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23" w:rsidRPr="006F7623" w:rsidRDefault="004F6373" w:rsidP="006F762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9" w:right="-284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>Н</w:t>
      </w:r>
      <w:r w:rsidR="00E01286" w:rsidRPr="00E01286">
        <w:rPr>
          <w:b/>
          <w:sz w:val="28"/>
          <w:szCs w:val="28"/>
        </w:rPr>
        <w:t>ормативн</w:t>
      </w:r>
      <w:r>
        <w:rPr>
          <w:b/>
          <w:sz w:val="28"/>
          <w:szCs w:val="28"/>
        </w:rPr>
        <w:t>ые</w:t>
      </w:r>
      <w:r w:rsidR="00E01286" w:rsidRPr="00E01286">
        <w:rPr>
          <w:b/>
          <w:sz w:val="28"/>
          <w:szCs w:val="28"/>
        </w:rPr>
        <w:t xml:space="preserve"> правовы</w:t>
      </w:r>
      <w:r>
        <w:rPr>
          <w:b/>
          <w:sz w:val="28"/>
          <w:szCs w:val="28"/>
        </w:rPr>
        <w:t>е</w:t>
      </w:r>
      <w:r w:rsidR="00E01286" w:rsidRPr="00E01286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ы</w:t>
      </w:r>
      <w:r w:rsidR="00E01286" w:rsidRPr="00E01286">
        <w:rPr>
          <w:b/>
          <w:sz w:val="28"/>
          <w:szCs w:val="28"/>
        </w:rPr>
        <w:t xml:space="preserve">, регулирующих предоставление муниципальной услуги </w:t>
      </w:r>
      <w:r w:rsidR="006F7623" w:rsidRPr="006F7623">
        <w:rPr>
          <w:b/>
          <w:spacing w:val="-1"/>
          <w:sz w:val="28"/>
          <w:szCs w:val="28"/>
        </w:rPr>
        <w:t xml:space="preserve">«Выдача разрешений на установку и эксплуатацию рекламных конструкций на соответствующей территории, аннулирование таких </w:t>
      </w:r>
      <w:r w:rsidR="006F7623" w:rsidRPr="006F7623">
        <w:rPr>
          <w:b/>
          <w:spacing w:val="-2"/>
          <w:sz w:val="28"/>
          <w:szCs w:val="28"/>
        </w:rPr>
        <w:t>разрешений»</w:t>
      </w:r>
    </w:p>
    <w:p w:rsidR="00E01286" w:rsidRPr="00EF4F9F" w:rsidRDefault="00E01286" w:rsidP="006F7623">
      <w:pPr>
        <w:pStyle w:val="a5"/>
        <w:suppressAutoHyphens/>
        <w:contextualSpacing/>
        <w:jc w:val="center"/>
        <w:rPr>
          <w:sz w:val="28"/>
          <w:szCs w:val="28"/>
        </w:rPr>
      </w:pPr>
    </w:p>
    <w:p w:rsidR="001F373A" w:rsidRPr="001F373A" w:rsidRDefault="001F373A" w:rsidP="001F373A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Конституция</w:t>
      </w:r>
      <w:r w:rsidRPr="001F373A">
        <w:rPr>
          <w:spacing w:val="-2"/>
          <w:sz w:val="28"/>
          <w:szCs w:val="28"/>
        </w:rPr>
        <w:t xml:space="preserve"> Российской Федерации (</w:t>
      </w:r>
      <w:r w:rsidRPr="001F373A">
        <w:rPr>
          <w:sz w:val="28"/>
          <w:szCs w:val="28"/>
        </w:rPr>
        <w:t xml:space="preserve">«Российская газета» от 25 декабря 1993 года № 237, Федеральные законы Российской Федерации о поправках к Конституции Российской Федерации </w:t>
      </w:r>
      <w:hyperlink r:id="rId5" w:history="1">
        <w:r w:rsidRPr="001F373A">
          <w:rPr>
            <w:sz w:val="28"/>
            <w:szCs w:val="28"/>
          </w:rPr>
          <w:t>от 30 декабря 2008 года № 6-ФКЗ</w:t>
        </w:r>
      </w:hyperlink>
      <w:r w:rsidRPr="001F373A">
        <w:rPr>
          <w:sz w:val="28"/>
          <w:szCs w:val="28"/>
        </w:rPr>
        <w:t xml:space="preserve"> и </w:t>
      </w:r>
      <w:hyperlink r:id="rId6" w:history="1">
        <w:r w:rsidRPr="001F373A">
          <w:rPr>
            <w:sz w:val="28"/>
            <w:szCs w:val="28"/>
          </w:rPr>
          <w:t>от 30 декабря 2008 года № 7-ФКЗ</w:t>
        </w:r>
      </w:hyperlink>
      <w:r w:rsidRPr="001F373A">
        <w:rPr>
          <w:sz w:val="28"/>
          <w:szCs w:val="28"/>
        </w:rPr>
        <w:t>, «Российская газета» от 21 января 2009 года № 7, «Парламентская газета» от 23 января 2009 года № 4, Собрание законодательства Российской Федерации от 26 января 2009 года № 4</w:t>
      </w:r>
      <w:proofErr w:type="gramEnd"/>
      <w:r w:rsidRPr="001F373A">
        <w:rPr>
          <w:sz w:val="28"/>
          <w:szCs w:val="28"/>
        </w:rPr>
        <w:t xml:space="preserve"> статья 445);</w:t>
      </w:r>
    </w:p>
    <w:p w:rsidR="001F373A" w:rsidRPr="001F373A" w:rsidRDefault="001F373A" w:rsidP="001F373A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Гражданский кодекс</w:t>
      </w:r>
      <w:r w:rsidRPr="001F373A">
        <w:rPr>
          <w:spacing w:val="-2"/>
          <w:sz w:val="28"/>
          <w:szCs w:val="28"/>
        </w:rPr>
        <w:t xml:space="preserve"> Российской Федерации (</w:t>
      </w:r>
      <w:r w:rsidRPr="001F373A">
        <w:rPr>
          <w:sz w:val="28"/>
          <w:szCs w:val="28"/>
        </w:rPr>
        <w:t>Федеральные законы от 30 ноября 1994 года № 51-Ф3 и от 30 ноября 1994 года № 52-ФЗ, «Российская газета» от 8 декабря 1994 года № 238-239, Собрание законодательства Российской Федерации от 5 декабря 1994 года № 32, статья 3301);</w:t>
      </w:r>
    </w:p>
    <w:p w:rsidR="001F373A" w:rsidRPr="001F373A" w:rsidRDefault="001F373A" w:rsidP="001F373A">
      <w:pPr>
        <w:autoSpaceDE w:val="0"/>
        <w:autoSpaceDN w:val="0"/>
        <w:adjustRightInd w:val="0"/>
        <w:ind w:right="-284" w:firstLine="71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Градостроительный кодекс</w:t>
      </w:r>
      <w:r w:rsidRPr="001F373A">
        <w:rPr>
          <w:spacing w:val="-2"/>
          <w:sz w:val="28"/>
          <w:szCs w:val="28"/>
        </w:rPr>
        <w:t xml:space="preserve"> Российской Федерации</w:t>
      </w:r>
      <w:r w:rsidRPr="001F373A">
        <w:rPr>
          <w:sz w:val="28"/>
          <w:szCs w:val="28"/>
        </w:rPr>
        <w:t xml:space="preserve"> («Российская газета» от 30 декабря 2004 года № 290, «Парламентская газета» от 14 января 2005 года № 5-6, Собрание законодательства Российской Федерации от 3 января 2005 года № 1 часть I, статья 16)</w:t>
      </w:r>
      <w:r w:rsidRPr="001F373A">
        <w:rPr>
          <w:spacing w:val="-2"/>
          <w:sz w:val="28"/>
          <w:szCs w:val="28"/>
        </w:rPr>
        <w:t>;</w:t>
      </w:r>
    </w:p>
    <w:p w:rsidR="001F373A" w:rsidRPr="001F373A" w:rsidRDefault="001F373A" w:rsidP="001F373A">
      <w:pPr>
        <w:autoSpaceDE w:val="0"/>
        <w:autoSpaceDN w:val="0"/>
        <w:adjustRightInd w:val="0"/>
        <w:ind w:right="-284" w:firstLine="71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Земельный кодекс</w:t>
      </w:r>
      <w:r w:rsidRPr="001F373A">
        <w:rPr>
          <w:spacing w:val="-2"/>
          <w:sz w:val="28"/>
          <w:szCs w:val="28"/>
        </w:rPr>
        <w:t xml:space="preserve"> Российской Федерации </w:t>
      </w:r>
      <w:r w:rsidRPr="001F373A">
        <w:rPr>
          <w:sz w:val="28"/>
          <w:szCs w:val="28"/>
        </w:rPr>
        <w:t>(«Российская газета» от                   30 октября 2001 года № 211-212, «Парламентская газета» от 30 октября                 2001 года № 204-205, Собрание законодательства Российской Федерации от                     29 октября 2001 года № 44 статья 4147)</w:t>
      </w:r>
      <w:r w:rsidRPr="001F373A">
        <w:rPr>
          <w:spacing w:val="-2"/>
          <w:sz w:val="28"/>
          <w:szCs w:val="28"/>
        </w:rPr>
        <w:t>;</w:t>
      </w:r>
    </w:p>
    <w:p w:rsidR="001F373A" w:rsidRPr="001F373A" w:rsidRDefault="001F373A" w:rsidP="001F373A">
      <w:pPr>
        <w:autoSpaceDE w:val="0"/>
        <w:autoSpaceDN w:val="0"/>
        <w:adjustRightInd w:val="0"/>
        <w:ind w:right="-284" w:firstLine="712"/>
        <w:jc w:val="both"/>
        <w:rPr>
          <w:sz w:val="28"/>
          <w:szCs w:val="28"/>
        </w:rPr>
      </w:pPr>
      <w:r w:rsidRPr="001F373A"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>одекс</w:t>
      </w:r>
      <w:r w:rsidRPr="001F373A">
        <w:rPr>
          <w:spacing w:val="-4"/>
          <w:sz w:val="28"/>
          <w:szCs w:val="28"/>
        </w:rPr>
        <w:t xml:space="preserve"> Российской Федерации «Об административных п</w:t>
      </w:r>
      <w:r w:rsidRPr="001F373A">
        <w:rPr>
          <w:sz w:val="28"/>
          <w:szCs w:val="28"/>
        </w:rPr>
        <w:t>равонарушениях» («Российская газета» от 31 декабря 2001 года № 256, Собрание законодательства Российской Федерации от 7 января 2002 года № 1 часть I статья 1, «Парламентская газета» от 5 января 2002 года № 2-5);</w:t>
      </w:r>
    </w:p>
    <w:p w:rsidR="001F373A" w:rsidRPr="001F373A" w:rsidRDefault="001F373A" w:rsidP="001F373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284" w:firstLine="712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1F373A">
        <w:rPr>
          <w:sz w:val="28"/>
          <w:szCs w:val="28"/>
        </w:rPr>
        <w:t xml:space="preserve"> от 6 октября 2003 года № 131-ФЗ «Об общих </w:t>
      </w:r>
      <w:r w:rsidRPr="001F373A">
        <w:rPr>
          <w:spacing w:val="-2"/>
          <w:sz w:val="28"/>
          <w:szCs w:val="28"/>
        </w:rPr>
        <w:t xml:space="preserve">принципах организации местного самоуправления в Российской Федерации»                </w:t>
      </w:r>
      <w:r w:rsidRPr="001F373A">
        <w:rPr>
          <w:sz w:val="28"/>
          <w:szCs w:val="28"/>
        </w:rPr>
        <w:t>(«Российская газета» от 8 октября 2003 года № 202, «Парламентская газета» от 8 октября 2003 года № 186, Собрание законодательства Российской Федерации от 6 октября 2003 года № 40, статья 3822)</w:t>
      </w:r>
      <w:r w:rsidRPr="001F373A">
        <w:rPr>
          <w:spacing w:val="-2"/>
          <w:sz w:val="28"/>
          <w:szCs w:val="28"/>
        </w:rPr>
        <w:t>;</w:t>
      </w:r>
    </w:p>
    <w:p w:rsidR="001F373A" w:rsidRPr="001F373A" w:rsidRDefault="001F373A" w:rsidP="001F373A">
      <w:pPr>
        <w:autoSpaceDN w:val="0"/>
        <w:ind w:right="-284" w:firstLine="71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Федеральный закон</w:t>
      </w:r>
      <w:r w:rsidRPr="001F373A">
        <w:rPr>
          <w:kern w:val="2"/>
          <w:sz w:val="28"/>
          <w:szCs w:val="28"/>
        </w:rPr>
        <w:t xml:space="preserve"> от 13 марта 2006 года № 38-ФЗ «О рекламе»                     («Российская газета» от 15 марта 2006 года № 51, Собрание законодательства Российской Федерации от 20 марта 2006 года  № 12, статья 1232);</w:t>
      </w:r>
    </w:p>
    <w:p w:rsidR="001F373A" w:rsidRPr="001F373A" w:rsidRDefault="001F373A" w:rsidP="001F373A">
      <w:pPr>
        <w:autoSpaceDE w:val="0"/>
        <w:autoSpaceDN w:val="0"/>
        <w:adjustRightInd w:val="0"/>
        <w:ind w:right="-284" w:firstLine="71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Федеральный закон</w:t>
      </w:r>
      <w:r w:rsidRPr="001F373A">
        <w:rPr>
          <w:spacing w:val="-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</w:t>
      </w:r>
      <w:r w:rsidRPr="001F373A">
        <w:rPr>
          <w:sz w:val="28"/>
          <w:szCs w:val="28"/>
        </w:rPr>
        <w:t>Российская газета» от 30 июля 2010 года № 168, Собрание законодательства Российской Федерации от 2 августа 2010 года № 31, статья 4179)</w:t>
      </w:r>
      <w:r w:rsidRPr="001F373A">
        <w:rPr>
          <w:spacing w:val="-1"/>
          <w:sz w:val="28"/>
          <w:szCs w:val="28"/>
        </w:rPr>
        <w:t>;</w:t>
      </w:r>
    </w:p>
    <w:p w:rsidR="001F373A" w:rsidRDefault="001F373A" w:rsidP="001F373A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стандарт</w:t>
      </w:r>
      <w:r w:rsidRPr="001F373A">
        <w:rPr>
          <w:sz w:val="28"/>
          <w:szCs w:val="28"/>
        </w:rPr>
        <w:t xml:space="preserve"> Российской Федерации ГОСТ </w:t>
      </w:r>
      <w:proofErr w:type="gramStart"/>
      <w:r w:rsidRPr="001F373A">
        <w:rPr>
          <w:sz w:val="28"/>
          <w:szCs w:val="28"/>
        </w:rPr>
        <w:t>Р</w:t>
      </w:r>
      <w:proofErr w:type="gramEnd"/>
      <w:r w:rsidRPr="001F373A">
        <w:rPr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(Постановление Госстандарта Российской Федерации от 22 апреля 2003 года № 124-ст);</w:t>
      </w:r>
    </w:p>
    <w:p w:rsidR="00D80947" w:rsidRDefault="00D80947" w:rsidP="001F373A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24 ноября 1995 №</w:t>
      </w:r>
      <w:r w:rsidRPr="00D80947">
        <w:rPr>
          <w:sz w:val="28"/>
          <w:szCs w:val="28"/>
        </w:rPr>
        <w:t xml:space="preserve"> 181-ФЗ</w:t>
      </w:r>
      <w:r>
        <w:rPr>
          <w:sz w:val="28"/>
          <w:szCs w:val="28"/>
        </w:rPr>
        <w:t xml:space="preserve"> «</w:t>
      </w:r>
      <w:r w:rsidRPr="00D80947">
        <w:rPr>
          <w:sz w:val="28"/>
          <w:szCs w:val="28"/>
        </w:rPr>
        <w:t>О социальной защите и</w:t>
      </w:r>
      <w:r>
        <w:rPr>
          <w:sz w:val="28"/>
          <w:szCs w:val="28"/>
        </w:rPr>
        <w:t>нвалидов в Российской Федерации»;</w:t>
      </w:r>
    </w:p>
    <w:p w:rsidR="00C44CFB" w:rsidRPr="001F373A" w:rsidRDefault="00C44CFB" w:rsidP="001F373A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44CFB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от 27 июля </w:t>
      </w:r>
      <w:r w:rsidRPr="00C44CFB">
        <w:rPr>
          <w:sz w:val="28"/>
          <w:szCs w:val="28"/>
        </w:rPr>
        <w:t xml:space="preserve">2006 </w:t>
      </w:r>
      <w:r>
        <w:rPr>
          <w:sz w:val="28"/>
          <w:szCs w:val="28"/>
        </w:rPr>
        <w:t>года №</w:t>
      </w:r>
      <w:r w:rsidRPr="00C44CFB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«О персональных данных»;</w:t>
      </w:r>
    </w:p>
    <w:p w:rsidR="001F373A" w:rsidRPr="001F373A" w:rsidRDefault="001F373A" w:rsidP="001F373A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F373A">
        <w:rPr>
          <w:sz w:val="28"/>
          <w:szCs w:val="28"/>
        </w:rPr>
        <w:t>Закон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1F373A" w:rsidRPr="001F373A" w:rsidRDefault="001F373A" w:rsidP="001F373A">
      <w:pPr>
        <w:autoSpaceDN w:val="0"/>
        <w:ind w:right="-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proofErr w:type="gramStart"/>
      <w:r>
        <w:rPr>
          <w:rFonts w:eastAsia="Calibri"/>
          <w:sz w:val="28"/>
          <w:szCs w:val="28"/>
        </w:rPr>
        <w:t>Закон Краснодарского</w:t>
      </w:r>
      <w:r w:rsidRPr="001F373A">
        <w:rPr>
          <w:rFonts w:eastAsia="Calibri"/>
          <w:sz w:val="28"/>
          <w:szCs w:val="28"/>
        </w:rPr>
        <w:t xml:space="preserve"> края от 10 июня 2015 года № 3179-КЗ                            «О внесении изменений в статьи 2 и 3 Закона Краснодарского края                           «О закреплении за сельскими поселениями Краснодарского края вопросов местного значения»</w:t>
      </w:r>
      <w:r w:rsidRPr="001F373A">
        <w:rPr>
          <w:color w:val="000000"/>
        </w:rPr>
        <w:t xml:space="preserve"> (</w:t>
      </w:r>
      <w:r w:rsidRPr="001F373A">
        <w:rPr>
          <w:color w:val="000000"/>
          <w:sz w:val="28"/>
          <w:szCs w:val="28"/>
        </w:rPr>
        <w:t xml:space="preserve">официальный сайт администрации Краснодарского края </w:t>
      </w:r>
      <w:r w:rsidRPr="001F373A">
        <w:rPr>
          <w:sz w:val="28"/>
          <w:szCs w:val="28"/>
        </w:rPr>
        <w:t>(</w:t>
      </w:r>
      <w:hyperlink r:id="rId7" w:tgtFrame="_blank" w:history="1">
        <w:r w:rsidRPr="001F373A">
          <w:rPr>
            <w:sz w:val="28"/>
            <w:szCs w:val="28"/>
          </w:rPr>
          <w:t>http://admkrai.krasnodar.ru/ndocs/</w:t>
        </w:r>
      </w:hyperlink>
      <w:r w:rsidRPr="001F373A">
        <w:rPr>
          <w:sz w:val="28"/>
          <w:szCs w:val="28"/>
        </w:rPr>
        <w:t xml:space="preserve">) от </w:t>
      </w:r>
      <w:r w:rsidRPr="001F373A">
        <w:rPr>
          <w:color w:val="000000"/>
          <w:sz w:val="28"/>
          <w:szCs w:val="28"/>
        </w:rPr>
        <w:t xml:space="preserve">11 июня 2015 года, официальный интернет – портал правовой информации </w:t>
      </w:r>
      <w:r w:rsidRPr="001F373A">
        <w:rPr>
          <w:sz w:val="28"/>
          <w:szCs w:val="28"/>
        </w:rPr>
        <w:t>(</w:t>
      </w:r>
      <w:hyperlink r:id="rId8" w:tgtFrame="_blank" w:history="1">
        <w:r w:rsidRPr="001F373A">
          <w:rPr>
            <w:sz w:val="28"/>
            <w:szCs w:val="28"/>
          </w:rPr>
          <w:t>http://publication.pravo.gov.ru</w:t>
        </w:r>
      </w:hyperlink>
      <w:r w:rsidRPr="001F373A">
        <w:rPr>
          <w:sz w:val="28"/>
          <w:szCs w:val="28"/>
        </w:rPr>
        <w:t>) от 17 июня 2015 года);</w:t>
      </w:r>
      <w:proofErr w:type="gramEnd"/>
    </w:p>
    <w:p w:rsidR="001F373A" w:rsidRPr="001F373A" w:rsidRDefault="001F373A" w:rsidP="001F373A">
      <w:pPr>
        <w:autoSpaceDN w:val="0"/>
        <w:ind w:right="-284"/>
        <w:jc w:val="both"/>
        <w:rPr>
          <w:sz w:val="28"/>
          <w:szCs w:val="28"/>
        </w:rPr>
      </w:pPr>
      <w:r w:rsidRPr="001F373A">
        <w:rPr>
          <w:sz w:val="28"/>
          <w:szCs w:val="28"/>
        </w:rPr>
        <w:t xml:space="preserve">          </w:t>
      </w:r>
      <w:hyperlink r:id="rId9" w:history="1">
        <w:r>
          <w:rPr>
            <w:sz w:val="28"/>
            <w:szCs w:val="28"/>
          </w:rPr>
          <w:t>Федеральный</w:t>
        </w:r>
        <w:r w:rsidRPr="001F373A">
          <w:rPr>
            <w:sz w:val="28"/>
            <w:szCs w:val="28"/>
          </w:rPr>
          <w:t xml:space="preserve"> закон</w:t>
        </w:r>
      </w:hyperlink>
      <w:r w:rsidRPr="001F373A">
        <w:rPr>
          <w:sz w:val="28"/>
          <w:szCs w:val="28"/>
        </w:rPr>
        <w:t xml:space="preserve"> от 6 апреля 2011 года № 63-ФЗ «Об электронной подписи» (Собрание законодательства Российской Федерации 2011 год № 15, статья 2036; № 27, статья 3880; 2012 год № 29, статья 3988; официальный интернет – портал правовой информации http://www.pravo.gov.ru, 2012 – 2013 годы);</w:t>
      </w:r>
    </w:p>
    <w:p w:rsidR="001F373A" w:rsidRPr="001F373A" w:rsidRDefault="001F373A" w:rsidP="001F373A">
      <w:pPr>
        <w:autoSpaceDN w:val="0"/>
        <w:ind w:right="-284"/>
        <w:jc w:val="both"/>
        <w:rPr>
          <w:sz w:val="28"/>
          <w:szCs w:val="28"/>
        </w:rPr>
      </w:pPr>
      <w:r w:rsidRPr="001F373A">
        <w:rPr>
          <w:sz w:val="28"/>
          <w:szCs w:val="28"/>
        </w:rPr>
        <w:tab/>
      </w:r>
      <w:hyperlink r:id="rId10" w:history="1">
        <w:proofErr w:type="gramStart"/>
        <w:r w:rsidRPr="001F373A">
          <w:rPr>
            <w:sz w:val="28"/>
            <w:szCs w:val="28"/>
          </w:rPr>
          <w:t>п</w:t>
        </w:r>
        <w:proofErr w:type="gramEnd"/>
      </w:hyperlink>
      <w:r>
        <w:rPr>
          <w:sz w:val="28"/>
          <w:szCs w:val="28"/>
        </w:rPr>
        <w:t>остановление</w:t>
      </w:r>
      <w:r w:rsidRPr="001F373A">
        <w:rPr>
          <w:sz w:val="28"/>
          <w:szCs w:val="28"/>
        </w:rPr>
        <w:t xml:space="preserve"> Правительства Российской Федерации от 25 июня               2012 года № 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 2012 год № 27, статья 3744);</w:t>
      </w:r>
    </w:p>
    <w:p w:rsidR="001F373A" w:rsidRPr="001F373A" w:rsidRDefault="001F373A" w:rsidP="001F373A">
      <w:pPr>
        <w:autoSpaceDN w:val="0"/>
        <w:ind w:right="-284"/>
        <w:jc w:val="both"/>
        <w:rPr>
          <w:sz w:val="28"/>
          <w:szCs w:val="28"/>
        </w:rPr>
      </w:pPr>
      <w:r w:rsidRPr="001F373A">
        <w:rPr>
          <w:sz w:val="28"/>
          <w:szCs w:val="28"/>
        </w:rPr>
        <w:tab/>
      </w:r>
      <w:bookmarkStart w:id="0" w:name="sub_25010"/>
      <w:r w:rsidRPr="001F373A">
        <w:rPr>
          <w:sz w:val="28"/>
          <w:szCs w:val="28"/>
        </w:rPr>
        <w:fldChar w:fldCharType="begin"/>
      </w:r>
      <w:r w:rsidRPr="001F373A">
        <w:rPr>
          <w:sz w:val="28"/>
          <w:szCs w:val="28"/>
        </w:rPr>
        <w:instrText xml:space="preserve"> HYPERLINK "garantf1://70120262.0/" </w:instrText>
      </w:r>
      <w:r w:rsidRPr="001F373A">
        <w:rPr>
          <w:sz w:val="28"/>
          <w:szCs w:val="28"/>
        </w:rPr>
        <w:fldChar w:fldCharType="separate"/>
      </w:r>
      <w:proofErr w:type="gramStart"/>
      <w:r w:rsidRPr="001F373A">
        <w:rPr>
          <w:sz w:val="28"/>
          <w:szCs w:val="28"/>
        </w:rPr>
        <w:t>постановление</w:t>
      </w:r>
      <w:r w:rsidRPr="001F373A">
        <w:rPr>
          <w:sz w:val="28"/>
          <w:szCs w:val="28"/>
        </w:rPr>
        <w:fldChar w:fldCharType="end"/>
      </w:r>
      <w:r w:rsidRPr="001F373A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2012 год № 36, статья 4903, http://admkrai.krasnodar.ru, 2015</w:t>
      </w:r>
      <w:bookmarkEnd w:id="0"/>
      <w:r w:rsidRPr="001F373A">
        <w:rPr>
          <w:sz w:val="28"/>
          <w:szCs w:val="28"/>
        </w:rPr>
        <w:t xml:space="preserve"> год);</w:t>
      </w:r>
      <w:proofErr w:type="gramEnd"/>
    </w:p>
    <w:p w:rsidR="001F373A" w:rsidRPr="001F373A" w:rsidRDefault="001F373A" w:rsidP="001F373A">
      <w:pPr>
        <w:autoSpaceDN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Порядок</w:t>
      </w:r>
      <w:r w:rsidRPr="001F373A">
        <w:rPr>
          <w:sz w:val="28"/>
          <w:szCs w:val="28"/>
        </w:rPr>
        <w:t xml:space="preserve"> разработки  и утверждения административных регламентов предоставления муниципальных ус</w:t>
      </w:r>
      <w:bookmarkStart w:id="1" w:name="_GoBack"/>
      <w:bookmarkEnd w:id="1"/>
      <w:r w:rsidRPr="001F373A">
        <w:rPr>
          <w:sz w:val="28"/>
          <w:szCs w:val="28"/>
        </w:rPr>
        <w:t xml:space="preserve">луг и Порядком разработки  и утверждения административных регламентов исполнения муниципальных функций в администрации муниципального образования Темрюкский район, </w:t>
      </w:r>
      <w:proofErr w:type="gramStart"/>
      <w:r w:rsidRPr="001F373A">
        <w:rPr>
          <w:sz w:val="28"/>
          <w:szCs w:val="28"/>
        </w:rPr>
        <w:t>утвержденными</w:t>
      </w:r>
      <w:proofErr w:type="gramEnd"/>
      <w:r w:rsidRPr="001F373A">
        <w:rPr>
          <w:sz w:val="28"/>
          <w:szCs w:val="28"/>
        </w:rPr>
        <w:t xml:space="preserve"> постановлением администрации муниципального образования Темрюкский район от 18 июля 2015 года № 520;</w:t>
      </w:r>
    </w:p>
    <w:p w:rsidR="00E01286" w:rsidRPr="00EF4F9F" w:rsidRDefault="008458A4" w:rsidP="001F373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E01286" w:rsidRPr="00EF4F9F">
        <w:rPr>
          <w:sz w:val="28"/>
          <w:szCs w:val="28"/>
        </w:rPr>
        <w:t xml:space="preserve"> муниципального образования Темрюкский район;</w:t>
      </w:r>
    </w:p>
    <w:p w:rsidR="009E52AA" w:rsidRPr="00E01286" w:rsidRDefault="001F373A" w:rsidP="00E0128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458A4">
        <w:rPr>
          <w:sz w:val="28"/>
          <w:szCs w:val="28"/>
        </w:rPr>
        <w:t>дминистративный</w:t>
      </w:r>
      <w:r w:rsidR="00E01286" w:rsidRPr="00EF4F9F">
        <w:rPr>
          <w:sz w:val="28"/>
          <w:szCs w:val="28"/>
        </w:rPr>
        <w:t xml:space="preserve"> р</w:t>
      </w:r>
      <w:r w:rsidR="008458A4">
        <w:rPr>
          <w:sz w:val="28"/>
          <w:szCs w:val="28"/>
        </w:rPr>
        <w:t>егламент</w:t>
      </w:r>
      <w:r w:rsidR="00E01286" w:rsidRPr="00EF4F9F">
        <w:rPr>
          <w:sz w:val="28"/>
          <w:szCs w:val="28"/>
        </w:rPr>
        <w:t>.</w:t>
      </w:r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F373A"/>
    <w:rsid w:val="004F6373"/>
    <w:rsid w:val="006F7623"/>
    <w:rsid w:val="008458A4"/>
    <w:rsid w:val="009E52AA"/>
    <w:rsid w:val="00B6079E"/>
    <w:rsid w:val="00C44CFB"/>
    <w:rsid w:val="00D80947"/>
    <w:rsid w:val="00E01286"/>
    <w:rsid w:val="00E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krai.krasnodar.ru/ndoc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4634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94633.0/" TargetMode="External"/><Relationship Id="rId10" Type="http://schemas.openxmlformats.org/officeDocument/2006/relationships/hyperlink" Target="garantf1://7009379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arh14</dc:creator>
  <cp:lastModifiedBy>Ивановна</cp:lastModifiedBy>
  <cp:revision>2</cp:revision>
  <dcterms:created xsi:type="dcterms:W3CDTF">2019-12-20T10:26:00Z</dcterms:created>
  <dcterms:modified xsi:type="dcterms:W3CDTF">2019-12-20T10:26:00Z</dcterms:modified>
</cp:coreProperties>
</file>