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B8" w:rsidRDefault="00F52EB8" w:rsidP="00F52EB8">
      <w:pPr>
        <w:widowControl w:val="0"/>
        <w:spacing w:line="264" w:lineRule="auto"/>
        <w:ind w:firstLine="0"/>
        <w:jc w:val="center"/>
        <w:rPr>
          <w:rFonts w:ascii="Bookman Old Style" w:hAnsi="Bookman Old Style"/>
          <w:sz w:val="40"/>
          <w:szCs w:val="32"/>
        </w:rPr>
      </w:pPr>
      <w:r w:rsidRPr="00870F1B">
        <w:rPr>
          <w:rFonts w:ascii="Bookman Old Style" w:hAnsi="Bookman Old Style"/>
          <w:sz w:val="40"/>
          <w:szCs w:val="32"/>
        </w:rPr>
        <w:t>И</w:t>
      </w:r>
      <w:r>
        <w:rPr>
          <w:rFonts w:ascii="Bookman Old Style" w:hAnsi="Bookman Old Style"/>
          <w:sz w:val="40"/>
          <w:szCs w:val="32"/>
        </w:rPr>
        <w:t>ндивидуальный предприниматель</w:t>
      </w:r>
    </w:p>
    <w:p w:rsidR="00F52EB8" w:rsidRPr="00A06353" w:rsidRDefault="00F52EB8" w:rsidP="00F52EB8">
      <w:pPr>
        <w:widowControl w:val="0"/>
        <w:spacing w:line="264" w:lineRule="auto"/>
        <w:ind w:firstLine="0"/>
        <w:jc w:val="center"/>
        <w:rPr>
          <w:rFonts w:ascii="Bookman Old Style" w:hAnsi="Bookman Old Style"/>
          <w:sz w:val="40"/>
          <w:szCs w:val="32"/>
        </w:rPr>
      </w:pPr>
      <w:proofErr w:type="spellStart"/>
      <w:r>
        <w:rPr>
          <w:rFonts w:ascii="Bookman Old Style" w:hAnsi="Bookman Old Style"/>
          <w:sz w:val="40"/>
          <w:szCs w:val="32"/>
        </w:rPr>
        <w:t>Широкородюк</w:t>
      </w:r>
      <w:proofErr w:type="spellEnd"/>
      <w:r>
        <w:rPr>
          <w:rFonts w:ascii="Bookman Old Style" w:hAnsi="Bookman Old Style"/>
          <w:sz w:val="40"/>
          <w:szCs w:val="32"/>
        </w:rPr>
        <w:t xml:space="preserve"> Антон Владимирович</w:t>
      </w:r>
    </w:p>
    <w:p w:rsidR="00F52EB8" w:rsidRPr="00870F1B" w:rsidRDefault="00F52EB8" w:rsidP="00F52EB8">
      <w:pPr>
        <w:widowControl w:val="0"/>
        <w:spacing w:line="264" w:lineRule="auto"/>
        <w:ind w:firstLine="0"/>
        <w:jc w:val="center"/>
        <w:rPr>
          <w:rFonts w:ascii="Bookman Old Style" w:hAnsi="Bookman Old Style"/>
          <w:caps/>
          <w:sz w:val="20"/>
          <w:szCs w:val="20"/>
        </w:rPr>
      </w:pPr>
      <w:r w:rsidRPr="00870F1B">
        <w:rPr>
          <w:rFonts w:ascii="Bookman Old Style" w:hAnsi="Bookman Old Style"/>
          <w:caps/>
          <w:sz w:val="20"/>
          <w:szCs w:val="20"/>
        </w:rPr>
        <w:t xml:space="preserve">огрнпи </w:t>
      </w:r>
      <w:r w:rsidRPr="000202D7">
        <w:t>307230928300065</w:t>
      </w:r>
    </w:p>
    <w:p w:rsidR="00F52EB8" w:rsidRPr="00870F1B" w:rsidRDefault="00F52EB8" w:rsidP="00F52EB8">
      <w:pPr>
        <w:widowControl w:val="0"/>
        <w:spacing w:line="264" w:lineRule="auto"/>
        <w:ind w:firstLine="0"/>
        <w:jc w:val="center"/>
        <w:rPr>
          <w:rFonts w:ascii="Bookman Old Style" w:hAnsi="Bookman Old Style"/>
          <w:sz w:val="20"/>
          <w:szCs w:val="20"/>
        </w:rPr>
      </w:pPr>
      <w:r w:rsidRPr="00870F1B">
        <w:rPr>
          <w:rFonts w:ascii="Bookman Old Style" w:hAnsi="Bookman Old Style"/>
          <w:caps/>
          <w:sz w:val="20"/>
          <w:szCs w:val="20"/>
        </w:rPr>
        <w:t xml:space="preserve">инн </w:t>
      </w:r>
      <w:r w:rsidRPr="000202D7">
        <w:t>366401095744</w:t>
      </w:r>
    </w:p>
    <w:p w:rsidR="00F52EB8" w:rsidRPr="00870F1B" w:rsidRDefault="00F52EB8" w:rsidP="00F52EB8">
      <w:pPr>
        <w:widowControl w:val="0"/>
        <w:spacing w:line="264" w:lineRule="auto"/>
        <w:ind w:firstLine="0"/>
        <w:jc w:val="left"/>
        <w:rPr>
          <w:caps/>
          <w:sz w:val="20"/>
          <w:szCs w:val="20"/>
        </w:rPr>
      </w:pPr>
    </w:p>
    <w:p w:rsidR="00F52EB8" w:rsidRPr="00870F1B" w:rsidRDefault="00F52EB8" w:rsidP="00F52EB8">
      <w:pPr>
        <w:widowControl w:val="0"/>
        <w:spacing w:line="264" w:lineRule="auto"/>
        <w:ind w:firstLine="0"/>
        <w:jc w:val="left"/>
        <w:rPr>
          <w:caps/>
          <w:sz w:val="20"/>
          <w:szCs w:val="20"/>
        </w:rPr>
      </w:pPr>
    </w:p>
    <w:p w:rsidR="00F52EB8" w:rsidRDefault="00F52EB8" w:rsidP="00F52EB8">
      <w:pPr>
        <w:widowControl w:val="0"/>
        <w:spacing w:line="264" w:lineRule="auto"/>
        <w:ind w:firstLine="0"/>
        <w:jc w:val="left"/>
        <w:rPr>
          <w:sz w:val="28"/>
          <w:szCs w:val="20"/>
        </w:rPr>
      </w:pPr>
    </w:p>
    <w:p w:rsidR="00F52EB8" w:rsidRDefault="00F52EB8" w:rsidP="00F52EB8">
      <w:pPr>
        <w:widowControl w:val="0"/>
        <w:spacing w:line="264" w:lineRule="auto"/>
        <w:ind w:firstLine="0"/>
        <w:jc w:val="left"/>
        <w:rPr>
          <w:sz w:val="28"/>
          <w:szCs w:val="20"/>
        </w:rPr>
      </w:pPr>
      <w:r w:rsidRPr="00870F1B">
        <w:rPr>
          <w:sz w:val="28"/>
          <w:szCs w:val="20"/>
        </w:rPr>
        <w:t xml:space="preserve">Заказчик: </w:t>
      </w:r>
      <w:r>
        <w:rPr>
          <w:sz w:val="28"/>
          <w:szCs w:val="20"/>
        </w:rPr>
        <w:t>ООО «</w:t>
      </w:r>
      <w:proofErr w:type="spellStart"/>
      <w:r>
        <w:rPr>
          <w:sz w:val="28"/>
          <w:szCs w:val="20"/>
        </w:rPr>
        <w:t>Газстрой</w:t>
      </w:r>
      <w:proofErr w:type="spellEnd"/>
      <w:r>
        <w:rPr>
          <w:sz w:val="28"/>
          <w:szCs w:val="20"/>
        </w:rPr>
        <w:t xml:space="preserve"> Северо-Запад» г. Ростов-на-Дону</w:t>
      </w:r>
    </w:p>
    <w:p w:rsidR="00F52EB8" w:rsidRPr="00870F1B" w:rsidRDefault="00F52EB8" w:rsidP="00F52EB8">
      <w:pPr>
        <w:widowControl w:val="0"/>
        <w:spacing w:line="264" w:lineRule="auto"/>
        <w:ind w:firstLine="0"/>
        <w:jc w:val="left"/>
        <w:rPr>
          <w:sz w:val="28"/>
          <w:szCs w:val="20"/>
        </w:rPr>
      </w:pPr>
      <w:r>
        <w:rPr>
          <w:sz w:val="28"/>
          <w:szCs w:val="20"/>
        </w:rPr>
        <w:t xml:space="preserve">Договор № </w:t>
      </w:r>
      <w:r w:rsidRPr="00DD3DDB">
        <w:rPr>
          <w:sz w:val="28"/>
          <w:szCs w:val="20"/>
        </w:rPr>
        <w:t>5936</w:t>
      </w:r>
      <w:r>
        <w:rPr>
          <w:sz w:val="28"/>
          <w:szCs w:val="20"/>
        </w:rPr>
        <w:t xml:space="preserve">/2 от 23 сентября 2016 года </w:t>
      </w:r>
    </w:p>
    <w:p w:rsidR="00FF1601" w:rsidRPr="00870F1B" w:rsidRDefault="00FF1601" w:rsidP="00FF1601">
      <w:pPr>
        <w:widowControl w:val="0"/>
        <w:spacing w:line="240" w:lineRule="auto"/>
        <w:ind w:firstLine="0"/>
        <w:jc w:val="center"/>
        <w:rPr>
          <w:b/>
          <w:sz w:val="28"/>
          <w:szCs w:val="20"/>
        </w:rPr>
      </w:pPr>
    </w:p>
    <w:p w:rsidR="00FF1601" w:rsidRPr="00870F1B" w:rsidRDefault="00FF1601" w:rsidP="00FF1601">
      <w:pPr>
        <w:widowControl w:val="0"/>
        <w:spacing w:line="240" w:lineRule="auto"/>
        <w:ind w:firstLine="0"/>
        <w:jc w:val="center"/>
        <w:rPr>
          <w:b/>
          <w:sz w:val="28"/>
          <w:szCs w:val="20"/>
        </w:rPr>
      </w:pPr>
    </w:p>
    <w:p w:rsidR="00FF1601" w:rsidRPr="00870F1B" w:rsidRDefault="00FF1601" w:rsidP="00FF1601">
      <w:pPr>
        <w:widowControl w:val="0"/>
        <w:spacing w:line="240" w:lineRule="auto"/>
        <w:ind w:firstLine="0"/>
        <w:jc w:val="center"/>
        <w:rPr>
          <w:b/>
          <w:sz w:val="28"/>
          <w:szCs w:val="20"/>
        </w:rPr>
      </w:pPr>
    </w:p>
    <w:p w:rsidR="00FF1601" w:rsidRPr="00870F1B" w:rsidRDefault="00FF1601" w:rsidP="00FF1601">
      <w:pPr>
        <w:widowControl w:val="0"/>
        <w:spacing w:line="240" w:lineRule="auto"/>
        <w:ind w:firstLine="0"/>
        <w:jc w:val="center"/>
        <w:rPr>
          <w:b/>
          <w:sz w:val="28"/>
          <w:szCs w:val="20"/>
        </w:rPr>
      </w:pPr>
    </w:p>
    <w:p w:rsidR="00FF1601" w:rsidRPr="00870F1B" w:rsidRDefault="00FF1601" w:rsidP="00FF160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caps/>
          <w:sz w:val="40"/>
          <w:szCs w:val="36"/>
        </w:rPr>
      </w:pPr>
      <w:r w:rsidRPr="00870F1B">
        <w:rPr>
          <w:b/>
          <w:caps/>
          <w:sz w:val="40"/>
          <w:szCs w:val="36"/>
        </w:rPr>
        <w:t>ПРОЕКТ ПЛАНИРОВКИ</w:t>
      </w:r>
      <w:r>
        <w:rPr>
          <w:b/>
          <w:caps/>
          <w:sz w:val="40"/>
          <w:szCs w:val="36"/>
        </w:rPr>
        <w:t xml:space="preserve"> с проектом межевания</w:t>
      </w:r>
    </w:p>
    <w:p w:rsidR="00FF1601" w:rsidRPr="00870F1B" w:rsidRDefault="00FF1601" w:rsidP="00FF160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caps/>
          <w:sz w:val="28"/>
          <w:szCs w:val="28"/>
        </w:rPr>
      </w:pPr>
    </w:p>
    <w:p w:rsidR="00FF1601" w:rsidRPr="00870F1B" w:rsidRDefault="00FF1601" w:rsidP="00A0635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0"/>
        </w:rPr>
      </w:pPr>
      <w:r>
        <w:rPr>
          <w:b/>
          <w:caps/>
          <w:sz w:val="28"/>
          <w:szCs w:val="28"/>
        </w:rPr>
        <w:t xml:space="preserve">линейного объекта </w:t>
      </w:r>
      <w:r w:rsidR="00781D7D" w:rsidRPr="00781D7D">
        <w:rPr>
          <w:b/>
          <w:caps/>
          <w:sz w:val="28"/>
          <w:szCs w:val="28"/>
        </w:rPr>
        <w:t>"</w:t>
      </w:r>
      <w:r w:rsidR="00B24F2E" w:rsidRPr="00B24F2E">
        <w:rPr>
          <w:b/>
          <w:caps/>
          <w:sz w:val="28"/>
          <w:szCs w:val="28"/>
        </w:rPr>
        <w:t xml:space="preserve"> </w:t>
      </w:r>
      <w:r w:rsidR="00B24F2E" w:rsidRPr="002A571B">
        <w:rPr>
          <w:b/>
          <w:caps/>
          <w:sz w:val="28"/>
          <w:szCs w:val="28"/>
        </w:rPr>
        <w:t>Распределительный газопровод низкого давления, газопровод-ввод низкого давления от точки подключения до границы земельного участка, расположенного по адресу: Краснодарский край, Темрюкский район, пос. Кучугуры, ул. Приморская, 59/5</w:t>
      </w:r>
      <w:r w:rsidR="00781D7D" w:rsidRPr="00781D7D">
        <w:rPr>
          <w:b/>
          <w:caps/>
          <w:sz w:val="28"/>
          <w:szCs w:val="28"/>
        </w:rPr>
        <w:t>"</w:t>
      </w:r>
    </w:p>
    <w:p w:rsidR="00870F1B" w:rsidRDefault="00870F1B" w:rsidP="00F049C4">
      <w:pPr>
        <w:widowControl w:val="0"/>
        <w:spacing w:line="312" w:lineRule="auto"/>
        <w:ind w:firstLine="0"/>
        <w:jc w:val="center"/>
        <w:rPr>
          <w:b/>
          <w:sz w:val="28"/>
          <w:szCs w:val="20"/>
        </w:rPr>
      </w:pPr>
    </w:p>
    <w:p w:rsidR="00FF1601" w:rsidRPr="00870F1B" w:rsidRDefault="00FF1601" w:rsidP="00F049C4">
      <w:pPr>
        <w:widowControl w:val="0"/>
        <w:spacing w:line="312" w:lineRule="auto"/>
        <w:ind w:firstLine="0"/>
        <w:jc w:val="center"/>
        <w:rPr>
          <w:b/>
          <w:sz w:val="28"/>
          <w:szCs w:val="20"/>
        </w:rPr>
      </w:pPr>
    </w:p>
    <w:p w:rsidR="00870F1B" w:rsidRPr="00754142" w:rsidRDefault="00754142" w:rsidP="00F049C4">
      <w:pPr>
        <w:widowControl w:val="0"/>
        <w:spacing w:line="312" w:lineRule="auto"/>
        <w:ind w:firstLine="0"/>
        <w:jc w:val="center"/>
        <w:rPr>
          <w:sz w:val="32"/>
          <w:szCs w:val="32"/>
        </w:rPr>
      </w:pPr>
      <w:r w:rsidRPr="00754142">
        <w:rPr>
          <w:sz w:val="32"/>
          <w:szCs w:val="32"/>
        </w:rPr>
        <w:t xml:space="preserve">Том </w:t>
      </w:r>
      <w:r w:rsidR="00802580">
        <w:rPr>
          <w:sz w:val="32"/>
          <w:szCs w:val="32"/>
        </w:rPr>
        <w:t>3</w:t>
      </w:r>
    </w:p>
    <w:p w:rsidR="00870F1B" w:rsidRPr="00754142" w:rsidRDefault="00802580" w:rsidP="00F04C20">
      <w:pPr>
        <w:widowControl w:val="0"/>
        <w:spacing w:line="312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ПРОЕКТ МЕЖЕВАНИЯ ТЕРРИТОРИИ</w:t>
      </w:r>
    </w:p>
    <w:p w:rsidR="00870F1B" w:rsidRPr="00870F1B" w:rsidRDefault="00754142" w:rsidP="00F049C4">
      <w:pPr>
        <w:widowControl w:val="0"/>
        <w:spacing w:line="312" w:lineRule="auto"/>
        <w:ind w:firstLine="0"/>
        <w:jc w:val="center"/>
        <w:rPr>
          <w:b/>
          <w:sz w:val="28"/>
          <w:szCs w:val="20"/>
        </w:rPr>
      </w:pPr>
      <w:r w:rsidRPr="00754142">
        <w:rPr>
          <w:sz w:val="32"/>
          <w:szCs w:val="32"/>
        </w:rPr>
        <w:t>ЧАСТЬ I</w:t>
      </w:r>
    </w:p>
    <w:p w:rsidR="00870F1B" w:rsidRPr="00870F1B" w:rsidRDefault="00870F1B" w:rsidP="00F049C4">
      <w:pPr>
        <w:widowControl w:val="0"/>
        <w:spacing w:line="312" w:lineRule="auto"/>
        <w:ind w:firstLine="0"/>
        <w:jc w:val="center"/>
        <w:rPr>
          <w:sz w:val="28"/>
          <w:szCs w:val="28"/>
        </w:rPr>
      </w:pPr>
      <w:r w:rsidRPr="00870F1B">
        <w:rPr>
          <w:sz w:val="28"/>
          <w:szCs w:val="28"/>
        </w:rPr>
        <w:t>ПОЯСНИТЕЛЬНАЯ ЗАПИСКА</w:t>
      </w:r>
    </w:p>
    <w:p w:rsidR="00870F1B" w:rsidRDefault="00870F1B" w:rsidP="00F049C4">
      <w:pPr>
        <w:widowControl w:val="0"/>
        <w:spacing w:line="312" w:lineRule="auto"/>
        <w:ind w:firstLine="0"/>
        <w:jc w:val="left"/>
        <w:rPr>
          <w:sz w:val="28"/>
          <w:szCs w:val="20"/>
        </w:rPr>
      </w:pPr>
    </w:p>
    <w:p w:rsidR="00C51357" w:rsidRDefault="00C51357" w:rsidP="00F049C4">
      <w:pPr>
        <w:widowControl w:val="0"/>
        <w:spacing w:line="312" w:lineRule="auto"/>
        <w:ind w:firstLine="0"/>
        <w:jc w:val="left"/>
        <w:rPr>
          <w:sz w:val="28"/>
          <w:szCs w:val="20"/>
        </w:rPr>
      </w:pPr>
    </w:p>
    <w:p w:rsidR="00C51357" w:rsidRPr="00870F1B" w:rsidRDefault="00C51357" w:rsidP="00F049C4">
      <w:pPr>
        <w:widowControl w:val="0"/>
        <w:spacing w:line="312" w:lineRule="auto"/>
        <w:ind w:firstLine="0"/>
        <w:jc w:val="left"/>
        <w:rPr>
          <w:sz w:val="28"/>
          <w:szCs w:val="20"/>
        </w:rPr>
      </w:pPr>
    </w:p>
    <w:p w:rsidR="00870F1B" w:rsidRPr="00870F1B" w:rsidRDefault="00870F1B" w:rsidP="00F049C4">
      <w:pPr>
        <w:widowControl w:val="0"/>
        <w:spacing w:line="312" w:lineRule="auto"/>
        <w:ind w:firstLine="0"/>
        <w:jc w:val="left"/>
        <w:rPr>
          <w:sz w:val="28"/>
          <w:szCs w:val="20"/>
        </w:rPr>
      </w:pPr>
    </w:p>
    <w:p w:rsidR="00870F1B" w:rsidRPr="00870F1B" w:rsidRDefault="00870F1B" w:rsidP="00F049C4">
      <w:pPr>
        <w:widowControl w:val="0"/>
        <w:spacing w:line="312" w:lineRule="auto"/>
        <w:ind w:firstLine="0"/>
        <w:jc w:val="left"/>
        <w:rPr>
          <w:sz w:val="28"/>
          <w:szCs w:val="20"/>
        </w:rPr>
      </w:pPr>
    </w:p>
    <w:p w:rsidR="00DD3DDB" w:rsidRDefault="00DD3DDB" w:rsidP="00DD3DDB">
      <w:pPr>
        <w:spacing w:line="276" w:lineRule="auto"/>
      </w:pPr>
      <w:r>
        <w:rPr>
          <w:sz w:val="28"/>
          <w:szCs w:val="28"/>
        </w:rPr>
        <w:t>Разработчик:</w:t>
      </w:r>
      <w:r>
        <w:t xml:space="preserve"> </w:t>
      </w:r>
    </w:p>
    <w:p w:rsidR="00DD3DDB" w:rsidRDefault="00DD3DDB" w:rsidP="00DD3DDB">
      <w:pPr>
        <w:spacing w:line="276" w:lineRule="auto"/>
      </w:pPr>
      <w:r>
        <w:t xml:space="preserve">Индивидуальный предприниматель _______________________А.В. </w:t>
      </w:r>
      <w:proofErr w:type="spellStart"/>
      <w:r>
        <w:t>Широкородюк</w:t>
      </w:r>
      <w:proofErr w:type="spellEnd"/>
    </w:p>
    <w:p w:rsidR="00DD3DDB" w:rsidRDefault="00DD3DDB" w:rsidP="00DD3DDB">
      <w:pPr>
        <w:spacing w:line="276" w:lineRule="auto"/>
        <w:ind w:left="4955"/>
      </w:pPr>
      <w:r>
        <w:rPr>
          <w:sz w:val="16"/>
          <w:szCs w:val="16"/>
        </w:rPr>
        <w:t>подпись</w:t>
      </w:r>
    </w:p>
    <w:p w:rsidR="00DD3DDB" w:rsidRDefault="00DD3DDB" w:rsidP="00DD3DDB">
      <w:pPr>
        <w:widowControl w:val="0"/>
        <w:spacing w:line="276" w:lineRule="auto"/>
        <w:ind w:left="4247" w:firstLine="708"/>
        <w:jc w:val="left"/>
        <w:rPr>
          <w:sz w:val="28"/>
          <w:szCs w:val="28"/>
        </w:rPr>
      </w:pPr>
      <w:r>
        <w:t>М.П.</w:t>
      </w:r>
    </w:p>
    <w:p w:rsidR="00870F1B" w:rsidRPr="00870F1B" w:rsidRDefault="00870F1B" w:rsidP="00F049C4">
      <w:pPr>
        <w:widowControl w:val="0"/>
        <w:spacing w:line="312" w:lineRule="auto"/>
        <w:ind w:firstLine="0"/>
        <w:jc w:val="left"/>
        <w:rPr>
          <w:sz w:val="28"/>
          <w:szCs w:val="28"/>
        </w:rPr>
      </w:pPr>
    </w:p>
    <w:p w:rsidR="00D54EA8" w:rsidRDefault="00D54EA8" w:rsidP="00D54EA8">
      <w:pPr>
        <w:widowControl w:val="0"/>
        <w:spacing w:line="312" w:lineRule="auto"/>
        <w:ind w:firstLine="0"/>
        <w:jc w:val="right"/>
        <w:rPr>
          <w:sz w:val="28"/>
          <w:szCs w:val="20"/>
        </w:rPr>
      </w:pPr>
    </w:p>
    <w:p w:rsidR="00E258F5" w:rsidRPr="00870F1B" w:rsidRDefault="00870F1B" w:rsidP="00E258F5">
      <w:pPr>
        <w:widowControl w:val="0"/>
        <w:spacing w:line="312" w:lineRule="auto"/>
        <w:ind w:firstLine="0"/>
        <w:jc w:val="center"/>
        <w:rPr>
          <w:b/>
          <w:sz w:val="28"/>
          <w:szCs w:val="28"/>
        </w:rPr>
      </w:pPr>
      <w:r w:rsidRPr="00870F1B">
        <w:rPr>
          <w:sz w:val="28"/>
          <w:szCs w:val="20"/>
        </w:rPr>
        <w:t>Краснодар, 201</w:t>
      </w:r>
      <w:r w:rsidR="00A06353">
        <w:rPr>
          <w:sz w:val="28"/>
          <w:szCs w:val="20"/>
        </w:rPr>
        <w:t>6</w:t>
      </w:r>
      <w:r w:rsidRPr="00870F1B">
        <w:rPr>
          <w:sz w:val="28"/>
          <w:szCs w:val="20"/>
        </w:rPr>
        <w:t xml:space="preserve"> г.</w:t>
      </w:r>
      <w:r w:rsidRPr="00870F1B">
        <w:rPr>
          <w:b/>
          <w:sz w:val="28"/>
          <w:szCs w:val="28"/>
        </w:rPr>
        <w:br w:type="page"/>
      </w:r>
      <w:r w:rsidR="00E258F5" w:rsidRPr="00870F1B">
        <w:rPr>
          <w:b/>
          <w:sz w:val="28"/>
          <w:szCs w:val="28"/>
        </w:rPr>
        <w:lastRenderedPageBreak/>
        <w:t>СОСТАВ ПРОЕКТА</w:t>
      </w:r>
    </w:p>
    <w:p w:rsidR="00E258F5" w:rsidRDefault="00E258F5" w:rsidP="00E258F5">
      <w:pPr>
        <w:widowControl w:val="0"/>
        <w:spacing w:line="312" w:lineRule="auto"/>
        <w:ind w:firstLine="0"/>
        <w:jc w:val="left"/>
        <w:rPr>
          <w:b/>
          <w:sz w:val="28"/>
          <w:szCs w:val="28"/>
        </w:rPr>
      </w:pPr>
    </w:p>
    <w:p w:rsidR="0043404D" w:rsidRPr="00402315" w:rsidRDefault="0043404D" w:rsidP="00076390">
      <w:pPr>
        <w:widowControl w:val="0"/>
        <w:spacing w:line="312" w:lineRule="auto"/>
        <w:ind w:firstLine="0"/>
        <w:jc w:val="left"/>
        <w:rPr>
          <w:b/>
          <w:sz w:val="28"/>
          <w:szCs w:val="28"/>
        </w:rPr>
      </w:pPr>
      <w:r w:rsidRPr="00402315">
        <w:rPr>
          <w:b/>
          <w:sz w:val="28"/>
          <w:szCs w:val="28"/>
        </w:rPr>
        <w:t xml:space="preserve">Том 1. </w:t>
      </w:r>
      <w:r>
        <w:rPr>
          <w:b/>
          <w:sz w:val="28"/>
          <w:szCs w:val="28"/>
        </w:rPr>
        <w:t xml:space="preserve">Проект планировки. </w:t>
      </w:r>
      <w:r w:rsidRPr="00402315">
        <w:rPr>
          <w:b/>
          <w:sz w:val="28"/>
          <w:szCs w:val="28"/>
        </w:rPr>
        <w:t>Утверждаема часть</w:t>
      </w:r>
      <w:r>
        <w:rPr>
          <w:b/>
          <w:sz w:val="28"/>
          <w:szCs w:val="28"/>
        </w:rPr>
        <w:t>.</w:t>
      </w:r>
      <w:r w:rsidRPr="00402315">
        <w:rPr>
          <w:b/>
          <w:sz w:val="28"/>
          <w:szCs w:val="28"/>
        </w:rPr>
        <w:t xml:space="preserve"> </w:t>
      </w:r>
    </w:p>
    <w:p w:rsidR="0043404D" w:rsidRPr="00A56719" w:rsidRDefault="0043404D" w:rsidP="00076390">
      <w:pPr>
        <w:widowControl w:val="0"/>
        <w:spacing w:line="312" w:lineRule="auto"/>
        <w:jc w:val="left"/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Часть </w:t>
      </w:r>
      <w:proofErr w:type="gramStart"/>
      <w:r>
        <w:rPr>
          <w:i/>
          <w:sz w:val="28"/>
          <w:szCs w:val="28"/>
          <w:u w:val="single"/>
        </w:rPr>
        <w:t>I</w:t>
      </w:r>
      <w:r w:rsidRPr="00A56719">
        <w:rPr>
          <w:i/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>Пояснительная</w:t>
      </w:r>
      <w:proofErr w:type="gramEnd"/>
      <w:r>
        <w:rPr>
          <w:sz w:val="28"/>
          <w:szCs w:val="28"/>
          <w:u w:val="single"/>
        </w:rPr>
        <w:t xml:space="preserve"> записка.</w:t>
      </w:r>
      <w:r w:rsidRPr="00A56719"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Положения</w:t>
      </w:r>
      <w:r w:rsidRPr="00A56719">
        <w:rPr>
          <w:sz w:val="28"/>
          <w:szCs w:val="28"/>
          <w:u w:val="single"/>
        </w:rPr>
        <w:t xml:space="preserve"> о размещении линейного объекта</w:t>
      </w:r>
      <w:r>
        <w:rPr>
          <w:sz w:val="28"/>
          <w:szCs w:val="28"/>
          <w:u w:val="single"/>
        </w:rPr>
        <w:t>.</w:t>
      </w:r>
    </w:p>
    <w:p w:rsidR="00DE5015" w:rsidRDefault="00DE5015" w:rsidP="00DE5015">
      <w:pPr>
        <w:widowControl w:val="0"/>
        <w:spacing w:line="312" w:lineRule="auto"/>
        <w:jc w:val="lef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Часть 2: </w:t>
      </w:r>
      <w:r>
        <w:rPr>
          <w:sz w:val="28"/>
          <w:szCs w:val="28"/>
          <w:u w:val="single"/>
        </w:rPr>
        <w:t>Графические материалы: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6833"/>
        <w:gridCol w:w="1276"/>
        <w:gridCol w:w="992"/>
      </w:tblGrid>
      <w:tr w:rsidR="00DE5015" w:rsidTr="00DE5015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15" w:rsidRDefault="00DE5015">
            <w:pPr>
              <w:widowControl w:val="0"/>
              <w:spacing w:line="312" w:lineRule="auto"/>
              <w:ind w:right="-408"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DE5015" w:rsidRDefault="00DE5015">
            <w:pPr>
              <w:widowControl w:val="0"/>
              <w:spacing w:line="312" w:lineRule="auto"/>
              <w:ind w:right="-408"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15" w:rsidRDefault="00DE5015">
            <w:pPr>
              <w:widowControl w:val="0"/>
              <w:spacing w:line="312" w:lineRule="auto"/>
              <w:ind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чертежа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15" w:rsidRDefault="00DE5015">
            <w:pPr>
              <w:widowControl w:val="0"/>
              <w:spacing w:line="312" w:lineRule="auto"/>
              <w:ind w:left="-108" w:right="-108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Масштаб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15" w:rsidRDefault="00DE5015">
            <w:pPr>
              <w:widowControl w:val="0"/>
              <w:spacing w:line="312" w:lineRule="auto"/>
              <w:ind w:left="-108" w:right="-108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Марка чертежа</w:t>
            </w:r>
          </w:p>
        </w:tc>
      </w:tr>
      <w:tr w:rsidR="00DE5015" w:rsidTr="00DE5015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15" w:rsidRDefault="00DE5015">
            <w:pPr>
              <w:widowControl w:val="0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15" w:rsidRDefault="00DE5015">
            <w:pPr>
              <w:widowControl w:val="0"/>
              <w:spacing w:line="312" w:lineRule="auto"/>
              <w:ind w:right="-55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планировки территории (основной чертеж)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15" w:rsidRDefault="00DE5015" w:rsidP="00A06353">
            <w:pPr>
              <w:widowControl w:val="0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</w:t>
            </w:r>
            <w:r w:rsidR="00A06353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15" w:rsidRDefault="00DE5015">
            <w:pPr>
              <w:widowControl w:val="0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ПП-1</w:t>
            </w:r>
          </w:p>
        </w:tc>
      </w:tr>
    </w:tbl>
    <w:p w:rsidR="00DE5015" w:rsidRDefault="00DE5015" w:rsidP="00DE5015">
      <w:pPr>
        <w:widowControl w:val="0"/>
        <w:spacing w:line="312" w:lineRule="auto"/>
        <w:ind w:firstLine="0"/>
        <w:jc w:val="left"/>
        <w:rPr>
          <w:i/>
          <w:sz w:val="16"/>
          <w:szCs w:val="28"/>
          <w:u w:val="single"/>
        </w:rPr>
      </w:pPr>
    </w:p>
    <w:p w:rsidR="00DE5015" w:rsidRDefault="00DE5015" w:rsidP="00DE5015">
      <w:pPr>
        <w:widowControl w:val="0"/>
        <w:spacing w:line="312" w:lineRule="auto"/>
        <w:ind w:firstLine="0"/>
        <w:jc w:val="left"/>
        <w:rPr>
          <w:b/>
          <w:sz w:val="28"/>
          <w:szCs w:val="28"/>
        </w:rPr>
      </w:pPr>
    </w:p>
    <w:p w:rsidR="00DE5015" w:rsidRDefault="00DE5015" w:rsidP="00DE5015">
      <w:pPr>
        <w:widowControl w:val="0"/>
        <w:spacing w:line="312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Том 2. Материалы по обоснованию проекта планировки.</w:t>
      </w:r>
    </w:p>
    <w:p w:rsidR="00DE5015" w:rsidRDefault="00DE5015" w:rsidP="00DE5015">
      <w:pPr>
        <w:widowControl w:val="0"/>
        <w:spacing w:line="312" w:lineRule="auto"/>
        <w:ind w:left="1843" w:hanging="1134"/>
        <w:jc w:val="left"/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Часть I: </w:t>
      </w:r>
      <w:r>
        <w:rPr>
          <w:sz w:val="28"/>
          <w:szCs w:val="28"/>
          <w:u w:val="single"/>
        </w:rPr>
        <w:t>Пояснительная записка. Материалы по обоснованию проекта планировки.</w:t>
      </w:r>
    </w:p>
    <w:p w:rsidR="00DE5015" w:rsidRDefault="00DE5015" w:rsidP="00DE5015">
      <w:pPr>
        <w:widowControl w:val="0"/>
        <w:spacing w:line="312" w:lineRule="auto"/>
        <w:ind w:left="1843" w:hanging="1134"/>
        <w:jc w:val="lef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Часть 2: </w:t>
      </w:r>
      <w:r>
        <w:rPr>
          <w:sz w:val="28"/>
          <w:szCs w:val="28"/>
          <w:u w:val="single"/>
        </w:rPr>
        <w:t>Графические материалы: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6833"/>
        <w:gridCol w:w="1276"/>
        <w:gridCol w:w="992"/>
      </w:tblGrid>
      <w:tr w:rsidR="00DE5015" w:rsidTr="00A06353">
        <w:trPr>
          <w:trHeight w:val="5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15" w:rsidRDefault="00DE5015">
            <w:pPr>
              <w:widowControl w:val="0"/>
              <w:spacing w:line="312" w:lineRule="auto"/>
              <w:ind w:right="-408"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DE5015" w:rsidRDefault="00DE5015">
            <w:pPr>
              <w:widowControl w:val="0"/>
              <w:spacing w:line="312" w:lineRule="auto"/>
              <w:ind w:right="-408"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15" w:rsidRDefault="00DE5015">
            <w:pPr>
              <w:widowControl w:val="0"/>
              <w:spacing w:line="312" w:lineRule="auto"/>
              <w:ind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чертежа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15" w:rsidRDefault="00DE5015">
            <w:pPr>
              <w:widowControl w:val="0"/>
              <w:spacing w:line="312" w:lineRule="auto"/>
              <w:ind w:left="-108" w:right="-108"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Масштаб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15" w:rsidRDefault="00DE5015">
            <w:pPr>
              <w:widowControl w:val="0"/>
              <w:spacing w:line="312" w:lineRule="auto"/>
              <w:ind w:left="-108" w:right="-108"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Марка чертежа</w:t>
            </w:r>
          </w:p>
        </w:tc>
      </w:tr>
      <w:tr w:rsidR="00DE5015" w:rsidTr="00A06353">
        <w:trPr>
          <w:trHeight w:val="5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15" w:rsidRDefault="00DE5015">
            <w:pPr>
              <w:widowControl w:val="0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15" w:rsidRDefault="00DE5015">
            <w:pPr>
              <w:widowControl w:val="0"/>
              <w:spacing w:line="312" w:lineRule="auto"/>
              <w:ind w:right="-55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Схема расположения элемента планировочной 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15" w:rsidRDefault="001E0282">
            <w:pPr>
              <w:widowControl w:val="0"/>
              <w:spacing w:line="312" w:lineRule="auto"/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15" w:rsidRDefault="00DE5015">
            <w:pPr>
              <w:widowControl w:val="0"/>
              <w:spacing w:line="312" w:lineRule="auto"/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ПП-2</w:t>
            </w:r>
          </w:p>
        </w:tc>
      </w:tr>
      <w:tr w:rsidR="00DE5015" w:rsidTr="00A06353">
        <w:trPr>
          <w:trHeight w:val="5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15" w:rsidRDefault="00DE5015">
            <w:pPr>
              <w:widowControl w:val="0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15" w:rsidRDefault="00DE5015">
            <w:pPr>
              <w:widowControl w:val="0"/>
              <w:spacing w:line="312" w:lineRule="auto"/>
              <w:ind w:right="-55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Схема использования территории в период подготовки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15" w:rsidRDefault="00DE5015" w:rsidP="00A06353">
            <w:pPr>
              <w:widowControl w:val="0"/>
              <w:spacing w:line="312" w:lineRule="auto"/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</w:t>
            </w:r>
            <w:r w:rsidR="00A06353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15" w:rsidRDefault="00DE5015">
            <w:pPr>
              <w:widowControl w:val="0"/>
              <w:spacing w:line="312" w:lineRule="auto"/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ПП-3</w:t>
            </w:r>
          </w:p>
        </w:tc>
      </w:tr>
      <w:tr w:rsidR="00DE5015" w:rsidTr="00A06353">
        <w:trPr>
          <w:trHeight w:val="5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15" w:rsidRDefault="00DE5015">
            <w:pPr>
              <w:widowControl w:val="0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15" w:rsidRDefault="00DE5015">
            <w:pPr>
              <w:widowControl w:val="0"/>
              <w:spacing w:line="312" w:lineRule="auto"/>
              <w:ind w:right="-55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Схема границ зон с особыми условиями использования территорий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15" w:rsidRDefault="00DE5015" w:rsidP="00A06353">
            <w:pPr>
              <w:widowControl w:val="0"/>
              <w:spacing w:line="312" w:lineRule="auto"/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</w:t>
            </w:r>
            <w:r w:rsidR="00A06353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15" w:rsidRDefault="00DE5015">
            <w:pPr>
              <w:widowControl w:val="0"/>
              <w:spacing w:line="312" w:lineRule="auto"/>
              <w:ind w:left="-108" w:right="-108"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ПП-4</w:t>
            </w:r>
          </w:p>
        </w:tc>
      </w:tr>
    </w:tbl>
    <w:p w:rsidR="00DE5015" w:rsidRDefault="00DE5015" w:rsidP="00DE5015">
      <w:pPr>
        <w:widowControl w:val="0"/>
        <w:spacing w:line="312" w:lineRule="auto"/>
        <w:ind w:firstLine="0"/>
        <w:jc w:val="left"/>
        <w:rPr>
          <w:b/>
          <w:sz w:val="16"/>
          <w:szCs w:val="28"/>
          <w:u w:val="single"/>
        </w:rPr>
      </w:pPr>
    </w:p>
    <w:p w:rsidR="00DE5015" w:rsidRDefault="00DE5015" w:rsidP="00DE5015">
      <w:pPr>
        <w:widowControl w:val="0"/>
        <w:spacing w:line="312" w:lineRule="auto"/>
        <w:ind w:firstLine="0"/>
        <w:jc w:val="left"/>
        <w:rPr>
          <w:b/>
          <w:sz w:val="28"/>
          <w:szCs w:val="28"/>
        </w:rPr>
      </w:pPr>
    </w:p>
    <w:p w:rsidR="00DE5015" w:rsidRDefault="00DE5015" w:rsidP="00DE5015">
      <w:pPr>
        <w:widowControl w:val="0"/>
        <w:spacing w:line="312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Том 3. Проект межевания.</w:t>
      </w:r>
    </w:p>
    <w:p w:rsidR="00DE5015" w:rsidRDefault="00DE5015" w:rsidP="00DE5015">
      <w:pPr>
        <w:widowControl w:val="0"/>
        <w:spacing w:line="312" w:lineRule="auto"/>
        <w:ind w:left="1843" w:hanging="1134"/>
        <w:jc w:val="left"/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Часть I: </w:t>
      </w:r>
      <w:r>
        <w:rPr>
          <w:sz w:val="28"/>
          <w:szCs w:val="28"/>
          <w:u w:val="single"/>
        </w:rPr>
        <w:t>Пояснительная записка.</w:t>
      </w:r>
    </w:p>
    <w:p w:rsidR="00DE5015" w:rsidRDefault="00DE5015" w:rsidP="00DE5015">
      <w:pPr>
        <w:widowControl w:val="0"/>
        <w:spacing w:line="312" w:lineRule="auto"/>
        <w:jc w:val="lef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Часть 2: </w:t>
      </w:r>
      <w:r>
        <w:rPr>
          <w:sz w:val="28"/>
          <w:szCs w:val="28"/>
          <w:u w:val="single"/>
        </w:rPr>
        <w:t>Графические материалы:</w:t>
      </w:r>
    </w:p>
    <w:tbl>
      <w:tblPr>
        <w:tblpPr w:leftFromText="180" w:rightFromText="180" w:vertAnchor="text" w:horzAnchor="margin" w:tblpY="11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690"/>
        <w:gridCol w:w="1275"/>
        <w:gridCol w:w="1134"/>
      </w:tblGrid>
      <w:tr w:rsidR="00B24F2E" w:rsidRPr="00870F1B" w:rsidTr="008F1622">
        <w:trPr>
          <w:trHeight w:val="20"/>
        </w:trPr>
        <w:tc>
          <w:tcPr>
            <w:tcW w:w="648" w:type="dxa"/>
            <w:vAlign w:val="center"/>
          </w:tcPr>
          <w:p w:rsidR="00B24F2E" w:rsidRPr="00870F1B" w:rsidRDefault="00B24F2E" w:rsidP="008F1622">
            <w:pPr>
              <w:widowControl w:val="0"/>
              <w:spacing w:line="312" w:lineRule="auto"/>
              <w:ind w:right="-408" w:firstLine="0"/>
              <w:jc w:val="left"/>
              <w:rPr>
                <w:b/>
                <w:sz w:val="26"/>
                <w:szCs w:val="26"/>
              </w:rPr>
            </w:pPr>
            <w:r w:rsidRPr="00870F1B">
              <w:rPr>
                <w:b/>
                <w:sz w:val="26"/>
                <w:szCs w:val="26"/>
              </w:rPr>
              <w:t>№</w:t>
            </w:r>
          </w:p>
          <w:p w:rsidR="00B24F2E" w:rsidRPr="00870F1B" w:rsidRDefault="00B24F2E" w:rsidP="008F1622">
            <w:pPr>
              <w:widowControl w:val="0"/>
              <w:spacing w:line="312" w:lineRule="auto"/>
              <w:ind w:right="-408" w:firstLine="0"/>
              <w:jc w:val="left"/>
              <w:rPr>
                <w:b/>
                <w:sz w:val="26"/>
                <w:szCs w:val="26"/>
              </w:rPr>
            </w:pPr>
            <w:r w:rsidRPr="00870F1B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690" w:type="dxa"/>
            <w:vAlign w:val="center"/>
          </w:tcPr>
          <w:p w:rsidR="00B24F2E" w:rsidRPr="00870F1B" w:rsidRDefault="00B24F2E" w:rsidP="008F1622">
            <w:pPr>
              <w:widowControl w:val="0"/>
              <w:spacing w:line="312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870F1B">
              <w:rPr>
                <w:b/>
                <w:sz w:val="26"/>
                <w:szCs w:val="26"/>
              </w:rPr>
              <w:t>Наименование чертежа</w:t>
            </w:r>
          </w:p>
        </w:tc>
        <w:tc>
          <w:tcPr>
            <w:tcW w:w="1275" w:type="dxa"/>
            <w:vAlign w:val="center"/>
          </w:tcPr>
          <w:p w:rsidR="00B24F2E" w:rsidRPr="00870F1B" w:rsidRDefault="00B24F2E" w:rsidP="008F1622">
            <w:pPr>
              <w:widowControl w:val="0"/>
              <w:spacing w:line="312" w:lineRule="auto"/>
              <w:ind w:left="-108" w:right="-108" w:firstLine="0"/>
              <w:jc w:val="center"/>
              <w:rPr>
                <w:b/>
                <w:sz w:val="26"/>
                <w:szCs w:val="26"/>
              </w:rPr>
            </w:pPr>
            <w:r w:rsidRPr="00870F1B">
              <w:rPr>
                <w:b/>
                <w:sz w:val="26"/>
                <w:szCs w:val="26"/>
              </w:rPr>
              <w:t>Масштаб</w:t>
            </w:r>
          </w:p>
        </w:tc>
        <w:tc>
          <w:tcPr>
            <w:tcW w:w="1134" w:type="dxa"/>
            <w:vAlign w:val="center"/>
          </w:tcPr>
          <w:p w:rsidR="00B24F2E" w:rsidRPr="00870F1B" w:rsidRDefault="00B24F2E" w:rsidP="008F1622">
            <w:pPr>
              <w:widowControl w:val="0"/>
              <w:spacing w:line="312" w:lineRule="auto"/>
              <w:ind w:left="-108" w:right="-108" w:firstLine="0"/>
              <w:jc w:val="center"/>
              <w:rPr>
                <w:b/>
                <w:sz w:val="26"/>
                <w:szCs w:val="26"/>
              </w:rPr>
            </w:pPr>
            <w:r w:rsidRPr="00870F1B">
              <w:rPr>
                <w:b/>
                <w:sz w:val="26"/>
                <w:szCs w:val="26"/>
              </w:rPr>
              <w:t>Марка чертежа</w:t>
            </w:r>
          </w:p>
        </w:tc>
      </w:tr>
      <w:tr w:rsidR="00B24F2E" w:rsidRPr="000D67AB" w:rsidTr="008F1622">
        <w:trPr>
          <w:trHeight w:val="20"/>
        </w:trPr>
        <w:tc>
          <w:tcPr>
            <w:tcW w:w="648" w:type="dxa"/>
            <w:vAlign w:val="center"/>
          </w:tcPr>
          <w:p w:rsidR="00B24F2E" w:rsidRPr="000D67AB" w:rsidRDefault="00B24F2E" w:rsidP="00933CC8">
            <w:pPr>
              <w:widowControl w:val="0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0D67AB">
              <w:rPr>
                <w:sz w:val="26"/>
                <w:szCs w:val="26"/>
              </w:rPr>
              <w:t>1</w:t>
            </w:r>
          </w:p>
        </w:tc>
        <w:tc>
          <w:tcPr>
            <w:tcW w:w="6690" w:type="dxa"/>
            <w:vAlign w:val="center"/>
          </w:tcPr>
          <w:p w:rsidR="00B24F2E" w:rsidRPr="000D67AB" w:rsidRDefault="00B24F2E" w:rsidP="008F1622">
            <w:pPr>
              <w:widowControl w:val="0"/>
              <w:spacing w:line="312" w:lineRule="auto"/>
              <w:ind w:right="-55" w:firstLine="0"/>
              <w:jc w:val="left"/>
              <w:rPr>
                <w:sz w:val="26"/>
                <w:szCs w:val="26"/>
              </w:rPr>
            </w:pPr>
            <w:r w:rsidRPr="000D67AB">
              <w:rPr>
                <w:sz w:val="26"/>
                <w:szCs w:val="26"/>
              </w:rPr>
              <w:t>Проект межевания территории</w:t>
            </w:r>
          </w:p>
        </w:tc>
        <w:tc>
          <w:tcPr>
            <w:tcW w:w="1275" w:type="dxa"/>
            <w:vAlign w:val="center"/>
          </w:tcPr>
          <w:p w:rsidR="00B24F2E" w:rsidRPr="000D67AB" w:rsidRDefault="00B24F2E" w:rsidP="008F1622">
            <w:pPr>
              <w:widowControl w:val="0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0D67AB">
              <w:rPr>
                <w:sz w:val="26"/>
                <w:szCs w:val="26"/>
              </w:rPr>
              <w:t>1:</w:t>
            </w:r>
            <w:r>
              <w:rPr>
                <w:sz w:val="26"/>
                <w:szCs w:val="26"/>
              </w:rPr>
              <w:t>5</w:t>
            </w:r>
            <w:r w:rsidRPr="000D67AB"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vAlign w:val="center"/>
          </w:tcPr>
          <w:p w:rsidR="00B24F2E" w:rsidRPr="000D67AB" w:rsidRDefault="00B24F2E" w:rsidP="008F1622">
            <w:pPr>
              <w:widowControl w:val="0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0D67AB">
              <w:rPr>
                <w:sz w:val="26"/>
                <w:szCs w:val="26"/>
              </w:rPr>
              <w:t>ПМ-1</w:t>
            </w:r>
          </w:p>
        </w:tc>
      </w:tr>
    </w:tbl>
    <w:p w:rsidR="00DE5015" w:rsidRDefault="00DE5015" w:rsidP="00DE5015">
      <w:pPr>
        <w:widowControl w:val="0"/>
        <w:spacing w:line="312" w:lineRule="auto"/>
        <w:ind w:firstLine="0"/>
        <w:jc w:val="left"/>
        <w:rPr>
          <w:b/>
          <w:sz w:val="28"/>
          <w:szCs w:val="28"/>
          <w:u w:val="single"/>
        </w:rPr>
      </w:pPr>
    </w:p>
    <w:p w:rsidR="00870F1B" w:rsidRPr="00870F1B" w:rsidRDefault="00870F1B" w:rsidP="00EA1054">
      <w:pPr>
        <w:pStyle w:val="1"/>
        <w:spacing w:line="312" w:lineRule="auto"/>
        <w:rPr>
          <w:sz w:val="28"/>
          <w:szCs w:val="28"/>
        </w:rPr>
      </w:pPr>
      <w:r>
        <w:rPr>
          <w:rFonts w:ascii="Arial" w:hAnsi="Arial"/>
          <w:sz w:val="36"/>
          <w:szCs w:val="36"/>
          <w:u w:val="single"/>
        </w:rPr>
        <w:br w:type="page"/>
      </w:r>
      <w:r w:rsidR="001252C2">
        <w:rPr>
          <w:sz w:val="28"/>
          <w:szCs w:val="28"/>
        </w:rPr>
        <w:lastRenderedPageBreak/>
        <w:t>Введение</w:t>
      </w:r>
    </w:p>
    <w:p w:rsidR="00536413" w:rsidRPr="006F5F59" w:rsidRDefault="00536413" w:rsidP="00010E7C">
      <w:pPr>
        <w:spacing w:line="312" w:lineRule="auto"/>
        <w:rPr>
          <w:sz w:val="28"/>
        </w:rPr>
      </w:pPr>
    </w:p>
    <w:p w:rsidR="00117C8E" w:rsidRPr="006F5F59" w:rsidRDefault="00117C8E" w:rsidP="00117C8E">
      <w:pPr>
        <w:spacing w:line="312" w:lineRule="auto"/>
        <w:rPr>
          <w:spacing w:val="-4"/>
          <w:sz w:val="28"/>
          <w:szCs w:val="28"/>
        </w:rPr>
      </w:pPr>
      <w:r w:rsidRPr="006F5F59">
        <w:rPr>
          <w:spacing w:val="-4"/>
          <w:sz w:val="28"/>
          <w:szCs w:val="28"/>
        </w:rPr>
        <w:t>Основные задачи проекта:</w:t>
      </w:r>
    </w:p>
    <w:p w:rsidR="00117C8E" w:rsidRPr="006F5F59" w:rsidRDefault="00117C8E" w:rsidP="006F5F59">
      <w:pPr>
        <w:spacing w:line="312" w:lineRule="auto"/>
        <w:rPr>
          <w:spacing w:val="-4"/>
          <w:sz w:val="28"/>
          <w:szCs w:val="28"/>
        </w:rPr>
      </w:pPr>
      <w:r w:rsidRPr="006F5F59">
        <w:rPr>
          <w:spacing w:val="-4"/>
          <w:sz w:val="28"/>
          <w:szCs w:val="28"/>
        </w:rPr>
        <w:t xml:space="preserve">1. Формирование </w:t>
      </w:r>
      <w:r w:rsidR="006F5F59" w:rsidRPr="006F5F59">
        <w:rPr>
          <w:spacing w:val="-4"/>
          <w:sz w:val="28"/>
          <w:szCs w:val="28"/>
        </w:rPr>
        <w:t xml:space="preserve">границ земельных участков </w:t>
      </w:r>
      <w:r w:rsidR="00921E4C" w:rsidRPr="006F5F59">
        <w:rPr>
          <w:spacing w:val="-4"/>
          <w:sz w:val="28"/>
          <w:szCs w:val="28"/>
        </w:rPr>
        <w:t xml:space="preserve">линейных </w:t>
      </w:r>
      <w:r w:rsidR="006F5F59" w:rsidRPr="006F5F59">
        <w:rPr>
          <w:spacing w:val="-4"/>
          <w:sz w:val="28"/>
          <w:szCs w:val="28"/>
        </w:rPr>
        <w:t>объектов инженерной</w:t>
      </w:r>
      <w:r w:rsidR="00921E4C">
        <w:rPr>
          <w:spacing w:val="-4"/>
          <w:sz w:val="28"/>
          <w:szCs w:val="28"/>
        </w:rPr>
        <w:t xml:space="preserve"> инфраструктуры</w:t>
      </w:r>
      <w:r w:rsidR="006F5F59" w:rsidRPr="006F5F59">
        <w:rPr>
          <w:spacing w:val="-4"/>
          <w:sz w:val="28"/>
          <w:szCs w:val="28"/>
        </w:rPr>
        <w:t>;</w:t>
      </w:r>
    </w:p>
    <w:p w:rsidR="006F5F59" w:rsidRPr="006F5F59" w:rsidRDefault="00117C8E" w:rsidP="006F5F59">
      <w:pPr>
        <w:spacing w:line="312" w:lineRule="auto"/>
        <w:rPr>
          <w:spacing w:val="-4"/>
          <w:sz w:val="28"/>
          <w:szCs w:val="28"/>
        </w:rPr>
      </w:pPr>
      <w:r w:rsidRPr="006F5F59">
        <w:rPr>
          <w:spacing w:val="-4"/>
          <w:sz w:val="28"/>
          <w:szCs w:val="28"/>
        </w:rPr>
        <w:t xml:space="preserve">2. </w:t>
      </w:r>
      <w:r w:rsidR="006F5F59" w:rsidRPr="006F5F59">
        <w:rPr>
          <w:spacing w:val="-4"/>
          <w:sz w:val="28"/>
          <w:szCs w:val="28"/>
        </w:rPr>
        <w:t>Формирование охранных зон объектов инженерной инфраструктуры.</w:t>
      </w:r>
    </w:p>
    <w:p w:rsidR="00117C8E" w:rsidRPr="00FF1601" w:rsidRDefault="006F5F59" w:rsidP="006F5F59">
      <w:pPr>
        <w:spacing w:line="312" w:lineRule="auto"/>
        <w:rPr>
          <w:color w:val="FF0000"/>
          <w:spacing w:val="-4"/>
          <w:sz w:val="28"/>
          <w:szCs w:val="28"/>
        </w:rPr>
      </w:pPr>
      <w:r w:rsidRPr="006F5F59">
        <w:rPr>
          <w:sz w:val="28"/>
          <w:szCs w:val="28"/>
        </w:rPr>
        <w:t>3. Координирование объектов землепользования</w:t>
      </w:r>
      <w:r>
        <w:rPr>
          <w:sz w:val="28"/>
          <w:szCs w:val="28"/>
        </w:rPr>
        <w:t>;</w:t>
      </w:r>
    </w:p>
    <w:p w:rsidR="00117C8E" w:rsidRPr="006F5F59" w:rsidRDefault="00117C8E" w:rsidP="00117C8E">
      <w:pPr>
        <w:spacing w:line="312" w:lineRule="auto"/>
        <w:rPr>
          <w:spacing w:val="-4"/>
          <w:sz w:val="28"/>
          <w:szCs w:val="28"/>
        </w:rPr>
      </w:pPr>
      <w:r w:rsidRPr="006F5F59">
        <w:rPr>
          <w:spacing w:val="-4"/>
          <w:sz w:val="28"/>
          <w:szCs w:val="28"/>
        </w:rPr>
        <w:t>3. Установление границ застроенных земельных участков и границ незастроенных земельных участков;</w:t>
      </w:r>
    </w:p>
    <w:p w:rsidR="00117C8E" w:rsidRPr="006F5F59" w:rsidRDefault="00117C8E" w:rsidP="00117C8E">
      <w:pPr>
        <w:spacing w:line="312" w:lineRule="auto"/>
        <w:rPr>
          <w:spacing w:val="-4"/>
          <w:sz w:val="28"/>
          <w:szCs w:val="28"/>
        </w:rPr>
      </w:pPr>
      <w:r w:rsidRPr="006F5F59">
        <w:rPr>
          <w:spacing w:val="-4"/>
          <w:sz w:val="28"/>
          <w:szCs w:val="28"/>
        </w:rPr>
        <w:t>4. Определение и установление границ сервитутов.</w:t>
      </w:r>
    </w:p>
    <w:p w:rsidR="00A518D9" w:rsidRPr="00FF1601" w:rsidRDefault="00A518D9" w:rsidP="00F049C4">
      <w:pPr>
        <w:spacing w:line="312" w:lineRule="auto"/>
        <w:rPr>
          <w:color w:val="FF0000"/>
          <w:spacing w:val="-4"/>
          <w:sz w:val="28"/>
          <w:szCs w:val="28"/>
        </w:rPr>
      </w:pPr>
      <w:r w:rsidRPr="006F5F59">
        <w:rPr>
          <w:spacing w:val="-4"/>
          <w:sz w:val="28"/>
          <w:szCs w:val="28"/>
        </w:rPr>
        <w:t xml:space="preserve">Проект межевания выполнен в соответствии с </w:t>
      </w:r>
      <w:r w:rsidR="006F5F59" w:rsidRPr="006F5F59">
        <w:rPr>
          <w:spacing w:val="-4"/>
          <w:sz w:val="28"/>
          <w:szCs w:val="28"/>
        </w:rPr>
        <w:t>разработанным</w:t>
      </w:r>
      <w:r w:rsidR="006F5F59">
        <w:rPr>
          <w:spacing w:val="-4"/>
          <w:sz w:val="28"/>
          <w:szCs w:val="28"/>
        </w:rPr>
        <w:t xml:space="preserve"> </w:t>
      </w:r>
      <w:r w:rsidR="006F5F59" w:rsidRPr="0098517D">
        <w:rPr>
          <w:spacing w:val="-4"/>
          <w:sz w:val="28"/>
          <w:szCs w:val="28"/>
        </w:rPr>
        <w:t xml:space="preserve">генеральным планом </w:t>
      </w:r>
      <w:proofErr w:type="spellStart"/>
      <w:r w:rsidR="00B24F2E">
        <w:rPr>
          <w:spacing w:val="-4"/>
          <w:sz w:val="28"/>
          <w:szCs w:val="28"/>
        </w:rPr>
        <w:t>Фонталовского</w:t>
      </w:r>
      <w:proofErr w:type="spellEnd"/>
      <w:r w:rsidR="00B24F2E">
        <w:rPr>
          <w:spacing w:val="-4"/>
          <w:sz w:val="28"/>
          <w:szCs w:val="28"/>
        </w:rPr>
        <w:t xml:space="preserve"> сельского </w:t>
      </w:r>
      <w:r w:rsidR="00A06353">
        <w:rPr>
          <w:spacing w:val="-4"/>
          <w:sz w:val="28"/>
          <w:szCs w:val="28"/>
        </w:rPr>
        <w:t>поселения</w:t>
      </w:r>
      <w:r w:rsidR="007506C6">
        <w:rPr>
          <w:spacing w:val="-4"/>
          <w:sz w:val="28"/>
          <w:szCs w:val="28"/>
        </w:rPr>
        <w:t xml:space="preserve"> Темрюкского района</w:t>
      </w:r>
      <w:r w:rsidR="006F5F59">
        <w:rPr>
          <w:spacing w:val="-4"/>
          <w:sz w:val="28"/>
          <w:szCs w:val="28"/>
        </w:rPr>
        <w:t>, выполненным ООО «Проектный институт территориального планирования»,</w:t>
      </w:r>
      <w:r w:rsidR="006F5F59" w:rsidRPr="0098517D">
        <w:rPr>
          <w:spacing w:val="-4"/>
          <w:sz w:val="28"/>
          <w:szCs w:val="28"/>
        </w:rPr>
        <w:t xml:space="preserve"> и учитывает его основные архитектурно-планировочные решения.</w:t>
      </w:r>
    </w:p>
    <w:p w:rsidR="00F47CE5" w:rsidRPr="009B5B5A" w:rsidRDefault="00F47CE5" w:rsidP="00F47CE5">
      <w:pPr>
        <w:spacing w:line="312" w:lineRule="auto"/>
        <w:rPr>
          <w:sz w:val="28"/>
        </w:rPr>
      </w:pPr>
      <w:r w:rsidRPr="009B5B5A">
        <w:rPr>
          <w:sz w:val="28"/>
        </w:rPr>
        <w:t>Проектом межевания определяются площадь и границы образуемых земельных участков под строительство линейного объекта.</w:t>
      </w:r>
    </w:p>
    <w:p w:rsidR="00F47CE5" w:rsidRPr="009B5B5A" w:rsidRDefault="00F47CE5" w:rsidP="00F47CE5">
      <w:pPr>
        <w:spacing w:line="312" w:lineRule="auto"/>
        <w:rPr>
          <w:sz w:val="28"/>
        </w:rPr>
      </w:pPr>
      <w:r w:rsidRPr="009B5B5A">
        <w:rPr>
          <w:sz w:val="28"/>
        </w:rPr>
        <w:t>Проект межевания выполняется с учётом сохранения границ ранее образованных земельных участков, зарегистрированных в ГКН.</w:t>
      </w:r>
    </w:p>
    <w:p w:rsidR="007E6D73" w:rsidRPr="00921E4C" w:rsidRDefault="00F47CE5" w:rsidP="007E6D73">
      <w:pPr>
        <w:spacing w:line="312" w:lineRule="auto"/>
        <w:rPr>
          <w:spacing w:val="-4"/>
          <w:sz w:val="28"/>
          <w:szCs w:val="28"/>
        </w:rPr>
      </w:pPr>
      <w:r w:rsidRPr="009B5B5A">
        <w:rPr>
          <w:sz w:val="28"/>
        </w:rPr>
        <w:t xml:space="preserve">Проектом определена временная полоса отвода на период </w:t>
      </w:r>
      <w:r w:rsidRPr="00FF0C64">
        <w:rPr>
          <w:sz w:val="28"/>
        </w:rPr>
        <w:t xml:space="preserve">строительства </w:t>
      </w:r>
      <w:r w:rsidR="00FF0C64" w:rsidRPr="00FF0C64">
        <w:rPr>
          <w:sz w:val="28"/>
        </w:rPr>
        <w:t>линейного объекта</w:t>
      </w:r>
      <w:r w:rsidRPr="00FF0C64">
        <w:rPr>
          <w:sz w:val="28"/>
        </w:rPr>
        <w:t xml:space="preserve">. </w:t>
      </w:r>
      <w:r w:rsidR="00F258A2">
        <w:rPr>
          <w:sz w:val="28"/>
        </w:rPr>
        <w:t xml:space="preserve">Ширина временной полосы отвода </w:t>
      </w:r>
      <w:r w:rsidR="001E0282">
        <w:rPr>
          <w:sz w:val="28"/>
        </w:rPr>
        <w:t>не превышает</w:t>
      </w:r>
      <w:r w:rsidR="007506C6">
        <w:rPr>
          <w:sz w:val="28"/>
        </w:rPr>
        <w:t xml:space="preserve"> </w:t>
      </w:r>
      <w:r w:rsidR="00B24F2E">
        <w:rPr>
          <w:sz w:val="28"/>
        </w:rPr>
        <w:t>10</w:t>
      </w:r>
      <w:r w:rsidR="00F258A2">
        <w:rPr>
          <w:sz w:val="28"/>
        </w:rPr>
        <w:t xml:space="preserve"> м</w:t>
      </w:r>
      <w:r w:rsidR="007506C6">
        <w:rPr>
          <w:sz w:val="28"/>
        </w:rPr>
        <w:t xml:space="preserve"> (удалена от оси на </w:t>
      </w:r>
      <w:r w:rsidR="001E0282">
        <w:rPr>
          <w:sz w:val="28"/>
        </w:rPr>
        <w:t xml:space="preserve">расстояние от </w:t>
      </w:r>
      <w:r w:rsidR="00B24F2E">
        <w:rPr>
          <w:sz w:val="28"/>
        </w:rPr>
        <w:t>2.5</w:t>
      </w:r>
      <w:r w:rsidR="001E0282">
        <w:rPr>
          <w:sz w:val="28"/>
        </w:rPr>
        <w:t xml:space="preserve"> до </w:t>
      </w:r>
      <w:r w:rsidR="00FF1475">
        <w:rPr>
          <w:sz w:val="28"/>
        </w:rPr>
        <w:t>4.5</w:t>
      </w:r>
      <w:r w:rsidR="007506C6">
        <w:rPr>
          <w:sz w:val="28"/>
        </w:rPr>
        <w:t xml:space="preserve"> м)</w:t>
      </w:r>
      <w:r w:rsidR="00F258A2">
        <w:rPr>
          <w:sz w:val="28"/>
        </w:rPr>
        <w:t>.</w:t>
      </w:r>
      <w:r w:rsidR="007E6D73" w:rsidRPr="00FF1601">
        <w:rPr>
          <w:color w:val="FF0000"/>
          <w:spacing w:val="-4"/>
          <w:sz w:val="28"/>
          <w:szCs w:val="28"/>
        </w:rPr>
        <w:t xml:space="preserve"> </w:t>
      </w:r>
    </w:p>
    <w:p w:rsidR="00490263" w:rsidRPr="00921E4C" w:rsidRDefault="00490263" w:rsidP="00490263">
      <w:pPr>
        <w:spacing w:line="312" w:lineRule="auto"/>
        <w:rPr>
          <w:spacing w:val="-4"/>
          <w:sz w:val="28"/>
          <w:szCs w:val="28"/>
        </w:rPr>
      </w:pPr>
      <w:r w:rsidRPr="006D1504">
        <w:rPr>
          <w:spacing w:val="-4"/>
          <w:sz w:val="28"/>
          <w:szCs w:val="28"/>
        </w:rPr>
        <w:t>Проектируемый земельный участок расположен</w:t>
      </w:r>
      <w:r w:rsidR="004B5E60" w:rsidRPr="006D1504">
        <w:rPr>
          <w:spacing w:val="-4"/>
          <w:sz w:val="28"/>
          <w:szCs w:val="28"/>
        </w:rPr>
        <w:t xml:space="preserve"> в</w:t>
      </w:r>
      <w:r w:rsidR="00032BD3" w:rsidRPr="006D1504">
        <w:rPr>
          <w:spacing w:val="-4"/>
          <w:sz w:val="28"/>
          <w:szCs w:val="28"/>
        </w:rPr>
        <w:t xml:space="preserve"> границах</w:t>
      </w:r>
      <w:r w:rsidRPr="006D1504">
        <w:rPr>
          <w:spacing w:val="-4"/>
          <w:sz w:val="28"/>
          <w:szCs w:val="28"/>
        </w:rPr>
        <w:t xml:space="preserve"> кадастров</w:t>
      </w:r>
      <w:r w:rsidR="006D1504" w:rsidRPr="006D1504">
        <w:rPr>
          <w:spacing w:val="-4"/>
          <w:sz w:val="28"/>
          <w:szCs w:val="28"/>
        </w:rPr>
        <w:t>ого</w:t>
      </w:r>
      <w:r w:rsidRPr="006D1504">
        <w:rPr>
          <w:spacing w:val="-4"/>
          <w:sz w:val="28"/>
          <w:szCs w:val="28"/>
        </w:rPr>
        <w:t xml:space="preserve"> квартал</w:t>
      </w:r>
      <w:r w:rsidR="006D1504" w:rsidRPr="006D1504">
        <w:rPr>
          <w:spacing w:val="-4"/>
          <w:sz w:val="28"/>
          <w:szCs w:val="28"/>
        </w:rPr>
        <w:t>а</w:t>
      </w:r>
      <w:r w:rsidRPr="006D1504">
        <w:rPr>
          <w:spacing w:val="-4"/>
          <w:sz w:val="28"/>
          <w:szCs w:val="28"/>
        </w:rPr>
        <w:t xml:space="preserve"> </w:t>
      </w:r>
      <w:r w:rsidR="00B24F2E" w:rsidRPr="0088056C">
        <w:rPr>
          <w:rStyle w:val="21"/>
          <w:sz w:val="28"/>
          <w:szCs w:val="28"/>
        </w:rPr>
        <w:t>23:30:0202003</w:t>
      </w:r>
      <w:r w:rsidR="00B24F2E">
        <w:rPr>
          <w:rStyle w:val="21"/>
          <w:sz w:val="28"/>
          <w:szCs w:val="28"/>
        </w:rPr>
        <w:t xml:space="preserve"> </w:t>
      </w:r>
      <w:r w:rsidRPr="006D1504">
        <w:rPr>
          <w:spacing w:val="-4"/>
          <w:sz w:val="28"/>
          <w:szCs w:val="28"/>
        </w:rPr>
        <w:t>на землях</w:t>
      </w:r>
      <w:r w:rsidRPr="00921E4C">
        <w:rPr>
          <w:spacing w:val="-4"/>
          <w:sz w:val="28"/>
          <w:szCs w:val="28"/>
        </w:rPr>
        <w:t xml:space="preserve"> </w:t>
      </w:r>
      <w:r w:rsidR="00921E4C" w:rsidRPr="00921E4C">
        <w:rPr>
          <w:spacing w:val="-4"/>
          <w:sz w:val="28"/>
          <w:szCs w:val="28"/>
        </w:rPr>
        <w:t>населенных пунктов</w:t>
      </w:r>
      <w:r w:rsidRPr="00921E4C">
        <w:rPr>
          <w:spacing w:val="-4"/>
          <w:sz w:val="28"/>
          <w:szCs w:val="28"/>
        </w:rPr>
        <w:t>.</w:t>
      </w:r>
    </w:p>
    <w:p w:rsidR="00870F1B" w:rsidRPr="006D1504" w:rsidRDefault="004B5E60" w:rsidP="00F47CE5">
      <w:pPr>
        <w:spacing w:line="312" w:lineRule="auto"/>
        <w:rPr>
          <w:spacing w:val="-4"/>
          <w:sz w:val="28"/>
          <w:szCs w:val="28"/>
        </w:rPr>
      </w:pPr>
      <w:r w:rsidRPr="006D1504">
        <w:rPr>
          <w:sz w:val="28"/>
          <w:szCs w:val="28"/>
        </w:rPr>
        <w:t>Сведения о ранее образованных и проектируемых</w:t>
      </w:r>
      <w:r w:rsidRPr="006D1504">
        <w:rPr>
          <w:sz w:val="28"/>
        </w:rPr>
        <w:t xml:space="preserve"> земельных участках отражены на чертеже ПМ-1 «Проект межевания территории». Все г</w:t>
      </w:r>
      <w:r w:rsidR="00870F1B" w:rsidRPr="006D1504">
        <w:rPr>
          <w:spacing w:val="-4"/>
          <w:sz w:val="28"/>
          <w:szCs w:val="28"/>
        </w:rPr>
        <w:t xml:space="preserve">рафические материалы выполнены в программе </w:t>
      </w:r>
      <w:proofErr w:type="spellStart"/>
      <w:r w:rsidR="00870F1B" w:rsidRPr="006D1504">
        <w:rPr>
          <w:spacing w:val="-4"/>
          <w:sz w:val="28"/>
          <w:szCs w:val="28"/>
        </w:rPr>
        <w:t>AutoC</w:t>
      </w:r>
      <w:proofErr w:type="spellEnd"/>
      <w:r w:rsidR="009E0F8E" w:rsidRPr="006D1504">
        <w:rPr>
          <w:spacing w:val="-4"/>
          <w:sz w:val="28"/>
          <w:szCs w:val="28"/>
          <w:lang w:val="en-US"/>
        </w:rPr>
        <w:t>AD</w:t>
      </w:r>
      <w:r w:rsidR="005E52A6">
        <w:rPr>
          <w:spacing w:val="-4"/>
          <w:sz w:val="28"/>
          <w:szCs w:val="28"/>
        </w:rPr>
        <w:t>, в системе координат МСК-23.</w:t>
      </w:r>
    </w:p>
    <w:p w:rsidR="005141DA" w:rsidRPr="00FF1601" w:rsidRDefault="005141DA" w:rsidP="00032BD3">
      <w:pPr>
        <w:rPr>
          <w:color w:val="FF0000"/>
        </w:rPr>
      </w:pPr>
      <w:bookmarkStart w:id="0" w:name="_Toc334090872"/>
    </w:p>
    <w:p w:rsidR="005141DA" w:rsidRPr="00175F57" w:rsidRDefault="00921E4C" w:rsidP="005141DA">
      <w:pPr>
        <w:pStyle w:val="1"/>
        <w:spacing w:line="312" w:lineRule="auto"/>
        <w:rPr>
          <w:sz w:val="28"/>
          <w:szCs w:val="28"/>
        </w:rPr>
      </w:pPr>
      <w:r>
        <w:rPr>
          <w:color w:val="FF0000"/>
        </w:rPr>
        <w:br w:type="page"/>
      </w:r>
      <w:r w:rsidR="005141DA" w:rsidRPr="00175F57">
        <w:rPr>
          <w:sz w:val="28"/>
          <w:szCs w:val="28"/>
        </w:rPr>
        <w:lastRenderedPageBreak/>
        <w:t>Сервитуты и иные обременения</w:t>
      </w:r>
    </w:p>
    <w:p w:rsidR="00921E4C" w:rsidRDefault="005141DA" w:rsidP="007506C6">
      <w:pPr>
        <w:spacing w:line="312" w:lineRule="auto"/>
        <w:rPr>
          <w:sz w:val="28"/>
          <w:szCs w:val="28"/>
        </w:rPr>
      </w:pPr>
      <w:r w:rsidRPr="00921E4C">
        <w:rPr>
          <w:sz w:val="28"/>
          <w:szCs w:val="28"/>
        </w:rPr>
        <w:t>На проектируемых участках расположены:</w:t>
      </w:r>
    </w:p>
    <w:p w:rsidR="00A657C1" w:rsidRPr="00CA10A3" w:rsidRDefault="00A657C1" w:rsidP="004D7E05">
      <w:pPr>
        <w:pStyle w:val="a5"/>
        <w:numPr>
          <w:ilvl w:val="0"/>
          <w:numId w:val="22"/>
        </w:numPr>
        <w:spacing w:before="240" w:line="240" w:lineRule="auto"/>
        <w:ind w:left="709"/>
        <w:rPr>
          <w:sz w:val="28"/>
        </w:rPr>
      </w:pPr>
      <w:r w:rsidRPr="00CA10A3">
        <w:rPr>
          <w:sz w:val="28"/>
        </w:rPr>
        <w:t>Охран</w:t>
      </w:r>
      <w:r>
        <w:rPr>
          <w:sz w:val="28"/>
        </w:rPr>
        <w:t>ная зона линии электропередачи 0,4кВ (2</w:t>
      </w:r>
      <w:r w:rsidRPr="00CA10A3">
        <w:rPr>
          <w:sz w:val="28"/>
        </w:rPr>
        <w:t>м</w:t>
      </w:r>
      <w:r>
        <w:rPr>
          <w:sz w:val="28"/>
        </w:rPr>
        <w:t xml:space="preserve"> от оси линейного объекта</w:t>
      </w:r>
      <w:r w:rsidRPr="00CA10A3">
        <w:rPr>
          <w:sz w:val="28"/>
        </w:rPr>
        <w:t>)</w:t>
      </w:r>
      <w:r>
        <w:rPr>
          <w:sz w:val="28"/>
        </w:rPr>
        <w:t>;</w:t>
      </w:r>
    </w:p>
    <w:p w:rsidR="004D7E05" w:rsidRDefault="00921E4C" w:rsidP="004D7E05">
      <w:pPr>
        <w:pStyle w:val="a5"/>
        <w:numPr>
          <w:ilvl w:val="0"/>
          <w:numId w:val="22"/>
        </w:numPr>
        <w:spacing w:line="312" w:lineRule="auto"/>
        <w:ind w:left="709" w:hanging="283"/>
        <w:rPr>
          <w:sz w:val="28"/>
        </w:rPr>
      </w:pPr>
      <w:r w:rsidRPr="00CA10A3">
        <w:rPr>
          <w:sz w:val="28"/>
        </w:rPr>
        <w:t>Охранная зона газопровода</w:t>
      </w:r>
      <w:r w:rsidR="00305A5C">
        <w:rPr>
          <w:sz w:val="28"/>
        </w:rPr>
        <w:t xml:space="preserve"> низкого</w:t>
      </w:r>
      <w:r w:rsidRPr="00CA10A3">
        <w:rPr>
          <w:sz w:val="28"/>
        </w:rPr>
        <w:t xml:space="preserve"> </w:t>
      </w:r>
      <w:r w:rsidR="004D7E05" w:rsidRPr="00CA10A3">
        <w:rPr>
          <w:sz w:val="28"/>
        </w:rPr>
        <w:t>давления (</w:t>
      </w:r>
      <w:r w:rsidR="004D7E05">
        <w:rPr>
          <w:sz w:val="28"/>
        </w:rPr>
        <w:t>2</w:t>
      </w:r>
      <w:r w:rsidR="004D7E05" w:rsidRPr="00CA10A3">
        <w:rPr>
          <w:sz w:val="28"/>
        </w:rPr>
        <w:t xml:space="preserve"> м</w:t>
      </w:r>
      <w:r w:rsidR="004D7E05">
        <w:rPr>
          <w:sz w:val="28"/>
        </w:rPr>
        <w:t xml:space="preserve"> от оси газопровода);</w:t>
      </w:r>
    </w:p>
    <w:p w:rsidR="00957218" w:rsidRDefault="004D7E05" w:rsidP="00957218">
      <w:pPr>
        <w:pStyle w:val="a5"/>
        <w:numPr>
          <w:ilvl w:val="0"/>
          <w:numId w:val="22"/>
        </w:numPr>
        <w:spacing w:line="312" w:lineRule="auto"/>
        <w:ind w:left="709" w:hanging="283"/>
        <w:rPr>
          <w:sz w:val="28"/>
        </w:rPr>
      </w:pPr>
      <w:r w:rsidRPr="00CA10A3">
        <w:rPr>
          <w:sz w:val="28"/>
        </w:rPr>
        <w:t>Санитарно-защитная полоса линий водопровода (</w:t>
      </w:r>
      <w:r w:rsidR="007506C6">
        <w:rPr>
          <w:sz w:val="28"/>
        </w:rPr>
        <w:t>5</w:t>
      </w:r>
      <w:r w:rsidRPr="00CA10A3">
        <w:rPr>
          <w:sz w:val="28"/>
        </w:rPr>
        <w:t xml:space="preserve"> м</w:t>
      </w:r>
      <w:r>
        <w:rPr>
          <w:sz w:val="28"/>
        </w:rPr>
        <w:t xml:space="preserve"> от крайних линий водопровода</w:t>
      </w:r>
      <w:r w:rsidRPr="00CA10A3">
        <w:rPr>
          <w:sz w:val="28"/>
        </w:rPr>
        <w:t>)</w:t>
      </w:r>
      <w:r w:rsidR="00FF1475">
        <w:rPr>
          <w:sz w:val="28"/>
        </w:rPr>
        <w:t>.</w:t>
      </w:r>
    </w:p>
    <w:p w:rsidR="005141DA" w:rsidRPr="00957218" w:rsidRDefault="006358A5" w:rsidP="00957218">
      <w:pPr>
        <w:pStyle w:val="a5"/>
        <w:spacing w:line="312" w:lineRule="auto"/>
        <w:ind w:left="0"/>
        <w:rPr>
          <w:sz w:val="28"/>
        </w:rPr>
      </w:pPr>
      <w:r w:rsidRPr="00957218">
        <w:rPr>
          <w:spacing w:val="-4"/>
          <w:sz w:val="28"/>
          <w:szCs w:val="28"/>
        </w:rPr>
        <w:t xml:space="preserve">Площадь проектируемого участка равна </w:t>
      </w:r>
      <w:r w:rsidR="00B24F2E">
        <w:rPr>
          <w:spacing w:val="-4"/>
          <w:sz w:val="28"/>
          <w:szCs w:val="28"/>
        </w:rPr>
        <w:t>3</w:t>
      </w:r>
      <w:r w:rsidR="00933CC8">
        <w:rPr>
          <w:spacing w:val="-4"/>
          <w:sz w:val="28"/>
          <w:szCs w:val="28"/>
        </w:rPr>
        <w:t>30.65</w:t>
      </w:r>
      <w:r w:rsidR="002E42F1" w:rsidRPr="00957218">
        <w:rPr>
          <w:spacing w:val="-4"/>
          <w:sz w:val="28"/>
          <w:szCs w:val="28"/>
        </w:rPr>
        <w:t xml:space="preserve"> </w:t>
      </w:r>
      <w:r w:rsidRPr="00957218">
        <w:rPr>
          <w:spacing w:val="-4"/>
          <w:sz w:val="28"/>
          <w:szCs w:val="28"/>
        </w:rPr>
        <w:t>м</w:t>
      </w:r>
      <w:r w:rsidRPr="00957218">
        <w:rPr>
          <w:spacing w:val="-4"/>
          <w:sz w:val="28"/>
          <w:szCs w:val="28"/>
          <w:vertAlign w:val="superscript"/>
        </w:rPr>
        <w:t>2</w:t>
      </w:r>
      <w:r w:rsidR="004F6778" w:rsidRPr="00957218">
        <w:rPr>
          <w:spacing w:val="-4"/>
          <w:sz w:val="28"/>
          <w:szCs w:val="28"/>
        </w:rPr>
        <w:t>.</w:t>
      </w:r>
    </w:p>
    <w:p w:rsidR="005141DA" w:rsidRPr="007B75F4" w:rsidRDefault="005141DA" w:rsidP="00852C52">
      <w:pPr>
        <w:pStyle w:val="1"/>
        <w:spacing w:line="312" w:lineRule="auto"/>
      </w:pPr>
      <w:r w:rsidRPr="007B75F4">
        <w:t>формируемы</w:t>
      </w:r>
      <w:r w:rsidR="00852C52" w:rsidRPr="007B75F4">
        <w:t>е</w:t>
      </w:r>
      <w:r w:rsidRPr="007B75F4">
        <w:t xml:space="preserve"> земельны</w:t>
      </w:r>
      <w:r w:rsidR="00852C52" w:rsidRPr="007B75F4">
        <w:t>е</w:t>
      </w:r>
      <w:r w:rsidRPr="007B75F4">
        <w:t xml:space="preserve"> участк</w:t>
      </w:r>
      <w:r w:rsidR="00852C52" w:rsidRPr="007B75F4">
        <w:t>и</w:t>
      </w:r>
      <w:r w:rsidRPr="007B75F4">
        <w:t xml:space="preserve"> </w:t>
      </w:r>
    </w:p>
    <w:p w:rsidR="00933CC8" w:rsidRDefault="00933CC8" w:rsidP="00933CC8">
      <w:pPr>
        <w:spacing w:before="40" w:line="312" w:lineRule="auto"/>
        <w:ind w:firstLine="567"/>
        <w:rPr>
          <w:sz w:val="28"/>
          <w:szCs w:val="28"/>
        </w:rPr>
      </w:pPr>
      <w:r w:rsidRPr="0031656D">
        <w:rPr>
          <w:sz w:val="28"/>
          <w:szCs w:val="28"/>
        </w:rPr>
        <w:t>Проектируем</w:t>
      </w:r>
      <w:r>
        <w:rPr>
          <w:sz w:val="28"/>
          <w:szCs w:val="28"/>
        </w:rPr>
        <w:t>ая</w:t>
      </w:r>
      <w:r w:rsidRPr="0031656D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территория</w:t>
      </w:r>
      <w:r w:rsidRPr="0031656D">
        <w:rPr>
          <w:sz w:val="28"/>
          <w:szCs w:val="28"/>
        </w:rPr>
        <w:t xml:space="preserve"> представляет собой единый замкнутый контур, расположенный </w:t>
      </w:r>
      <w:r>
        <w:rPr>
          <w:sz w:val="28"/>
          <w:szCs w:val="28"/>
        </w:rPr>
        <w:t>на землях общего пользования. Пересечений с участками, учтенными в ГКН нет.</w:t>
      </w:r>
    </w:p>
    <w:p w:rsidR="006358A5" w:rsidRPr="00957218" w:rsidRDefault="00957218" w:rsidP="00957218">
      <w:pPr>
        <w:spacing w:before="40" w:line="312" w:lineRule="auto"/>
        <w:ind w:firstLine="567"/>
        <w:rPr>
          <w:sz w:val="28"/>
          <w:szCs w:val="28"/>
        </w:rPr>
      </w:pPr>
      <w:r>
        <w:rPr>
          <w:spacing w:val="-4"/>
          <w:sz w:val="28"/>
          <w:szCs w:val="28"/>
        </w:rPr>
        <w:t>З</w:t>
      </w:r>
      <w:r w:rsidR="006358A5" w:rsidRPr="006358A5">
        <w:rPr>
          <w:spacing w:val="-4"/>
          <w:sz w:val="28"/>
          <w:szCs w:val="28"/>
        </w:rPr>
        <w:t>емельны</w:t>
      </w:r>
      <w:r w:rsidR="00B34976">
        <w:rPr>
          <w:spacing w:val="-4"/>
          <w:sz w:val="28"/>
          <w:szCs w:val="28"/>
        </w:rPr>
        <w:t>й</w:t>
      </w:r>
      <w:r w:rsidR="006358A5" w:rsidRPr="006358A5">
        <w:rPr>
          <w:spacing w:val="-4"/>
          <w:sz w:val="28"/>
          <w:szCs w:val="28"/>
        </w:rPr>
        <w:t xml:space="preserve"> участ</w:t>
      </w:r>
      <w:r w:rsidR="00B34976">
        <w:rPr>
          <w:spacing w:val="-4"/>
          <w:sz w:val="28"/>
          <w:szCs w:val="28"/>
        </w:rPr>
        <w:t>ок</w:t>
      </w:r>
      <w:r w:rsidR="006358A5" w:rsidRPr="006358A5">
        <w:rPr>
          <w:spacing w:val="-4"/>
          <w:sz w:val="28"/>
          <w:szCs w:val="28"/>
        </w:rPr>
        <w:t>, образуемы</w:t>
      </w:r>
      <w:r w:rsidR="00B34976">
        <w:rPr>
          <w:spacing w:val="-4"/>
          <w:sz w:val="28"/>
          <w:szCs w:val="28"/>
        </w:rPr>
        <w:t>й</w:t>
      </w:r>
      <w:r w:rsidR="006358A5" w:rsidRPr="006358A5">
        <w:rPr>
          <w:spacing w:val="-4"/>
          <w:sz w:val="28"/>
          <w:szCs w:val="28"/>
        </w:rPr>
        <w:t xml:space="preserve"> в результате межевания, относятся к землям муниципальной собственности, разграничение по которым еще не произведено. Таким образом, распоряжение этими образованными земельными участками будет осуществляться органом местного самоуправления.</w:t>
      </w:r>
    </w:p>
    <w:p w:rsidR="005141DA" w:rsidRPr="005F364C" w:rsidRDefault="005141DA" w:rsidP="005141DA">
      <w:pPr>
        <w:spacing w:line="312" w:lineRule="auto"/>
        <w:rPr>
          <w:sz w:val="28"/>
        </w:rPr>
      </w:pPr>
      <w:r w:rsidRPr="005F364C">
        <w:rPr>
          <w:sz w:val="28"/>
        </w:rPr>
        <w:t>Для определения координат точек земной поверхности и для установления границ земельных участков на местности использовался картометрический метод на основе предоставленного топографо-геодезического материала.</w:t>
      </w:r>
    </w:p>
    <w:p w:rsidR="005141DA" w:rsidRPr="005F364C" w:rsidRDefault="005141DA" w:rsidP="005141DA">
      <w:pPr>
        <w:spacing w:line="312" w:lineRule="auto"/>
        <w:rPr>
          <w:sz w:val="28"/>
          <w:szCs w:val="28"/>
        </w:rPr>
      </w:pPr>
      <w:r w:rsidRPr="005F364C">
        <w:rPr>
          <w:sz w:val="28"/>
        </w:rPr>
        <w:t>Система координат – МСК 23. Действующая система геодезической сети удовлетворяет требованиям выполнения землеустроительных работ для установления границ земельных участков на местности. Технология производства землеустроительных работ определена согласно действующе</w:t>
      </w:r>
      <w:r w:rsidR="00FE0D57" w:rsidRPr="005F364C">
        <w:rPr>
          <w:sz w:val="28"/>
        </w:rPr>
        <w:t>му</w:t>
      </w:r>
      <w:r w:rsidRPr="005F364C">
        <w:rPr>
          <w:sz w:val="28"/>
        </w:rPr>
        <w:t xml:space="preserve"> законодательств</w:t>
      </w:r>
      <w:r w:rsidR="00FE0D57" w:rsidRPr="005F364C">
        <w:rPr>
          <w:sz w:val="28"/>
        </w:rPr>
        <w:t>у</w:t>
      </w:r>
      <w:r w:rsidRPr="005F364C">
        <w:rPr>
          <w:sz w:val="28"/>
        </w:rPr>
        <w:t xml:space="preserve">. Вынос границ в натуру образуемых земельных участков и частей земельных участков, обремененных правами третьих лиц или </w:t>
      </w:r>
      <w:r w:rsidRPr="005F364C">
        <w:rPr>
          <w:sz w:val="28"/>
          <w:szCs w:val="28"/>
        </w:rPr>
        <w:t>установленных проектом планировки ограничений, предусматривается от ближайших пунктов опорной межевой сети.</w:t>
      </w:r>
    </w:p>
    <w:p w:rsidR="005141DA" w:rsidRPr="005F364C" w:rsidRDefault="005141DA" w:rsidP="005141DA">
      <w:pPr>
        <w:spacing w:line="312" w:lineRule="auto"/>
        <w:rPr>
          <w:sz w:val="28"/>
          <w:szCs w:val="28"/>
        </w:rPr>
      </w:pPr>
      <w:r w:rsidRPr="005F364C">
        <w:rPr>
          <w:sz w:val="28"/>
          <w:szCs w:val="28"/>
        </w:rPr>
        <w:t xml:space="preserve">Вынос межевых знаков на местность необходимо выполнить в комплексе землеустроительных работ с обеспечением мер по уведомлению заинтересованных лиц и </w:t>
      </w:r>
      <w:proofErr w:type="gramStart"/>
      <w:r w:rsidRPr="005F364C">
        <w:rPr>
          <w:sz w:val="28"/>
          <w:szCs w:val="28"/>
        </w:rPr>
        <w:t>согласованию  с</w:t>
      </w:r>
      <w:proofErr w:type="gramEnd"/>
      <w:r w:rsidRPr="005F364C">
        <w:rPr>
          <w:sz w:val="28"/>
          <w:szCs w:val="28"/>
        </w:rPr>
        <w:t xml:space="preserve"> ними границ. Установление границ земельных участков на местности должно быть выполнено в комплексе работ по одновременному выносу красных линий.</w:t>
      </w:r>
    </w:p>
    <w:p w:rsidR="005141DA" w:rsidRPr="005F364C" w:rsidRDefault="003C446B" w:rsidP="009A1F5B">
      <w:pPr>
        <w:pStyle w:val="1"/>
        <w:spacing w:line="312" w:lineRule="auto"/>
      </w:pPr>
      <w:r>
        <w:br w:type="page"/>
      </w:r>
      <w:r w:rsidR="005141DA" w:rsidRPr="005F364C">
        <w:lastRenderedPageBreak/>
        <w:t xml:space="preserve">ТАБЛИЦА КООРДИНАТ УЗЛОВЫХ И ПОВОРОТНЫХ ТОЧЕК </w:t>
      </w:r>
      <w:r w:rsidR="00117C8E" w:rsidRPr="005F364C">
        <w:t xml:space="preserve">ФОРМИРУЕМЫХ ЗЕМЕЛЬНЫХ </w:t>
      </w:r>
      <w:r w:rsidR="005141DA" w:rsidRPr="005F364C">
        <w:t>УЧАСТКОВ</w:t>
      </w:r>
      <w:r w:rsidR="00117C8E" w:rsidRPr="005F364C">
        <w:t xml:space="preserve"> МЕЖЕВАНИЯ</w:t>
      </w:r>
    </w:p>
    <w:p w:rsidR="003C446B" w:rsidRPr="003C446B" w:rsidRDefault="003C446B" w:rsidP="003C446B">
      <w:pPr>
        <w:spacing w:line="312" w:lineRule="auto"/>
        <w:rPr>
          <w:bCs/>
          <w:sz w:val="28"/>
        </w:rPr>
      </w:pPr>
      <w:r w:rsidRPr="003C446B">
        <w:rPr>
          <w:bCs/>
          <w:sz w:val="28"/>
        </w:rPr>
        <w:t>Участок 1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985"/>
        <w:gridCol w:w="1984"/>
      </w:tblGrid>
      <w:tr w:rsidR="003C446B" w:rsidRPr="003C446B" w:rsidTr="001252C2">
        <w:trPr>
          <w:trHeight w:val="227"/>
        </w:trPr>
        <w:tc>
          <w:tcPr>
            <w:tcW w:w="958" w:type="dxa"/>
            <w:vMerge w:val="restart"/>
            <w:shd w:val="clear" w:color="auto" w:fill="auto"/>
            <w:vAlign w:val="center"/>
          </w:tcPr>
          <w:p w:rsidR="003C446B" w:rsidRPr="003C446B" w:rsidRDefault="003C446B" w:rsidP="003C446B">
            <w:pPr>
              <w:spacing w:line="312" w:lineRule="auto"/>
              <w:ind w:firstLine="0"/>
              <w:jc w:val="center"/>
              <w:outlineLvl w:val="0"/>
              <w:rPr>
                <w:bCs/>
                <w:sz w:val="22"/>
                <w:szCs w:val="22"/>
              </w:rPr>
            </w:pPr>
            <w:r w:rsidRPr="003C446B">
              <w:rPr>
                <w:b/>
                <w:sz w:val="22"/>
                <w:szCs w:val="22"/>
              </w:rPr>
              <w:t>Номер точки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3C446B" w:rsidRPr="003C446B" w:rsidRDefault="003C446B" w:rsidP="003C446B">
            <w:pPr>
              <w:spacing w:line="312" w:lineRule="auto"/>
              <w:ind w:firstLine="0"/>
              <w:jc w:val="center"/>
              <w:outlineLvl w:val="0"/>
              <w:rPr>
                <w:bCs/>
                <w:sz w:val="22"/>
                <w:szCs w:val="22"/>
              </w:rPr>
            </w:pPr>
            <w:r w:rsidRPr="003C446B">
              <w:rPr>
                <w:b/>
                <w:sz w:val="22"/>
                <w:szCs w:val="22"/>
              </w:rPr>
              <w:t>Координаты</w:t>
            </w:r>
          </w:p>
        </w:tc>
      </w:tr>
      <w:tr w:rsidR="003C446B" w:rsidRPr="003C446B" w:rsidTr="001252C2">
        <w:trPr>
          <w:trHeight w:val="227"/>
        </w:trPr>
        <w:tc>
          <w:tcPr>
            <w:tcW w:w="958" w:type="dxa"/>
            <w:vMerge/>
            <w:shd w:val="clear" w:color="auto" w:fill="auto"/>
            <w:vAlign w:val="center"/>
          </w:tcPr>
          <w:p w:rsidR="003C446B" w:rsidRPr="003C446B" w:rsidRDefault="003C446B" w:rsidP="003C446B">
            <w:pPr>
              <w:spacing w:line="312" w:lineRule="auto"/>
              <w:ind w:firstLine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C446B" w:rsidRPr="003C446B" w:rsidRDefault="003C446B" w:rsidP="003C446B">
            <w:pPr>
              <w:spacing w:line="312" w:lineRule="auto"/>
              <w:ind w:firstLine="0"/>
              <w:jc w:val="center"/>
              <w:outlineLvl w:val="0"/>
              <w:rPr>
                <w:rStyle w:val="af1"/>
                <w:b/>
                <w:bCs/>
                <w:i w:val="0"/>
                <w:iCs w:val="0"/>
                <w:sz w:val="22"/>
                <w:szCs w:val="22"/>
              </w:rPr>
            </w:pPr>
            <w:r w:rsidRPr="003C446B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446B" w:rsidRPr="003C446B" w:rsidRDefault="003C446B" w:rsidP="003C446B">
            <w:pPr>
              <w:spacing w:line="312" w:lineRule="auto"/>
              <w:ind w:firstLine="0"/>
              <w:jc w:val="center"/>
              <w:outlineLvl w:val="0"/>
              <w:rPr>
                <w:rStyle w:val="af1"/>
                <w:b/>
                <w:bCs/>
                <w:i w:val="0"/>
                <w:iCs w:val="0"/>
                <w:sz w:val="22"/>
                <w:szCs w:val="22"/>
              </w:rPr>
            </w:pPr>
            <w:r w:rsidRPr="003C446B">
              <w:rPr>
                <w:b/>
                <w:sz w:val="22"/>
                <w:szCs w:val="22"/>
              </w:rPr>
              <w:t>Y</w:t>
            </w:r>
          </w:p>
        </w:tc>
      </w:tr>
      <w:tr w:rsidR="003C446B" w:rsidRPr="003C446B" w:rsidTr="001252C2">
        <w:trPr>
          <w:trHeight w:val="227"/>
        </w:trPr>
        <w:tc>
          <w:tcPr>
            <w:tcW w:w="958" w:type="dxa"/>
            <w:shd w:val="clear" w:color="auto" w:fill="auto"/>
            <w:vAlign w:val="center"/>
          </w:tcPr>
          <w:p w:rsidR="003C446B" w:rsidRPr="003C446B" w:rsidRDefault="003C446B" w:rsidP="003C446B">
            <w:pPr>
              <w:pStyle w:val="af2"/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C446B" w:rsidRPr="003C446B" w:rsidRDefault="003C7AF2" w:rsidP="003C446B">
            <w:pPr>
              <w:spacing w:line="312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519137.10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46B" w:rsidRPr="003C446B" w:rsidRDefault="003C7AF2" w:rsidP="003C446B">
            <w:pPr>
              <w:spacing w:line="312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1220730.56</w:t>
            </w:r>
          </w:p>
        </w:tc>
      </w:tr>
      <w:tr w:rsidR="003C446B" w:rsidRPr="003C446B" w:rsidTr="001252C2">
        <w:trPr>
          <w:trHeight w:val="227"/>
        </w:trPr>
        <w:tc>
          <w:tcPr>
            <w:tcW w:w="958" w:type="dxa"/>
            <w:shd w:val="clear" w:color="auto" w:fill="auto"/>
            <w:vAlign w:val="center"/>
          </w:tcPr>
          <w:p w:rsidR="003C446B" w:rsidRPr="003C446B" w:rsidRDefault="003C446B" w:rsidP="003C446B">
            <w:pPr>
              <w:pStyle w:val="af2"/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C446B" w:rsidRPr="003C446B" w:rsidRDefault="003C7AF2" w:rsidP="003C446B">
            <w:pPr>
              <w:spacing w:line="312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519114.24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46B" w:rsidRPr="003C446B" w:rsidRDefault="001003A4" w:rsidP="003C446B">
            <w:pPr>
              <w:spacing w:line="312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1220758.20</w:t>
            </w:r>
          </w:p>
        </w:tc>
      </w:tr>
      <w:tr w:rsidR="003C446B" w:rsidRPr="003C446B" w:rsidTr="001252C2">
        <w:trPr>
          <w:trHeight w:val="227"/>
        </w:trPr>
        <w:tc>
          <w:tcPr>
            <w:tcW w:w="958" w:type="dxa"/>
            <w:shd w:val="clear" w:color="auto" w:fill="auto"/>
            <w:vAlign w:val="center"/>
          </w:tcPr>
          <w:p w:rsidR="003C446B" w:rsidRPr="003C446B" w:rsidRDefault="003C446B" w:rsidP="003C446B">
            <w:pPr>
              <w:pStyle w:val="af2"/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C446B" w:rsidRPr="003C446B" w:rsidRDefault="003C7AF2" w:rsidP="003C446B">
            <w:pPr>
              <w:spacing w:line="312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519107.12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46B" w:rsidRPr="003C446B" w:rsidRDefault="001003A4" w:rsidP="003C446B">
            <w:pPr>
              <w:spacing w:line="312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1220767.83</w:t>
            </w:r>
          </w:p>
        </w:tc>
      </w:tr>
      <w:tr w:rsidR="003C446B" w:rsidRPr="003C446B" w:rsidTr="001252C2">
        <w:trPr>
          <w:trHeight w:val="227"/>
        </w:trPr>
        <w:tc>
          <w:tcPr>
            <w:tcW w:w="958" w:type="dxa"/>
            <w:shd w:val="clear" w:color="auto" w:fill="auto"/>
            <w:vAlign w:val="center"/>
          </w:tcPr>
          <w:p w:rsidR="003C446B" w:rsidRPr="003C446B" w:rsidRDefault="003C446B" w:rsidP="003C446B">
            <w:pPr>
              <w:pStyle w:val="af2"/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C446B" w:rsidRPr="003C446B" w:rsidRDefault="003C7AF2" w:rsidP="00957218">
            <w:pPr>
              <w:spacing w:line="312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519108.09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46B" w:rsidRPr="003C446B" w:rsidRDefault="00957218" w:rsidP="001003A4">
            <w:pPr>
              <w:spacing w:line="312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1003A4">
              <w:rPr>
                <w:color w:val="000000"/>
              </w:rPr>
              <w:t>20774</w:t>
            </w:r>
            <w:r>
              <w:rPr>
                <w:color w:val="000000"/>
              </w:rPr>
              <w:t>.</w:t>
            </w:r>
            <w:r w:rsidR="001003A4">
              <w:rPr>
                <w:color w:val="000000"/>
              </w:rPr>
              <w:t>29</w:t>
            </w:r>
          </w:p>
        </w:tc>
      </w:tr>
      <w:tr w:rsidR="003C446B" w:rsidRPr="003C446B" w:rsidTr="001252C2">
        <w:trPr>
          <w:trHeight w:val="227"/>
        </w:trPr>
        <w:tc>
          <w:tcPr>
            <w:tcW w:w="958" w:type="dxa"/>
            <w:shd w:val="clear" w:color="auto" w:fill="auto"/>
            <w:vAlign w:val="center"/>
          </w:tcPr>
          <w:p w:rsidR="003C446B" w:rsidRPr="003C446B" w:rsidRDefault="003C7AF2" w:rsidP="003C446B">
            <w:pPr>
              <w:pStyle w:val="af2"/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C446B" w:rsidRPr="003C446B" w:rsidRDefault="003C7AF2" w:rsidP="003C446B">
            <w:pPr>
              <w:spacing w:line="312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519106.99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446B" w:rsidRPr="003C446B" w:rsidRDefault="00957218" w:rsidP="001003A4">
            <w:pPr>
              <w:spacing w:line="312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1003A4">
              <w:rPr>
                <w:color w:val="000000"/>
              </w:rPr>
              <w:t>20775</w:t>
            </w:r>
            <w:r>
              <w:rPr>
                <w:color w:val="000000"/>
              </w:rPr>
              <w:t>.</w:t>
            </w:r>
            <w:r w:rsidR="001003A4">
              <w:rPr>
                <w:color w:val="000000"/>
              </w:rPr>
              <w:t>87</w:t>
            </w:r>
          </w:p>
        </w:tc>
      </w:tr>
      <w:tr w:rsidR="003C7AF2" w:rsidRPr="003C446B" w:rsidTr="001252C2">
        <w:trPr>
          <w:trHeight w:val="227"/>
        </w:trPr>
        <w:tc>
          <w:tcPr>
            <w:tcW w:w="958" w:type="dxa"/>
            <w:shd w:val="clear" w:color="auto" w:fill="auto"/>
            <w:vAlign w:val="center"/>
          </w:tcPr>
          <w:p w:rsidR="003C7AF2" w:rsidRDefault="003C7AF2" w:rsidP="003C446B">
            <w:pPr>
              <w:pStyle w:val="af2"/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C7AF2" w:rsidRDefault="001003A4" w:rsidP="003C446B">
            <w:pPr>
              <w:spacing w:line="312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519100.36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7AF2" w:rsidRDefault="001003A4" w:rsidP="003C446B">
            <w:pPr>
              <w:spacing w:line="312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1220771.27</w:t>
            </w:r>
          </w:p>
        </w:tc>
      </w:tr>
      <w:tr w:rsidR="003C7AF2" w:rsidRPr="003C446B" w:rsidTr="001252C2">
        <w:trPr>
          <w:trHeight w:val="227"/>
        </w:trPr>
        <w:tc>
          <w:tcPr>
            <w:tcW w:w="958" w:type="dxa"/>
            <w:shd w:val="clear" w:color="auto" w:fill="auto"/>
            <w:vAlign w:val="center"/>
          </w:tcPr>
          <w:p w:rsidR="003C7AF2" w:rsidRDefault="003C7AF2" w:rsidP="003C446B">
            <w:pPr>
              <w:pStyle w:val="af2"/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C7AF2" w:rsidRDefault="001003A4" w:rsidP="003C446B">
            <w:pPr>
              <w:spacing w:line="312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519099.56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7AF2" w:rsidRDefault="001003A4" w:rsidP="003C446B">
            <w:pPr>
              <w:spacing w:line="312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1220765.96</w:t>
            </w:r>
          </w:p>
        </w:tc>
      </w:tr>
      <w:tr w:rsidR="003C7AF2" w:rsidRPr="003C446B" w:rsidTr="001252C2">
        <w:trPr>
          <w:trHeight w:val="227"/>
        </w:trPr>
        <w:tc>
          <w:tcPr>
            <w:tcW w:w="958" w:type="dxa"/>
            <w:shd w:val="clear" w:color="auto" w:fill="auto"/>
            <w:vAlign w:val="center"/>
          </w:tcPr>
          <w:p w:rsidR="003C7AF2" w:rsidRDefault="003C7AF2" w:rsidP="003C446B">
            <w:pPr>
              <w:pStyle w:val="af2"/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C7AF2" w:rsidRDefault="00933CC8" w:rsidP="003C446B">
            <w:pPr>
              <w:spacing w:line="312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519108.30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7AF2" w:rsidRDefault="00933CC8" w:rsidP="003C446B">
            <w:pPr>
              <w:spacing w:line="312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1220754.12</w:t>
            </w:r>
          </w:p>
        </w:tc>
      </w:tr>
      <w:tr w:rsidR="003C7AF2" w:rsidRPr="003C446B" w:rsidTr="001252C2">
        <w:trPr>
          <w:trHeight w:val="227"/>
        </w:trPr>
        <w:tc>
          <w:tcPr>
            <w:tcW w:w="958" w:type="dxa"/>
            <w:shd w:val="clear" w:color="auto" w:fill="auto"/>
            <w:vAlign w:val="center"/>
          </w:tcPr>
          <w:p w:rsidR="003C7AF2" w:rsidRDefault="003C7AF2" w:rsidP="003C446B">
            <w:pPr>
              <w:pStyle w:val="af2"/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C7AF2" w:rsidRDefault="00933CC8" w:rsidP="003C446B">
            <w:pPr>
              <w:spacing w:line="312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519109.91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7AF2" w:rsidRDefault="001003A4" w:rsidP="00933CC8">
            <w:pPr>
              <w:spacing w:line="312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122075</w:t>
            </w:r>
            <w:r w:rsidR="00933CC8">
              <w:rPr>
                <w:color w:val="000000"/>
              </w:rPr>
              <w:t>5.11</w:t>
            </w:r>
          </w:p>
        </w:tc>
      </w:tr>
      <w:tr w:rsidR="003C7AF2" w:rsidRPr="003C446B" w:rsidTr="001252C2">
        <w:trPr>
          <w:trHeight w:val="227"/>
        </w:trPr>
        <w:tc>
          <w:tcPr>
            <w:tcW w:w="958" w:type="dxa"/>
            <w:shd w:val="clear" w:color="auto" w:fill="auto"/>
            <w:vAlign w:val="center"/>
          </w:tcPr>
          <w:p w:rsidR="003C7AF2" w:rsidRDefault="003C7AF2" w:rsidP="003C446B">
            <w:pPr>
              <w:pStyle w:val="af2"/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C7AF2" w:rsidRDefault="001003A4" w:rsidP="00933CC8">
            <w:pPr>
              <w:spacing w:line="312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5191</w:t>
            </w:r>
            <w:r w:rsidR="00933CC8">
              <w:rPr>
                <w:color w:val="000000"/>
              </w:rPr>
              <w:t>33</w:t>
            </w:r>
            <w:r>
              <w:rPr>
                <w:color w:val="000000"/>
              </w:rPr>
              <w:t>.</w:t>
            </w:r>
            <w:r w:rsidR="00933CC8">
              <w:rPr>
                <w:color w:val="000000"/>
              </w:rPr>
              <w:t>35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7AF2" w:rsidRDefault="001003A4" w:rsidP="00933CC8">
            <w:pPr>
              <w:spacing w:line="312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12207</w:t>
            </w:r>
            <w:r w:rsidR="00933CC8">
              <w:rPr>
                <w:color w:val="000000"/>
              </w:rPr>
              <w:t>27.4</w:t>
            </w:r>
            <w:r>
              <w:rPr>
                <w:color w:val="000000"/>
              </w:rPr>
              <w:t>6</w:t>
            </w:r>
          </w:p>
        </w:tc>
      </w:tr>
      <w:tr w:rsidR="003C7AF2" w:rsidRPr="003C446B" w:rsidTr="001252C2">
        <w:trPr>
          <w:trHeight w:val="227"/>
        </w:trPr>
        <w:tc>
          <w:tcPr>
            <w:tcW w:w="958" w:type="dxa"/>
            <w:shd w:val="clear" w:color="auto" w:fill="auto"/>
            <w:vAlign w:val="center"/>
          </w:tcPr>
          <w:p w:rsidR="003C7AF2" w:rsidRDefault="00933CC8" w:rsidP="003C446B">
            <w:pPr>
              <w:pStyle w:val="af2"/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C7AF2" w:rsidRDefault="00933CC8" w:rsidP="003C446B">
            <w:pPr>
              <w:spacing w:line="312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519137.10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C7AF2" w:rsidRDefault="00933CC8" w:rsidP="003C446B">
            <w:pPr>
              <w:spacing w:line="312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1220730.56</w:t>
            </w:r>
          </w:p>
        </w:tc>
      </w:tr>
    </w:tbl>
    <w:p w:rsidR="003C446B" w:rsidRDefault="003C446B" w:rsidP="003C446B">
      <w:pPr>
        <w:spacing w:line="312" w:lineRule="auto"/>
        <w:rPr>
          <w:bCs/>
          <w:color w:val="0000FF"/>
          <w:sz w:val="20"/>
        </w:rPr>
      </w:pPr>
    </w:p>
    <w:p w:rsidR="002D5669" w:rsidRPr="00300650" w:rsidRDefault="002D5669" w:rsidP="003C446B">
      <w:pPr>
        <w:spacing w:line="312" w:lineRule="auto"/>
        <w:rPr>
          <w:bCs/>
          <w:color w:val="0000FF"/>
          <w:sz w:val="20"/>
        </w:rPr>
      </w:pPr>
    </w:p>
    <w:p w:rsidR="005141DA" w:rsidRPr="00175F57" w:rsidRDefault="005141DA" w:rsidP="005141DA">
      <w:pPr>
        <w:spacing w:line="312" w:lineRule="auto"/>
        <w:ind w:firstLine="851"/>
        <w:rPr>
          <w:sz w:val="28"/>
        </w:rPr>
      </w:pPr>
      <w:r w:rsidRPr="00175F57">
        <w:rPr>
          <w:sz w:val="28"/>
          <w:szCs w:val="28"/>
        </w:rPr>
        <w:t>Подробно графическая информация представлена на черт</w:t>
      </w:r>
      <w:r w:rsidR="00B34976">
        <w:rPr>
          <w:sz w:val="28"/>
          <w:szCs w:val="28"/>
        </w:rPr>
        <w:t>е</w:t>
      </w:r>
      <w:r w:rsidRPr="00175F57">
        <w:rPr>
          <w:sz w:val="28"/>
          <w:szCs w:val="28"/>
        </w:rPr>
        <w:t>ж</w:t>
      </w:r>
      <w:r w:rsidR="00B34976">
        <w:rPr>
          <w:sz w:val="28"/>
          <w:szCs w:val="28"/>
        </w:rPr>
        <w:t>ах</w:t>
      </w:r>
      <w:r w:rsidRPr="00175F57">
        <w:rPr>
          <w:sz w:val="28"/>
          <w:szCs w:val="28"/>
        </w:rPr>
        <w:t xml:space="preserve"> ПМ-</w:t>
      </w:r>
      <w:r w:rsidR="00B34976">
        <w:rPr>
          <w:sz w:val="28"/>
          <w:szCs w:val="28"/>
        </w:rPr>
        <w:t>1 «Проект межевания</w:t>
      </w:r>
      <w:r w:rsidR="00957218">
        <w:rPr>
          <w:sz w:val="28"/>
          <w:szCs w:val="28"/>
        </w:rPr>
        <w:t>»</w:t>
      </w:r>
      <w:r w:rsidR="001252C2">
        <w:rPr>
          <w:sz w:val="28"/>
          <w:szCs w:val="28"/>
        </w:rPr>
        <w:t>.</w:t>
      </w:r>
    </w:p>
    <w:bookmarkEnd w:id="0"/>
    <w:p w:rsidR="00B3363F" w:rsidRPr="007B75F4" w:rsidRDefault="00B3363F" w:rsidP="00B3363F">
      <w:pPr>
        <w:pStyle w:val="1"/>
        <w:rPr>
          <w:sz w:val="28"/>
          <w:szCs w:val="28"/>
        </w:rPr>
      </w:pPr>
      <w:r w:rsidRPr="00175F57">
        <w:rPr>
          <w:sz w:val="28"/>
          <w:szCs w:val="28"/>
        </w:rPr>
        <w:br w:type="page"/>
      </w:r>
      <w:bookmarkStart w:id="1" w:name="_Toc387949967"/>
      <w:bookmarkStart w:id="2" w:name="_Toc387998765"/>
      <w:r w:rsidRPr="007B75F4">
        <w:rPr>
          <w:sz w:val="28"/>
          <w:szCs w:val="28"/>
        </w:rPr>
        <w:lastRenderedPageBreak/>
        <w:t>Основные технико-экономические показатели.</w:t>
      </w:r>
      <w:bookmarkEnd w:id="1"/>
      <w:bookmarkEnd w:id="2"/>
    </w:p>
    <w:p w:rsidR="00B3363F" w:rsidRPr="007B75F4" w:rsidRDefault="00B3363F" w:rsidP="00B3363F">
      <w:pPr>
        <w:spacing w:line="240" w:lineRule="auto"/>
        <w:ind w:firstLine="0"/>
        <w:rPr>
          <w:spacing w:val="-4"/>
          <w:sz w:val="28"/>
          <w:szCs w:val="28"/>
        </w:rPr>
      </w:pPr>
    </w:p>
    <w:tbl>
      <w:tblPr>
        <w:tblW w:w="918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4111"/>
        <w:gridCol w:w="1843"/>
        <w:gridCol w:w="2268"/>
      </w:tblGrid>
      <w:tr w:rsidR="007B75F4" w:rsidRPr="007B75F4" w:rsidTr="00076390">
        <w:tc>
          <w:tcPr>
            <w:tcW w:w="958" w:type="dxa"/>
            <w:shd w:val="clear" w:color="auto" w:fill="auto"/>
            <w:vAlign w:val="center"/>
          </w:tcPr>
          <w:p w:rsidR="00B3363F" w:rsidRPr="007B75F4" w:rsidRDefault="00B3363F" w:rsidP="00076390">
            <w:pPr>
              <w:spacing w:line="240" w:lineRule="auto"/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7B75F4">
              <w:rPr>
                <w:spacing w:val="-4"/>
                <w:sz w:val="28"/>
                <w:szCs w:val="28"/>
              </w:rPr>
              <w:t>№ п</w:t>
            </w:r>
            <w:r w:rsidRPr="007B75F4">
              <w:rPr>
                <w:spacing w:val="-4"/>
                <w:sz w:val="28"/>
                <w:szCs w:val="28"/>
                <w:lang w:val="en-US"/>
              </w:rPr>
              <w:t>/</w:t>
            </w:r>
            <w:r w:rsidRPr="007B75F4">
              <w:rPr>
                <w:spacing w:val="-4"/>
                <w:sz w:val="28"/>
                <w:szCs w:val="28"/>
              </w:rPr>
              <w:t>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3363F" w:rsidRPr="007B75F4" w:rsidRDefault="00B3363F" w:rsidP="00076390">
            <w:pPr>
              <w:spacing w:line="240" w:lineRule="auto"/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7B75F4">
              <w:rPr>
                <w:spacing w:val="-4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363F" w:rsidRPr="007B75F4" w:rsidRDefault="00B3363F" w:rsidP="00076390">
            <w:pPr>
              <w:spacing w:line="240" w:lineRule="auto"/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7B75F4">
              <w:rPr>
                <w:spacing w:val="-4"/>
                <w:sz w:val="28"/>
                <w:szCs w:val="28"/>
              </w:rPr>
              <w:t>Ед. измерения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363F" w:rsidRPr="007B75F4" w:rsidRDefault="00B3363F" w:rsidP="00076390">
            <w:pPr>
              <w:spacing w:line="240" w:lineRule="auto"/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7B75F4">
              <w:rPr>
                <w:spacing w:val="-4"/>
                <w:sz w:val="28"/>
                <w:szCs w:val="28"/>
              </w:rPr>
              <w:t>Расчетный срок</w:t>
            </w:r>
          </w:p>
        </w:tc>
      </w:tr>
      <w:tr w:rsidR="008B0D1E" w:rsidRPr="007B75F4" w:rsidTr="00076390">
        <w:tc>
          <w:tcPr>
            <w:tcW w:w="958" w:type="dxa"/>
            <w:shd w:val="clear" w:color="auto" w:fill="auto"/>
            <w:vAlign w:val="center"/>
          </w:tcPr>
          <w:p w:rsidR="008B0D1E" w:rsidRPr="007B75F4" w:rsidRDefault="008B0D1E" w:rsidP="00076390">
            <w:pPr>
              <w:spacing w:line="240" w:lineRule="auto"/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7B75F4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B0D1E" w:rsidRPr="007B75F4" w:rsidRDefault="008B0D1E" w:rsidP="00B3363F">
            <w:pPr>
              <w:spacing w:line="240" w:lineRule="auto"/>
              <w:ind w:firstLine="0"/>
              <w:jc w:val="left"/>
              <w:rPr>
                <w:spacing w:val="-4"/>
                <w:sz w:val="28"/>
                <w:szCs w:val="28"/>
              </w:rPr>
            </w:pPr>
            <w:r w:rsidRPr="007B75F4">
              <w:rPr>
                <w:spacing w:val="-4"/>
                <w:sz w:val="28"/>
                <w:szCs w:val="28"/>
              </w:rPr>
              <w:t>Площадь проектируемой территории - 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0D1E" w:rsidRPr="007B75F4" w:rsidRDefault="008B0D1E" w:rsidP="00076390">
            <w:pPr>
              <w:spacing w:line="240" w:lineRule="auto"/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7B75F4">
              <w:rPr>
                <w:spacing w:val="-4"/>
                <w:sz w:val="28"/>
                <w:szCs w:val="28"/>
              </w:rPr>
              <w:t>м</w:t>
            </w:r>
            <w:r w:rsidRPr="007B75F4">
              <w:rPr>
                <w:spacing w:val="-4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0D1E" w:rsidRPr="007B75F4" w:rsidRDefault="002D5669" w:rsidP="00933CC8">
            <w:pPr>
              <w:spacing w:line="240" w:lineRule="auto"/>
              <w:ind w:firstLine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b/>
              </w:rPr>
              <w:t>3</w:t>
            </w:r>
            <w:r w:rsidR="00933CC8">
              <w:rPr>
                <w:b/>
              </w:rPr>
              <w:t>30</w:t>
            </w:r>
            <w:r>
              <w:rPr>
                <w:b/>
              </w:rPr>
              <w:t>,</w:t>
            </w:r>
            <w:r w:rsidR="00933CC8">
              <w:rPr>
                <w:b/>
              </w:rPr>
              <w:t>65</w:t>
            </w:r>
          </w:p>
        </w:tc>
      </w:tr>
      <w:tr w:rsidR="007B75F4" w:rsidRPr="007B75F4" w:rsidTr="00076390">
        <w:tc>
          <w:tcPr>
            <w:tcW w:w="958" w:type="dxa"/>
            <w:shd w:val="clear" w:color="auto" w:fill="auto"/>
            <w:vAlign w:val="center"/>
          </w:tcPr>
          <w:p w:rsidR="00B3363F" w:rsidRPr="007B75F4" w:rsidRDefault="0083615F" w:rsidP="00076390">
            <w:pPr>
              <w:spacing w:line="240" w:lineRule="auto"/>
              <w:ind w:firstLine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B3363F" w:rsidRPr="007B75F4" w:rsidRDefault="00B3363F" w:rsidP="00B3363F">
            <w:pPr>
              <w:spacing w:line="240" w:lineRule="auto"/>
              <w:ind w:firstLine="0"/>
              <w:jc w:val="left"/>
              <w:rPr>
                <w:spacing w:val="-4"/>
                <w:sz w:val="28"/>
                <w:szCs w:val="28"/>
              </w:rPr>
            </w:pPr>
            <w:r w:rsidRPr="007B75F4">
              <w:rPr>
                <w:spacing w:val="-4"/>
                <w:sz w:val="28"/>
                <w:szCs w:val="28"/>
              </w:rPr>
              <w:t>Площадь проектируемых участков, подлежащих межеванию – 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363F" w:rsidRPr="007B75F4" w:rsidRDefault="00B3363F" w:rsidP="00076390">
            <w:pPr>
              <w:spacing w:line="240" w:lineRule="auto"/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7B75F4">
              <w:rPr>
                <w:spacing w:val="-4"/>
                <w:sz w:val="28"/>
                <w:szCs w:val="28"/>
              </w:rPr>
              <w:t>м</w:t>
            </w:r>
            <w:r w:rsidRPr="007B75F4">
              <w:rPr>
                <w:spacing w:val="-4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363F" w:rsidRPr="007B75F4" w:rsidRDefault="002D5669" w:rsidP="00933CC8">
            <w:pPr>
              <w:spacing w:line="240" w:lineRule="auto"/>
              <w:ind w:firstLine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</w:t>
            </w:r>
            <w:r w:rsidR="00933CC8">
              <w:rPr>
                <w:spacing w:val="-4"/>
                <w:sz w:val="28"/>
                <w:szCs w:val="28"/>
              </w:rPr>
              <w:t>30</w:t>
            </w:r>
            <w:r>
              <w:rPr>
                <w:spacing w:val="-4"/>
                <w:sz w:val="28"/>
                <w:szCs w:val="28"/>
              </w:rPr>
              <w:t>,</w:t>
            </w:r>
            <w:r w:rsidR="00933CC8">
              <w:rPr>
                <w:spacing w:val="-4"/>
                <w:sz w:val="28"/>
                <w:szCs w:val="28"/>
              </w:rPr>
              <w:t>65</w:t>
            </w:r>
          </w:p>
        </w:tc>
      </w:tr>
      <w:tr w:rsidR="007B75F4" w:rsidRPr="007B75F4" w:rsidTr="00076390">
        <w:tc>
          <w:tcPr>
            <w:tcW w:w="958" w:type="dxa"/>
            <w:shd w:val="clear" w:color="auto" w:fill="auto"/>
            <w:vAlign w:val="center"/>
          </w:tcPr>
          <w:p w:rsidR="00B3363F" w:rsidRPr="007B75F4" w:rsidRDefault="0083615F" w:rsidP="00076390">
            <w:pPr>
              <w:spacing w:line="240" w:lineRule="auto"/>
              <w:ind w:firstLine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</w:t>
            </w:r>
            <w:r w:rsidR="00B3363F" w:rsidRPr="007B75F4">
              <w:rPr>
                <w:spacing w:val="-4"/>
                <w:sz w:val="28"/>
                <w:szCs w:val="28"/>
              </w:rPr>
              <w:t>.1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3C27B3" w:rsidRPr="007B75F4" w:rsidRDefault="003C27B3" w:rsidP="00896851">
            <w:pPr>
              <w:spacing w:line="240" w:lineRule="auto"/>
              <w:ind w:firstLine="0"/>
              <w:rPr>
                <w:spacing w:val="-4"/>
                <w:sz w:val="28"/>
                <w:szCs w:val="28"/>
              </w:rPr>
            </w:pPr>
            <w:r w:rsidRPr="007B75F4">
              <w:rPr>
                <w:spacing w:val="-4"/>
                <w:sz w:val="28"/>
                <w:szCs w:val="28"/>
              </w:rPr>
              <w:t>в том числе:</w:t>
            </w:r>
          </w:p>
          <w:p w:rsidR="00B3363F" w:rsidRPr="007B75F4" w:rsidRDefault="007B75F4" w:rsidP="00896851">
            <w:pPr>
              <w:spacing w:line="240" w:lineRule="auto"/>
              <w:ind w:firstLine="0"/>
              <w:rPr>
                <w:spacing w:val="-4"/>
                <w:sz w:val="28"/>
                <w:szCs w:val="28"/>
              </w:rPr>
            </w:pPr>
            <w:r w:rsidRPr="007B75F4">
              <w:rPr>
                <w:spacing w:val="-4"/>
                <w:sz w:val="28"/>
                <w:szCs w:val="28"/>
              </w:rPr>
              <w:t>попадающих в границы планируемого установления сервитута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363F" w:rsidRPr="007B75F4" w:rsidRDefault="00B3363F" w:rsidP="00076390">
            <w:pPr>
              <w:spacing w:line="240" w:lineRule="auto"/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7B75F4">
              <w:rPr>
                <w:spacing w:val="-4"/>
                <w:sz w:val="28"/>
                <w:szCs w:val="28"/>
              </w:rPr>
              <w:t>м</w:t>
            </w:r>
            <w:r w:rsidRPr="007B75F4">
              <w:rPr>
                <w:spacing w:val="-4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363F" w:rsidRPr="007B75F4" w:rsidRDefault="00933CC8" w:rsidP="00076390">
            <w:pPr>
              <w:spacing w:line="240" w:lineRule="auto"/>
              <w:ind w:firstLine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</w:t>
            </w:r>
          </w:p>
        </w:tc>
      </w:tr>
      <w:tr w:rsidR="007B75F4" w:rsidRPr="007B75F4" w:rsidTr="00076390">
        <w:tc>
          <w:tcPr>
            <w:tcW w:w="958" w:type="dxa"/>
            <w:shd w:val="clear" w:color="auto" w:fill="auto"/>
            <w:vAlign w:val="center"/>
          </w:tcPr>
          <w:p w:rsidR="00B3363F" w:rsidRPr="007B75F4" w:rsidRDefault="0083615F" w:rsidP="00076390">
            <w:pPr>
              <w:spacing w:line="240" w:lineRule="auto"/>
              <w:ind w:firstLine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</w:t>
            </w:r>
            <w:r w:rsidR="00B3363F" w:rsidRPr="007B75F4">
              <w:rPr>
                <w:spacing w:val="-4"/>
                <w:sz w:val="28"/>
                <w:szCs w:val="28"/>
              </w:rPr>
              <w:t>.2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B3363F" w:rsidRPr="007B75F4" w:rsidRDefault="007B75F4" w:rsidP="00896851">
            <w:pPr>
              <w:spacing w:line="240" w:lineRule="auto"/>
              <w:ind w:firstLine="0"/>
              <w:rPr>
                <w:spacing w:val="-4"/>
                <w:sz w:val="28"/>
                <w:szCs w:val="28"/>
              </w:rPr>
            </w:pPr>
            <w:r w:rsidRPr="007B75F4">
              <w:rPr>
                <w:spacing w:val="-4"/>
                <w:sz w:val="28"/>
                <w:szCs w:val="28"/>
              </w:rPr>
              <w:t xml:space="preserve">расположенных на землях общего пользования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363F" w:rsidRPr="007B75F4" w:rsidRDefault="00B3363F" w:rsidP="00076390">
            <w:pPr>
              <w:spacing w:line="240" w:lineRule="auto"/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7B75F4">
              <w:rPr>
                <w:spacing w:val="-4"/>
                <w:sz w:val="28"/>
                <w:szCs w:val="28"/>
              </w:rPr>
              <w:t>м</w:t>
            </w:r>
            <w:r w:rsidRPr="007B75F4">
              <w:rPr>
                <w:spacing w:val="-4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363F" w:rsidRPr="007B75F4" w:rsidRDefault="002D5669" w:rsidP="00933CC8">
            <w:pPr>
              <w:spacing w:line="240" w:lineRule="auto"/>
              <w:ind w:firstLine="0"/>
              <w:jc w:val="center"/>
              <w:rPr>
                <w:spacing w:val="-4"/>
                <w:sz w:val="28"/>
                <w:szCs w:val="28"/>
              </w:rPr>
            </w:pPr>
            <w:r>
              <w:t>33</w:t>
            </w:r>
            <w:r w:rsidR="00933CC8">
              <w:t>0,65</w:t>
            </w:r>
            <w:bookmarkStart w:id="3" w:name="_GoBack"/>
            <w:bookmarkEnd w:id="3"/>
          </w:p>
        </w:tc>
      </w:tr>
    </w:tbl>
    <w:p w:rsidR="00B3363F" w:rsidRPr="007B75F4" w:rsidRDefault="00B3363F" w:rsidP="00B3363F">
      <w:pPr>
        <w:spacing w:line="240" w:lineRule="auto"/>
        <w:ind w:firstLine="0"/>
        <w:rPr>
          <w:spacing w:val="-4"/>
          <w:sz w:val="28"/>
          <w:szCs w:val="28"/>
        </w:rPr>
      </w:pPr>
    </w:p>
    <w:p w:rsidR="00CA172E" w:rsidRPr="0083615F" w:rsidRDefault="00CA172E" w:rsidP="00D16832">
      <w:pPr>
        <w:spacing w:line="312" w:lineRule="auto"/>
        <w:rPr>
          <w:sz w:val="26"/>
          <w:szCs w:val="26"/>
        </w:rPr>
      </w:pPr>
    </w:p>
    <w:sectPr w:rsidR="00CA172E" w:rsidRPr="0083615F" w:rsidSect="00754142">
      <w:headerReference w:type="even" r:id="rId8"/>
      <w:headerReference w:type="default" r:id="rId9"/>
      <w:footerReference w:type="default" r:id="rId10"/>
      <w:pgSz w:w="11906" w:h="16838"/>
      <w:pgMar w:top="851" w:right="851" w:bottom="851" w:left="1701" w:header="28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C45" w:rsidRDefault="00D25C45">
      <w:pPr>
        <w:spacing w:line="240" w:lineRule="auto"/>
      </w:pPr>
      <w:r>
        <w:separator/>
      </w:r>
    </w:p>
  </w:endnote>
  <w:endnote w:type="continuationSeparator" w:id="0">
    <w:p w:rsidR="00D25C45" w:rsidRDefault="00D25C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6C6" w:rsidRDefault="007506C6" w:rsidP="0003321D">
    <w:pPr>
      <w:pStyle w:val="a9"/>
      <w:framePr w:w="511" w:wrap="around" w:vAnchor="text" w:hAnchor="page" w:x="10831" w:y="-2"/>
      <w:jc w:val="right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33CC8">
      <w:rPr>
        <w:rStyle w:val="ab"/>
        <w:noProof/>
      </w:rPr>
      <w:t>6</w:t>
    </w:r>
    <w:r>
      <w:rPr>
        <w:rStyle w:val="ab"/>
      </w:rPr>
      <w:fldChar w:fldCharType="end"/>
    </w:r>
  </w:p>
  <w:p w:rsidR="007506C6" w:rsidRPr="00F04C20" w:rsidRDefault="007506C6" w:rsidP="00A06353">
    <w:pPr>
      <w:pStyle w:val="a3"/>
      <w:pBdr>
        <w:top w:val="single" w:sz="4" w:space="1" w:color="auto"/>
      </w:pBdr>
      <w:spacing w:line="240" w:lineRule="auto"/>
      <w:ind w:firstLine="0"/>
      <w:jc w:val="center"/>
      <w:rPr>
        <w:caps/>
        <w:color w:val="595959"/>
        <w:sz w:val="20"/>
      </w:rPr>
    </w:pPr>
    <w:r w:rsidRPr="00FF1601">
      <w:rPr>
        <w:b/>
        <w:caps/>
        <w:color w:val="595959"/>
        <w:sz w:val="20"/>
      </w:rPr>
      <w:t>ПРОЕКТ ПЛАНИРОВКИ с проектом межевания</w:t>
    </w:r>
    <w:r>
      <w:rPr>
        <w:b/>
        <w:caps/>
        <w:color w:val="595959"/>
        <w:sz w:val="20"/>
      </w:rPr>
      <w:t xml:space="preserve"> </w:t>
    </w:r>
    <w:r w:rsidRPr="00FF1601">
      <w:rPr>
        <w:b/>
        <w:caps/>
        <w:color w:val="595959"/>
        <w:sz w:val="20"/>
      </w:rPr>
      <w:t xml:space="preserve">линейного объекта </w:t>
    </w:r>
    <w:r w:rsidR="00781D7D">
      <w:rPr>
        <w:rFonts w:eastAsia="Calibri"/>
        <w:color w:val="000000"/>
      </w:rPr>
      <w:t>"</w:t>
    </w:r>
    <w:r w:rsidR="00B24F2E" w:rsidRPr="00B24F2E">
      <w:rPr>
        <w:caps/>
        <w:color w:val="595959"/>
        <w:sz w:val="20"/>
      </w:rPr>
      <w:t xml:space="preserve"> </w:t>
    </w:r>
    <w:r w:rsidR="00B24F2E" w:rsidRPr="0063538A">
      <w:rPr>
        <w:caps/>
        <w:color w:val="595959"/>
        <w:sz w:val="20"/>
      </w:rPr>
      <w:t>Распределительный газопровод низкого давления, газопровод-ввод низкого давления от точки подключения до границы земельного участка, расположенного по адресу: Краснодарский край, Темрюкский район, пос. Кучугуры, ул. Приморская, 59/5</w:t>
    </w:r>
    <w:r w:rsidR="00781D7D" w:rsidRPr="00781D7D">
      <w:rPr>
        <w:caps/>
        <w:color w:val="595959"/>
        <w:sz w:val="20"/>
      </w:rPr>
      <w:t>"</w:t>
    </w:r>
    <w:r w:rsidRPr="00781D7D">
      <w:rPr>
        <w:caps/>
        <w:color w:val="595959"/>
        <w:sz w:val="20"/>
      </w:rPr>
      <w:t>,</w:t>
    </w:r>
    <w:r>
      <w:rPr>
        <w:b/>
        <w:bCs/>
        <w:caps/>
        <w:color w:val="595959"/>
        <w:sz w:val="20"/>
      </w:rPr>
      <w:t xml:space="preserve"> </w:t>
    </w:r>
    <w:r w:rsidRPr="002C5ED1">
      <w:rPr>
        <w:caps/>
        <w:color w:val="595959"/>
        <w:sz w:val="20"/>
      </w:rPr>
      <w:t>201</w:t>
    </w:r>
    <w:r>
      <w:rPr>
        <w:caps/>
        <w:color w:val="595959"/>
        <w:sz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C45" w:rsidRDefault="00D25C45">
      <w:pPr>
        <w:spacing w:line="240" w:lineRule="auto"/>
      </w:pPr>
      <w:r>
        <w:separator/>
      </w:r>
    </w:p>
  </w:footnote>
  <w:footnote w:type="continuationSeparator" w:id="0">
    <w:p w:rsidR="00D25C45" w:rsidRDefault="00D25C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6C6" w:rsidRDefault="007506C6" w:rsidP="0003321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506C6" w:rsidRDefault="007506C6" w:rsidP="0003321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6C6" w:rsidRDefault="007506C6" w:rsidP="0003321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1B0BA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4CCF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9848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B6F9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CC42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76A6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FE06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6D0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8A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1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2" w15:restartNumberingAfterBreak="0">
    <w:nsid w:val="0181647F"/>
    <w:multiLevelType w:val="hybridMultilevel"/>
    <w:tmpl w:val="DC10CA86"/>
    <w:lvl w:ilvl="0" w:tplc="DCEABBD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0243697F"/>
    <w:multiLevelType w:val="multilevel"/>
    <w:tmpl w:val="19EE15C8"/>
    <w:styleLink w:val="11111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27D5682"/>
    <w:multiLevelType w:val="hybridMultilevel"/>
    <w:tmpl w:val="E870CB9A"/>
    <w:lvl w:ilvl="0" w:tplc="7DACC4CE">
      <w:start w:val="1"/>
      <w:numFmt w:val="bullet"/>
      <w:lvlText w:val="-"/>
      <w:lvlJc w:val="left"/>
      <w:pPr>
        <w:ind w:left="151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3048664A"/>
    <w:multiLevelType w:val="hybridMultilevel"/>
    <w:tmpl w:val="DCE255F6"/>
    <w:lvl w:ilvl="0" w:tplc="7DACC4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C606C"/>
    <w:multiLevelType w:val="hybridMultilevel"/>
    <w:tmpl w:val="C562B7B2"/>
    <w:lvl w:ilvl="0" w:tplc="92B46C4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A0EE8"/>
    <w:multiLevelType w:val="hybridMultilevel"/>
    <w:tmpl w:val="82BE33D4"/>
    <w:lvl w:ilvl="0" w:tplc="92960E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F042D"/>
    <w:multiLevelType w:val="hybridMultilevel"/>
    <w:tmpl w:val="E95294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5B232FD"/>
    <w:multiLevelType w:val="hybridMultilevel"/>
    <w:tmpl w:val="C76E63F4"/>
    <w:lvl w:ilvl="0" w:tplc="BFFCAB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8FE2F0E"/>
    <w:multiLevelType w:val="hybridMultilevel"/>
    <w:tmpl w:val="B756CD78"/>
    <w:lvl w:ilvl="0" w:tplc="7DACC4CE">
      <w:start w:val="1"/>
      <w:numFmt w:val="bullet"/>
      <w:lvlText w:val="-"/>
      <w:lvlJc w:val="left"/>
      <w:pPr>
        <w:ind w:left="22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1" w15:restartNumberingAfterBreak="0">
    <w:nsid w:val="6D231B15"/>
    <w:multiLevelType w:val="hybridMultilevel"/>
    <w:tmpl w:val="730AB4F8"/>
    <w:lvl w:ilvl="0" w:tplc="7DACC4C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DD729D6"/>
    <w:multiLevelType w:val="hybridMultilevel"/>
    <w:tmpl w:val="6BBCA322"/>
    <w:lvl w:ilvl="0" w:tplc="041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3" w15:restartNumberingAfterBreak="0">
    <w:nsid w:val="710D5A42"/>
    <w:multiLevelType w:val="hybridMultilevel"/>
    <w:tmpl w:val="E092C36A"/>
    <w:lvl w:ilvl="0" w:tplc="0FCA155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5D543E9"/>
    <w:multiLevelType w:val="multilevel"/>
    <w:tmpl w:val="049C1156"/>
    <w:lvl w:ilvl="0">
      <w:start w:val="1"/>
      <w:numFmt w:val="bullet"/>
      <w:lvlText w:val="-"/>
      <w:lvlJc w:val="left"/>
      <w:rPr>
        <w:rFonts w:ascii="Courier New" w:hAnsi="Courier New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5" w15:restartNumberingAfterBreak="0">
    <w:nsid w:val="7CFF24DE"/>
    <w:multiLevelType w:val="hybridMultilevel"/>
    <w:tmpl w:val="02F49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DFA2AF4"/>
    <w:multiLevelType w:val="hybridMultilevel"/>
    <w:tmpl w:val="1EE80BF2"/>
    <w:lvl w:ilvl="0" w:tplc="7DACC4CE">
      <w:start w:val="1"/>
      <w:numFmt w:val="bullet"/>
      <w:lvlText w:val="-"/>
      <w:lvlJc w:val="left"/>
      <w:pPr>
        <w:ind w:left="22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14"/>
  </w:num>
  <w:num w:numId="16">
    <w:abstractNumId w:val="15"/>
  </w:num>
  <w:num w:numId="17">
    <w:abstractNumId w:val="21"/>
  </w:num>
  <w:num w:numId="18">
    <w:abstractNumId w:val="13"/>
  </w:num>
  <w:num w:numId="19">
    <w:abstractNumId w:val="13"/>
  </w:num>
  <w:num w:numId="20">
    <w:abstractNumId w:val="13"/>
  </w:num>
  <w:num w:numId="21">
    <w:abstractNumId w:val="19"/>
  </w:num>
  <w:num w:numId="22">
    <w:abstractNumId w:val="18"/>
  </w:num>
  <w:num w:numId="23">
    <w:abstractNumId w:val="22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</w:num>
  <w:num w:numId="26">
    <w:abstractNumId w:val="11"/>
  </w:num>
  <w:num w:numId="27">
    <w:abstractNumId w:val="20"/>
  </w:num>
  <w:num w:numId="28">
    <w:abstractNumId w:val="26"/>
  </w:num>
  <w:num w:numId="29">
    <w:abstractNumId w:val="24"/>
  </w:num>
  <w:num w:numId="30">
    <w:abstractNumId w:val="13"/>
  </w:num>
  <w:num w:numId="31">
    <w:abstractNumId w:val="13"/>
  </w:num>
  <w:num w:numId="32">
    <w:abstractNumId w:val="12"/>
  </w:num>
  <w:num w:numId="33">
    <w:abstractNumId w:val="25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9F"/>
    <w:rsid w:val="00010E7C"/>
    <w:rsid w:val="00024F65"/>
    <w:rsid w:val="00032BD3"/>
    <w:rsid w:val="0003321D"/>
    <w:rsid w:val="000363CF"/>
    <w:rsid w:val="0004481F"/>
    <w:rsid w:val="000508DA"/>
    <w:rsid w:val="0007152A"/>
    <w:rsid w:val="000715F8"/>
    <w:rsid w:val="00076390"/>
    <w:rsid w:val="0009572A"/>
    <w:rsid w:val="000A1155"/>
    <w:rsid w:val="000A5F04"/>
    <w:rsid w:val="000B7D71"/>
    <w:rsid w:val="000D1CE6"/>
    <w:rsid w:val="000D67AB"/>
    <w:rsid w:val="000D773E"/>
    <w:rsid w:val="000F5F80"/>
    <w:rsid w:val="001003A4"/>
    <w:rsid w:val="00114AB6"/>
    <w:rsid w:val="00117C8E"/>
    <w:rsid w:val="001252C2"/>
    <w:rsid w:val="0013196F"/>
    <w:rsid w:val="00136C5C"/>
    <w:rsid w:val="00137A04"/>
    <w:rsid w:val="00146856"/>
    <w:rsid w:val="00150B7F"/>
    <w:rsid w:val="00156048"/>
    <w:rsid w:val="0016690A"/>
    <w:rsid w:val="001717BB"/>
    <w:rsid w:val="00175F57"/>
    <w:rsid w:val="00177DEC"/>
    <w:rsid w:val="00185E31"/>
    <w:rsid w:val="001A037A"/>
    <w:rsid w:val="001A419A"/>
    <w:rsid w:val="001C1434"/>
    <w:rsid w:val="001C5297"/>
    <w:rsid w:val="001C5600"/>
    <w:rsid w:val="001E0282"/>
    <w:rsid w:val="001E2856"/>
    <w:rsid w:val="001F714A"/>
    <w:rsid w:val="0020710E"/>
    <w:rsid w:val="00207B0D"/>
    <w:rsid w:val="00211D2F"/>
    <w:rsid w:val="002400A2"/>
    <w:rsid w:val="0024099D"/>
    <w:rsid w:val="00252786"/>
    <w:rsid w:val="00261DF4"/>
    <w:rsid w:val="002719C4"/>
    <w:rsid w:val="002A4471"/>
    <w:rsid w:val="002D5669"/>
    <w:rsid w:val="002E42F1"/>
    <w:rsid w:val="002E4BD0"/>
    <w:rsid w:val="002E676D"/>
    <w:rsid w:val="002F0E3A"/>
    <w:rsid w:val="002F127A"/>
    <w:rsid w:val="002F48C9"/>
    <w:rsid w:val="003022C4"/>
    <w:rsid w:val="00305A5C"/>
    <w:rsid w:val="0031656D"/>
    <w:rsid w:val="00324880"/>
    <w:rsid w:val="003378B2"/>
    <w:rsid w:val="00344407"/>
    <w:rsid w:val="0035549F"/>
    <w:rsid w:val="003B7421"/>
    <w:rsid w:val="003C27B3"/>
    <w:rsid w:val="003C446B"/>
    <w:rsid w:val="003C7AF2"/>
    <w:rsid w:val="003E170A"/>
    <w:rsid w:val="0043404D"/>
    <w:rsid w:val="004602C6"/>
    <w:rsid w:val="00475130"/>
    <w:rsid w:val="00477362"/>
    <w:rsid w:val="0048197B"/>
    <w:rsid w:val="00490263"/>
    <w:rsid w:val="004A3083"/>
    <w:rsid w:val="004A3A83"/>
    <w:rsid w:val="004A55CC"/>
    <w:rsid w:val="004B4656"/>
    <w:rsid w:val="004B5E60"/>
    <w:rsid w:val="004C6A1E"/>
    <w:rsid w:val="004C771C"/>
    <w:rsid w:val="004D0C9D"/>
    <w:rsid w:val="004D7E05"/>
    <w:rsid w:val="004F1916"/>
    <w:rsid w:val="004F1A59"/>
    <w:rsid w:val="004F33C9"/>
    <w:rsid w:val="004F511F"/>
    <w:rsid w:val="004F6778"/>
    <w:rsid w:val="00513AA1"/>
    <w:rsid w:val="005141DA"/>
    <w:rsid w:val="005157C7"/>
    <w:rsid w:val="00516BAE"/>
    <w:rsid w:val="0052147A"/>
    <w:rsid w:val="00536413"/>
    <w:rsid w:val="00551C96"/>
    <w:rsid w:val="00552288"/>
    <w:rsid w:val="005548D5"/>
    <w:rsid w:val="00576C01"/>
    <w:rsid w:val="00590BE7"/>
    <w:rsid w:val="00593761"/>
    <w:rsid w:val="005A5EFD"/>
    <w:rsid w:val="005B5264"/>
    <w:rsid w:val="005C14C2"/>
    <w:rsid w:val="005C3147"/>
    <w:rsid w:val="005E52A6"/>
    <w:rsid w:val="005F364C"/>
    <w:rsid w:val="00611314"/>
    <w:rsid w:val="00614763"/>
    <w:rsid w:val="0061543F"/>
    <w:rsid w:val="006300A7"/>
    <w:rsid w:val="006358A5"/>
    <w:rsid w:val="006527FC"/>
    <w:rsid w:val="006652FF"/>
    <w:rsid w:val="00672EC8"/>
    <w:rsid w:val="00682CE0"/>
    <w:rsid w:val="006A1427"/>
    <w:rsid w:val="006B783B"/>
    <w:rsid w:val="006C5B81"/>
    <w:rsid w:val="006D1504"/>
    <w:rsid w:val="006D2222"/>
    <w:rsid w:val="006E29AE"/>
    <w:rsid w:val="006F3486"/>
    <w:rsid w:val="006F5F59"/>
    <w:rsid w:val="006F6E14"/>
    <w:rsid w:val="007209BA"/>
    <w:rsid w:val="00730B26"/>
    <w:rsid w:val="0074059D"/>
    <w:rsid w:val="007506C6"/>
    <w:rsid w:val="00754142"/>
    <w:rsid w:val="00761066"/>
    <w:rsid w:val="00776566"/>
    <w:rsid w:val="007765BE"/>
    <w:rsid w:val="00777D3D"/>
    <w:rsid w:val="00780E94"/>
    <w:rsid w:val="00781D7D"/>
    <w:rsid w:val="00784C47"/>
    <w:rsid w:val="007A72D9"/>
    <w:rsid w:val="007A7CDE"/>
    <w:rsid w:val="007B75F4"/>
    <w:rsid w:val="007D1C98"/>
    <w:rsid w:val="007E26F4"/>
    <w:rsid w:val="007E6D73"/>
    <w:rsid w:val="007F4AF7"/>
    <w:rsid w:val="00802580"/>
    <w:rsid w:val="00805FAC"/>
    <w:rsid w:val="00833E47"/>
    <w:rsid w:val="0083615F"/>
    <w:rsid w:val="00852C52"/>
    <w:rsid w:val="00870F1B"/>
    <w:rsid w:val="00874F50"/>
    <w:rsid w:val="0088437C"/>
    <w:rsid w:val="00896851"/>
    <w:rsid w:val="008A3D98"/>
    <w:rsid w:val="008A3DDA"/>
    <w:rsid w:val="008B0D1E"/>
    <w:rsid w:val="008B7A58"/>
    <w:rsid w:val="008D4645"/>
    <w:rsid w:val="008D4908"/>
    <w:rsid w:val="008E3497"/>
    <w:rsid w:val="008F20B8"/>
    <w:rsid w:val="00904850"/>
    <w:rsid w:val="00921E4C"/>
    <w:rsid w:val="00933AD4"/>
    <w:rsid w:val="00933CC8"/>
    <w:rsid w:val="00957218"/>
    <w:rsid w:val="009754A1"/>
    <w:rsid w:val="0098517D"/>
    <w:rsid w:val="00986A26"/>
    <w:rsid w:val="009912B5"/>
    <w:rsid w:val="009A1F5B"/>
    <w:rsid w:val="009A2F5C"/>
    <w:rsid w:val="009B1C64"/>
    <w:rsid w:val="009B5B5A"/>
    <w:rsid w:val="009C7FA9"/>
    <w:rsid w:val="009E0F8E"/>
    <w:rsid w:val="009E72AD"/>
    <w:rsid w:val="009F4F4A"/>
    <w:rsid w:val="00A016E0"/>
    <w:rsid w:val="00A06353"/>
    <w:rsid w:val="00A078E0"/>
    <w:rsid w:val="00A13F55"/>
    <w:rsid w:val="00A22DEF"/>
    <w:rsid w:val="00A231BF"/>
    <w:rsid w:val="00A239E1"/>
    <w:rsid w:val="00A518D9"/>
    <w:rsid w:val="00A523F5"/>
    <w:rsid w:val="00A539EA"/>
    <w:rsid w:val="00A56F8F"/>
    <w:rsid w:val="00A657C1"/>
    <w:rsid w:val="00A76BCF"/>
    <w:rsid w:val="00A94219"/>
    <w:rsid w:val="00AC1C4D"/>
    <w:rsid w:val="00AC5563"/>
    <w:rsid w:val="00AE6AD7"/>
    <w:rsid w:val="00B008F2"/>
    <w:rsid w:val="00B24F2E"/>
    <w:rsid w:val="00B27AE4"/>
    <w:rsid w:val="00B3363F"/>
    <w:rsid w:val="00B34976"/>
    <w:rsid w:val="00B47EA5"/>
    <w:rsid w:val="00B648D2"/>
    <w:rsid w:val="00B76D09"/>
    <w:rsid w:val="00B9030A"/>
    <w:rsid w:val="00BC077D"/>
    <w:rsid w:val="00BC2A44"/>
    <w:rsid w:val="00BE5E46"/>
    <w:rsid w:val="00C24FC8"/>
    <w:rsid w:val="00C354CE"/>
    <w:rsid w:val="00C51357"/>
    <w:rsid w:val="00C62431"/>
    <w:rsid w:val="00C81B79"/>
    <w:rsid w:val="00CA172E"/>
    <w:rsid w:val="00CA33CA"/>
    <w:rsid w:val="00CA6B6C"/>
    <w:rsid w:val="00CE40B5"/>
    <w:rsid w:val="00CE5A16"/>
    <w:rsid w:val="00D010A6"/>
    <w:rsid w:val="00D04BD3"/>
    <w:rsid w:val="00D059A4"/>
    <w:rsid w:val="00D16832"/>
    <w:rsid w:val="00D21D5D"/>
    <w:rsid w:val="00D25C45"/>
    <w:rsid w:val="00D3790A"/>
    <w:rsid w:val="00D41B5A"/>
    <w:rsid w:val="00D42C09"/>
    <w:rsid w:val="00D54EA8"/>
    <w:rsid w:val="00D6415D"/>
    <w:rsid w:val="00DD3DDB"/>
    <w:rsid w:val="00DE5015"/>
    <w:rsid w:val="00DE5836"/>
    <w:rsid w:val="00E243C2"/>
    <w:rsid w:val="00E258F5"/>
    <w:rsid w:val="00E331C4"/>
    <w:rsid w:val="00E42761"/>
    <w:rsid w:val="00E461C8"/>
    <w:rsid w:val="00E57D3B"/>
    <w:rsid w:val="00E837D9"/>
    <w:rsid w:val="00E83B63"/>
    <w:rsid w:val="00E92F48"/>
    <w:rsid w:val="00EA1054"/>
    <w:rsid w:val="00EB4A32"/>
    <w:rsid w:val="00ED1744"/>
    <w:rsid w:val="00EE53D5"/>
    <w:rsid w:val="00EF11B1"/>
    <w:rsid w:val="00EF1DF8"/>
    <w:rsid w:val="00EF3DF7"/>
    <w:rsid w:val="00EF5CA1"/>
    <w:rsid w:val="00EF6648"/>
    <w:rsid w:val="00F049C4"/>
    <w:rsid w:val="00F04C20"/>
    <w:rsid w:val="00F15189"/>
    <w:rsid w:val="00F2363D"/>
    <w:rsid w:val="00F24FF4"/>
    <w:rsid w:val="00F258A2"/>
    <w:rsid w:val="00F47CE5"/>
    <w:rsid w:val="00F52EB8"/>
    <w:rsid w:val="00F65B0F"/>
    <w:rsid w:val="00F803D2"/>
    <w:rsid w:val="00F85538"/>
    <w:rsid w:val="00FA7632"/>
    <w:rsid w:val="00FD104F"/>
    <w:rsid w:val="00FE0D57"/>
    <w:rsid w:val="00FF0C64"/>
    <w:rsid w:val="00FF1475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059F7F-46EA-44FC-9345-1C7DC25C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9F"/>
    <w:pPr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"/>
    <w:next w:val="a"/>
    <w:qFormat/>
    <w:rsid w:val="004B4656"/>
    <w:pPr>
      <w:keepNext/>
      <w:numPr>
        <w:numId w:val="3"/>
      </w:numPr>
      <w:spacing w:before="240" w:after="60"/>
      <w:jc w:val="center"/>
      <w:outlineLvl w:val="0"/>
    </w:pPr>
    <w:rPr>
      <w:rFonts w:cs="Arial"/>
      <w:b/>
      <w:bCs/>
      <w:caps/>
      <w:kern w:val="32"/>
    </w:rPr>
  </w:style>
  <w:style w:type="paragraph" w:styleId="2">
    <w:name w:val="heading 2"/>
    <w:basedOn w:val="a"/>
    <w:next w:val="a"/>
    <w:link w:val="20"/>
    <w:semiHidden/>
    <w:unhideWhenUsed/>
    <w:qFormat/>
    <w:rsid w:val="00DE58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54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355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link w:val="S0"/>
    <w:rsid w:val="0035549F"/>
  </w:style>
  <w:style w:type="character" w:customStyle="1" w:styleId="S0">
    <w:name w:val="S_Обычный Знак"/>
    <w:link w:val="S"/>
    <w:rsid w:val="00355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614763"/>
    <w:pPr>
      <w:ind w:left="720"/>
      <w:contextualSpacing/>
    </w:pPr>
  </w:style>
  <w:style w:type="numbering" w:styleId="111111">
    <w:name w:val="Outline List 2"/>
    <w:basedOn w:val="a2"/>
    <w:semiHidden/>
    <w:rsid w:val="004B4656"/>
    <w:pPr>
      <w:numPr>
        <w:numId w:val="3"/>
      </w:numPr>
    </w:pPr>
  </w:style>
  <w:style w:type="character" w:customStyle="1" w:styleId="3">
    <w:name w:val="Знак Знак3"/>
    <w:rsid w:val="004B4656"/>
    <w:rPr>
      <w:sz w:val="24"/>
      <w:szCs w:val="24"/>
    </w:rPr>
  </w:style>
  <w:style w:type="character" w:customStyle="1" w:styleId="20">
    <w:name w:val="Заголовок 2 Знак"/>
    <w:link w:val="2"/>
    <w:semiHidden/>
    <w:rsid w:val="00DE583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qFormat/>
    <w:rsid w:val="00DE5836"/>
    <w:pPr>
      <w:spacing w:line="240" w:lineRule="auto"/>
      <w:ind w:firstLine="0"/>
      <w:jc w:val="center"/>
    </w:pPr>
    <w:rPr>
      <w:rFonts w:ascii="Arial" w:hAnsi="Arial" w:cs="Arial"/>
      <w:b/>
      <w:bCs/>
      <w:spacing w:val="-6"/>
      <w:sz w:val="18"/>
    </w:rPr>
  </w:style>
  <w:style w:type="character" w:customStyle="1" w:styleId="a8">
    <w:name w:val="Название Знак"/>
    <w:link w:val="a7"/>
    <w:rsid w:val="00DE5836"/>
    <w:rPr>
      <w:rFonts w:ascii="Arial" w:eastAsia="Times New Roman" w:hAnsi="Arial" w:cs="Arial"/>
      <w:b/>
      <w:bCs/>
      <w:spacing w:val="-6"/>
      <w:sz w:val="18"/>
      <w:szCs w:val="24"/>
    </w:rPr>
  </w:style>
  <w:style w:type="paragraph" w:styleId="a9">
    <w:name w:val="header"/>
    <w:basedOn w:val="a"/>
    <w:link w:val="aa"/>
    <w:rsid w:val="00DE5836"/>
    <w:pPr>
      <w:widowControl w:val="0"/>
      <w:tabs>
        <w:tab w:val="center" w:pos="4677"/>
        <w:tab w:val="right" w:pos="9355"/>
      </w:tabs>
      <w:spacing w:line="264" w:lineRule="auto"/>
      <w:ind w:firstLine="0"/>
      <w:jc w:val="left"/>
    </w:pPr>
    <w:rPr>
      <w:sz w:val="20"/>
      <w:szCs w:val="20"/>
    </w:rPr>
  </w:style>
  <w:style w:type="character" w:customStyle="1" w:styleId="aa">
    <w:name w:val="Верхний колонтитул Знак"/>
    <w:link w:val="a9"/>
    <w:rsid w:val="00DE5836"/>
    <w:rPr>
      <w:rFonts w:ascii="Times New Roman" w:eastAsia="Times New Roman" w:hAnsi="Times New Roman"/>
    </w:rPr>
  </w:style>
  <w:style w:type="character" w:styleId="ab">
    <w:name w:val="page number"/>
    <w:rsid w:val="00DE5836"/>
  </w:style>
  <w:style w:type="table" w:styleId="ac">
    <w:name w:val="Table Grid"/>
    <w:basedOn w:val="a1"/>
    <w:rsid w:val="00513A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513A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513AA1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13196F"/>
    <w:pPr>
      <w:autoSpaceDN w:val="0"/>
      <w:textAlignment w:val="baseline"/>
    </w:pPr>
    <w:rPr>
      <w:rFonts w:ascii="Arial" w:eastAsia="Times New Roman" w:hAnsi="Arial"/>
      <w:kern w:val="3"/>
      <w:sz w:val="24"/>
    </w:rPr>
  </w:style>
  <w:style w:type="character" w:customStyle="1" w:styleId="a6">
    <w:name w:val="Абзац списка Знак"/>
    <w:link w:val="a5"/>
    <w:uiPriority w:val="34"/>
    <w:rsid w:val="00833E47"/>
    <w:rPr>
      <w:rFonts w:ascii="Times New Roman" w:eastAsia="Times New Roman" w:hAnsi="Times New Roman"/>
      <w:sz w:val="24"/>
      <w:szCs w:val="24"/>
    </w:rPr>
  </w:style>
  <w:style w:type="character" w:styleId="af">
    <w:name w:val="Hyperlink"/>
    <w:rsid w:val="007E6D73"/>
    <w:rPr>
      <w:color w:val="0000FF"/>
      <w:u w:val="single"/>
    </w:rPr>
  </w:style>
  <w:style w:type="character" w:styleId="af0">
    <w:name w:val="Strong"/>
    <w:uiPriority w:val="22"/>
    <w:qFormat/>
    <w:rsid w:val="00FF1601"/>
    <w:rPr>
      <w:b/>
      <w:bCs/>
    </w:rPr>
  </w:style>
  <w:style w:type="character" w:styleId="af1">
    <w:name w:val="Emphasis"/>
    <w:qFormat/>
    <w:rsid w:val="00B47EA5"/>
    <w:rPr>
      <w:i/>
      <w:iCs/>
    </w:rPr>
  </w:style>
  <w:style w:type="paragraph" w:styleId="af2">
    <w:name w:val="Plain Text"/>
    <w:basedOn w:val="a"/>
    <w:link w:val="af3"/>
    <w:rsid w:val="003C446B"/>
    <w:pPr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rsid w:val="003C446B"/>
    <w:rPr>
      <w:rFonts w:ascii="Courier New" w:eastAsia="Times New Roman" w:hAnsi="Courier New"/>
    </w:rPr>
  </w:style>
  <w:style w:type="character" w:customStyle="1" w:styleId="21">
    <w:name w:val="Основной текст (2)_"/>
    <w:link w:val="210"/>
    <w:uiPriority w:val="99"/>
    <w:rsid w:val="00B24F2E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B24F2E"/>
    <w:pPr>
      <w:widowControl w:val="0"/>
      <w:shd w:val="clear" w:color="auto" w:fill="FFFFFF"/>
      <w:suppressAutoHyphens/>
      <w:spacing w:line="250" w:lineRule="exact"/>
      <w:ind w:left="284" w:hanging="2160"/>
      <w:jc w:val="center"/>
    </w:pPr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6329E-F9B8-4A8F-845E-EDA93DA4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"ГК Олимпстрой"</Company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MunirovaMR</dc:creator>
  <cp:keywords/>
  <dc:description/>
  <cp:lastModifiedBy>User</cp:lastModifiedBy>
  <cp:revision>13</cp:revision>
  <cp:lastPrinted>2016-10-04T23:29:00Z</cp:lastPrinted>
  <dcterms:created xsi:type="dcterms:W3CDTF">2016-09-25T13:02:00Z</dcterms:created>
  <dcterms:modified xsi:type="dcterms:W3CDTF">2016-10-12T19:40:00Z</dcterms:modified>
</cp:coreProperties>
</file>