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78" w:type="dxa"/>
        <w:tblInd w:w="3876" w:type="dxa"/>
        <w:tblLook w:val="01E0"/>
      </w:tblPr>
      <w:tblGrid>
        <w:gridCol w:w="5778"/>
      </w:tblGrid>
      <w:tr w:rsidR="00094F76" w:rsidRPr="005A789D" w:rsidTr="00094F76">
        <w:tc>
          <w:tcPr>
            <w:tcW w:w="5778" w:type="dxa"/>
          </w:tcPr>
          <w:p w:rsidR="00094F76" w:rsidRPr="005A789D" w:rsidRDefault="00094F76" w:rsidP="00094F76">
            <w:pPr>
              <w:tabs>
                <w:tab w:val="left" w:pos="4572"/>
              </w:tabs>
              <w:spacing w:after="0" w:line="240" w:lineRule="auto"/>
              <w:contextualSpacing/>
              <w:jc w:val="center"/>
              <w:rPr>
                <w:rFonts w:ascii="Times New Roman" w:eastAsia="Times New Roman" w:hAnsi="Times New Roman"/>
                <w:color w:val="000000"/>
                <w:sz w:val="28"/>
                <w:szCs w:val="28"/>
              </w:rPr>
            </w:pPr>
          </w:p>
          <w:p w:rsidR="006F52B6" w:rsidRDefault="006F52B6" w:rsidP="00094F76">
            <w:pPr>
              <w:tabs>
                <w:tab w:val="left" w:pos="4572"/>
              </w:tabs>
              <w:spacing w:after="0" w:line="240" w:lineRule="auto"/>
              <w:contextualSpacing/>
              <w:jc w:val="center"/>
              <w:rPr>
                <w:rFonts w:ascii="Times New Roman" w:eastAsia="Times New Roman" w:hAnsi="Times New Roman"/>
                <w:color w:val="000000"/>
                <w:sz w:val="28"/>
                <w:szCs w:val="28"/>
              </w:rPr>
            </w:pPr>
          </w:p>
          <w:p w:rsidR="00094F76" w:rsidRDefault="00094F76" w:rsidP="00094F76">
            <w:pPr>
              <w:tabs>
                <w:tab w:val="left" w:pos="4572"/>
              </w:tabs>
              <w:spacing w:after="0" w:line="240" w:lineRule="auto"/>
              <w:contextualSpacing/>
              <w:jc w:val="center"/>
              <w:rPr>
                <w:rFonts w:ascii="Times New Roman" w:eastAsia="Times New Roman" w:hAnsi="Times New Roman"/>
                <w:color w:val="000000"/>
                <w:sz w:val="28"/>
                <w:szCs w:val="28"/>
              </w:rPr>
            </w:pPr>
            <w:r w:rsidRPr="005A789D">
              <w:rPr>
                <w:rFonts w:ascii="Times New Roman" w:eastAsia="Times New Roman" w:hAnsi="Times New Roman"/>
                <w:color w:val="000000"/>
                <w:sz w:val="28"/>
                <w:szCs w:val="28"/>
              </w:rPr>
              <w:t xml:space="preserve">ПРИЛОЖЕНИЕ </w:t>
            </w:r>
          </w:p>
          <w:p w:rsidR="00CC6915" w:rsidRPr="005A789D" w:rsidRDefault="00CC6915" w:rsidP="00094F76">
            <w:pPr>
              <w:tabs>
                <w:tab w:val="left" w:pos="4572"/>
              </w:tabs>
              <w:spacing w:after="0" w:line="240" w:lineRule="auto"/>
              <w:contextualSpacing/>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УТВЕРЖДЕНА</w:t>
            </w:r>
          </w:p>
          <w:p w:rsidR="00094F76" w:rsidRPr="005A789D" w:rsidRDefault="00CC6915" w:rsidP="00094F76">
            <w:pPr>
              <w:spacing w:after="0" w:line="240" w:lineRule="auto"/>
              <w:contextualSpacing/>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решением</w:t>
            </w:r>
            <w:r w:rsidR="00094F76" w:rsidRPr="005A789D">
              <w:rPr>
                <w:rFonts w:ascii="Times New Roman" w:eastAsia="Times New Roman" w:hAnsi="Times New Roman"/>
                <w:color w:val="000000"/>
                <w:sz w:val="28"/>
                <w:szCs w:val="28"/>
              </w:rPr>
              <w:t xml:space="preserve"> </w:t>
            </w:r>
            <w:r w:rsidR="00094F76" w:rsidRPr="005A789D">
              <w:rPr>
                <w:rFonts w:ascii="Times New Roman" w:eastAsia="Times New Roman" w:hAnsi="Times New Roman"/>
                <w:color w:val="000000"/>
                <w:sz w:val="28"/>
                <w:szCs w:val="28"/>
                <w:lang w:val="en-US"/>
              </w:rPr>
              <w:t>LXIV</w:t>
            </w:r>
            <w:r w:rsidR="00094F76" w:rsidRPr="005A789D">
              <w:rPr>
                <w:rFonts w:ascii="Times New Roman" w:eastAsia="Times New Roman" w:hAnsi="Times New Roman"/>
                <w:color w:val="000000"/>
                <w:sz w:val="28"/>
                <w:szCs w:val="28"/>
              </w:rPr>
              <w:t xml:space="preserve"> сессии Совета Краснострельского сельского поселения Темрюкского района  </w:t>
            </w:r>
            <w:r w:rsidR="00094F76" w:rsidRPr="005A789D">
              <w:rPr>
                <w:rFonts w:ascii="Times New Roman" w:eastAsia="Times New Roman" w:hAnsi="Times New Roman"/>
                <w:color w:val="000000"/>
                <w:sz w:val="28"/>
                <w:szCs w:val="28"/>
                <w:lang w:val="en-US"/>
              </w:rPr>
              <w:t>III</w:t>
            </w:r>
            <w:r w:rsidR="00094F76" w:rsidRPr="005A789D">
              <w:rPr>
                <w:rFonts w:ascii="Times New Roman" w:eastAsia="Times New Roman" w:hAnsi="Times New Roman"/>
                <w:color w:val="000000"/>
                <w:sz w:val="28"/>
                <w:szCs w:val="28"/>
              </w:rPr>
              <w:t xml:space="preserve"> созыва </w:t>
            </w:r>
          </w:p>
          <w:p w:rsidR="00094F76" w:rsidRPr="005A789D" w:rsidRDefault="00094F76" w:rsidP="00094F76">
            <w:pPr>
              <w:spacing w:after="0" w:line="240" w:lineRule="auto"/>
              <w:contextualSpacing/>
              <w:jc w:val="center"/>
              <w:rPr>
                <w:rFonts w:ascii="Times New Roman" w:eastAsia="Times New Roman" w:hAnsi="Times New Roman"/>
                <w:color w:val="000000"/>
                <w:sz w:val="28"/>
                <w:szCs w:val="28"/>
              </w:rPr>
            </w:pPr>
            <w:r w:rsidRPr="005A789D">
              <w:rPr>
                <w:rFonts w:ascii="Times New Roman" w:eastAsia="Times New Roman" w:hAnsi="Times New Roman"/>
                <w:color w:val="000000"/>
                <w:sz w:val="28"/>
                <w:szCs w:val="28"/>
              </w:rPr>
              <w:t>от «28» августа 2017 года № 245</w:t>
            </w:r>
          </w:p>
        </w:tc>
      </w:tr>
    </w:tbl>
    <w:p w:rsidR="00473CC4" w:rsidRPr="005A789D" w:rsidRDefault="00473CC4" w:rsidP="00094F76">
      <w:pPr>
        <w:spacing w:after="0" w:line="240" w:lineRule="auto"/>
        <w:contextualSpacing/>
        <w:rPr>
          <w:rFonts w:ascii="Times New Roman" w:hAnsi="Times New Roman"/>
          <w:b/>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center"/>
        <w:rPr>
          <w:rFonts w:ascii="Times New Roman" w:hAnsi="Times New Roman"/>
          <w:b/>
          <w:sz w:val="32"/>
          <w:szCs w:val="32"/>
        </w:rPr>
      </w:pPr>
      <w:r w:rsidRPr="005A789D">
        <w:rPr>
          <w:rFonts w:ascii="Times New Roman" w:hAnsi="Times New Roman"/>
          <w:b/>
          <w:sz w:val="32"/>
          <w:szCs w:val="32"/>
        </w:rPr>
        <w:t>Муниципальная программа</w:t>
      </w:r>
    </w:p>
    <w:p w:rsidR="00473CC4" w:rsidRPr="005A789D" w:rsidRDefault="00473CC4" w:rsidP="00094F76">
      <w:pPr>
        <w:spacing w:after="0" w:line="240" w:lineRule="auto"/>
        <w:contextualSpacing/>
        <w:jc w:val="center"/>
        <w:rPr>
          <w:rFonts w:ascii="Times New Roman" w:hAnsi="Times New Roman"/>
          <w:b/>
          <w:sz w:val="32"/>
          <w:szCs w:val="32"/>
        </w:rPr>
      </w:pPr>
      <w:r w:rsidRPr="005A789D">
        <w:rPr>
          <w:rFonts w:ascii="Times New Roman" w:hAnsi="Times New Roman"/>
          <w:b/>
          <w:sz w:val="32"/>
          <w:szCs w:val="32"/>
        </w:rPr>
        <w:t>«Комплексное развитие социальной инфраструктуры на территории Краснострельского сельского поселения Темрюкского района Краснодарского края на 2017-2027 годы»</w:t>
      </w:r>
    </w:p>
    <w:p w:rsidR="00473CC4" w:rsidRPr="005A789D" w:rsidRDefault="00473CC4" w:rsidP="00094F76">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contextualSpacing/>
        <w:rPr>
          <w:rFonts w:ascii="Times New Roman" w:hAnsi="Times New Roman"/>
          <w:sz w:val="24"/>
          <w:szCs w:val="24"/>
        </w:rPr>
      </w:pPr>
    </w:p>
    <w:p w:rsidR="00473CC4" w:rsidRPr="005A789D" w:rsidRDefault="00473CC4" w:rsidP="00094F76">
      <w:pPr>
        <w:spacing w:after="0" w:line="240" w:lineRule="auto"/>
        <w:contextualSpacing/>
        <w:rPr>
          <w:rFonts w:ascii="Times New Roman" w:hAnsi="Times New Roman"/>
          <w:sz w:val="24"/>
          <w:szCs w:val="24"/>
        </w:rPr>
      </w:pPr>
    </w:p>
    <w:p w:rsidR="00094F76" w:rsidRPr="005A789D" w:rsidRDefault="00094F76" w:rsidP="00094F76">
      <w:pPr>
        <w:spacing w:after="0" w:line="240" w:lineRule="auto"/>
        <w:contextualSpacing/>
        <w:rPr>
          <w:rFonts w:ascii="Times New Roman" w:hAnsi="Times New Roman"/>
          <w:sz w:val="24"/>
          <w:szCs w:val="24"/>
        </w:rPr>
      </w:pPr>
    </w:p>
    <w:p w:rsidR="00094F76" w:rsidRPr="005A789D" w:rsidRDefault="00094F76" w:rsidP="00094F76">
      <w:pPr>
        <w:spacing w:after="0" w:line="240" w:lineRule="auto"/>
        <w:contextualSpacing/>
        <w:rPr>
          <w:rFonts w:ascii="Times New Roman" w:hAnsi="Times New Roman"/>
          <w:sz w:val="24"/>
          <w:szCs w:val="24"/>
        </w:rPr>
      </w:pPr>
    </w:p>
    <w:p w:rsidR="00094F76" w:rsidRPr="005A789D" w:rsidRDefault="00094F76" w:rsidP="00094F76">
      <w:pPr>
        <w:spacing w:after="0" w:line="240" w:lineRule="auto"/>
        <w:contextualSpacing/>
        <w:rPr>
          <w:rFonts w:ascii="Times New Roman" w:hAnsi="Times New Roman"/>
          <w:sz w:val="24"/>
          <w:szCs w:val="24"/>
        </w:rPr>
      </w:pPr>
    </w:p>
    <w:p w:rsidR="00094F76" w:rsidRPr="005A789D" w:rsidRDefault="00094F76" w:rsidP="00094F76">
      <w:pPr>
        <w:spacing w:after="0" w:line="240" w:lineRule="auto"/>
        <w:contextualSpacing/>
        <w:rPr>
          <w:rFonts w:ascii="Times New Roman" w:hAnsi="Times New Roman"/>
          <w:sz w:val="24"/>
          <w:szCs w:val="24"/>
        </w:rPr>
      </w:pPr>
    </w:p>
    <w:p w:rsidR="00094F76" w:rsidRPr="005A789D" w:rsidRDefault="00094F76" w:rsidP="00094F76">
      <w:pPr>
        <w:spacing w:after="0" w:line="240" w:lineRule="auto"/>
        <w:contextualSpacing/>
        <w:rPr>
          <w:rFonts w:ascii="Times New Roman" w:hAnsi="Times New Roman"/>
          <w:sz w:val="24"/>
          <w:szCs w:val="24"/>
        </w:rPr>
      </w:pPr>
    </w:p>
    <w:p w:rsidR="00473CC4" w:rsidRDefault="00473CC4" w:rsidP="00094F76">
      <w:pPr>
        <w:spacing w:after="0" w:line="240" w:lineRule="auto"/>
        <w:contextualSpacing/>
        <w:jc w:val="right"/>
        <w:rPr>
          <w:rFonts w:ascii="Times New Roman" w:hAnsi="Times New Roman"/>
          <w:sz w:val="24"/>
          <w:szCs w:val="24"/>
        </w:rPr>
      </w:pPr>
    </w:p>
    <w:p w:rsidR="00CC6915" w:rsidRDefault="00CC6915" w:rsidP="00094F76">
      <w:pPr>
        <w:spacing w:after="0" w:line="240" w:lineRule="auto"/>
        <w:contextualSpacing/>
        <w:jc w:val="right"/>
        <w:rPr>
          <w:rFonts w:ascii="Times New Roman" w:hAnsi="Times New Roman"/>
          <w:sz w:val="24"/>
          <w:szCs w:val="24"/>
        </w:rPr>
      </w:pPr>
    </w:p>
    <w:p w:rsidR="00CC6915" w:rsidRDefault="00CC6915" w:rsidP="00094F76">
      <w:pPr>
        <w:spacing w:after="0" w:line="240" w:lineRule="auto"/>
        <w:contextualSpacing/>
        <w:jc w:val="right"/>
        <w:rPr>
          <w:rFonts w:ascii="Times New Roman" w:hAnsi="Times New Roman"/>
          <w:sz w:val="24"/>
          <w:szCs w:val="24"/>
        </w:rPr>
      </w:pPr>
    </w:p>
    <w:p w:rsidR="00CC6915" w:rsidRPr="005A789D" w:rsidRDefault="00CC6915" w:rsidP="00094F76">
      <w:pPr>
        <w:spacing w:after="0" w:line="240" w:lineRule="auto"/>
        <w:contextualSpacing/>
        <w:jc w:val="right"/>
        <w:rPr>
          <w:rFonts w:ascii="Times New Roman" w:hAnsi="Times New Roman"/>
          <w:sz w:val="24"/>
          <w:szCs w:val="24"/>
        </w:rPr>
      </w:pPr>
    </w:p>
    <w:p w:rsidR="00473CC4" w:rsidRPr="005A789D" w:rsidRDefault="00473CC4" w:rsidP="00094F76">
      <w:pPr>
        <w:spacing w:after="0" w:line="240" w:lineRule="auto"/>
        <w:contextualSpacing/>
        <w:jc w:val="center"/>
        <w:rPr>
          <w:rFonts w:ascii="Times New Roman" w:hAnsi="Times New Roman"/>
          <w:sz w:val="16"/>
          <w:szCs w:val="16"/>
        </w:rPr>
      </w:pPr>
      <w:r w:rsidRPr="005A789D">
        <w:rPr>
          <w:rFonts w:ascii="Times New Roman" w:hAnsi="Times New Roman"/>
          <w:sz w:val="24"/>
          <w:szCs w:val="24"/>
        </w:rPr>
        <w:t xml:space="preserve">                                                                  </w:t>
      </w:r>
    </w:p>
    <w:p w:rsidR="00473CC4" w:rsidRPr="005A789D" w:rsidRDefault="00473CC4" w:rsidP="00094F76">
      <w:pPr>
        <w:spacing w:after="0" w:line="240" w:lineRule="auto"/>
        <w:contextualSpacing/>
        <w:jc w:val="center"/>
        <w:rPr>
          <w:rFonts w:ascii="Times New Roman" w:hAnsi="Times New Roman"/>
          <w:sz w:val="28"/>
          <w:szCs w:val="28"/>
        </w:rPr>
      </w:pPr>
    </w:p>
    <w:p w:rsidR="00473CC4" w:rsidRPr="005A789D" w:rsidRDefault="00473CC4" w:rsidP="00094F76">
      <w:pPr>
        <w:spacing w:after="0" w:line="240" w:lineRule="auto"/>
        <w:contextualSpacing/>
        <w:jc w:val="center"/>
        <w:rPr>
          <w:rFonts w:ascii="Times New Roman" w:hAnsi="Times New Roman"/>
          <w:sz w:val="28"/>
          <w:szCs w:val="28"/>
        </w:rPr>
      </w:pPr>
    </w:p>
    <w:p w:rsidR="00473CC4" w:rsidRPr="005A789D" w:rsidRDefault="00473CC4" w:rsidP="00094F76">
      <w:pPr>
        <w:spacing w:after="0" w:line="240" w:lineRule="auto"/>
        <w:contextualSpacing/>
        <w:jc w:val="center"/>
        <w:rPr>
          <w:rFonts w:ascii="Times New Roman" w:hAnsi="Times New Roman"/>
          <w:sz w:val="28"/>
          <w:szCs w:val="28"/>
        </w:rPr>
      </w:pPr>
    </w:p>
    <w:p w:rsidR="00473CC4" w:rsidRPr="005A789D" w:rsidRDefault="00473CC4" w:rsidP="00094F76">
      <w:pPr>
        <w:spacing w:after="0" w:line="240" w:lineRule="auto"/>
        <w:contextualSpacing/>
        <w:jc w:val="center"/>
        <w:rPr>
          <w:rFonts w:ascii="Times New Roman" w:hAnsi="Times New Roman"/>
          <w:sz w:val="28"/>
          <w:szCs w:val="28"/>
        </w:rPr>
      </w:pPr>
    </w:p>
    <w:p w:rsidR="00473CC4" w:rsidRDefault="00473CC4" w:rsidP="00094F76">
      <w:pPr>
        <w:spacing w:after="0" w:line="240" w:lineRule="auto"/>
        <w:contextualSpacing/>
        <w:jc w:val="center"/>
        <w:rPr>
          <w:rFonts w:ascii="Times New Roman" w:hAnsi="Times New Roman"/>
          <w:sz w:val="28"/>
          <w:szCs w:val="28"/>
        </w:rPr>
      </w:pPr>
    </w:p>
    <w:p w:rsidR="006F52B6" w:rsidRDefault="006F52B6" w:rsidP="00094F76">
      <w:pPr>
        <w:spacing w:after="0" w:line="240" w:lineRule="auto"/>
        <w:contextualSpacing/>
        <w:jc w:val="center"/>
        <w:rPr>
          <w:rFonts w:ascii="Times New Roman" w:hAnsi="Times New Roman"/>
          <w:sz w:val="28"/>
          <w:szCs w:val="28"/>
        </w:rPr>
      </w:pPr>
    </w:p>
    <w:p w:rsidR="006F52B6" w:rsidRPr="005A789D" w:rsidRDefault="006F52B6" w:rsidP="00094F76">
      <w:pPr>
        <w:spacing w:after="0" w:line="240" w:lineRule="auto"/>
        <w:contextualSpacing/>
        <w:jc w:val="center"/>
        <w:rPr>
          <w:rFonts w:ascii="Times New Roman" w:hAnsi="Times New Roman"/>
          <w:sz w:val="28"/>
          <w:szCs w:val="28"/>
        </w:rPr>
      </w:pPr>
    </w:p>
    <w:p w:rsidR="00473CC4" w:rsidRPr="005A789D" w:rsidRDefault="00473CC4" w:rsidP="00094F76">
      <w:pPr>
        <w:spacing w:after="0" w:line="240" w:lineRule="auto"/>
        <w:contextualSpacing/>
        <w:jc w:val="center"/>
        <w:rPr>
          <w:rFonts w:ascii="Times New Roman" w:hAnsi="Times New Roman"/>
          <w:sz w:val="28"/>
          <w:szCs w:val="28"/>
        </w:rPr>
      </w:pPr>
    </w:p>
    <w:p w:rsidR="00473CC4" w:rsidRPr="005A789D" w:rsidRDefault="00473CC4" w:rsidP="00094F76">
      <w:pPr>
        <w:spacing w:after="0" w:line="240" w:lineRule="auto"/>
        <w:contextualSpacing/>
        <w:jc w:val="center"/>
        <w:rPr>
          <w:rFonts w:ascii="Times New Roman" w:hAnsi="Times New Roman"/>
          <w:sz w:val="28"/>
          <w:szCs w:val="28"/>
        </w:rPr>
      </w:pPr>
    </w:p>
    <w:p w:rsidR="00473CC4" w:rsidRPr="005A789D" w:rsidRDefault="00473CC4" w:rsidP="00094F76">
      <w:pPr>
        <w:spacing w:after="0" w:line="240" w:lineRule="auto"/>
        <w:contextualSpacing/>
        <w:jc w:val="center"/>
        <w:rPr>
          <w:rFonts w:ascii="Times New Roman" w:hAnsi="Times New Roman"/>
          <w:b/>
          <w:sz w:val="28"/>
          <w:szCs w:val="28"/>
        </w:rPr>
      </w:pPr>
      <w:r w:rsidRPr="005A789D">
        <w:rPr>
          <w:rFonts w:ascii="Times New Roman" w:hAnsi="Times New Roman"/>
          <w:b/>
          <w:sz w:val="28"/>
          <w:szCs w:val="28"/>
        </w:rPr>
        <w:t>СОДЕРЖАНИЕ</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1. ПАСПОРТ </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2. ХАРАКТЕРИСТИКА СУЩЕСТВУЮЩЕГО СОСТОЯНИЯ СОЦИАЛЬНОЙ ИНФРАСТРУКТУРЫ</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2.1 ОПИСАНИЕ СОЦИАЛЬНО-ЭКОНОМИЧЕСКОГО СОСТОЯНИЯ ПОСЕЛЕНИЯ, СВЕДЕНИЯ О ГРАДОСТРОИТЕЛЬНОЙ ДЕЯТЕЛЬНОСТИ НА ТЕРРИТОРИИ ПОСЕЛЕНИЯ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2.4. ОЦЕНКА НОРМАТИВНО – ПРАВОВОЙ БАЗЫ, НЕОБХОДИМОЙ ДЛЯ ФУНКЦИОНИРОВАНИЯ И РАЗВИТИЯ СОЦИАЛЬНОЙ ИНФРАСТРУКТУРЫ ПОСЕЛЕНИЯ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w:t>
      </w:r>
      <w:bookmarkStart w:id="0" w:name="_GoBack"/>
      <w:bookmarkEnd w:id="0"/>
      <w:r w:rsidRPr="005A789D">
        <w:rPr>
          <w:rFonts w:ascii="Times New Roman" w:hAnsi="Times New Roman"/>
          <w:sz w:val="28"/>
          <w:szCs w:val="28"/>
        </w:rPr>
        <w:t>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6. ОЦЕНКА ЭФФЕКТИВНОСТИ МЕРОПРИЯТИЙ, ВКЛЮЧЕННЫХ В ПРОГРАММУ, В ТОМ ЧИСЛЕ, С ТОЧКИ ЗРЕНИЯ ДОСТИЖЕНИЯ </w:t>
      </w:r>
      <w:r w:rsidRPr="005A789D">
        <w:rPr>
          <w:rFonts w:ascii="Times New Roman" w:hAnsi="Times New Roman"/>
          <w:sz w:val="28"/>
          <w:szCs w:val="28"/>
        </w:rPr>
        <w:lastRenderedPageBreak/>
        <w:t>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Default="00473CC4" w:rsidP="00094F76">
      <w:pPr>
        <w:spacing w:after="0" w:line="240" w:lineRule="auto"/>
        <w:contextualSpacing/>
        <w:jc w:val="both"/>
        <w:rPr>
          <w:rFonts w:ascii="Times New Roman" w:hAnsi="Times New Roman"/>
          <w:sz w:val="28"/>
          <w:szCs w:val="28"/>
        </w:rPr>
      </w:pPr>
    </w:p>
    <w:p w:rsidR="006F52B6" w:rsidRPr="005A789D" w:rsidRDefault="006F52B6" w:rsidP="00094F76">
      <w:pPr>
        <w:spacing w:after="0" w:line="240" w:lineRule="auto"/>
        <w:contextualSpacing/>
        <w:jc w:val="both"/>
        <w:rPr>
          <w:rFonts w:ascii="Times New Roman" w:hAnsi="Times New Roman"/>
          <w:sz w:val="28"/>
          <w:szCs w:val="28"/>
        </w:rPr>
      </w:pPr>
    </w:p>
    <w:p w:rsidR="00473CC4" w:rsidRPr="005A789D" w:rsidRDefault="00473CC4" w:rsidP="00094F76">
      <w:pPr>
        <w:spacing w:after="0" w:line="240" w:lineRule="auto"/>
        <w:contextualSpacing/>
        <w:jc w:val="both"/>
        <w:rPr>
          <w:rFonts w:ascii="Times New Roman" w:hAnsi="Times New Roman"/>
          <w:sz w:val="28"/>
          <w:szCs w:val="28"/>
        </w:rPr>
      </w:pPr>
    </w:p>
    <w:p w:rsidR="00473CC4" w:rsidRPr="005A789D" w:rsidRDefault="00473CC4" w:rsidP="00094F76">
      <w:pPr>
        <w:numPr>
          <w:ilvl w:val="0"/>
          <w:numId w:val="5"/>
        </w:numPr>
        <w:spacing w:after="0" w:line="240" w:lineRule="auto"/>
        <w:ind w:left="0" w:firstLine="0"/>
        <w:contextualSpacing/>
        <w:jc w:val="center"/>
        <w:rPr>
          <w:rFonts w:ascii="Times New Roman" w:hAnsi="Times New Roman"/>
          <w:b/>
          <w:sz w:val="28"/>
          <w:szCs w:val="28"/>
        </w:rPr>
      </w:pPr>
      <w:r w:rsidRPr="005A789D">
        <w:rPr>
          <w:rFonts w:ascii="Times New Roman" w:hAnsi="Times New Roman"/>
          <w:b/>
          <w:sz w:val="28"/>
          <w:szCs w:val="28"/>
        </w:rPr>
        <w:lastRenderedPageBreak/>
        <w:t>ПАСПОРТ</w:t>
      </w:r>
    </w:p>
    <w:p w:rsidR="00473CC4" w:rsidRPr="005A789D" w:rsidRDefault="00473CC4" w:rsidP="00094F76">
      <w:pPr>
        <w:spacing w:after="0" w:line="240" w:lineRule="auto"/>
        <w:contextualSpacing/>
        <w:rPr>
          <w:rFonts w:ascii="Times New Roman" w:hAnsi="Times New Roman"/>
          <w:b/>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7371"/>
      </w:tblGrid>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Наименование программы</w:t>
            </w:r>
          </w:p>
        </w:tc>
        <w:tc>
          <w:tcPr>
            <w:tcW w:w="7371" w:type="dxa"/>
            <w:vAlign w:val="center"/>
          </w:tcPr>
          <w:p w:rsidR="00473CC4" w:rsidRPr="005A789D" w:rsidRDefault="00473CC4" w:rsidP="005A789D">
            <w:pPr>
              <w:spacing w:after="0" w:line="240" w:lineRule="auto"/>
              <w:contextualSpacing/>
              <w:jc w:val="both"/>
              <w:rPr>
                <w:rFonts w:ascii="Times New Roman" w:hAnsi="Times New Roman"/>
                <w:sz w:val="28"/>
                <w:szCs w:val="28"/>
              </w:rPr>
            </w:pPr>
            <w:r w:rsidRPr="005A789D">
              <w:rPr>
                <w:rFonts w:ascii="Times New Roman" w:hAnsi="Times New Roman"/>
                <w:sz w:val="28"/>
                <w:szCs w:val="28"/>
              </w:rPr>
              <w:t>Муниципальная программа «Комплексное развитие социальной инфраструктуры на территории Краснострельского сельского поселения Темрюкского района Краснодарского края на 2017-2027 годы» (далее - Программа)</w:t>
            </w:r>
          </w:p>
        </w:tc>
      </w:tr>
      <w:tr w:rsidR="00473CC4" w:rsidRPr="005A789D" w:rsidTr="004566AE">
        <w:trPr>
          <w:trHeight w:val="1460"/>
        </w:trPr>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Основания для разработки программы</w:t>
            </w:r>
          </w:p>
        </w:tc>
        <w:tc>
          <w:tcPr>
            <w:tcW w:w="7371" w:type="dxa"/>
            <w:vAlign w:val="center"/>
          </w:tcPr>
          <w:p w:rsidR="005A789D" w:rsidRDefault="00473CC4" w:rsidP="005A789D">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p>
          <w:p w:rsidR="00473CC4" w:rsidRPr="005A789D" w:rsidRDefault="00473CC4" w:rsidP="005A789D">
            <w:pPr>
              <w:spacing w:after="0" w:line="240" w:lineRule="auto"/>
              <w:contextualSpacing/>
              <w:jc w:val="both"/>
              <w:rPr>
                <w:rFonts w:ascii="Times New Roman" w:hAnsi="Times New Roman"/>
                <w:sz w:val="28"/>
                <w:szCs w:val="28"/>
              </w:rPr>
            </w:pPr>
            <w:r w:rsidRPr="005A789D">
              <w:rPr>
                <w:rFonts w:ascii="Times New Roman" w:hAnsi="Times New Roman"/>
                <w:sz w:val="28"/>
                <w:szCs w:val="28"/>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Разработчик программы, его местонахождение</w:t>
            </w:r>
          </w:p>
        </w:tc>
        <w:tc>
          <w:tcPr>
            <w:tcW w:w="7371" w:type="dxa"/>
            <w:vAlign w:val="center"/>
          </w:tcPr>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Администрация Краснострельского сельского поселения Темрюкского района Краснодарского края, адрес: Темрюкский район, пос. Стрелка, ул. Ленина, 8 «б», </w:t>
            </w:r>
            <w:r w:rsidRPr="005A789D">
              <w:rPr>
                <w:rFonts w:ascii="Times New Roman" w:hAnsi="Times New Roman"/>
                <w:sz w:val="28"/>
                <w:szCs w:val="28"/>
                <w:lang w:val="en-US"/>
              </w:rPr>
              <w:t>Krasnostrel_adm@inbox.ru</w:t>
            </w:r>
          </w:p>
        </w:tc>
      </w:tr>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Исполнители программы, его местонахождение</w:t>
            </w:r>
          </w:p>
        </w:tc>
        <w:tc>
          <w:tcPr>
            <w:tcW w:w="7371" w:type="dxa"/>
            <w:vAlign w:val="center"/>
          </w:tcPr>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Администрация Краснострельского сельского поселения Темрюкского района Краснодарского края, Темрюкский район, пос. Стрелка, ул. Ленина, 8 «б»</w:t>
            </w:r>
          </w:p>
        </w:tc>
      </w:tr>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Контроль за реализацией программы</w:t>
            </w:r>
          </w:p>
        </w:tc>
        <w:tc>
          <w:tcPr>
            <w:tcW w:w="7371" w:type="dxa"/>
            <w:vAlign w:val="center"/>
          </w:tcPr>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Контроль за реализацией Программы осуществляет Администрация Краснострельского сельского поселения Темрюкского района Краснодарского края и Совет депутатов Краснострельского сельского поселения Темрюкского района Краснодарского края</w:t>
            </w:r>
          </w:p>
        </w:tc>
      </w:tr>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Цель программы</w:t>
            </w:r>
          </w:p>
        </w:tc>
        <w:tc>
          <w:tcPr>
            <w:tcW w:w="7371" w:type="dxa"/>
            <w:vAlign w:val="center"/>
          </w:tcPr>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Создание материальной базы развития социальной инфраструктуры для обеспечения решения главной стратегической цели - повышение качества жизни населения на территории Краснострельского сельского поселения Темрюкского района Краснодарского края</w:t>
            </w:r>
          </w:p>
        </w:tc>
      </w:tr>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Задачи программы</w:t>
            </w:r>
          </w:p>
        </w:tc>
        <w:tc>
          <w:tcPr>
            <w:tcW w:w="7371" w:type="dxa"/>
            <w:vAlign w:val="center"/>
          </w:tcPr>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а) Повышение безопасности, качества и эффективности использования населением объектов социальной инфраструктуры поселения;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б)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г) Обеспечение достижения расчетного уровня обеспеченности населения поселения услугами в областях </w:t>
            </w:r>
            <w:r w:rsidRPr="005A789D">
              <w:rPr>
                <w:rFonts w:ascii="Times New Roman" w:hAnsi="Times New Roman"/>
                <w:sz w:val="28"/>
                <w:szCs w:val="28"/>
              </w:rPr>
              <w:lastRenderedPageBreak/>
              <w:t>образования, здравоохранения, физической культуры и массового спорта и культуры;</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д) Повышение эффективности функционирования действующей социальной инфраструктуры.</w:t>
            </w:r>
          </w:p>
        </w:tc>
      </w:tr>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lastRenderedPageBreak/>
              <w:t>Целевые показатели (индикаторы) обеспеченности населения объектами социальной инфраструктуры</w:t>
            </w:r>
          </w:p>
        </w:tc>
        <w:tc>
          <w:tcPr>
            <w:tcW w:w="7371" w:type="dxa"/>
            <w:vAlign w:val="center"/>
          </w:tcPr>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Целевые показатели (индикаторы):</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В области инфраструктуры образования: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нормативы текущих финансовых затрат на обеспечение различных видов обучения и воспитания в расчете на одного обучающегося;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нормативы текущих финансовых затрат на обеспечение функционирования образовательных учреждений разных типов и видов в год;</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до 400 учащихся – </w:t>
            </w:r>
            <w:smartTag w:uri="urn:schemas-microsoft-com:office:smarttags" w:element="metricconverter">
              <w:smartTagPr>
                <w:attr w:name="ProductID" w:val="50 кв. м"/>
              </w:smartTagPr>
              <w:r w:rsidRPr="005A789D">
                <w:rPr>
                  <w:rFonts w:ascii="Times New Roman" w:hAnsi="Times New Roman"/>
                  <w:sz w:val="28"/>
                  <w:szCs w:val="28"/>
                </w:rPr>
                <w:t>50 кв. м</w:t>
              </w:r>
            </w:smartTag>
            <w:r w:rsidRPr="005A789D">
              <w:rPr>
                <w:rFonts w:ascii="Times New Roman" w:hAnsi="Times New Roman"/>
                <w:sz w:val="28"/>
                <w:szCs w:val="28"/>
              </w:rPr>
              <w:t xml:space="preserve"> на 1 учащегося;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400-500 учащихся – </w:t>
            </w:r>
            <w:smartTag w:uri="urn:schemas-microsoft-com:office:smarttags" w:element="metricconverter">
              <w:smartTagPr>
                <w:attr w:name="ProductID" w:val="60 кв. м"/>
              </w:smartTagPr>
              <w:r w:rsidRPr="005A789D">
                <w:rPr>
                  <w:rFonts w:ascii="Times New Roman" w:hAnsi="Times New Roman"/>
                  <w:sz w:val="28"/>
                  <w:szCs w:val="28"/>
                </w:rPr>
                <w:t>60 кв. м</w:t>
              </w:r>
            </w:smartTag>
            <w:r w:rsidRPr="005A789D">
              <w:rPr>
                <w:rFonts w:ascii="Times New Roman" w:hAnsi="Times New Roman"/>
                <w:sz w:val="28"/>
                <w:szCs w:val="28"/>
              </w:rPr>
              <w:t xml:space="preserve"> на 1 учащегося;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500-600 учащихся – </w:t>
            </w:r>
            <w:smartTag w:uri="urn:schemas-microsoft-com:office:smarttags" w:element="metricconverter">
              <w:smartTagPr>
                <w:attr w:name="ProductID" w:val="50 кв. м"/>
              </w:smartTagPr>
              <w:r w:rsidRPr="005A789D">
                <w:rPr>
                  <w:rFonts w:ascii="Times New Roman" w:hAnsi="Times New Roman"/>
                  <w:sz w:val="28"/>
                  <w:szCs w:val="28"/>
                </w:rPr>
                <w:t>50 кв. м</w:t>
              </w:r>
            </w:smartTag>
            <w:r w:rsidRPr="005A789D">
              <w:rPr>
                <w:rFonts w:ascii="Times New Roman" w:hAnsi="Times New Roman"/>
                <w:sz w:val="28"/>
                <w:szCs w:val="28"/>
              </w:rPr>
              <w:t xml:space="preserve"> на 1 учащегося;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600-800 учащихся –  </w:t>
            </w:r>
            <w:smartTag w:uri="urn:schemas-microsoft-com:office:smarttags" w:element="metricconverter">
              <w:smartTagPr>
                <w:attr w:name="ProductID" w:val="40 кв. м"/>
              </w:smartTagPr>
              <w:r w:rsidRPr="005A789D">
                <w:rPr>
                  <w:rFonts w:ascii="Times New Roman" w:hAnsi="Times New Roman"/>
                  <w:sz w:val="28"/>
                  <w:szCs w:val="28"/>
                </w:rPr>
                <w:t>40 кв. м</w:t>
              </w:r>
            </w:smartTag>
            <w:r w:rsidRPr="005A789D">
              <w:rPr>
                <w:rFonts w:ascii="Times New Roman" w:hAnsi="Times New Roman"/>
                <w:sz w:val="28"/>
                <w:szCs w:val="28"/>
              </w:rPr>
              <w:t xml:space="preserve">  на 1 учащегося;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800-1100 учащихся –  </w:t>
            </w:r>
            <w:smartTag w:uri="urn:schemas-microsoft-com:office:smarttags" w:element="metricconverter">
              <w:smartTagPr>
                <w:attr w:name="ProductID" w:val="33 кв. м"/>
              </w:smartTagPr>
              <w:r w:rsidRPr="005A789D">
                <w:rPr>
                  <w:rFonts w:ascii="Times New Roman" w:hAnsi="Times New Roman"/>
                  <w:sz w:val="28"/>
                  <w:szCs w:val="28"/>
                </w:rPr>
                <w:t>33 кв. м</w:t>
              </w:r>
            </w:smartTag>
            <w:r w:rsidRPr="005A789D">
              <w:rPr>
                <w:rFonts w:ascii="Times New Roman" w:hAnsi="Times New Roman"/>
                <w:sz w:val="28"/>
                <w:szCs w:val="28"/>
              </w:rPr>
              <w:t xml:space="preserve"> на 1 учащегося;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1100-1500 учащихся – </w:t>
            </w:r>
            <w:smartTag w:uri="urn:schemas-microsoft-com:office:smarttags" w:element="metricconverter">
              <w:smartTagPr>
                <w:attr w:name="ProductID" w:val="21 кв. м"/>
              </w:smartTagPr>
              <w:r w:rsidRPr="005A789D">
                <w:rPr>
                  <w:rFonts w:ascii="Times New Roman" w:hAnsi="Times New Roman"/>
                  <w:sz w:val="28"/>
                  <w:szCs w:val="28"/>
                </w:rPr>
                <w:t>21 кв. м</w:t>
              </w:r>
            </w:smartTag>
            <w:r w:rsidRPr="005A789D">
              <w:rPr>
                <w:rFonts w:ascii="Times New Roman" w:hAnsi="Times New Roman"/>
                <w:sz w:val="28"/>
                <w:szCs w:val="28"/>
              </w:rPr>
              <w:t xml:space="preserve"> на 1 учащегося;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1500-2000 учащихся – </w:t>
            </w:r>
            <w:smartTag w:uri="urn:schemas-microsoft-com:office:smarttags" w:element="metricconverter">
              <w:smartTagPr>
                <w:attr w:name="ProductID" w:val="17 кв. м"/>
              </w:smartTagPr>
              <w:r w:rsidRPr="005A789D">
                <w:rPr>
                  <w:rFonts w:ascii="Times New Roman" w:hAnsi="Times New Roman"/>
                  <w:sz w:val="28"/>
                  <w:szCs w:val="28"/>
                </w:rPr>
                <w:t>17 кв. м</w:t>
              </w:r>
            </w:smartTag>
            <w:r w:rsidRPr="005A789D">
              <w:rPr>
                <w:rFonts w:ascii="Times New Roman" w:hAnsi="Times New Roman"/>
                <w:sz w:val="28"/>
                <w:szCs w:val="28"/>
              </w:rPr>
              <w:t xml:space="preserve"> на  1 учащегося;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свыше 2000 учащихся – </w:t>
            </w:r>
            <w:smartTag w:uri="urn:schemas-microsoft-com:office:smarttags" w:element="metricconverter">
              <w:smartTagPr>
                <w:attr w:name="ProductID" w:val="16 кв. м"/>
              </w:smartTagPr>
              <w:r w:rsidRPr="005A789D">
                <w:rPr>
                  <w:rFonts w:ascii="Times New Roman" w:hAnsi="Times New Roman"/>
                  <w:sz w:val="28"/>
                  <w:szCs w:val="28"/>
                </w:rPr>
                <w:t>16 кв. м</w:t>
              </w:r>
            </w:smartTag>
            <w:r w:rsidRPr="005A789D">
              <w:rPr>
                <w:rFonts w:ascii="Times New Roman" w:hAnsi="Times New Roman"/>
                <w:sz w:val="28"/>
                <w:szCs w:val="28"/>
              </w:rPr>
              <w:t xml:space="preserve"> на 1 учащегося.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дворец (дом) творчества школьников – 3,3%;</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lastRenderedPageBreak/>
              <w:t>станция юных техников – 0,9%;</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станция юных натуралистов – 0,4%;</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станция юных туристов – 0,4%;</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детско-юношеская спортивная школа – 2,3%;</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детская школа искусств или музыкальная, художественная, хореографическая школа – 2,7%.</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w:t>
            </w:r>
            <w:smartTag w:uri="urn:schemas-microsoft-com:office:smarttags" w:element="metricconverter">
              <w:smartTagPr>
                <w:attr w:name="ProductID" w:val="2 га"/>
              </w:smartTagPr>
              <w:r w:rsidRPr="005A789D">
                <w:rPr>
                  <w:rFonts w:ascii="Times New Roman" w:hAnsi="Times New Roman"/>
                  <w:sz w:val="28"/>
                  <w:szCs w:val="28"/>
                </w:rPr>
                <w:t>2 га</w:t>
              </w:r>
            </w:smartTag>
            <w:r w:rsidRPr="005A789D">
              <w:rPr>
                <w:rFonts w:ascii="Times New Roman" w:hAnsi="Times New Roman"/>
                <w:sz w:val="28"/>
                <w:szCs w:val="28"/>
              </w:rPr>
              <w:t xml:space="preserve"> на объект.</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В области инфраструктуры здравоохранения: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предоставление медицинской помощи населению;</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санитарно – эпидемиологическое благополучие населения.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При вместимости стационарных учреждений:</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50 коек – </w:t>
            </w:r>
            <w:smartTag w:uri="urn:schemas-microsoft-com:office:smarttags" w:element="metricconverter">
              <w:smartTagPr>
                <w:attr w:name="ProductID" w:val="300 кв. м"/>
              </w:smartTagPr>
              <w:r w:rsidRPr="005A789D">
                <w:rPr>
                  <w:rFonts w:ascii="Times New Roman" w:hAnsi="Times New Roman"/>
                  <w:sz w:val="28"/>
                  <w:szCs w:val="28"/>
                </w:rPr>
                <w:t>300 кв. м</w:t>
              </w:r>
            </w:smartTag>
            <w:r w:rsidRPr="005A789D">
              <w:rPr>
                <w:rFonts w:ascii="Times New Roman" w:hAnsi="Times New Roman"/>
                <w:sz w:val="28"/>
                <w:szCs w:val="28"/>
              </w:rPr>
              <w:t xml:space="preserve"> на 1 койку;</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150 коек – </w:t>
            </w:r>
            <w:smartTag w:uri="urn:schemas-microsoft-com:office:smarttags" w:element="metricconverter">
              <w:smartTagPr>
                <w:attr w:name="ProductID" w:val="200 кв. м"/>
              </w:smartTagPr>
              <w:r w:rsidRPr="005A789D">
                <w:rPr>
                  <w:rFonts w:ascii="Times New Roman" w:hAnsi="Times New Roman"/>
                  <w:sz w:val="28"/>
                  <w:szCs w:val="28"/>
                </w:rPr>
                <w:t>200 кв. м</w:t>
              </w:r>
            </w:smartTag>
            <w:r w:rsidRPr="005A789D">
              <w:rPr>
                <w:rFonts w:ascii="Times New Roman" w:hAnsi="Times New Roman"/>
                <w:sz w:val="28"/>
                <w:szCs w:val="28"/>
              </w:rPr>
              <w:t xml:space="preserve"> на 1 койку;</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300-400 коек – </w:t>
            </w:r>
            <w:smartTag w:uri="urn:schemas-microsoft-com:office:smarttags" w:element="metricconverter">
              <w:smartTagPr>
                <w:attr w:name="ProductID" w:val="150 кв. м"/>
              </w:smartTagPr>
              <w:r w:rsidRPr="005A789D">
                <w:rPr>
                  <w:rFonts w:ascii="Times New Roman" w:hAnsi="Times New Roman"/>
                  <w:sz w:val="28"/>
                  <w:szCs w:val="28"/>
                </w:rPr>
                <w:t>150 кв. м</w:t>
              </w:r>
            </w:smartTag>
            <w:r w:rsidRPr="005A789D">
              <w:rPr>
                <w:rFonts w:ascii="Times New Roman" w:hAnsi="Times New Roman"/>
                <w:sz w:val="28"/>
                <w:szCs w:val="28"/>
              </w:rPr>
              <w:t xml:space="preserve"> на 1 койку;</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500-600 коек – </w:t>
            </w:r>
            <w:smartTag w:uri="urn:schemas-microsoft-com:office:smarttags" w:element="metricconverter">
              <w:smartTagPr>
                <w:attr w:name="ProductID" w:val="100 кв. м"/>
              </w:smartTagPr>
              <w:r w:rsidRPr="005A789D">
                <w:rPr>
                  <w:rFonts w:ascii="Times New Roman" w:hAnsi="Times New Roman"/>
                  <w:sz w:val="28"/>
                  <w:szCs w:val="28"/>
                </w:rPr>
                <w:t>100 кв. м</w:t>
              </w:r>
            </w:smartTag>
            <w:r w:rsidRPr="005A789D">
              <w:rPr>
                <w:rFonts w:ascii="Times New Roman" w:hAnsi="Times New Roman"/>
                <w:sz w:val="28"/>
                <w:szCs w:val="28"/>
              </w:rPr>
              <w:t xml:space="preserve"> на 1 койку;</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800 коек – </w:t>
            </w:r>
            <w:smartTag w:uri="urn:schemas-microsoft-com:office:smarttags" w:element="metricconverter">
              <w:smartTagPr>
                <w:attr w:name="ProductID" w:val="80 кв. м"/>
              </w:smartTagPr>
              <w:r w:rsidRPr="005A789D">
                <w:rPr>
                  <w:rFonts w:ascii="Times New Roman" w:hAnsi="Times New Roman"/>
                  <w:sz w:val="28"/>
                  <w:szCs w:val="28"/>
                </w:rPr>
                <w:t>80 кв. м</w:t>
              </w:r>
            </w:smartTag>
            <w:r w:rsidRPr="005A789D">
              <w:rPr>
                <w:rFonts w:ascii="Times New Roman" w:hAnsi="Times New Roman"/>
                <w:sz w:val="28"/>
                <w:szCs w:val="28"/>
              </w:rPr>
              <w:t xml:space="preserve"> на 1 койку;</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1000 коек – 60 кв. м на 1 койку.</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Для нестационарных (амбулаторных) учреждений:</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0,1 га на 100 посещений в смену, но не менее 0,5 га на объект.</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По ФАП: - для размещения ФАПов – 0,2 га на объект.</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для объектов скорой медицинской помощи   – 0,2 - 0,4 га на объект.</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для городских населенных пунктов с численностью населения до 50 тыс. человек 1 объект на 10 тыс. человек;</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для сельских населенных пунктов 1 объект на 6,2 тыс. человек.</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Нормативы размеров земельных для аптечных организаций:</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I-II групп – 0,3 га на объект или встроенные;</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III-V групп – 0,25 га на объект;</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 VI-VIII – 0,2 га на объект.   </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В области инфраструктуры спорта, здоровья и охраны </w:t>
            </w:r>
            <w:r w:rsidRPr="005A789D">
              <w:rPr>
                <w:rFonts w:ascii="Times New Roman" w:hAnsi="Times New Roman"/>
                <w:sz w:val="28"/>
                <w:szCs w:val="28"/>
              </w:rPr>
              <w:lastRenderedPageBreak/>
              <w:t>окружающей среды:</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Долю физкультурно-спортивных сооружений, размещаемых в жилом районе, следует принимать от общей нормы, %:  территории — 35, спортивные залы — 50, бассейны —45%. </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В области инфраструктуры культуры:</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стандарты библиотечного обслуживания населения в государственных учреждениях.</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от 5 до 10 тыс. человек – 1 объект.</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Размеры земельных участков  музеев устанавливаются заданием на проектирование.</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xml:space="preserve"> - для сельских населенных пунктов – 200 мест на 1 тыс. человек.</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Размеры земельных участков городских и сельских учреждений культуры клубного типа устанавливаются заданием на проектирование.</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Норматив обеспеченности населения библиотеками по соответствующим  типам библиотек следует принимать:</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lastRenderedPageBreak/>
              <w:t>для сельских поселений с численностью населения от 1000 до  3000 тыс. человек - общедоступная -1 объект;</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Размеры земельных участков для библиотек устанавливаются заданием на проектирование.</w:t>
            </w:r>
          </w:p>
        </w:tc>
      </w:tr>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371" w:type="dxa"/>
            <w:vAlign w:val="center"/>
          </w:tcPr>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Ремонт СДК х.Белый;</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Работы по газоснабжению и теплоснабжению СДК пос.Стрелка;</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Поддержание в работоспособном состоянии объектов библиотечного обслуживания населения Краснострельского сельского поселения;</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 Поддержание в работоспособном состоянии объектов физической культуры и спорта сельского поселения Краснострельского сельского поселения.</w:t>
            </w:r>
          </w:p>
          <w:p w:rsidR="00473CC4" w:rsidRPr="005A789D" w:rsidRDefault="00473CC4" w:rsidP="00094F76">
            <w:pPr>
              <w:spacing w:after="0" w:line="240" w:lineRule="auto"/>
              <w:contextualSpacing/>
              <w:jc w:val="both"/>
              <w:rPr>
                <w:rFonts w:ascii="Times New Roman" w:hAnsi="Times New Roman"/>
                <w:sz w:val="28"/>
                <w:szCs w:val="28"/>
              </w:rPr>
            </w:pPr>
          </w:p>
        </w:tc>
      </w:tr>
      <w:tr w:rsidR="00473CC4" w:rsidRPr="005A789D" w:rsidTr="00607A91">
        <w:trPr>
          <w:trHeight w:val="1114"/>
        </w:trPr>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Сроки и этапы реализации программы</w:t>
            </w:r>
          </w:p>
        </w:tc>
        <w:tc>
          <w:tcPr>
            <w:tcW w:w="7371" w:type="dxa"/>
            <w:vAlign w:val="center"/>
          </w:tcPr>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2017-2027 годы</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1-й этап 2017-2022 года</w:t>
            </w:r>
          </w:p>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2-й этап – 2022-2027 года</w:t>
            </w:r>
          </w:p>
        </w:tc>
      </w:tr>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Объемы и источники финансирования</w:t>
            </w:r>
          </w:p>
        </w:tc>
        <w:tc>
          <w:tcPr>
            <w:tcW w:w="7371" w:type="dxa"/>
            <w:vAlign w:val="center"/>
          </w:tcPr>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Объем финансирования Программы в 2017-</w:t>
            </w:r>
            <w:r w:rsidRPr="005A789D">
              <w:rPr>
                <w:rFonts w:ascii="Times New Roman" w:hAnsi="Times New Roman"/>
                <w:spacing w:val="-1"/>
                <w:sz w:val="28"/>
                <w:szCs w:val="28"/>
                <w:lang w:val="ru-RU"/>
              </w:rPr>
              <w:t xml:space="preserve">2027 годах </w:t>
            </w:r>
            <w:r w:rsidRPr="005A789D">
              <w:rPr>
                <w:rFonts w:ascii="Times New Roman" w:hAnsi="Times New Roman"/>
                <w:sz w:val="28"/>
                <w:szCs w:val="28"/>
                <w:lang w:val="ru-RU"/>
              </w:rPr>
              <w:t xml:space="preserve">составит 11 098,0 тыс. рублей, в том числе по годам: </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2017 – 1 323,0 тыс.руб.</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2018 – 3 500,0 тыс.руб.</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2019 – 1 1750,0 тыс.руб.</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2020 – 4 600,0 тыс. руб.</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2021 – 100,0 тыс. руб.</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2022 - 2027 – 400,0 тыс.руб.;</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из них: краевой бюджет – 2 000,0 тыс. руб.</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 xml:space="preserve">             местный бюджет –  9 0980 тыс. руб.</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 xml:space="preserve">             внебюджетные источники – отсутствуют.</w:t>
            </w:r>
          </w:p>
          <w:p w:rsidR="00473CC4" w:rsidRPr="005A789D" w:rsidRDefault="00473CC4" w:rsidP="00094F76">
            <w:pPr>
              <w:pStyle w:val="ab"/>
              <w:contextualSpacing/>
              <w:rPr>
                <w:rFonts w:ascii="Times New Roman" w:hAnsi="Times New Roman"/>
                <w:sz w:val="28"/>
                <w:szCs w:val="28"/>
                <w:lang w:val="ru-RU"/>
              </w:rPr>
            </w:pPr>
            <w:r w:rsidRPr="005A789D">
              <w:rPr>
                <w:rFonts w:ascii="Times New Roman" w:hAnsi="Times New Roman"/>
                <w:sz w:val="28"/>
                <w:szCs w:val="28"/>
                <w:lang w:val="ru-RU"/>
              </w:rPr>
              <w:t xml:space="preserve">Объемы финансирования мероприятий </w:t>
            </w:r>
            <w:r w:rsidRPr="005A789D">
              <w:rPr>
                <w:rFonts w:ascii="Times New Roman" w:hAnsi="Times New Roman"/>
                <w:spacing w:val="-1"/>
                <w:sz w:val="28"/>
                <w:szCs w:val="28"/>
                <w:lang w:val="ru-RU"/>
              </w:rPr>
              <w:t xml:space="preserve">Программы </w:t>
            </w:r>
            <w:r w:rsidRPr="005A789D">
              <w:rPr>
                <w:rFonts w:ascii="Times New Roman" w:hAnsi="Times New Roman"/>
                <w:sz w:val="28"/>
                <w:szCs w:val="28"/>
                <w:lang w:val="ru-RU"/>
              </w:rPr>
              <w:t>предусмотренные в плановом периоде 2017-2027 годов, будут уточнены при формировании проектов бюджета сельского поселения с учетом изменения ассигнований из бюджетов муниципального образования Темрюкский район и бюджета Краснодарского края.</w:t>
            </w:r>
          </w:p>
        </w:tc>
      </w:tr>
      <w:tr w:rsidR="00473CC4" w:rsidRPr="005A789D" w:rsidTr="004566AE">
        <w:tc>
          <w:tcPr>
            <w:tcW w:w="3261" w:type="dxa"/>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Ожидаемые результаты реализации программы</w:t>
            </w:r>
          </w:p>
        </w:tc>
        <w:tc>
          <w:tcPr>
            <w:tcW w:w="7371" w:type="dxa"/>
            <w:vAlign w:val="center"/>
          </w:tcPr>
          <w:p w:rsidR="00473CC4" w:rsidRPr="005A789D" w:rsidRDefault="00473CC4" w:rsidP="00094F76">
            <w:pPr>
              <w:spacing w:after="0" w:line="240" w:lineRule="auto"/>
              <w:contextualSpacing/>
              <w:jc w:val="both"/>
              <w:rPr>
                <w:rFonts w:ascii="Times New Roman" w:hAnsi="Times New Roman"/>
                <w:sz w:val="28"/>
                <w:szCs w:val="28"/>
              </w:rPr>
            </w:pPr>
            <w:r w:rsidRPr="005A789D">
              <w:rPr>
                <w:rFonts w:ascii="Times New Roman" w:hAnsi="Times New Roman"/>
                <w:sz w:val="28"/>
                <w:szCs w:val="28"/>
              </w:rPr>
              <w:t>Развитие социальной инфраструктуры, образования, здравоохранения, культуры, физкультуры и спорта.</w:t>
            </w:r>
          </w:p>
        </w:tc>
      </w:tr>
    </w:tbl>
    <w:p w:rsidR="00473CC4" w:rsidRPr="005A789D" w:rsidRDefault="00473CC4" w:rsidP="00094F76">
      <w:pPr>
        <w:spacing w:after="0" w:line="240" w:lineRule="auto"/>
        <w:contextualSpacing/>
        <w:jc w:val="both"/>
        <w:rPr>
          <w:rFonts w:ascii="Times New Roman" w:hAnsi="Times New Roman"/>
          <w:b/>
          <w:sz w:val="28"/>
          <w:szCs w:val="28"/>
        </w:rPr>
      </w:pPr>
    </w:p>
    <w:p w:rsidR="00CC6915" w:rsidRDefault="00CC6915" w:rsidP="00EF2114">
      <w:pPr>
        <w:spacing w:after="0" w:line="240" w:lineRule="auto"/>
        <w:contextualSpacing/>
        <w:jc w:val="center"/>
        <w:rPr>
          <w:rFonts w:ascii="Times New Roman" w:hAnsi="Times New Roman"/>
          <w:b/>
          <w:sz w:val="28"/>
          <w:szCs w:val="28"/>
        </w:rPr>
      </w:pPr>
    </w:p>
    <w:p w:rsidR="00CC6915" w:rsidRDefault="00CC6915" w:rsidP="00EF2114">
      <w:pPr>
        <w:spacing w:after="0" w:line="240" w:lineRule="auto"/>
        <w:contextualSpacing/>
        <w:jc w:val="center"/>
        <w:rPr>
          <w:rFonts w:ascii="Times New Roman" w:hAnsi="Times New Roman"/>
          <w:b/>
          <w:sz w:val="28"/>
          <w:szCs w:val="28"/>
        </w:rPr>
      </w:pPr>
    </w:p>
    <w:p w:rsidR="00CC6915" w:rsidRDefault="00CC6915" w:rsidP="00EF2114">
      <w:pPr>
        <w:spacing w:after="0" w:line="240" w:lineRule="auto"/>
        <w:contextualSpacing/>
        <w:jc w:val="center"/>
        <w:rPr>
          <w:rFonts w:ascii="Times New Roman" w:hAnsi="Times New Roman"/>
          <w:b/>
          <w:sz w:val="28"/>
          <w:szCs w:val="28"/>
        </w:rPr>
      </w:pPr>
    </w:p>
    <w:p w:rsidR="00CC6915" w:rsidRDefault="00CC6915" w:rsidP="00EF2114">
      <w:pPr>
        <w:spacing w:after="0" w:line="240" w:lineRule="auto"/>
        <w:contextualSpacing/>
        <w:jc w:val="center"/>
        <w:rPr>
          <w:rFonts w:ascii="Times New Roman" w:hAnsi="Times New Roman"/>
          <w:b/>
          <w:sz w:val="28"/>
          <w:szCs w:val="28"/>
        </w:rPr>
      </w:pPr>
    </w:p>
    <w:p w:rsidR="00CC6915" w:rsidRDefault="00CC6915" w:rsidP="00EF2114">
      <w:pPr>
        <w:spacing w:after="0" w:line="240" w:lineRule="auto"/>
        <w:contextualSpacing/>
        <w:jc w:val="center"/>
        <w:rPr>
          <w:rFonts w:ascii="Times New Roman" w:hAnsi="Times New Roman"/>
          <w:b/>
          <w:sz w:val="28"/>
          <w:szCs w:val="28"/>
        </w:rPr>
      </w:pPr>
    </w:p>
    <w:p w:rsidR="00473CC4" w:rsidRPr="005A789D" w:rsidRDefault="00473CC4" w:rsidP="00EF2114">
      <w:pPr>
        <w:spacing w:after="0" w:line="240" w:lineRule="auto"/>
        <w:contextualSpacing/>
        <w:jc w:val="center"/>
        <w:rPr>
          <w:rFonts w:ascii="Times New Roman" w:hAnsi="Times New Roman"/>
          <w:b/>
          <w:sz w:val="28"/>
          <w:szCs w:val="28"/>
        </w:rPr>
      </w:pPr>
      <w:r w:rsidRPr="005A789D">
        <w:rPr>
          <w:rFonts w:ascii="Times New Roman" w:hAnsi="Times New Roman"/>
          <w:b/>
          <w:sz w:val="28"/>
          <w:szCs w:val="28"/>
        </w:rPr>
        <w:lastRenderedPageBreak/>
        <w:t>2. ХАРАКТЕРИСТИКА СУЩЕСТВУЮЩЕГО СОСТОЯНИЯ СОЦИАЛЬНОЙ ИНФРАСТРУКТУРЫ</w:t>
      </w:r>
    </w:p>
    <w:p w:rsidR="00473CC4" w:rsidRDefault="00473CC4" w:rsidP="00EF2114">
      <w:pPr>
        <w:spacing w:after="0" w:line="240" w:lineRule="auto"/>
        <w:contextualSpacing/>
        <w:jc w:val="center"/>
        <w:rPr>
          <w:rFonts w:ascii="Times New Roman" w:hAnsi="Times New Roman"/>
          <w:b/>
          <w:sz w:val="28"/>
          <w:szCs w:val="28"/>
        </w:rPr>
      </w:pPr>
      <w:r w:rsidRPr="005A789D">
        <w:rPr>
          <w:rFonts w:ascii="Times New Roman" w:hAnsi="Times New Roman"/>
          <w:b/>
          <w:sz w:val="28"/>
          <w:szCs w:val="28"/>
        </w:rPr>
        <w:t>2.1 ОПИСАНИЕ СОЦИАЛЬНО-ЭКОНОМИЧЕСКОГО СОСТОЯНИЯ ПОСЕЛЕНИЯ, СВЕДЕНИЯ О ГРАДОСТРОИТЕЛЬНОЙ ДЕЯТЕ</w:t>
      </w:r>
      <w:r w:rsidR="00CC6915">
        <w:rPr>
          <w:rFonts w:ascii="Times New Roman" w:hAnsi="Times New Roman"/>
          <w:b/>
          <w:sz w:val="28"/>
          <w:szCs w:val="28"/>
        </w:rPr>
        <w:t>ЛЬНОСТИ НА ТЕРРИТОРИИ ПОСЕЛЕНИЯ</w:t>
      </w:r>
    </w:p>
    <w:p w:rsidR="00CC6915" w:rsidRPr="005A789D" w:rsidRDefault="00CC6915" w:rsidP="00EF2114">
      <w:pPr>
        <w:spacing w:after="0" w:line="240" w:lineRule="auto"/>
        <w:contextualSpacing/>
        <w:jc w:val="center"/>
        <w:rPr>
          <w:rFonts w:ascii="Times New Roman" w:hAnsi="Times New Roman"/>
          <w:b/>
          <w:sz w:val="28"/>
          <w:szCs w:val="28"/>
        </w:rPr>
      </w:pP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473CC4" w:rsidRPr="005A789D" w:rsidRDefault="00473CC4" w:rsidP="00094F76">
      <w:pPr>
        <w:suppressAutoHyphens w:val="0"/>
        <w:spacing w:after="0" w:line="240" w:lineRule="auto"/>
        <w:ind w:firstLine="709"/>
        <w:contextualSpacing/>
        <w:jc w:val="both"/>
        <w:rPr>
          <w:rFonts w:ascii="Times New Roman" w:hAnsi="Times New Roman"/>
          <w:b/>
          <w:sz w:val="28"/>
          <w:szCs w:val="28"/>
          <w:lang w:eastAsia="ru-RU"/>
        </w:rPr>
      </w:pPr>
      <w:r w:rsidRPr="005A789D">
        <w:rPr>
          <w:rFonts w:ascii="Times New Roman" w:hAnsi="Times New Roman"/>
          <w:b/>
          <w:sz w:val="28"/>
          <w:szCs w:val="28"/>
          <w:lang w:eastAsia="ru-RU"/>
        </w:rPr>
        <w:t>Социальная сфера</w:t>
      </w:r>
    </w:p>
    <w:p w:rsidR="00473CC4" w:rsidRPr="005A789D" w:rsidRDefault="00473CC4" w:rsidP="00094F76">
      <w:pPr>
        <w:tabs>
          <w:tab w:val="left" w:pos="8505"/>
        </w:tabs>
        <w:spacing w:after="0" w:line="240" w:lineRule="auto"/>
        <w:ind w:right="141" w:firstLine="709"/>
        <w:contextualSpacing/>
        <w:jc w:val="both"/>
        <w:rPr>
          <w:rFonts w:ascii="Times New Roman" w:hAnsi="Times New Roman"/>
          <w:sz w:val="28"/>
          <w:szCs w:val="28"/>
        </w:rPr>
      </w:pPr>
      <w:r w:rsidRPr="005A789D">
        <w:rPr>
          <w:rFonts w:ascii="Times New Roman" w:hAnsi="Times New Roman"/>
          <w:sz w:val="28"/>
          <w:szCs w:val="28"/>
        </w:rPr>
        <w:t>Краснострельское сельское  поселение входит в состав муниципального образования Темрюкский район Краснострельское сельское поселение расположено в центральной части муниципального образования Темрюкский район, на расстоянии 12 км от районного центра города Темрюк и в 160 км от города Краснодара и имеет общие границы:</w:t>
      </w:r>
    </w:p>
    <w:p w:rsidR="00473CC4" w:rsidRPr="005A789D" w:rsidRDefault="00473CC4" w:rsidP="00094F76">
      <w:pPr>
        <w:spacing w:after="0" w:line="240" w:lineRule="auto"/>
        <w:ind w:right="142" w:firstLine="709"/>
        <w:contextualSpacing/>
        <w:jc w:val="both"/>
        <w:rPr>
          <w:rFonts w:ascii="Times New Roman" w:hAnsi="Times New Roman"/>
          <w:sz w:val="28"/>
          <w:szCs w:val="28"/>
        </w:rPr>
      </w:pPr>
      <w:r w:rsidRPr="005A789D">
        <w:rPr>
          <w:rFonts w:ascii="Times New Roman" w:hAnsi="Times New Roman"/>
          <w:sz w:val="28"/>
          <w:szCs w:val="28"/>
        </w:rPr>
        <w:t>- на севере и востоке – с Темрюкским городским поселением;</w:t>
      </w:r>
    </w:p>
    <w:p w:rsidR="00473CC4" w:rsidRPr="005A789D" w:rsidRDefault="00473CC4" w:rsidP="00094F76">
      <w:pPr>
        <w:spacing w:after="0" w:line="240" w:lineRule="auto"/>
        <w:ind w:right="142" w:firstLine="709"/>
        <w:contextualSpacing/>
        <w:jc w:val="both"/>
        <w:rPr>
          <w:rFonts w:ascii="Times New Roman" w:hAnsi="Times New Roman"/>
          <w:sz w:val="28"/>
          <w:szCs w:val="28"/>
        </w:rPr>
      </w:pPr>
      <w:r w:rsidRPr="005A789D">
        <w:rPr>
          <w:rFonts w:ascii="Times New Roman" w:hAnsi="Times New Roman"/>
          <w:sz w:val="28"/>
          <w:szCs w:val="28"/>
        </w:rPr>
        <w:t>- на юге – с Анапским районом Краснодарского края;</w:t>
      </w:r>
    </w:p>
    <w:p w:rsidR="00473CC4" w:rsidRPr="005A789D" w:rsidRDefault="00473CC4" w:rsidP="00094F76">
      <w:pPr>
        <w:spacing w:after="0" w:line="240" w:lineRule="auto"/>
        <w:ind w:right="142" w:firstLine="709"/>
        <w:contextualSpacing/>
        <w:jc w:val="both"/>
        <w:rPr>
          <w:rFonts w:ascii="Times New Roman" w:hAnsi="Times New Roman"/>
          <w:sz w:val="28"/>
          <w:szCs w:val="28"/>
        </w:rPr>
      </w:pPr>
      <w:r w:rsidRPr="005A789D">
        <w:rPr>
          <w:rFonts w:ascii="Times New Roman" w:hAnsi="Times New Roman"/>
          <w:sz w:val="28"/>
          <w:szCs w:val="28"/>
        </w:rPr>
        <w:t xml:space="preserve">- на западе – со Старотитаровским сельским поселением.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Территория сельского поселения в пределах существующей административной границы 154,55 км</w:t>
      </w:r>
      <w:r w:rsidRPr="005A789D">
        <w:rPr>
          <w:rFonts w:ascii="Times New Roman" w:hAnsi="Times New Roman"/>
          <w:sz w:val="28"/>
          <w:szCs w:val="28"/>
          <w:vertAlign w:val="superscript"/>
        </w:rPr>
        <w:t>2</w:t>
      </w:r>
      <w:r w:rsidRPr="005A789D">
        <w:rPr>
          <w:rFonts w:ascii="Times New Roman" w:hAnsi="Times New Roman"/>
          <w:sz w:val="28"/>
          <w:szCs w:val="28"/>
        </w:rPr>
        <w:t>, что составляет 7,9% территории Темрюкского района. В состав Краснострельского сельского поселения входят 3 населенных пункта: 2 поселка и 1 хутор – поселок Стрелка, поселок Закубанский, хутор Белый.</w:t>
      </w:r>
    </w:p>
    <w:p w:rsidR="00473CC4" w:rsidRPr="005A789D" w:rsidRDefault="00473CC4" w:rsidP="00094F76">
      <w:pPr>
        <w:pStyle w:val="ae"/>
        <w:ind w:firstLine="720"/>
        <w:contextualSpacing/>
        <w:jc w:val="both"/>
        <w:rPr>
          <w:rFonts w:ascii="Times New Roman" w:hAnsi="Times New Roman"/>
          <w:sz w:val="28"/>
          <w:szCs w:val="28"/>
        </w:rPr>
      </w:pPr>
      <w:r w:rsidRPr="005A789D">
        <w:rPr>
          <w:rFonts w:ascii="Times New Roman" w:hAnsi="Times New Roman"/>
          <w:sz w:val="28"/>
          <w:szCs w:val="28"/>
        </w:rPr>
        <w:t xml:space="preserve">Автомобильные и железнодорожные дороги, проходящие по территории Темрюкского района, обеспечивают связь с краевым центром, Черноморским и Азовскими побережьями и другими районами края. На территории района протекает река Кубань и размещается большое количество лиманов и озер. Наиболее крупные лиманы – Ахтанизовский, Кизилтамский, Курчанский. Озера Сомное, Голубицкое, Маркитанские – ценны лечебными грязями. </w:t>
      </w:r>
    </w:p>
    <w:p w:rsidR="00473CC4" w:rsidRPr="005A789D" w:rsidRDefault="00473CC4" w:rsidP="00094F76">
      <w:pPr>
        <w:shd w:val="clear" w:color="auto" w:fill="FFFFFF"/>
        <w:spacing w:after="0" w:line="240" w:lineRule="auto"/>
        <w:ind w:firstLine="720"/>
        <w:contextualSpacing/>
        <w:jc w:val="both"/>
        <w:rPr>
          <w:rFonts w:ascii="Times New Roman" w:hAnsi="Times New Roman"/>
          <w:sz w:val="28"/>
          <w:szCs w:val="28"/>
        </w:rPr>
      </w:pPr>
      <w:r w:rsidRPr="005A789D">
        <w:rPr>
          <w:rFonts w:ascii="Times New Roman" w:hAnsi="Times New Roman"/>
          <w:sz w:val="28"/>
          <w:szCs w:val="28"/>
        </w:rPr>
        <w:t xml:space="preserve">В соответствии с законом   «Об установлении границ муниципального образования Темрюкский район, наделении его статусом муниципального </w:t>
      </w:r>
      <w:r w:rsidRPr="005A789D">
        <w:rPr>
          <w:rFonts w:ascii="Times New Roman" w:hAnsi="Times New Roman"/>
          <w:sz w:val="28"/>
          <w:szCs w:val="28"/>
        </w:rPr>
        <w:lastRenderedPageBreak/>
        <w:t>района, образовании в его составе муниципальных образований - городского поселения, сельских поселений и установления их границ», принятым Законодательным Собранием  Краснодарского края 01 апреля 2004 года № 685-КЗ, образовано Краснострельское сельское  поселение в составе Темрюкского района.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На территории поселения расположено 2667 домовладений. </w:t>
      </w:r>
    </w:p>
    <w:p w:rsidR="00473CC4" w:rsidRPr="005A789D" w:rsidRDefault="00473CC4" w:rsidP="00094F76">
      <w:pPr>
        <w:tabs>
          <w:tab w:val="left" w:pos="3110"/>
        </w:tabs>
        <w:spacing w:after="0" w:line="240" w:lineRule="auto"/>
        <w:ind w:firstLine="709"/>
        <w:contextualSpacing/>
        <w:jc w:val="both"/>
        <w:rPr>
          <w:rFonts w:ascii="Times New Roman" w:hAnsi="Times New Roman"/>
          <w:color w:val="FF0000"/>
          <w:sz w:val="28"/>
          <w:szCs w:val="28"/>
        </w:rPr>
      </w:pPr>
      <w:r w:rsidRPr="005A789D">
        <w:rPr>
          <w:rFonts w:ascii="Times New Roman" w:hAnsi="Times New Roman"/>
          <w:sz w:val="28"/>
          <w:szCs w:val="28"/>
        </w:rPr>
        <w:t>По состоянию на 1 января 2017 года численность населения</w:t>
      </w:r>
      <w:r w:rsidR="00EF2114">
        <w:rPr>
          <w:rFonts w:ascii="Times New Roman" w:hAnsi="Times New Roman"/>
          <w:sz w:val="28"/>
          <w:szCs w:val="28"/>
        </w:rPr>
        <w:t xml:space="preserve"> </w:t>
      </w:r>
      <w:r w:rsidRPr="005A789D">
        <w:rPr>
          <w:rFonts w:ascii="Times New Roman" w:hAnsi="Times New Roman"/>
          <w:sz w:val="28"/>
          <w:szCs w:val="28"/>
        </w:rPr>
        <w:t>7260</w:t>
      </w:r>
      <w:r w:rsidR="00EF2114">
        <w:rPr>
          <w:rFonts w:ascii="Times New Roman" w:hAnsi="Times New Roman"/>
          <w:sz w:val="28"/>
          <w:szCs w:val="28"/>
        </w:rPr>
        <w:t xml:space="preserve"> </w:t>
      </w:r>
      <w:r w:rsidRPr="005A789D">
        <w:rPr>
          <w:rFonts w:ascii="Times New Roman" w:hAnsi="Times New Roman"/>
          <w:sz w:val="28"/>
          <w:szCs w:val="28"/>
        </w:rPr>
        <w:t>человек, из них  3358 мужчин</w:t>
      </w:r>
      <w:r w:rsidR="00EF2114">
        <w:rPr>
          <w:rFonts w:ascii="Times New Roman" w:hAnsi="Times New Roman"/>
          <w:sz w:val="28"/>
          <w:szCs w:val="28"/>
        </w:rPr>
        <w:t xml:space="preserve"> </w:t>
      </w:r>
      <w:r w:rsidRPr="005A789D">
        <w:rPr>
          <w:rFonts w:ascii="Times New Roman" w:hAnsi="Times New Roman"/>
          <w:sz w:val="28"/>
          <w:szCs w:val="28"/>
        </w:rPr>
        <w:t>и 3924 женщин, пенсионеров 1896 чел.,</w:t>
      </w:r>
      <w:r w:rsidR="00EF2114">
        <w:rPr>
          <w:rFonts w:ascii="Times New Roman" w:hAnsi="Times New Roman"/>
          <w:sz w:val="28"/>
          <w:szCs w:val="28"/>
        </w:rPr>
        <w:t xml:space="preserve"> </w:t>
      </w:r>
      <w:r w:rsidRPr="005A789D">
        <w:rPr>
          <w:rFonts w:ascii="Times New Roman" w:hAnsi="Times New Roman"/>
          <w:sz w:val="28"/>
          <w:szCs w:val="28"/>
        </w:rPr>
        <w:t>трудоспособного населения – 1288чел. Дети и молодежь – 2968 чел.</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 За прошедший период</w:t>
      </w:r>
      <w:r w:rsidR="00EF2114">
        <w:rPr>
          <w:rFonts w:ascii="Times New Roman" w:hAnsi="Times New Roman"/>
          <w:sz w:val="28"/>
          <w:szCs w:val="28"/>
        </w:rPr>
        <w:t xml:space="preserve"> </w:t>
      </w:r>
      <w:r w:rsidRPr="005A789D">
        <w:rPr>
          <w:rFonts w:ascii="Times New Roman" w:hAnsi="Times New Roman"/>
          <w:sz w:val="28"/>
          <w:szCs w:val="28"/>
        </w:rPr>
        <w:t>201</w:t>
      </w:r>
      <w:r w:rsidR="00EF2114">
        <w:rPr>
          <w:rFonts w:ascii="Times New Roman" w:hAnsi="Times New Roman"/>
          <w:sz w:val="28"/>
          <w:szCs w:val="28"/>
        </w:rPr>
        <w:t>7</w:t>
      </w:r>
      <w:r w:rsidRPr="005A789D">
        <w:rPr>
          <w:rFonts w:ascii="Times New Roman" w:hAnsi="Times New Roman"/>
          <w:sz w:val="28"/>
          <w:szCs w:val="28"/>
        </w:rPr>
        <w:t xml:space="preserve"> </w:t>
      </w:r>
      <w:r w:rsidR="00EF2114">
        <w:rPr>
          <w:rFonts w:ascii="Times New Roman" w:hAnsi="Times New Roman"/>
          <w:sz w:val="28"/>
          <w:szCs w:val="28"/>
        </w:rPr>
        <w:t xml:space="preserve"> </w:t>
      </w:r>
      <w:r w:rsidRPr="005A789D">
        <w:rPr>
          <w:rFonts w:ascii="Times New Roman" w:hAnsi="Times New Roman"/>
          <w:sz w:val="28"/>
          <w:szCs w:val="28"/>
        </w:rPr>
        <w:t xml:space="preserve">года в центре занятости было официально зарегистрировано 51 безработных. </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В поселении проживают 146 многодетных семей. </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w:t>
      </w:r>
      <w:r w:rsidR="00EF2114">
        <w:rPr>
          <w:rFonts w:ascii="Times New Roman" w:hAnsi="Times New Roman"/>
          <w:sz w:val="28"/>
          <w:szCs w:val="28"/>
        </w:rPr>
        <w:t xml:space="preserve"> </w:t>
      </w:r>
      <w:r w:rsidRPr="005A789D">
        <w:rPr>
          <w:rFonts w:ascii="Times New Roman" w:hAnsi="Times New Roman"/>
          <w:sz w:val="28"/>
          <w:szCs w:val="28"/>
        </w:rPr>
        <w:t>течение</w:t>
      </w:r>
      <w:r w:rsidR="00EF2114">
        <w:rPr>
          <w:rFonts w:ascii="Times New Roman" w:hAnsi="Times New Roman"/>
          <w:sz w:val="28"/>
          <w:szCs w:val="28"/>
        </w:rPr>
        <w:t xml:space="preserve"> </w:t>
      </w:r>
      <w:r w:rsidRPr="005A789D">
        <w:rPr>
          <w:rFonts w:ascii="Times New Roman" w:hAnsi="Times New Roman"/>
          <w:sz w:val="28"/>
          <w:szCs w:val="28"/>
        </w:rPr>
        <w:t>года из поселения убыло 20 человек, прибыло 116 чел</w:t>
      </w:r>
      <w:r w:rsidR="00EF2114">
        <w:rPr>
          <w:rFonts w:ascii="Times New Roman" w:hAnsi="Times New Roman"/>
          <w:sz w:val="28"/>
          <w:szCs w:val="28"/>
        </w:rPr>
        <w:t>овек,   новорожденных - 31,  37-</w:t>
      </w:r>
      <w:r w:rsidRPr="005A789D">
        <w:rPr>
          <w:rFonts w:ascii="Times New Roman" w:hAnsi="Times New Roman"/>
          <w:sz w:val="28"/>
          <w:szCs w:val="28"/>
        </w:rPr>
        <w:t xml:space="preserve">умерших. </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На территории Краснострельского сельского поселения находится 3 дошкольных учреждения, 2 общеобразовательные школы, 1 участковая больница, 1 ФАП, 2</w:t>
      </w:r>
      <w:r w:rsidR="00EF2114">
        <w:rPr>
          <w:rFonts w:ascii="Times New Roman" w:hAnsi="Times New Roman"/>
          <w:sz w:val="28"/>
          <w:szCs w:val="28"/>
        </w:rPr>
        <w:t xml:space="preserve"> </w:t>
      </w:r>
      <w:r w:rsidRPr="005A789D">
        <w:rPr>
          <w:rFonts w:ascii="Times New Roman" w:hAnsi="Times New Roman"/>
          <w:sz w:val="28"/>
          <w:szCs w:val="28"/>
        </w:rPr>
        <w:t>Дома культуры, 2 библиотеки, 1 музей, спортивная площадка, торговые точки, 104 фермерских хозяйств (ИП).</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Наиболее крупными предприятиями сельского поселения являются КФХ «Максименко А.И.», МУП «ЖКХ-Комбытсервис»,</w:t>
      </w:r>
      <w:r w:rsidR="00EF2114">
        <w:rPr>
          <w:rFonts w:ascii="Times New Roman" w:hAnsi="Times New Roman"/>
          <w:sz w:val="28"/>
          <w:szCs w:val="28"/>
        </w:rPr>
        <w:t xml:space="preserve"> ООО «Кооператор», В/ч № 11380, </w:t>
      </w:r>
      <w:r w:rsidRPr="005A789D">
        <w:rPr>
          <w:rFonts w:ascii="Times New Roman" w:hAnsi="Times New Roman"/>
          <w:sz w:val="28"/>
          <w:szCs w:val="28"/>
        </w:rPr>
        <w:t>МБУК «К</w:t>
      </w:r>
      <w:r w:rsidR="00EF2114">
        <w:rPr>
          <w:rFonts w:ascii="Times New Roman" w:hAnsi="Times New Roman"/>
          <w:sz w:val="28"/>
          <w:szCs w:val="28"/>
        </w:rPr>
        <w:t>ультурно – социальный центр</w:t>
      </w:r>
      <w:r w:rsidR="000533B6">
        <w:rPr>
          <w:rFonts w:ascii="Times New Roman" w:hAnsi="Times New Roman"/>
          <w:sz w:val="28"/>
          <w:szCs w:val="28"/>
        </w:rPr>
        <w:t>», МКУ «Централизованная бухгалтерия», МКУ «Материально – техническое обеспечение</w:t>
      </w:r>
      <w:r w:rsidRPr="005A789D">
        <w:rPr>
          <w:rFonts w:ascii="Times New Roman" w:hAnsi="Times New Roman"/>
          <w:sz w:val="28"/>
          <w:szCs w:val="28"/>
        </w:rPr>
        <w:t xml:space="preserve"> администрации Краснострельского сельского поселения Темрюкского района».</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На территории Краснострельского сельского поселения осуществляют свою деятельность  8 – общественных организаций: Общероссийская общественная организация «Российский Союз ветеранов Афганистана», Общество участников по ликвидации аварии на Чернобыльской АС, Общество инвалидов, Казачье общество пос. Стрелка, Белохуторское казачье общество, Районный общественный благотворительный фонд «Мама», Общество несовершеннолетних узников, Общество ветеранов войны, труда, Вооруженных сил и правоохранительных органов.</w:t>
      </w:r>
    </w:p>
    <w:p w:rsidR="000533B6"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Представительным органом Краснострельского сельского поселения является </w:t>
      </w:r>
      <w:r w:rsidR="000533B6">
        <w:rPr>
          <w:rFonts w:ascii="Times New Roman" w:hAnsi="Times New Roman"/>
          <w:sz w:val="28"/>
          <w:szCs w:val="28"/>
        </w:rPr>
        <w:t xml:space="preserve"> </w:t>
      </w:r>
      <w:r w:rsidRPr="005A789D">
        <w:rPr>
          <w:rFonts w:ascii="Times New Roman" w:hAnsi="Times New Roman"/>
          <w:sz w:val="28"/>
          <w:szCs w:val="28"/>
        </w:rPr>
        <w:t xml:space="preserve">Совет, осуществлявший свои полномочия в составе 20 депутатов. 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настоящее время на воинском учете стоит 1498 человек. Из них: 61 человек,  подлежащих призыву, 10 офицеров запаса. За 12 месяцев 2016 года на воинском  учете состоят 1489 человек, сняты – 55.</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настоящее время проходят срочную службу  в рядах Российской  армии 7 юношей.</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На территории Краснострельского сельского поселения находится отделение социального обслуживания на дому № 4, № 5. Отделение оказывает </w:t>
      </w:r>
      <w:r w:rsidRPr="005A789D">
        <w:rPr>
          <w:rFonts w:ascii="Times New Roman" w:hAnsi="Times New Roman"/>
          <w:sz w:val="28"/>
          <w:szCs w:val="28"/>
        </w:rPr>
        <w:lastRenderedPageBreak/>
        <w:t xml:space="preserve">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За отчетный период обслужены164 человека. Количество социальных работников – 21 человек.</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поселении нет специалиста по социальной работе с населением. Еженедельно Многофункциональный центр проводит выездные приемы, где решаются вопросы по оформлению документов на льготы, детские пособия.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На территории поселения находятся МБОУ СОШ №5, № 30 и  ДОУ №21, № 22,   № 23. Плановая емкость  детских дошкольных учреждений составляет 341 место,  фактическая наполняемость -  332 человека (97%). Школы поселения рассчитаны на  950 мест,  фактическая посещаемость – 715 учащихся (75%).</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культурной сфере поселения функционируют 2 клубных учреждения,  2 библиотеки. Обеспеченность населения клубными учреждениями достаточна.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Основную медицинскую помощь жителям поселения оказывает врачебная амбулатория в пос.Стрелка мощностью 145 посещений в смену с  дневным стационаром на 8 коек.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Для оказания первичной медицинской помощи в х.Белом расположен фельдшерско-акушерский пункт.</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Фармацевтическое обслуживание населения осуществляют </w:t>
      </w:r>
      <w:r w:rsidR="00FE44FC" w:rsidRPr="00FE44FC">
        <w:rPr>
          <w:rFonts w:ascii="Times New Roman" w:hAnsi="Times New Roman"/>
          <w:color w:val="000000" w:themeColor="text1"/>
          <w:sz w:val="28"/>
          <w:szCs w:val="28"/>
        </w:rPr>
        <w:t>4</w:t>
      </w:r>
      <w:r w:rsidRPr="005A789D">
        <w:rPr>
          <w:rFonts w:ascii="Times New Roman" w:hAnsi="Times New Roman"/>
          <w:sz w:val="28"/>
          <w:szCs w:val="28"/>
        </w:rPr>
        <w:t xml:space="preserve"> аптеки.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Из физкультурно-спортивных сооружений в сельском поселении имеются два футбольных поля, многофункциональная спортивная площадка с зоной тренажеров и воркаута.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Одной из наиболее развитых отраслей обслуживания является торговля. В торговой сфере поселения функционируют более 40 магазинов общей торговой площадью 1,6 тыс.м</w:t>
      </w:r>
      <w:r w:rsidRPr="005A789D">
        <w:rPr>
          <w:rFonts w:ascii="Times New Roman" w:hAnsi="Times New Roman"/>
          <w:sz w:val="28"/>
          <w:szCs w:val="28"/>
          <w:vertAlign w:val="superscript"/>
        </w:rPr>
        <w:t>2</w:t>
      </w:r>
      <w:r w:rsidRPr="005A789D">
        <w:rPr>
          <w:rFonts w:ascii="Times New Roman" w:hAnsi="Times New Roman"/>
          <w:sz w:val="28"/>
          <w:szCs w:val="28"/>
        </w:rPr>
        <w:t>. На территории пос.Стрелка расположена оптово-розничная площадка с объектами придорожного сервиса</w:t>
      </w:r>
      <w:r w:rsidR="00D71BFF">
        <w:rPr>
          <w:rFonts w:ascii="Times New Roman" w:hAnsi="Times New Roman"/>
          <w:sz w:val="28"/>
          <w:szCs w:val="28"/>
        </w:rPr>
        <w:t>.</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В поселении имеется </w:t>
      </w:r>
      <w:r w:rsidRPr="00FE44FC">
        <w:rPr>
          <w:rFonts w:ascii="Times New Roman" w:hAnsi="Times New Roman"/>
          <w:color w:val="000000" w:themeColor="text1"/>
          <w:sz w:val="28"/>
          <w:szCs w:val="28"/>
        </w:rPr>
        <w:t>одно</w:t>
      </w:r>
      <w:r w:rsidRPr="00D71BFF">
        <w:rPr>
          <w:rFonts w:ascii="Times New Roman" w:hAnsi="Times New Roman"/>
          <w:color w:val="FF0000"/>
          <w:sz w:val="28"/>
          <w:szCs w:val="28"/>
        </w:rPr>
        <w:t xml:space="preserve"> </w:t>
      </w:r>
      <w:r w:rsidRPr="005A789D">
        <w:rPr>
          <w:rFonts w:ascii="Times New Roman" w:hAnsi="Times New Roman"/>
          <w:sz w:val="28"/>
          <w:szCs w:val="28"/>
        </w:rPr>
        <w:t>предприятие общественного питания на 24 посадочных места (пос.Стрелка).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Учреждения бытового обслуживания представлены мастерскими (ремонтными, швейными и пр.), парикмахерской.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На территории муниципального образования находится 2 отделения почтовой связи, </w:t>
      </w:r>
      <w:r w:rsidRPr="001012DE">
        <w:rPr>
          <w:rFonts w:ascii="Times New Roman" w:hAnsi="Times New Roman"/>
          <w:color w:val="000000" w:themeColor="text1"/>
          <w:sz w:val="28"/>
          <w:szCs w:val="28"/>
        </w:rPr>
        <w:t>2</w:t>
      </w:r>
      <w:r w:rsidRPr="00560D35">
        <w:rPr>
          <w:rFonts w:ascii="Times New Roman" w:hAnsi="Times New Roman"/>
          <w:color w:val="FF0000"/>
          <w:sz w:val="28"/>
          <w:szCs w:val="28"/>
        </w:rPr>
        <w:t xml:space="preserve"> </w:t>
      </w:r>
      <w:r w:rsidRPr="005A789D">
        <w:rPr>
          <w:rFonts w:ascii="Times New Roman" w:hAnsi="Times New Roman"/>
          <w:sz w:val="28"/>
          <w:szCs w:val="28"/>
        </w:rPr>
        <w:t>филиала отделения сбербанка.</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За 2016 год общий объем доходов, поступивших в бюджет Краснострельского сельского поселения, с учетом безвозмездных поступлений составил 44 382,7 тыс. рублей.</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Из них – НДФЛ 9 952,2 тыс. руб., единый сельхозналог 373,4 тыс. руб. налог на  имущество 1 439,2 тыс. руб., земельный налог 3 779,7 тыс. руб., акцизы – 3 252,1 тыс.руб.</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Доходы, получаемые от сдачи в аренду имущества: 4,3 тыс. руб. </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Прочие безвозмездные поступления – 638,1 тыс.руб.</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Безвозмездные поступления на 2016 год составили 24 846,3 тыс. рублей из них:</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дотация на выравнивание бюджетной обеспеченности (краевые и района) – 3 631,6,0 тыс.руб.;</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субсидии (краевые) – 14 242,5 тыс. рублей;</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субвенции на военно-учетный стол – 194,2 тыс. руб.;</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межбюджетные трансферты  – 6 778,0 тыс. руб.</w:t>
      </w:r>
    </w:p>
    <w:p w:rsidR="00473CC4" w:rsidRPr="005A789D" w:rsidRDefault="00473CC4" w:rsidP="00094F76">
      <w:pPr>
        <w:pStyle w:val="ab"/>
        <w:ind w:firstLine="709"/>
        <w:contextualSpacing/>
        <w:jc w:val="both"/>
        <w:rPr>
          <w:rFonts w:ascii="Times New Roman" w:hAnsi="Times New Roman"/>
          <w:color w:val="000000"/>
          <w:sz w:val="28"/>
          <w:szCs w:val="28"/>
          <w:lang w:val="ru-RU"/>
        </w:rPr>
      </w:pPr>
      <w:r w:rsidRPr="005A789D">
        <w:rPr>
          <w:rFonts w:ascii="Times New Roman" w:hAnsi="Times New Roman"/>
          <w:sz w:val="28"/>
          <w:szCs w:val="28"/>
          <w:lang w:val="ru-RU"/>
        </w:rPr>
        <w:t>Расходы сельского поселения за 2016 год составили 43</w:t>
      </w:r>
      <w:r w:rsidRPr="005A789D">
        <w:rPr>
          <w:rFonts w:ascii="Times New Roman" w:hAnsi="Times New Roman"/>
          <w:sz w:val="28"/>
          <w:szCs w:val="28"/>
        </w:rPr>
        <w:t> </w:t>
      </w:r>
      <w:r w:rsidRPr="005A789D">
        <w:rPr>
          <w:rFonts w:ascii="Times New Roman" w:hAnsi="Times New Roman"/>
          <w:sz w:val="28"/>
          <w:szCs w:val="28"/>
          <w:lang w:val="ru-RU"/>
        </w:rPr>
        <w:t xml:space="preserve">238,1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а именно: </w:t>
      </w:r>
      <w:r w:rsidRPr="005A789D">
        <w:rPr>
          <w:rFonts w:ascii="Times New Roman" w:hAnsi="Times New Roman"/>
          <w:color w:val="000000"/>
          <w:sz w:val="28"/>
          <w:szCs w:val="28"/>
          <w:lang w:val="ru-RU"/>
        </w:rPr>
        <w:t>техническое обслуживание, аварийно-диспетчерское обеспечение, ремонт газопроводов и газового оборудования; теплоснабжение дома культуры в х.Белый; обустройство уличным освещением центрального парка в п.Стрелка; проведение районного фестиваля «Арбузный рай»;теплоснабжение здания администрации Краснострельского сельского поселения. Реконструкция внутренней системы отопления; строительство многофункциональной площадки с зоной уличных тренажеров и воркаута в центральном парке пос.Стрелка; обустройство видеонаблюдения в центральном парке пос.Стрелка; ремонт дорог.</w:t>
      </w:r>
    </w:p>
    <w:p w:rsidR="00473CC4" w:rsidRPr="005A789D" w:rsidRDefault="00473CC4" w:rsidP="00094F76">
      <w:pPr>
        <w:pStyle w:val="ab"/>
        <w:ind w:firstLine="709"/>
        <w:contextualSpacing/>
        <w:jc w:val="both"/>
        <w:rPr>
          <w:rFonts w:ascii="Times New Roman" w:hAnsi="Times New Roman"/>
          <w:color w:val="000000"/>
          <w:sz w:val="28"/>
          <w:szCs w:val="28"/>
          <w:lang w:val="ru-RU"/>
        </w:rPr>
      </w:pPr>
      <w:r w:rsidRPr="005A789D">
        <w:rPr>
          <w:rFonts w:ascii="Times New Roman" w:hAnsi="Times New Roman"/>
          <w:sz w:val="28"/>
          <w:szCs w:val="28"/>
          <w:lang w:val="ru-RU"/>
        </w:rPr>
        <w:t>Обеспечивает</w:t>
      </w:r>
      <w:r w:rsidR="00560D35">
        <w:rPr>
          <w:rFonts w:ascii="Times New Roman" w:hAnsi="Times New Roman"/>
          <w:sz w:val="28"/>
          <w:szCs w:val="28"/>
          <w:lang w:val="ru-RU"/>
        </w:rPr>
        <w:t xml:space="preserve"> </w:t>
      </w:r>
      <w:r w:rsidRPr="005A789D">
        <w:rPr>
          <w:rFonts w:ascii="Times New Roman" w:hAnsi="Times New Roman"/>
          <w:sz w:val="28"/>
          <w:szCs w:val="28"/>
          <w:lang w:val="ru-RU"/>
        </w:rPr>
        <w:t>населени</w:t>
      </w:r>
      <w:r w:rsidR="00560D35">
        <w:rPr>
          <w:rFonts w:ascii="Times New Roman" w:hAnsi="Times New Roman"/>
          <w:sz w:val="28"/>
          <w:szCs w:val="28"/>
          <w:lang w:val="ru-RU"/>
        </w:rPr>
        <w:t>е</w:t>
      </w:r>
      <w:r w:rsidRPr="005A789D">
        <w:rPr>
          <w:rFonts w:ascii="Times New Roman" w:hAnsi="Times New Roman"/>
          <w:sz w:val="28"/>
          <w:szCs w:val="28"/>
          <w:lang w:val="ru-RU"/>
        </w:rPr>
        <w:t xml:space="preserve"> сельского поселения питьевой</w:t>
      </w:r>
      <w:r w:rsidR="00560D35">
        <w:rPr>
          <w:rFonts w:ascii="Times New Roman" w:hAnsi="Times New Roman"/>
          <w:sz w:val="28"/>
          <w:szCs w:val="28"/>
          <w:lang w:val="ru-RU"/>
        </w:rPr>
        <w:t xml:space="preserve"> </w:t>
      </w:r>
      <w:r w:rsidRPr="005A789D">
        <w:rPr>
          <w:rFonts w:ascii="Times New Roman" w:hAnsi="Times New Roman"/>
          <w:sz w:val="28"/>
          <w:szCs w:val="28"/>
          <w:lang w:val="ru-RU"/>
        </w:rPr>
        <w:t>водой</w:t>
      </w:r>
      <w:r w:rsidR="00560D35">
        <w:rPr>
          <w:rFonts w:ascii="Times New Roman" w:hAnsi="Times New Roman"/>
          <w:sz w:val="28"/>
          <w:szCs w:val="28"/>
          <w:lang w:val="ru-RU"/>
        </w:rPr>
        <w:t xml:space="preserve"> </w:t>
      </w:r>
      <w:r w:rsidRPr="005A789D">
        <w:rPr>
          <w:rFonts w:ascii="Times New Roman" w:hAnsi="Times New Roman"/>
          <w:sz w:val="28"/>
          <w:szCs w:val="28"/>
          <w:lang w:val="ru-RU"/>
        </w:rPr>
        <w:t>ГУП КК «Кубаньводкомплекс». Численность</w:t>
      </w:r>
      <w:r w:rsidR="00560D35">
        <w:rPr>
          <w:rFonts w:ascii="Times New Roman" w:hAnsi="Times New Roman"/>
          <w:sz w:val="28"/>
          <w:szCs w:val="28"/>
          <w:lang w:val="ru-RU"/>
        </w:rPr>
        <w:t xml:space="preserve"> </w:t>
      </w:r>
      <w:r w:rsidRPr="005A789D">
        <w:rPr>
          <w:rFonts w:ascii="Times New Roman" w:hAnsi="Times New Roman"/>
          <w:sz w:val="28"/>
          <w:szCs w:val="28"/>
          <w:lang w:val="ru-RU"/>
        </w:rPr>
        <w:t>работников – 50человек.</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Динамика народонаселения по основным компонентам имеет общерайонные </w:t>
      </w:r>
      <w:r w:rsidR="00560D35">
        <w:rPr>
          <w:rFonts w:ascii="Times New Roman" w:hAnsi="Times New Roman"/>
          <w:sz w:val="28"/>
          <w:szCs w:val="28"/>
        </w:rPr>
        <w:t xml:space="preserve"> </w:t>
      </w:r>
      <w:r w:rsidRPr="005A789D">
        <w:rPr>
          <w:rFonts w:ascii="Times New Roman" w:hAnsi="Times New Roman"/>
          <w:sz w:val="28"/>
          <w:szCs w:val="28"/>
        </w:rPr>
        <w:t>черты и характеризуется проявлением процесса депопуляции в естественном движении населения. Естественная убыль населения носит долговременный и устойчивый характер, несмотря на существенное снижение ее темпов в последние годы.</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Компенсирующим фактором является миграционный прирост. Поселение имеет положительное сальдо миграции, однако его величина недостаточна для полного покрытия естественной убыли населения и обеспечения демографического роста территории.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Как следствие демографических изменений на протяжении последних десятилетий: сдвигов в характере рождаемости и смертности и их соотношении, наблюдается трансформация возрастной структуры населения в пользу старших возрастов.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соответствии с общепринятыми классификациями возрастная структура такого вида считается регрессивной и характеризуется высоким уровнем демографической старости.</w:t>
      </w:r>
    </w:p>
    <w:p w:rsidR="00473CC4" w:rsidRPr="005A789D" w:rsidRDefault="00473CC4" w:rsidP="00094F76">
      <w:pPr>
        <w:spacing w:after="0" w:line="240" w:lineRule="auto"/>
        <w:ind w:firstLine="709"/>
        <w:contextualSpacing/>
        <w:jc w:val="both"/>
        <w:rPr>
          <w:rFonts w:ascii="Times New Roman" w:hAnsi="Times New Roman"/>
          <w:sz w:val="28"/>
          <w:szCs w:val="28"/>
        </w:rPr>
      </w:pPr>
      <w:bookmarkStart w:id="1" w:name="_Toc302029854"/>
      <w:r w:rsidRPr="005A789D">
        <w:rPr>
          <w:rFonts w:ascii="Times New Roman" w:hAnsi="Times New Roman"/>
          <w:sz w:val="28"/>
          <w:szCs w:val="28"/>
        </w:rPr>
        <w:t xml:space="preserve">Проектная численность постоянного населения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w:t>
      </w:r>
      <w:r w:rsidRPr="005A789D">
        <w:rPr>
          <w:rFonts w:ascii="Times New Roman" w:hAnsi="Times New Roman"/>
          <w:sz w:val="28"/>
          <w:szCs w:val="28"/>
        </w:rPr>
        <w:lastRenderedPageBreak/>
        <w:t>его комплексности: он позволяет одновременно определить численность и структурный состав населения.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Показатель миграционного прироста сохраняется на уровне существующего.</w:t>
      </w:r>
    </w:p>
    <w:p w:rsidR="00560D35" w:rsidRDefault="00473CC4" w:rsidP="00560D35">
      <w:pPr>
        <w:shd w:val="clear" w:color="auto" w:fill="FFFFFF"/>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Тенденции, закладываемые в демографический прогноз, предполагают:</w:t>
      </w:r>
    </w:p>
    <w:p w:rsidR="00560D35" w:rsidRDefault="00473CC4" w:rsidP="00560D35">
      <w:pPr>
        <w:shd w:val="clear" w:color="auto" w:fill="FFFFFF"/>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увеличение числа деторождений в среднем на 1 женщину репродуктивного возраста  до 2,2 ребенка;</w:t>
      </w:r>
    </w:p>
    <w:p w:rsidR="00560D35" w:rsidRDefault="00473CC4" w:rsidP="00560D35">
      <w:pPr>
        <w:shd w:val="clear" w:color="auto" w:fill="FFFFFF"/>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увеличение средней ожидаемой продолжительности жизни населения до 72,9 лет;</w:t>
      </w:r>
    </w:p>
    <w:p w:rsidR="00473CC4" w:rsidRPr="005A789D" w:rsidRDefault="00473CC4" w:rsidP="00560D35">
      <w:pPr>
        <w:shd w:val="clear" w:color="auto" w:fill="FFFFFF"/>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среднегодовое значения показателя миграционного на уровне 5 промилле (33-37 человек в год).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Комплексный анализ сложившейся ситуации и ожидаемых тенденций в демографической динамике на предстоящий расчетный период показывает, что  показатель естественного движения населения принимает положительное значение к концу первой очереди строительства, затем снова становится отрицательным из-за возрастных передвижек. Таким образом, главным фактором, способствующим  увеличению численности населения планируемой территории, будет являться миграционный прирост. </w:t>
      </w:r>
    </w:p>
    <w:p w:rsidR="00473CC4"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соответствии с прогнозом численность населения Краснострельского поселения к сроку реализации первой очереди строительства составит 7480 человек, к расчетному сроку генерального плана – 7910 человек. Для целей долгосрочного прогнозирования (до 2046 года) демографическая оценка для всего поселения принимается на уровне 8470 человек, в том числе 6150 человек – население п.Стрелка, 2320 человек – население х.Белого.</w:t>
      </w:r>
    </w:p>
    <w:p w:rsidR="00560D35" w:rsidRPr="005A789D" w:rsidRDefault="00560D35" w:rsidP="00094F76">
      <w:pPr>
        <w:spacing w:after="0" w:line="240" w:lineRule="auto"/>
        <w:ind w:firstLine="709"/>
        <w:contextualSpacing/>
        <w:jc w:val="both"/>
        <w:rPr>
          <w:rFonts w:ascii="Times New Roman" w:hAnsi="Times New Roman"/>
          <w:sz w:val="28"/>
          <w:szCs w:val="28"/>
        </w:rPr>
      </w:pPr>
    </w:p>
    <w:p w:rsidR="00473CC4" w:rsidRDefault="00473CC4" w:rsidP="00094F76">
      <w:pPr>
        <w:spacing w:after="0" w:line="240" w:lineRule="auto"/>
        <w:ind w:firstLine="709"/>
        <w:contextualSpacing/>
        <w:jc w:val="center"/>
        <w:rPr>
          <w:rFonts w:ascii="Times New Roman" w:hAnsi="Times New Roman"/>
          <w:b/>
          <w:bCs/>
          <w:iCs/>
          <w:sz w:val="28"/>
          <w:szCs w:val="28"/>
          <w:lang w:eastAsia="ru-RU"/>
        </w:rPr>
      </w:pPr>
      <w:r w:rsidRPr="005A789D">
        <w:rPr>
          <w:rFonts w:ascii="Times New Roman" w:hAnsi="Times New Roman"/>
          <w:b/>
          <w:bCs/>
          <w:iCs/>
          <w:sz w:val="28"/>
          <w:szCs w:val="28"/>
          <w:lang w:eastAsia="ru-RU"/>
        </w:rPr>
        <w:t>Экономическая сфера</w:t>
      </w:r>
      <w:bookmarkEnd w:id="1"/>
    </w:p>
    <w:p w:rsidR="00560D35" w:rsidRPr="005A789D" w:rsidRDefault="00560D35" w:rsidP="00094F76">
      <w:pPr>
        <w:spacing w:after="0" w:line="240" w:lineRule="auto"/>
        <w:ind w:firstLine="709"/>
        <w:contextualSpacing/>
        <w:jc w:val="center"/>
        <w:rPr>
          <w:rFonts w:ascii="Times New Roman" w:hAnsi="Times New Roman"/>
          <w:b/>
          <w:bCs/>
          <w:iCs/>
          <w:sz w:val="28"/>
          <w:szCs w:val="28"/>
          <w:lang w:eastAsia="ru-RU"/>
        </w:rPr>
      </w:pP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Использование природных ресурсов территории исторически складывалось в условиях приоритетного развития сельскохозяйственного производства. В период постсоветского развития интенсивность сельскохозяйственного землепользования заметно снизилась, произошло высвобождение территориальных ресурсов, товарное производство в своем большинстве  перешло на уровень  фермерского сектора и личных подсобных хозяйств населения. </w:t>
      </w:r>
    </w:p>
    <w:p w:rsidR="00473CC4" w:rsidRPr="005A789D" w:rsidRDefault="00473CC4" w:rsidP="00094F76">
      <w:pPr>
        <w:spacing w:after="0" w:line="240" w:lineRule="auto"/>
        <w:ind w:firstLine="708"/>
        <w:contextualSpacing/>
        <w:jc w:val="both"/>
        <w:rPr>
          <w:rFonts w:ascii="Times New Roman" w:hAnsi="Times New Roman"/>
          <w:sz w:val="28"/>
          <w:szCs w:val="28"/>
        </w:rPr>
      </w:pPr>
      <w:r w:rsidRPr="005A789D">
        <w:rPr>
          <w:rFonts w:ascii="Times New Roman" w:hAnsi="Times New Roman"/>
          <w:sz w:val="28"/>
          <w:szCs w:val="28"/>
        </w:rPr>
        <w:t>В настоящее время аграрная сфера поселения объединяет 1 общество с ограниченной ответственностью, 111 крестьянско-фермерских хозяйств, 2540 личных подсобных хозяйств населения (в том числе 35 – с товарным производством). Самыми крупными товаропроизводителями аграрного сектора являются ООО «Молочник» (разведение КРС),  КФХ «Максименко А.И» (выращивание зерновых культур).</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 xml:space="preserve">Главным образом специализацию сельского хозяйства составляет выращивание зерновых культур, овощей и бахчевых культур, в меньшей степени – масличных культур (подсолнечник, соя).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Основными направлениями животноводства являются молочно-мясное скотоводство, свиноводство и птицеводство.</w:t>
      </w:r>
    </w:p>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Производство основных видов сельскохозяйственной продукции</w:t>
      </w:r>
    </w:p>
    <w:p w:rsidR="00473CC4"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 xml:space="preserve">в Краснострельском сельском поселении </w:t>
      </w:r>
    </w:p>
    <w:p w:rsidR="005C56F6" w:rsidRPr="005A789D" w:rsidRDefault="005C56F6" w:rsidP="00094F76">
      <w:pPr>
        <w:spacing w:after="0" w:line="240" w:lineRule="auto"/>
        <w:contextualSpacing/>
        <w:jc w:val="center"/>
        <w:rPr>
          <w:rFonts w:ascii="Times New Roman" w:hAnsi="Times New Roman"/>
          <w:sz w:val="28"/>
          <w:szCs w:val="28"/>
        </w:rPr>
      </w:pPr>
    </w:p>
    <w:tbl>
      <w:tblPr>
        <w:tblW w:w="9900" w:type="dxa"/>
        <w:tblInd w:w="8" w:type="dxa"/>
        <w:tblLook w:val="00A0"/>
      </w:tblPr>
      <w:tblGrid>
        <w:gridCol w:w="7770"/>
        <w:gridCol w:w="2130"/>
      </w:tblGrid>
      <w:tr w:rsidR="00473CC4" w:rsidRPr="005A789D" w:rsidTr="001F651B">
        <w:trPr>
          <w:trHeight w:val="330"/>
        </w:trPr>
        <w:tc>
          <w:tcPr>
            <w:tcW w:w="7770" w:type="dxa"/>
            <w:tcBorders>
              <w:top w:val="single" w:sz="4" w:space="0" w:color="auto"/>
              <w:left w:val="single" w:sz="8" w:space="0" w:color="auto"/>
              <w:bottom w:val="single" w:sz="4" w:space="0" w:color="auto"/>
              <w:right w:val="single" w:sz="4" w:space="0" w:color="auto"/>
            </w:tcBorders>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Наименование, единица измерения</w:t>
            </w:r>
          </w:p>
        </w:tc>
        <w:tc>
          <w:tcPr>
            <w:tcW w:w="2130" w:type="dxa"/>
            <w:tcBorders>
              <w:top w:val="single" w:sz="4" w:space="0" w:color="auto"/>
              <w:left w:val="nil"/>
              <w:bottom w:val="single" w:sz="4" w:space="0" w:color="auto"/>
              <w:right w:val="single" w:sz="4" w:space="0" w:color="auto"/>
            </w:tcBorders>
            <w:noWrap/>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2009 год</w:t>
            </w:r>
          </w:p>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отчет</w:t>
            </w:r>
          </w:p>
        </w:tc>
      </w:tr>
      <w:tr w:rsidR="00473CC4" w:rsidRPr="005A789D" w:rsidTr="001F651B">
        <w:trPr>
          <w:trHeight w:val="330"/>
        </w:trPr>
        <w:tc>
          <w:tcPr>
            <w:tcW w:w="7770" w:type="dxa"/>
            <w:tcBorders>
              <w:top w:val="single" w:sz="4" w:space="0" w:color="auto"/>
              <w:left w:val="single" w:sz="8" w:space="0" w:color="auto"/>
              <w:bottom w:val="single" w:sz="4" w:space="0" w:color="auto"/>
              <w:right w:val="single" w:sz="4" w:space="0" w:color="auto"/>
            </w:tcBorders>
            <w:vAlign w:val="center"/>
          </w:tcPr>
          <w:p w:rsidR="00473CC4" w:rsidRPr="005A789D" w:rsidRDefault="00473CC4" w:rsidP="00094F76">
            <w:pPr>
              <w:spacing w:after="0" w:line="240" w:lineRule="auto"/>
              <w:contextualSpacing/>
              <w:rPr>
                <w:rFonts w:ascii="Times New Roman" w:hAnsi="Times New Roman"/>
                <w:sz w:val="28"/>
                <w:szCs w:val="28"/>
              </w:rPr>
            </w:pPr>
            <w:r w:rsidRPr="005A789D">
              <w:rPr>
                <w:rFonts w:ascii="Times New Roman" w:hAnsi="Times New Roman"/>
                <w:sz w:val="28"/>
                <w:szCs w:val="28"/>
              </w:rPr>
              <w:t>1 Зерно (в весе  после доработки), тыс. тонн</w:t>
            </w:r>
          </w:p>
        </w:tc>
        <w:tc>
          <w:tcPr>
            <w:tcW w:w="2130" w:type="dxa"/>
            <w:tcBorders>
              <w:top w:val="single" w:sz="4" w:space="0" w:color="auto"/>
              <w:left w:val="nil"/>
              <w:bottom w:val="single" w:sz="4" w:space="0" w:color="auto"/>
              <w:right w:val="single" w:sz="4" w:space="0" w:color="auto"/>
            </w:tcBorders>
            <w:noWrap/>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4,0</w:t>
            </w:r>
          </w:p>
        </w:tc>
      </w:tr>
      <w:tr w:rsidR="00473CC4" w:rsidRPr="005A789D" w:rsidTr="001F651B">
        <w:trPr>
          <w:trHeight w:val="315"/>
        </w:trPr>
        <w:tc>
          <w:tcPr>
            <w:tcW w:w="7770" w:type="dxa"/>
            <w:tcBorders>
              <w:top w:val="nil"/>
              <w:left w:val="single" w:sz="8" w:space="0" w:color="auto"/>
              <w:bottom w:val="single" w:sz="4" w:space="0" w:color="auto"/>
              <w:right w:val="single" w:sz="4" w:space="0" w:color="auto"/>
            </w:tcBorders>
            <w:vAlign w:val="center"/>
          </w:tcPr>
          <w:p w:rsidR="00473CC4" w:rsidRPr="005A789D" w:rsidRDefault="00473CC4" w:rsidP="00094F76">
            <w:pPr>
              <w:spacing w:after="0" w:line="240" w:lineRule="auto"/>
              <w:contextualSpacing/>
              <w:rPr>
                <w:rFonts w:ascii="Times New Roman" w:hAnsi="Times New Roman"/>
                <w:sz w:val="28"/>
                <w:szCs w:val="28"/>
              </w:rPr>
            </w:pPr>
            <w:r w:rsidRPr="005A789D">
              <w:rPr>
                <w:rFonts w:ascii="Times New Roman" w:hAnsi="Times New Roman"/>
                <w:sz w:val="28"/>
                <w:szCs w:val="28"/>
              </w:rPr>
              <w:t>2 Соя, тыс. тонн</w:t>
            </w:r>
          </w:p>
        </w:tc>
        <w:tc>
          <w:tcPr>
            <w:tcW w:w="2130" w:type="dxa"/>
            <w:tcBorders>
              <w:top w:val="nil"/>
              <w:left w:val="nil"/>
              <w:bottom w:val="single" w:sz="4" w:space="0" w:color="auto"/>
              <w:right w:val="single" w:sz="4" w:space="0" w:color="auto"/>
            </w:tcBorders>
            <w:noWrap/>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0,1</w:t>
            </w:r>
          </w:p>
        </w:tc>
      </w:tr>
      <w:tr w:rsidR="00473CC4" w:rsidRPr="005A789D" w:rsidTr="001F651B">
        <w:trPr>
          <w:trHeight w:val="315"/>
        </w:trPr>
        <w:tc>
          <w:tcPr>
            <w:tcW w:w="7770" w:type="dxa"/>
            <w:tcBorders>
              <w:top w:val="nil"/>
              <w:left w:val="single" w:sz="8" w:space="0" w:color="auto"/>
              <w:bottom w:val="single" w:sz="4" w:space="0" w:color="auto"/>
              <w:right w:val="single" w:sz="4" w:space="0" w:color="auto"/>
            </w:tcBorders>
            <w:vAlign w:val="center"/>
          </w:tcPr>
          <w:p w:rsidR="00473CC4" w:rsidRPr="005A789D" w:rsidRDefault="00473CC4" w:rsidP="00094F76">
            <w:pPr>
              <w:spacing w:after="0" w:line="240" w:lineRule="auto"/>
              <w:contextualSpacing/>
              <w:rPr>
                <w:rFonts w:ascii="Times New Roman" w:hAnsi="Times New Roman"/>
                <w:sz w:val="28"/>
                <w:szCs w:val="28"/>
              </w:rPr>
            </w:pPr>
            <w:r w:rsidRPr="005A789D">
              <w:rPr>
                <w:rFonts w:ascii="Times New Roman" w:hAnsi="Times New Roman"/>
                <w:sz w:val="28"/>
                <w:szCs w:val="28"/>
              </w:rPr>
              <w:t>3 Подсолнечник (в весе после доработки), тыс. тонн</w:t>
            </w:r>
          </w:p>
        </w:tc>
        <w:tc>
          <w:tcPr>
            <w:tcW w:w="2130" w:type="dxa"/>
            <w:tcBorders>
              <w:top w:val="nil"/>
              <w:left w:val="nil"/>
              <w:bottom w:val="single" w:sz="4" w:space="0" w:color="auto"/>
              <w:right w:val="single" w:sz="4" w:space="0" w:color="auto"/>
            </w:tcBorders>
            <w:noWrap/>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0,1</w:t>
            </w:r>
          </w:p>
        </w:tc>
      </w:tr>
      <w:tr w:rsidR="00473CC4" w:rsidRPr="005A789D" w:rsidTr="001F651B">
        <w:trPr>
          <w:trHeight w:val="315"/>
        </w:trPr>
        <w:tc>
          <w:tcPr>
            <w:tcW w:w="7770" w:type="dxa"/>
            <w:tcBorders>
              <w:top w:val="nil"/>
              <w:left w:val="single" w:sz="8" w:space="0" w:color="auto"/>
              <w:bottom w:val="single" w:sz="4" w:space="0" w:color="auto"/>
              <w:right w:val="single" w:sz="4" w:space="0" w:color="auto"/>
            </w:tcBorders>
            <w:vAlign w:val="center"/>
          </w:tcPr>
          <w:p w:rsidR="00473CC4" w:rsidRPr="005A789D" w:rsidRDefault="00473CC4" w:rsidP="00094F76">
            <w:pPr>
              <w:spacing w:after="0" w:line="240" w:lineRule="auto"/>
              <w:contextualSpacing/>
              <w:rPr>
                <w:rFonts w:ascii="Times New Roman" w:hAnsi="Times New Roman"/>
                <w:sz w:val="28"/>
                <w:szCs w:val="28"/>
              </w:rPr>
            </w:pPr>
            <w:r w:rsidRPr="005A789D">
              <w:rPr>
                <w:rFonts w:ascii="Times New Roman" w:hAnsi="Times New Roman"/>
                <w:sz w:val="28"/>
                <w:szCs w:val="28"/>
              </w:rPr>
              <w:t>4 Картофель - всего, тыс. тонн,</w:t>
            </w:r>
          </w:p>
        </w:tc>
        <w:tc>
          <w:tcPr>
            <w:tcW w:w="2130" w:type="dxa"/>
            <w:tcBorders>
              <w:top w:val="nil"/>
              <w:left w:val="nil"/>
              <w:bottom w:val="single" w:sz="4" w:space="0" w:color="auto"/>
              <w:right w:val="single" w:sz="4" w:space="0" w:color="auto"/>
            </w:tcBorders>
            <w:noWrap/>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1,2</w:t>
            </w:r>
          </w:p>
        </w:tc>
      </w:tr>
      <w:tr w:rsidR="00473CC4" w:rsidRPr="005A789D" w:rsidTr="001F651B">
        <w:trPr>
          <w:trHeight w:val="315"/>
        </w:trPr>
        <w:tc>
          <w:tcPr>
            <w:tcW w:w="7770" w:type="dxa"/>
            <w:tcBorders>
              <w:top w:val="nil"/>
              <w:left w:val="single" w:sz="8" w:space="0" w:color="auto"/>
              <w:bottom w:val="single" w:sz="4" w:space="0" w:color="auto"/>
              <w:right w:val="single" w:sz="4" w:space="0" w:color="auto"/>
            </w:tcBorders>
            <w:vAlign w:val="center"/>
          </w:tcPr>
          <w:p w:rsidR="00473CC4" w:rsidRPr="005A789D" w:rsidRDefault="00473CC4" w:rsidP="00094F76">
            <w:pPr>
              <w:spacing w:after="0" w:line="240" w:lineRule="auto"/>
              <w:contextualSpacing/>
              <w:rPr>
                <w:rFonts w:ascii="Times New Roman" w:hAnsi="Times New Roman"/>
                <w:sz w:val="28"/>
                <w:szCs w:val="28"/>
              </w:rPr>
            </w:pPr>
            <w:r w:rsidRPr="005A789D">
              <w:rPr>
                <w:rFonts w:ascii="Times New Roman" w:hAnsi="Times New Roman"/>
                <w:sz w:val="28"/>
                <w:szCs w:val="28"/>
              </w:rPr>
              <w:t>5 Овощи - всего, тыс. тонн</w:t>
            </w:r>
          </w:p>
        </w:tc>
        <w:tc>
          <w:tcPr>
            <w:tcW w:w="2130" w:type="dxa"/>
            <w:tcBorders>
              <w:top w:val="nil"/>
              <w:left w:val="nil"/>
              <w:bottom w:val="single" w:sz="4" w:space="0" w:color="auto"/>
              <w:right w:val="single" w:sz="4" w:space="0" w:color="auto"/>
            </w:tcBorders>
            <w:noWrap/>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2,6</w:t>
            </w:r>
          </w:p>
        </w:tc>
      </w:tr>
      <w:tr w:rsidR="00473CC4" w:rsidRPr="005A789D" w:rsidTr="001F651B">
        <w:trPr>
          <w:trHeight w:val="330"/>
        </w:trPr>
        <w:tc>
          <w:tcPr>
            <w:tcW w:w="7770" w:type="dxa"/>
            <w:tcBorders>
              <w:top w:val="nil"/>
              <w:left w:val="single" w:sz="8" w:space="0" w:color="auto"/>
              <w:bottom w:val="single" w:sz="4" w:space="0" w:color="auto"/>
              <w:right w:val="single" w:sz="4" w:space="0" w:color="auto"/>
            </w:tcBorders>
            <w:vAlign w:val="center"/>
          </w:tcPr>
          <w:p w:rsidR="00473CC4" w:rsidRPr="005A789D" w:rsidRDefault="00473CC4" w:rsidP="00094F76">
            <w:pPr>
              <w:spacing w:after="0" w:line="240" w:lineRule="auto"/>
              <w:contextualSpacing/>
              <w:rPr>
                <w:rFonts w:ascii="Times New Roman" w:hAnsi="Times New Roman"/>
                <w:sz w:val="28"/>
                <w:szCs w:val="28"/>
              </w:rPr>
            </w:pPr>
            <w:r w:rsidRPr="005A789D">
              <w:rPr>
                <w:rFonts w:ascii="Times New Roman" w:hAnsi="Times New Roman"/>
                <w:sz w:val="28"/>
                <w:szCs w:val="28"/>
              </w:rPr>
              <w:t xml:space="preserve">6 Скот и птица (в живом весе)- всего, тыс. тонн </w:t>
            </w:r>
          </w:p>
        </w:tc>
        <w:tc>
          <w:tcPr>
            <w:tcW w:w="2130" w:type="dxa"/>
            <w:tcBorders>
              <w:top w:val="nil"/>
              <w:left w:val="nil"/>
              <w:bottom w:val="single" w:sz="4" w:space="0" w:color="auto"/>
              <w:right w:val="single" w:sz="4" w:space="0" w:color="auto"/>
            </w:tcBorders>
            <w:noWrap/>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0,4</w:t>
            </w:r>
          </w:p>
        </w:tc>
      </w:tr>
      <w:tr w:rsidR="00473CC4" w:rsidRPr="005A789D" w:rsidTr="001F651B">
        <w:trPr>
          <w:trHeight w:val="315"/>
        </w:trPr>
        <w:tc>
          <w:tcPr>
            <w:tcW w:w="7770" w:type="dxa"/>
            <w:tcBorders>
              <w:top w:val="nil"/>
              <w:left w:val="single" w:sz="8" w:space="0" w:color="auto"/>
              <w:bottom w:val="single" w:sz="4" w:space="0" w:color="auto"/>
              <w:right w:val="single" w:sz="4" w:space="0" w:color="auto"/>
            </w:tcBorders>
            <w:vAlign w:val="center"/>
          </w:tcPr>
          <w:p w:rsidR="00473CC4" w:rsidRPr="005A789D" w:rsidRDefault="00473CC4" w:rsidP="00094F76">
            <w:pPr>
              <w:spacing w:after="0" w:line="240" w:lineRule="auto"/>
              <w:contextualSpacing/>
              <w:rPr>
                <w:rFonts w:ascii="Times New Roman" w:hAnsi="Times New Roman"/>
                <w:sz w:val="28"/>
                <w:szCs w:val="28"/>
              </w:rPr>
            </w:pPr>
            <w:r w:rsidRPr="005A789D">
              <w:rPr>
                <w:rFonts w:ascii="Times New Roman" w:hAnsi="Times New Roman"/>
                <w:sz w:val="28"/>
                <w:szCs w:val="28"/>
              </w:rPr>
              <w:t>7 Молоко- всего, тыс. тонн</w:t>
            </w:r>
          </w:p>
        </w:tc>
        <w:tc>
          <w:tcPr>
            <w:tcW w:w="2130" w:type="dxa"/>
            <w:tcBorders>
              <w:top w:val="nil"/>
              <w:left w:val="nil"/>
              <w:bottom w:val="single" w:sz="4" w:space="0" w:color="auto"/>
              <w:right w:val="single" w:sz="4" w:space="0" w:color="auto"/>
            </w:tcBorders>
            <w:noWrap/>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0,7</w:t>
            </w:r>
          </w:p>
        </w:tc>
      </w:tr>
      <w:tr w:rsidR="00473CC4" w:rsidRPr="005A789D" w:rsidTr="001F651B">
        <w:trPr>
          <w:trHeight w:val="315"/>
        </w:trPr>
        <w:tc>
          <w:tcPr>
            <w:tcW w:w="7770" w:type="dxa"/>
            <w:tcBorders>
              <w:top w:val="nil"/>
              <w:left w:val="single" w:sz="8" w:space="0" w:color="auto"/>
              <w:bottom w:val="single" w:sz="4" w:space="0" w:color="auto"/>
              <w:right w:val="single" w:sz="4" w:space="0" w:color="auto"/>
            </w:tcBorders>
            <w:vAlign w:val="center"/>
          </w:tcPr>
          <w:p w:rsidR="00473CC4" w:rsidRPr="005A789D" w:rsidRDefault="00473CC4" w:rsidP="00094F76">
            <w:pPr>
              <w:spacing w:after="0" w:line="240" w:lineRule="auto"/>
              <w:contextualSpacing/>
              <w:rPr>
                <w:rFonts w:ascii="Times New Roman" w:hAnsi="Times New Roman"/>
                <w:sz w:val="28"/>
                <w:szCs w:val="28"/>
              </w:rPr>
            </w:pPr>
            <w:r w:rsidRPr="005A789D">
              <w:rPr>
                <w:rFonts w:ascii="Times New Roman" w:hAnsi="Times New Roman"/>
                <w:sz w:val="28"/>
                <w:szCs w:val="28"/>
              </w:rPr>
              <w:t>8 Яйца- всего, млн. штук</w:t>
            </w:r>
          </w:p>
        </w:tc>
        <w:tc>
          <w:tcPr>
            <w:tcW w:w="2130" w:type="dxa"/>
            <w:tcBorders>
              <w:top w:val="nil"/>
              <w:left w:val="nil"/>
              <w:bottom w:val="single" w:sz="4" w:space="0" w:color="auto"/>
              <w:right w:val="single" w:sz="4" w:space="0" w:color="auto"/>
            </w:tcBorders>
            <w:noWrap/>
            <w:vAlign w:val="center"/>
          </w:tcPr>
          <w:p w:rsidR="00473CC4" w:rsidRPr="005A789D" w:rsidRDefault="00473CC4" w:rsidP="00094F76">
            <w:pPr>
              <w:spacing w:after="0" w:line="240" w:lineRule="auto"/>
              <w:contextualSpacing/>
              <w:jc w:val="center"/>
              <w:rPr>
                <w:rFonts w:ascii="Times New Roman" w:hAnsi="Times New Roman"/>
                <w:sz w:val="28"/>
                <w:szCs w:val="28"/>
              </w:rPr>
            </w:pPr>
            <w:r w:rsidRPr="005A789D">
              <w:rPr>
                <w:rFonts w:ascii="Times New Roman" w:hAnsi="Times New Roman"/>
                <w:sz w:val="28"/>
                <w:szCs w:val="28"/>
              </w:rPr>
              <w:t>2,4</w:t>
            </w:r>
          </w:p>
        </w:tc>
      </w:tr>
    </w:tbl>
    <w:p w:rsidR="00473CC4" w:rsidRPr="005A789D" w:rsidRDefault="00473CC4" w:rsidP="00094F76">
      <w:pPr>
        <w:spacing w:after="0" w:line="240" w:lineRule="auto"/>
        <w:ind w:firstLine="709"/>
        <w:contextualSpacing/>
        <w:jc w:val="both"/>
        <w:rPr>
          <w:rFonts w:ascii="Times New Roman" w:hAnsi="Times New Roman"/>
          <w:sz w:val="28"/>
          <w:szCs w:val="28"/>
        </w:rPr>
      </w:pP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масштабах Темрюкского района по видам сельскохозяйственной продукции (в натуральном выражении) поселение обеспечивает 5% совокупного производства зерна, 4,3% - подсолнечника, 12,1% - картофеля и овощей, 8 % - мяса скота и птицы, 4,7% - молока.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стоимостном выражении по оценке 2009 года продукция сельского хозяйства по полному кругу хозяйствующих субъектов в Краснострельском поселении составила 37,8 млн. рублей – около 1% стоимости сельскохозяйственного продукта в целом по району.</w:t>
      </w:r>
    </w:p>
    <w:p w:rsidR="00473CC4"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Промышленность занимает незначительную долю в совокупной валовой продукции поселения и представлена малыми предприятиями  по производству стройматериалов (тротуарной плитки), мебели.</w:t>
      </w:r>
    </w:p>
    <w:p w:rsidR="005C56F6" w:rsidRPr="005A789D" w:rsidRDefault="005C56F6" w:rsidP="00094F76">
      <w:pPr>
        <w:spacing w:after="0" w:line="240" w:lineRule="auto"/>
        <w:ind w:firstLine="709"/>
        <w:contextualSpacing/>
        <w:jc w:val="both"/>
        <w:rPr>
          <w:rFonts w:ascii="Times New Roman" w:hAnsi="Times New Roman"/>
          <w:sz w:val="28"/>
          <w:szCs w:val="28"/>
        </w:rPr>
      </w:pPr>
    </w:p>
    <w:p w:rsidR="001012DE" w:rsidRDefault="00473CC4" w:rsidP="001012DE">
      <w:pPr>
        <w:spacing w:after="0" w:line="240" w:lineRule="auto"/>
        <w:ind w:firstLine="709"/>
        <w:contextualSpacing/>
        <w:jc w:val="center"/>
        <w:rPr>
          <w:rFonts w:ascii="Times New Roman" w:hAnsi="Times New Roman"/>
          <w:b/>
          <w:sz w:val="28"/>
          <w:szCs w:val="28"/>
        </w:rPr>
      </w:pPr>
      <w:r w:rsidRPr="005A789D">
        <w:rPr>
          <w:rFonts w:ascii="Times New Roman" w:hAnsi="Times New Roman"/>
          <w:b/>
          <w:sz w:val="28"/>
          <w:szCs w:val="28"/>
        </w:rPr>
        <w:t>Сведения о градостроительной деятельности на территории поселения</w:t>
      </w:r>
    </w:p>
    <w:p w:rsidR="001012DE" w:rsidRDefault="001012DE" w:rsidP="001012DE">
      <w:pPr>
        <w:spacing w:after="0" w:line="240" w:lineRule="auto"/>
        <w:ind w:firstLine="709"/>
        <w:contextualSpacing/>
        <w:jc w:val="center"/>
        <w:rPr>
          <w:rFonts w:ascii="Times New Roman" w:hAnsi="Times New Roman"/>
          <w:b/>
          <w:sz w:val="28"/>
          <w:szCs w:val="28"/>
        </w:rPr>
      </w:pPr>
    </w:p>
    <w:p w:rsidR="00473CC4" w:rsidRPr="005A789D" w:rsidRDefault="001012DE" w:rsidP="001012DE">
      <w:pPr>
        <w:spacing w:after="0" w:line="240" w:lineRule="auto"/>
        <w:ind w:firstLine="709"/>
        <w:contextualSpacing/>
        <w:jc w:val="center"/>
        <w:rPr>
          <w:rFonts w:ascii="Times New Roman" w:hAnsi="Times New Roman"/>
          <w:sz w:val="28"/>
          <w:szCs w:val="28"/>
        </w:rPr>
      </w:pPr>
      <w:r w:rsidRPr="005A789D">
        <w:rPr>
          <w:rFonts w:ascii="Times New Roman" w:hAnsi="Times New Roman"/>
          <w:sz w:val="28"/>
          <w:szCs w:val="28"/>
        </w:rPr>
        <w:t xml:space="preserve"> </w:t>
      </w:r>
      <w:r w:rsidR="00473CC4" w:rsidRPr="005A789D">
        <w:rPr>
          <w:rFonts w:ascii="Times New Roman" w:hAnsi="Times New Roman"/>
          <w:sz w:val="28"/>
          <w:szCs w:val="28"/>
        </w:rPr>
        <w:t>Генеральный план</w:t>
      </w:r>
      <w:r w:rsidR="005C56F6">
        <w:rPr>
          <w:rFonts w:ascii="Times New Roman" w:hAnsi="Times New Roman"/>
          <w:sz w:val="28"/>
          <w:szCs w:val="28"/>
        </w:rPr>
        <w:t xml:space="preserve"> </w:t>
      </w:r>
      <w:r w:rsidR="00473CC4" w:rsidRPr="005A789D">
        <w:rPr>
          <w:rFonts w:ascii="Times New Roman" w:hAnsi="Times New Roman"/>
          <w:sz w:val="28"/>
          <w:szCs w:val="28"/>
        </w:rPr>
        <w:t>Краснострельского сельского поселения Темрюкского района выполнен на основе градостроительного кодекса Краснодарского края (в ред. Зак</w:t>
      </w:r>
      <w:r w:rsidR="005C56F6">
        <w:rPr>
          <w:rFonts w:ascii="Times New Roman" w:hAnsi="Times New Roman"/>
          <w:sz w:val="28"/>
          <w:szCs w:val="28"/>
        </w:rPr>
        <w:t xml:space="preserve">она Краснодарского края от 2 марта </w:t>
      </w:r>
      <w:r w:rsidR="00473CC4" w:rsidRPr="005A789D">
        <w:rPr>
          <w:rFonts w:ascii="Times New Roman" w:hAnsi="Times New Roman"/>
          <w:sz w:val="28"/>
          <w:szCs w:val="28"/>
        </w:rPr>
        <w:t>2012</w:t>
      </w:r>
      <w:r w:rsidR="005C56F6">
        <w:rPr>
          <w:rFonts w:ascii="Times New Roman" w:hAnsi="Times New Roman"/>
          <w:sz w:val="28"/>
          <w:szCs w:val="28"/>
        </w:rPr>
        <w:t xml:space="preserve"> </w:t>
      </w:r>
      <w:r w:rsidR="00473CC4" w:rsidRPr="005A789D">
        <w:rPr>
          <w:rFonts w:ascii="Times New Roman" w:hAnsi="Times New Roman"/>
          <w:sz w:val="28"/>
          <w:szCs w:val="28"/>
        </w:rPr>
        <w:t>г</w:t>
      </w:r>
      <w:r w:rsidR="005C56F6">
        <w:rPr>
          <w:rFonts w:ascii="Times New Roman" w:hAnsi="Times New Roman"/>
          <w:sz w:val="28"/>
          <w:szCs w:val="28"/>
        </w:rPr>
        <w:t xml:space="preserve">ода </w:t>
      </w:r>
      <w:r w:rsidR="00473CC4" w:rsidRPr="005A789D">
        <w:rPr>
          <w:rFonts w:ascii="Times New Roman" w:hAnsi="Times New Roman"/>
          <w:sz w:val="28"/>
          <w:szCs w:val="28"/>
        </w:rPr>
        <w:t xml:space="preserve"> №2454 - КЗ), градостроительного кодекса Российской Федерации (в ре</w:t>
      </w:r>
      <w:r w:rsidR="005C56F6">
        <w:rPr>
          <w:rFonts w:ascii="Times New Roman" w:hAnsi="Times New Roman"/>
          <w:sz w:val="28"/>
          <w:szCs w:val="28"/>
        </w:rPr>
        <w:t xml:space="preserve">д. Федеральных законов от 28 июля </w:t>
      </w:r>
      <w:r w:rsidR="00473CC4" w:rsidRPr="005A789D">
        <w:rPr>
          <w:rFonts w:ascii="Times New Roman" w:hAnsi="Times New Roman"/>
          <w:sz w:val="28"/>
          <w:szCs w:val="28"/>
        </w:rPr>
        <w:t xml:space="preserve">2012 №133-ФЗ), других законодательных документов, действующих норм и правил.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Проектирование осуществлялось в соответствии с положениями и требованиями:</w:t>
      </w:r>
    </w:p>
    <w:p w:rsidR="00473CC4" w:rsidRPr="005A789D" w:rsidRDefault="00473CC4" w:rsidP="00094F76">
      <w:pPr>
        <w:tabs>
          <w:tab w:val="left" w:pos="915"/>
          <w:tab w:val="center" w:pos="4677"/>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Градостроительного кодекса Российской Федерации от 24.12.2004 г.;</w:t>
      </w:r>
    </w:p>
    <w:p w:rsidR="00473CC4" w:rsidRPr="005A789D" w:rsidRDefault="00473CC4" w:rsidP="00094F76">
      <w:pPr>
        <w:tabs>
          <w:tab w:val="left" w:pos="915"/>
          <w:tab w:val="center" w:pos="4677"/>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Градостроительного кодекса Краснодарского края от 16 июля 2008 г.;</w:t>
      </w:r>
    </w:p>
    <w:p w:rsidR="00473CC4" w:rsidRPr="005A789D" w:rsidRDefault="00473CC4" w:rsidP="00094F76">
      <w:pPr>
        <w:tabs>
          <w:tab w:val="left" w:pos="915"/>
          <w:tab w:val="center" w:pos="4677"/>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 Земельного кодекса Российской Федерации;</w:t>
      </w:r>
    </w:p>
    <w:p w:rsidR="00473CC4" w:rsidRPr="005A789D" w:rsidRDefault="00473CC4" w:rsidP="00094F76">
      <w:pPr>
        <w:tabs>
          <w:tab w:val="left" w:pos="915"/>
          <w:tab w:val="center" w:pos="4677"/>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СНиПа 2.07.01. – 89* «Градостроительство. Планировка и застройка городских и сельских поселений»;</w:t>
      </w:r>
    </w:p>
    <w:p w:rsidR="00473CC4" w:rsidRPr="005A789D" w:rsidRDefault="00473CC4" w:rsidP="00094F76">
      <w:pPr>
        <w:tabs>
          <w:tab w:val="left" w:pos="915"/>
          <w:tab w:val="center" w:pos="4677"/>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Нормативов градостроительного проектирования Краснодарского края от 24 июня 2009 г. №1381-П;</w:t>
      </w:r>
    </w:p>
    <w:p w:rsidR="00473CC4" w:rsidRPr="005A789D" w:rsidRDefault="00473CC4" w:rsidP="00094F76">
      <w:pPr>
        <w:tabs>
          <w:tab w:val="left" w:pos="915"/>
          <w:tab w:val="center" w:pos="4677"/>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санитарных, противопожарных и других норм проектирования.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Генеральный план Краснострельского сельского поселения выполнен на топографической съемке, выполненной  ФГУП «Госземкадастрсъемка»-ВИСХАГИ, в М 1: 25 000 в 2010 году.</w:t>
      </w:r>
    </w:p>
    <w:p w:rsidR="00473CC4" w:rsidRPr="005A789D" w:rsidRDefault="00473CC4" w:rsidP="00094F76">
      <w:pPr>
        <w:spacing w:after="0" w:line="240" w:lineRule="auto"/>
        <w:ind w:right="141" w:firstLine="709"/>
        <w:contextualSpacing/>
        <w:jc w:val="both"/>
        <w:rPr>
          <w:rFonts w:ascii="Times New Roman" w:hAnsi="Times New Roman"/>
          <w:sz w:val="28"/>
          <w:szCs w:val="28"/>
        </w:rPr>
      </w:pPr>
      <w:r w:rsidRPr="005A789D">
        <w:rPr>
          <w:rFonts w:ascii="Times New Roman" w:hAnsi="Times New Roman"/>
          <w:sz w:val="28"/>
          <w:szCs w:val="28"/>
        </w:rPr>
        <w:t>В проекте использованы ранее выполненные работы:</w:t>
      </w:r>
    </w:p>
    <w:p w:rsidR="00473CC4" w:rsidRPr="005A789D" w:rsidRDefault="00473CC4" w:rsidP="00094F76">
      <w:pPr>
        <w:spacing w:after="0" w:line="240" w:lineRule="auto"/>
        <w:ind w:firstLine="700"/>
        <w:contextualSpacing/>
        <w:jc w:val="both"/>
        <w:rPr>
          <w:rFonts w:ascii="Times New Roman" w:hAnsi="Times New Roman"/>
          <w:sz w:val="28"/>
          <w:szCs w:val="28"/>
        </w:rPr>
      </w:pPr>
      <w:r w:rsidRPr="005A789D">
        <w:rPr>
          <w:rFonts w:ascii="Times New Roman" w:hAnsi="Times New Roman"/>
          <w:sz w:val="28"/>
          <w:szCs w:val="28"/>
        </w:rPr>
        <w:t>- Территориальная комплексная схема градостроительного планирования развития территории с генеральными планами поселений Темрюкского района Краснодарского края (Схема территориального планирования муниципального образования Темрюкский район Краснодарского края), выполненная ГУП «ИТРКК» в 2006 году;</w:t>
      </w:r>
    </w:p>
    <w:p w:rsidR="00473CC4" w:rsidRPr="005A789D" w:rsidRDefault="00473CC4" w:rsidP="00094F76">
      <w:pPr>
        <w:spacing w:after="0" w:line="240" w:lineRule="auto"/>
        <w:ind w:right="-18" w:firstLine="700"/>
        <w:contextualSpacing/>
        <w:jc w:val="both"/>
        <w:outlineLvl w:val="0"/>
        <w:rPr>
          <w:rFonts w:ascii="Times New Roman" w:hAnsi="Times New Roman"/>
          <w:sz w:val="28"/>
          <w:szCs w:val="28"/>
        </w:rPr>
      </w:pPr>
      <w:r w:rsidRPr="005A789D">
        <w:rPr>
          <w:rFonts w:ascii="Times New Roman" w:hAnsi="Times New Roman"/>
          <w:sz w:val="28"/>
          <w:szCs w:val="28"/>
        </w:rPr>
        <w:t xml:space="preserve">- Генеральные планы п. Стрелка, х. Белый Краснострельского сельского поселения, разработанные ГУП «ИТРКК» в 2006 году; </w:t>
      </w:r>
    </w:p>
    <w:p w:rsidR="00473CC4" w:rsidRPr="005A789D" w:rsidRDefault="00473CC4" w:rsidP="00094F76">
      <w:pPr>
        <w:spacing w:after="0" w:line="240" w:lineRule="auto"/>
        <w:ind w:firstLine="700"/>
        <w:contextualSpacing/>
        <w:jc w:val="both"/>
        <w:rPr>
          <w:rFonts w:ascii="Times New Roman" w:hAnsi="Times New Roman"/>
          <w:sz w:val="28"/>
          <w:szCs w:val="28"/>
        </w:rPr>
      </w:pPr>
      <w:r w:rsidRPr="005A789D">
        <w:rPr>
          <w:rFonts w:ascii="Times New Roman" w:hAnsi="Times New Roman"/>
          <w:sz w:val="28"/>
          <w:szCs w:val="28"/>
        </w:rPr>
        <w:t>- заключения по историко-культурному наследию, выполненного ГУП «Наследие Кубани» в составе проекта «Схема территориального планирования муниципального образования Темрюкский район Краснодарского края» в 2006 году;</w:t>
      </w:r>
    </w:p>
    <w:p w:rsidR="00473CC4" w:rsidRPr="005A789D" w:rsidRDefault="00473CC4" w:rsidP="00094F76">
      <w:pPr>
        <w:spacing w:after="0" w:line="240" w:lineRule="auto"/>
        <w:ind w:right="-18" w:firstLine="700"/>
        <w:contextualSpacing/>
        <w:jc w:val="both"/>
        <w:rPr>
          <w:rFonts w:ascii="Times New Roman" w:hAnsi="Times New Roman"/>
          <w:sz w:val="28"/>
          <w:szCs w:val="28"/>
        </w:rPr>
      </w:pPr>
      <w:r w:rsidRPr="005A789D">
        <w:rPr>
          <w:rFonts w:ascii="Times New Roman" w:hAnsi="Times New Roman"/>
          <w:sz w:val="28"/>
          <w:szCs w:val="28"/>
        </w:rPr>
        <w:t>- заключения по инженерно-геологическому районированию, разработанного ГУП КК «Кубаньгеология» в 2006 году » в составе проекта «Схема территориального планирования муниципального образования Темрюкский район Краснодарского края»;</w:t>
      </w:r>
    </w:p>
    <w:p w:rsidR="00473CC4" w:rsidRPr="005A789D" w:rsidRDefault="00473CC4" w:rsidP="00094F76">
      <w:pPr>
        <w:spacing w:after="0" w:line="240" w:lineRule="auto"/>
        <w:ind w:right="-18" w:firstLine="700"/>
        <w:contextualSpacing/>
        <w:jc w:val="both"/>
        <w:rPr>
          <w:rFonts w:ascii="Times New Roman" w:hAnsi="Times New Roman"/>
          <w:sz w:val="28"/>
          <w:szCs w:val="28"/>
        </w:rPr>
      </w:pPr>
      <w:r w:rsidRPr="005A789D">
        <w:rPr>
          <w:rFonts w:ascii="Times New Roman" w:hAnsi="Times New Roman"/>
          <w:sz w:val="28"/>
          <w:szCs w:val="28"/>
        </w:rPr>
        <w:t>- топографическая съемка 1:25000 Краснострельского сельского поселения Темрюкского района, выполненная Южным филиалом ФГУП «Госземкадастрсъемка»-ВИСХАГИ в 2010 году.</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Генеральный план является архитектурной моделью развития поселения на ближайший период и решает преимущественно вопросы его территориального развития.</w:t>
      </w:r>
    </w:p>
    <w:p w:rsidR="00473CC4" w:rsidRPr="005A789D" w:rsidRDefault="00473CC4" w:rsidP="00094F76">
      <w:pPr>
        <w:tabs>
          <w:tab w:val="left" w:pos="915"/>
          <w:tab w:val="center" w:pos="4677"/>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Для непосредственного осуществления строительства необходима разработка проектов планировки, проектов застройки отдельных кварталов, рабочих проектов отдельных объектов с проведением комплекса необходимых инженерно-геодезических и инженерно-геологических изысканий.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 В поселении имеется официальный сайт: </w:t>
      </w:r>
      <w:r w:rsidRPr="005A789D">
        <w:rPr>
          <w:rFonts w:ascii="Times New Roman" w:hAnsi="Times New Roman"/>
          <w:color w:val="000000"/>
          <w:sz w:val="28"/>
          <w:szCs w:val="28"/>
          <w:lang w:val="en-US"/>
        </w:rPr>
        <w:t>admkrasnostrelskaya</w:t>
      </w:r>
      <w:r w:rsidRPr="005A789D">
        <w:rPr>
          <w:rFonts w:ascii="Times New Roman" w:hAnsi="Times New Roman"/>
          <w:color w:val="000000"/>
          <w:sz w:val="28"/>
          <w:szCs w:val="28"/>
        </w:rPr>
        <w:t>.</w:t>
      </w:r>
      <w:r w:rsidRPr="005A789D">
        <w:rPr>
          <w:rFonts w:ascii="Times New Roman" w:hAnsi="Times New Roman"/>
          <w:color w:val="000000"/>
          <w:sz w:val="28"/>
          <w:szCs w:val="28"/>
          <w:lang w:val="en-US"/>
        </w:rPr>
        <w:t>ru</w:t>
      </w:r>
      <w:r w:rsidR="003E2578">
        <w:rPr>
          <w:rFonts w:ascii="Times New Roman" w:hAnsi="Times New Roman"/>
          <w:color w:val="000000"/>
          <w:sz w:val="28"/>
          <w:szCs w:val="28"/>
        </w:rPr>
        <w:t xml:space="preserve"> </w:t>
      </w:r>
      <w:r w:rsidRPr="005A789D">
        <w:rPr>
          <w:rFonts w:ascii="Times New Roman" w:hAnsi="Times New Roman"/>
          <w:sz w:val="28"/>
          <w:szCs w:val="28"/>
        </w:rPr>
        <w:t>в разделе «</w:t>
      </w:r>
      <w:r w:rsidRPr="005A789D">
        <w:rPr>
          <w:rFonts w:ascii="Times New Roman" w:hAnsi="Times New Roman"/>
          <w:color w:val="000000"/>
          <w:sz w:val="28"/>
          <w:szCs w:val="28"/>
        </w:rPr>
        <w:t>Градостроительное зонирование»</w:t>
      </w:r>
      <w:r w:rsidR="003E2578">
        <w:rPr>
          <w:rFonts w:ascii="Times New Roman" w:hAnsi="Times New Roman"/>
          <w:color w:val="000000"/>
          <w:sz w:val="28"/>
          <w:szCs w:val="28"/>
        </w:rPr>
        <w:t xml:space="preserve"> </w:t>
      </w:r>
      <w:r w:rsidRPr="005A789D">
        <w:rPr>
          <w:rFonts w:ascii="Times New Roman" w:hAnsi="Times New Roman"/>
          <w:sz w:val="28"/>
          <w:szCs w:val="28"/>
        </w:rPr>
        <w:t>размещены муниципальные правовые акты, регулирующие вопросы градостроительной деятельности, землепользования и застройки, благоустройства территории.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Таким образом, главными задачами по муниципальному правовому обеспечению вопросов градостроительной деятельности, землепользования и </w:t>
      </w:r>
      <w:r w:rsidRPr="005A789D">
        <w:rPr>
          <w:rFonts w:ascii="Times New Roman" w:hAnsi="Times New Roman"/>
          <w:sz w:val="28"/>
          <w:szCs w:val="28"/>
        </w:rPr>
        <w:lastRenderedPageBreak/>
        <w:t>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1) подготовка и утверждение плана реализации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473CC4"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 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1012DE" w:rsidRPr="005A789D" w:rsidRDefault="001012DE" w:rsidP="00094F76">
      <w:pPr>
        <w:spacing w:after="0" w:line="240" w:lineRule="auto"/>
        <w:ind w:firstLine="709"/>
        <w:contextualSpacing/>
        <w:jc w:val="both"/>
        <w:rPr>
          <w:rFonts w:ascii="Times New Roman" w:hAnsi="Times New Roman"/>
          <w:sz w:val="28"/>
          <w:szCs w:val="28"/>
        </w:rPr>
      </w:pPr>
    </w:p>
    <w:p w:rsidR="00473CC4" w:rsidRDefault="00473CC4" w:rsidP="003E2578">
      <w:pPr>
        <w:spacing w:after="0" w:line="240" w:lineRule="auto"/>
        <w:ind w:firstLine="709"/>
        <w:contextualSpacing/>
        <w:jc w:val="center"/>
        <w:rPr>
          <w:rFonts w:ascii="Times New Roman" w:hAnsi="Times New Roman"/>
          <w:b/>
          <w:sz w:val="28"/>
          <w:szCs w:val="28"/>
        </w:rPr>
      </w:pPr>
      <w:r w:rsidRPr="005A789D">
        <w:rPr>
          <w:rFonts w:ascii="Times New Roman" w:hAnsi="Times New Roman"/>
          <w:b/>
          <w:sz w:val="28"/>
          <w:szCs w:val="28"/>
        </w:rPr>
        <w:t>2.2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 1 ТРЕБОВАНИЙ, УТВЕРЖДЕННЫХ ПОСТАНОВЛ</w:t>
      </w:r>
      <w:r w:rsidR="003E2578">
        <w:rPr>
          <w:rFonts w:ascii="Times New Roman" w:hAnsi="Times New Roman"/>
          <w:b/>
          <w:sz w:val="28"/>
          <w:szCs w:val="28"/>
        </w:rPr>
        <w:t>ЕНИЕМ ПРАВИТЕЛЬСТВА РФ ОТ 01</w:t>
      </w:r>
      <w:r w:rsidR="001012DE">
        <w:rPr>
          <w:rFonts w:ascii="Times New Roman" w:hAnsi="Times New Roman"/>
          <w:b/>
          <w:sz w:val="28"/>
          <w:szCs w:val="28"/>
        </w:rPr>
        <w:t xml:space="preserve"> октября </w:t>
      </w:r>
      <w:r w:rsidRPr="005A789D">
        <w:rPr>
          <w:rFonts w:ascii="Times New Roman" w:hAnsi="Times New Roman"/>
          <w:b/>
          <w:sz w:val="28"/>
          <w:szCs w:val="28"/>
        </w:rPr>
        <w:t>2015 ГОДА № 1050</w:t>
      </w:r>
    </w:p>
    <w:p w:rsidR="00CC6915" w:rsidRPr="005A789D" w:rsidRDefault="00CC6915" w:rsidP="003E2578">
      <w:pPr>
        <w:spacing w:after="0" w:line="240" w:lineRule="auto"/>
        <w:ind w:firstLine="709"/>
        <w:contextualSpacing/>
        <w:jc w:val="center"/>
        <w:rPr>
          <w:rFonts w:ascii="Times New Roman" w:hAnsi="Times New Roman"/>
          <w:b/>
          <w:sz w:val="28"/>
          <w:szCs w:val="28"/>
        </w:rPr>
      </w:pPr>
    </w:p>
    <w:p w:rsidR="00473CC4" w:rsidRPr="005A789D" w:rsidRDefault="00473CC4" w:rsidP="00094F76">
      <w:pPr>
        <w:spacing w:after="0" w:line="240" w:lineRule="auto"/>
        <w:ind w:firstLine="700"/>
        <w:contextualSpacing/>
        <w:jc w:val="both"/>
        <w:rPr>
          <w:rFonts w:ascii="Times New Roman" w:hAnsi="Times New Roman"/>
          <w:sz w:val="28"/>
          <w:szCs w:val="28"/>
        </w:rPr>
      </w:pPr>
      <w:r w:rsidRPr="005A789D">
        <w:rPr>
          <w:rFonts w:ascii="Times New Roman" w:hAnsi="Times New Roman"/>
          <w:bCs/>
          <w:sz w:val="28"/>
          <w:szCs w:val="28"/>
        </w:rPr>
        <w:t>Проектируемые объекты  обслуживания населения в</w:t>
      </w:r>
      <w:r w:rsidRPr="005A789D">
        <w:rPr>
          <w:rFonts w:ascii="Times New Roman" w:hAnsi="Times New Roman"/>
          <w:sz w:val="28"/>
          <w:szCs w:val="28"/>
        </w:rPr>
        <w:t xml:space="preserve"> соответствии с проектной потребностью представлены в таблице 3.</w:t>
      </w:r>
    </w:p>
    <w:p w:rsidR="00473CC4" w:rsidRPr="005A789D" w:rsidRDefault="00473CC4" w:rsidP="00094F76">
      <w:pPr>
        <w:shd w:val="clear" w:color="auto" w:fill="FFFFFF"/>
        <w:spacing w:after="0" w:line="240" w:lineRule="auto"/>
        <w:ind w:firstLine="800"/>
        <w:contextualSpacing/>
        <w:jc w:val="right"/>
        <w:rPr>
          <w:rFonts w:ascii="Times New Roman" w:hAnsi="Times New Roman"/>
          <w:sz w:val="28"/>
          <w:szCs w:val="28"/>
        </w:rPr>
      </w:pPr>
      <w:r w:rsidRPr="005A789D">
        <w:rPr>
          <w:rFonts w:ascii="Times New Roman" w:hAnsi="Times New Roman"/>
          <w:sz w:val="28"/>
          <w:szCs w:val="28"/>
        </w:rPr>
        <w:t>Таблица 3</w:t>
      </w:r>
    </w:p>
    <w:tbl>
      <w:tblPr>
        <w:tblW w:w="100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2800"/>
        <w:gridCol w:w="1600"/>
        <w:gridCol w:w="1789"/>
        <w:gridCol w:w="1111"/>
        <w:gridCol w:w="2000"/>
      </w:tblGrid>
      <w:tr w:rsidR="00473CC4" w:rsidRPr="005A789D" w:rsidTr="000D6C3C">
        <w:trPr>
          <w:trHeight w:val="517"/>
          <w:tblHeader/>
        </w:trPr>
        <w:tc>
          <w:tcPr>
            <w:tcW w:w="700" w:type="dxa"/>
            <w:vMerge w:val="restart"/>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 п/п</w:t>
            </w:r>
          </w:p>
        </w:tc>
        <w:tc>
          <w:tcPr>
            <w:tcW w:w="2800" w:type="dxa"/>
            <w:vMerge w:val="restart"/>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 xml:space="preserve">Наименование    </w:t>
            </w:r>
          </w:p>
        </w:tc>
        <w:tc>
          <w:tcPr>
            <w:tcW w:w="1600" w:type="dxa"/>
            <w:vMerge w:val="restart"/>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Единица измерения</w:t>
            </w:r>
          </w:p>
        </w:tc>
        <w:tc>
          <w:tcPr>
            <w:tcW w:w="1789" w:type="dxa"/>
            <w:vMerge w:val="restart"/>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 xml:space="preserve">Норма </w:t>
            </w:r>
          </w:p>
        </w:tc>
        <w:tc>
          <w:tcPr>
            <w:tcW w:w="1111" w:type="dxa"/>
            <w:vMerge w:val="restart"/>
            <w:vAlign w:val="center"/>
          </w:tcPr>
          <w:p w:rsidR="00473CC4" w:rsidRPr="005A789D" w:rsidRDefault="00473CC4" w:rsidP="00094F76">
            <w:pPr>
              <w:spacing w:after="0" w:line="240" w:lineRule="auto"/>
              <w:ind w:left="-93"/>
              <w:contextualSpacing/>
              <w:jc w:val="center"/>
              <w:rPr>
                <w:rFonts w:ascii="Times New Roman" w:hAnsi="Times New Roman"/>
                <w:sz w:val="26"/>
                <w:szCs w:val="26"/>
              </w:rPr>
            </w:pPr>
            <w:r w:rsidRPr="005A789D">
              <w:rPr>
                <w:rFonts w:ascii="Times New Roman" w:hAnsi="Times New Roman"/>
                <w:sz w:val="26"/>
                <w:szCs w:val="26"/>
              </w:rPr>
              <w:t>По проекту</w:t>
            </w:r>
          </w:p>
        </w:tc>
        <w:tc>
          <w:tcPr>
            <w:tcW w:w="2000" w:type="dxa"/>
            <w:vMerge w:val="restart"/>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Примечание</w:t>
            </w:r>
          </w:p>
        </w:tc>
      </w:tr>
      <w:tr w:rsidR="00473CC4" w:rsidRPr="005A789D" w:rsidTr="000D6C3C">
        <w:trPr>
          <w:trHeight w:val="517"/>
          <w:tblHeader/>
        </w:trPr>
        <w:tc>
          <w:tcPr>
            <w:tcW w:w="700"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2800"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1600"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1789"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1111"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2000" w:type="dxa"/>
            <w:vMerge/>
            <w:vAlign w:val="center"/>
          </w:tcPr>
          <w:p w:rsidR="00473CC4" w:rsidRPr="005A789D" w:rsidRDefault="00473CC4" w:rsidP="00094F76">
            <w:pPr>
              <w:spacing w:after="0" w:line="240" w:lineRule="auto"/>
              <w:contextualSpacing/>
              <w:rPr>
                <w:rFonts w:ascii="Times New Roman" w:hAnsi="Times New Roman"/>
                <w:sz w:val="26"/>
                <w:szCs w:val="26"/>
              </w:rPr>
            </w:pPr>
          </w:p>
        </w:tc>
      </w:tr>
      <w:tr w:rsidR="00473CC4" w:rsidRPr="005A789D" w:rsidTr="000D6C3C">
        <w:trPr>
          <w:trHeight w:val="517"/>
          <w:tblHeader/>
        </w:trPr>
        <w:tc>
          <w:tcPr>
            <w:tcW w:w="700"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2800"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1600"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1789"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1111" w:type="dxa"/>
            <w:vMerge/>
            <w:vAlign w:val="center"/>
          </w:tcPr>
          <w:p w:rsidR="00473CC4" w:rsidRPr="005A789D" w:rsidRDefault="00473CC4" w:rsidP="00094F76">
            <w:pPr>
              <w:spacing w:after="0" w:line="240" w:lineRule="auto"/>
              <w:contextualSpacing/>
              <w:rPr>
                <w:rFonts w:ascii="Times New Roman" w:hAnsi="Times New Roman"/>
                <w:sz w:val="26"/>
                <w:szCs w:val="26"/>
              </w:rPr>
            </w:pPr>
          </w:p>
        </w:tc>
        <w:tc>
          <w:tcPr>
            <w:tcW w:w="2000" w:type="dxa"/>
            <w:vMerge/>
            <w:vAlign w:val="center"/>
          </w:tcPr>
          <w:p w:rsidR="00473CC4" w:rsidRPr="005A789D" w:rsidRDefault="00473CC4" w:rsidP="00094F76">
            <w:pPr>
              <w:spacing w:after="0" w:line="240" w:lineRule="auto"/>
              <w:contextualSpacing/>
              <w:rPr>
                <w:rFonts w:ascii="Times New Roman" w:hAnsi="Times New Roman"/>
                <w:sz w:val="26"/>
                <w:szCs w:val="26"/>
              </w:rPr>
            </w:pPr>
          </w:p>
        </w:tc>
      </w:tr>
      <w:tr w:rsidR="00473CC4" w:rsidRPr="005A789D" w:rsidTr="000D6C3C">
        <w:trPr>
          <w:trHeight w:val="20"/>
          <w:tblHeader/>
        </w:trPr>
        <w:tc>
          <w:tcPr>
            <w:tcW w:w="700"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w:t>
            </w:r>
          </w:p>
        </w:tc>
        <w:tc>
          <w:tcPr>
            <w:tcW w:w="2800"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2</w:t>
            </w:r>
          </w:p>
        </w:tc>
        <w:tc>
          <w:tcPr>
            <w:tcW w:w="1600"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3</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4</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5</w:t>
            </w:r>
          </w:p>
        </w:tc>
        <w:tc>
          <w:tcPr>
            <w:tcW w:w="2000"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6</w:t>
            </w:r>
          </w:p>
        </w:tc>
      </w:tr>
      <w:tr w:rsidR="00473CC4" w:rsidRPr="005A789D" w:rsidTr="000D6C3C">
        <w:trPr>
          <w:trHeight w:val="20"/>
        </w:trPr>
        <w:tc>
          <w:tcPr>
            <w:tcW w:w="700" w:type="dxa"/>
            <w:vAlign w:val="center"/>
          </w:tcPr>
          <w:p w:rsidR="00473CC4" w:rsidRPr="005A789D" w:rsidRDefault="00473CC4" w:rsidP="00094F76">
            <w:pPr>
              <w:spacing w:after="0" w:line="240" w:lineRule="auto"/>
              <w:contextualSpacing/>
              <w:rPr>
                <w:rFonts w:ascii="Times New Roman" w:hAnsi="Times New Roman"/>
                <w:sz w:val="26"/>
                <w:szCs w:val="26"/>
              </w:rPr>
            </w:pPr>
          </w:p>
        </w:tc>
        <w:tc>
          <w:tcPr>
            <w:tcW w:w="2800" w:type="dxa"/>
            <w:vAlign w:val="center"/>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b/>
                <w:bCs/>
                <w:sz w:val="26"/>
                <w:szCs w:val="26"/>
              </w:rPr>
              <w:t>п.Стрелка</w:t>
            </w:r>
          </w:p>
        </w:tc>
        <w:tc>
          <w:tcPr>
            <w:tcW w:w="1600" w:type="dxa"/>
            <w:vAlign w:val="center"/>
          </w:tcPr>
          <w:p w:rsidR="00473CC4" w:rsidRPr="005A789D" w:rsidRDefault="00473CC4" w:rsidP="00094F76">
            <w:pPr>
              <w:spacing w:after="0" w:line="240" w:lineRule="auto"/>
              <w:contextualSpacing/>
              <w:rPr>
                <w:rFonts w:ascii="Times New Roman" w:hAnsi="Times New Roman"/>
                <w:sz w:val="26"/>
                <w:szCs w:val="26"/>
              </w:rPr>
            </w:pPr>
          </w:p>
        </w:tc>
        <w:tc>
          <w:tcPr>
            <w:tcW w:w="1789" w:type="dxa"/>
            <w:vAlign w:val="center"/>
          </w:tcPr>
          <w:p w:rsidR="00473CC4" w:rsidRPr="005A789D" w:rsidRDefault="00473CC4" w:rsidP="00094F76">
            <w:pPr>
              <w:spacing w:after="0" w:line="240" w:lineRule="auto"/>
              <w:contextualSpacing/>
              <w:rPr>
                <w:rFonts w:ascii="Times New Roman" w:hAnsi="Times New Roman"/>
                <w:sz w:val="26"/>
                <w:szCs w:val="26"/>
              </w:rPr>
            </w:pPr>
          </w:p>
        </w:tc>
        <w:tc>
          <w:tcPr>
            <w:tcW w:w="1111" w:type="dxa"/>
            <w:vAlign w:val="center"/>
          </w:tcPr>
          <w:p w:rsidR="00473CC4" w:rsidRPr="005A789D" w:rsidRDefault="00473CC4" w:rsidP="00094F76">
            <w:pPr>
              <w:spacing w:after="0" w:line="240" w:lineRule="auto"/>
              <w:contextualSpacing/>
              <w:rPr>
                <w:rFonts w:ascii="Times New Roman" w:hAnsi="Times New Roman"/>
                <w:sz w:val="26"/>
                <w:szCs w:val="26"/>
              </w:rPr>
            </w:pPr>
          </w:p>
        </w:tc>
        <w:tc>
          <w:tcPr>
            <w:tcW w:w="2000" w:type="dxa"/>
            <w:vAlign w:val="center"/>
          </w:tcPr>
          <w:p w:rsidR="00473CC4" w:rsidRPr="005A789D" w:rsidRDefault="00473CC4" w:rsidP="00094F76">
            <w:pPr>
              <w:spacing w:after="0" w:line="240" w:lineRule="auto"/>
              <w:contextualSpacing/>
              <w:rPr>
                <w:rFonts w:ascii="Times New Roman" w:hAnsi="Times New Roman"/>
                <w:sz w:val="26"/>
                <w:szCs w:val="26"/>
                <w:highlight w:val="cyan"/>
              </w:rPr>
            </w:pPr>
          </w:p>
        </w:tc>
      </w:tr>
      <w:tr w:rsidR="00473CC4" w:rsidRPr="005A789D" w:rsidTr="000D6C3C">
        <w:trPr>
          <w:trHeight w:val="20"/>
        </w:trPr>
        <w:tc>
          <w:tcPr>
            <w:tcW w:w="700" w:type="dxa"/>
          </w:tcPr>
          <w:p w:rsidR="00473CC4" w:rsidRPr="005A789D" w:rsidRDefault="00473CC4" w:rsidP="00094F76">
            <w:pPr>
              <w:numPr>
                <w:ilvl w:val="0"/>
                <w:numId w:val="8"/>
              </w:numPr>
              <w:suppressAutoHyphens w:val="0"/>
              <w:spacing w:after="0" w:line="240" w:lineRule="auto"/>
              <w:ind w:left="0" w:firstLine="0"/>
              <w:contextualSpacing/>
              <w:jc w:val="center"/>
              <w:rPr>
                <w:rFonts w:ascii="Times New Roman" w:hAnsi="Times New Roman"/>
                <w:sz w:val="26"/>
                <w:szCs w:val="26"/>
              </w:rPr>
            </w:pP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Детские дошкольные учреждения</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50% обеспеченности детей 1-6 лет</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52</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в проектируемой жилой застройке в центральной части поселка </w:t>
            </w:r>
          </w:p>
        </w:tc>
      </w:tr>
      <w:tr w:rsidR="00473CC4" w:rsidRPr="005A789D" w:rsidTr="000D6C3C">
        <w:trPr>
          <w:trHeight w:val="20"/>
        </w:trPr>
        <w:tc>
          <w:tcPr>
            <w:tcW w:w="700" w:type="dxa"/>
          </w:tcPr>
          <w:p w:rsidR="00473CC4" w:rsidRPr="005A789D" w:rsidRDefault="00473CC4" w:rsidP="00094F76">
            <w:pPr>
              <w:numPr>
                <w:ilvl w:val="0"/>
                <w:numId w:val="8"/>
              </w:numPr>
              <w:suppressAutoHyphens w:val="0"/>
              <w:spacing w:after="0" w:line="240" w:lineRule="auto"/>
              <w:ind w:left="0" w:firstLine="0"/>
              <w:contextualSpacing/>
              <w:jc w:val="center"/>
              <w:rPr>
                <w:rFonts w:ascii="Times New Roman" w:hAnsi="Times New Roman"/>
                <w:sz w:val="26"/>
                <w:szCs w:val="26"/>
              </w:rPr>
            </w:pP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Общеобразовательные школы</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100% обеспеченности 1-9 кл., 20% обеспеченности 10-11 кл.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84</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в проектируемой жилой застройке в западной части поселка </w:t>
            </w:r>
          </w:p>
        </w:tc>
      </w:tr>
      <w:tr w:rsidR="00473CC4" w:rsidRPr="005A789D" w:rsidTr="000D6C3C">
        <w:trPr>
          <w:trHeight w:val="20"/>
        </w:trPr>
        <w:tc>
          <w:tcPr>
            <w:tcW w:w="700" w:type="dxa"/>
          </w:tcPr>
          <w:p w:rsidR="00473CC4" w:rsidRPr="005A789D" w:rsidRDefault="00473CC4" w:rsidP="00094F76">
            <w:pPr>
              <w:numPr>
                <w:ilvl w:val="0"/>
                <w:numId w:val="8"/>
              </w:numPr>
              <w:suppressAutoHyphens w:val="0"/>
              <w:spacing w:after="0" w:line="240" w:lineRule="auto"/>
              <w:ind w:left="0" w:firstLine="0"/>
              <w:contextualSpacing/>
              <w:jc w:val="center"/>
              <w:rPr>
                <w:rFonts w:ascii="Times New Roman" w:hAnsi="Times New Roman"/>
                <w:sz w:val="26"/>
                <w:szCs w:val="26"/>
              </w:rPr>
            </w:pP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Стационары всех типов</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койка</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13,47 на</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76</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rPr>
            </w:pPr>
            <w:r w:rsidRPr="005A789D">
              <w:rPr>
                <w:rFonts w:ascii="Times New Roman" w:hAnsi="Times New Roman"/>
                <w:sz w:val="26"/>
                <w:szCs w:val="26"/>
              </w:rPr>
              <w:t> в существующем общественном центре </w:t>
            </w:r>
          </w:p>
        </w:tc>
      </w:tr>
      <w:tr w:rsidR="00473CC4" w:rsidRPr="005A789D" w:rsidTr="000D6C3C">
        <w:trPr>
          <w:trHeight w:val="20"/>
        </w:trPr>
        <w:tc>
          <w:tcPr>
            <w:tcW w:w="700" w:type="dxa"/>
          </w:tcPr>
          <w:p w:rsidR="00473CC4" w:rsidRPr="005A789D" w:rsidRDefault="00473CC4" w:rsidP="00094F76">
            <w:pPr>
              <w:numPr>
                <w:ilvl w:val="0"/>
                <w:numId w:val="8"/>
              </w:numPr>
              <w:suppressAutoHyphens w:val="0"/>
              <w:spacing w:after="0" w:line="240" w:lineRule="auto"/>
              <w:ind w:left="0" w:firstLine="0"/>
              <w:contextualSpacing/>
              <w:jc w:val="center"/>
              <w:rPr>
                <w:rFonts w:ascii="Times New Roman" w:hAnsi="Times New Roman"/>
                <w:sz w:val="26"/>
                <w:szCs w:val="26"/>
              </w:rPr>
            </w:pP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Спортивные залы общего пользования</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кв.м. пола зала</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80 на</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 тыс.чел.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495</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rPr>
            </w:pPr>
            <w:r w:rsidRPr="005A789D">
              <w:rPr>
                <w:rFonts w:ascii="Times New Roman" w:hAnsi="Times New Roman"/>
                <w:sz w:val="26"/>
                <w:szCs w:val="26"/>
              </w:rPr>
              <w:t> в существующем общественном центре </w:t>
            </w:r>
          </w:p>
        </w:tc>
      </w:tr>
      <w:tr w:rsidR="00473CC4" w:rsidRPr="005A789D" w:rsidTr="000D6C3C">
        <w:trPr>
          <w:trHeight w:val="20"/>
        </w:trPr>
        <w:tc>
          <w:tcPr>
            <w:tcW w:w="700" w:type="dxa"/>
          </w:tcPr>
          <w:p w:rsidR="00473CC4" w:rsidRPr="005A789D" w:rsidRDefault="00473CC4" w:rsidP="00094F76">
            <w:pPr>
              <w:numPr>
                <w:ilvl w:val="0"/>
                <w:numId w:val="8"/>
              </w:numPr>
              <w:suppressAutoHyphens w:val="0"/>
              <w:spacing w:after="0" w:line="240" w:lineRule="auto"/>
              <w:ind w:left="0" w:firstLine="0"/>
              <w:contextualSpacing/>
              <w:jc w:val="center"/>
              <w:rPr>
                <w:rFonts w:ascii="Times New Roman" w:hAnsi="Times New Roman"/>
                <w:sz w:val="26"/>
                <w:szCs w:val="26"/>
              </w:rPr>
            </w:pP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Плоскостные спортивные сооружения</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кв.м.</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1949,4 на</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 тыс.чел.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4771</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rPr>
            </w:pPr>
            <w:r w:rsidRPr="005A789D">
              <w:rPr>
                <w:rFonts w:ascii="Times New Roman" w:hAnsi="Times New Roman"/>
                <w:sz w:val="26"/>
                <w:szCs w:val="26"/>
              </w:rPr>
              <w:t>на всей территории населенного пункта</w:t>
            </w:r>
          </w:p>
        </w:tc>
      </w:tr>
      <w:tr w:rsidR="00473CC4" w:rsidRPr="005A789D" w:rsidTr="000D6C3C">
        <w:trPr>
          <w:trHeight w:val="20"/>
        </w:trPr>
        <w:tc>
          <w:tcPr>
            <w:tcW w:w="700" w:type="dxa"/>
          </w:tcPr>
          <w:p w:rsidR="00473CC4" w:rsidRPr="005A789D" w:rsidRDefault="00473CC4" w:rsidP="00094F76">
            <w:pPr>
              <w:numPr>
                <w:ilvl w:val="0"/>
                <w:numId w:val="8"/>
              </w:numPr>
              <w:suppressAutoHyphens w:val="0"/>
              <w:spacing w:after="0" w:line="240" w:lineRule="auto"/>
              <w:ind w:left="0" w:firstLine="0"/>
              <w:contextualSpacing/>
              <w:jc w:val="center"/>
              <w:rPr>
                <w:rFonts w:ascii="Times New Roman" w:hAnsi="Times New Roman"/>
                <w:sz w:val="26"/>
                <w:szCs w:val="26"/>
              </w:rPr>
            </w:pP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Клубы или учреждения клубного типа</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зрительские места</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80 на</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 тыс.чел.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295</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в проектируемой жилой застройке в западной части поселка </w:t>
            </w:r>
          </w:p>
        </w:tc>
      </w:tr>
      <w:tr w:rsidR="00473CC4" w:rsidRPr="005A789D" w:rsidTr="000D6C3C">
        <w:trPr>
          <w:trHeight w:val="20"/>
        </w:trPr>
        <w:tc>
          <w:tcPr>
            <w:tcW w:w="700" w:type="dxa"/>
          </w:tcPr>
          <w:p w:rsidR="00473CC4" w:rsidRPr="005A789D" w:rsidRDefault="00473CC4" w:rsidP="00094F76">
            <w:pPr>
              <w:numPr>
                <w:ilvl w:val="0"/>
                <w:numId w:val="8"/>
              </w:numPr>
              <w:suppressAutoHyphens w:val="0"/>
              <w:spacing w:after="0" w:line="240" w:lineRule="auto"/>
              <w:ind w:left="193" w:hanging="193"/>
              <w:contextualSpacing/>
              <w:jc w:val="center"/>
              <w:rPr>
                <w:rFonts w:ascii="Times New Roman" w:hAnsi="Times New Roman"/>
                <w:sz w:val="26"/>
                <w:szCs w:val="26"/>
              </w:rPr>
            </w:pP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Магазины продовольственных и непродовольственных товаров</w:t>
            </w:r>
          </w:p>
          <w:p w:rsidR="00473CC4" w:rsidRPr="005A789D" w:rsidRDefault="00473CC4" w:rsidP="00094F76">
            <w:pPr>
              <w:spacing w:after="0" w:line="240" w:lineRule="auto"/>
              <w:contextualSpacing/>
              <w:rPr>
                <w:rFonts w:ascii="Times New Roman" w:hAnsi="Times New Roman"/>
                <w:sz w:val="26"/>
                <w:szCs w:val="26"/>
              </w:rPr>
            </w:pP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кв.м  торговой площади</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300</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633</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на всей территории населенного пункта</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10.</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Предприятия общественного питания</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посадочное 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40</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223</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на всей территории населенного пункта</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11.</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Предприятия бытового обслуживания</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рабочее 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7</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 xml:space="preserve">на 1 тыс. чел. </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28</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в восточной части  населенного пункта в новом общественном здании</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12.</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Прачечные</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кг белья в смену</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60</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372</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в восточной части  населенного пункта в новом общественном здании</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13.</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Предприятия по химчистке</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кг вещей в смену</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2,3</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14</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в восточной части  населенного пункта в новом общественном здании</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lastRenderedPageBreak/>
              <w:t>15.</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Банно-оздоровительные комплексы</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помывочное 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7</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40</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rPr>
            </w:pPr>
            <w:r w:rsidRPr="005A789D">
              <w:rPr>
                <w:rFonts w:ascii="Times New Roman" w:hAnsi="Times New Roman"/>
                <w:sz w:val="26"/>
                <w:szCs w:val="26"/>
              </w:rPr>
              <w:t>в существующей общественно-деловой зоне и проектируемой жилой зоне в западной части поселка</w:t>
            </w:r>
          </w:p>
        </w:tc>
      </w:tr>
      <w:tr w:rsidR="00473CC4" w:rsidRPr="005A789D" w:rsidTr="000D6C3C">
        <w:trPr>
          <w:trHeight w:val="301"/>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16.</w:t>
            </w:r>
          </w:p>
        </w:tc>
        <w:tc>
          <w:tcPr>
            <w:tcW w:w="2800" w:type="dxa"/>
            <w:vAlign w:val="center"/>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Гостиницы</w:t>
            </w:r>
          </w:p>
        </w:tc>
        <w:tc>
          <w:tcPr>
            <w:tcW w:w="1600" w:type="dxa"/>
            <w:vAlign w:val="center"/>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6 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35</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rPr>
            </w:pPr>
            <w:r w:rsidRPr="005A789D">
              <w:rPr>
                <w:rFonts w:ascii="Times New Roman" w:hAnsi="Times New Roman"/>
                <w:sz w:val="26"/>
                <w:szCs w:val="26"/>
              </w:rPr>
              <w:t>в существующей жилой застройке в центральной части поселка </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17.</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Отделение связи</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объект</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 на</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0,5-6 тыс.чел.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rPr>
            </w:pPr>
            <w:r w:rsidRPr="005A789D">
              <w:rPr>
                <w:rFonts w:ascii="Times New Roman" w:hAnsi="Times New Roman"/>
                <w:sz w:val="26"/>
                <w:szCs w:val="26"/>
              </w:rPr>
              <w:t>в проектируемом многофункциональном здании на западе поселка</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18.</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Отделения, филиалы банка</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операционное 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0,3 на</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в проектируемом многофункциональном здании на западе поселка</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highlight w:val="cyan"/>
              </w:rPr>
            </w:pPr>
          </w:p>
        </w:tc>
        <w:tc>
          <w:tcPr>
            <w:tcW w:w="2800" w:type="dxa"/>
          </w:tcPr>
          <w:p w:rsidR="00473CC4" w:rsidRPr="005A789D" w:rsidRDefault="00473CC4" w:rsidP="00094F76">
            <w:pPr>
              <w:spacing w:after="0" w:line="240" w:lineRule="auto"/>
              <w:contextualSpacing/>
              <w:rPr>
                <w:rFonts w:ascii="Times New Roman" w:hAnsi="Times New Roman"/>
                <w:sz w:val="26"/>
                <w:szCs w:val="26"/>
                <w:highlight w:val="cyan"/>
              </w:rPr>
            </w:pPr>
            <w:r w:rsidRPr="005A789D">
              <w:rPr>
                <w:rFonts w:ascii="Times New Roman" w:hAnsi="Times New Roman"/>
                <w:b/>
                <w:bCs/>
                <w:sz w:val="26"/>
                <w:szCs w:val="26"/>
              </w:rPr>
              <w:t>х.Белый</w:t>
            </w:r>
          </w:p>
        </w:tc>
        <w:tc>
          <w:tcPr>
            <w:tcW w:w="1600" w:type="dxa"/>
          </w:tcPr>
          <w:p w:rsidR="00473CC4" w:rsidRPr="005A789D" w:rsidRDefault="00473CC4" w:rsidP="00094F76">
            <w:pPr>
              <w:spacing w:after="0" w:line="240" w:lineRule="auto"/>
              <w:contextualSpacing/>
              <w:rPr>
                <w:rFonts w:ascii="Times New Roman" w:hAnsi="Times New Roman"/>
                <w:sz w:val="26"/>
                <w:szCs w:val="26"/>
                <w:highlight w:val="cyan"/>
              </w:rPr>
            </w:pP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highlight w:val="cyan"/>
              </w:rPr>
            </w:pP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highlight w:val="cyan"/>
              </w:rPr>
            </w:pP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Общеобразовательные школы</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100% обеспеченности 1-9 кл., 20% обеспеченности 10-11 кл.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27</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rPr>
            </w:pPr>
            <w:r w:rsidRPr="005A789D">
              <w:rPr>
                <w:rFonts w:ascii="Times New Roman" w:hAnsi="Times New Roman"/>
                <w:sz w:val="26"/>
                <w:szCs w:val="26"/>
              </w:rPr>
              <w:t> в проектируемой общественно-деловой зоне в западном жилом районе</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2.</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Спортивные залы общего пользования</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кв.м. пола зала</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80 на</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 тыс.чел.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172</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rPr>
            </w:pPr>
            <w:r w:rsidRPr="005A789D">
              <w:rPr>
                <w:rFonts w:ascii="Times New Roman" w:hAnsi="Times New Roman"/>
                <w:sz w:val="26"/>
                <w:szCs w:val="26"/>
              </w:rPr>
              <w:t xml:space="preserve">в центральной части хутора                                   </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3.</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Магазины продовольственных и непродовольственных товаров</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кв.м  торговой площади</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300</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262</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 xml:space="preserve">на всей территории населенного пункта </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4.</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Предприятия общественного питания</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посадочное 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40</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86</w:t>
            </w:r>
          </w:p>
        </w:tc>
        <w:tc>
          <w:tcPr>
            <w:tcW w:w="2000" w:type="dxa"/>
            <w:vAlign w:val="center"/>
          </w:tcPr>
          <w:p w:rsidR="00473CC4" w:rsidRPr="005A789D" w:rsidRDefault="00473CC4" w:rsidP="00094F76">
            <w:pPr>
              <w:spacing w:after="0" w:line="240" w:lineRule="auto"/>
              <w:ind w:right="-131"/>
              <w:contextualSpacing/>
              <w:jc w:val="center"/>
              <w:rPr>
                <w:rFonts w:ascii="Times New Roman" w:hAnsi="Times New Roman"/>
                <w:sz w:val="26"/>
                <w:szCs w:val="26"/>
                <w:highlight w:val="cyan"/>
              </w:rPr>
            </w:pPr>
            <w:r w:rsidRPr="005A789D">
              <w:rPr>
                <w:rFonts w:ascii="Times New Roman" w:hAnsi="Times New Roman"/>
                <w:sz w:val="26"/>
                <w:szCs w:val="26"/>
              </w:rPr>
              <w:t>на территории рекреационной зоны на юго-востоке населенного пункта </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5.</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Предприятия бытового обслуживания</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рабочее 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7</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 xml:space="preserve">на 1 тыс. чел. </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15</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на территории рекреационной зоны на юго-</w:t>
            </w:r>
            <w:r w:rsidRPr="005A789D">
              <w:rPr>
                <w:rFonts w:ascii="Times New Roman" w:hAnsi="Times New Roman"/>
                <w:sz w:val="26"/>
                <w:szCs w:val="26"/>
              </w:rPr>
              <w:lastRenderedPageBreak/>
              <w:t>востоке населенного пункта </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lastRenderedPageBreak/>
              <w:t>6.</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Прачечные</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кг белья в смену</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60</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129</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 xml:space="preserve">в центральной части хутора                                   </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7.</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Предприятия по химчистке</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кг вещей в смену</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2,3</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5</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 xml:space="preserve">в центральной части хутора                                   </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8.</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Банно-оздоровительные комплексы</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помывочное 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7</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15</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 xml:space="preserve">в центральной части хутора                                   </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9.</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Отделения, филиалы банка</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операционное место</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0,3 на</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на 1 тыс. 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 в проектируемой общественно-деловой зоне в западном жилом районе</w:t>
            </w:r>
          </w:p>
        </w:tc>
      </w:tr>
      <w:tr w:rsidR="00473CC4" w:rsidRPr="005A789D" w:rsidTr="000D6C3C">
        <w:trPr>
          <w:trHeight w:val="20"/>
        </w:trPr>
        <w:tc>
          <w:tcPr>
            <w:tcW w:w="700" w:type="dxa"/>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10.</w:t>
            </w:r>
          </w:p>
        </w:tc>
        <w:tc>
          <w:tcPr>
            <w:tcW w:w="28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Кладбище традиционного захоронения</w:t>
            </w:r>
          </w:p>
        </w:tc>
        <w:tc>
          <w:tcPr>
            <w:tcW w:w="1600" w:type="dxa"/>
          </w:tcPr>
          <w:p w:rsidR="00473CC4" w:rsidRPr="005A789D" w:rsidRDefault="00473CC4" w:rsidP="00094F76">
            <w:pPr>
              <w:spacing w:after="0" w:line="240" w:lineRule="auto"/>
              <w:contextualSpacing/>
              <w:rPr>
                <w:rFonts w:ascii="Times New Roman" w:hAnsi="Times New Roman"/>
                <w:sz w:val="26"/>
                <w:szCs w:val="26"/>
              </w:rPr>
            </w:pPr>
            <w:r w:rsidRPr="005A789D">
              <w:rPr>
                <w:rFonts w:ascii="Times New Roman" w:hAnsi="Times New Roman"/>
                <w:sz w:val="26"/>
                <w:szCs w:val="26"/>
              </w:rPr>
              <w:t>га</w:t>
            </w:r>
          </w:p>
        </w:tc>
        <w:tc>
          <w:tcPr>
            <w:tcW w:w="1789"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0,24 на</w:t>
            </w:r>
          </w:p>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1 тыс.чел.</w:t>
            </w:r>
          </w:p>
        </w:tc>
        <w:tc>
          <w:tcPr>
            <w:tcW w:w="1111" w:type="dxa"/>
            <w:vAlign w:val="center"/>
          </w:tcPr>
          <w:p w:rsidR="00473CC4" w:rsidRPr="005A789D" w:rsidRDefault="00473CC4" w:rsidP="00094F76">
            <w:pPr>
              <w:spacing w:after="0" w:line="240" w:lineRule="auto"/>
              <w:contextualSpacing/>
              <w:jc w:val="center"/>
              <w:rPr>
                <w:rFonts w:ascii="Times New Roman" w:hAnsi="Times New Roman"/>
                <w:sz w:val="26"/>
                <w:szCs w:val="26"/>
              </w:rPr>
            </w:pPr>
            <w:r w:rsidRPr="005A789D">
              <w:rPr>
                <w:rFonts w:ascii="Times New Roman" w:hAnsi="Times New Roman"/>
                <w:sz w:val="26"/>
                <w:szCs w:val="26"/>
              </w:rPr>
              <w:t>0,5</w:t>
            </w:r>
          </w:p>
        </w:tc>
        <w:tc>
          <w:tcPr>
            <w:tcW w:w="2000" w:type="dxa"/>
            <w:vAlign w:val="center"/>
          </w:tcPr>
          <w:p w:rsidR="00473CC4" w:rsidRPr="005A789D" w:rsidRDefault="00473CC4" w:rsidP="00094F76">
            <w:pPr>
              <w:spacing w:after="0" w:line="240" w:lineRule="auto"/>
              <w:ind w:left="-70" w:right="-131"/>
              <w:contextualSpacing/>
              <w:jc w:val="center"/>
              <w:rPr>
                <w:rFonts w:ascii="Times New Roman" w:hAnsi="Times New Roman"/>
                <w:sz w:val="26"/>
                <w:szCs w:val="26"/>
                <w:highlight w:val="cyan"/>
              </w:rPr>
            </w:pPr>
            <w:r w:rsidRPr="005A789D">
              <w:rPr>
                <w:rFonts w:ascii="Times New Roman" w:hAnsi="Times New Roman"/>
                <w:sz w:val="26"/>
                <w:szCs w:val="26"/>
              </w:rPr>
              <w:t>на западной окраине хутора</w:t>
            </w:r>
          </w:p>
        </w:tc>
      </w:tr>
    </w:tbl>
    <w:p w:rsidR="00473CC4" w:rsidRPr="00CC6915" w:rsidRDefault="00473CC4" w:rsidP="00CC6915">
      <w:pPr>
        <w:spacing w:after="0" w:line="240" w:lineRule="auto"/>
        <w:ind w:right="-1" w:firstLine="709"/>
        <w:contextualSpacing/>
        <w:jc w:val="both"/>
        <w:rPr>
          <w:rFonts w:ascii="Times New Roman" w:hAnsi="Times New Roman"/>
          <w:sz w:val="28"/>
          <w:szCs w:val="28"/>
        </w:rPr>
      </w:pPr>
      <w:r w:rsidRPr="00CC6915">
        <w:rPr>
          <w:rFonts w:ascii="Times New Roman" w:hAnsi="Times New Roman"/>
          <w:sz w:val="28"/>
          <w:szCs w:val="28"/>
        </w:rPr>
        <w:t>Сложившейся уровень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По сведениям выписки Главы Краснострельского сельского поселения Темрюкского района «О работе органов местного самоуправления Краснострельского сельского поселения Темрюкского района за 2016 год»на территории Краснострельского сельского поселения находится 3 дошкольных учреждения, 2 общеобразовательные школы, 1 участковая больница, 1 ФАП, 2 Дома культуры, 2 библиотеки, 1 музей, спортивная площадка, торговые точки, 104 фермерских хозяйств (ИП).</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На территории Краснострельского сельского поселения осуществляют свою деятельность  8 - общественных организаций: Общероссийская общественная организация «Российский Союз ветеранов Афганистана», Общество участников по ликвидации аварии на Чернобыльской АС, Общество инвалидов, Казачье общество пос. Стрелка, Белохуторское казачье общество, Районный общественный благотворительный фонд «Мама», Общество несовершеннолетних узников, Общество ветеранов войны, труда, Вооруженных сил и правоохранительных органов. </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На территории Краснострельского сельского поселения находится отделение социального обслуживания на дому № 4, № 5. Отделение оказывает гражданам пожилого возраста и инвалидам, состоящим на обслуживании, </w:t>
      </w:r>
      <w:r w:rsidRPr="005A789D">
        <w:rPr>
          <w:rFonts w:ascii="Times New Roman" w:hAnsi="Times New Roman"/>
          <w:sz w:val="28"/>
          <w:szCs w:val="28"/>
        </w:rPr>
        <w:lastRenderedPageBreak/>
        <w:t xml:space="preserve">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За отчетный период обслужены 164 человека. Количество социальных работников – 21 человек.</w:t>
      </w:r>
    </w:p>
    <w:p w:rsidR="00473CC4" w:rsidRPr="005A789D" w:rsidRDefault="00473CC4" w:rsidP="00094F76">
      <w:pPr>
        <w:tabs>
          <w:tab w:val="left" w:pos="311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поселении нет специалиста по социальной работе с населением. Еженедельно Многофункциональный центр проводит выездные приемы, где решаются вопросы по оформлению документов на льготы, детские пособия.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На территории поселения находятся МБОУ СОШ № 5, № 30 и  ДОУ № 21, № 22,   № 23. Плановая емкость  детских дошкольных учреждений составляет 341 место,  фактическая наполняемость -  332 человека (97%). Школы поселения рассчитаны на  950 мест,  фактическая посещаемость – 715 учащихся (75%).</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культурной сфере поселения функционируют 2 клубных учреждения,                            2 библиотеки. Обеспеченность населения клубными учреждениями достаточна.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Основную медицинскую помощь жителям поселения оказывает врачебная амбулатория в пос. Стрелка мощностью 145 посещений в смену с  дневным стационаром на 8 коек, отделением скорой медицинской помощи.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Для оказания первичной медицинской помощи в х. Белом расположен фельдшерско-акушерский пункт.</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Фармацевтическое обслуживание населения осуществляют 3 аптеки.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Из физкультурно-спортивных сооружений в сельском поселении имеются два футбольных поля, многофункциональная спортивная площадка с зоной тренажеров и воркаута.</w:t>
      </w:r>
    </w:p>
    <w:p w:rsidR="00473CC4" w:rsidRPr="005A789D" w:rsidRDefault="00473CC4" w:rsidP="00094F76">
      <w:pPr>
        <w:suppressAutoHyphens w:val="0"/>
        <w:spacing w:after="0" w:line="240" w:lineRule="auto"/>
        <w:ind w:firstLine="709"/>
        <w:contextualSpacing/>
        <w:jc w:val="both"/>
        <w:rPr>
          <w:rFonts w:ascii="Times New Roman" w:hAnsi="Times New Roman"/>
          <w:b/>
          <w:sz w:val="28"/>
          <w:szCs w:val="28"/>
        </w:rPr>
      </w:pPr>
    </w:p>
    <w:p w:rsidR="00473CC4" w:rsidRDefault="00473CC4" w:rsidP="001012DE">
      <w:pPr>
        <w:suppressAutoHyphens w:val="0"/>
        <w:spacing w:after="0" w:line="240" w:lineRule="auto"/>
        <w:ind w:firstLine="709"/>
        <w:contextualSpacing/>
        <w:jc w:val="center"/>
        <w:rPr>
          <w:rFonts w:ascii="Times New Roman" w:hAnsi="Times New Roman"/>
          <w:b/>
          <w:sz w:val="28"/>
          <w:szCs w:val="28"/>
        </w:rPr>
      </w:pPr>
      <w:r w:rsidRPr="005A789D">
        <w:rPr>
          <w:rFonts w:ascii="Times New Roman" w:hAnsi="Times New Roman"/>
          <w:b/>
          <w:sz w:val="28"/>
          <w:szCs w:val="28"/>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1012DE" w:rsidRPr="005A789D" w:rsidRDefault="001012DE" w:rsidP="00094F76">
      <w:pPr>
        <w:suppressAutoHyphens w:val="0"/>
        <w:spacing w:after="0" w:line="240" w:lineRule="auto"/>
        <w:ind w:firstLine="709"/>
        <w:contextualSpacing/>
        <w:jc w:val="both"/>
        <w:rPr>
          <w:rFonts w:ascii="Times New Roman" w:hAnsi="Times New Roman"/>
          <w:b/>
          <w:sz w:val="28"/>
          <w:szCs w:val="28"/>
        </w:rPr>
      </w:pP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Прогнозом на 2017 год и на период до 2027 года определены следующие приоритеты социальной инфраструктуры</w:t>
      </w:r>
      <w:r w:rsidR="003E2578">
        <w:rPr>
          <w:rFonts w:ascii="Times New Roman" w:hAnsi="Times New Roman"/>
          <w:sz w:val="28"/>
          <w:szCs w:val="28"/>
        </w:rPr>
        <w:t xml:space="preserve"> </w:t>
      </w:r>
      <w:r w:rsidRPr="005A789D">
        <w:rPr>
          <w:rFonts w:ascii="Times New Roman" w:hAnsi="Times New Roman"/>
          <w:sz w:val="28"/>
          <w:szCs w:val="28"/>
        </w:rPr>
        <w:t xml:space="preserve">Краснострельского сельского поселения Темрюкского района Краснодарского края: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-повышение уровня жизни населения Краснострельского сельского поселения Темрюкского района Краснодарского края, в том числе на основе развития социальной инфраструктуры; </w:t>
      </w:r>
    </w:p>
    <w:p w:rsidR="001012DE"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-развитие жилищной сферы в Краснострельском сельском поселении Темрюкского района Краснодарского края;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-создание условий для гармоничного развития подрастающего поколения в Краснострельском сельском поселении Темрюкского района Краснодарского края;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-сохранение культурного наследия на территории Краснострельского сельского поселения Темрюкского района Краснодарского края.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Территориальное планирование поселения осуществляется в соответствии с действующим федеральным и областным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обеспечения устойчивого развития поселения;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формирования благоприятной среды жизнедеятельности;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развития и модернизации инженерной, транспортной и социальной инфраструктур;</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формирования комплексной инфраструктуры поселения, отвечающей современным требованиям, установленным действующим законодательством.</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обеспечения устойчивого развития поселения;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формирования благоприятной среды жизнедеятельности;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развития и модернизации инженерной, транспортной и социальной инфраструктур;</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формирования комплексной инфраструктуры поселения, отвечающей современным требованиям, установленным действующим законодательством.</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Эта задача включает в себя ряд направлений, к основным из которых относятся: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 сред, эколого-воспроизводящих функций;</w:t>
      </w:r>
    </w:p>
    <w:p w:rsidR="001012DE"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увеличение инвестиционной привлекательности поселения, что повлечет за собой создание новых рабочих мест, повышение уровня жизни населения;</w:t>
      </w:r>
    </w:p>
    <w:p w:rsidR="001012DE"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p>
    <w:p w:rsidR="00B81E77"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усовершенствование внешних и внутренних транспортных связей как основыукрепления экономической сферы, а также развитие улично-дорожной сети;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создание условий для разнообразных видов отдыха, занятия спортом.</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совершенствование пространственной структуры территории населенных пунктов;</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регенерация и развитие жилых территорий;</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развитие зон общественных центров и объектов социальной инфраструктуры;</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реорганизация и развитие производственных территорий.</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Основными задачами по развитию общественных центров и объектов социальной инфраструктуры являются: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B81E77"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организация деловых зон, включающих объекты обслуживания, торговли и досуга;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формирование в общественных центрах благоустроенных и озелененных пешеходных пространств.</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Основными задачами по сохранению объектов историко-культурного наследия являются: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обеспечение физической сохранности объекта культурного наследия;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 обеспечения сохранности объекта культурного наследия в его исторической среде на сопряженной с ним территории;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установление режима использования территории объекта культурного наследия.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Реализация указанных целей осуществляется посредством решения следующих задач территориального планирования: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выявление проблем градостроительного развития территории Краснострельского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473CC4" w:rsidRPr="005A789D" w:rsidRDefault="00473CC4" w:rsidP="00094F76">
      <w:pPr>
        <w:pStyle w:val="S"/>
        <w:contextualSpacing/>
        <w:rPr>
          <w:sz w:val="28"/>
          <w:szCs w:val="28"/>
        </w:rPr>
      </w:pPr>
      <w:r w:rsidRPr="005A789D">
        <w:rPr>
          <w:sz w:val="28"/>
          <w:szCs w:val="28"/>
        </w:rPr>
        <w:t>- разработка разделов генерального плана (не разрабатываемых ранее): схема планировочной организации территории поселения;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определение направления перспективного территориального развития;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функциональное зонирование территории (отображение планируемых границ функциональных зон);</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определение системы параметров развития территории,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Для решения этих задач проведен подробный анализ использования территории поселка Стрелка 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федерального, регионального и местного значения.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результате анализа использования территории поселения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и поселения в целом, а именно:</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комплексное территориальное развитие Краснострельского сельского поселения на расчетный срок (до 2031 года) и на перспективу (до 2046 года);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функциональное зонирование территории;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 организация структуры транспортных связей и увязка ее с внешней транспортной структурой;</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освоение территорий на основе развития инфраструктуры, транспорта, инженерных коммуникаций и сооружений, структуры обслуживания;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развитие поселка Стрелка как центра сельского поселения;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реконструкция существующей застройки населенных пунктов;</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организация новых центров обслуживания в проектируемых жилых районах;</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реконструкция и развитие существующей производственной зоны поселения;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внедрение наукоемких экологически чистых технологий с целью реконструкции и модернизации вредных производств.</w:t>
      </w:r>
    </w:p>
    <w:p w:rsidR="00473CC4" w:rsidRPr="005A789D" w:rsidRDefault="00473CC4" w:rsidP="00094F76">
      <w:pPr>
        <w:spacing w:after="0" w:line="240" w:lineRule="auto"/>
        <w:ind w:right="-18" w:firstLine="709"/>
        <w:contextualSpacing/>
        <w:jc w:val="both"/>
        <w:rPr>
          <w:rFonts w:ascii="Times New Roman" w:hAnsi="Times New Roman"/>
          <w:sz w:val="28"/>
          <w:szCs w:val="28"/>
        </w:rPr>
      </w:pPr>
      <w:r w:rsidRPr="005A789D">
        <w:rPr>
          <w:rFonts w:ascii="Times New Roman" w:hAnsi="Times New Roman"/>
          <w:sz w:val="28"/>
          <w:szCs w:val="28"/>
        </w:rPr>
        <w:t xml:space="preserve">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w:t>
      </w:r>
    </w:p>
    <w:p w:rsidR="00473CC4" w:rsidRPr="005A789D" w:rsidRDefault="00473CC4" w:rsidP="00094F76">
      <w:pPr>
        <w:spacing w:after="0" w:line="240" w:lineRule="auto"/>
        <w:ind w:right="-18" w:firstLine="709"/>
        <w:contextualSpacing/>
        <w:jc w:val="both"/>
        <w:rPr>
          <w:rFonts w:ascii="Times New Roman" w:hAnsi="Times New Roman"/>
          <w:sz w:val="28"/>
          <w:szCs w:val="28"/>
        </w:rPr>
      </w:pPr>
      <w:r w:rsidRPr="005A789D">
        <w:rPr>
          <w:rFonts w:ascii="Times New Roman" w:hAnsi="Times New Roman"/>
          <w:sz w:val="28"/>
          <w:szCs w:val="28"/>
        </w:rPr>
        <w:t xml:space="preserve">Генеральным планом определяются планируемые 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B81E77" w:rsidRPr="005A789D" w:rsidRDefault="00473CC4" w:rsidP="00CC6915">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473CC4" w:rsidRPr="00CC6915" w:rsidRDefault="00473CC4" w:rsidP="00094F76">
      <w:pPr>
        <w:spacing w:after="0" w:line="240" w:lineRule="auto"/>
        <w:ind w:firstLine="709"/>
        <w:contextualSpacing/>
        <w:jc w:val="both"/>
        <w:rPr>
          <w:rFonts w:ascii="Times New Roman" w:hAnsi="Times New Roman"/>
          <w:sz w:val="28"/>
          <w:szCs w:val="28"/>
        </w:rPr>
      </w:pPr>
      <w:r w:rsidRPr="00CC6915">
        <w:rPr>
          <w:rFonts w:ascii="Times New Roman" w:hAnsi="Times New Roman"/>
          <w:sz w:val="28"/>
          <w:szCs w:val="28"/>
        </w:rPr>
        <w:t>Основными целями территориального планирования при разработке генерального плана Краснострельского сельского поселения являются: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 -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обеспечение средствами территориального планирования целостности поселения;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 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социально-экономического потенциала поселения и </w:t>
      </w:r>
      <w:r w:rsidRPr="005A789D">
        <w:rPr>
          <w:rFonts w:ascii="Times New Roman" w:hAnsi="Times New Roman"/>
          <w:sz w:val="28"/>
          <w:szCs w:val="28"/>
        </w:rPr>
        <w:lastRenderedPageBreak/>
        <w:t>населенных пунктов с учетом развития инженерной и транспортной инфраструктуры.</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и входящих в его состав населенных пунктов;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Реализация указанных целей осуществляется посредством решения следующих задач территориального планирования: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выявление проблем градостроительного развития территории Краснострельского сельского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473CC4" w:rsidRPr="005A789D" w:rsidRDefault="00473CC4" w:rsidP="00094F76">
      <w:pPr>
        <w:pStyle w:val="S"/>
        <w:contextualSpacing/>
        <w:rPr>
          <w:sz w:val="28"/>
          <w:szCs w:val="28"/>
        </w:rPr>
      </w:pPr>
      <w:r w:rsidRPr="005A789D">
        <w:rPr>
          <w:sz w:val="28"/>
          <w:szCs w:val="28"/>
        </w:rPr>
        <w:t>- разработка разделов генерального плана (не разрабатываемых ранее): схема планировочной организации территории поселения;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определение направления перспективного территориального развития;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функциональное зонирование территории (отображение планируемых границ функциональных зон);</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территории, для последующей разработки градостроительного зонирования, подготовки правил землепользования и застройки;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определение системы параметров развития территории,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Для решения этих задач проведен подробный анализ использования территории поселка Стрелка и прилегающих территорий, выявлены ограничения по использованию территории, в том числе с учетом границ территорий 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федерального, регионального и местного значения.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В результате анализа использования территории поселения проектом предложена градостроительная модель комплексного решения экономических, </w:t>
      </w:r>
      <w:r w:rsidRPr="005A789D">
        <w:rPr>
          <w:rFonts w:ascii="Times New Roman" w:hAnsi="Times New Roman"/>
          <w:sz w:val="28"/>
          <w:szCs w:val="28"/>
        </w:rPr>
        <w:lastRenderedPageBreak/>
        <w:t>социальных, экологических проблем, направленных на обеспечение устойчивого развития населенных пунктов и поселения в целом, а именно:</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комплексное территориальное развитие Краснострельского сельского поселения на расчетный срок (до 2031 года) и на перспективу (до 2046 года);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функциональное зонирование территории;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организация структуры транспортных связей и увязка ее с внешней транспортной структурой;</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освоение территорий на основе развития инфраструктуры, транспорта, инженерных коммуникаций и сооружений, структуры обслуживания;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развитие поселка Стрелка как центра сельского поселения;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реконструкция существующей застройки населенных пунктов;</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организация новых центров обслуживания в проектируемых жилых районах;</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реконструкция и развитие существующей производственной зоны поселения;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внедрение наукоемких экологически чистых технологий с целью реконструкции и модернизации вредных производств.</w:t>
      </w:r>
    </w:p>
    <w:p w:rsidR="00473CC4" w:rsidRPr="005A789D" w:rsidRDefault="00473CC4" w:rsidP="00094F76">
      <w:pPr>
        <w:spacing w:after="0" w:line="240" w:lineRule="auto"/>
        <w:ind w:right="-18" w:firstLine="709"/>
        <w:contextualSpacing/>
        <w:jc w:val="both"/>
        <w:rPr>
          <w:rFonts w:ascii="Times New Roman" w:hAnsi="Times New Roman"/>
          <w:sz w:val="28"/>
          <w:szCs w:val="28"/>
        </w:rPr>
      </w:pPr>
      <w:r w:rsidRPr="005A789D">
        <w:rPr>
          <w:rFonts w:ascii="Times New Roman" w:hAnsi="Times New Roman"/>
          <w:sz w:val="28"/>
          <w:szCs w:val="28"/>
        </w:rPr>
        <w:t xml:space="preserve">В составе проекта выполнен комплексный анализ существующего использования территории с отображением границ земель различных категорий, границ ограничений, диктующих определенные регламенты по использованию земельных участков, границ территорий объектов историко-культурного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w:t>
      </w:r>
    </w:p>
    <w:p w:rsidR="00473CC4" w:rsidRPr="005A789D" w:rsidRDefault="00473CC4" w:rsidP="00094F76">
      <w:pPr>
        <w:spacing w:after="0" w:line="240" w:lineRule="auto"/>
        <w:ind w:right="-18" w:firstLine="709"/>
        <w:contextualSpacing/>
        <w:jc w:val="both"/>
        <w:rPr>
          <w:rFonts w:ascii="Times New Roman" w:hAnsi="Times New Roman"/>
          <w:sz w:val="28"/>
          <w:szCs w:val="28"/>
        </w:rPr>
      </w:pPr>
      <w:r w:rsidRPr="005A789D">
        <w:rPr>
          <w:rFonts w:ascii="Times New Roman" w:hAnsi="Times New Roman"/>
          <w:sz w:val="28"/>
          <w:szCs w:val="28"/>
        </w:rPr>
        <w:t xml:space="preserve">Генеральным планом определяются планируемые 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поселка ряд площадок, пригодных для освоения.</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Одной из главных задач нового генерального плана является градостроительный прогноз перспективного направления развития поселка на первую очередь строительства (до 2021 г.), на расчётный срок (до 2031 г.) и направление его возможного развития за расчётный срок (до 2046 г.).</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rsidR="00B81E77" w:rsidRDefault="00473CC4" w:rsidP="00B81E77">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составе генерального плана рассматривались следующие вопросы:</w:t>
      </w:r>
    </w:p>
    <w:p w:rsidR="00B81E77" w:rsidRDefault="00473CC4" w:rsidP="00B81E77">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прогноз устойчивого развития поселка Стрелка в качестве центра сельского поселения;</w:t>
      </w:r>
    </w:p>
    <w:p w:rsidR="00473CC4" w:rsidRPr="005A789D" w:rsidRDefault="00473CC4" w:rsidP="00B81E77">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комплексное решение экологических и градостроительных задач.</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При разработке генерального плана поселка  намечен ряд мероприятий, суть которых заключается в следующем:</w:t>
      </w:r>
    </w:p>
    <w:p w:rsidR="00473CC4" w:rsidRPr="005A789D" w:rsidRDefault="00473CC4" w:rsidP="00094F76">
      <w:pPr>
        <w:numPr>
          <w:ilvl w:val="0"/>
          <w:numId w:val="11"/>
        </w:numPr>
        <w:spacing w:after="0" w:line="240" w:lineRule="auto"/>
        <w:ind w:left="0" w:firstLine="400"/>
        <w:contextualSpacing/>
        <w:jc w:val="both"/>
        <w:rPr>
          <w:rFonts w:ascii="Times New Roman" w:hAnsi="Times New Roman"/>
          <w:sz w:val="28"/>
          <w:szCs w:val="28"/>
        </w:rPr>
      </w:pPr>
      <w:r w:rsidRPr="005A789D">
        <w:rPr>
          <w:rFonts w:ascii="Times New Roman" w:hAnsi="Times New Roman"/>
          <w:sz w:val="28"/>
          <w:szCs w:val="28"/>
        </w:rPr>
        <w:t>завершение формирования многофункционального общественного центра;</w:t>
      </w:r>
    </w:p>
    <w:p w:rsidR="00473CC4" w:rsidRPr="005A789D" w:rsidRDefault="00473CC4" w:rsidP="00094F76">
      <w:pPr>
        <w:numPr>
          <w:ilvl w:val="0"/>
          <w:numId w:val="11"/>
        </w:numPr>
        <w:spacing w:after="0" w:line="240" w:lineRule="auto"/>
        <w:ind w:left="0" w:firstLine="400"/>
        <w:contextualSpacing/>
        <w:jc w:val="both"/>
        <w:rPr>
          <w:rFonts w:ascii="Times New Roman" w:hAnsi="Times New Roman"/>
          <w:sz w:val="28"/>
          <w:szCs w:val="28"/>
        </w:rPr>
      </w:pPr>
      <w:r w:rsidRPr="005A789D">
        <w:rPr>
          <w:rFonts w:ascii="Times New Roman" w:hAnsi="Times New Roman"/>
          <w:sz w:val="28"/>
          <w:szCs w:val="28"/>
        </w:rPr>
        <w:t>создание общественного центра и подцентров на проектируемых территориях;</w:t>
      </w:r>
    </w:p>
    <w:p w:rsidR="00473CC4" w:rsidRPr="005A789D" w:rsidRDefault="00473CC4" w:rsidP="00094F76">
      <w:pPr>
        <w:numPr>
          <w:ilvl w:val="0"/>
          <w:numId w:val="11"/>
        </w:numPr>
        <w:spacing w:after="0" w:line="240" w:lineRule="auto"/>
        <w:ind w:left="0" w:firstLine="400"/>
        <w:contextualSpacing/>
        <w:jc w:val="both"/>
        <w:rPr>
          <w:rFonts w:ascii="Times New Roman" w:hAnsi="Times New Roman"/>
          <w:sz w:val="28"/>
          <w:szCs w:val="28"/>
        </w:rPr>
      </w:pPr>
      <w:r w:rsidRPr="005A789D">
        <w:rPr>
          <w:rFonts w:ascii="Times New Roman" w:hAnsi="Times New Roman"/>
          <w:sz w:val="28"/>
          <w:szCs w:val="28"/>
        </w:rPr>
        <w:t>создание рекреационной зоны поселка;</w:t>
      </w:r>
    </w:p>
    <w:p w:rsidR="00473CC4" w:rsidRPr="005A789D" w:rsidRDefault="00473CC4" w:rsidP="00094F76">
      <w:pPr>
        <w:numPr>
          <w:ilvl w:val="0"/>
          <w:numId w:val="11"/>
        </w:numPr>
        <w:suppressAutoHyphens w:val="0"/>
        <w:spacing w:after="0" w:line="240" w:lineRule="auto"/>
        <w:ind w:left="0" w:firstLine="400"/>
        <w:contextualSpacing/>
        <w:jc w:val="both"/>
        <w:rPr>
          <w:rFonts w:ascii="Times New Roman" w:hAnsi="Times New Roman"/>
          <w:sz w:val="28"/>
          <w:szCs w:val="28"/>
        </w:rPr>
      </w:pPr>
      <w:r w:rsidRPr="005A789D">
        <w:rPr>
          <w:rFonts w:ascii="Times New Roman" w:hAnsi="Times New Roman"/>
          <w:sz w:val="28"/>
          <w:szCs w:val="28"/>
        </w:rPr>
        <w:t>развитие рекреационных территорий вдоль берегов                                                                                                          реки Кубань и Старая Кубань, Старотитаровского и  Кизилташского (Кубанский) лиманов, многочисленных балок (Сухая, Ерик Подстепной, Кривой Ерик, Сомовий Ерик, Ерик Быстрик, Якушкино Гирло, Малый Якушкин, Лозоватый);</w:t>
      </w:r>
    </w:p>
    <w:p w:rsidR="00473CC4" w:rsidRPr="005A789D" w:rsidRDefault="00473CC4" w:rsidP="00094F76">
      <w:pPr>
        <w:numPr>
          <w:ilvl w:val="0"/>
          <w:numId w:val="11"/>
        </w:numPr>
        <w:spacing w:after="0" w:line="240" w:lineRule="auto"/>
        <w:ind w:left="0" w:firstLine="400"/>
        <w:contextualSpacing/>
        <w:jc w:val="both"/>
        <w:rPr>
          <w:rFonts w:ascii="Times New Roman" w:hAnsi="Times New Roman"/>
          <w:sz w:val="28"/>
          <w:szCs w:val="28"/>
        </w:rPr>
      </w:pPr>
      <w:r w:rsidRPr="005A789D">
        <w:rPr>
          <w:rFonts w:ascii="Times New Roman" w:hAnsi="Times New Roman"/>
          <w:sz w:val="28"/>
          <w:szCs w:val="28"/>
        </w:rPr>
        <w:t>реконструкция и благоустройство существующей застройки;</w:t>
      </w:r>
    </w:p>
    <w:p w:rsidR="00473CC4" w:rsidRPr="005A789D" w:rsidRDefault="00473CC4" w:rsidP="00094F76">
      <w:pPr>
        <w:numPr>
          <w:ilvl w:val="0"/>
          <w:numId w:val="11"/>
        </w:numPr>
        <w:spacing w:after="0" w:line="240" w:lineRule="auto"/>
        <w:ind w:left="0" w:firstLine="400"/>
        <w:contextualSpacing/>
        <w:jc w:val="both"/>
        <w:rPr>
          <w:rFonts w:ascii="Times New Roman" w:hAnsi="Times New Roman"/>
          <w:sz w:val="28"/>
          <w:szCs w:val="28"/>
        </w:rPr>
      </w:pPr>
      <w:r w:rsidRPr="005A789D">
        <w:rPr>
          <w:rFonts w:ascii="Times New Roman" w:hAnsi="Times New Roman"/>
          <w:sz w:val="28"/>
          <w:szCs w:val="28"/>
        </w:rPr>
        <w:t>новое строительство;</w:t>
      </w:r>
    </w:p>
    <w:p w:rsidR="00473CC4" w:rsidRPr="005A789D" w:rsidRDefault="00473CC4" w:rsidP="00094F76">
      <w:pPr>
        <w:numPr>
          <w:ilvl w:val="0"/>
          <w:numId w:val="11"/>
        </w:numPr>
        <w:spacing w:after="0" w:line="240" w:lineRule="auto"/>
        <w:ind w:left="0" w:firstLine="400"/>
        <w:contextualSpacing/>
        <w:jc w:val="both"/>
        <w:rPr>
          <w:rFonts w:ascii="Times New Roman" w:hAnsi="Times New Roman"/>
          <w:sz w:val="28"/>
          <w:szCs w:val="28"/>
        </w:rPr>
      </w:pPr>
      <w:r w:rsidRPr="005A789D">
        <w:rPr>
          <w:rFonts w:ascii="Times New Roman" w:hAnsi="Times New Roman"/>
          <w:sz w:val="28"/>
          <w:szCs w:val="28"/>
        </w:rPr>
        <w:t>развитие производственной зоны поселка;</w:t>
      </w:r>
    </w:p>
    <w:p w:rsidR="00473CC4" w:rsidRPr="005A789D" w:rsidRDefault="00473CC4" w:rsidP="00094F76">
      <w:pPr>
        <w:numPr>
          <w:ilvl w:val="0"/>
          <w:numId w:val="11"/>
        </w:numPr>
        <w:spacing w:after="0" w:line="240" w:lineRule="auto"/>
        <w:ind w:left="0" w:firstLine="400"/>
        <w:contextualSpacing/>
        <w:jc w:val="both"/>
        <w:rPr>
          <w:rFonts w:ascii="Times New Roman" w:hAnsi="Times New Roman"/>
          <w:sz w:val="28"/>
          <w:szCs w:val="28"/>
        </w:rPr>
      </w:pPr>
      <w:r w:rsidRPr="005A789D">
        <w:rPr>
          <w:rFonts w:ascii="Times New Roman" w:hAnsi="Times New Roman"/>
          <w:sz w:val="28"/>
          <w:szCs w:val="28"/>
        </w:rPr>
        <w:t xml:space="preserve">совершенствование инженерной и транспортной инфраструктуры. </w:t>
      </w:r>
    </w:p>
    <w:p w:rsidR="00473CC4" w:rsidRPr="005A789D" w:rsidRDefault="00473CC4" w:rsidP="00094F76">
      <w:pPr>
        <w:spacing w:after="0" w:line="240" w:lineRule="auto"/>
        <w:ind w:right="-18" w:firstLine="709"/>
        <w:contextualSpacing/>
        <w:jc w:val="both"/>
        <w:rPr>
          <w:rFonts w:ascii="Times New Roman" w:hAnsi="Times New Roman"/>
          <w:sz w:val="28"/>
          <w:szCs w:val="28"/>
        </w:rPr>
      </w:pPr>
      <w:r w:rsidRPr="005A789D">
        <w:rPr>
          <w:rFonts w:ascii="Times New Roman" w:hAnsi="Times New Roman"/>
          <w:sz w:val="28"/>
          <w:szCs w:val="28"/>
        </w:rPr>
        <w:t>Поселок Стрелка находится в северной части земель сельского поселения. Железная дорога «Порт Кавказ – Крымск – Новороссийск» проходит по южной окраине поселка. Ответвление железнодорожной ветки на Темрюк и автодорога «х.Белый – г.Темрюк» проходят через центральную часть пос.Стрелка и делят его на три части, основная из которых расположена как раз между железной дорогой и автотрассой.</w:t>
      </w:r>
    </w:p>
    <w:p w:rsidR="00473CC4" w:rsidRPr="005A789D" w:rsidRDefault="00473CC4" w:rsidP="00094F76">
      <w:pPr>
        <w:spacing w:after="0" w:line="240" w:lineRule="auto"/>
        <w:ind w:right="-18" w:firstLine="709"/>
        <w:contextualSpacing/>
        <w:jc w:val="both"/>
        <w:rPr>
          <w:rFonts w:ascii="Times New Roman" w:hAnsi="Times New Roman"/>
          <w:sz w:val="28"/>
          <w:szCs w:val="28"/>
        </w:rPr>
      </w:pPr>
      <w:r w:rsidRPr="005A789D">
        <w:rPr>
          <w:rFonts w:ascii="Times New Roman" w:hAnsi="Times New Roman"/>
          <w:sz w:val="28"/>
          <w:szCs w:val="28"/>
        </w:rPr>
        <w:t xml:space="preserve"> Для освоения на первую очередь строительства (до 2021г.), расчетный срок (до 2031г.) и перспективу проектом определены территории развития жилой зоны, расположенные в центральной, западной, восточной и южной частях поселка Стрелка в виде кварталов индивидуальной жилой застройки. </w:t>
      </w:r>
    </w:p>
    <w:p w:rsidR="00473CC4" w:rsidRPr="005A789D" w:rsidRDefault="00473CC4" w:rsidP="00094F76">
      <w:pPr>
        <w:tabs>
          <w:tab w:val="num" w:pos="600"/>
        </w:tabs>
        <w:spacing w:after="0" w:line="240" w:lineRule="auto"/>
        <w:ind w:firstLine="800"/>
        <w:contextualSpacing/>
        <w:jc w:val="both"/>
        <w:rPr>
          <w:rFonts w:ascii="Times New Roman" w:hAnsi="Times New Roman"/>
          <w:sz w:val="28"/>
          <w:szCs w:val="28"/>
        </w:rPr>
      </w:pPr>
      <w:r w:rsidRPr="005A789D">
        <w:rPr>
          <w:rFonts w:ascii="Times New Roman" w:hAnsi="Times New Roman"/>
          <w:sz w:val="28"/>
          <w:szCs w:val="28"/>
        </w:rPr>
        <w:t>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w:t>
      </w:r>
    </w:p>
    <w:p w:rsidR="00B81E77" w:rsidRDefault="00473CC4" w:rsidP="00B81E77">
      <w:pPr>
        <w:tabs>
          <w:tab w:val="left" w:pos="720"/>
        </w:tabs>
        <w:spacing w:after="0" w:line="240" w:lineRule="auto"/>
        <w:ind w:right="170" w:firstLine="709"/>
        <w:contextualSpacing/>
        <w:jc w:val="both"/>
        <w:rPr>
          <w:rFonts w:ascii="Times New Roman" w:hAnsi="Times New Roman"/>
          <w:sz w:val="28"/>
          <w:szCs w:val="28"/>
        </w:rPr>
      </w:pPr>
      <w:r w:rsidRPr="005A789D">
        <w:rPr>
          <w:rFonts w:ascii="Times New Roman" w:hAnsi="Times New Roman"/>
          <w:sz w:val="28"/>
          <w:szCs w:val="28"/>
        </w:rPr>
        <w:t xml:space="preserve">Территориально-планировочная организация в проектных границах  предусматривает деление территории на районы первоочередной, расчетного срока строительства и резервной (за расчетным сроком) застройки: </w:t>
      </w:r>
    </w:p>
    <w:p w:rsidR="00B81E77" w:rsidRDefault="00473CC4" w:rsidP="00B81E77">
      <w:pPr>
        <w:tabs>
          <w:tab w:val="left" w:pos="720"/>
        </w:tabs>
        <w:spacing w:after="0" w:line="240" w:lineRule="auto"/>
        <w:ind w:right="170" w:firstLine="709"/>
        <w:contextualSpacing/>
        <w:jc w:val="both"/>
        <w:rPr>
          <w:rFonts w:ascii="Times New Roman" w:hAnsi="Times New Roman"/>
          <w:sz w:val="28"/>
          <w:szCs w:val="28"/>
        </w:rPr>
      </w:pPr>
      <w:r w:rsidRPr="005A789D">
        <w:rPr>
          <w:rFonts w:ascii="Times New Roman" w:hAnsi="Times New Roman"/>
          <w:sz w:val="28"/>
          <w:szCs w:val="28"/>
        </w:rPr>
        <w:t>объекты первоочередного строительства размещены в центральных кварталах, а также в западной части поселка, на территории проектируемого жилого района;</w:t>
      </w:r>
    </w:p>
    <w:p w:rsidR="00B81E77" w:rsidRDefault="00473CC4" w:rsidP="00B81E77">
      <w:pPr>
        <w:tabs>
          <w:tab w:val="left" w:pos="720"/>
        </w:tabs>
        <w:spacing w:after="0" w:line="240" w:lineRule="auto"/>
        <w:ind w:right="170" w:firstLine="709"/>
        <w:contextualSpacing/>
        <w:jc w:val="both"/>
        <w:rPr>
          <w:rFonts w:ascii="Times New Roman" w:hAnsi="Times New Roman"/>
          <w:sz w:val="28"/>
          <w:szCs w:val="28"/>
        </w:rPr>
      </w:pPr>
      <w:r w:rsidRPr="005A789D">
        <w:rPr>
          <w:rFonts w:ascii="Times New Roman" w:hAnsi="Times New Roman"/>
          <w:sz w:val="28"/>
          <w:szCs w:val="28"/>
        </w:rPr>
        <w:t xml:space="preserve">на расчетный срок – по улицам Полевая и Азовская; </w:t>
      </w:r>
    </w:p>
    <w:p w:rsidR="00473CC4" w:rsidRPr="005A789D" w:rsidRDefault="00473CC4" w:rsidP="00B81E77">
      <w:pPr>
        <w:tabs>
          <w:tab w:val="left" w:pos="720"/>
        </w:tabs>
        <w:spacing w:after="0" w:line="240" w:lineRule="auto"/>
        <w:ind w:right="170" w:firstLine="709"/>
        <w:contextualSpacing/>
        <w:jc w:val="both"/>
        <w:rPr>
          <w:rFonts w:ascii="Times New Roman" w:hAnsi="Times New Roman"/>
          <w:sz w:val="28"/>
          <w:szCs w:val="28"/>
        </w:rPr>
      </w:pPr>
      <w:r w:rsidRPr="005A789D">
        <w:rPr>
          <w:rFonts w:ascii="Times New Roman" w:hAnsi="Times New Roman"/>
          <w:sz w:val="28"/>
          <w:szCs w:val="28"/>
        </w:rPr>
        <w:t>резервные территории жилой зоны расположены к югу от первоочередных и на расчетный срок проектируемых кварталов на западе населенного пункта, в южной и восточной части поселка (поэтапное освоение территории).</w:t>
      </w:r>
    </w:p>
    <w:p w:rsidR="00473CC4" w:rsidRPr="005A789D" w:rsidRDefault="00473CC4" w:rsidP="00094F76">
      <w:pPr>
        <w:tabs>
          <w:tab w:val="left" w:pos="555"/>
        </w:tabs>
        <w:spacing w:after="0" w:line="240" w:lineRule="auto"/>
        <w:ind w:right="170" w:firstLine="709"/>
        <w:contextualSpacing/>
        <w:jc w:val="both"/>
        <w:rPr>
          <w:rFonts w:ascii="Times New Roman" w:hAnsi="Times New Roman"/>
          <w:sz w:val="28"/>
          <w:szCs w:val="28"/>
        </w:rPr>
      </w:pPr>
      <w:r w:rsidRPr="005A789D">
        <w:rPr>
          <w:rFonts w:ascii="Times New Roman" w:hAnsi="Times New Roman"/>
          <w:sz w:val="28"/>
          <w:szCs w:val="28"/>
        </w:rPr>
        <w:t>Предельные размеры земельных участков для жилищного строительства и личного  подсобного хозяйства устанавливаются администрацией поселения.</w:t>
      </w:r>
    </w:p>
    <w:p w:rsidR="00473CC4" w:rsidRPr="005A789D" w:rsidRDefault="00473CC4" w:rsidP="00094F76">
      <w:pPr>
        <w:tabs>
          <w:tab w:val="left" w:pos="72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 xml:space="preserve">Для обеспечения нормативного радиуса обслуживания проектом предусматривается реконструкция существующего общественного центра и проектирование общественного центра в западном жилом районе, образованных объектами, обеспечивающими полный комплекс услуг для современного населенного пункта, соответствующим нормативно необходимым согласно приложению 7 СНиП 2.07.01 – 89* «Градостроительство. Планировка и застройка городских  и сельских поселений». </w:t>
      </w:r>
    </w:p>
    <w:p w:rsidR="00473CC4" w:rsidRPr="005A789D" w:rsidRDefault="00473CC4" w:rsidP="00094F76">
      <w:pPr>
        <w:tabs>
          <w:tab w:val="left" w:pos="720"/>
        </w:tabs>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Основной общественный центр поселка формируется на базе уже существующего центра, расположенного по улице Ленина. Проектом предлагается развитие и реконструкция общественного центра со строительством дополнительных объектов обслуживания населения социального и коммунально-бытового назначения. На расчетный срок проектом предусматривается создание на западной окраине поселка жилого района с развитой сетью объектов обслуживания и отдыха населения.</w:t>
      </w:r>
    </w:p>
    <w:p w:rsidR="00473CC4" w:rsidRPr="005A789D" w:rsidRDefault="00473CC4" w:rsidP="00094F76">
      <w:pPr>
        <w:spacing w:after="0" w:line="240" w:lineRule="auto"/>
        <w:ind w:firstLine="800"/>
        <w:contextualSpacing/>
        <w:jc w:val="both"/>
        <w:rPr>
          <w:rFonts w:ascii="Times New Roman" w:hAnsi="Times New Roman"/>
          <w:sz w:val="28"/>
          <w:szCs w:val="28"/>
        </w:rPr>
      </w:pPr>
      <w:r w:rsidRPr="005A789D">
        <w:rPr>
          <w:rFonts w:ascii="Times New Roman" w:hAnsi="Times New Roman"/>
          <w:sz w:val="28"/>
          <w:szCs w:val="28"/>
        </w:rPr>
        <w:t xml:space="preserve">Совершенствование транспортной инфраструктуры населенного пункта заключается в обеспечении удобных и эффективных транспортных связей путем дифференциации улиц и проездов по категориям в соответствии со СНиП 2.07.01-89* «Градостроительство. Планировка и застройка городских и сельских поселений».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Производственные предприятия, расположенные по всей территории населенного пункта и на прилегающих территориях, проектом предложено реконструировать и модернизировать. Территории, прилегающие к жилой застройке, предлагается перепрофилировать в предприятия </w:t>
      </w:r>
      <w:r w:rsidRPr="005A789D">
        <w:rPr>
          <w:rFonts w:ascii="Times New Roman" w:hAnsi="Times New Roman"/>
          <w:sz w:val="28"/>
          <w:szCs w:val="28"/>
          <w:lang w:val="en-US"/>
        </w:rPr>
        <w:t>V</w:t>
      </w:r>
      <w:r w:rsidRPr="005A789D">
        <w:rPr>
          <w:rFonts w:ascii="Times New Roman" w:hAnsi="Times New Roman"/>
          <w:sz w:val="28"/>
          <w:szCs w:val="28"/>
        </w:rPr>
        <w:t xml:space="preserve"> класса вредности. Резервирование территорий для производственных предприятий предусмотрено на юго-восточной окраине поселка Стрелка.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Типы производственных зон устанавливаются в зависимости от предусматриваемых видов использования, ограничений на использование территорий и характера застройки каждой конкретной зоны.</w:t>
      </w:r>
    </w:p>
    <w:p w:rsidR="00473CC4" w:rsidRPr="005A789D" w:rsidRDefault="00473CC4" w:rsidP="00094F76">
      <w:pPr>
        <w:tabs>
          <w:tab w:val="left" w:pos="555"/>
          <w:tab w:val="left" w:pos="9900"/>
        </w:tabs>
        <w:spacing w:after="0" w:line="240" w:lineRule="auto"/>
        <w:ind w:firstLine="809"/>
        <w:contextualSpacing/>
        <w:jc w:val="both"/>
        <w:rPr>
          <w:rFonts w:ascii="Times New Roman" w:hAnsi="Times New Roman"/>
          <w:sz w:val="28"/>
          <w:szCs w:val="28"/>
        </w:rPr>
      </w:pPr>
      <w:r w:rsidRPr="005A789D">
        <w:rPr>
          <w:rFonts w:ascii="Times New Roman" w:hAnsi="Times New Roman"/>
          <w:sz w:val="28"/>
          <w:szCs w:val="28"/>
        </w:rPr>
        <w:t>К жилой застройке, попадающей в зоны различных планировочных ограничений, предъявляются особые требования по ее использованию: речь идет о водоохраной зоне, охранной зоне источников водоснабжения, зоне временной охраны памятников историко-культурного наследия, санитарно-защитной зоне от сельскохозяйственных предприятий.</w:t>
      </w:r>
    </w:p>
    <w:p w:rsidR="00473CC4" w:rsidRPr="005A789D" w:rsidRDefault="00473CC4" w:rsidP="00094F76">
      <w:pPr>
        <w:tabs>
          <w:tab w:val="left" w:pos="9900"/>
        </w:tabs>
        <w:spacing w:after="0" w:line="240" w:lineRule="auto"/>
        <w:ind w:firstLine="809"/>
        <w:contextualSpacing/>
        <w:jc w:val="both"/>
        <w:rPr>
          <w:rFonts w:ascii="Times New Roman" w:hAnsi="Times New Roman"/>
          <w:sz w:val="28"/>
          <w:szCs w:val="28"/>
        </w:rPr>
      </w:pPr>
      <w:r w:rsidRPr="005A789D">
        <w:rPr>
          <w:rFonts w:ascii="Times New Roman" w:hAnsi="Times New Roman"/>
          <w:sz w:val="28"/>
          <w:szCs w:val="28"/>
        </w:rPr>
        <w:t xml:space="preserve">На приусадебных участках, расположенных в пределах водоохранной зоны должны соблюдаться правила их использования, исключающие загрязнение, засорение и истощение водных объектов. </w:t>
      </w:r>
    </w:p>
    <w:p w:rsidR="00473CC4" w:rsidRPr="005A789D" w:rsidRDefault="00473CC4" w:rsidP="00094F76">
      <w:pPr>
        <w:tabs>
          <w:tab w:val="left" w:pos="720"/>
          <w:tab w:val="left" w:pos="9900"/>
        </w:tabs>
        <w:spacing w:after="0" w:line="240" w:lineRule="auto"/>
        <w:ind w:firstLine="809"/>
        <w:contextualSpacing/>
        <w:jc w:val="both"/>
        <w:rPr>
          <w:rFonts w:ascii="Times New Roman" w:hAnsi="Times New Roman"/>
          <w:sz w:val="28"/>
          <w:szCs w:val="28"/>
        </w:rPr>
      </w:pPr>
      <w:r w:rsidRPr="005A789D">
        <w:rPr>
          <w:rFonts w:ascii="Times New Roman" w:hAnsi="Times New Roman"/>
          <w:sz w:val="28"/>
          <w:szCs w:val="28"/>
        </w:rPr>
        <w:t>Совершенствование функционального зонирования предполагает упорядочение  размещения объектов различного функционального назначения - вынос из санитарно-защитных зон жилого фонда по программе Краснодарского края «Жилище», предусматриваемый на расчетный срок.</w:t>
      </w:r>
    </w:p>
    <w:p w:rsidR="00473CC4" w:rsidRPr="005A789D" w:rsidRDefault="00473CC4" w:rsidP="00094F76">
      <w:pPr>
        <w:tabs>
          <w:tab w:val="left" w:pos="615"/>
          <w:tab w:val="left" w:pos="9900"/>
        </w:tabs>
        <w:spacing w:after="0" w:line="240" w:lineRule="auto"/>
        <w:ind w:firstLine="809"/>
        <w:contextualSpacing/>
        <w:jc w:val="both"/>
        <w:rPr>
          <w:rFonts w:ascii="Times New Roman" w:hAnsi="Times New Roman"/>
          <w:sz w:val="28"/>
          <w:szCs w:val="28"/>
        </w:rPr>
      </w:pPr>
      <w:r w:rsidRPr="005A789D">
        <w:rPr>
          <w:rFonts w:ascii="Times New Roman" w:hAnsi="Times New Roman"/>
          <w:sz w:val="28"/>
          <w:szCs w:val="28"/>
        </w:rPr>
        <w:t xml:space="preserve">Проектом предусмотрено максимальное сохранение существующего капитального жилищного фонда, его реконструкция и благоустройство </w:t>
      </w:r>
      <w:r w:rsidRPr="005A789D">
        <w:rPr>
          <w:rFonts w:ascii="Times New Roman" w:hAnsi="Times New Roman"/>
          <w:sz w:val="28"/>
          <w:szCs w:val="28"/>
        </w:rPr>
        <w:lastRenderedPageBreak/>
        <w:t xml:space="preserve">согласно действующим нормам и современным требованиям при полном оснащении инженерным оборудованием. </w:t>
      </w:r>
    </w:p>
    <w:p w:rsidR="00473CC4" w:rsidRPr="005A789D" w:rsidRDefault="00473CC4" w:rsidP="00CC6915">
      <w:pPr>
        <w:tabs>
          <w:tab w:val="left" w:pos="9900"/>
        </w:tabs>
        <w:spacing w:after="0" w:line="240" w:lineRule="auto"/>
        <w:ind w:firstLine="809"/>
        <w:contextualSpacing/>
        <w:jc w:val="both"/>
        <w:rPr>
          <w:rFonts w:ascii="Times New Roman" w:hAnsi="Times New Roman"/>
          <w:b/>
          <w:sz w:val="28"/>
          <w:szCs w:val="28"/>
        </w:rPr>
      </w:pPr>
      <w:r w:rsidRPr="005A789D">
        <w:rPr>
          <w:rFonts w:ascii="Times New Roman" w:hAnsi="Times New Roman"/>
          <w:sz w:val="28"/>
          <w:szCs w:val="28"/>
        </w:rPr>
        <w:t xml:space="preserve">Проектом сохраняются памятники истории и архитектуры,  расположенные на территории сельского поселения с обозначением границ временных охранных зон. </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Генеральным планом развитие жилой зоны на расчетный срок и на отдаленную перспективу (за расчетный срок) хутора Белый предлагается в западной части населенного пункта. В центре хутора на свободных землях планируется первоочередное  строительство здания общественного центра в составе: магазины, предприятия общественного питания и бытового обслуживания, по улице Мира обустройство парка.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Основной общественный центр хутора  формируется на базе уже существующего центра, расположенного по улице Дружбы. Проектом предлагается развитие и реконструкция общественного центра со строительством дополнительных объектов обслуживания населения социального и коммунально-бытового назначения. В западной части населенного пункта на территории проектируемого жилого района предусматривается строительство общественного центра в составе:  средняя общеобразовательная школа, отделение банка, магазины, предприятия общественного питания, мастерские по ремонту бытовой техники.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восточной части хутора проектируется  зона отдыха с устройством автодрома, спортивных площадок и мест отдыха.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Подлежит благоустройству и дальнейшему озеленению территория населенного пункта.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В юго-восточной части хутора планируется создание музея  вина.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Проектом сохраняются производственные предприятия, расположенные на западной и южной окраинах хутора Белый с созданием нормативной СЗЗ до жилой застройки.</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Предусматривается реконструкция и усовершенствование технологии предприятий.</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Для захоронения проектом предлагается использование проектируемого кладбища в западной части хутора.</w:t>
      </w:r>
    </w:p>
    <w:p w:rsidR="00B908BA" w:rsidRPr="007B30ED" w:rsidRDefault="00473CC4" w:rsidP="007B30ED">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Проектом предусматривается полный комплекс инженерного оборудования территории населенного пункта.</w:t>
      </w:r>
    </w:p>
    <w:p w:rsidR="00473CC4" w:rsidRPr="005A789D" w:rsidRDefault="00473CC4" w:rsidP="00094F76">
      <w:pPr>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Генеральным планом территориальное развитие п.Закубанский не предусматривается. Проектом предлагается развитие рекреационной зоны вдоль реки Кубань.</w:t>
      </w:r>
    </w:p>
    <w:p w:rsidR="00473CC4" w:rsidRPr="005A789D" w:rsidRDefault="00473CC4" w:rsidP="00094F76">
      <w:pPr>
        <w:spacing w:after="0" w:line="240" w:lineRule="auto"/>
        <w:ind w:firstLine="709"/>
        <w:contextualSpacing/>
        <w:jc w:val="both"/>
        <w:rPr>
          <w:rFonts w:ascii="Times New Roman" w:hAnsi="Times New Roman"/>
          <w:sz w:val="28"/>
          <w:szCs w:val="28"/>
        </w:rPr>
      </w:pPr>
    </w:p>
    <w:p w:rsidR="00473CC4" w:rsidRDefault="00473CC4" w:rsidP="00B908BA">
      <w:pPr>
        <w:suppressAutoHyphens w:val="0"/>
        <w:spacing w:after="0" w:line="240" w:lineRule="auto"/>
        <w:contextualSpacing/>
        <w:jc w:val="both"/>
        <w:rPr>
          <w:rFonts w:ascii="Times New Roman" w:hAnsi="Times New Roman"/>
          <w:sz w:val="28"/>
          <w:szCs w:val="28"/>
        </w:rPr>
      </w:pPr>
    </w:p>
    <w:p w:rsidR="00B908BA" w:rsidRDefault="00B908BA" w:rsidP="00B908BA">
      <w:pPr>
        <w:suppressAutoHyphens w:val="0"/>
        <w:spacing w:after="0" w:line="240" w:lineRule="auto"/>
        <w:contextualSpacing/>
        <w:jc w:val="both"/>
        <w:rPr>
          <w:rFonts w:ascii="Times New Roman" w:hAnsi="Times New Roman"/>
          <w:sz w:val="28"/>
          <w:szCs w:val="28"/>
        </w:rPr>
      </w:pPr>
    </w:p>
    <w:p w:rsidR="00B908BA" w:rsidRDefault="00B908BA" w:rsidP="00B908BA">
      <w:pPr>
        <w:suppressAutoHyphens w:val="0"/>
        <w:spacing w:after="0" w:line="240" w:lineRule="auto"/>
        <w:contextualSpacing/>
        <w:jc w:val="both"/>
        <w:rPr>
          <w:rFonts w:ascii="Times New Roman" w:hAnsi="Times New Roman"/>
          <w:sz w:val="28"/>
          <w:szCs w:val="28"/>
        </w:rPr>
      </w:pPr>
    </w:p>
    <w:p w:rsidR="00B908BA" w:rsidRDefault="00B908BA" w:rsidP="00B908BA">
      <w:pPr>
        <w:suppressAutoHyphens w:val="0"/>
        <w:spacing w:after="0" w:line="240" w:lineRule="auto"/>
        <w:contextualSpacing/>
        <w:jc w:val="both"/>
        <w:rPr>
          <w:rFonts w:ascii="Times New Roman" w:hAnsi="Times New Roman"/>
          <w:sz w:val="28"/>
          <w:szCs w:val="28"/>
        </w:rPr>
      </w:pPr>
    </w:p>
    <w:p w:rsidR="00B908BA" w:rsidRDefault="00B908BA" w:rsidP="00B908BA">
      <w:pPr>
        <w:suppressAutoHyphens w:val="0"/>
        <w:spacing w:after="0" w:line="240" w:lineRule="auto"/>
        <w:contextualSpacing/>
        <w:jc w:val="both"/>
        <w:rPr>
          <w:rFonts w:ascii="Times New Roman" w:hAnsi="Times New Roman"/>
          <w:sz w:val="28"/>
          <w:szCs w:val="28"/>
        </w:rPr>
      </w:pPr>
    </w:p>
    <w:p w:rsidR="00B908BA" w:rsidRPr="00B908BA" w:rsidRDefault="00B908BA" w:rsidP="00B908BA">
      <w:pPr>
        <w:suppressAutoHyphens w:val="0"/>
        <w:spacing w:after="0" w:line="240" w:lineRule="auto"/>
        <w:contextualSpacing/>
        <w:jc w:val="both"/>
        <w:rPr>
          <w:rFonts w:ascii="Times New Roman" w:hAnsi="Times New Roman"/>
          <w:sz w:val="28"/>
          <w:szCs w:val="28"/>
          <w:lang w:eastAsia="ru-RU"/>
        </w:rPr>
      </w:pPr>
    </w:p>
    <w:p w:rsidR="00473CC4" w:rsidRDefault="00473CC4" w:rsidP="00B908BA">
      <w:pPr>
        <w:suppressAutoHyphens w:val="0"/>
        <w:spacing w:after="0" w:line="240" w:lineRule="auto"/>
        <w:ind w:firstLine="709"/>
        <w:contextualSpacing/>
        <w:jc w:val="center"/>
        <w:rPr>
          <w:rFonts w:ascii="Times New Roman" w:hAnsi="Times New Roman"/>
          <w:b/>
          <w:sz w:val="28"/>
          <w:szCs w:val="28"/>
        </w:rPr>
      </w:pPr>
      <w:r w:rsidRPr="005A789D">
        <w:rPr>
          <w:rFonts w:ascii="Times New Roman" w:hAnsi="Times New Roman"/>
          <w:b/>
          <w:sz w:val="28"/>
          <w:szCs w:val="28"/>
        </w:rPr>
        <w:lastRenderedPageBreak/>
        <w:t>2.4. ОЦЕНКА НОРМАТИВНО – ПРАВОВОЙ БАЗЫ, НЕОБХОДИМОЙ ДЛЯ ФУНКЦИОНИРОВАНИЯ И РАЗВИТИЯ СОЦИАЛЬНОЙ ИНФРАСТРУКТУРЫ ПОСЕЛЕНИЯ</w:t>
      </w:r>
    </w:p>
    <w:p w:rsidR="007B30ED" w:rsidRPr="005A789D" w:rsidRDefault="007B30ED" w:rsidP="00B908BA">
      <w:pPr>
        <w:suppressAutoHyphens w:val="0"/>
        <w:spacing w:after="0" w:line="240" w:lineRule="auto"/>
        <w:ind w:firstLine="709"/>
        <w:contextualSpacing/>
        <w:jc w:val="center"/>
        <w:rPr>
          <w:rFonts w:ascii="Times New Roman" w:hAnsi="Times New Roman"/>
          <w:b/>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Для функционирования и развития социальной инфраструктуры Краснострельского сельского поселения Темрюкского района в поселении разработана следующая нормативно-правовая база:</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 - Генеральный план Краснострельского сельского поселения Темрюкского района;         </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 - Муниципальная долгосрочная целевая программа «Комплексное развитие систем коммунальной инфраструктуры на территории Краснострельского сельского поселения Темрюкского района Краснодарского края «2017-2027 годы»;          </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Градостроительный кодекс Российской Федерации;</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Лесной кодекс Российской Федерации;</w:t>
      </w:r>
    </w:p>
    <w:p w:rsidR="00473CC4" w:rsidRPr="005A789D" w:rsidRDefault="007B30ED" w:rsidP="00094F76">
      <w:pPr>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Федеральный закон от 06 октября </w:t>
      </w:r>
      <w:r w:rsidR="00473CC4" w:rsidRPr="005A789D">
        <w:rPr>
          <w:rFonts w:ascii="Times New Roman" w:hAnsi="Times New Roman"/>
          <w:sz w:val="28"/>
          <w:szCs w:val="28"/>
        </w:rPr>
        <w:t>2003</w:t>
      </w:r>
      <w:r>
        <w:rPr>
          <w:rFonts w:ascii="Times New Roman" w:hAnsi="Times New Roman"/>
          <w:sz w:val="28"/>
          <w:szCs w:val="28"/>
        </w:rPr>
        <w:t xml:space="preserve"> года</w:t>
      </w:r>
      <w:r w:rsidR="00473CC4" w:rsidRPr="005A789D">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473CC4" w:rsidRPr="005A789D" w:rsidRDefault="007B30ED" w:rsidP="00094F76">
      <w:pPr>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Федеральный закон от 12 февраля </w:t>
      </w:r>
      <w:r w:rsidR="00473CC4" w:rsidRPr="005A789D">
        <w:rPr>
          <w:rFonts w:ascii="Times New Roman" w:hAnsi="Times New Roman"/>
          <w:sz w:val="28"/>
          <w:szCs w:val="28"/>
        </w:rPr>
        <w:t xml:space="preserve">1998 </w:t>
      </w:r>
      <w:r>
        <w:rPr>
          <w:rFonts w:ascii="Times New Roman" w:hAnsi="Times New Roman"/>
          <w:sz w:val="28"/>
          <w:szCs w:val="28"/>
        </w:rPr>
        <w:t xml:space="preserve">года </w:t>
      </w:r>
      <w:r w:rsidR="00473CC4" w:rsidRPr="005A789D">
        <w:rPr>
          <w:rFonts w:ascii="Times New Roman" w:hAnsi="Times New Roman"/>
          <w:sz w:val="28"/>
          <w:szCs w:val="28"/>
        </w:rPr>
        <w:t>№ 28-ФЗ «О гражданской обороне»;</w:t>
      </w:r>
    </w:p>
    <w:p w:rsidR="00473CC4" w:rsidRPr="005A789D" w:rsidRDefault="007B30ED" w:rsidP="00094F76">
      <w:pPr>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Федеральный закон от 04 мая </w:t>
      </w:r>
      <w:r w:rsidR="00473CC4" w:rsidRPr="005A789D">
        <w:rPr>
          <w:rFonts w:ascii="Times New Roman" w:hAnsi="Times New Roman"/>
          <w:sz w:val="28"/>
          <w:szCs w:val="28"/>
        </w:rPr>
        <w:t>1999</w:t>
      </w:r>
      <w:r>
        <w:rPr>
          <w:rFonts w:ascii="Times New Roman" w:hAnsi="Times New Roman"/>
          <w:sz w:val="28"/>
          <w:szCs w:val="28"/>
        </w:rPr>
        <w:t xml:space="preserve"> года</w:t>
      </w:r>
      <w:r w:rsidR="00473CC4" w:rsidRPr="005A789D">
        <w:rPr>
          <w:rFonts w:ascii="Times New Roman" w:hAnsi="Times New Roman"/>
          <w:sz w:val="28"/>
          <w:szCs w:val="28"/>
        </w:rPr>
        <w:t xml:space="preserve"> № 96-ФЗ «Об охране атмосферного воздуха»;</w:t>
      </w:r>
    </w:p>
    <w:p w:rsidR="00473CC4" w:rsidRPr="005A789D" w:rsidRDefault="007B30ED" w:rsidP="00094F76">
      <w:pPr>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Федеральный закон от 26 марта </w:t>
      </w:r>
      <w:r w:rsidR="00473CC4" w:rsidRPr="005A789D">
        <w:rPr>
          <w:rFonts w:ascii="Times New Roman" w:hAnsi="Times New Roman"/>
          <w:sz w:val="28"/>
          <w:szCs w:val="28"/>
        </w:rPr>
        <w:t>2003</w:t>
      </w:r>
      <w:r>
        <w:rPr>
          <w:rFonts w:ascii="Times New Roman" w:hAnsi="Times New Roman"/>
          <w:sz w:val="28"/>
          <w:szCs w:val="28"/>
        </w:rPr>
        <w:t xml:space="preserve"> года</w:t>
      </w:r>
      <w:r w:rsidR="00473CC4" w:rsidRPr="005A789D">
        <w:rPr>
          <w:rFonts w:ascii="Times New Roman" w:hAnsi="Times New Roman"/>
          <w:sz w:val="28"/>
          <w:szCs w:val="28"/>
        </w:rPr>
        <w:t xml:space="preserve"> № 35-ФЗ «Об электроэнергетике»;</w:t>
      </w:r>
    </w:p>
    <w:p w:rsidR="00473CC4" w:rsidRPr="005A789D" w:rsidRDefault="007B30ED" w:rsidP="00094F76">
      <w:pPr>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Федеральный закон от 31 марта </w:t>
      </w:r>
      <w:r w:rsidR="00473CC4" w:rsidRPr="005A789D">
        <w:rPr>
          <w:rFonts w:ascii="Times New Roman" w:hAnsi="Times New Roman"/>
          <w:sz w:val="28"/>
          <w:szCs w:val="28"/>
        </w:rPr>
        <w:t>1999</w:t>
      </w:r>
      <w:r>
        <w:rPr>
          <w:rFonts w:ascii="Times New Roman" w:hAnsi="Times New Roman"/>
          <w:sz w:val="28"/>
          <w:szCs w:val="28"/>
        </w:rPr>
        <w:t xml:space="preserve"> года</w:t>
      </w:r>
      <w:r w:rsidR="00473CC4" w:rsidRPr="005A789D">
        <w:rPr>
          <w:rFonts w:ascii="Times New Roman" w:hAnsi="Times New Roman"/>
          <w:sz w:val="28"/>
          <w:szCs w:val="28"/>
        </w:rPr>
        <w:t xml:space="preserve"> № 69-ФЗ «О газоснабжении в Российской Федерации»;</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Федер</w:t>
      </w:r>
      <w:r w:rsidR="007B30ED">
        <w:rPr>
          <w:rFonts w:ascii="Times New Roman" w:hAnsi="Times New Roman"/>
          <w:sz w:val="28"/>
          <w:szCs w:val="28"/>
        </w:rPr>
        <w:t xml:space="preserve">альный закон от 27 июля </w:t>
      </w:r>
      <w:r w:rsidRPr="005A789D">
        <w:rPr>
          <w:rFonts w:ascii="Times New Roman" w:hAnsi="Times New Roman"/>
          <w:sz w:val="28"/>
          <w:szCs w:val="28"/>
        </w:rPr>
        <w:t>2010</w:t>
      </w:r>
      <w:r w:rsidR="007B30ED">
        <w:rPr>
          <w:rFonts w:ascii="Times New Roman" w:hAnsi="Times New Roman"/>
          <w:sz w:val="28"/>
          <w:szCs w:val="28"/>
        </w:rPr>
        <w:t xml:space="preserve"> года</w:t>
      </w:r>
      <w:r w:rsidRPr="005A789D">
        <w:rPr>
          <w:rFonts w:ascii="Times New Roman" w:hAnsi="Times New Roman"/>
          <w:sz w:val="28"/>
          <w:szCs w:val="28"/>
        </w:rPr>
        <w:t xml:space="preserve"> № 190-ФЗ «О теплоснабжении»;</w:t>
      </w:r>
    </w:p>
    <w:p w:rsidR="00473CC4" w:rsidRPr="005A789D" w:rsidRDefault="007B30ED" w:rsidP="00094F76">
      <w:pPr>
        <w:suppressAutoHyphens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Федеральный закон от 07 декабря </w:t>
      </w:r>
      <w:r w:rsidR="00473CC4" w:rsidRPr="005A789D">
        <w:rPr>
          <w:rFonts w:ascii="Times New Roman" w:hAnsi="Times New Roman"/>
          <w:sz w:val="28"/>
          <w:szCs w:val="28"/>
        </w:rPr>
        <w:t xml:space="preserve">2011 </w:t>
      </w:r>
      <w:r>
        <w:rPr>
          <w:rFonts w:ascii="Times New Roman" w:hAnsi="Times New Roman"/>
          <w:sz w:val="28"/>
          <w:szCs w:val="28"/>
        </w:rPr>
        <w:t xml:space="preserve">года </w:t>
      </w:r>
      <w:r w:rsidR="00473CC4" w:rsidRPr="005A789D">
        <w:rPr>
          <w:rFonts w:ascii="Times New Roman" w:hAnsi="Times New Roman"/>
          <w:sz w:val="28"/>
          <w:szCs w:val="28"/>
        </w:rPr>
        <w:t>№ 416-ФЗ «О водоснабжении и водоотведении»;</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Федеральный закон от</w:t>
      </w:r>
      <w:r w:rsidR="007B30ED">
        <w:rPr>
          <w:rFonts w:ascii="Times New Roman" w:hAnsi="Times New Roman"/>
          <w:sz w:val="28"/>
          <w:szCs w:val="28"/>
        </w:rPr>
        <w:t xml:space="preserve">  22 июля </w:t>
      </w:r>
      <w:r w:rsidRPr="005A789D">
        <w:rPr>
          <w:rFonts w:ascii="Times New Roman" w:hAnsi="Times New Roman"/>
          <w:sz w:val="28"/>
          <w:szCs w:val="28"/>
        </w:rPr>
        <w:t>2008 № 123-ФЗ «Технический регламент о требованиях пожарной безопасности»;</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Федеральный зако</w:t>
      </w:r>
      <w:r w:rsidR="007B30ED">
        <w:rPr>
          <w:rFonts w:ascii="Times New Roman" w:hAnsi="Times New Roman"/>
          <w:sz w:val="28"/>
          <w:szCs w:val="28"/>
        </w:rPr>
        <w:t xml:space="preserve">н от 29 декабря </w:t>
      </w:r>
      <w:r w:rsidRPr="005A789D">
        <w:rPr>
          <w:rFonts w:ascii="Times New Roman" w:hAnsi="Times New Roman"/>
          <w:sz w:val="28"/>
          <w:szCs w:val="28"/>
        </w:rPr>
        <w:t>2012 №273-ФЗ «Об образовании в Российской Федерации».</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Распоряжение Правительств</w:t>
      </w:r>
      <w:r w:rsidR="005D71B6">
        <w:rPr>
          <w:rFonts w:ascii="Times New Roman" w:hAnsi="Times New Roman"/>
          <w:sz w:val="28"/>
          <w:szCs w:val="28"/>
        </w:rPr>
        <w:t xml:space="preserve">а Российской Федерации от 03 июля </w:t>
      </w:r>
      <w:r w:rsidRPr="005A789D">
        <w:rPr>
          <w:rFonts w:ascii="Times New Roman" w:hAnsi="Times New Roman"/>
          <w:sz w:val="28"/>
          <w:szCs w:val="28"/>
        </w:rPr>
        <w:t>1996</w:t>
      </w:r>
      <w:r w:rsidR="005D71B6">
        <w:rPr>
          <w:rFonts w:ascii="Times New Roman" w:hAnsi="Times New Roman"/>
          <w:sz w:val="28"/>
          <w:szCs w:val="28"/>
        </w:rPr>
        <w:t xml:space="preserve"> года </w:t>
      </w:r>
      <w:r w:rsidRPr="005A789D">
        <w:rPr>
          <w:rFonts w:ascii="Times New Roman" w:hAnsi="Times New Roman"/>
          <w:sz w:val="28"/>
          <w:szCs w:val="28"/>
        </w:rPr>
        <w:t>№ 1063-р «О Социальных нормативах и нормах»;</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Распоряжение Правительств</w:t>
      </w:r>
      <w:r w:rsidR="005D71B6">
        <w:rPr>
          <w:rFonts w:ascii="Times New Roman" w:hAnsi="Times New Roman"/>
          <w:sz w:val="28"/>
          <w:szCs w:val="28"/>
        </w:rPr>
        <w:t xml:space="preserve">а Российской Федерации от 25 мая </w:t>
      </w:r>
      <w:r w:rsidRPr="005A789D">
        <w:rPr>
          <w:rFonts w:ascii="Times New Roman" w:hAnsi="Times New Roman"/>
          <w:sz w:val="28"/>
          <w:szCs w:val="28"/>
        </w:rPr>
        <w:t>2004</w:t>
      </w:r>
      <w:r w:rsidR="005D71B6">
        <w:rPr>
          <w:rFonts w:ascii="Times New Roman" w:hAnsi="Times New Roman"/>
          <w:sz w:val="28"/>
          <w:szCs w:val="28"/>
        </w:rPr>
        <w:t xml:space="preserve"> года </w:t>
      </w:r>
      <w:r w:rsidRPr="005A789D">
        <w:rPr>
          <w:rFonts w:ascii="Times New Roman" w:hAnsi="Times New Roman"/>
          <w:sz w:val="28"/>
          <w:szCs w:val="28"/>
        </w:rPr>
        <w:t>№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Приказ Министерства региона</w:t>
      </w:r>
      <w:r w:rsidR="005D71B6">
        <w:rPr>
          <w:rFonts w:ascii="Times New Roman" w:hAnsi="Times New Roman"/>
          <w:sz w:val="28"/>
          <w:szCs w:val="28"/>
        </w:rPr>
        <w:t xml:space="preserve">льного развития России от 27 декабря 2011 года </w:t>
      </w:r>
      <w:r w:rsidR="00B908BA">
        <w:rPr>
          <w:rFonts w:ascii="Times New Roman" w:hAnsi="Times New Roman"/>
          <w:sz w:val="28"/>
          <w:szCs w:val="28"/>
        </w:rPr>
        <w:t xml:space="preserve"> </w:t>
      </w:r>
      <w:r w:rsidRPr="005A789D">
        <w:rPr>
          <w:rFonts w:ascii="Times New Roman" w:hAnsi="Times New Roman"/>
          <w:sz w:val="28"/>
          <w:szCs w:val="28"/>
        </w:rPr>
        <w:t>№ 613 «Об утверждении Методических рекомендаций по разработке норм и правил по благоустройству территорий муниципальных образований»;</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lastRenderedPageBreak/>
        <w:t>- СП 42.13330.2011. Свод правил. Градостроительство. Планировка и застройка городских и сельских поселений. Актуализированная редакция СНиП 2.07.01-89*;</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СНиП 2.07.01-89* Градостроительство. Планировка и застройка городских и сельских поселений;</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СанПиН 2.2.1/2.1.1.1200-03 «Санитарно-защитные зоны и санитарная классификация предприятий, сооружений и иных объектов»;</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СанПиН 2.1.6.1032-01 «Гигиенические требования к обеспечению качества атмосферного воздуха населенных мест».</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w:t>
      </w:r>
      <w:r w:rsidR="005D71B6">
        <w:rPr>
          <w:rFonts w:ascii="Times New Roman" w:hAnsi="Times New Roman"/>
          <w:sz w:val="28"/>
          <w:szCs w:val="28"/>
        </w:rPr>
        <w:t xml:space="preserve"> внутренних дел России от 30 декабря </w:t>
      </w:r>
      <w:r w:rsidRPr="005A789D">
        <w:rPr>
          <w:rFonts w:ascii="Times New Roman" w:hAnsi="Times New Roman"/>
          <w:sz w:val="28"/>
          <w:szCs w:val="28"/>
        </w:rPr>
        <w:t>1994</w:t>
      </w:r>
      <w:r w:rsidR="005D71B6">
        <w:rPr>
          <w:rFonts w:ascii="Times New Roman" w:hAnsi="Times New Roman"/>
          <w:sz w:val="28"/>
          <w:szCs w:val="28"/>
        </w:rPr>
        <w:t xml:space="preserve"> года</w:t>
      </w:r>
      <w:r w:rsidRPr="005A789D">
        <w:rPr>
          <w:rFonts w:ascii="Times New Roman" w:hAnsi="Times New Roman"/>
          <w:sz w:val="28"/>
          <w:szCs w:val="28"/>
        </w:rPr>
        <w:t xml:space="preserve"> № 36.</w:t>
      </w:r>
    </w:p>
    <w:p w:rsidR="00473CC4" w:rsidRPr="005A789D" w:rsidRDefault="00473CC4" w:rsidP="00094F76">
      <w:pPr>
        <w:suppressAutoHyphens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Данная нормативно-правовая база является необходимой и достаточной для дальнейшего функционирования и развития социальной инфраструктуры Краснострельского сельского поселения Темрюкского района Краснодарского края.</w:t>
      </w:r>
    </w:p>
    <w:p w:rsidR="00473CC4" w:rsidRPr="005A789D" w:rsidRDefault="00473CC4" w:rsidP="00094F76">
      <w:pPr>
        <w:suppressAutoHyphens w:val="0"/>
        <w:spacing w:after="0" w:line="240" w:lineRule="auto"/>
        <w:ind w:firstLine="709"/>
        <w:contextualSpacing/>
        <w:jc w:val="both"/>
        <w:rPr>
          <w:rFonts w:ascii="Times New Roman" w:hAnsi="Times New Roman"/>
          <w:b/>
          <w:sz w:val="28"/>
          <w:szCs w:val="28"/>
        </w:rPr>
      </w:pPr>
    </w:p>
    <w:p w:rsidR="00473CC4" w:rsidRPr="005A789D" w:rsidRDefault="00473CC4" w:rsidP="00094F76">
      <w:pPr>
        <w:suppressAutoHyphens w:val="0"/>
        <w:spacing w:after="0" w:line="240" w:lineRule="auto"/>
        <w:contextualSpacing/>
        <w:jc w:val="both"/>
        <w:rPr>
          <w:rFonts w:ascii="Times New Roman" w:hAnsi="Times New Roman"/>
          <w:b/>
          <w:sz w:val="28"/>
          <w:szCs w:val="28"/>
        </w:rPr>
        <w:sectPr w:rsidR="00473CC4" w:rsidRPr="005A789D" w:rsidSect="003E2578">
          <w:headerReference w:type="default" r:id="rId7"/>
          <w:pgSz w:w="11906" w:h="16838"/>
          <w:pgMar w:top="284" w:right="567" w:bottom="1134" w:left="1701" w:header="708" w:footer="708" w:gutter="0"/>
          <w:cols w:space="708"/>
          <w:titlePg/>
          <w:docGrid w:linePitch="360"/>
        </w:sectPr>
      </w:pPr>
    </w:p>
    <w:p w:rsidR="00473CC4" w:rsidRPr="005A789D" w:rsidRDefault="00473CC4" w:rsidP="00B908BA">
      <w:pPr>
        <w:pStyle w:val="ac"/>
        <w:numPr>
          <w:ilvl w:val="0"/>
          <w:numId w:val="12"/>
        </w:numPr>
        <w:tabs>
          <w:tab w:val="left" w:pos="990"/>
        </w:tabs>
        <w:suppressAutoHyphens w:val="0"/>
        <w:spacing w:line="240" w:lineRule="auto"/>
        <w:ind w:left="110" w:firstLine="770"/>
        <w:contextualSpacing/>
        <w:jc w:val="center"/>
        <w:rPr>
          <w:rFonts w:ascii="Times New Roman" w:hAnsi="Times New Roman"/>
          <w:b/>
          <w:sz w:val="28"/>
          <w:szCs w:val="28"/>
        </w:rPr>
      </w:pPr>
      <w:r w:rsidRPr="005A789D">
        <w:rPr>
          <w:rFonts w:ascii="Times New Roman" w:hAnsi="Times New Roman"/>
          <w:b/>
          <w:sz w:val="28"/>
          <w:szCs w:val="28"/>
        </w:rPr>
        <w:lastRenderedPageBreak/>
        <w:t>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473CC4" w:rsidRPr="005A789D" w:rsidRDefault="00473CC4" w:rsidP="00094F76">
      <w:pPr>
        <w:suppressAutoHyphens w:val="0"/>
        <w:spacing w:after="0" w:line="240" w:lineRule="auto"/>
        <w:ind w:firstLine="709"/>
        <w:contextualSpacing/>
        <w:jc w:val="both"/>
        <w:rPr>
          <w:rFonts w:ascii="Times New Roman" w:hAnsi="Times New Roman"/>
          <w:b/>
          <w:sz w:val="28"/>
          <w:szCs w:val="28"/>
        </w:rPr>
      </w:pPr>
    </w:p>
    <w:p w:rsidR="00473CC4" w:rsidRPr="005A789D" w:rsidRDefault="00473CC4" w:rsidP="00094F76">
      <w:pPr>
        <w:suppressAutoHyphens w:val="0"/>
        <w:spacing w:after="0" w:line="240" w:lineRule="auto"/>
        <w:contextualSpacing/>
        <w:jc w:val="both"/>
        <w:rPr>
          <w:rFonts w:ascii="Times New Roman" w:hAnsi="Times New Roman"/>
          <w:sz w:val="28"/>
          <w:szCs w:val="28"/>
        </w:rPr>
      </w:pPr>
      <w:r w:rsidRPr="005A789D">
        <w:rPr>
          <w:rFonts w:ascii="Times New Roman" w:hAnsi="Times New Roman"/>
          <w:sz w:val="28"/>
          <w:szCs w:val="28"/>
        </w:rPr>
        <w:t>Таблица 4.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473CC4" w:rsidRPr="005A789D" w:rsidRDefault="00473CC4" w:rsidP="00094F76">
      <w:pPr>
        <w:suppressAutoHyphens w:val="0"/>
        <w:spacing w:after="0" w:line="240" w:lineRule="auto"/>
        <w:contextualSpacing/>
        <w:jc w:val="both"/>
        <w:rPr>
          <w:rFonts w:ascii="Times New Roman" w:hAnsi="Times New Roman"/>
          <w:sz w:val="28"/>
          <w:szCs w:val="28"/>
        </w:rPr>
      </w:pPr>
    </w:p>
    <w:tbl>
      <w:tblPr>
        <w:tblW w:w="1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
        <w:gridCol w:w="3686"/>
        <w:gridCol w:w="2437"/>
        <w:gridCol w:w="1152"/>
        <w:gridCol w:w="1152"/>
        <w:gridCol w:w="1152"/>
        <w:gridCol w:w="1152"/>
        <w:gridCol w:w="1152"/>
        <w:gridCol w:w="1152"/>
        <w:gridCol w:w="2223"/>
      </w:tblGrid>
      <w:tr w:rsidR="00473CC4" w:rsidRPr="005A789D" w:rsidTr="00F401AB">
        <w:trPr>
          <w:jc w:val="center"/>
        </w:trPr>
        <w:tc>
          <w:tcPr>
            <w:tcW w:w="481" w:type="dxa"/>
            <w:vMerge w:val="restart"/>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w:t>
            </w:r>
          </w:p>
        </w:tc>
        <w:tc>
          <w:tcPr>
            <w:tcW w:w="3686" w:type="dxa"/>
            <w:vMerge w:val="restart"/>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pacing w:val="-2"/>
                <w:sz w:val="26"/>
                <w:szCs w:val="26"/>
              </w:rPr>
              <w:t>Наименование</w:t>
            </w:r>
          </w:p>
        </w:tc>
        <w:tc>
          <w:tcPr>
            <w:tcW w:w="2437" w:type="dxa"/>
            <w:vMerge w:val="restart"/>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pacing w:val="-1"/>
                <w:sz w:val="26"/>
                <w:szCs w:val="26"/>
                <w:lang w:val="ru-RU"/>
              </w:rPr>
              <w:t>Технико-экономические параметры (вид, назначение, мощность (пропускная способность), площадь, категория и др.)</w:t>
            </w:r>
          </w:p>
        </w:tc>
        <w:tc>
          <w:tcPr>
            <w:tcW w:w="6912" w:type="dxa"/>
            <w:gridSpan w:val="6"/>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pacing w:val="-1"/>
                <w:sz w:val="26"/>
                <w:szCs w:val="26"/>
                <w:lang w:val="ru-RU"/>
              </w:rPr>
              <w:t xml:space="preserve">Сроки </w:t>
            </w:r>
            <w:r w:rsidRPr="005A789D">
              <w:rPr>
                <w:rFonts w:ascii="Times New Roman" w:hAnsi="Times New Roman"/>
                <w:spacing w:val="-2"/>
                <w:sz w:val="26"/>
                <w:szCs w:val="26"/>
                <w:lang w:val="ru-RU"/>
              </w:rPr>
              <w:t>реализации в плановом периоде</w:t>
            </w:r>
          </w:p>
        </w:tc>
        <w:tc>
          <w:tcPr>
            <w:tcW w:w="2223" w:type="dxa"/>
            <w:vMerge w:val="restart"/>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pacing w:val="-2"/>
                <w:sz w:val="26"/>
                <w:szCs w:val="26"/>
              </w:rPr>
              <w:t>Ответственный</w:t>
            </w:r>
            <w:r w:rsidRPr="005A789D">
              <w:rPr>
                <w:rFonts w:ascii="Times New Roman" w:hAnsi="Times New Roman"/>
                <w:spacing w:val="-2"/>
                <w:sz w:val="26"/>
                <w:szCs w:val="26"/>
              </w:rPr>
              <w:br/>
            </w:r>
            <w:r w:rsidRPr="005A789D">
              <w:rPr>
                <w:rFonts w:ascii="Times New Roman" w:hAnsi="Times New Roman"/>
                <w:sz w:val="26"/>
                <w:szCs w:val="26"/>
              </w:rPr>
              <w:t>исполнитель</w:t>
            </w:r>
          </w:p>
        </w:tc>
      </w:tr>
      <w:tr w:rsidR="00473CC4" w:rsidRPr="005A789D" w:rsidTr="00F401AB">
        <w:trPr>
          <w:trHeight w:val="1578"/>
          <w:jc w:val="center"/>
        </w:trPr>
        <w:tc>
          <w:tcPr>
            <w:tcW w:w="481"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3686"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2437"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rPr>
              <w:t>201</w:t>
            </w:r>
            <w:r w:rsidRPr="005A789D">
              <w:rPr>
                <w:rFonts w:ascii="Times New Roman" w:hAnsi="Times New Roman"/>
                <w:sz w:val="26"/>
                <w:szCs w:val="26"/>
                <w:lang w:val="ru-RU"/>
              </w:rPr>
              <w:t>7г.</w:t>
            </w: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rPr>
              <w:t>2018</w:t>
            </w:r>
            <w:r w:rsidRPr="005A789D">
              <w:rPr>
                <w:rFonts w:ascii="Times New Roman" w:hAnsi="Times New Roman"/>
                <w:sz w:val="26"/>
                <w:szCs w:val="26"/>
                <w:lang w:val="ru-RU"/>
              </w:rPr>
              <w:t>г.</w:t>
            </w: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rPr>
              <w:t>2019</w:t>
            </w:r>
            <w:r w:rsidRPr="005A789D">
              <w:rPr>
                <w:rFonts w:ascii="Times New Roman" w:hAnsi="Times New Roman"/>
                <w:sz w:val="26"/>
                <w:szCs w:val="26"/>
                <w:lang w:val="ru-RU"/>
              </w:rPr>
              <w:t>г.</w:t>
            </w: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rPr>
              <w:t>2020</w:t>
            </w:r>
            <w:r w:rsidRPr="005A789D">
              <w:rPr>
                <w:rFonts w:ascii="Times New Roman" w:hAnsi="Times New Roman"/>
                <w:sz w:val="26"/>
                <w:szCs w:val="26"/>
                <w:lang w:val="ru-RU"/>
              </w:rPr>
              <w:t>г.</w:t>
            </w: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rPr>
              <w:t>2021</w:t>
            </w:r>
            <w:r w:rsidRPr="005A789D">
              <w:rPr>
                <w:rFonts w:ascii="Times New Roman" w:hAnsi="Times New Roman"/>
                <w:sz w:val="26"/>
                <w:szCs w:val="26"/>
                <w:lang w:val="ru-RU"/>
              </w:rPr>
              <w:t>г.</w:t>
            </w: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rPr>
              <w:t>2022-2027</w:t>
            </w:r>
          </w:p>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гг.</w:t>
            </w:r>
          </w:p>
        </w:tc>
        <w:tc>
          <w:tcPr>
            <w:tcW w:w="2223" w:type="dxa"/>
            <w:vMerge/>
            <w:vAlign w:val="center"/>
          </w:tcPr>
          <w:p w:rsidR="00473CC4" w:rsidRPr="005A789D" w:rsidRDefault="00473CC4" w:rsidP="00094F76">
            <w:pPr>
              <w:pStyle w:val="ab"/>
              <w:contextualSpacing/>
              <w:jc w:val="center"/>
              <w:rPr>
                <w:rFonts w:ascii="Times New Roman" w:hAnsi="Times New Roman"/>
                <w:sz w:val="26"/>
                <w:szCs w:val="26"/>
              </w:rPr>
            </w:pPr>
          </w:p>
        </w:tc>
      </w:tr>
      <w:tr w:rsidR="00473CC4" w:rsidRPr="005A789D" w:rsidTr="00F401AB">
        <w:trPr>
          <w:jc w:val="center"/>
        </w:trPr>
        <w:tc>
          <w:tcPr>
            <w:tcW w:w="481" w:type="dxa"/>
            <w:vMerge w:val="restart"/>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1</w:t>
            </w:r>
          </w:p>
        </w:tc>
        <w:tc>
          <w:tcPr>
            <w:tcW w:w="3686" w:type="dxa"/>
            <w:vMerge w:val="restart"/>
            <w:vAlign w:val="center"/>
          </w:tcPr>
          <w:p w:rsidR="00473CC4" w:rsidRPr="005A789D" w:rsidRDefault="00473CC4" w:rsidP="00094F76">
            <w:pPr>
              <w:pStyle w:val="ab"/>
              <w:contextualSpacing/>
              <w:jc w:val="center"/>
              <w:rPr>
                <w:rFonts w:ascii="Times New Roman" w:hAnsi="Times New Roman"/>
                <w:sz w:val="26"/>
                <w:szCs w:val="26"/>
              </w:rPr>
            </w:pPr>
          </w:p>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Ремонт СДК х.Белый</w:t>
            </w:r>
          </w:p>
        </w:tc>
        <w:tc>
          <w:tcPr>
            <w:tcW w:w="2437"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Подготовка проектной документации</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в течени</w:t>
            </w:r>
            <w:r w:rsidRPr="005A789D">
              <w:rPr>
                <w:rFonts w:ascii="Times New Roman" w:hAnsi="Times New Roman"/>
                <w:sz w:val="26"/>
                <w:szCs w:val="26"/>
                <w:lang w:val="ru-RU"/>
              </w:rPr>
              <w:t>е</w:t>
            </w:r>
            <w:r w:rsidRPr="005A789D">
              <w:rPr>
                <w:rFonts w:ascii="Times New Roman" w:hAnsi="Times New Roman"/>
                <w:sz w:val="26"/>
                <w:szCs w:val="26"/>
              </w:rPr>
              <w:t xml:space="preserve">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2223"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Глава МО</w:t>
            </w:r>
          </w:p>
        </w:tc>
      </w:tr>
      <w:tr w:rsidR="00473CC4" w:rsidRPr="005A789D" w:rsidTr="00F401AB">
        <w:trPr>
          <w:jc w:val="center"/>
        </w:trPr>
        <w:tc>
          <w:tcPr>
            <w:tcW w:w="481"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3686"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Проведение ремонтных работ спортивного зала</w:t>
            </w: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2223"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Глава МО</w:t>
            </w:r>
          </w:p>
        </w:tc>
      </w:tr>
      <w:tr w:rsidR="00473CC4" w:rsidRPr="005A789D" w:rsidTr="00F401AB">
        <w:trPr>
          <w:jc w:val="center"/>
        </w:trPr>
        <w:tc>
          <w:tcPr>
            <w:tcW w:w="481"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3686"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Ремонт откосов оконных и дверных блоков</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2223"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Глава МО</w:t>
            </w:r>
          </w:p>
        </w:tc>
      </w:tr>
      <w:tr w:rsidR="00473CC4" w:rsidRPr="005A789D" w:rsidTr="00F401AB">
        <w:trPr>
          <w:jc w:val="center"/>
        </w:trPr>
        <w:tc>
          <w:tcPr>
            <w:tcW w:w="481"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3686"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 xml:space="preserve">Устройство пожарной сигнализации и </w:t>
            </w:r>
            <w:r w:rsidRPr="005A789D">
              <w:rPr>
                <w:rFonts w:ascii="Times New Roman" w:hAnsi="Times New Roman"/>
                <w:sz w:val="26"/>
                <w:szCs w:val="26"/>
                <w:lang w:val="ru-RU"/>
              </w:rPr>
              <w:lastRenderedPageBreak/>
              <w:t>оповещения людей о пожаре помещений 1-го и 2-го этажей</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lastRenderedPageBreak/>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2223"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Глава МО</w:t>
            </w:r>
          </w:p>
        </w:tc>
      </w:tr>
      <w:tr w:rsidR="00473CC4" w:rsidRPr="005A789D" w:rsidTr="00F401AB">
        <w:trPr>
          <w:jc w:val="center"/>
        </w:trPr>
        <w:tc>
          <w:tcPr>
            <w:tcW w:w="481"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3686"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2437"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Ремонт помещения</w:t>
            </w:r>
          </w:p>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 9</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2223"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Глава МО</w:t>
            </w:r>
          </w:p>
        </w:tc>
      </w:tr>
      <w:tr w:rsidR="00473CC4" w:rsidRPr="005A789D" w:rsidTr="00F401AB">
        <w:trPr>
          <w:jc w:val="center"/>
        </w:trPr>
        <w:tc>
          <w:tcPr>
            <w:tcW w:w="481" w:type="dxa"/>
            <w:vMerge w:val="restart"/>
            <w:vAlign w:val="center"/>
          </w:tcPr>
          <w:p w:rsidR="00473CC4" w:rsidRPr="005A789D" w:rsidRDefault="00473CC4" w:rsidP="00094F76">
            <w:pPr>
              <w:pStyle w:val="ab"/>
              <w:contextualSpacing/>
              <w:jc w:val="center"/>
              <w:rPr>
                <w:rFonts w:ascii="Times New Roman" w:hAnsi="Times New Roman"/>
                <w:sz w:val="26"/>
                <w:szCs w:val="26"/>
              </w:rPr>
            </w:pPr>
          </w:p>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2</w:t>
            </w:r>
          </w:p>
        </w:tc>
        <w:tc>
          <w:tcPr>
            <w:tcW w:w="3686" w:type="dxa"/>
            <w:vMerge w:val="restart"/>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Работы по газоснабжению и теплоснабжению СДК пос.Стрелка</w:t>
            </w: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разработка рабочей документации по перепланировке (переносу стен) помещения</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2223" w:type="dxa"/>
            <w:vAlign w:val="center"/>
          </w:tcPr>
          <w:p w:rsidR="00473CC4" w:rsidRPr="005A789D" w:rsidRDefault="00473CC4" w:rsidP="00094F76">
            <w:pPr>
              <w:pStyle w:val="ab"/>
              <w:contextualSpacing/>
              <w:jc w:val="center"/>
              <w:rPr>
                <w:rFonts w:ascii="Times New Roman" w:hAnsi="Times New Roman"/>
                <w:color w:val="FF0000"/>
                <w:sz w:val="26"/>
                <w:szCs w:val="26"/>
              </w:rPr>
            </w:pPr>
            <w:r w:rsidRPr="005A789D">
              <w:rPr>
                <w:rFonts w:ascii="Times New Roman" w:hAnsi="Times New Roman"/>
                <w:sz w:val="26"/>
                <w:szCs w:val="26"/>
              </w:rPr>
              <w:t>Глава МО</w:t>
            </w:r>
          </w:p>
        </w:tc>
      </w:tr>
      <w:tr w:rsidR="00473CC4" w:rsidRPr="005A789D" w:rsidTr="00F401AB">
        <w:trPr>
          <w:jc w:val="center"/>
        </w:trPr>
        <w:tc>
          <w:tcPr>
            <w:tcW w:w="481"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3686"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проектные (изыскательские) работы  по газоснабжению</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2223" w:type="dxa"/>
            <w:vAlign w:val="center"/>
          </w:tcPr>
          <w:p w:rsidR="00473CC4" w:rsidRPr="005A789D" w:rsidRDefault="00473CC4" w:rsidP="00094F76">
            <w:pPr>
              <w:pStyle w:val="ab"/>
              <w:contextualSpacing/>
              <w:jc w:val="center"/>
              <w:rPr>
                <w:rFonts w:ascii="Times New Roman" w:hAnsi="Times New Roman"/>
                <w:color w:val="FF0000"/>
                <w:sz w:val="26"/>
                <w:szCs w:val="26"/>
              </w:rPr>
            </w:pPr>
            <w:r w:rsidRPr="005A789D">
              <w:rPr>
                <w:rFonts w:ascii="Times New Roman" w:hAnsi="Times New Roman"/>
                <w:sz w:val="26"/>
                <w:szCs w:val="26"/>
              </w:rPr>
              <w:t>Глава МО</w:t>
            </w:r>
          </w:p>
        </w:tc>
      </w:tr>
      <w:tr w:rsidR="00473CC4" w:rsidRPr="005A789D" w:rsidTr="00F401AB">
        <w:trPr>
          <w:jc w:val="center"/>
        </w:trPr>
        <w:tc>
          <w:tcPr>
            <w:tcW w:w="481"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3686"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2437"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проектные работы по теплоснабжению</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rPr>
            </w:pPr>
          </w:p>
        </w:tc>
        <w:tc>
          <w:tcPr>
            <w:tcW w:w="2223" w:type="dxa"/>
            <w:vAlign w:val="center"/>
          </w:tcPr>
          <w:p w:rsidR="00473CC4" w:rsidRPr="005A789D" w:rsidRDefault="00473CC4" w:rsidP="00094F76">
            <w:pPr>
              <w:pStyle w:val="ab"/>
              <w:contextualSpacing/>
              <w:jc w:val="center"/>
              <w:rPr>
                <w:rFonts w:ascii="Times New Roman" w:hAnsi="Times New Roman"/>
                <w:color w:val="FF0000"/>
                <w:sz w:val="26"/>
                <w:szCs w:val="26"/>
              </w:rPr>
            </w:pPr>
            <w:r w:rsidRPr="005A789D">
              <w:rPr>
                <w:rFonts w:ascii="Times New Roman" w:hAnsi="Times New Roman"/>
                <w:sz w:val="26"/>
                <w:szCs w:val="26"/>
              </w:rPr>
              <w:t>Глава МО</w:t>
            </w:r>
          </w:p>
        </w:tc>
      </w:tr>
      <w:tr w:rsidR="00473CC4" w:rsidRPr="005A789D" w:rsidTr="009C09ED">
        <w:trPr>
          <w:jc w:val="center"/>
        </w:trPr>
        <w:tc>
          <w:tcPr>
            <w:tcW w:w="481"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3686"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проведение строительных работ по газоснабжению</w:t>
            </w:r>
          </w:p>
        </w:tc>
        <w:tc>
          <w:tcPr>
            <w:tcW w:w="1152" w:type="dxa"/>
          </w:tcPr>
          <w:p w:rsidR="00473CC4" w:rsidRPr="005A789D" w:rsidRDefault="00473CC4" w:rsidP="00094F76">
            <w:pPr>
              <w:spacing w:after="0" w:line="240" w:lineRule="auto"/>
              <w:contextualSpacing/>
              <w:jc w:val="center"/>
              <w:rPr>
                <w:sz w:val="26"/>
                <w:szCs w:val="26"/>
              </w:rPr>
            </w:pPr>
          </w:p>
        </w:tc>
        <w:tc>
          <w:tcPr>
            <w:tcW w:w="1152" w:type="dxa"/>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p>
        </w:tc>
        <w:tc>
          <w:tcPr>
            <w:tcW w:w="2223" w:type="dxa"/>
            <w:vAlign w:val="center"/>
          </w:tcPr>
          <w:p w:rsidR="00473CC4" w:rsidRPr="005A789D" w:rsidRDefault="00473CC4" w:rsidP="00094F76">
            <w:pPr>
              <w:pStyle w:val="ab"/>
              <w:contextualSpacing/>
              <w:jc w:val="center"/>
              <w:rPr>
                <w:rFonts w:ascii="Times New Roman" w:hAnsi="Times New Roman"/>
                <w:color w:val="FF0000"/>
                <w:sz w:val="26"/>
                <w:szCs w:val="26"/>
              </w:rPr>
            </w:pPr>
            <w:r w:rsidRPr="005A789D">
              <w:rPr>
                <w:rFonts w:ascii="Times New Roman" w:hAnsi="Times New Roman"/>
                <w:sz w:val="26"/>
                <w:szCs w:val="26"/>
              </w:rPr>
              <w:t>Глава МО</w:t>
            </w:r>
          </w:p>
        </w:tc>
      </w:tr>
      <w:tr w:rsidR="00473CC4" w:rsidRPr="005A789D" w:rsidTr="009C09ED">
        <w:trPr>
          <w:jc w:val="center"/>
        </w:trPr>
        <w:tc>
          <w:tcPr>
            <w:tcW w:w="481"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3686" w:type="dxa"/>
            <w:vMerge/>
            <w:vAlign w:val="center"/>
          </w:tcPr>
          <w:p w:rsidR="00473CC4" w:rsidRPr="005A789D" w:rsidRDefault="00473CC4" w:rsidP="00094F76">
            <w:pPr>
              <w:pStyle w:val="ab"/>
              <w:contextualSpacing/>
              <w:jc w:val="center"/>
              <w:rPr>
                <w:rFonts w:ascii="Times New Roman" w:hAnsi="Times New Roman"/>
                <w:sz w:val="26"/>
                <w:szCs w:val="26"/>
              </w:rPr>
            </w:pP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проведение строительных работ по темплоснабжению</w:t>
            </w:r>
          </w:p>
        </w:tc>
        <w:tc>
          <w:tcPr>
            <w:tcW w:w="1152" w:type="dxa"/>
          </w:tcPr>
          <w:p w:rsidR="00473CC4" w:rsidRPr="005A789D" w:rsidRDefault="00473CC4" w:rsidP="00094F76">
            <w:pPr>
              <w:spacing w:after="0" w:line="240" w:lineRule="auto"/>
              <w:contextualSpacing/>
              <w:jc w:val="center"/>
              <w:rPr>
                <w:sz w:val="26"/>
                <w:szCs w:val="26"/>
              </w:rPr>
            </w:pPr>
          </w:p>
        </w:tc>
        <w:tc>
          <w:tcPr>
            <w:tcW w:w="1152" w:type="dxa"/>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p>
        </w:tc>
        <w:tc>
          <w:tcPr>
            <w:tcW w:w="1152" w:type="dxa"/>
            <w:vAlign w:val="center"/>
          </w:tcPr>
          <w:p w:rsidR="00473CC4" w:rsidRPr="005A789D" w:rsidRDefault="00473CC4" w:rsidP="00094F76">
            <w:pPr>
              <w:pStyle w:val="ab"/>
              <w:contextualSpacing/>
              <w:jc w:val="center"/>
              <w:rPr>
                <w:rFonts w:ascii="Times New Roman" w:hAnsi="Times New Roman"/>
                <w:sz w:val="26"/>
                <w:szCs w:val="26"/>
                <w:lang w:val="ru-RU"/>
              </w:rPr>
            </w:pPr>
          </w:p>
        </w:tc>
        <w:tc>
          <w:tcPr>
            <w:tcW w:w="2223" w:type="dxa"/>
            <w:vAlign w:val="center"/>
          </w:tcPr>
          <w:p w:rsidR="00473CC4" w:rsidRPr="005A789D" w:rsidRDefault="00473CC4" w:rsidP="00094F76">
            <w:pPr>
              <w:pStyle w:val="ab"/>
              <w:contextualSpacing/>
              <w:jc w:val="center"/>
              <w:rPr>
                <w:rFonts w:ascii="Times New Roman" w:hAnsi="Times New Roman"/>
                <w:sz w:val="26"/>
                <w:szCs w:val="26"/>
              </w:rPr>
            </w:pPr>
            <w:r w:rsidRPr="005A789D">
              <w:rPr>
                <w:rFonts w:ascii="Times New Roman" w:hAnsi="Times New Roman"/>
                <w:sz w:val="26"/>
                <w:szCs w:val="26"/>
              </w:rPr>
              <w:t>Глава МО</w:t>
            </w:r>
          </w:p>
        </w:tc>
      </w:tr>
      <w:tr w:rsidR="00473CC4" w:rsidRPr="005A789D" w:rsidTr="00F401AB">
        <w:trPr>
          <w:jc w:val="center"/>
        </w:trPr>
        <w:tc>
          <w:tcPr>
            <w:tcW w:w="481"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3</w:t>
            </w:r>
          </w:p>
        </w:tc>
        <w:tc>
          <w:tcPr>
            <w:tcW w:w="3686"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 xml:space="preserve">Поддержание в работоспособном состоянии объектов библиотечного обслуживания населения Краснострельского сельского </w:t>
            </w:r>
            <w:r w:rsidRPr="005A789D">
              <w:rPr>
                <w:rFonts w:ascii="Times New Roman" w:hAnsi="Times New Roman"/>
                <w:sz w:val="26"/>
                <w:szCs w:val="26"/>
                <w:lang w:val="ru-RU"/>
              </w:rPr>
              <w:lastRenderedPageBreak/>
              <w:t>поселения</w:t>
            </w: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lastRenderedPageBreak/>
              <w:t>х</w:t>
            </w:r>
          </w:p>
        </w:tc>
        <w:tc>
          <w:tcPr>
            <w:tcW w:w="1152" w:type="dxa"/>
            <w:vAlign w:val="center"/>
          </w:tcPr>
          <w:p w:rsidR="00473CC4" w:rsidRPr="005A789D" w:rsidRDefault="00473CC4" w:rsidP="00094F76">
            <w:pPr>
              <w:spacing w:after="0" w:line="240" w:lineRule="auto"/>
              <w:contextualSpacing/>
              <w:jc w:val="center"/>
              <w:rPr>
                <w:sz w:val="26"/>
                <w:szCs w:val="26"/>
              </w:rPr>
            </w:pP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2223"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rPr>
              <w:t>Глава МО</w:t>
            </w:r>
          </w:p>
        </w:tc>
      </w:tr>
      <w:tr w:rsidR="00473CC4" w:rsidRPr="005A789D" w:rsidTr="00F401AB">
        <w:trPr>
          <w:jc w:val="center"/>
        </w:trPr>
        <w:tc>
          <w:tcPr>
            <w:tcW w:w="481"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lastRenderedPageBreak/>
              <w:t>4</w:t>
            </w:r>
          </w:p>
        </w:tc>
        <w:tc>
          <w:tcPr>
            <w:tcW w:w="3686"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Поддержание в работоспособном состоянии объектов физической культуры и спорта сельского поселения Краснострельскогосельского поселения</w:t>
            </w: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х</w:t>
            </w:r>
          </w:p>
        </w:tc>
        <w:tc>
          <w:tcPr>
            <w:tcW w:w="1152" w:type="dxa"/>
            <w:vAlign w:val="center"/>
          </w:tcPr>
          <w:p w:rsidR="00473CC4" w:rsidRPr="005A789D" w:rsidRDefault="00473CC4" w:rsidP="00094F76">
            <w:pPr>
              <w:spacing w:after="0" w:line="240" w:lineRule="auto"/>
              <w:contextualSpacing/>
              <w:jc w:val="center"/>
              <w:rPr>
                <w:sz w:val="26"/>
                <w:szCs w:val="26"/>
              </w:rPr>
            </w:pP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2223"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rPr>
              <w:t>Глава МО</w:t>
            </w:r>
          </w:p>
        </w:tc>
      </w:tr>
      <w:tr w:rsidR="00473CC4" w:rsidRPr="005A789D" w:rsidTr="00F401AB">
        <w:trPr>
          <w:jc w:val="center"/>
        </w:trPr>
        <w:tc>
          <w:tcPr>
            <w:tcW w:w="481"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5</w:t>
            </w:r>
          </w:p>
        </w:tc>
        <w:tc>
          <w:tcPr>
            <w:tcW w:w="3686"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Строительство спортивной площадки с зоной уличных тренажеров х.Белый</w:t>
            </w:r>
          </w:p>
        </w:tc>
        <w:tc>
          <w:tcPr>
            <w:tcW w:w="2437"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lang w:val="ru-RU"/>
              </w:rPr>
              <w:t>проектирование и проведение строительных работ</w:t>
            </w:r>
          </w:p>
        </w:tc>
        <w:tc>
          <w:tcPr>
            <w:tcW w:w="1152" w:type="dxa"/>
            <w:vAlign w:val="center"/>
          </w:tcPr>
          <w:p w:rsidR="00473CC4" w:rsidRPr="005A789D" w:rsidRDefault="00473CC4" w:rsidP="00094F76">
            <w:pPr>
              <w:spacing w:after="0" w:line="240" w:lineRule="auto"/>
              <w:contextualSpacing/>
              <w:jc w:val="center"/>
              <w:rPr>
                <w:sz w:val="26"/>
                <w:szCs w:val="26"/>
              </w:rPr>
            </w:pPr>
          </w:p>
        </w:tc>
        <w:tc>
          <w:tcPr>
            <w:tcW w:w="1152" w:type="dxa"/>
            <w:vAlign w:val="center"/>
          </w:tcPr>
          <w:p w:rsidR="00473CC4" w:rsidRPr="005A789D" w:rsidRDefault="00473CC4" w:rsidP="00094F76">
            <w:pPr>
              <w:spacing w:after="0" w:line="240" w:lineRule="auto"/>
              <w:contextualSpacing/>
              <w:jc w:val="center"/>
              <w:rPr>
                <w:rFonts w:ascii="Times New Roman" w:hAnsi="Times New Roman"/>
                <w:sz w:val="26"/>
                <w:szCs w:val="26"/>
              </w:rPr>
            </w:pP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sz w:val="26"/>
                <w:szCs w:val="26"/>
              </w:rPr>
            </w:pPr>
            <w:r w:rsidRPr="005A789D">
              <w:rPr>
                <w:rFonts w:ascii="Times New Roman" w:hAnsi="Times New Roman"/>
                <w:sz w:val="26"/>
                <w:szCs w:val="26"/>
              </w:rPr>
              <w:t>в течение года</w:t>
            </w:r>
          </w:p>
        </w:tc>
        <w:tc>
          <w:tcPr>
            <w:tcW w:w="1152" w:type="dxa"/>
            <w:vAlign w:val="center"/>
          </w:tcPr>
          <w:p w:rsidR="00473CC4" w:rsidRPr="005A789D" w:rsidRDefault="00473CC4" w:rsidP="00094F76">
            <w:pPr>
              <w:spacing w:after="0" w:line="240" w:lineRule="auto"/>
              <w:contextualSpacing/>
              <w:jc w:val="center"/>
              <w:rPr>
                <w:rFonts w:ascii="Times New Roman" w:hAnsi="Times New Roman"/>
                <w:sz w:val="26"/>
                <w:szCs w:val="26"/>
              </w:rPr>
            </w:pPr>
          </w:p>
        </w:tc>
        <w:tc>
          <w:tcPr>
            <w:tcW w:w="1152" w:type="dxa"/>
            <w:vAlign w:val="center"/>
          </w:tcPr>
          <w:p w:rsidR="00473CC4" w:rsidRPr="005A789D" w:rsidRDefault="00473CC4" w:rsidP="00094F76">
            <w:pPr>
              <w:spacing w:after="0" w:line="240" w:lineRule="auto"/>
              <w:contextualSpacing/>
              <w:jc w:val="center"/>
              <w:rPr>
                <w:rFonts w:ascii="Times New Roman" w:hAnsi="Times New Roman"/>
                <w:sz w:val="26"/>
                <w:szCs w:val="26"/>
              </w:rPr>
            </w:pPr>
          </w:p>
        </w:tc>
        <w:tc>
          <w:tcPr>
            <w:tcW w:w="2223" w:type="dxa"/>
            <w:vAlign w:val="center"/>
          </w:tcPr>
          <w:p w:rsidR="00473CC4" w:rsidRPr="005A789D" w:rsidRDefault="00473CC4" w:rsidP="00094F76">
            <w:pPr>
              <w:pStyle w:val="ab"/>
              <w:contextualSpacing/>
              <w:jc w:val="center"/>
              <w:rPr>
                <w:rFonts w:ascii="Times New Roman" w:hAnsi="Times New Roman"/>
                <w:sz w:val="26"/>
                <w:szCs w:val="26"/>
                <w:lang w:val="ru-RU"/>
              </w:rPr>
            </w:pPr>
            <w:r w:rsidRPr="005A789D">
              <w:rPr>
                <w:rFonts w:ascii="Times New Roman" w:hAnsi="Times New Roman"/>
                <w:sz w:val="26"/>
                <w:szCs w:val="26"/>
              </w:rPr>
              <w:t>Глава МО</w:t>
            </w:r>
          </w:p>
        </w:tc>
      </w:tr>
    </w:tbl>
    <w:p w:rsidR="00473CC4" w:rsidRPr="005A789D" w:rsidRDefault="00473CC4" w:rsidP="00094F76">
      <w:pPr>
        <w:suppressAutoHyphens w:val="0"/>
        <w:spacing w:after="0" w:line="240" w:lineRule="auto"/>
        <w:contextualSpacing/>
        <w:jc w:val="both"/>
        <w:rPr>
          <w:rFonts w:ascii="Times New Roman" w:hAnsi="Times New Roman"/>
          <w:sz w:val="28"/>
          <w:szCs w:val="28"/>
        </w:rPr>
      </w:pPr>
    </w:p>
    <w:p w:rsidR="00473CC4" w:rsidRPr="005A789D" w:rsidRDefault="00473CC4" w:rsidP="00094F76">
      <w:pPr>
        <w:suppressAutoHyphens w:val="0"/>
        <w:spacing w:after="0" w:line="240" w:lineRule="auto"/>
        <w:contextualSpacing/>
        <w:jc w:val="both"/>
        <w:rPr>
          <w:rFonts w:ascii="Times New Roman" w:hAnsi="Times New Roman"/>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B908BA">
      <w:pPr>
        <w:suppressAutoHyphens w:val="0"/>
        <w:spacing w:after="0" w:line="240" w:lineRule="auto"/>
        <w:ind w:firstLine="709"/>
        <w:contextualSpacing/>
        <w:jc w:val="center"/>
        <w:rPr>
          <w:rFonts w:ascii="Times New Roman" w:hAnsi="Times New Roman"/>
          <w:b/>
          <w:sz w:val="28"/>
          <w:szCs w:val="28"/>
        </w:rPr>
      </w:pPr>
      <w:r w:rsidRPr="005A789D">
        <w:rPr>
          <w:rFonts w:ascii="Times New Roman" w:hAnsi="Times New Roman"/>
          <w:b/>
          <w:sz w:val="28"/>
          <w:szCs w:val="28"/>
        </w:rPr>
        <w:lastRenderedPageBreak/>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473CC4" w:rsidRPr="005A789D" w:rsidRDefault="00473CC4" w:rsidP="00094F76">
      <w:pPr>
        <w:suppressAutoHyphens w:val="0"/>
        <w:spacing w:after="0" w:line="240" w:lineRule="auto"/>
        <w:contextualSpacing/>
        <w:jc w:val="both"/>
        <w:rPr>
          <w:rFonts w:ascii="Times New Roman" w:hAnsi="Times New Roman"/>
          <w:sz w:val="28"/>
          <w:szCs w:val="28"/>
        </w:rPr>
      </w:pPr>
    </w:p>
    <w:p w:rsidR="00473CC4" w:rsidRPr="005A789D" w:rsidRDefault="00473CC4" w:rsidP="00094F76">
      <w:pPr>
        <w:suppressAutoHyphens w:val="0"/>
        <w:spacing w:after="0" w:line="240" w:lineRule="auto"/>
        <w:contextualSpacing/>
        <w:jc w:val="both"/>
        <w:rPr>
          <w:rFonts w:ascii="Times New Roman" w:hAnsi="Times New Roman"/>
          <w:sz w:val="28"/>
          <w:szCs w:val="24"/>
        </w:rPr>
      </w:pPr>
      <w:r w:rsidRPr="005A789D">
        <w:rPr>
          <w:rFonts w:ascii="Times New Roman" w:hAnsi="Times New Roman"/>
          <w:sz w:val="28"/>
          <w:szCs w:val="24"/>
        </w:rPr>
        <w:t>Таблица 5. Прогнозируемый объем финансовых средств на реализацию Программы.</w:t>
      </w:r>
    </w:p>
    <w:p w:rsidR="00473CC4" w:rsidRPr="005A789D" w:rsidRDefault="00473CC4" w:rsidP="00094F76">
      <w:pPr>
        <w:suppressAutoHyphens w:val="0"/>
        <w:spacing w:after="0" w:line="240" w:lineRule="auto"/>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
        <w:gridCol w:w="3686"/>
        <w:gridCol w:w="3478"/>
        <w:gridCol w:w="1055"/>
        <w:gridCol w:w="986"/>
        <w:gridCol w:w="986"/>
        <w:gridCol w:w="986"/>
        <w:gridCol w:w="986"/>
        <w:gridCol w:w="990"/>
        <w:gridCol w:w="1021"/>
      </w:tblGrid>
      <w:tr w:rsidR="00473CC4" w:rsidRPr="005A789D" w:rsidTr="009D2105">
        <w:trPr>
          <w:trHeight w:val="378"/>
        </w:trPr>
        <w:tc>
          <w:tcPr>
            <w:tcW w:w="754" w:type="dxa"/>
            <w:vMerge w:val="restart"/>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 п/п</w:t>
            </w:r>
          </w:p>
        </w:tc>
        <w:tc>
          <w:tcPr>
            <w:tcW w:w="3686" w:type="dxa"/>
            <w:vMerge w:val="restart"/>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Наименование мероприятия</w:t>
            </w:r>
          </w:p>
        </w:tc>
        <w:tc>
          <w:tcPr>
            <w:tcW w:w="3478" w:type="dxa"/>
            <w:vMerge w:val="restart"/>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Источники финансирования</w:t>
            </w:r>
          </w:p>
        </w:tc>
        <w:tc>
          <w:tcPr>
            <w:tcW w:w="5989" w:type="dxa"/>
            <w:gridSpan w:val="6"/>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Годы, тыс. руб.</w:t>
            </w:r>
          </w:p>
        </w:tc>
        <w:tc>
          <w:tcPr>
            <w:tcW w:w="1021" w:type="dxa"/>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Всего, тыс. руб.</w:t>
            </w: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b/>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b/>
                <w:sz w:val="28"/>
                <w:szCs w:val="28"/>
                <w:lang w:val="ru-RU"/>
              </w:rPr>
            </w:pPr>
          </w:p>
        </w:tc>
        <w:tc>
          <w:tcPr>
            <w:tcW w:w="3478" w:type="dxa"/>
            <w:vMerge/>
            <w:vAlign w:val="center"/>
          </w:tcPr>
          <w:p w:rsidR="00473CC4" w:rsidRPr="005A789D" w:rsidRDefault="00473CC4" w:rsidP="00094F76">
            <w:pPr>
              <w:pStyle w:val="ab"/>
              <w:contextualSpacing/>
              <w:jc w:val="center"/>
              <w:rPr>
                <w:rFonts w:ascii="Times New Roman" w:hAnsi="Times New Roman"/>
                <w:b/>
                <w:sz w:val="28"/>
                <w:szCs w:val="28"/>
                <w:lang w:val="ru-RU"/>
              </w:rPr>
            </w:pP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2017г.</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2018г.</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2019г.</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2020г.</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2021г.</w:t>
            </w: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2022-2027 гг.</w:t>
            </w:r>
          </w:p>
        </w:tc>
        <w:tc>
          <w:tcPr>
            <w:tcW w:w="0" w:type="auto"/>
            <w:vMerge/>
            <w:vAlign w:val="center"/>
          </w:tcPr>
          <w:p w:rsidR="00473CC4" w:rsidRPr="005A789D" w:rsidRDefault="00473CC4" w:rsidP="00094F76">
            <w:pPr>
              <w:pStyle w:val="ab"/>
              <w:contextualSpacing/>
              <w:jc w:val="center"/>
              <w:rPr>
                <w:rFonts w:ascii="Times New Roman" w:hAnsi="Times New Roman"/>
                <w:b/>
                <w:sz w:val="28"/>
                <w:szCs w:val="28"/>
                <w:lang w:val="ru-RU"/>
              </w:rPr>
            </w:pPr>
          </w:p>
        </w:tc>
      </w:tr>
      <w:tr w:rsidR="00473CC4" w:rsidRPr="005A789D" w:rsidTr="009D2105">
        <w:tc>
          <w:tcPr>
            <w:tcW w:w="754" w:type="dxa"/>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1</w:t>
            </w:r>
          </w:p>
        </w:tc>
        <w:tc>
          <w:tcPr>
            <w:tcW w:w="3686" w:type="dxa"/>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Ремонт СДК х.Белый</w:t>
            </w:r>
          </w:p>
        </w:tc>
        <w:tc>
          <w:tcPr>
            <w:tcW w:w="3478"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Федеральный 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Краевой  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highlight w:val="cyan"/>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highlight w:val="cyan"/>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highlight w:val="cyan"/>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Бюджет МО</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1040,0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1000,0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1000,0</w:t>
            </w: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3040,0</w:t>
            </w: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Внебюджетные источники</w:t>
            </w:r>
          </w:p>
        </w:tc>
        <w:tc>
          <w:tcPr>
            <w:tcW w:w="1055"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rPr>
            </w:pPr>
          </w:p>
        </w:tc>
      </w:tr>
      <w:tr w:rsidR="00473CC4" w:rsidRPr="005A789D" w:rsidTr="009D2105">
        <w:tc>
          <w:tcPr>
            <w:tcW w:w="0" w:type="auto"/>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w:t>
            </w:r>
          </w:p>
        </w:tc>
        <w:tc>
          <w:tcPr>
            <w:tcW w:w="3686" w:type="dxa"/>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Работы по газоснабжению и теплоснабжению СДК пос.Стрелка</w:t>
            </w: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Федеральный</w:t>
            </w:r>
            <w:r w:rsidRPr="005A789D">
              <w:rPr>
                <w:rFonts w:ascii="Times New Roman" w:hAnsi="Times New Roman"/>
                <w:sz w:val="28"/>
                <w:szCs w:val="28"/>
                <w:lang w:val="ru-RU"/>
              </w:rPr>
              <w:t xml:space="preserve"> </w:t>
            </w:r>
            <w:r w:rsidRPr="005A789D">
              <w:rPr>
                <w:rFonts w:ascii="Times New Roman" w:hAnsi="Times New Roman"/>
                <w:sz w:val="28"/>
                <w:szCs w:val="28"/>
              </w:rPr>
              <w:t>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rPr>
            </w:pP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Краевой</w:t>
            </w:r>
            <w:r w:rsidRPr="005A789D">
              <w:rPr>
                <w:rFonts w:ascii="Times New Roman" w:hAnsi="Times New Roman"/>
                <w:sz w:val="28"/>
                <w:szCs w:val="28"/>
                <w:lang w:val="ru-RU"/>
              </w:rPr>
              <w:t xml:space="preserve"> </w:t>
            </w:r>
            <w:r w:rsidRPr="005A789D">
              <w:rPr>
                <w:rFonts w:ascii="Times New Roman" w:hAnsi="Times New Roman"/>
                <w:sz w:val="28"/>
                <w:szCs w:val="28"/>
              </w:rPr>
              <w:t>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rPr>
            </w:pP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Бюджет МО</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283,0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2400,0</w:t>
            </w: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2683,0</w:t>
            </w: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Внебюджетные</w:t>
            </w:r>
            <w:r w:rsidRPr="005A789D">
              <w:rPr>
                <w:rFonts w:ascii="Times New Roman" w:hAnsi="Times New Roman"/>
                <w:sz w:val="28"/>
                <w:szCs w:val="28"/>
                <w:lang w:val="ru-RU"/>
              </w:rPr>
              <w:t xml:space="preserve"> </w:t>
            </w:r>
            <w:r w:rsidRPr="005A789D">
              <w:rPr>
                <w:rFonts w:ascii="Times New Roman" w:hAnsi="Times New Roman"/>
                <w:sz w:val="28"/>
                <w:szCs w:val="28"/>
              </w:rPr>
              <w:t>источники</w:t>
            </w:r>
          </w:p>
        </w:tc>
        <w:tc>
          <w:tcPr>
            <w:tcW w:w="1055"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rPr>
            </w:pPr>
          </w:p>
        </w:tc>
      </w:tr>
      <w:tr w:rsidR="00473CC4" w:rsidRPr="005A789D" w:rsidTr="009D2105">
        <w:trPr>
          <w:trHeight w:val="476"/>
        </w:trPr>
        <w:tc>
          <w:tcPr>
            <w:tcW w:w="0" w:type="auto"/>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3</w:t>
            </w:r>
          </w:p>
        </w:tc>
        <w:tc>
          <w:tcPr>
            <w:tcW w:w="3686" w:type="dxa"/>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Поддержание в работо-способном состоянии объектов библиотечного обслуживания населения Краснострельского сельского поселения</w:t>
            </w: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Федеральный</w:t>
            </w:r>
            <w:r w:rsidRPr="005A789D">
              <w:rPr>
                <w:rFonts w:ascii="Times New Roman" w:hAnsi="Times New Roman"/>
                <w:sz w:val="28"/>
                <w:szCs w:val="28"/>
                <w:lang w:val="ru-RU"/>
              </w:rPr>
              <w:t xml:space="preserve"> </w:t>
            </w:r>
            <w:r w:rsidRPr="005A789D">
              <w:rPr>
                <w:rFonts w:ascii="Times New Roman" w:hAnsi="Times New Roman"/>
                <w:sz w:val="28"/>
                <w:szCs w:val="28"/>
              </w:rPr>
              <w:t>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9D2105">
        <w:trPr>
          <w:trHeight w:val="556"/>
        </w:trPr>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Краевой</w:t>
            </w:r>
            <w:r w:rsidRPr="005A789D">
              <w:rPr>
                <w:rFonts w:ascii="Times New Roman" w:hAnsi="Times New Roman"/>
                <w:sz w:val="28"/>
                <w:szCs w:val="28"/>
                <w:lang w:val="ru-RU"/>
              </w:rPr>
              <w:t xml:space="preserve"> </w:t>
            </w:r>
            <w:r w:rsidRPr="005A789D">
              <w:rPr>
                <w:rFonts w:ascii="Times New Roman" w:hAnsi="Times New Roman"/>
                <w:sz w:val="28"/>
                <w:szCs w:val="28"/>
              </w:rPr>
              <w:t>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9D2105">
        <w:trPr>
          <w:trHeight w:val="534"/>
        </w:trPr>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Бюджет МО</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50,0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50,0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50,0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50,0</w:t>
            </w: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200,0</w:t>
            </w: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400,0</w:t>
            </w: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Внебюджетныеи</w:t>
            </w:r>
            <w:r w:rsidRPr="005A789D">
              <w:rPr>
                <w:rFonts w:ascii="Times New Roman" w:hAnsi="Times New Roman"/>
                <w:sz w:val="28"/>
                <w:szCs w:val="28"/>
                <w:lang w:val="ru-RU"/>
              </w:rPr>
              <w:t xml:space="preserve"> </w:t>
            </w:r>
            <w:r w:rsidRPr="005A789D">
              <w:rPr>
                <w:rFonts w:ascii="Times New Roman" w:hAnsi="Times New Roman"/>
                <w:sz w:val="28"/>
                <w:szCs w:val="28"/>
              </w:rPr>
              <w:t>сточники</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9D2105">
        <w:tc>
          <w:tcPr>
            <w:tcW w:w="0" w:type="auto"/>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4</w:t>
            </w:r>
          </w:p>
        </w:tc>
        <w:tc>
          <w:tcPr>
            <w:tcW w:w="3686" w:type="dxa"/>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 xml:space="preserve">Поддержание в работо-способном состоянии объектов физической культуры и спорта сельского </w:t>
            </w:r>
            <w:r w:rsidRPr="005A789D">
              <w:rPr>
                <w:rFonts w:ascii="Times New Roman" w:hAnsi="Times New Roman"/>
                <w:sz w:val="28"/>
                <w:szCs w:val="28"/>
                <w:lang w:val="ru-RU"/>
              </w:rPr>
              <w:lastRenderedPageBreak/>
              <w:t>поселения Краснострельского сельского поселения</w:t>
            </w: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lastRenderedPageBreak/>
              <w:t>Федеральный</w:t>
            </w:r>
            <w:r w:rsidRPr="005A789D">
              <w:rPr>
                <w:rFonts w:ascii="Times New Roman" w:hAnsi="Times New Roman"/>
                <w:sz w:val="28"/>
                <w:szCs w:val="28"/>
                <w:lang w:val="ru-RU"/>
              </w:rPr>
              <w:t xml:space="preserve"> </w:t>
            </w:r>
            <w:r w:rsidRPr="005A789D">
              <w:rPr>
                <w:rFonts w:ascii="Times New Roman" w:hAnsi="Times New Roman"/>
                <w:sz w:val="28"/>
                <w:szCs w:val="28"/>
              </w:rPr>
              <w:t>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9D2105">
        <w:trPr>
          <w:trHeight w:val="506"/>
        </w:trPr>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Краевой</w:t>
            </w:r>
            <w:r w:rsidRPr="005A789D">
              <w:rPr>
                <w:rFonts w:ascii="Times New Roman" w:hAnsi="Times New Roman"/>
                <w:sz w:val="28"/>
                <w:szCs w:val="28"/>
                <w:lang w:val="ru-RU"/>
              </w:rPr>
              <w:t xml:space="preserve"> </w:t>
            </w:r>
            <w:r w:rsidRPr="005A789D">
              <w:rPr>
                <w:rFonts w:ascii="Times New Roman" w:hAnsi="Times New Roman"/>
                <w:sz w:val="28"/>
                <w:szCs w:val="28"/>
              </w:rPr>
              <w:t>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9D2105">
        <w:trPr>
          <w:trHeight w:val="710"/>
        </w:trPr>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 xml:space="preserve">Бюджет </w:t>
            </w:r>
            <w:r w:rsidRPr="005A789D">
              <w:rPr>
                <w:rFonts w:ascii="Times New Roman" w:hAnsi="Times New Roman"/>
                <w:sz w:val="28"/>
                <w:szCs w:val="28"/>
                <w:lang w:val="ru-RU"/>
              </w:rPr>
              <w:t xml:space="preserve"> </w:t>
            </w:r>
            <w:r w:rsidRPr="005A789D">
              <w:rPr>
                <w:rFonts w:ascii="Times New Roman" w:hAnsi="Times New Roman"/>
                <w:sz w:val="28"/>
                <w:szCs w:val="28"/>
              </w:rPr>
              <w:t>МО</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50,0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50,0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50,0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50,0</w:t>
            </w: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200,0</w:t>
            </w: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400,0</w:t>
            </w: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Внебюджетные</w:t>
            </w:r>
            <w:r w:rsidRPr="005A789D">
              <w:rPr>
                <w:rFonts w:ascii="Times New Roman" w:hAnsi="Times New Roman"/>
                <w:sz w:val="28"/>
                <w:szCs w:val="28"/>
                <w:lang w:val="ru-RU"/>
              </w:rPr>
              <w:t xml:space="preserve"> </w:t>
            </w:r>
            <w:r w:rsidRPr="005A789D">
              <w:rPr>
                <w:rFonts w:ascii="Times New Roman" w:hAnsi="Times New Roman"/>
                <w:sz w:val="28"/>
                <w:szCs w:val="28"/>
              </w:rPr>
              <w:t>источники</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9D2105">
        <w:tc>
          <w:tcPr>
            <w:tcW w:w="0" w:type="auto"/>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lastRenderedPageBreak/>
              <w:t>5</w:t>
            </w:r>
          </w:p>
        </w:tc>
        <w:tc>
          <w:tcPr>
            <w:tcW w:w="3686" w:type="dxa"/>
            <w:vMerge w:val="restart"/>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6"/>
                <w:szCs w:val="26"/>
                <w:lang w:val="ru-RU"/>
              </w:rPr>
              <w:t>Строительство спортивной площадки с зоной уличных тренажеров х.Белый</w:t>
            </w: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Федеральный</w:t>
            </w:r>
            <w:r w:rsidRPr="005A789D">
              <w:rPr>
                <w:rFonts w:ascii="Times New Roman" w:hAnsi="Times New Roman"/>
                <w:sz w:val="28"/>
                <w:szCs w:val="28"/>
                <w:lang w:val="ru-RU"/>
              </w:rPr>
              <w:t xml:space="preserve"> </w:t>
            </w:r>
            <w:r w:rsidRPr="005A789D">
              <w:rPr>
                <w:rFonts w:ascii="Times New Roman" w:hAnsi="Times New Roman"/>
                <w:sz w:val="28"/>
                <w:szCs w:val="28"/>
              </w:rPr>
              <w:t>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Краевой</w:t>
            </w:r>
            <w:r w:rsidRPr="005A789D">
              <w:rPr>
                <w:rFonts w:ascii="Times New Roman" w:hAnsi="Times New Roman"/>
                <w:sz w:val="28"/>
                <w:szCs w:val="28"/>
                <w:lang w:val="ru-RU"/>
              </w:rPr>
              <w:t xml:space="preserve"> </w:t>
            </w:r>
            <w:r w:rsidRPr="005A789D">
              <w:rPr>
                <w:rFonts w:ascii="Times New Roman" w:hAnsi="Times New Roman"/>
                <w:sz w:val="28"/>
                <w:szCs w:val="28"/>
              </w:rPr>
              <w:t>бюджет</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2000,0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2000,0</w:t>
            </w: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Бюджет МО</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75,0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2500,0</w:t>
            </w: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2575,0</w:t>
            </w:r>
          </w:p>
        </w:tc>
      </w:tr>
      <w:tr w:rsidR="00473CC4" w:rsidRPr="005A789D" w:rsidTr="009D2105">
        <w:tc>
          <w:tcPr>
            <w:tcW w:w="0" w:type="auto"/>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686" w:type="dxa"/>
            <w:vMerge/>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3478" w:type="dxa"/>
            <w:vAlign w:val="center"/>
          </w:tcPr>
          <w:p w:rsidR="00473CC4" w:rsidRPr="005A789D" w:rsidRDefault="00473CC4" w:rsidP="00094F76">
            <w:pPr>
              <w:pStyle w:val="ab"/>
              <w:contextualSpacing/>
              <w:jc w:val="center"/>
              <w:rPr>
                <w:rFonts w:ascii="Times New Roman" w:hAnsi="Times New Roman"/>
                <w:sz w:val="28"/>
                <w:szCs w:val="28"/>
              </w:rPr>
            </w:pPr>
            <w:r w:rsidRPr="005A789D">
              <w:rPr>
                <w:rFonts w:ascii="Times New Roman" w:hAnsi="Times New Roman"/>
                <w:sz w:val="28"/>
                <w:szCs w:val="28"/>
              </w:rPr>
              <w:t>Внебюджетные</w:t>
            </w:r>
            <w:r w:rsidRPr="005A789D">
              <w:rPr>
                <w:rFonts w:ascii="Times New Roman" w:hAnsi="Times New Roman"/>
                <w:sz w:val="28"/>
                <w:szCs w:val="28"/>
                <w:lang w:val="ru-RU"/>
              </w:rPr>
              <w:t xml:space="preserve"> </w:t>
            </w:r>
            <w:r w:rsidRPr="005A789D">
              <w:rPr>
                <w:rFonts w:ascii="Times New Roman" w:hAnsi="Times New Roman"/>
                <w:sz w:val="28"/>
                <w:szCs w:val="28"/>
              </w:rPr>
              <w:t>источники</w:t>
            </w:r>
          </w:p>
        </w:tc>
        <w:tc>
          <w:tcPr>
            <w:tcW w:w="1055"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86"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990" w:type="dxa"/>
            <w:vAlign w:val="center"/>
          </w:tcPr>
          <w:p w:rsidR="00473CC4" w:rsidRPr="005A789D" w:rsidRDefault="00473CC4" w:rsidP="00094F76">
            <w:pPr>
              <w:pStyle w:val="ab"/>
              <w:contextualSpacing/>
              <w:jc w:val="center"/>
              <w:rPr>
                <w:rFonts w:ascii="Times New Roman" w:hAnsi="Times New Roman"/>
                <w:sz w:val="28"/>
                <w:szCs w:val="28"/>
                <w:lang w:val="ru-RU"/>
              </w:rPr>
            </w:pPr>
          </w:p>
        </w:tc>
        <w:tc>
          <w:tcPr>
            <w:tcW w:w="1021" w:type="dxa"/>
            <w:vAlign w:val="center"/>
          </w:tcPr>
          <w:p w:rsidR="00473CC4" w:rsidRPr="005A789D" w:rsidRDefault="00473CC4" w:rsidP="00094F76">
            <w:pPr>
              <w:pStyle w:val="ab"/>
              <w:contextualSpacing/>
              <w:jc w:val="center"/>
              <w:rPr>
                <w:rFonts w:ascii="Times New Roman" w:hAnsi="Times New Roman"/>
                <w:sz w:val="28"/>
                <w:szCs w:val="28"/>
                <w:lang w:val="ru-RU"/>
              </w:rPr>
            </w:pPr>
          </w:p>
        </w:tc>
      </w:tr>
      <w:tr w:rsidR="00473CC4" w:rsidRPr="005A789D" w:rsidTr="00A319EF">
        <w:tc>
          <w:tcPr>
            <w:tcW w:w="14928" w:type="dxa"/>
            <w:gridSpan w:val="10"/>
            <w:vAlign w:val="center"/>
          </w:tcPr>
          <w:p w:rsidR="00473CC4" w:rsidRPr="005A789D" w:rsidRDefault="00473CC4" w:rsidP="00094F76">
            <w:pPr>
              <w:pStyle w:val="ab"/>
              <w:contextualSpacing/>
              <w:jc w:val="center"/>
              <w:rPr>
                <w:rFonts w:ascii="Times New Roman" w:hAnsi="Times New Roman"/>
                <w:sz w:val="28"/>
                <w:szCs w:val="28"/>
                <w:lang w:val="ru-RU"/>
              </w:rPr>
            </w:pPr>
            <w:r w:rsidRPr="005A789D">
              <w:rPr>
                <w:rFonts w:ascii="Times New Roman" w:hAnsi="Times New Roman"/>
                <w:sz w:val="28"/>
                <w:szCs w:val="28"/>
                <w:lang w:val="ru-RU"/>
              </w:rPr>
              <w:t>ИТОГО 11 098,0</w:t>
            </w:r>
          </w:p>
        </w:tc>
      </w:tr>
    </w:tbl>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ind w:firstLine="709"/>
        <w:contextualSpacing/>
        <w:jc w:val="both"/>
        <w:rPr>
          <w:rFonts w:ascii="Times New Roman" w:hAnsi="Times New Roman"/>
          <w:b/>
          <w:color w:val="FF0000"/>
          <w:sz w:val="28"/>
          <w:szCs w:val="28"/>
        </w:rPr>
      </w:pPr>
    </w:p>
    <w:p w:rsidR="00473CC4" w:rsidRPr="005A789D" w:rsidRDefault="00473CC4" w:rsidP="00094F76">
      <w:pPr>
        <w:suppressAutoHyphens w:val="0"/>
        <w:spacing w:after="0" w:line="240" w:lineRule="auto"/>
        <w:contextualSpacing/>
        <w:jc w:val="both"/>
        <w:rPr>
          <w:rFonts w:ascii="Times New Roman" w:hAnsi="Times New Roman"/>
          <w:b/>
          <w:color w:val="FF0000"/>
          <w:sz w:val="28"/>
          <w:szCs w:val="28"/>
        </w:rPr>
        <w:sectPr w:rsidR="00473CC4" w:rsidRPr="005A789D" w:rsidSect="00903DC4">
          <w:pgSz w:w="16838" w:h="11906" w:orient="landscape"/>
          <w:pgMar w:top="993" w:right="992" w:bottom="851" w:left="1134" w:header="709" w:footer="709" w:gutter="0"/>
          <w:cols w:space="708"/>
          <w:titlePg/>
          <w:docGrid w:linePitch="360"/>
        </w:sectPr>
      </w:pPr>
    </w:p>
    <w:p w:rsidR="00473CC4" w:rsidRDefault="00473CC4" w:rsidP="00B908BA">
      <w:pPr>
        <w:suppressAutoHyphens w:val="0"/>
        <w:spacing w:after="0" w:line="240" w:lineRule="auto"/>
        <w:ind w:firstLine="660"/>
        <w:contextualSpacing/>
        <w:jc w:val="center"/>
        <w:rPr>
          <w:rFonts w:ascii="Times New Roman" w:hAnsi="Times New Roman"/>
          <w:b/>
          <w:sz w:val="28"/>
          <w:szCs w:val="28"/>
          <w:lang w:eastAsia="ru-RU"/>
        </w:rPr>
      </w:pPr>
      <w:r w:rsidRPr="005A789D">
        <w:rPr>
          <w:rFonts w:ascii="Times New Roman" w:hAnsi="Times New Roman"/>
          <w:b/>
          <w:sz w:val="28"/>
          <w:szCs w:val="28"/>
          <w:lang w:eastAsia="ru-RU"/>
        </w:rPr>
        <w:lastRenderedPageBreak/>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908BA" w:rsidRPr="005A789D" w:rsidRDefault="00B908BA" w:rsidP="00B908BA">
      <w:pPr>
        <w:suppressAutoHyphens w:val="0"/>
        <w:spacing w:after="0" w:line="240" w:lineRule="auto"/>
        <w:ind w:firstLine="660"/>
        <w:contextualSpacing/>
        <w:jc w:val="center"/>
        <w:rPr>
          <w:rFonts w:ascii="Times New Roman" w:hAnsi="Times New Roman"/>
          <w:b/>
          <w:sz w:val="28"/>
          <w:szCs w:val="28"/>
          <w:lang w:eastAsia="ru-RU"/>
        </w:rPr>
      </w:pP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Программа комплексного развития социальной инфраструктуры – это комплекс мероприятий проводимых в областях: образования,</w:t>
      </w: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здравоохранения, культуры, физического воспитания и спорта в границах Краснострельского сельское поселение.</w:t>
      </w: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Целью программы являются:</w:t>
      </w: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 обеспечение безопасности, качества и эффективности использования населением объектов социальной инфраструктуры.</w:t>
      </w: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 обеспечение сбалансированного развития систем социальной инфраструктуры сельского поселения на 2017-2027 годы в соответствии с установленными потребностями.</w:t>
      </w: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 обеспечение эффективности функционирования действующей социальной инфраструктуры сельского поселения.</w:t>
      </w: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 обеспечение развития социальной инфраструктуры</w:t>
      </w:r>
      <w:r w:rsidRPr="005A789D">
        <w:rPr>
          <w:rFonts w:ascii="Times New Roman" w:hAnsi="Times New Roman"/>
          <w:sz w:val="28"/>
          <w:szCs w:val="28"/>
        </w:rPr>
        <w:t> </w:t>
      </w:r>
      <w:r w:rsidRPr="005A789D">
        <w:rPr>
          <w:rFonts w:ascii="Times New Roman" w:hAnsi="Times New Roman"/>
          <w:sz w:val="28"/>
          <w:szCs w:val="28"/>
          <w:lang w:val="ru-RU"/>
        </w:rPr>
        <w:t>Краснострельского сельского</w:t>
      </w:r>
      <w:r w:rsidRPr="005A789D">
        <w:rPr>
          <w:rFonts w:ascii="Times New Roman" w:hAnsi="Times New Roman"/>
          <w:sz w:val="28"/>
          <w:szCs w:val="28"/>
        </w:rPr>
        <w:t> </w:t>
      </w:r>
      <w:r w:rsidRPr="005A789D">
        <w:rPr>
          <w:rFonts w:ascii="Times New Roman" w:hAnsi="Times New Roman"/>
          <w:sz w:val="28"/>
          <w:szCs w:val="28"/>
          <w:lang w:val="ru-RU"/>
        </w:rPr>
        <w:t xml:space="preserve"> поселения</w:t>
      </w:r>
      <w:r w:rsidRPr="005A789D">
        <w:rPr>
          <w:rFonts w:ascii="Times New Roman" w:hAnsi="Times New Roman"/>
          <w:sz w:val="28"/>
          <w:szCs w:val="28"/>
        </w:rPr>
        <w:t> </w:t>
      </w:r>
      <w:r w:rsidRPr="005A789D">
        <w:rPr>
          <w:rFonts w:ascii="Times New Roman" w:hAnsi="Times New Roman"/>
          <w:sz w:val="28"/>
          <w:szCs w:val="28"/>
          <w:lang w:val="ru-RU"/>
        </w:rPr>
        <w:t xml:space="preserve"> для закрепления населения, повышения уровня его жизни.</w:t>
      </w: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 улучшение качества услуг, предоставляемых учреждениями культуры сельского поселения, повышение уровня здоровья населения, создание условий для занятий спортом.</w:t>
      </w:r>
    </w:p>
    <w:p w:rsidR="00473CC4" w:rsidRPr="005A789D" w:rsidRDefault="00473CC4" w:rsidP="00094F76">
      <w:pPr>
        <w:pStyle w:val="ab"/>
        <w:ind w:firstLine="709"/>
        <w:contextualSpacing/>
        <w:jc w:val="both"/>
        <w:rPr>
          <w:rFonts w:ascii="Times New Roman" w:hAnsi="Times New Roman"/>
          <w:sz w:val="28"/>
          <w:szCs w:val="28"/>
          <w:lang w:val="ru-RU"/>
        </w:rPr>
      </w:pPr>
      <w:r w:rsidRPr="005A789D">
        <w:rPr>
          <w:rFonts w:ascii="Times New Roman" w:hAnsi="Times New Roman"/>
          <w:sz w:val="28"/>
          <w:szCs w:val="28"/>
          <w:lang w:val="ru-RU"/>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игр детей дошкольного и младшего школьного возраста - не менее 12 м;</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lastRenderedPageBreak/>
        <w:t>- для отдыха взрослого населения - не менее 10 м;</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 для хозяйственных целей - не менее 20 м. </w:t>
      </w:r>
    </w:p>
    <w:p w:rsidR="00473CC4" w:rsidRPr="005A789D" w:rsidRDefault="00473CC4" w:rsidP="00094F76">
      <w:pPr>
        <w:autoSpaceDE w:val="0"/>
        <w:autoSpaceDN w:val="0"/>
        <w:adjustRightInd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При проектировании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2"/>
        <w:gridCol w:w="3260"/>
      </w:tblGrid>
      <w:tr w:rsidR="00473CC4" w:rsidRPr="005A789D" w:rsidTr="00A32BDD">
        <w:tc>
          <w:tcPr>
            <w:tcW w:w="3652" w:type="dxa"/>
          </w:tcPr>
          <w:p w:rsidR="00473CC4" w:rsidRPr="005A789D" w:rsidRDefault="00473CC4" w:rsidP="00094F76">
            <w:pPr>
              <w:autoSpaceDE w:val="0"/>
              <w:autoSpaceDN w:val="0"/>
              <w:adjustRightInd w:val="0"/>
              <w:spacing w:after="0" w:line="240" w:lineRule="auto"/>
              <w:contextualSpacing/>
              <w:jc w:val="center"/>
              <w:rPr>
                <w:rFonts w:ascii="Times New Roman" w:hAnsi="Times New Roman"/>
                <w:sz w:val="28"/>
                <w:szCs w:val="28"/>
              </w:rPr>
            </w:pPr>
            <w:r w:rsidRPr="005A789D">
              <w:rPr>
                <w:rFonts w:ascii="Times New Roman" w:hAnsi="Times New Roman"/>
                <w:sz w:val="28"/>
                <w:szCs w:val="28"/>
              </w:rPr>
              <w:t>Площадки</w:t>
            </w:r>
          </w:p>
        </w:tc>
        <w:tc>
          <w:tcPr>
            <w:tcW w:w="2552" w:type="dxa"/>
          </w:tcPr>
          <w:p w:rsidR="00473CC4" w:rsidRPr="005A789D" w:rsidRDefault="00473CC4" w:rsidP="00094F76">
            <w:pPr>
              <w:autoSpaceDE w:val="0"/>
              <w:autoSpaceDN w:val="0"/>
              <w:adjustRightInd w:val="0"/>
              <w:spacing w:after="0" w:line="240" w:lineRule="auto"/>
              <w:contextualSpacing/>
              <w:jc w:val="center"/>
              <w:rPr>
                <w:rFonts w:ascii="Times New Roman" w:hAnsi="Times New Roman"/>
                <w:sz w:val="28"/>
                <w:szCs w:val="28"/>
              </w:rPr>
            </w:pPr>
            <w:r w:rsidRPr="005A789D">
              <w:rPr>
                <w:rFonts w:ascii="Times New Roman" w:hAnsi="Times New Roman"/>
                <w:sz w:val="28"/>
                <w:szCs w:val="28"/>
              </w:rPr>
              <w:t>Удельные размеры площадок,</w:t>
            </w:r>
          </w:p>
          <w:p w:rsidR="00473CC4" w:rsidRPr="005A789D" w:rsidRDefault="00473CC4" w:rsidP="00094F76">
            <w:pPr>
              <w:autoSpaceDE w:val="0"/>
              <w:autoSpaceDN w:val="0"/>
              <w:adjustRightInd w:val="0"/>
              <w:spacing w:after="0" w:line="240" w:lineRule="auto"/>
              <w:contextualSpacing/>
              <w:jc w:val="center"/>
              <w:rPr>
                <w:rFonts w:ascii="Times New Roman" w:hAnsi="Times New Roman"/>
                <w:sz w:val="28"/>
                <w:szCs w:val="28"/>
              </w:rPr>
            </w:pPr>
            <w:r w:rsidRPr="005A789D">
              <w:rPr>
                <w:rFonts w:ascii="Times New Roman" w:hAnsi="Times New Roman"/>
                <w:sz w:val="28"/>
                <w:szCs w:val="28"/>
              </w:rPr>
              <w:t>м2/чел</w:t>
            </w:r>
          </w:p>
        </w:tc>
        <w:tc>
          <w:tcPr>
            <w:tcW w:w="3260" w:type="dxa"/>
          </w:tcPr>
          <w:p w:rsidR="00473CC4" w:rsidRPr="005A789D" w:rsidRDefault="00473CC4" w:rsidP="00094F76">
            <w:pPr>
              <w:autoSpaceDE w:val="0"/>
              <w:autoSpaceDN w:val="0"/>
              <w:adjustRightInd w:val="0"/>
              <w:spacing w:after="0" w:line="240" w:lineRule="auto"/>
              <w:contextualSpacing/>
              <w:jc w:val="center"/>
              <w:rPr>
                <w:rFonts w:ascii="Times New Roman" w:hAnsi="Times New Roman"/>
                <w:sz w:val="28"/>
                <w:szCs w:val="28"/>
              </w:rPr>
            </w:pPr>
            <w:r w:rsidRPr="005A789D">
              <w:rPr>
                <w:rFonts w:ascii="Times New Roman" w:hAnsi="Times New Roman"/>
                <w:sz w:val="28"/>
                <w:szCs w:val="28"/>
              </w:rPr>
              <w:t>Расстояния от площадок до окон жилых и общественных зданий, м</w:t>
            </w:r>
          </w:p>
        </w:tc>
      </w:tr>
      <w:tr w:rsidR="00473CC4" w:rsidRPr="005A789D" w:rsidTr="00A32BDD">
        <w:tc>
          <w:tcPr>
            <w:tcW w:w="36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Для игр детей дошкольного и младшего школьного возраста</w:t>
            </w:r>
          </w:p>
        </w:tc>
        <w:tc>
          <w:tcPr>
            <w:tcW w:w="25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 xml:space="preserve">0, 7    </w:t>
            </w:r>
          </w:p>
        </w:tc>
        <w:tc>
          <w:tcPr>
            <w:tcW w:w="3260"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12</w:t>
            </w:r>
          </w:p>
        </w:tc>
      </w:tr>
      <w:tr w:rsidR="00473CC4" w:rsidRPr="005A789D" w:rsidTr="00A32BDD">
        <w:tc>
          <w:tcPr>
            <w:tcW w:w="36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Для отдыха взрослого населения</w:t>
            </w:r>
          </w:p>
        </w:tc>
        <w:tc>
          <w:tcPr>
            <w:tcW w:w="25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0,1</w:t>
            </w:r>
          </w:p>
        </w:tc>
        <w:tc>
          <w:tcPr>
            <w:tcW w:w="3260"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10</w:t>
            </w:r>
          </w:p>
        </w:tc>
      </w:tr>
      <w:tr w:rsidR="00473CC4" w:rsidRPr="005A789D" w:rsidTr="00A32BDD">
        <w:tc>
          <w:tcPr>
            <w:tcW w:w="36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Для занятий физкультурой</w:t>
            </w:r>
          </w:p>
        </w:tc>
        <w:tc>
          <w:tcPr>
            <w:tcW w:w="25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 xml:space="preserve">2,0    </w:t>
            </w:r>
          </w:p>
        </w:tc>
        <w:tc>
          <w:tcPr>
            <w:tcW w:w="3260"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10 - 40</w:t>
            </w:r>
          </w:p>
        </w:tc>
      </w:tr>
      <w:tr w:rsidR="00473CC4" w:rsidRPr="005A789D" w:rsidTr="00A32BDD">
        <w:tc>
          <w:tcPr>
            <w:tcW w:w="36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Для хозяйственных целей и выгула собак</w:t>
            </w:r>
          </w:p>
        </w:tc>
        <w:tc>
          <w:tcPr>
            <w:tcW w:w="25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 xml:space="preserve">0,3    </w:t>
            </w:r>
          </w:p>
        </w:tc>
        <w:tc>
          <w:tcPr>
            <w:tcW w:w="3260"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20 (для хозяйственных целей)</w:t>
            </w:r>
          </w:p>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40 (для выгула собак)</w:t>
            </w:r>
          </w:p>
        </w:tc>
      </w:tr>
      <w:tr w:rsidR="00473CC4" w:rsidRPr="005A789D" w:rsidTr="00A32BDD">
        <w:tc>
          <w:tcPr>
            <w:tcW w:w="36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 xml:space="preserve">Для стоянки автомобилей </w:t>
            </w:r>
          </w:p>
        </w:tc>
        <w:tc>
          <w:tcPr>
            <w:tcW w:w="2552"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rPr>
            </w:pPr>
            <w:r w:rsidRPr="005A789D">
              <w:rPr>
                <w:rFonts w:ascii="Times New Roman" w:hAnsi="Times New Roman"/>
                <w:sz w:val="28"/>
                <w:szCs w:val="28"/>
              </w:rPr>
              <w:t>0,8</w:t>
            </w:r>
          </w:p>
        </w:tc>
        <w:tc>
          <w:tcPr>
            <w:tcW w:w="3260" w:type="dxa"/>
          </w:tcPr>
          <w:p w:rsidR="00473CC4" w:rsidRPr="005A789D" w:rsidRDefault="00473CC4" w:rsidP="00094F76">
            <w:pPr>
              <w:autoSpaceDE w:val="0"/>
              <w:autoSpaceDN w:val="0"/>
              <w:adjustRightInd w:val="0"/>
              <w:spacing w:after="0" w:line="240" w:lineRule="auto"/>
              <w:contextualSpacing/>
              <w:rPr>
                <w:rFonts w:ascii="Times New Roman" w:hAnsi="Times New Roman"/>
                <w:sz w:val="28"/>
                <w:szCs w:val="28"/>
                <w:lang w:val="en-US"/>
              </w:rPr>
            </w:pPr>
            <w:r w:rsidRPr="005A789D">
              <w:rPr>
                <w:rFonts w:ascii="Times New Roman" w:hAnsi="Times New Roman"/>
                <w:sz w:val="28"/>
                <w:szCs w:val="28"/>
                <w:lang w:val="en-US"/>
              </w:rPr>
              <w:t>10</w:t>
            </w:r>
          </w:p>
        </w:tc>
      </w:tr>
    </w:tbl>
    <w:p w:rsidR="00473CC4" w:rsidRPr="005A789D" w:rsidRDefault="00473CC4" w:rsidP="00B908BA">
      <w:pPr>
        <w:autoSpaceDE w:val="0"/>
        <w:autoSpaceDN w:val="0"/>
        <w:adjustRightInd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Примечания.</w:t>
      </w:r>
    </w:p>
    <w:p w:rsidR="00473CC4" w:rsidRPr="005A789D" w:rsidRDefault="00473CC4" w:rsidP="00B908BA">
      <w:pPr>
        <w:autoSpaceDE w:val="0"/>
        <w:autoSpaceDN w:val="0"/>
        <w:adjustRightInd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 xml:space="preserve">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-не более100 м.     </w:t>
      </w:r>
    </w:p>
    <w:p w:rsidR="00473CC4" w:rsidRPr="005A789D" w:rsidRDefault="00473CC4" w:rsidP="00B908BA">
      <w:pPr>
        <w:autoSpaceDE w:val="0"/>
        <w:autoSpaceDN w:val="0"/>
        <w:adjustRightInd w:val="0"/>
        <w:spacing w:after="0" w:line="240" w:lineRule="auto"/>
        <w:ind w:firstLine="709"/>
        <w:contextualSpacing/>
        <w:jc w:val="both"/>
        <w:rPr>
          <w:rFonts w:ascii="Times New Roman" w:hAnsi="Times New Roman"/>
          <w:sz w:val="28"/>
          <w:szCs w:val="28"/>
        </w:rPr>
      </w:pPr>
      <w:r w:rsidRPr="005A789D">
        <w:rPr>
          <w:rFonts w:ascii="Times New Roman" w:hAnsi="Times New Roman"/>
          <w:sz w:val="28"/>
          <w:szCs w:val="28"/>
        </w:rPr>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473CC4" w:rsidRPr="005A789D" w:rsidRDefault="00473CC4" w:rsidP="00094F76">
      <w:pPr>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Предельные размеры земельных участков и коэффициент застройки для участков определяю</w:t>
      </w:r>
      <w:r w:rsidRPr="005A789D">
        <w:rPr>
          <w:rFonts w:ascii="Times New Roman" w:hAnsi="Times New Roman"/>
          <w:color w:val="000000"/>
          <w:sz w:val="28"/>
          <w:szCs w:val="28"/>
          <w:lang w:eastAsia="en-US"/>
        </w:rPr>
        <w:t>тся органами местного самоуправления в с</w:t>
      </w:r>
      <w:r w:rsidRPr="005A789D">
        <w:rPr>
          <w:rFonts w:ascii="Times New Roman" w:hAnsi="Times New Roman"/>
          <w:sz w:val="28"/>
          <w:szCs w:val="28"/>
          <w:lang w:eastAsia="en-US"/>
        </w:rPr>
        <w:t>оставе правил землепользования и застройки, исходя из особенностей населенного пункта и сложившейся застройки.</w:t>
      </w:r>
    </w:p>
    <w:p w:rsidR="00473CC4" w:rsidRPr="005A789D" w:rsidRDefault="00473CC4" w:rsidP="00094F76">
      <w:pPr>
        <w:spacing w:after="0" w:line="240" w:lineRule="auto"/>
        <w:ind w:firstLine="709"/>
        <w:contextualSpacing/>
        <w:jc w:val="both"/>
        <w:rPr>
          <w:rFonts w:ascii="Times New Roman" w:hAnsi="Times New Roman"/>
          <w:color w:val="FF0000"/>
          <w:sz w:val="28"/>
          <w:szCs w:val="28"/>
          <w:lang w:eastAsia="en-US"/>
        </w:rPr>
      </w:pPr>
      <w:r w:rsidRPr="005A789D">
        <w:rPr>
          <w:rFonts w:ascii="Times New Roman" w:hAnsi="Times New Roman"/>
          <w:kern w:val="1"/>
          <w:sz w:val="28"/>
          <w:szCs w:val="28"/>
          <w:lang w:eastAsia="en-US"/>
        </w:rPr>
        <w:t>Норматив территории функциональных общественно-деловых зон в населенных пунктах составляет не менее 8 % от площади их территорий.</w:t>
      </w:r>
    </w:p>
    <w:p w:rsidR="00473CC4" w:rsidRPr="005A789D" w:rsidRDefault="00473CC4" w:rsidP="00094F76">
      <w:pPr>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lastRenderedPageBreak/>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таблице 7.</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zh-CN"/>
        </w:rPr>
      </w:pPr>
      <w:r w:rsidRPr="005A789D">
        <w:rPr>
          <w:rFonts w:ascii="Times New Roman" w:hAnsi="Times New Roman"/>
          <w:sz w:val="28"/>
          <w:szCs w:val="28"/>
          <w:lang w:eastAsia="en-US"/>
        </w:rPr>
        <w:t>Таблица 7.</w:t>
      </w:r>
    </w:p>
    <w:tbl>
      <w:tblPr>
        <w:tblW w:w="0" w:type="auto"/>
        <w:tblInd w:w="75" w:type="dxa"/>
        <w:tblLayout w:type="fixed"/>
        <w:tblCellMar>
          <w:left w:w="75" w:type="dxa"/>
          <w:right w:w="75" w:type="dxa"/>
        </w:tblCellMar>
        <w:tblLook w:val="0000"/>
      </w:tblPr>
      <w:tblGrid>
        <w:gridCol w:w="2835"/>
        <w:gridCol w:w="3402"/>
        <w:gridCol w:w="3492"/>
      </w:tblGrid>
      <w:tr w:rsidR="00473CC4" w:rsidRPr="005A789D" w:rsidTr="005C5349">
        <w:tc>
          <w:tcPr>
            <w:tcW w:w="2835" w:type="dxa"/>
            <w:vMerge w:val="restart"/>
            <w:tcBorders>
              <w:top w:val="single" w:sz="4" w:space="0" w:color="000000"/>
              <w:left w:val="single" w:sz="4" w:space="0" w:color="000000"/>
              <w:bottom w:val="single" w:sz="4" w:space="0" w:color="000000"/>
            </w:tcBorders>
            <w:vAlign w:val="center"/>
          </w:tcPr>
          <w:p w:rsidR="00473CC4" w:rsidRPr="005A789D" w:rsidRDefault="00473CC4" w:rsidP="00094F76">
            <w:pPr>
              <w:widowControl w:val="0"/>
              <w:autoSpaceDE w:val="0"/>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Тип комплексов</w:t>
            </w:r>
          </w:p>
        </w:tc>
        <w:tc>
          <w:tcPr>
            <w:tcW w:w="6894" w:type="dxa"/>
            <w:gridSpan w:val="2"/>
            <w:tcBorders>
              <w:top w:val="single" w:sz="4" w:space="0" w:color="000000"/>
              <w:left w:val="single" w:sz="4" w:space="0" w:color="000000"/>
              <w:right w:val="single" w:sz="4" w:space="0" w:color="000000"/>
            </w:tcBorders>
          </w:tcPr>
          <w:p w:rsidR="00473CC4" w:rsidRPr="005A789D" w:rsidRDefault="00473CC4" w:rsidP="00094F76">
            <w:pPr>
              <w:widowControl w:val="0"/>
              <w:autoSpaceDE w:val="0"/>
              <w:spacing w:after="0" w:line="240" w:lineRule="auto"/>
              <w:contextualSpacing/>
              <w:jc w:val="center"/>
              <w:rPr>
                <w:rFonts w:ascii="Times New Roman" w:hAnsi="Times New Roman"/>
                <w:sz w:val="28"/>
                <w:szCs w:val="28"/>
                <w:lang w:eastAsia="zh-CN"/>
              </w:rPr>
            </w:pPr>
            <w:r w:rsidRPr="005A789D">
              <w:rPr>
                <w:rFonts w:ascii="Times New Roman" w:hAnsi="Times New Roman"/>
                <w:bCs/>
                <w:sz w:val="28"/>
                <w:szCs w:val="28"/>
                <w:lang w:eastAsia="en-US"/>
              </w:rPr>
              <w:t>Плотность застройки (тыс. кв. м общ.пл./га)</w:t>
            </w:r>
          </w:p>
        </w:tc>
      </w:tr>
      <w:tr w:rsidR="00473CC4" w:rsidRPr="005A789D" w:rsidTr="005C5349">
        <w:tc>
          <w:tcPr>
            <w:tcW w:w="2835" w:type="dxa"/>
            <w:vMerge/>
            <w:tcBorders>
              <w:top w:val="single" w:sz="4" w:space="0" w:color="000000"/>
              <w:left w:val="single" w:sz="4" w:space="0" w:color="000000"/>
              <w:bottom w:val="single" w:sz="4" w:space="0" w:color="000000"/>
            </w:tcBorders>
            <w:vAlign w:val="center"/>
          </w:tcPr>
          <w:p w:rsidR="00473CC4" w:rsidRPr="005A789D" w:rsidRDefault="00473CC4" w:rsidP="00094F76">
            <w:pPr>
              <w:snapToGrid w:val="0"/>
              <w:spacing w:after="0" w:line="240" w:lineRule="auto"/>
              <w:contextualSpacing/>
              <w:jc w:val="center"/>
              <w:rPr>
                <w:rFonts w:ascii="Times New Roman" w:hAnsi="Times New Roman"/>
                <w:bCs/>
                <w:sz w:val="28"/>
                <w:szCs w:val="28"/>
                <w:lang w:eastAsia="zh-CN"/>
              </w:rPr>
            </w:pPr>
          </w:p>
        </w:tc>
        <w:tc>
          <w:tcPr>
            <w:tcW w:w="6894" w:type="dxa"/>
            <w:gridSpan w:val="2"/>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widowControl w:val="0"/>
              <w:autoSpaceDE w:val="0"/>
              <w:spacing w:after="0" w:line="240" w:lineRule="auto"/>
              <w:contextualSpacing/>
              <w:jc w:val="center"/>
              <w:rPr>
                <w:rFonts w:ascii="Times New Roman" w:hAnsi="Times New Roman"/>
                <w:sz w:val="28"/>
                <w:szCs w:val="28"/>
                <w:lang w:eastAsia="zh-CN"/>
              </w:rPr>
            </w:pPr>
            <w:r w:rsidRPr="005A789D">
              <w:rPr>
                <w:rFonts w:ascii="Times New Roman" w:hAnsi="Times New Roman"/>
                <w:bCs/>
                <w:sz w:val="28"/>
                <w:szCs w:val="28"/>
                <w:lang w:eastAsia="en-US"/>
              </w:rPr>
              <w:t>средние и малые поселения</w:t>
            </w:r>
          </w:p>
        </w:tc>
      </w:tr>
      <w:tr w:rsidR="00473CC4" w:rsidRPr="005A789D" w:rsidTr="005C5349">
        <w:tc>
          <w:tcPr>
            <w:tcW w:w="2835" w:type="dxa"/>
            <w:vMerge/>
            <w:tcBorders>
              <w:top w:val="single" w:sz="4" w:space="0" w:color="000000"/>
              <w:left w:val="single" w:sz="4" w:space="0" w:color="000000"/>
              <w:bottom w:val="single" w:sz="4" w:space="0" w:color="000000"/>
            </w:tcBorders>
            <w:vAlign w:val="center"/>
          </w:tcPr>
          <w:p w:rsidR="00473CC4" w:rsidRPr="005A789D" w:rsidRDefault="00473CC4" w:rsidP="00094F76">
            <w:pPr>
              <w:snapToGrid w:val="0"/>
              <w:spacing w:after="0" w:line="240" w:lineRule="auto"/>
              <w:contextualSpacing/>
              <w:jc w:val="center"/>
              <w:rPr>
                <w:rFonts w:ascii="Times New Roman" w:hAnsi="Times New Roman"/>
                <w:bCs/>
                <w:sz w:val="28"/>
                <w:szCs w:val="28"/>
                <w:lang w:eastAsia="zh-CN"/>
              </w:rPr>
            </w:pPr>
          </w:p>
        </w:tc>
        <w:tc>
          <w:tcPr>
            <w:tcW w:w="3402"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bCs/>
                <w:sz w:val="28"/>
                <w:szCs w:val="28"/>
                <w:lang w:eastAsia="en-US"/>
              </w:rPr>
              <w:t>При реконструкции</w:t>
            </w:r>
          </w:p>
        </w:tc>
      </w:tr>
      <w:tr w:rsidR="00473CC4" w:rsidRPr="005A789D" w:rsidTr="005C5349">
        <w:tc>
          <w:tcPr>
            <w:tcW w:w="2835" w:type="dxa"/>
            <w:tcBorders>
              <w:top w:val="single" w:sz="4" w:space="0" w:color="000000"/>
              <w:left w:val="single" w:sz="4" w:space="0" w:color="000000"/>
            </w:tcBorders>
          </w:tcPr>
          <w:p w:rsidR="00473CC4" w:rsidRPr="005A789D" w:rsidRDefault="00473CC4" w:rsidP="00094F76">
            <w:pPr>
              <w:widowControl w:val="0"/>
              <w:autoSpaceDE w:val="0"/>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Центр</w:t>
            </w:r>
          </w:p>
        </w:tc>
        <w:tc>
          <w:tcPr>
            <w:tcW w:w="3402" w:type="dxa"/>
            <w:tcBorders>
              <w:top w:val="single" w:sz="4" w:space="0" w:color="000000"/>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10</w:t>
            </w:r>
          </w:p>
        </w:tc>
        <w:tc>
          <w:tcPr>
            <w:tcW w:w="3492" w:type="dxa"/>
            <w:tcBorders>
              <w:top w:val="single" w:sz="4" w:space="0" w:color="000000"/>
              <w:left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sz w:val="28"/>
                <w:szCs w:val="28"/>
                <w:lang w:eastAsia="en-US"/>
              </w:rPr>
              <w:t>10</w:t>
            </w:r>
          </w:p>
        </w:tc>
      </w:tr>
      <w:tr w:rsidR="00473CC4" w:rsidRPr="005A789D" w:rsidTr="005C5349">
        <w:tc>
          <w:tcPr>
            <w:tcW w:w="2835" w:type="dxa"/>
            <w:tcBorders>
              <w:left w:val="single" w:sz="4" w:space="0" w:color="000000"/>
            </w:tcBorders>
          </w:tcPr>
          <w:p w:rsidR="00473CC4" w:rsidRPr="005A789D" w:rsidRDefault="00473CC4" w:rsidP="00094F76">
            <w:pPr>
              <w:widowControl w:val="0"/>
              <w:autoSpaceDE w:val="0"/>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Деловые комплексы</w:t>
            </w:r>
          </w:p>
        </w:tc>
        <w:tc>
          <w:tcPr>
            <w:tcW w:w="3402" w:type="dxa"/>
            <w:tcBorders>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15</w:t>
            </w:r>
          </w:p>
        </w:tc>
        <w:tc>
          <w:tcPr>
            <w:tcW w:w="3492" w:type="dxa"/>
            <w:tcBorders>
              <w:left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sz w:val="28"/>
                <w:szCs w:val="28"/>
                <w:lang w:eastAsia="en-US"/>
              </w:rPr>
              <w:t>10</w:t>
            </w:r>
          </w:p>
        </w:tc>
      </w:tr>
      <w:tr w:rsidR="00473CC4" w:rsidRPr="005A789D" w:rsidTr="005C5349">
        <w:tc>
          <w:tcPr>
            <w:tcW w:w="2835" w:type="dxa"/>
            <w:tcBorders>
              <w:left w:val="single" w:sz="4" w:space="0" w:color="000000"/>
            </w:tcBorders>
          </w:tcPr>
          <w:p w:rsidR="00473CC4" w:rsidRPr="005A789D" w:rsidRDefault="00473CC4" w:rsidP="00094F76">
            <w:pPr>
              <w:widowControl w:val="0"/>
              <w:autoSpaceDE w:val="0"/>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Гостиничные комплексы</w:t>
            </w:r>
          </w:p>
        </w:tc>
        <w:tc>
          <w:tcPr>
            <w:tcW w:w="3402" w:type="dxa"/>
            <w:tcBorders>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15</w:t>
            </w:r>
          </w:p>
        </w:tc>
        <w:tc>
          <w:tcPr>
            <w:tcW w:w="3492" w:type="dxa"/>
            <w:tcBorders>
              <w:left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sz w:val="28"/>
                <w:szCs w:val="28"/>
                <w:lang w:eastAsia="en-US"/>
              </w:rPr>
              <w:t>10</w:t>
            </w:r>
          </w:p>
        </w:tc>
      </w:tr>
      <w:tr w:rsidR="00473CC4" w:rsidRPr="005A789D" w:rsidTr="005C5349">
        <w:tc>
          <w:tcPr>
            <w:tcW w:w="2835" w:type="dxa"/>
            <w:tcBorders>
              <w:left w:val="single" w:sz="4" w:space="0" w:color="000000"/>
            </w:tcBorders>
          </w:tcPr>
          <w:p w:rsidR="00473CC4" w:rsidRPr="005A789D" w:rsidRDefault="00473CC4" w:rsidP="00094F76">
            <w:pPr>
              <w:widowControl w:val="0"/>
              <w:autoSpaceDE w:val="0"/>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Торговые комплексы</w:t>
            </w:r>
          </w:p>
        </w:tc>
        <w:tc>
          <w:tcPr>
            <w:tcW w:w="3402" w:type="dxa"/>
            <w:tcBorders>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5</w:t>
            </w:r>
          </w:p>
        </w:tc>
        <w:tc>
          <w:tcPr>
            <w:tcW w:w="3492" w:type="dxa"/>
            <w:tcBorders>
              <w:left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sz w:val="28"/>
                <w:szCs w:val="28"/>
                <w:lang w:eastAsia="en-US"/>
              </w:rPr>
              <w:t>5</w:t>
            </w:r>
          </w:p>
        </w:tc>
      </w:tr>
      <w:tr w:rsidR="00473CC4" w:rsidRPr="005A789D" w:rsidTr="0058344D">
        <w:trPr>
          <w:trHeight w:val="80"/>
        </w:trPr>
        <w:tc>
          <w:tcPr>
            <w:tcW w:w="2835" w:type="dxa"/>
            <w:tcBorders>
              <w:left w:val="single" w:sz="4" w:space="0" w:color="000000"/>
              <w:bottom w:val="single" w:sz="4" w:space="0" w:color="000000"/>
            </w:tcBorders>
            <w:vAlign w:val="center"/>
          </w:tcPr>
          <w:p w:rsidR="00473CC4" w:rsidRPr="005A789D" w:rsidRDefault="00473CC4" w:rsidP="00094F76">
            <w:pPr>
              <w:widowControl w:val="0"/>
              <w:autoSpaceDE w:val="0"/>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Культурные досуговые комплексы</w:t>
            </w:r>
          </w:p>
        </w:tc>
        <w:tc>
          <w:tcPr>
            <w:tcW w:w="3402" w:type="dxa"/>
            <w:tcBorders>
              <w:left w:val="single" w:sz="4" w:space="0" w:color="000000"/>
              <w:bottom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5</w:t>
            </w:r>
          </w:p>
        </w:tc>
        <w:tc>
          <w:tcPr>
            <w:tcW w:w="3492" w:type="dxa"/>
            <w:tcBorders>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sz w:val="28"/>
                <w:szCs w:val="28"/>
                <w:lang w:eastAsia="en-US"/>
              </w:rPr>
              <w:t>5</w:t>
            </w:r>
          </w:p>
        </w:tc>
      </w:tr>
    </w:tbl>
    <w:p w:rsidR="00473CC4" w:rsidRPr="005A789D" w:rsidRDefault="00473CC4" w:rsidP="00094F76">
      <w:pPr>
        <w:widowControl w:val="0"/>
        <w:autoSpaceDE w:val="0"/>
        <w:spacing w:after="0" w:line="240" w:lineRule="auto"/>
        <w:ind w:firstLine="851"/>
        <w:contextualSpacing/>
        <w:jc w:val="both"/>
        <w:rPr>
          <w:rFonts w:ascii="Times New Roman" w:hAnsi="Times New Roman"/>
          <w:sz w:val="28"/>
          <w:szCs w:val="28"/>
          <w:lang w:eastAsia="en-US"/>
        </w:rPr>
      </w:pPr>
    </w:p>
    <w:p w:rsidR="00473CC4" w:rsidRPr="005A789D" w:rsidRDefault="00473CC4" w:rsidP="00094F76">
      <w:pPr>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Объекты открытой сети обслуживания, размещаемые на границе территорий производственных зон и жилых районов, определяются в соответствии с таблицей 8.</w:t>
      </w:r>
    </w:p>
    <w:tbl>
      <w:tblPr>
        <w:tblW w:w="0" w:type="auto"/>
        <w:tblInd w:w="75" w:type="dxa"/>
        <w:tblLayout w:type="fixed"/>
        <w:tblCellMar>
          <w:left w:w="75" w:type="dxa"/>
          <w:right w:w="75" w:type="dxa"/>
        </w:tblCellMar>
        <w:tblLook w:val="0000"/>
      </w:tblPr>
      <w:tblGrid>
        <w:gridCol w:w="2145"/>
        <w:gridCol w:w="1635"/>
        <w:gridCol w:w="1425"/>
        <w:gridCol w:w="1755"/>
        <w:gridCol w:w="1350"/>
        <w:gridCol w:w="1450"/>
      </w:tblGrid>
      <w:tr w:rsidR="00473CC4" w:rsidRPr="005A789D" w:rsidTr="005C5349">
        <w:tc>
          <w:tcPr>
            <w:tcW w:w="2145" w:type="dxa"/>
            <w:vMerge w:val="restart"/>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tcPr>
          <w:p w:rsidR="00473CC4" w:rsidRPr="005A789D" w:rsidRDefault="00473CC4" w:rsidP="00094F76">
            <w:pPr>
              <w:snapToGrid w:val="0"/>
              <w:spacing w:after="0" w:line="240" w:lineRule="auto"/>
              <w:ind w:firstLine="851"/>
              <w:contextualSpacing/>
              <w:jc w:val="center"/>
              <w:rPr>
                <w:rFonts w:ascii="Times New Roman" w:hAnsi="Times New Roman"/>
                <w:bCs/>
                <w:sz w:val="28"/>
                <w:szCs w:val="28"/>
                <w:lang w:eastAsia="en-US"/>
              </w:rPr>
            </w:pPr>
          </w:p>
          <w:p w:rsidR="00473CC4" w:rsidRPr="005A789D" w:rsidRDefault="00473CC4" w:rsidP="00094F76">
            <w:pPr>
              <w:spacing w:after="0" w:line="240" w:lineRule="auto"/>
              <w:ind w:firstLine="851"/>
              <w:contextualSpacing/>
              <w:jc w:val="center"/>
              <w:rPr>
                <w:rFonts w:ascii="Times New Roman" w:hAnsi="Times New Roman"/>
                <w:bCs/>
                <w:sz w:val="28"/>
                <w:szCs w:val="28"/>
                <w:lang w:eastAsia="en-US"/>
              </w:rPr>
            </w:pPr>
          </w:p>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bCs/>
                <w:sz w:val="28"/>
                <w:szCs w:val="28"/>
                <w:lang w:eastAsia="en-US"/>
              </w:rPr>
              <w:t>Расчетный показатель (на 1000 жителей)</w:t>
            </w:r>
          </w:p>
        </w:tc>
      </w:tr>
      <w:tr w:rsidR="00473CC4" w:rsidRPr="005A789D" w:rsidTr="005C5349">
        <w:tc>
          <w:tcPr>
            <w:tcW w:w="2145" w:type="dxa"/>
            <w:vMerge/>
            <w:tcBorders>
              <w:top w:val="single" w:sz="4" w:space="0" w:color="000000"/>
              <w:left w:val="single" w:sz="4" w:space="0" w:color="000000"/>
              <w:bottom w:val="single" w:sz="4" w:space="0" w:color="000000"/>
            </w:tcBorders>
          </w:tcPr>
          <w:p w:rsidR="00473CC4" w:rsidRPr="005A789D" w:rsidRDefault="00473CC4" w:rsidP="00094F76">
            <w:pPr>
              <w:snapToGrid w:val="0"/>
              <w:spacing w:after="0" w:line="240" w:lineRule="auto"/>
              <w:contextualSpacing/>
              <w:jc w:val="center"/>
              <w:rPr>
                <w:rFonts w:ascii="Times New Roman" w:hAnsi="Times New Roman"/>
                <w:bCs/>
                <w:sz w:val="28"/>
                <w:szCs w:val="28"/>
                <w:lang w:eastAsia="zh-CN"/>
              </w:rPr>
            </w:pPr>
          </w:p>
        </w:tc>
        <w:tc>
          <w:tcPr>
            <w:tcW w:w="1635" w:type="dxa"/>
            <w:vMerge/>
            <w:tcBorders>
              <w:top w:val="single" w:sz="4" w:space="0" w:color="000000"/>
              <w:left w:val="single" w:sz="4" w:space="0" w:color="000000"/>
              <w:bottom w:val="single" w:sz="4" w:space="0" w:color="000000"/>
            </w:tcBorders>
          </w:tcPr>
          <w:p w:rsidR="00473CC4" w:rsidRPr="005A789D" w:rsidRDefault="00473CC4" w:rsidP="00094F76">
            <w:pPr>
              <w:snapToGrid w:val="0"/>
              <w:spacing w:after="0" w:line="240" w:lineRule="auto"/>
              <w:contextualSpacing/>
              <w:jc w:val="center"/>
              <w:rPr>
                <w:rFonts w:ascii="Times New Roman" w:hAnsi="Times New Roman"/>
                <w:bCs/>
                <w:sz w:val="28"/>
                <w:szCs w:val="28"/>
                <w:lang w:eastAsia="zh-CN"/>
              </w:rPr>
            </w:pPr>
          </w:p>
        </w:tc>
        <w:tc>
          <w:tcPr>
            <w:tcW w:w="3180" w:type="dxa"/>
            <w:gridSpan w:val="2"/>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contextualSpacing/>
              <w:jc w:val="center"/>
              <w:rPr>
                <w:rFonts w:ascii="Times New Roman" w:hAnsi="Times New Roman"/>
                <w:sz w:val="28"/>
                <w:szCs w:val="28"/>
                <w:lang w:eastAsia="zh-CN"/>
              </w:rPr>
            </w:pPr>
            <w:r w:rsidRPr="005A789D">
              <w:rPr>
                <w:rFonts w:ascii="Times New Roman" w:hAnsi="Times New Roman"/>
                <w:bCs/>
                <w:sz w:val="28"/>
                <w:szCs w:val="28"/>
                <w:lang w:eastAsia="en-US"/>
              </w:rPr>
              <w:t>бытовое обслуживание (рабочих мест)</w:t>
            </w:r>
          </w:p>
        </w:tc>
      </w:tr>
      <w:tr w:rsidR="00473CC4" w:rsidRPr="005A789D" w:rsidTr="005C5349">
        <w:tc>
          <w:tcPr>
            <w:tcW w:w="2145" w:type="dxa"/>
            <w:vMerge/>
            <w:tcBorders>
              <w:top w:val="single" w:sz="4" w:space="0" w:color="000000"/>
              <w:left w:val="single" w:sz="4" w:space="0" w:color="000000"/>
              <w:bottom w:val="single" w:sz="4" w:space="0" w:color="000000"/>
            </w:tcBorders>
          </w:tcPr>
          <w:p w:rsidR="00473CC4" w:rsidRPr="005A789D" w:rsidRDefault="00473CC4" w:rsidP="00094F76">
            <w:pPr>
              <w:snapToGrid w:val="0"/>
              <w:spacing w:after="0" w:line="240" w:lineRule="auto"/>
              <w:contextualSpacing/>
              <w:rPr>
                <w:rFonts w:ascii="Times New Roman" w:hAnsi="Times New Roman"/>
                <w:sz w:val="28"/>
                <w:szCs w:val="28"/>
                <w:lang w:eastAsia="zh-CN"/>
              </w:rPr>
            </w:pPr>
          </w:p>
        </w:tc>
        <w:tc>
          <w:tcPr>
            <w:tcW w:w="1635" w:type="dxa"/>
            <w:vMerge/>
            <w:tcBorders>
              <w:top w:val="single" w:sz="4" w:space="0" w:color="000000"/>
              <w:left w:val="single" w:sz="4" w:space="0" w:color="000000"/>
              <w:bottom w:val="single" w:sz="4" w:space="0" w:color="000000"/>
            </w:tcBorders>
          </w:tcPr>
          <w:p w:rsidR="00473CC4" w:rsidRPr="005A789D" w:rsidRDefault="00473CC4" w:rsidP="00094F76">
            <w:pPr>
              <w:snapToGrid w:val="0"/>
              <w:spacing w:after="0" w:line="240" w:lineRule="auto"/>
              <w:contextualSpacing/>
              <w:rPr>
                <w:rFonts w:ascii="Times New Roman" w:hAnsi="Times New Roman"/>
                <w:sz w:val="28"/>
                <w:szCs w:val="28"/>
                <w:lang w:eastAsia="zh-CN"/>
              </w:rPr>
            </w:pPr>
          </w:p>
        </w:tc>
        <w:tc>
          <w:tcPr>
            <w:tcW w:w="1425" w:type="dxa"/>
            <w:tcBorders>
              <w:top w:val="single" w:sz="4" w:space="0" w:color="000000"/>
              <w:left w:val="single" w:sz="4" w:space="0" w:color="000000"/>
              <w:bottom w:val="single" w:sz="4" w:space="0" w:color="000000"/>
            </w:tcBorders>
            <w:vAlign w:val="center"/>
          </w:tcPr>
          <w:p w:rsidR="00473CC4" w:rsidRPr="005A789D" w:rsidRDefault="00473CC4" w:rsidP="00094F76">
            <w:pPr>
              <w:widowControl w:val="0"/>
              <w:autoSpaceDE w:val="0"/>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продукты</w:t>
            </w:r>
          </w:p>
        </w:tc>
        <w:tc>
          <w:tcPr>
            <w:tcW w:w="1755" w:type="dxa"/>
            <w:tcBorders>
              <w:top w:val="single" w:sz="4" w:space="0" w:color="000000"/>
              <w:left w:val="single" w:sz="4" w:space="0" w:color="000000"/>
              <w:bottom w:val="single" w:sz="4" w:space="0" w:color="000000"/>
            </w:tcBorders>
            <w:vAlign w:val="center"/>
          </w:tcPr>
          <w:p w:rsidR="00473CC4" w:rsidRPr="005A789D" w:rsidRDefault="00473CC4" w:rsidP="00094F76">
            <w:pPr>
              <w:widowControl w:val="0"/>
              <w:autoSpaceDE w:val="0"/>
              <w:spacing w:after="0" w:line="240" w:lineRule="auto"/>
              <w:contextualSpacing/>
              <w:jc w:val="center"/>
              <w:rPr>
                <w:rFonts w:ascii="Times New Roman" w:hAnsi="Times New Roman"/>
                <w:sz w:val="28"/>
                <w:szCs w:val="28"/>
                <w:lang w:eastAsia="zh-CN"/>
              </w:rPr>
            </w:pPr>
            <w:r w:rsidRPr="005A789D">
              <w:rPr>
                <w:rFonts w:ascii="Times New Roman" w:hAnsi="Times New Roman"/>
                <w:bCs/>
                <w:sz w:val="28"/>
                <w:szCs w:val="28"/>
                <w:lang w:eastAsia="en-US"/>
              </w:rPr>
              <w:t>промтовары</w:t>
            </w:r>
          </w:p>
        </w:tc>
        <w:tc>
          <w:tcPr>
            <w:tcW w:w="1350" w:type="dxa"/>
            <w:vMerge/>
            <w:tcBorders>
              <w:top w:val="single" w:sz="4" w:space="0" w:color="000000"/>
              <w:left w:val="single" w:sz="4" w:space="0" w:color="000000"/>
              <w:bottom w:val="single" w:sz="4" w:space="0" w:color="000000"/>
            </w:tcBorders>
          </w:tcPr>
          <w:p w:rsidR="00473CC4" w:rsidRPr="005A789D" w:rsidRDefault="00473CC4" w:rsidP="00094F76">
            <w:pPr>
              <w:snapToGrid w:val="0"/>
              <w:spacing w:after="0" w:line="240" w:lineRule="auto"/>
              <w:contextualSpacing/>
              <w:rPr>
                <w:rFonts w:ascii="Times New Roman" w:hAnsi="Times New Roman"/>
                <w:sz w:val="28"/>
                <w:szCs w:val="28"/>
                <w:lang w:eastAsia="zh-CN"/>
              </w:rPr>
            </w:pPr>
          </w:p>
        </w:tc>
        <w:tc>
          <w:tcPr>
            <w:tcW w:w="1450" w:type="dxa"/>
            <w:vMerge/>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napToGrid w:val="0"/>
              <w:spacing w:after="0" w:line="240" w:lineRule="auto"/>
              <w:contextualSpacing/>
              <w:rPr>
                <w:rFonts w:ascii="Times New Roman" w:hAnsi="Times New Roman"/>
                <w:sz w:val="28"/>
                <w:szCs w:val="28"/>
                <w:lang w:eastAsia="zh-CN"/>
              </w:rPr>
            </w:pPr>
          </w:p>
        </w:tc>
      </w:tr>
      <w:tr w:rsidR="00473CC4" w:rsidRPr="005A789D" w:rsidTr="005C5349">
        <w:tc>
          <w:tcPr>
            <w:tcW w:w="2145" w:type="dxa"/>
            <w:tcBorders>
              <w:top w:val="single" w:sz="4" w:space="0" w:color="000000"/>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0,5</w:t>
            </w:r>
          </w:p>
        </w:tc>
        <w:tc>
          <w:tcPr>
            <w:tcW w:w="1635" w:type="dxa"/>
            <w:tcBorders>
              <w:top w:val="single" w:sz="4" w:space="0" w:color="000000"/>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1425" w:type="dxa"/>
            <w:tcBorders>
              <w:top w:val="single" w:sz="4" w:space="0" w:color="000000"/>
              <w:left w:val="single" w:sz="4" w:space="0" w:color="000000"/>
            </w:tcBorders>
          </w:tcPr>
          <w:p w:rsidR="00473CC4" w:rsidRPr="005A789D" w:rsidRDefault="00473CC4" w:rsidP="00094F76">
            <w:pPr>
              <w:widowControl w:val="0"/>
              <w:autoSpaceDE w:val="0"/>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70</w:t>
            </w:r>
          </w:p>
        </w:tc>
        <w:tc>
          <w:tcPr>
            <w:tcW w:w="1755" w:type="dxa"/>
            <w:tcBorders>
              <w:top w:val="single" w:sz="4" w:space="0" w:color="000000"/>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30</w:t>
            </w:r>
          </w:p>
        </w:tc>
        <w:tc>
          <w:tcPr>
            <w:tcW w:w="1350" w:type="dxa"/>
            <w:tcBorders>
              <w:top w:val="single" w:sz="4" w:space="0" w:color="000000"/>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8</w:t>
            </w:r>
          </w:p>
        </w:tc>
        <w:tc>
          <w:tcPr>
            <w:tcW w:w="1450" w:type="dxa"/>
            <w:tcBorders>
              <w:top w:val="single" w:sz="4" w:space="0" w:color="000000"/>
              <w:left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sz w:val="28"/>
                <w:szCs w:val="28"/>
                <w:lang w:eastAsia="en-US"/>
              </w:rPr>
              <w:t>2</w:t>
            </w:r>
          </w:p>
        </w:tc>
      </w:tr>
      <w:tr w:rsidR="00473CC4" w:rsidRPr="005A789D" w:rsidTr="005C5349">
        <w:tc>
          <w:tcPr>
            <w:tcW w:w="2145" w:type="dxa"/>
            <w:tcBorders>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1635" w:type="dxa"/>
            <w:tcBorders>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1425" w:type="dxa"/>
            <w:tcBorders>
              <w:left w:val="single" w:sz="4" w:space="0" w:color="000000"/>
            </w:tcBorders>
          </w:tcPr>
          <w:p w:rsidR="00473CC4" w:rsidRPr="005A789D" w:rsidRDefault="00473CC4" w:rsidP="00094F76">
            <w:pPr>
              <w:widowControl w:val="0"/>
              <w:autoSpaceDE w:val="0"/>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140</w:t>
            </w:r>
          </w:p>
        </w:tc>
        <w:tc>
          <w:tcPr>
            <w:tcW w:w="1755" w:type="dxa"/>
            <w:tcBorders>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60</w:t>
            </w:r>
          </w:p>
        </w:tc>
        <w:tc>
          <w:tcPr>
            <w:tcW w:w="1350" w:type="dxa"/>
            <w:tcBorders>
              <w:lef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16</w:t>
            </w:r>
          </w:p>
        </w:tc>
        <w:tc>
          <w:tcPr>
            <w:tcW w:w="1450" w:type="dxa"/>
            <w:tcBorders>
              <w:left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sz w:val="28"/>
                <w:szCs w:val="28"/>
                <w:lang w:eastAsia="en-US"/>
              </w:rPr>
              <w:t>4</w:t>
            </w:r>
          </w:p>
        </w:tc>
      </w:tr>
      <w:tr w:rsidR="00473CC4" w:rsidRPr="005A789D" w:rsidTr="005C5349">
        <w:tc>
          <w:tcPr>
            <w:tcW w:w="2145" w:type="dxa"/>
            <w:tcBorders>
              <w:left w:val="single" w:sz="4" w:space="0" w:color="000000"/>
              <w:bottom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1,5</w:t>
            </w:r>
          </w:p>
        </w:tc>
        <w:tc>
          <w:tcPr>
            <w:tcW w:w="1635" w:type="dxa"/>
            <w:tcBorders>
              <w:left w:val="single" w:sz="4" w:space="0" w:color="000000"/>
              <w:bottom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1425" w:type="dxa"/>
            <w:tcBorders>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210</w:t>
            </w:r>
          </w:p>
        </w:tc>
        <w:tc>
          <w:tcPr>
            <w:tcW w:w="1755" w:type="dxa"/>
            <w:tcBorders>
              <w:left w:val="single" w:sz="4" w:space="0" w:color="000000"/>
              <w:bottom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90</w:t>
            </w:r>
          </w:p>
        </w:tc>
        <w:tc>
          <w:tcPr>
            <w:tcW w:w="1350" w:type="dxa"/>
            <w:tcBorders>
              <w:left w:val="single" w:sz="4" w:space="0" w:color="000000"/>
              <w:bottom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t>24</w:t>
            </w:r>
          </w:p>
        </w:tc>
        <w:tc>
          <w:tcPr>
            <w:tcW w:w="1450" w:type="dxa"/>
            <w:tcBorders>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sz w:val="28"/>
                <w:szCs w:val="28"/>
                <w:lang w:eastAsia="en-US"/>
              </w:rPr>
              <w:t>6</w:t>
            </w:r>
          </w:p>
        </w:tc>
      </w:tr>
    </w:tbl>
    <w:p w:rsidR="00473CC4" w:rsidRPr="005A789D" w:rsidRDefault="00473CC4" w:rsidP="00094F76">
      <w:pPr>
        <w:widowControl w:val="0"/>
        <w:autoSpaceDE w:val="0"/>
        <w:spacing w:after="0" w:line="240" w:lineRule="auto"/>
        <w:ind w:firstLine="851"/>
        <w:contextualSpacing/>
        <w:jc w:val="both"/>
        <w:rPr>
          <w:rFonts w:ascii="Times New Roman" w:hAnsi="Times New Roman"/>
          <w:sz w:val="28"/>
          <w:szCs w:val="28"/>
          <w:lang w:eastAsia="en-US"/>
        </w:rPr>
      </w:pPr>
    </w:p>
    <w:p w:rsidR="00473CC4" w:rsidRPr="005A789D" w:rsidRDefault="00473CC4" w:rsidP="00B908BA">
      <w:pPr>
        <w:widowControl w:val="0"/>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9.</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zh-CN"/>
        </w:rPr>
      </w:pPr>
      <w:r w:rsidRPr="005A789D">
        <w:rPr>
          <w:rFonts w:ascii="Times New Roman" w:hAnsi="Times New Roman"/>
          <w:sz w:val="28"/>
          <w:szCs w:val="28"/>
          <w:lang w:eastAsia="en-US"/>
        </w:rPr>
        <w:t>Таблица 9.</w:t>
      </w:r>
    </w:p>
    <w:tbl>
      <w:tblPr>
        <w:tblW w:w="9781" w:type="dxa"/>
        <w:tblInd w:w="75" w:type="dxa"/>
        <w:tblLayout w:type="fixed"/>
        <w:tblCellMar>
          <w:left w:w="75" w:type="dxa"/>
          <w:right w:w="75" w:type="dxa"/>
        </w:tblCellMar>
        <w:tblLook w:val="0000"/>
      </w:tblPr>
      <w:tblGrid>
        <w:gridCol w:w="285"/>
        <w:gridCol w:w="3543"/>
        <w:gridCol w:w="5953"/>
      </w:tblGrid>
      <w:tr w:rsidR="00473CC4" w:rsidRPr="005A789D" w:rsidTr="00B908BA">
        <w:tc>
          <w:tcPr>
            <w:tcW w:w="285"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napToGrid w:val="0"/>
              <w:spacing w:after="0" w:line="240" w:lineRule="auto"/>
              <w:contextualSpacing/>
              <w:jc w:val="both"/>
              <w:rPr>
                <w:rFonts w:ascii="Times New Roman" w:hAnsi="Times New Roman"/>
                <w:sz w:val="26"/>
                <w:szCs w:val="26"/>
                <w:lang w:eastAsia="zh-CN"/>
              </w:rPr>
            </w:pPr>
          </w:p>
        </w:tc>
        <w:tc>
          <w:tcPr>
            <w:tcW w:w="3543" w:type="dxa"/>
            <w:tcBorders>
              <w:top w:val="single" w:sz="4" w:space="0" w:color="000000"/>
              <w:left w:val="single" w:sz="4" w:space="0" w:color="000000"/>
              <w:bottom w:val="single" w:sz="4" w:space="0" w:color="000000"/>
            </w:tcBorders>
            <w:vAlign w:val="center"/>
          </w:tcPr>
          <w:p w:rsidR="00473CC4" w:rsidRPr="005A789D" w:rsidRDefault="00473CC4" w:rsidP="00094F76">
            <w:pPr>
              <w:widowControl w:val="0"/>
              <w:autoSpaceDE w:val="0"/>
              <w:spacing w:after="0" w:line="240" w:lineRule="auto"/>
              <w:contextualSpacing/>
              <w:rPr>
                <w:rFonts w:ascii="Times New Roman" w:hAnsi="Times New Roman"/>
                <w:bCs/>
                <w:sz w:val="26"/>
                <w:szCs w:val="26"/>
                <w:lang w:eastAsia="en-US"/>
              </w:rPr>
            </w:pPr>
            <w:r w:rsidRPr="005A789D">
              <w:rPr>
                <w:rFonts w:ascii="Times New Roman" w:hAnsi="Times New Roman"/>
                <w:bCs/>
                <w:sz w:val="26"/>
                <w:szCs w:val="26"/>
                <w:lang w:eastAsia="en-US"/>
              </w:rPr>
              <w:t>Объект по направлениям</w:t>
            </w:r>
          </w:p>
        </w:tc>
        <w:tc>
          <w:tcPr>
            <w:tcW w:w="5953"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contextualSpacing/>
              <w:jc w:val="both"/>
              <w:rPr>
                <w:rFonts w:ascii="Times New Roman" w:hAnsi="Times New Roman"/>
                <w:sz w:val="26"/>
                <w:szCs w:val="26"/>
                <w:lang w:eastAsia="zh-CN"/>
              </w:rPr>
            </w:pPr>
            <w:r w:rsidRPr="005A789D">
              <w:rPr>
                <w:rFonts w:ascii="Times New Roman" w:hAnsi="Times New Roman"/>
                <w:bCs/>
                <w:sz w:val="26"/>
                <w:szCs w:val="26"/>
                <w:lang w:eastAsia="en-US"/>
              </w:rPr>
              <w:t>Объекты общественно-деловой зоны по видам обслуживания</w:t>
            </w:r>
          </w:p>
        </w:tc>
      </w:tr>
      <w:tr w:rsidR="00473CC4" w:rsidRPr="005A789D" w:rsidTr="00B908BA">
        <w:tc>
          <w:tcPr>
            <w:tcW w:w="285"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jc w:val="center"/>
              <w:rPr>
                <w:rFonts w:ascii="Times New Roman" w:hAnsi="Times New Roman"/>
                <w:sz w:val="26"/>
                <w:szCs w:val="26"/>
                <w:lang w:eastAsia="en-US"/>
              </w:rPr>
            </w:pPr>
            <w:r w:rsidRPr="005A789D">
              <w:rPr>
                <w:rFonts w:ascii="Times New Roman" w:hAnsi="Times New Roman"/>
                <w:sz w:val="26"/>
                <w:szCs w:val="26"/>
                <w:lang w:eastAsia="en-US"/>
              </w:rPr>
              <w:t>1</w:t>
            </w:r>
          </w:p>
        </w:tc>
        <w:tc>
          <w:tcPr>
            <w:tcW w:w="3543"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6"/>
                <w:szCs w:val="26"/>
                <w:lang w:eastAsia="en-US"/>
              </w:rPr>
            </w:pPr>
            <w:r w:rsidRPr="005A789D">
              <w:rPr>
                <w:rFonts w:ascii="Times New Roman" w:hAnsi="Times New Roman"/>
                <w:sz w:val="26"/>
                <w:szCs w:val="26"/>
                <w:lang w:eastAsia="en-US"/>
              </w:rPr>
              <w:t>2</w:t>
            </w:r>
          </w:p>
        </w:tc>
        <w:tc>
          <w:tcPr>
            <w:tcW w:w="5953"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ind w:firstLine="851"/>
              <w:contextualSpacing/>
              <w:jc w:val="center"/>
              <w:rPr>
                <w:rFonts w:ascii="Times New Roman" w:hAnsi="Times New Roman"/>
                <w:sz w:val="26"/>
                <w:szCs w:val="26"/>
                <w:lang w:eastAsia="zh-CN"/>
              </w:rPr>
            </w:pPr>
            <w:r w:rsidRPr="005A789D">
              <w:rPr>
                <w:rFonts w:ascii="Times New Roman" w:hAnsi="Times New Roman"/>
                <w:sz w:val="26"/>
                <w:szCs w:val="26"/>
                <w:lang w:eastAsia="en-US"/>
              </w:rPr>
              <w:t>3</w:t>
            </w:r>
          </w:p>
        </w:tc>
      </w:tr>
      <w:tr w:rsidR="00473CC4" w:rsidRPr="005A789D" w:rsidTr="00B908BA">
        <w:tc>
          <w:tcPr>
            <w:tcW w:w="285"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1</w:t>
            </w:r>
          </w:p>
        </w:tc>
        <w:tc>
          <w:tcPr>
            <w:tcW w:w="3543"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Административно-деловые и хозяйственные учреждения</w:t>
            </w:r>
          </w:p>
        </w:tc>
        <w:tc>
          <w:tcPr>
            <w:tcW w:w="5953"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zh-CN"/>
              </w:rPr>
            </w:pPr>
            <w:r w:rsidRPr="005A789D">
              <w:rPr>
                <w:rFonts w:ascii="Times New Roman" w:hAnsi="Times New Roman"/>
                <w:sz w:val="26"/>
                <w:szCs w:val="26"/>
                <w:lang w:eastAsia="en-US"/>
              </w:rPr>
              <w:t>административно - хозяйственное здание, отделение связи, банка, жилищно - коммунальная организация, опорный пункт охраны порядка</w:t>
            </w:r>
          </w:p>
        </w:tc>
      </w:tr>
      <w:tr w:rsidR="00473CC4" w:rsidRPr="005A789D" w:rsidTr="00B908BA">
        <w:tc>
          <w:tcPr>
            <w:tcW w:w="285"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2</w:t>
            </w:r>
          </w:p>
        </w:tc>
        <w:tc>
          <w:tcPr>
            <w:tcW w:w="3543"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Учреждения образования</w:t>
            </w:r>
          </w:p>
        </w:tc>
        <w:tc>
          <w:tcPr>
            <w:tcW w:w="5953"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zh-CN"/>
              </w:rPr>
            </w:pPr>
            <w:r w:rsidRPr="005A789D">
              <w:rPr>
                <w:rFonts w:ascii="Times New Roman" w:hAnsi="Times New Roman"/>
                <w:sz w:val="26"/>
                <w:szCs w:val="26"/>
                <w:lang w:eastAsia="en-US"/>
              </w:rPr>
              <w:t>дошкольные и школьные образовательные учреждения, детские школы творчества</w:t>
            </w:r>
          </w:p>
        </w:tc>
      </w:tr>
      <w:tr w:rsidR="00473CC4" w:rsidRPr="005A789D" w:rsidTr="00B908BA">
        <w:tc>
          <w:tcPr>
            <w:tcW w:w="285"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3</w:t>
            </w:r>
          </w:p>
        </w:tc>
        <w:tc>
          <w:tcPr>
            <w:tcW w:w="3543"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 xml:space="preserve">Учреждения культуры и </w:t>
            </w:r>
            <w:r w:rsidRPr="005A789D">
              <w:rPr>
                <w:rFonts w:ascii="Times New Roman" w:hAnsi="Times New Roman"/>
                <w:sz w:val="26"/>
                <w:szCs w:val="26"/>
                <w:lang w:eastAsia="en-US"/>
              </w:rPr>
              <w:lastRenderedPageBreak/>
              <w:t>искусства</w:t>
            </w:r>
          </w:p>
        </w:tc>
        <w:tc>
          <w:tcPr>
            <w:tcW w:w="5953"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zh-CN"/>
              </w:rPr>
            </w:pPr>
            <w:r w:rsidRPr="005A789D">
              <w:rPr>
                <w:rFonts w:ascii="Times New Roman" w:hAnsi="Times New Roman"/>
                <w:sz w:val="26"/>
                <w:szCs w:val="26"/>
                <w:lang w:eastAsia="en-US"/>
              </w:rPr>
              <w:lastRenderedPageBreak/>
              <w:t xml:space="preserve">учреждения клубного типа с киноустановками, </w:t>
            </w:r>
            <w:r w:rsidRPr="005A789D">
              <w:rPr>
                <w:rFonts w:ascii="Times New Roman" w:hAnsi="Times New Roman"/>
                <w:sz w:val="26"/>
                <w:szCs w:val="26"/>
                <w:lang w:eastAsia="en-US"/>
              </w:rPr>
              <w:lastRenderedPageBreak/>
              <w:t>филиалы библиотек для взрослых и детей</w:t>
            </w:r>
          </w:p>
        </w:tc>
      </w:tr>
      <w:tr w:rsidR="00473CC4" w:rsidRPr="005A789D" w:rsidTr="00B908BA">
        <w:tc>
          <w:tcPr>
            <w:tcW w:w="285"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lastRenderedPageBreak/>
              <w:t>4</w:t>
            </w:r>
          </w:p>
        </w:tc>
        <w:tc>
          <w:tcPr>
            <w:tcW w:w="3543"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Учреждения здравоохранения и социального обслуживания</w:t>
            </w:r>
          </w:p>
        </w:tc>
        <w:tc>
          <w:tcPr>
            <w:tcW w:w="5953"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zh-CN"/>
              </w:rPr>
            </w:pPr>
            <w:r w:rsidRPr="005A789D">
              <w:rPr>
                <w:rFonts w:ascii="Times New Roman" w:hAnsi="Times New Roman"/>
                <w:sz w:val="26"/>
                <w:szCs w:val="26"/>
                <w:lang w:eastAsia="en-US"/>
              </w:rPr>
              <w:t>фельдшерско - акушерские пункты, врачебная амбулатория, аптека</w:t>
            </w:r>
          </w:p>
        </w:tc>
      </w:tr>
      <w:tr w:rsidR="00473CC4" w:rsidRPr="005A789D" w:rsidTr="00B908BA">
        <w:tc>
          <w:tcPr>
            <w:tcW w:w="285"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5</w:t>
            </w:r>
          </w:p>
        </w:tc>
        <w:tc>
          <w:tcPr>
            <w:tcW w:w="3543"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Физкультурно- спортивные сооружения</w:t>
            </w:r>
          </w:p>
        </w:tc>
        <w:tc>
          <w:tcPr>
            <w:tcW w:w="5953"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zh-CN"/>
              </w:rPr>
            </w:pPr>
            <w:r w:rsidRPr="005A789D">
              <w:rPr>
                <w:rFonts w:ascii="Times New Roman" w:hAnsi="Times New Roman"/>
                <w:sz w:val="26"/>
                <w:szCs w:val="26"/>
                <w:lang w:eastAsia="en-US"/>
              </w:rPr>
              <w:t>стадион, спортзал с бассейном, как правило, совмещенный со школьным</w:t>
            </w:r>
          </w:p>
        </w:tc>
      </w:tr>
      <w:tr w:rsidR="00473CC4" w:rsidRPr="005A789D" w:rsidTr="00B908BA">
        <w:tc>
          <w:tcPr>
            <w:tcW w:w="285"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6</w:t>
            </w:r>
          </w:p>
        </w:tc>
        <w:tc>
          <w:tcPr>
            <w:tcW w:w="3543"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Учреждения торговли и общественного питания</w:t>
            </w:r>
          </w:p>
        </w:tc>
        <w:tc>
          <w:tcPr>
            <w:tcW w:w="5953"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zh-CN"/>
              </w:rPr>
            </w:pPr>
            <w:r w:rsidRPr="005A789D">
              <w:rPr>
                <w:rFonts w:ascii="Times New Roman" w:hAnsi="Times New Roman"/>
                <w:sz w:val="26"/>
                <w:szCs w:val="26"/>
                <w:lang w:eastAsia="en-US"/>
              </w:rPr>
              <w:t>магазины продовольственных и промышленных товаров повседневного спроса, пункты общественного питания</w:t>
            </w:r>
          </w:p>
        </w:tc>
      </w:tr>
      <w:tr w:rsidR="00473CC4" w:rsidRPr="005A789D" w:rsidTr="00B908BA">
        <w:tc>
          <w:tcPr>
            <w:tcW w:w="285"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7</w:t>
            </w:r>
          </w:p>
        </w:tc>
        <w:tc>
          <w:tcPr>
            <w:tcW w:w="3543" w:type="dxa"/>
            <w:tcBorders>
              <w:top w:val="single" w:sz="4" w:space="0" w:color="000000"/>
              <w:left w:val="single" w:sz="4" w:space="0" w:color="000000"/>
              <w:bottom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Учреждения бытового и коммунального обслуживания</w:t>
            </w:r>
          </w:p>
        </w:tc>
        <w:tc>
          <w:tcPr>
            <w:tcW w:w="5953"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widowControl w:val="0"/>
              <w:autoSpaceDE w:val="0"/>
              <w:spacing w:after="0" w:line="240" w:lineRule="auto"/>
              <w:contextualSpacing/>
              <w:rPr>
                <w:rFonts w:ascii="Times New Roman" w:hAnsi="Times New Roman"/>
                <w:sz w:val="26"/>
                <w:szCs w:val="26"/>
                <w:lang w:eastAsia="zh-CN"/>
              </w:rPr>
            </w:pPr>
            <w:r w:rsidRPr="005A789D">
              <w:rPr>
                <w:rFonts w:ascii="Times New Roman" w:hAnsi="Times New Roman"/>
                <w:sz w:val="26"/>
                <w:szCs w:val="26"/>
                <w:lang w:eastAsia="en-US"/>
              </w:rPr>
              <w:t>предприятия бытового обслуживания, приемные пункты прачечных - химчисток, бани</w:t>
            </w:r>
          </w:p>
        </w:tc>
      </w:tr>
    </w:tbl>
    <w:p w:rsidR="00473CC4" w:rsidRPr="005A789D" w:rsidRDefault="00473CC4" w:rsidP="00094F76">
      <w:pPr>
        <w:suppressAutoHyphens w:val="0"/>
        <w:spacing w:after="0" w:line="240" w:lineRule="auto"/>
        <w:ind w:firstLine="709"/>
        <w:contextualSpacing/>
        <w:jc w:val="both"/>
        <w:rPr>
          <w:rFonts w:ascii="Times New Roman" w:hAnsi="Times New Roman"/>
          <w:sz w:val="28"/>
          <w:szCs w:val="28"/>
          <w:lang w:eastAsia="ru-RU"/>
        </w:rPr>
      </w:pPr>
    </w:p>
    <w:p w:rsidR="00473CC4" w:rsidRPr="005A789D" w:rsidRDefault="00473CC4" w:rsidP="00B908BA">
      <w:pPr>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473CC4" w:rsidRPr="005A789D" w:rsidRDefault="00473CC4" w:rsidP="00B908BA">
      <w:pPr>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473CC4" w:rsidRPr="005A789D" w:rsidRDefault="00473CC4" w:rsidP="00B908BA">
      <w:pPr>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473CC4" w:rsidRPr="005A789D" w:rsidRDefault="00473CC4" w:rsidP="00B908BA">
      <w:pPr>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На землях рекреационного назначения запрещается деятельность, не соответствующая их целевому назначению. </w:t>
      </w:r>
    </w:p>
    <w:p w:rsidR="00473CC4" w:rsidRPr="005A789D" w:rsidRDefault="00473CC4" w:rsidP="00B908BA">
      <w:pPr>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473CC4" w:rsidRPr="005A789D" w:rsidRDefault="00473CC4" w:rsidP="00B908BA">
      <w:pPr>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473CC4" w:rsidRPr="005A789D" w:rsidRDefault="00473CC4" w:rsidP="00B908BA">
      <w:pPr>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473CC4" w:rsidRPr="005A789D" w:rsidRDefault="00473CC4" w:rsidP="00B908BA">
      <w:pPr>
        <w:widowControl w:val="0"/>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lastRenderedPageBreak/>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473CC4" w:rsidRPr="005A789D" w:rsidRDefault="00473CC4" w:rsidP="00B908BA">
      <w:pPr>
        <w:widowControl w:val="0"/>
        <w:autoSpaceDE w:val="0"/>
        <w:spacing w:after="0" w:line="240" w:lineRule="auto"/>
        <w:ind w:right="-426"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отдыха, в соответствии с таблицей 10.</w:t>
      </w:r>
    </w:p>
    <w:tbl>
      <w:tblPr>
        <w:tblW w:w="0" w:type="auto"/>
        <w:tblInd w:w="108" w:type="dxa"/>
        <w:tblLayout w:type="fixed"/>
        <w:tblLook w:val="0000"/>
      </w:tblPr>
      <w:tblGrid>
        <w:gridCol w:w="4111"/>
        <w:gridCol w:w="2410"/>
        <w:gridCol w:w="3208"/>
      </w:tblGrid>
      <w:tr w:rsidR="00473CC4" w:rsidRPr="005A789D" w:rsidTr="005C5349">
        <w:trPr>
          <w:trHeight w:val="477"/>
        </w:trPr>
        <w:tc>
          <w:tcPr>
            <w:tcW w:w="4111"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Учреждения, предприятия, сооружения</w:t>
            </w:r>
          </w:p>
        </w:tc>
        <w:tc>
          <w:tcPr>
            <w:tcW w:w="2410"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Единица измерения</w:t>
            </w:r>
          </w:p>
        </w:tc>
        <w:tc>
          <w:tcPr>
            <w:tcW w:w="3208"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autoSpaceDE w:val="0"/>
              <w:spacing w:after="0" w:line="240" w:lineRule="auto"/>
              <w:contextualSpacing/>
              <w:jc w:val="center"/>
              <w:rPr>
                <w:rFonts w:ascii="Times New Roman" w:hAnsi="Times New Roman"/>
                <w:sz w:val="28"/>
                <w:szCs w:val="28"/>
                <w:lang w:eastAsia="zh-CN"/>
              </w:rPr>
            </w:pPr>
            <w:r w:rsidRPr="005A789D">
              <w:rPr>
                <w:rFonts w:ascii="Times New Roman" w:hAnsi="Times New Roman"/>
                <w:bCs/>
                <w:sz w:val="28"/>
                <w:szCs w:val="28"/>
                <w:lang w:eastAsia="en-US"/>
              </w:rPr>
              <w:t>Минимальный размер земельного участка, м. кв. на единицу измерения</w:t>
            </w:r>
          </w:p>
        </w:tc>
      </w:tr>
      <w:tr w:rsidR="00473CC4" w:rsidRPr="005A789D" w:rsidTr="005C5349">
        <w:trPr>
          <w:trHeight w:val="1618"/>
        </w:trPr>
        <w:tc>
          <w:tcPr>
            <w:tcW w:w="4111"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Туристическая гостиница, в том числе: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-одноместный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-номер на 2-х проживающих</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-номер на 3-х проживающих</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-номер на 4-х проживающих</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-номер на 6-ть проживающих</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Отдельно стоящие туристические дома, в том числе: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-одноместный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-на 2-х проживающих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-на 3-х проживающих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-на 4-х проживающих </w:t>
            </w:r>
          </w:p>
        </w:tc>
        <w:tc>
          <w:tcPr>
            <w:tcW w:w="2410"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1 койко-место</w:t>
            </w: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p>
        </w:tc>
        <w:tc>
          <w:tcPr>
            <w:tcW w:w="3208"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autoSpaceDE w:val="0"/>
              <w:snapToGrid w:val="0"/>
              <w:spacing w:after="0" w:line="240" w:lineRule="auto"/>
              <w:ind w:firstLine="851"/>
              <w:contextualSpacing/>
              <w:rPr>
                <w:rFonts w:ascii="Times New Roman" w:hAnsi="Times New Roman"/>
                <w:sz w:val="28"/>
                <w:szCs w:val="28"/>
                <w:lang w:eastAsia="en-US"/>
              </w:rPr>
            </w:pP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24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18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14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12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8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32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24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18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zh-CN"/>
              </w:rPr>
            </w:pPr>
            <w:r w:rsidRPr="005A789D">
              <w:rPr>
                <w:rFonts w:ascii="Times New Roman" w:hAnsi="Times New Roman"/>
                <w:sz w:val="28"/>
                <w:szCs w:val="28"/>
                <w:lang w:eastAsia="en-US"/>
              </w:rPr>
              <w:t xml:space="preserve">11 </w:t>
            </w:r>
          </w:p>
        </w:tc>
      </w:tr>
      <w:tr w:rsidR="00473CC4" w:rsidRPr="005A789D" w:rsidTr="005C5349">
        <w:trPr>
          <w:trHeight w:val="480"/>
        </w:trPr>
        <w:tc>
          <w:tcPr>
            <w:tcW w:w="4111"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Предприятия общественного питания: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 кафе, закусочные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 столовые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 рестораны </w:t>
            </w:r>
          </w:p>
        </w:tc>
        <w:tc>
          <w:tcPr>
            <w:tcW w:w="2410"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ind w:firstLine="71"/>
              <w:contextualSpacing/>
              <w:rPr>
                <w:rFonts w:ascii="Times New Roman" w:hAnsi="Times New Roman"/>
                <w:sz w:val="28"/>
                <w:szCs w:val="28"/>
                <w:lang w:eastAsia="en-US"/>
              </w:rPr>
            </w:pPr>
            <w:r w:rsidRPr="005A789D">
              <w:rPr>
                <w:rFonts w:ascii="Times New Roman" w:hAnsi="Times New Roman"/>
                <w:sz w:val="28"/>
                <w:szCs w:val="28"/>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autoSpaceDE w:val="0"/>
              <w:snapToGrid w:val="0"/>
              <w:spacing w:after="0" w:line="240" w:lineRule="auto"/>
              <w:ind w:firstLine="851"/>
              <w:contextualSpacing/>
              <w:rPr>
                <w:rFonts w:ascii="Times New Roman" w:hAnsi="Times New Roman"/>
                <w:sz w:val="28"/>
                <w:szCs w:val="28"/>
                <w:lang w:eastAsia="en-US"/>
              </w:rPr>
            </w:pP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2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2,5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zh-CN"/>
              </w:rPr>
            </w:pPr>
            <w:r w:rsidRPr="005A789D">
              <w:rPr>
                <w:rFonts w:ascii="Times New Roman" w:hAnsi="Times New Roman"/>
                <w:sz w:val="28"/>
                <w:szCs w:val="28"/>
                <w:lang w:eastAsia="en-US"/>
              </w:rPr>
              <w:t xml:space="preserve">4 </w:t>
            </w:r>
          </w:p>
        </w:tc>
      </w:tr>
      <w:tr w:rsidR="00473CC4" w:rsidRPr="005A789D" w:rsidTr="005C5349">
        <w:trPr>
          <w:trHeight w:val="353"/>
        </w:trPr>
        <w:tc>
          <w:tcPr>
            <w:tcW w:w="4111"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Магазины: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 продовольственные </w:t>
            </w:r>
          </w:p>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ind w:firstLine="71"/>
              <w:contextualSpacing/>
              <w:rPr>
                <w:rFonts w:ascii="Times New Roman" w:hAnsi="Times New Roman"/>
                <w:sz w:val="28"/>
                <w:szCs w:val="28"/>
                <w:lang w:eastAsia="en-US"/>
              </w:rPr>
            </w:pPr>
            <w:r w:rsidRPr="005A789D">
              <w:rPr>
                <w:rFonts w:ascii="Times New Roman" w:hAnsi="Times New Roman"/>
                <w:sz w:val="28"/>
                <w:szCs w:val="28"/>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autoSpaceDE w:val="0"/>
              <w:snapToGrid w:val="0"/>
              <w:spacing w:after="0" w:line="240" w:lineRule="auto"/>
              <w:ind w:firstLine="851"/>
              <w:contextualSpacing/>
              <w:rPr>
                <w:rFonts w:ascii="Times New Roman" w:hAnsi="Times New Roman"/>
                <w:sz w:val="28"/>
                <w:szCs w:val="28"/>
                <w:lang w:eastAsia="en-US"/>
              </w:rPr>
            </w:pPr>
          </w:p>
          <w:p w:rsidR="00473CC4" w:rsidRPr="005A789D" w:rsidRDefault="00473CC4" w:rsidP="00094F76">
            <w:pPr>
              <w:autoSpaceDE w:val="0"/>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 xml:space="preserve">3 </w:t>
            </w:r>
          </w:p>
          <w:p w:rsidR="00473CC4" w:rsidRPr="005A789D" w:rsidRDefault="00473CC4" w:rsidP="00094F76">
            <w:pPr>
              <w:autoSpaceDE w:val="0"/>
              <w:spacing w:after="0" w:line="240" w:lineRule="auto"/>
              <w:ind w:firstLine="851"/>
              <w:contextualSpacing/>
              <w:rPr>
                <w:rFonts w:ascii="Times New Roman" w:hAnsi="Times New Roman"/>
                <w:sz w:val="28"/>
                <w:szCs w:val="28"/>
                <w:lang w:eastAsia="zh-CN"/>
              </w:rPr>
            </w:pPr>
            <w:r w:rsidRPr="005A789D">
              <w:rPr>
                <w:rFonts w:ascii="Times New Roman" w:hAnsi="Times New Roman"/>
                <w:sz w:val="28"/>
                <w:szCs w:val="28"/>
                <w:lang w:eastAsia="en-US"/>
              </w:rPr>
              <w:t xml:space="preserve">4 </w:t>
            </w:r>
          </w:p>
        </w:tc>
      </w:tr>
      <w:tr w:rsidR="00473CC4" w:rsidRPr="005A789D" w:rsidTr="005C5349">
        <w:trPr>
          <w:trHeight w:val="100"/>
        </w:trPr>
        <w:tc>
          <w:tcPr>
            <w:tcW w:w="4111"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ind w:firstLine="34"/>
              <w:contextualSpacing/>
              <w:rPr>
                <w:rFonts w:ascii="Times New Roman" w:hAnsi="Times New Roman"/>
                <w:sz w:val="28"/>
                <w:szCs w:val="28"/>
                <w:lang w:eastAsia="en-US"/>
              </w:rPr>
            </w:pPr>
            <w:r w:rsidRPr="005A789D">
              <w:rPr>
                <w:rFonts w:ascii="Times New Roman" w:hAnsi="Times New Roman"/>
                <w:sz w:val="28"/>
                <w:szCs w:val="28"/>
                <w:lang w:eastAsia="en-US"/>
              </w:rPr>
              <w:t xml:space="preserve">Автостоянки </w:t>
            </w:r>
          </w:p>
        </w:tc>
        <w:tc>
          <w:tcPr>
            <w:tcW w:w="2410" w:type="dxa"/>
            <w:tcBorders>
              <w:top w:val="single" w:sz="4" w:space="0" w:color="000000"/>
              <w:left w:val="single" w:sz="4" w:space="0" w:color="000000"/>
              <w:bottom w:val="single" w:sz="4" w:space="0" w:color="000000"/>
            </w:tcBorders>
          </w:tcPr>
          <w:p w:rsidR="00473CC4" w:rsidRPr="005A789D" w:rsidRDefault="00473CC4" w:rsidP="00094F76">
            <w:pPr>
              <w:autoSpaceDE w:val="0"/>
              <w:spacing w:after="0" w:line="240" w:lineRule="auto"/>
              <w:ind w:firstLine="71"/>
              <w:contextualSpacing/>
              <w:rPr>
                <w:rFonts w:ascii="Times New Roman" w:hAnsi="Times New Roman"/>
                <w:sz w:val="28"/>
                <w:szCs w:val="28"/>
                <w:lang w:eastAsia="en-US"/>
              </w:rPr>
            </w:pPr>
            <w:r w:rsidRPr="005A789D">
              <w:rPr>
                <w:rFonts w:ascii="Times New Roman" w:hAnsi="Times New Roman"/>
                <w:sz w:val="28"/>
                <w:szCs w:val="28"/>
                <w:lang w:eastAsia="en-US"/>
              </w:rPr>
              <w:t>1 машино-место</w:t>
            </w:r>
          </w:p>
        </w:tc>
        <w:tc>
          <w:tcPr>
            <w:tcW w:w="3208"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autoSpaceDE w:val="0"/>
              <w:spacing w:after="0" w:line="240" w:lineRule="auto"/>
              <w:ind w:firstLine="851"/>
              <w:contextualSpacing/>
              <w:rPr>
                <w:rFonts w:ascii="Times New Roman" w:hAnsi="Times New Roman"/>
                <w:sz w:val="28"/>
                <w:szCs w:val="28"/>
                <w:lang w:eastAsia="zh-CN"/>
              </w:rPr>
            </w:pPr>
            <w:r w:rsidRPr="005A789D">
              <w:rPr>
                <w:rFonts w:ascii="Times New Roman" w:hAnsi="Times New Roman"/>
                <w:sz w:val="28"/>
                <w:szCs w:val="28"/>
                <w:lang w:eastAsia="en-US"/>
              </w:rPr>
              <w:t xml:space="preserve">15 </w:t>
            </w:r>
          </w:p>
        </w:tc>
      </w:tr>
    </w:tbl>
    <w:p w:rsidR="00473CC4" w:rsidRPr="005A789D" w:rsidRDefault="00473CC4" w:rsidP="00094F76">
      <w:pPr>
        <w:widowControl w:val="0"/>
        <w:autoSpaceDE w:val="0"/>
        <w:spacing w:after="0" w:line="240" w:lineRule="auto"/>
        <w:ind w:firstLine="851"/>
        <w:contextualSpacing/>
        <w:jc w:val="both"/>
        <w:rPr>
          <w:rFonts w:ascii="Times New Roman" w:hAnsi="Times New Roman"/>
          <w:sz w:val="28"/>
          <w:szCs w:val="28"/>
          <w:lang w:eastAsia="en-US"/>
        </w:rPr>
      </w:pPr>
    </w:p>
    <w:p w:rsidR="00473CC4" w:rsidRPr="005A789D" w:rsidRDefault="00473CC4" w:rsidP="00094F76">
      <w:pPr>
        <w:widowControl w:val="0"/>
        <w:autoSpaceDE w:val="0"/>
        <w:spacing w:after="0" w:line="240" w:lineRule="auto"/>
        <w:ind w:firstLine="709"/>
        <w:contextualSpacing/>
        <w:jc w:val="both"/>
        <w:rPr>
          <w:rFonts w:ascii="Times New Roman" w:hAnsi="Times New Roman"/>
          <w:b/>
          <w:sz w:val="28"/>
          <w:szCs w:val="28"/>
          <w:lang w:eastAsia="en-US"/>
        </w:rPr>
      </w:pPr>
      <w:r w:rsidRPr="005A789D">
        <w:rPr>
          <w:rFonts w:ascii="Times New Roman" w:hAnsi="Times New Roman"/>
          <w:sz w:val="28"/>
          <w:szCs w:val="28"/>
          <w:lang w:eastAsia="en-US"/>
        </w:rPr>
        <w:t>Рекреационные зоны необходимо формировать во взаимосвязи с природным комплексом конкретных территорий.</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Примерный состав объектов различного назначения, размещаемых в границах населенного пункта, принимается в соответствии с таблицей 11.</w:t>
      </w:r>
    </w:p>
    <w:p w:rsidR="00473CC4" w:rsidRPr="005A789D" w:rsidRDefault="00473CC4" w:rsidP="00094F76">
      <w:pPr>
        <w:widowControl w:val="0"/>
        <w:autoSpaceDE w:val="0"/>
        <w:spacing w:after="0" w:line="240" w:lineRule="auto"/>
        <w:ind w:firstLine="709"/>
        <w:contextualSpacing/>
        <w:jc w:val="both"/>
        <w:rPr>
          <w:rFonts w:ascii="Times New Roman" w:hAnsi="Times New Roman"/>
          <w:b/>
          <w:sz w:val="28"/>
          <w:szCs w:val="28"/>
          <w:lang w:eastAsia="en-US"/>
        </w:rPr>
      </w:pPr>
    </w:p>
    <w:tbl>
      <w:tblPr>
        <w:tblW w:w="9414" w:type="dxa"/>
        <w:tblInd w:w="10" w:type="dxa"/>
        <w:tblLayout w:type="fixed"/>
        <w:tblCellMar>
          <w:left w:w="0" w:type="dxa"/>
          <w:right w:w="0" w:type="dxa"/>
        </w:tblCellMar>
        <w:tblLook w:val="0000"/>
      </w:tblPr>
      <w:tblGrid>
        <w:gridCol w:w="1868"/>
        <w:gridCol w:w="1835"/>
        <w:gridCol w:w="1567"/>
        <w:gridCol w:w="4144"/>
      </w:tblGrid>
      <w:tr w:rsidR="00473CC4" w:rsidRPr="005A789D" w:rsidTr="00AD66EE">
        <w:tc>
          <w:tcPr>
            <w:tcW w:w="1868" w:type="dxa"/>
            <w:vMerge w:val="restart"/>
            <w:tcBorders>
              <w:top w:val="single" w:sz="8" w:space="0" w:color="000000"/>
              <w:left w:val="single" w:sz="8" w:space="0" w:color="000000"/>
              <w:bottom w:val="single" w:sz="8" w:space="0" w:color="000000"/>
            </w:tcBorders>
            <w:vAlign w:val="center"/>
          </w:tcPr>
          <w:p w:rsidR="00473CC4" w:rsidRPr="005A789D" w:rsidRDefault="00473CC4" w:rsidP="00094F76">
            <w:pPr>
              <w:spacing w:after="0" w:line="240" w:lineRule="auto"/>
              <w:contextualSpacing/>
              <w:jc w:val="center"/>
              <w:rPr>
                <w:rFonts w:ascii="Times New Roman" w:hAnsi="Times New Roman"/>
                <w:bCs/>
                <w:sz w:val="26"/>
                <w:szCs w:val="26"/>
                <w:lang w:eastAsia="en-US"/>
              </w:rPr>
            </w:pPr>
            <w:r w:rsidRPr="005A789D">
              <w:rPr>
                <w:rFonts w:ascii="Times New Roman" w:hAnsi="Times New Roman"/>
                <w:bCs/>
                <w:sz w:val="26"/>
                <w:szCs w:val="26"/>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vAlign w:val="center"/>
          </w:tcPr>
          <w:p w:rsidR="00473CC4" w:rsidRPr="005A789D" w:rsidRDefault="00473CC4" w:rsidP="00094F76">
            <w:pPr>
              <w:spacing w:after="0" w:line="240" w:lineRule="auto"/>
              <w:ind w:firstLine="851"/>
              <w:contextualSpacing/>
              <w:jc w:val="center"/>
              <w:rPr>
                <w:rFonts w:ascii="Times New Roman" w:hAnsi="Times New Roman"/>
                <w:sz w:val="26"/>
                <w:szCs w:val="26"/>
                <w:lang w:eastAsia="zh-CN"/>
              </w:rPr>
            </w:pPr>
            <w:r w:rsidRPr="005A789D">
              <w:rPr>
                <w:rFonts w:ascii="Times New Roman" w:hAnsi="Times New Roman"/>
                <w:bCs/>
                <w:sz w:val="26"/>
                <w:szCs w:val="26"/>
                <w:lang w:eastAsia="en-US"/>
              </w:rPr>
              <w:t>Состав объектов в границах</w:t>
            </w:r>
          </w:p>
        </w:tc>
      </w:tr>
      <w:tr w:rsidR="00473CC4" w:rsidRPr="005A789D" w:rsidTr="00AD66EE">
        <w:tc>
          <w:tcPr>
            <w:tcW w:w="1868" w:type="dxa"/>
            <w:vMerge/>
            <w:tcBorders>
              <w:top w:val="single" w:sz="8" w:space="0" w:color="000000"/>
              <w:left w:val="single" w:sz="8" w:space="0" w:color="000000"/>
              <w:bottom w:val="single" w:sz="8" w:space="0" w:color="000000"/>
            </w:tcBorders>
            <w:vAlign w:val="center"/>
          </w:tcPr>
          <w:p w:rsidR="00473CC4" w:rsidRPr="005A789D" w:rsidRDefault="00473CC4" w:rsidP="00094F76">
            <w:pPr>
              <w:snapToGrid w:val="0"/>
              <w:spacing w:after="0" w:line="240" w:lineRule="auto"/>
              <w:contextualSpacing/>
              <w:jc w:val="center"/>
              <w:rPr>
                <w:rFonts w:ascii="Times New Roman" w:hAnsi="Times New Roman"/>
                <w:bCs/>
                <w:sz w:val="26"/>
                <w:szCs w:val="26"/>
                <w:lang w:eastAsia="zh-CN"/>
              </w:rPr>
            </w:pPr>
          </w:p>
        </w:tc>
        <w:tc>
          <w:tcPr>
            <w:tcW w:w="1835" w:type="dxa"/>
            <w:tcBorders>
              <w:left w:val="single" w:sz="8" w:space="0" w:color="000000"/>
              <w:bottom w:val="single" w:sz="8" w:space="0" w:color="000000"/>
            </w:tcBorders>
            <w:vAlign w:val="center"/>
          </w:tcPr>
          <w:p w:rsidR="00473CC4" w:rsidRPr="005A789D" w:rsidRDefault="00473CC4" w:rsidP="00094F76">
            <w:pPr>
              <w:spacing w:after="0" w:line="240" w:lineRule="auto"/>
              <w:contextualSpacing/>
              <w:jc w:val="center"/>
              <w:rPr>
                <w:rFonts w:ascii="Times New Roman" w:hAnsi="Times New Roman"/>
                <w:bCs/>
                <w:sz w:val="26"/>
                <w:szCs w:val="26"/>
                <w:lang w:eastAsia="en-US"/>
              </w:rPr>
            </w:pPr>
            <w:r w:rsidRPr="005A789D">
              <w:rPr>
                <w:rFonts w:ascii="Times New Roman" w:hAnsi="Times New Roman"/>
                <w:bCs/>
                <w:sz w:val="26"/>
                <w:szCs w:val="26"/>
                <w:lang w:eastAsia="en-US"/>
              </w:rPr>
              <w:t>квартала</w:t>
            </w:r>
          </w:p>
        </w:tc>
        <w:tc>
          <w:tcPr>
            <w:tcW w:w="1567" w:type="dxa"/>
            <w:tcBorders>
              <w:left w:val="single" w:sz="8" w:space="0" w:color="000000"/>
              <w:bottom w:val="single" w:sz="8" w:space="0" w:color="000000"/>
            </w:tcBorders>
            <w:vAlign w:val="center"/>
          </w:tcPr>
          <w:p w:rsidR="00473CC4" w:rsidRPr="005A789D" w:rsidRDefault="00473CC4" w:rsidP="00094F76">
            <w:pPr>
              <w:spacing w:after="0" w:line="240" w:lineRule="auto"/>
              <w:contextualSpacing/>
              <w:jc w:val="center"/>
              <w:rPr>
                <w:rFonts w:ascii="Times New Roman" w:hAnsi="Times New Roman"/>
                <w:bCs/>
                <w:sz w:val="26"/>
                <w:szCs w:val="26"/>
                <w:lang w:eastAsia="en-US"/>
              </w:rPr>
            </w:pPr>
            <w:r w:rsidRPr="005A789D">
              <w:rPr>
                <w:rFonts w:ascii="Times New Roman" w:hAnsi="Times New Roman"/>
                <w:bCs/>
                <w:sz w:val="26"/>
                <w:szCs w:val="26"/>
                <w:lang w:eastAsia="en-US"/>
              </w:rPr>
              <w:t>жилого района</w:t>
            </w:r>
          </w:p>
        </w:tc>
        <w:tc>
          <w:tcPr>
            <w:tcW w:w="4144" w:type="dxa"/>
            <w:tcBorders>
              <w:left w:val="single" w:sz="8" w:space="0" w:color="000000"/>
              <w:bottom w:val="single" w:sz="8" w:space="0" w:color="000000"/>
              <w:right w:val="single" w:sz="8" w:space="0" w:color="000000"/>
            </w:tcBorders>
            <w:vAlign w:val="center"/>
          </w:tcPr>
          <w:p w:rsidR="00473CC4" w:rsidRPr="005A789D" w:rsidRDefault="00473CC4" w:rsidP="00094F76">
            <w:pPr>
              <w:spacing w:after="0" w:line="240" w:lineRule="auto"/>
              <w:contextualSpacing/>
              <w:jc w:val="center"/>
              <w:rPr>
                <w:rFonts w:ascii="Times New Roman" w:hAnsi="Times New Roman"/>
                <w:sz w:val="26"/>
                <w:szCs w:val="26"/>
                <w:lang w:eastAsia="zh-CN"/>
              </w:rPr>
            </w:pPr>
            <w:r w:rsidRPr="005A789D">
              <w:rPr>
                <w:rFonts w:ascii="Times New Roman" w:hAnsi="Times New Roman"/>
                <w:bCs/>
                <w:sz w:val="26"/>
                <w:szCs w:val="26"/>
                <w:lang w:eastAsia="en-US"/>
              </w:rPr>
              <w:t>населенного пункта</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lastRenderedPageBreak/>
              <w:t>Объекты жилищного строительства</w:t>
            </w:r>
          </w:p>
        </w:tc>
        <w:tc>
          <w:tcPr>
            <w:tcW w:w="1835"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ind w:firstLine="851"/>
              <w:contextualSpacing/>
              <w:jc w:val="both"/>
              <w:rPr>
                <w:rFonts w:ascii="Times New Roman" w:hAnsi="Times New Roman"/>
                <w:sz w:val="26"/>
                <w:szCs w:val="26"/>
                <w:lang w:eastAsia="zh-CN"/>
              </w:rPr>
            </w:pPr>
            <w:r w:rsidRPr="005A789D">
              <w:rPr>
                <w:rFonts w:ascii="Times New Roman" w:hAnsi="Times New Roman"/>
                <w:sz w:val="26"/>
                <w:szCs w:val="26"/>
                <w:lang w:eastAsia="en-US"/>
              </w:rPr>
              <w:t> </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инженерного обеспечения (энерго-, тепло-, газоснабжение, водоснабжение, водоотведение)</w:t>
            </w:r>
          </w:p>
        </w:tc>
        <w:tc>
          <w:tcPr>
            <w:tcW w:w="1835"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физической культуры и спорта</w:t>
            </w:r>
          </w:p>
        </w:tc>
        <w:tc>
          <w:tcPr>
            <w:tcW w:w="1835"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Спортивные площадки</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Физкультурно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Стадионы, дворцы спорта, спортивные залы, плавательные бассейны</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торговли и общественного питания</w:t>
            </w:r>
          </w:p>
        </w:tc>
        <w:tc>
          <w:tcPr>
            <w:tcW w:w="1835"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Торговые центры, кафе, бары, столовые, кулинарии</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Торговые комплексы, универсальные и специализированные рынки, ярмарки, рестораны</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коммунального и бытового обслуживания</w:t>
            </w:r>
          </w:p>
        </w:tc>
        <w:tc>
          <w:tcPr>
            <w:tcW w:w="1835"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Гостиницы, дома быта, бани, предприятия ритуальных услуг</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связи, финансовых, юридических и др. услуг</w:t>
            </w:r>
          </w:p>
        </w:tc>
        <w:tc>
          <w:tcPr>
            <w:tcW w:w="1835"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здравоохранения</w:t>
            </w:r>
          </w:p>
        </w:tc>
        <w:tc>
          <w:tcPr>
            <w:tcW w:w="1835"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Больничные учреждения, в т.ч. больница, специализированные больница, госпиталь, медико-санитарная часть, амбулаторно-</w:t>
            </w:r>
            <w:r w:rsidRPr="005A789D">
              <w:rPr>
                <w:rFonts w:ascii="Times New Roman" w:hAnsi="Times New Roman"/>
                <w:sz w:val="26"/>
                <w:szCs w:val="26"/>
                <w:lang w:eastAsia="en-US"/>
              </w:rPr>
              <w:lastRenderedPageBreak/>
              <w:t>поликлинические учреждения,</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lastRenderedPageBreak/>
              <w:t>Объекты образования</w:t>
            </w:r>
          </w:p>
        </w:tc>
        <w:tc>
          <w:tcPr>
            <w:tcW w:w="1835"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общего пользования</w:t>
            </w:r>
          </w:p>
        </w:tc>
        <w:tc>
          <w:tcPr>
            <w:tcW w:w="1835"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Скверы, сады</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Городские парки, бульвары</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социального обслуживания</w:t>
            </w:r>
          </w:p>
        </w:tc>
        <w:tc>
          <w:tcPr>
            <w:tcW w:w="1835"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1567"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культуры</w:t>
            </w:r>
          </w:p>
        </w:tc>
        <w:tc>
          <w:tcPr>
            <w:tcW w:w="1835"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1567"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Административно-</w:t>
            </w:r>
            <w:r w:rsidRPr="005A789D">
              <w:rPr>
                <w:rFonts w:ascii="Times New Roman" w:hAnsi="Times New Roman"/>
                <w:sz w:val="26"/>
                <w:szCs w:val="26"/>
                <w:lang w:eastAsia="en-US"/>
              </w:rPr>
              <w:lastRenderedPageBreak/>
              <w:t>управленческие объекты</w:t>
            </w:r>
          </w:p>
        </w:tc>
        <w:tc>
          <w:tcPr>
            <w:tcW w:w="1835"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lastRenderedPageBreak/>
              <w:t> </w:t>
            </w:r>
          </w:p>
        </w:tc>
        <w:tc>
          <w:tcPr>
            <w:tcW w:w="1567"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 xml:space="preserve">Администрации муниципальных образований, суды, прокуратура, </w:t>
            </w:r>
            <w:r w:rsidRPr="005A789D">
              <w:rPr>
                <w:rFonts w:ascii="Times New Roman" w:hAnsi="Times New Roman"/>
                <w:sz w:val="26"/>
                <w:szCs w:val="26"/>
                <w:lang w:eastAsia="en-US"/>
              </w:rPr>
              <w:lastRenderedPageBreak/>
              <w:t>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lastRenderedPageBreak/>
              <w:t>Сеть дорог и улиц</w:t>
            </w:r>
          </w:p>
        </w:tc>
        <w:tc>
          <w:tcPr>
            <w:tcW w:w="1835" w:type="dxa"/>
            <w:tcBorders>
              <w:left w:val="single" w:sz="8" w:space="0" w:color="000000"/>
              <w:bottom w:val="single" w:sz="8" w:space="0" w:color="000000"/>
            </w:tcBorders>
          </w:tcPr>
          <w:p w:rsidR="00473CC4" w:rsidRPr="005A789D" w:rsidRDefault="00473CC4" w:rsidP="00094F76">
            <w:pPr>
              <w:spacing w:after="0" w:line="240" w:lineRule="auto"/>
              <w:ind w:firstLine="851"/>
              <w:contextualSpacing/>
              <w:rPr>
                <w:rFonts w:ascii="Times New Roman" w:hAnsi="Times New Roman"/>
                <w:sz w:val="26"/>
                <w:szCs w:val="26"/>
                <w:lang w:eastAsia="en-US"/>
              </w:rPr>
            </w:pPr>
            <w:r w:rsidRPr="005A789D">
              <w:rPr>
                <w:rFonts w:ascii="Times New Roman" w:hAnsi="Times New Roman"/>
                <w:sz w:val="26"/>
                <w:szCs w:val="26"/>
                <w:lang w:eastAsia="en-US"/>
              </w:rPr>
              <w:t> </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Магистральные улицы общегородского значения, поселковые дороги и главные улицы в сельских населенных пунктах</w:t>
            </w:r>
          </w:p>
        </w:tc>
      </w:tr>
      <w:tr w:rsidR="00473CC4" w:rsidRPr="005A789D" w:rsidTr="00AD66EE">
        <w:tc>
          <w:tcPr>
            <w:tcW w:w="1868"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Стоянки автомобильного транспорта, гаражи</w:t>
            </w:r>
          </w:p>
        </w:tc>
        <w:tc>
          <w:tcPr>
            <w:tcW w:w="1567" w:type="dxa"/>
            <w:tcBorders>
              <w:left w:val="single" w:sz="8" w:space="0" w:color="000000"/>
              <w:bottom w:val="single" w:sz="8" w:space="0" w:color="000000"/>
            </w:tcBorders>
          </w:tcPr>
          <w:p w:rsidR="00473CC4" w:rsidRPr="005A789D" w:rsidRDefault="00473CC4" w:rsidP="00094F76">
            <w:pPr>
              <w:spacing w:after="0" w:line="240" w:lineRule="auto"/>
              <w:contextualSpacing/>
              <w:rPr>
                <w:rFonts w:ascii="Times New Roman" w:hAnsi="Times New Roman"/>
                <w:sz w:val="26"/>
                <w:szCs w:val="26"/>
                <w:lang w:eastAsia="en-US"/>
              </w:rPr>
            </w:pPr>
            <w:r w:rsidRPr="005A789D">
              <w:rPr>
                <w:rFonts w:ascii="Times New Roman" w:hAnsi="Times New Roman"/>
                <w:sz w:val="26"/>
                <w:szCs w:val="26"/>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tcPr>
          <w:p w:rsidR="00473CC4" w:rsidRPr="005A789D" w:rsidRDefault="00473CC4" w:rsidP="00C93717">
            <w:pPr>
              <w:spacing w:after="0" w:line="240" w:lineRule="auto"/>
              <w:contextualSpacing/>
              <w:jc w:val="both"/>
              <w:rPr>
                <w:rFonts w:ascii="Times New Roman" w:hAnsi="Times New Roman"/>
                <w:sz w:val="26"/>
                <w:szCs w:val="26"/>
                <w:lang w:eastAsia="zh-CN"/>
              </w:rPr>
            </w:pPr>
            <w:r w:rsidRPr="005A789D">
              <w:rPr>
                <w:rFonts w:ascii="Times New Roman" w:hAnsi="Times New Roman"/>
                <w:sz w:val="26"/>
                <w:szCs w:val="26"/>
                <w:lang w:eastAsia="en-US"/>
              </w:rPr>
              <w:t>Стоянки автомобильного транспорта, гаражи, в т.ч. боксовые, подземные и многоярусные</w:t>
            </w:r>
          </w:p>
        </w:tc>
      </w:tr>
    </w:tbl>
    <w:p w:rsidR="00473CC4" w:rsidRPr="005A789D" w:rsidRDefault="00473CC4" w:rsidP="00094F76">
      <w:pPr>
        <w:widowControl w:val="0"/>
        <w:autoSpaceDE w:val="0"/>
        <w:spacing w:after="0" w:line="240" w:lineRule="auto"/>
        <w:ind w:firstLine="851"/>
        <w:contextualSpacing/>
        <w:jc w:val="both"/>
        <w:rPr>
          <w:rFonts w:ascii="Times New Roman" w:hAnsi="Times New Roman"/>
          <w:sz w:val="28"/>
          <w:szCs w:val="28"/>
          <w:lang w:eastAsia="en-US"/>
        </w:rPr>
      </w:pP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Минимальные расчетные показатели обеспеченности объектами обслуживания населения устанавливаются на период до 2027 года для:</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образовательных организаций;</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 учреждений социального обслуживания населения; </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учреждений здравоохранения;</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спортивных сооружений (объекты физкультуры и спорта);</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учреждений культуры;</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предприятий торговли, общественного питания и коммунально-бытового обслуживания;</w:t>
      </w:r>
    </w:p>
    <w:p w:rsidR="00473CC4" w:rsidRPr="005A789D" w:rsidRDefault="00473CC4" w:rsidP="00094F76">
      <w:pPr>
        <w:widowControl w:val="0"/>
        <w:autoSpaceDE w:val="0"/>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 учреждений отдыха. </w:t>
      </w:r>
    </w:p>
    <w:p w:rsidR="00473CC4" w:rsidRPr="005A789D" w:rsidRDefault="00473CC4" w:rsidP="00094F76">
      <w:pPr>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Расчетные нормативы обеспеченности населения и доступность объектов образовательных учреждений принимается в соответствии с таблицей 12.</w:t>
      </w:r>
    </w:p>
    <w:tbl>
      <w:tblPr>
        <w:tblW w:w="0" w:type="auto"/>
        <w:tblInd w:w="-45" w:type="dxa"/>
        <w:tblLayout w:type="fixed"/>
        <w:tblLook w:val="0000"/>
      </w:tblPr>
      <w:tblGrid>
        <w:gridCol w:w="829"/>
        <w:gridCol w:w="4063"/>
        <w:gridCol w:w="2023"/>
        <w:gridCol w:w="3029"/>
      </w:tblGrid>
      <w:tr w:rsidR="00473CC4" w:rsidRPr="005A789D" w:rsidTr="005C5349">
        <w:tc>
          <w:tcPr>
            <w:tcW w:w="829" w:type="dxa"/>
            <w:tcBorders>
              <w:top w:val="single" w:sz="4" w:space="0" w:color="000000"/>
              <w:left w:val="single" w:sz="4" w:space="0" w:color="000000"/>
              <w:bottom w:val="single" w:sz="4" w:space="0" w:color="000000"/>
            </w:tcBorders>
            <w:vAlign w:val="center"/>
          </w:tcPr>
          <w:p w:rsidR="00473CC4" w:rsidRPr="005A789D" w:rsidRDefault="00473CC4" w:rsidP="00094F76">
            <w:pPr>
              <w:snapToGrid w:val="0"/>
              <w:spacing w:after="0" w:line="240" w:lineRule="auto"/>
              <w:ind w:firstLine="851"/>
              <w:contextualSpacing/>
              <w:jc w:val="center"/>
              <w:rPr>
                <w:rFonts w:ascii="Times New Roman" w:hAnsi="Times New Roman"/>
                <w:sz w:val="28"/>
                <w:szCs w:val="28"/>
                <w:lang w:eastAsia="zh-CN"/>
              </w:rPr>
            </w:pPr>
          </w:p>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w:t>
            </w:r>
          </w:p>
        </w:tc>
        <w:tc>
          <w:tcPr>
            <w:tcW w:w="406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ind w:left="-169" w:right="-150" w:firstLine="169"/>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Норматив обеспеченности</w:t>
            </w:r>
          </w:p>
          <w:p w:rsidR="00473CC4" w:rsidRPr="005A789D" w:rsidRDefault="00473CC4" w:rsidP="00094F76">
            <w:pPr>
              <w:spacing w:after="0" w:line="240" w:lineRule="auto"/>
              <w:ind w:left="-169" w:right="-150" w:firstLine="169"/>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zh-CN"/>
              </w:rPr>
            </w:pPr>
            <w:r w:rsidRPr="005A789D">
              <w:rPr>
                <w:rFonts w:ascii="Times New Roman" w:hAnsi="Times New Roman"/>
                <w:bCs/>
                <w:sz w:val="28"/>
                <w:szCs w:val="28"/>
                <w:lang w:eastAsia="en-US"/>
              </w:rPr>
              <w:t>Параметры доступности</w:t>
            </w:r>
          </w:p>
        </w:tc>
      </w:tr>
      <w:tr w:rsidR="00473CC4" w:rsidRPr="005A789D" w:rsidTr="005C5349">
        <w:tc>
          <w:tcPr>
            <w:tcW w:w="82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406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202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3029"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zh-CN"/>
              </w:rPr>
            </w:pPr>
            <w:r w:rsidRPr="005A789D">
              <w:rPr>
                <w:rFonts w:ascii="Times New Roman" w:hAnsi="Times New Roman"/>
                <w:sz w:val="28"/>
                <w:szCs w:val="28"/>
                <w:lang w:eastAsia="en-US"/>
              </w:rPr>
              <w:t>4</w:t>
            </w:r>
          </w:p>
        </w:tc>
      </w:tr>
      <w:tr w:rsidR="00473CC4" w:rsidRPr="005A789D" w:rsidTr="005C5349">
        <w:tc>
          <w:tcPr>
            <w:tcW w:w="82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4063"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Дошкольными образовательными </w:t>
            </w:r>
            <w:r w:rsidRPr="005A789D">
              <w:rPr>
                <w:rFonts w:ascii="Times New Roman" w:hAnsi="Times New Roman"/>
                <w:sz w:val="28"/>
                <w:szCs w:val="28"/>
                <w:lang w:eastAsia="en-US"/>
              </w:rPr>
              <w:lastRenderedPageBreak/>
              <w:t>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lastRenderedPageBreak/>
              <w:t>55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радиус обслуживания до 300 метров</w:t>
            </w:r>
          </w:p>
        </w:tc>
      </w:tr>
      <w:tr w:rsidR="00473CC4" w:rsidRPr="005A789D" w:rsidTr="005C5349">
        <w:tc>
          <w:tcPr>
            <w:tcW w:w="82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lastRenderedPageBreak/>
              <w:t>2</w:t>
            </w:r>
          </w:p>
        </w:tc>
        <w:tc>
          <w:tcPr>
            <w:tcW w:w="4063"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пешеходно-транспортная доступность до 30 мин.</w:t>
            </w:r>
          </w:p>
        </w:tc>
      </w:tr>
      <w:tr w:rsidR="00473CC4" w:rsidRPr="005A789D" w:rsidTr="005C5349">
        <w:tc>
          <w:tcPr>
            <w:tcW w:w="82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406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8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пешеходно-транспортная доступность до 30 мин.</w:t>
            </w:r>
          </w:p>
        </w:tc>
      </w:tr>
      <w:tr w:rsidR="00473CC4" w:rsidRPr="005A789D" w:rsidTr="005C5349">
        <w:tc>
          <w:tcPr>
            <w:tcW w:w="829" w:type="dxa"/>
            <w:tcBorders>
              <w:top w:val="single" w:sz="4" w:space="0" w:color="000000"/>
              <w:left w:val="single" w:sz="4" w:space="0" w:color="000000"/>
              <w:bottom w:val="single" w:sz="4" w:space="0" w:color="000000"/>
            </w:tcBorders>
            <w:vAlign w:val="center"/>
          </w:tcPr>
          <w:p w:rsidR="00473CC4" w:rsidRPr="005A789D" w:rsidRDefault="00473CC4" w:rsidP="00094F76">
            <w:pPr>
              <w:snapToGrid w:val="0"/>
              <w:spacing w:after="0" w:line="240" w:lineRule="auto"/>
              <w:contextualSpacing/>
              <w:jc w:val="center"/>
              <w:rPr>
                <w:rFonts w:ascii="Times New Roman" w:hAnsi="Times New Roman"/>
                <w:sz w:val="28"/>
                <w:szCs w:val="28"/>
                <w:lang w:eastAsia="en-US"/>
              </w:rPr>
            </w:pPr>
          </w:p>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4</w:t>
            </w:r>
          </w:p>
        </w:tc>
        <w:tc>
          <w:tcPr>
            <w:tcW w:w="406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 xml:space="preserve">радиус обслуживания до 500 метров </w:t>
            </w:r>
          </w:p>
        </w:tc>
      </w:tr>
      <w:tr w:rsidR="00473CC4" w:rsidRPr="005A789D" w:rsidTr="005C5349">
        <w:tc>
          <w:tcPr>
            <w:tcW w:w="82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5</w:t>
            </w:r>
          </w:p>
        </w:tc>
        <w:tc>
          <w:tcPr>
            <w:tcW w:w="406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пешеходно-транспортная доступность до 30 мин.</w:t>
            </w:r>
          </w:p>
        </w:tc>
      </w:tr>
      <w:tr w:rsidR="00473CC4" w:rsidRPr="005A789D" w:rsidTr="005C5349">
        <w:tc>
          <w:tcPr>
            <w:tcW w:w="82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6</w:t>
            </w:r>
          </w:p>
        </w:tc>
        <w:tc>
          <w:tcPr>
            <w:tcW w:w="406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 xml:space="preserve">транспортной доступностью до 60 мин. </w:t>
            </w:r>
          </w:p>
        </w:tc>
      </w:tr>
      <w:tr w:rsidR="00473CC4" w:rsidRPr="005A789D" w:rsidTr="005C5349">
        <w:tc>
          <w:tcPr>
            <w:tcW w:w="82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7</w:t>
            </w:r>
          </w:p>
        </w:tc>
        <w:tc>
          <w:tcPr>
            <w:tcW w:w="4063"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Организациями дополнительного</w:t>
            </w:r>
          </w:p>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образования </w:t>
            </w:r>
          </w:p>
        </w:tc>
        <w:tc>
          <w:tcPr>
            <w:tcW w:w="2023"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55 обучающихся</w:t>
            </w:r>
          </w:p>
        </w:tc>
        <w:tc>
          <w:tcPr>
            <w:tcW w:w="3029"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пешеходно-транспортная доступность до 30 мин.</w:t>
            </w:r>
          </w:p>
        </w:tc>
      </w:tr>
      <w:tr w:rsidR="00473CC4" w:rsidRPr="005A789D" w:rsidTr="005C5349">
        <w:trPr>
          <w:trHeight w:val="899"/>
        </w:trPr>
        <w:tc>
          <w:tcPr>
            <w:tcW w:w="9944" w:type="dxa"/>
            <w:gridSpan w:val="4"/>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ind w:firstLine="851"/>
              <w:contextualSpacing/>
              <w:jc w:val="center"/>
              <w:rPr>
                <w:rFonts w:ascii="Times New Roman" w:hAnsi="Times New Roman"/>
                <w:sz w:val="28"/>
                <w:szCs w:val="28"/>
                <w:lang w:eastAsia="zh-CN"/>
              </w:rPr>
            </w:pPr>
            <w:r w:rsidRPr="005A789D">
              <w:rPr>
                <w:rFonts w:ascii="Times New Roman" w:hAnsi="Times New Roman"/>
                <w:sz w:val="28"/>
                <w:szCs w:val="28"/>
                <w:lang w:eastAsia="en-US"/>
              </w:rPr>
              <w:t>Параметры организации территории и обслуживания</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5A789D">
              <w:rPr>
                <w:rFonts w:ascii="Times New Roman" w:hAnsi="Times New Roman"/>
                <w:sz w:val="28"/>
                <w:szCs w:val="28"/>
                <w:lang w:eastAsia="en-US"/>
              </w:rPr>
              <w:t xml:space="preserve"> Нормативы размеров земельных участков общеобразовательных организаций принимаются в соответствии со                     СНиП 2.07.01-89*</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размеров земельных участков общеобразовательных организаций  при соответствующей вместимости:</w:t>
            </w:r>
          </w:p>
          <w:p w:rsidR="00473CC4" w:rsidRPr="005A789D" w:rsidRDefault="00473CC4" w:rsidP="00094F76">
            <w:pPr>
              <w:tabs>
                <w:tab w:val="left" w:pos="567"/>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до 400 учащихся – 50 кв. м на 1 учащегося;</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400-500 учащихся – 60 кв. м на 1 учащегося;</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500-600 учащихся – 50 кв. м на 1 учащегося;</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600-800 учащихся –  40 кв. м  на 1 учащегося;</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800-1100 учащихся –  33 кв. м на 1 учащегося;</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1100-1500 учащихся – 21 кв. м на 1 учащегося;</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1500-2000 учащихся – 17 кв. м на  1 учащегося;</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lastRenderedPageBreak/>
              <w:t>свыше 2000 учащихся – 16 кв. м на 1 учащегося.</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Размеры земельных участков могут быть уменьшены на 20% – в условиях реконструкции.</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дворец (дом) творчества школьников – 3,3%;</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станция юных техников – 0,9%;</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станция юных натуралистов – 0,4%;</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станция юных туристов – 0,4%;</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детско-юношеская спортивная школа – 2,3%;</w:t>
            </w:r>
          </w:p>
          <w:p w:rsidR="00473CC4" w:rsidRPr="005A789D" w:rsidRDefault="00473CC4" w:rsidP="00094F76">
            <w:pPr>
              <w:tabs>
                <w:tab w:val="left" w:pos="709"/>
              </w:tabs>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детская школа искусств или музыкальная, художественная, хореографическая школа – 2,7%.</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Размеры земельных участков организаций дополнительного образования устанавливаются заданием на проектирование.</w:t>
            </w:r>
          </w:p>
          <w:p w:rsidR="00473CC4" w:rsidRPr="005A789D" w:rsidRDefault="00473CC4" w:rsidP="00094F76">
            <w:pPr>
              <w:spacing w:after="0" w:line="240" w:lineRule="auto"/>
              <w:ind w:firstLine="851"/>
              <w:contextualSpacing/>
              <w:rPr>
                <w:rFonts w:ascii="Times New Roman" w:hAnsi="Times New Roman"/>
                <w:sz w:val="28"/>
                <w:szCs w:val="28"/>
                <w:lang w:eastAsia="zh-CN"/>
              </w:rPr>
            </w:pPr>
            <w:r w:rsidRPr="005A789D">
              <w:rPr>
                <w:rFonts w:ascii="Times New Roman" w:hAnsi="Times New Roman"/>
                <w:sz w:val="28"/>
                <w:szCs w:val="28"/>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473CC4" w:rsidRPr="005A789D" w:rsidRDefault="00473CC4" w:rsidP="00094F76">
      <w:pPr>
        <w:spacing w:after="0" w:line="240" w:lineRule="auto"/>
        <w:ind w:firstLine="851"/>
        <w:contextualSpacing/>
        <w:rPr>
          <w:rFonts w:ascii="Times New Roman" w:hAnsi="Times New Roman"/>
          <w:sz w:val="28"/>
          <w:szCs w:val="28"/>
          <w:lang w:eastAsia="en-US"/>
        </w:rPr>
      </w:pPr>
    </w:p>
    <w:p w:rsidR="00473CC4" w:rsidRPr="005A789D" w:rsidRDefault="00473CC4" w:rsidP="00094F76">
      <w:pPr>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Расчетные нормативы обеспеченности населения и доступность объектов учреждениями здравоохранения принимается в соответствии с таблицей 13. </w:t>
      </w:r>
    </w:p>
    <w:tbl>
      <w:tblPr>
        <w:tblW w:w="0" w:type="auto"/>
        <w:tblInd w:w="-45" w:type="dxa"/>
        <w:tblLayout w:type="fixed"/>
        <w:tblLook w:val="0000"/>
      </w:tblPr>
      <w:tblGrid>
        <w:gridCol w:w="849"/>
        <w:gridCol w:w="4132"/>
        <w:gridCol w:w="1613"/>
        <w:gridCol w:w="3350"/>
      </w:tblGrid>
      <w:tr w:rsidR="00473CC4" w:rsidRPr="005A789D" w:rsidTr="005C5349">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napToGrid w:val="0"/>
              <w:spacing w:after="0" w:line="240" w:lineRule="auto"/>
              <w:ind w:firstLine="851"/>
              <w:contextualSpacing/>
              <w:jc w:val="center"/>
              <w:rPr>
                <w:rFonts w:ascii="Times New Roman" w:hAnsi="Times New Roman"/>
                <w:sz w:val="28"/>
                <w:szCs w:val="28"/>
                <w:lang w:eastAsia="zh-CN"/>
              </w:rPr>
            </w:pPr>
          </w:p>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w:t>
            </w:r>
          </w:p>
        </w:tc>
        <w:tc>
          <w:tcPr>
            <w:tcW w:w="413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Норматив обеспеченности</w:t>
            </w:r>
          </w:p>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(на 1 тыс. жителей)</w:t>
            </w:r>
          </w:p>
        </w:tc>
        <w:tc>
          <w:tcPr>
            <w:tcW w:w="3350"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zh-CN"/>
              </w:rPr>
            </w:pPr>
            <w:r w:rsidRPr="005A789D">
              <w:rPr>
                <w:rFonts w:ascii="Times New Roman" w:hAnsi="Times New Roman"/>
                <w:bCs/>
                <w:sz w:val="28"/>
                <w:szCs w:val="28"/>
                <w:lang w:eastAsia="en-US"/>
              </w:rPr>
              <w:t>Параметры доступности</w:t>
            </w:r>
          </w:p>
        </w:tc>
      </w:tr>
      <w:tr w:rsidR="00473CC4" w:rsidRPr="005A789D" w:rsidTr="005C5349">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413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161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3350"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zh-CN"/>
              </w:rPr>
            </w:pPr>
            <w:r w:rsidRPr="005A789D">
              <w:rPr>
                <w:rFonts w:ascii="Times New Roman" w:hAnsi="Times New Roman"/>
                <w:sz w:val="28"/>
                <w:szCs w:val="28"/>
                <w:lang w:eastAsia="en-US"/>
              </w:rPr>
              <w:t>4</w:t>
            </w:r>
          </w:p>
        </w:tc>
      </w:tr>
      <w:tr w:rsidR="00473CC4" w:rsidRPr="005A789D" w:rsidTr="005C5349">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413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Стационарами для взрослых и детей</w:t>
            </w:r>
          </w:p>
        </w:tc>
        <w:tc>
          <w:tcPr>
            <w:tcW w:w="161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транспортной доступностью </w:t>
            </w:r>
          </w:p>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до 60 мин.</w:t>
            </w:r>
          </w:p>
        </w:tc>
      </w:tr>
      <w:tr w:rsidR="00473CC4" w:rsidRPr="005A789D" w:rsidTr="005C5349">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413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радиус обслуживания до 1000 метров (доступность 30 минут)</w:t>
            </w:r>
          </w:p>
        </w:tc>
      </w:tr>
      <w:tr w:rsidR="00473CC4" w:rsidRPr="005A789D" w:rsidTr="005C5349">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413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Скорой медицинской помощью (станциями, подстанциями, </w:t>
            </w:r>
            <w:r w:rsidRPr="005A789D">
              <w:rPr>
                <w:rFonts w:ascii="Times New Roman" w:hAnsi="Times New Roman"/>
                <w:sz w:val="28"/>
                <w:szCs w:val="28"/>
                <w:lang w:eastAsia="en-US"/>
              </w:rPr>
              <w:lastRenderedPageBreak/>
              <w:t>отделениями)</w:t>
            </w:r>
          </w:p>
        </w:tc>
        <w:tc>
          <w:tcPr>
            <w:tcW w:w="161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lastRenderedPageBreak/>
              <w:t xml:space="preserve">0,13 автомобиля </w:t>
            </w:r>
            <w:r w:rsidRPr="005A789D">
              <w:rPr>
                <w:rFonts w:ascii="Times New Roman" w:hAnsi="Times New Roman"/>
                <w:sz w:val="28"/>
                <w:szCs w:val="28"/>
                <w:lang w:eastAsia="en-US"/>
              </w:rPr>
              <w:lastRenderedPageBreak/>
              <w:t>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lastRenderedPageBreak/>
              <w:t xml:space="preserve">с транспортной доступностью </w:t>
            </w:r>
            <w:r w:rsidRPr="005A789D">
              <w:rPr>
                <w:rFonts w:ascii="Times New Roman" w:hAnsi="Times New Roman"/>
                <w:sz w:val="28"/>
                <w:szCs w:val="28"/>
                <w:lang w:eastAsia="en-US"/>
              </w:rPr>
              <w:lastRenderedPageBreak/>
              <w:t>санитарного автомобиля до 15 мин</w:t>
            </w:r>
          </w:p>
        </w:tc>
      </w:tr>
      <w:tr w:rsidR="00473CC4" w:rsidRPr="005A789D" w:rsidTr="005C5349">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ind w:firstLine="851"/>
              <w:contextualSpacing/>
              <w:jc w:val="center"/>
              <w:rPr>
                <w:rFonts w:ascii="Times New Roman" w:hAnsi="Times New Roman"/>
                <w:sz w:val="28"/>
                <w:szCs w:val="28"/>
                <w:lang w:eastAsia="en-US"/>
              </w:rPr>
            </w:pPr>
            <w:r w:rsidRPr="005A789D">
              <w:rPr>
                <w:rFonts w:ascii="Times New Roman" w:hAnsi="Times New Roman"/>
                <w:sz w:val="28"/>
                <w:szCs w:val="28"/>
                <w:lang w:eastAsia="en-US"/>
              </w:rPr>
              <w:lastRenderedPageBreak/>
              <w:t>Параметры организации территории и обслуживания</w:t>
            </w:r>
          </w:p>
          <w:p w:rsidR="00473CC4" w:rsidRPr="005A789D" w:rsidRDefault="00473CC4" w:rsidP="00094F76">
            <w:pPr>
              <w:spacing w:after="0" w:line="240" w:lineRule="auto"/>
              <w:ind w:firstLine="851"/>
              <w:contextualSpacing/>
              <w:jc w:val="center"/>
              <w:rPr>
                <w:rFonts w:ascii="Times New Roman" w:hAnsi="Times New Roman"/>
                <w:sz w:val="28"/>
                <w:szCs w:val="28"/>
                <w:lang w:eastAsia="en-US"/>
              </w:rPr>
            </w:pP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Параметры организации обслуживания</w:t>
            </w:r>
          </w:p>
          <w:p w:rsidR="00473CC4" w:rsidRPr="005A789D" w:rsidRDefault="00473CC4" w:rsidP="00C93717">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473CC4" w:rsidRPr="005A789D" w:rsidRDefault="00473CC4" w:rsidP="00C93717">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При вместимости стационарных учреждений:</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50 коек – 300 кв. м на 1 койку;</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150 коек – 200 кв. м на 1 койку;</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300-400 коек – 150 кв. м на 1 койку;</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500-600 коек – 100 кв. м на 1 койку;</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800 коек – 80 кв. м на 1 койку;</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1000 коек – 60 кв. м на 1 койку.</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Для нестационарных (амбулаторных) учреждений:</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0,1 га на 100 посещений в смену, но не менее 0,5 га на объект.</w:t>
            </w:r>
          </w:p>
          <w:p w:rsidR="00473CC4" w:rsidRPr="005A789D" w:rsidRDefault="00473CC4" w:rsidP="00C93717">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473CC4" w:rsidRPr="005A789D" w:rsidRDefault="00473CC4" w:rsidP="00C93717">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с численностью населения менее 300 человек – при удаленности от других лечебно-профилактических медицинских организаций 6 км;</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 с численностью населения от 300 до 700 человек – при удаленности от </w:t>
            </w:r>
            <w:r w:rsidRPr="005A789D">
              <w:rPr>
                <w:rFonts w:ascii="Times New Roman" w:hAnsi="Times New Roman"/>
                <w:sz w:val="28"/>
                <w:szCs w:val="28"/>
                <w:lang w:eastAsia="en-US"/>
              </w:rPr>
              <w:lastRenderedPageBreak/>
              <w:t>других лечебно-профилактических медицинских организаций 4 км;</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с численностью населения более 700 человек – при удаленности от других лечебно-профилактических медицинских организаций 2 км.</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Нормативы размеров земельных участков: </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размещения ФАПов – 0,2 га на объект.</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объектов скорой медицинской помощи   – 0,2 - 0,4 га на объект.</w:t>
            </w:r>
          </w:p>
          <w:p w:rsidR="00473CC4" w:rsidRPr="005A789D" w:rsidRDefault="00473CC4" w:rsidP="00C93717">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473CC4" w:rsidRPr="005A789D" w:rsidRDefault="00473CC4" w:rsidP="00C93717">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городских населенных пунктов с численностью населения до 50 тыс. человек 1 объект на 10 тыс. человек;</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сельских населенных пунктов 1 объект на 6,2 тыс. человек.</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размеров земельных для аптечных организаций:</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I-II групп – 0,3 га на объект или встроенные;</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III-V групп – 0,25 га на объект;</w:t>
            </w:r>
          </w:p>
          <w:p w:rsidR="00473CC4" w:rsidRPr="005A789D" w:rsidRDefault="00473CC4" w:rsidP="00C93717">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 VI-VIII – 0,2 га на объект.   </w:t>
            </w:r>
          </w:p>
          <w:p w:rsidR="00473CC4" w:rsidRPr="005A789D" w:rsidRDefault="00473CC4" w:rsidP="00C93717">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Пешеходная доступность аптечных организаций в сельских поселениях  - до 30 минут;</w:t>
            </w:r>
          </w:p>
        </w:tc>
      </w:tr>
    </w:tbl>
    <w:p w:rsidR="00473CC4" w:rsidRPr="005A789D" w:rsidRDefault="00473CC4" w:rsidP="00094F76">
      <w:pPr>
        <w:spacing w:after="0" w:line="240" w:lineRule="auto"/>
        <w:ind w:firstLine="851"/>
        <w:contextualSpacing/>
        <w:rPr>
          <w:rFonts w:ascii="Times New Roman" w:hAnsi="Times New Roman"/>
          <w:sz w:val="28"/>
          <w:szCs w:val="28"/>
          <w:lang w:eastAsia="en-US"/>
        </w:rPr>
      </w:pPr>
    </w:p>
    <w:p w:rsidR="00473CC4" w:rsidRPr="005A789D" w:rsidRDefault="00473CC4" w:rsidP="00094F76">
      <w:pPr>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Расчетные нормативы обеспеченности населения спортивными объектами и их доступность принимается в соответствии с таблицей 14.                                                                                                                              </w:t>
      </w:r>
    </w:p>
    <w:tbl>
      <w:tblPr>
        <w:tblW w:w="9944" w:type="dxa"/>
        <w:tblInd w:w="-45" w:type="dxa"/>
        <w:tblLayout w:type="fixed"/>
        <w:tblLook w:val="0000"/>
      </w:tblPr>
      <w:tblGrid>
        <w:gridCol w:w="850"/>
        <w:gridCol w:w="4172"/>
        <w:gridCol w:w="1935"/>
        <w:gridCol w:w="2987"/>
      </w:tblGrid>
      <w:tr w:rsidR="00473CC4" w:rsidRPr="005A789D" w:rsidTr="00DD362A">
        <w:tc>
          <w:tcPr>
            <w:tcW w:w="850" w:type="dxa"/>
            <w:tcBorders>
              <w:top w:val="single" w:sz="4" w:space="0" w:color="000000"/>
              <w:left w:val="single" w:sz="4" w:space="0" w:color="000000"/>
              <w:bottom w:val="single" w:sz="4" w:space="0" w:color="000000"/>
            </w:tcBorders>
            <w:vAlign w:val="center"/>
          </w:tcPr>
          <w:p w:rsidR="00473CC4" w:rsidRPr="005A789D" w:rsidRDefault="00473CC4" w:rsidP="00094F76">
            <w:pPr>
              <w:snapToGrid w:val="0"/>
              <w:spacing w:after="0" w:line="240" w:lineRule="auto"/>
              <w:contextualSpacing/>
              <w:jc w:val="center"/>
              <w:rPr>
                <w:rFonts w:ascii="Times New Roman" w:hAnsi="Times New Roman"/>
                <w:sz w:val="28"/>
                <w:szCs w:val="28"/>
                <w:lang w:eastAsia="zh-CN"/>
              </w:rPr>
            </w:pPr>
          </w:p>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w:t>
            </w:r>
          </w:p>
        </w:tc>
        <w:tc>
          <w:tcPr>
            <w:tcW w:w="417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ind w:firstLine="851"/>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Норматив обеспеченности (на 1 тыс. жителей)</w:t>
            </w:r>
          </w:p>
        </w:tc>
        <w:tc>
          <w:tcPr>
            <w:tcW w:w="2987"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zh-CN"/>
              </w:rPr>
            </w:pPr>
            <w:r w:rsidRPr="005A789D">
              <w:rPr>
                <w:rFonts w:ascii="Times New Roman" w:hAnsi="Times New Roman"/>
                <w:bCs/>
                <w:sz w:val="28"/>
                <w:szCs w:val="28"/>
                <w:lang w:eastAsia="en-US"/>
              </w:rPr>
              <w:t>Параметры доступности</w:t>
            </w:r>
          </w:p>
        </w:tc>
      </w:tr>
      <w:tr w:rsidR="00473CC4" w:rsidRPr="005A789D" w:rsidTr="00DD362A">
        <w:tc>
          <w:tcPr>
            <w:tcW w:w="850"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417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193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2987"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zh-CN"/>
              </w:rPr>
            </w:pPr>
            <w:r w:rsidRPr="005A789D">
              <w:rPr>
                <w:rFonts w:ascii="Times New Roman" w:hAnsi="Times New Roman"/>
                <w:sz w:val="28"/>
                <w:szCs w:val="28"/>
                <w:lang w:eastAsia="en-US"/>
              </w:rPr>
              <w:t>4</w:t>
            </w:r>
          </w:p>
        </w:tc>
      </w:tr>
      <w:tr w:rsidR="00473CC4" w:rsidRPr="005A789D" w:rsidTr="00DD362A">
        <w:tc>
          <w:tcPr>
            <w:tcW w:w="850"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417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2000 - 2100 кв.м</w:t>
            </w:r>
          </w:p>
        </w:tc>
        <w:tc>
          <w:tcPr>
            <w:tcW w:w="2987"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радиусом обслуживания до 1000 м</w:t>
            </w:r>
          </w:p>
        </w:tc>
      </w:tr>
      <w:tr w:rsidR="00473CC4" w:rsidRPr="005A789D" w:rsidTr="00DD362A">
        <w:tc>
          <w:tcPr>
            <w:tcW w:w="850"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417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Физкультурно-спортивными залами</w:t>
            </w:r>
          </w:p>
        </w:tc>
        <w:tc>
          <w:tcPr>
            <w:tcW w:w="193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400 кв.м</w:t>
            </w:r>
          </w:p>
        </w:tc>
        <w:tc>
          <w:tcPr>
            <w:tcW w:w="2987"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пешеходно-транспортная доступностью до 30 мин.</w:t>
            </w:r>
          </w:p>
        </w:tc>
      </w:tr>
      <w:tr w:rsidR="00473CC4" w:rsidRPr="005A789D" w:rsidTr="00DD362A">
        <w:tc>
          <w:tcPr>
            <w:tcW w:w="850"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417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Плавательными бассейнами</w:t>
            </w:r>
          </w:p>
        </w:tc>
        <w:tc>
          <w:tcPr>
            <w:tcW w:w="193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пешеходно-транспортная доступностью до 30 мин.</w:t>
            </w:r>
          </w:p>
        </w:tc>
      </w:tr>
      <w:tr w:rsidR="00473CC4" w:rsidRPr="005A789D" w:rsidTr="00DD362A">
        <w:tc>
          <w:tcPr>
            <w:tcW w:w="850"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4</w:t>
            </w:r>
          </w:p>
        </w:tc>
        <w:tc>
          <w:tcPr>
            <w:tcW w:w="4172"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пешеходно-транспортная доступностью до 30 мин.</w:t>
            </w:r>
          </w:p>
        </w:tc>
      </w:tr>
      <w:tr w:rsidR="00473CC4" w:rsidRPr="005A789D" w:rsidTr="00DD362A">
        <w:tc>
          <w:tcPr>
            <w:tcW w:w="850"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5</w:t>
            </w:r>
          </w:p>
        </w:tc>
        <w:tc>
          <w:tcPr>
            <w:tcW w:w="4172"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Детско-юношеская спортивная </w:t>
            </w:r>
            <w:r w:rsidRPr="005A789D">
              <w:rPr>
                <w:rFonts w:ascii="Times New Roman" w:hAnsi="Times New Roman"/>
                <w:sz w:val="28"/>
                <w:szCs w:val="28"/>
                <w:lang w:eastAsia="en-US"/>
              </w:rPr>
              <w:lastRenderedPageBreak/>
              <w:t>школа</w:t>
            </w:r>
          </w:p>
        </w:tc>
        <w:tc>
          <w:tcPr>
            <w:tcW w:w="193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lastRenderedPageBreak/>
              <w:t xml:space="preserve">10 кв.м общей </w:t>
            </w:r>
            <w:r w:rsidRPr="005A789D">
              <w:rPr>
                <w:rFonts w:ascii="Times New Roman" w:hAnsi="Times New Roman"/>
                <w:sz w:val="28"/>
                <w:szCs w:val="28"/>
                <w:lang w:eastAsia="en-US"/>
              </w:rPr>
              <w:lastRenderedPageBreak/>
              <w:t>площади</w:t>
            </w:r>
          </w:p>
        </w:tc>
        <w:tc>
          <w:tcPr>
            <w:tcW w:w="2987"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lastRenderedPageBreak/>
              <w:t>пешеходно-</w:t>
            </w:r>
            <w:r w:rsidRPr="005A789D">
              <w:rPr>
                <w:rFonts w:ascii="Times New Roman" w:hAnsi="Times New Roman"/>
                <w:sz w:val="28"/>
                <w:szCs w:val="28"/>
                <w:lang w:eastAsia="en-US"/>
              </w:rPr>
              <w:lastRenderedPageBreak/>
              <w:t>транспортная</w:t>
            </w:r>
          </w:p>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доступностью до 30 мин.</w:t>
            </w:r>
          </w:p>
        </w:tc>
      </w:tr>
      <w:tr w:rsidR="00473CC4" w:rsidRPr="005A789D" w:rsidTr="00DD362A">
        <w:trPr>
          <w:trHeight w:val="1012"/>
        </w:trPr>
        <w:tc>
          <w:tcPr>
            <w:tcW w:w="9944" w:type="dxa"/>
            <w:gridSpan w:val="4"/>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lastRenderedPageBreak/>
              <w:t>Параметры организации территории и обслуживания</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5A789D">
              <w:rPr>
                <w:rFonts w:ascii="Times New Roman" w:hAnsi="Times New Roman"/>
                <w:kern w:val="1"/>
                <w:sz w:val="28"/>
                <w:szCs w:val="28"/>
                <w:lang w:eastAsia="en-US"/>
              </w:rPr>
              <w:t xml:space="preserve"> Размер земельного участка детско-юношеской спортивной школы – 1,5 га на объект.</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473CC4" w:rsidRPr="005A789D" w:rsidRDefault="00473CC4" w:rsidP="00B908BA">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473CC4" w:rsidRPr="005A789D" w:rsidRDefault="00473CC4" w:rsidP="00B908BA">
            <w:pPr>
              <w:autoSpaceDE w:val="0"/>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73CC4" w:rsidRPr="005A789D" w:rsidRDefault="00473CC4" w:rsidP="00B908BA">
            <w:pPr>
              <w:spacing w:after="0" w:line="240" w:lineRule="auto"/>
              <w:contextualSpacing/>
              <w:jc w:val="both"/>
              <w:rPr>
                <w:rFonts w:ascii="Times New Roman" w:hAnsi="Times New Roman"/>
                <w:sz w:val="28"/>
                <w:szCs w:val="28"/>
                <w:lang w:eastAsia="zh-CN"/>
              </w:rPr>
            </w:pPr>
            <w:r w:rsidRPr="005A789D">
              <w:rPr>
                <w:rFonts w:ascii="Times New Roman" w:hAnsi="Times New Roman"/>
                <w:sz w:val="28"/>
                <w:szCs w:val="28"/>
                <w:lang w:eastAsia="en-US"/>
              </w:rPr>
              <w:t>Радиус обслуживания спортивного центра, расположенного в поселении – 1500 м.</w:t>
            </w:r>
          </w:p>
        </w:tc>
      </w:tr>
    </w:tbl>
    <w:p w:rsidR="00473CC4" w:rsidRPr="005A789D" w:rsidRDefault="00473CC4" w:rsidP="00094F76">
      <w:pPr>
        <w:spacing w:after="0" w:line="240" w:lineRule="auto"/>
        <w:ind w:firstLine="851"/>
        <w:contextualSpacing/>
        <w:rPr>
          <w:rFonts w:ascii="Times New Roman" w:hAnsi="Times New Roman"/>
          <w:sz w:val="28"/>
          <w:szCs w:val="28"/>
          <w:lang w:eastAsia="en-US"/>
        </w:rPr>
      </w:pPr>
    </w:p>
    <w:p w:rsidR="00473CC4" w:rsidRPr="005A789D" w:rsidRDefault="00473CC4" w:rsidP="00094F76">
      <w:pPr>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Расчетные нормативы обеспеченности населения учреждениями культуры и их доступность принимается в соответствии с таблицей 15</w:t>
      </w:r>
      <w:r w:rsidRPr="005A789D">
        <w:rPr>
          <w:rFonts w:ascii="Times New Roman" w:hAnsi="Times New Roman"/>
          <w:vanish/>
          <w:sz w:val="28"/>
          <w:szCs w:val="28"/>
          <w:lang w:eastAsia="en-US"/>
        </w:rPr>
        <w:t>в соответствии с таблицей 15121 - 638,</w:t>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vanish/>
          <w:sz w:val="28"/>
          <w:szCs w:val="28"/>
          <w:lang w:eastAsia="en-US"/>
        </w:rPr>
        <w:pgNum/>
      </w:r>
      <w:r w:rsidRPr="005A789D">
        <w:rPr>
          <w:rFonts w:ascii="Times New Roman" w:hAnsi="Times New Roman"/>
          <w:sz w:val="28"/>
          <w:szCs w:val="28"/>
          <w:lang w:eastAsia="en-US"/>
        </w:rPr>
        <w:t xml:space="preserve">.                                                                                                                                          </w:t>
      </w:r>
    </w:p>
    <w:tbl>
      <w:tblPr>
        <w:tblW w:w="9944" w:type="dxa"/>
        <w:tblInd w:w="-45" w:type="dxa"/>
        <w:tblLayout w:type="fixed"/>
        <w:tblLook w:val="0000"/>
      </w:tblPr>
      <w:tblGrid>
        <w:gridCol w:w="849"/>
        <w:gridCol w:w="3557"/>
        <w:gridCol w:w="2276"/>
        <w:gridCol w:w="3262"/>
      </w:tblGrid>
      <w:tr w:rsidR="00473CC4" w:rsidRPr="005A789D" w:rsidTr="00313323">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napToGrid w:val="0"/>
              <w:spacing w:after="0" w:line="240" w:lineRule="auto"/>
              <w:ind w:firstLine="851"/>
              <w:contextualSpacing/>
              <w:rPr>
                <w:rFonts w:ascii="Times New Roman" w:hAnsi="Times New Roman"/>
                <w:sz w:val="28"/>
                <w:szCs w:val="28"/>
                <w:lang w:eastAsia="zh-CN"/>
              </w:rPr>
            </w:pPr>
          </w:p>
          <w:p w:rsidR="00473CC4" w:rsidRPr="005A789D" w:rsidRDefault="00473CC4" w:rsidP="00094F76">
            <w:pPr>
              <w:spacing w:after="0" w:line="240" w:lineRule="auto"/>
              <w:contextualSpacing/>
              <w:rPr>
                <w:rFonts w:ascii="Times New Roman" w:hAnsi="Times New Roman"/>
                <w:bCs/>
                <w:sz w:val="28"/>
                <w:szCs w:val="28"/>
                <w:lang w:eastAsia="en-US"/>
              </w:rPr>
            </w:pPr>
            <w:r w:rsidRPr="005A789D">
              <w:rPr>
                <w:rFonts w:ascii="Times New Roman" w:hAnsi="Times New Roman"/>
                <w:bCs/>
                <w:sz w:val="28"/>
                <w:szCs w:val="28"/>
                <w:lang w:eastAsia="en-US"/>
              </w:rPr>
              <w:t>№</w:t>
            </w:r>
          </w:p>
        </w:tc>
        <w:tc>
          <w:tcPr>
            <w:tcW w:w="3557"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bCs/>
                <w:sz w:val="28"/>
                <w:szCs w:val="28"/>
                <w:lang w:eastAsia="en-US"/>
              </w:rPr>
            </w:pPr>
            <w:r w:rsidRPr="005A789D">
              <w:rPr>
                <w:rFonts w:ascii="Times New Roman" w:hAnsi="Times New Roman"/>
                <w:bCs/>
                <w:sz w:val="28"/>
                <w:szCs w:val="28"/>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bCs/>
                <w:sz w:val="28"/>
                <w:szCs w:val="28"/>
                <w:lang w:eastAsia="en-US"/>
              </w:rPr>
            </w:pPr>
            <w:r w:rsidRPr="005A789D">
              <w:rPr>
                <w:rFonts w:ascii="Times New Roman" w:hAnsi="Times New Roman"/>
                <w:bCs/>
                <w:sz w:val="28"/>
                <w:szCs w:val="28"/>
                <w:lang w:eastAsia="en-US"/>
              </w:rPr>
              <w:t>Норматив обеспеченности (на 1 тыс. жителей)</w:t>
            </w:r>
          </w:p>
        </w:tc>
        <w:tc>
          <w:tcPr>
            <w:tcW w:w="3262"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bCs/>
                <w:sz w:val="28"/>
                <w:szCs w:val="28"/>
                <w:lang w:eastAsia="en-US"/>
              </w:rPr>
              <w:t>Параметры доступности</w:t>
            </w:r>
          </w:p>
        </w:tc>
      </w:tr>
      <w:tr w:rsidR="00473CC4" w:rsidRPr="005A789D" w:rsidTr="00313323">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3557"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2276"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3262"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zh-CN"/>
              </w:rPr>
            </w:pPr>
            <w:r w:rsidRPr="005A789D">
              <w:rPr>
                <w:rFonts w:ascii="Times New Roman" w:hAnsi="Times New Roman"/>
                <w:sz w:val="28"/>
                <w:szCs w:val="28"/>
                <w:lang w:eastAsia="en-US"/>
              </w:rPr>
              <w:t>4</w:t>
            </w:r>
          </w:p>
        </w:tc>
      </w:tr>
      <w:tr w:rsidR="00473CC4" w:rsidRPr="005A789D" w:rsidTr="00313323">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3557"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Театрами</w:t>
            </w:r>
          </w:p>
        </w:tc>
        <w:tc>
          <w:tcPr>
            <w:tcW w:w="2276"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транспортной доступностью </w:t>
            </w:r>
          </w:p>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до 60 мин.</w:t>
            </w:r>
          </w:p>
        </w:tc>
      </w:tr>
      <w:tr w:rsidR="00473CC4" w:rsidRPr="005A789D" w:rsidTr="00313323">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3557"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Музеями</w:t>
            </w:r>
          </w:p>
        </w:tc>
        <w:tc>
          <w:tcPr>
            <w:tcW w:w="2276"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транспортной доступностью </w:t>
            </w:r>
          </w:p>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до 60 мин.</w:t>
            </w:r>
          </w:p>
        </w:tc>
      </w:tr>
      <w:tr w:rsidR="00473CC4" w:rsidRPr="005A789D" w:rsidTr="00313323">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lastRenderedPageBreak/>
              <w:t>3</w:t>
            </w:r>
          </w:p>
        </w:tc>
        <w:tc>
          <w:tcPr>
            <w:tcW w:w="3557"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Общедоступными библиотеками</w:t>
            </w:r>
          </w:p>
        </w:tc>
        <w:tc>
          <w:tcPr>
            <w:tcW w:w="2276"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с пешеходно-транспортной доступностью до 30 мин.</w:t>
            </w:r>
          </w:p>
        </w:tc>
      </w:tr>
      <w:tr w:rsidR="00473CC4" w:rsidRPr="005A789D" w:rsidTr="00313323">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4</w:t>
            </w:r>
          </w:p>
        </w:tc>
        <w:tc>
          <w:tcPr>
            <w:tcW w:w="3557"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с пешеходно-транспортной доступностью до 30 мин.</w:t>
            </w:r>
          </w:p>
        </w:tc>
      </w:tr>
      <w:tr w:rsidR="00473CC4" w:rsidRPr="005A789D" w:rsidTr="00313323">
        <w:tc>
          <w:tcPr>
            <w:tcW w:w="84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5</w:t>
            </w:r>
          </w:p>
        </w:tc>
        <w:tc>
          <w:tcPr>
            <w:tcW w:w="3557"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Кинотеатрами (кинозалами)</w:t>
            </w:r>
          </w:p>
        </w:tc>
        <w:tc>
          <w:tcPr>
            <w:tcW w:w="2276"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8 мест</w:t>
            </w:r>
          </w:p>
        </w:tc>
        <w:tc>
          <w:tcPr>
            <w:tcW w:w="3262"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 xml:space="preserve">транспортной доступностью </w:t>
            </w:r>
          </w:p>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до 60 мин.</w:t>
            </w:r>
          </w:p>
        </w:tc>
      </w:tr>
      <w:tr w:rsidR="00473CC4" w:rsidRPr="005A789D" w:rsidTr="00313323">
        <w:trPr>
          <w:trHeight w:val="596"/>
        </w:trPr>
        <w:tc>
          <w:tcPr>
            <w:tcW w:w="9944" w:type="dxa"/>
            <w:gridSpan w:val="4"/>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Параметры организации территории и обслуживания</w:t>
            </w:r>
          </w:p>
          <w:p w:rsidR="00473CC4" w:rsidRPr="005A789D" w:rsidRDefault="00473CC4" w:rsidP="00B908BA">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473CC4" w:rsidRPr="005A789D" w:rsidRDefault="00473CC4" w:rsidP="00B908BA">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473CC4" w:rsidRPr="005A789D" w:rsidRDefault="00473CC4" w:rsidP="00B908BA">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473CC4" w:rsidRPr="005A789D" w:rsidRDefault="00473CC4" w:rsidP="00B908BA">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Размеры земельных участков  музеев устанавливаются заданием на проектирование.</w:t>
            </w:r>
          </w:p>
          <w:p w:rsidR="00473CC4" w:rsidRPr="005A789D" w:rsidRDefault="00473CC4" w:rsidP="00B908BA">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473CC4" w:rsidRPr="005A789D" w:rsidRDefault="00473CC4" w:rsidP="00B908BA">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сельских населенных пунктов – 200 мест на 1 тыс. человек.</w:t>
            </w:r>
          </w:p>
          <w:p w:rsidR="00473CC4" w:rsidRPr="005A789D" w:rsidRDefault="00473CC4" w:rsidP="00B908BA">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473CC4" w:rsidRPr="005A789D" w:rsidRDefault="00473CC4" w:rsidP="00B908BA">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 обеспеченности населения библиотеками по соответствующим  типам библиотек следует принимать:</w:t>
            </w:r>
          </w:p>
          <w:p w:rsidR="00473CC4" w:rsidRPr="005A789D" w:rsidRDefault="00473CC4" w:rsidP="00B908BA">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для сельских поселений с численностью населения от 1000 до  3000 тыс. человек - общедоступная -1 объект;</w:t>
            </w:r>
          </w:p>
          <w:p w:rsidR="00473CC4" w:rsidRPr="005A789D" w:rsidRDefault="00473CC4" w:rsidP="00094F76">
            <w:pPr>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Размеры земельных участков для библиотек устанавливаются заданием на проектирование.</w:t>
            </w:r>
          </w:p>
        </w:tc>
      </w:tr>
    </w:tbl>
    <w:p w:rsidR="00473CC4" w:rsidRPr="005A789D" w:rsidRDefault="00473CC4" w:rsidP="00094F76">
      <w:pPr>
        <w:spacing w:after="0" w:line="240" w:lineRule="auto"/>
        <w:ind w:firstLine="851"/>
        <w:contextualSpacing/>
        <w:rPr>
          <w:rFonts w:ascii="Times New Roman" w:hAnsi="Times New Roman"/>
          <w:sz w:val="28"/>
          <w:szCs w:val="28"/>
          <w:lang w:eastAsia="en-US"/>
        </w:rPr>
      </w:pPr>
    </w:p>
    <w:p w:rsidR="00473CC4" w:rsidRPr="005A789D" w:rsidRDefault="00473CC4" w:rsidP="00094F76">
      <w:pPr>
        <w:spacing w:after="0" w:line="240" w:lineRule="auto"/>
        <w:ind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Расчетные нормативы обеспеченности населения </w:t>
      </w:r>
      <w:r w:rsidRPr="005A789D">
        <w:rPr>
          <w:rFonts w:ascii="Times New Roman" w:hAnsi="Times New Roman"/>
          <w:kern w:val="1"/>
          <w:sz w:val="28"/>
          <w:szCs w:val="28"/>
          <w:lang w:eastAsia="en-US"/>
        </w:rPr>
        <w:t xml:space="preserve">предприятиями почтовой связи, торговли, коммунально-бытового обслуживания </w:t>
      </w:r>
      <w:r w:rsidRPr="005A789D">
        <w:rPr>
          <w:rFonts w:ascii="Times New Roman" w:hAnsi="Times New Roman"/>
          <w:sz w:val="28"/>
          <w:szCs w:val="28"/>
          <w:lang w:eastAsia="en-US"/>
        </w:rPr>
        <w:t xml:space="preserve">и их доступность принимается в соответствии с таблицей 16.                                                                                                                                          </w:t>
      </w:r>
    </w:p>
    <w:tbl>
      <w:tblPr>
        <w:tblW w:w="0" w:type="auto"/>
        <w:tblInd w:w="-45" w:type="dxa"/>
        <w:tblLayout w:type="fixed"/>
        <w:tblLook w:val="0000"/>
      </w:tblPr>
      <w:tblGrid>
        <w:gridCol w:w="845"/>
        <w:gridCol w:w="3883"/>
        <w:gridCol w:w="2139"/>
        <w:gridCol w:w="3077"/>
      </w:tblGrid>
      <w:tr w:rsidR="00473CC4" w:rsidRPr="005A789D" w:rsidTr="005C5349">
        <w:tc>
          <w:tcPr>
            <w:tcW w:w="845" w:type="dxa"/>
            <w:tcBorders>
              <w:top w:val="single" w:sz="4" w:space="0" w:color="000000"/>
              <w:left w:val="single" w:sz="4" w:space="0" w:color="000000"/>
              <w:bottom w:val="single" w:sz="4" w:space="0" w:color="000000"/>
            </w:tcBorders>
            <w:vAlign w:val="center"/>
          </w:tcPr>
          <w:p w:rsidR="00473CC4" w:rsidRPr="005A789D" w:rsidRDefault="00473CC4" w:rsidP="00094F76">
            <w:pPr>
              <w:snapToGrid w:val="0"/>
              <w:spacing w:after="0" w:line="240" w:lineRule="auto"/>
              <w:ind w:firstLine="851"/>
              <w:contextualSpacing/>
              <w:rPr>
                <w:rFonts w:ascii="Times New Roman" w:hAnsi="Times New Roman"/>
                <w:sz w:val="28"/>
                <w:szCs w:val="28"/>
                <w:lang w:eastAsia="zh-CN"/>
              </w:rPr>
            </w:pPr>
          </w:p>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lastRenderedPageBreak/>
              <w:t>№</w:t>
            </w:r>
          </w:p>
        </w:tc>
        <w:tc>
          <w:tcPr>
            <w:tcW w:w="388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lastRenderedPageBreak/>
              <w:t xml:space="preserve">Наименование объектов </w:t>
            </w:r>
            <w:r w:rsidRPr="005A789D">
              <w:rPr>
                <w:rFonts w:ascii="Times New Roman" w:hAnsi="Times New Roman"/>
                <w:bCs/>
                <w:sz w:val="28"/>
                <w:szCs w:val="28"/>
                <w:lang w:eastAsia="en-US"/>
              </w:rPr>
              <w:lastRenderedPageBreak/>
              <w:t>обслуживания</w:t>
            </w:r>
          </w:p>
        </w:tc>
        <w:tc>
          <w:tcPr>
            <w:tcW w:w="213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ind w:right="-113" w:hanging="49"/>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lastRenderedPageBreak/>
              <w:t xml:space="preserve">Норматив </w:t>
            </w:r>
            <w:r w:rsidRPr="005A789D">
              <w:rPr>
                <w:rFonts w:ascii="Times New Roman" w:hAnsi="Times New Roman"/>
                <w:bCs/>
                <w:sz w:val="28"/>
                <w:szCs w:val="28"/>
                <w:lang w:eastAsia="en-US"/>
              </w:rPr>
              <w:lastRenderedPageBreak/>
              <w:t>обеспеченности</w:t>
            </w:r>
          </w:p>
          <w:p w:rsidR="00473CC4" w:rsidRPr="005A789D" w:rsidRDefault="00473CC4" w:rsidP="00094F76">
            <w:pPr>
              <w:spacing w:after="0" w:line="240" w:lineRule="auto"/>
              <w:contextualSpacing/>
              <w:jc w:val="center"/>
              <w:rPr>
                <w:rFonts w:ascii="Times New Roman" w:hAnsi="Times New Roman"/>
                <w:bCs/>
                <w:sz w:val="28"/>
                <w:szCs w:val="28"/>
                <w:lang w:eastAsia="en-US"/>
              </w:rPr>
            </w:pPr>
            <w:r w:rsidRPr="005A789D">
              <w:rPr>
                <w:rFonts w:ascii="Times New Roman" w:hAnsi="Times New Roman"/>
                <w:bCs/>
                <w:sz w:val="28"/>
                <w:szCs w:val="28"/>
                <w:lang w:eastAsia="en-US"/>
              </w:rPr>
              <w:t>(на 1 тыс. жителей)</w:t>
            </w:r>
          </w:p>
        </w:tc>
        <w:tc>
          <w:tcPr>
            <w:tcW w:w="3077"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zh-CN"/>
              </w:rPr>
            </w:pPr>
            <w:r w:rsidRPr="005A789D">
              <w:rPr>
                <w:rFonts w:ascii="Times New Roman" w:hAnsi="Times New Roman"/>
                <w:bCs/>
                <w:sz w:val="28"/>
                <w:szCs w:val="28"/>
                <w:lang w:eastAsia="en-US"/>
              </w:rPr>
              <w:lastRenderedPageBreak/>
              <w:t xml:space="preserve">Параметры </w:t>
            </w:r>
            <w:r w:rsidRPr="005A789D">
              <w:rPr>
                <w:rFonts w:ascii="Times New Roman" w:hAnsi="Times New Roman"/>
                <w:bCs/>
                <w:sz w:val="28"/>
                <w:szCs w:val="28"/>
                <w:lang w:eastAsia="en-US"/>
              </w:rPr>
              <w:lastRenderedPageBreak/>
              <w:t>доступности</w:t>
            </w:r>
          </w:p>
        </w:tc>
      </w:tr>
      <w:tr w:rsidR="00473CC4" w:rsidRPr="005A789D" w:rsidTr="005C5349">
        <w:tc>
          <w:tcPr>
            <w:tcW w:w="84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lastRenderedPageBreak/>
              <w:t>1</w:t>
            </w:r>
          </w:p>
        </w:tc>
        <w:tc>
          <w:tcPr>
            <w:tcW w:w="388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2139"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3077"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zh-CN"/>
              </w:rPr>
            </w:pPr>
            <w:r w:rsidRPr="005A789D">
              <w:rPr>
                <w:rFonts w:ascii="Times New Roman" w:hAnsi="Times New Roman"/>
                <w:sz w:val="28"/>
                <w:szCs w:val="28"/>
                <w:lang w:eastAsia="en-US"/>
              </w:rPr>
              <w:t>4</w:t>
            </w:r>
          </w:p>
        </w:tc>
      </w:tr>
      <w:tr w:rsidR="00473CC4" w:rsidRPr="005A789D" w:rsidTr="00313323">
        <w:trPr>
          <w:trHeight w:val="153"/>
        </w:trPr>
        <w:tc>
          <w:tcPr>
            <w:tcW w:w="84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1</w:t>
            </w:r>
          </w:p>
        </w:tc>
        <w:tc>
          <w:tcPr>
            <w:tcW w:w="388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Предприятия почтовой связи</w:t>
            </w:r>
          </w:p>
        </w:tc>
        <w:tc>
          <w:tcPr>
            <w:tcW w:w="2139"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450-500 метров  или пешеходной доступностью (5-10 мин.)</w:t>
            </w:r>
          </w:p>
        </w:tc>
      </w:tr>
      <w:tr w:rsidR="00473CC4" w:rsidRPr="005A789D" w:rsidTr="005C5349">
        <w:tc>
          <w:tcPr>
            <w:tcW w:w="84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2</w:t>
            </w:r>
          </w:p>
        </w:tc>
        <w:tc>
          <w:tcPr>
            <w:tcW w:w="388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Предприятиями торговли</w:t>
            </w:r>
          </w:p>
        </w:tc>
        <w:tc>
          <w:tcPr>
            <w:tcW w:w="2139"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с пешеходно-транспортной доступностью до 30 мин.</w:t>
            </w:r>
          </w:p>
        </w:tc>
      </w:tr>
      <w:tr w:rsidR="00473CC4" w:rsidRPr="005A789D" w:rsidTr="005C5349">
        <w:tc>
          <w:tcPr>
            <w:tcW w:w="84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3</w:t>
            </w:r>
          </w:p>
        </w:tc>
        <w:tc>
          <w:tcPr>
            <w:tcW w:w="3883"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с пешеходно-транспортной доступностью до  30 мин.</w:t>
            </w:r>
          </w:p>
        </w:tc>
      </w:tr>
      <w:tr w:rsidR="00473CC4" w:rsidRPr="005A789D" w:rsidTr="005C5349">
        <w:tc>
          <w:tcPr>
            <w:tcW w:w="845" w:type="dxa"/>
            <w:tcBorders>
              <w:top w:val="single" w:sz="4" w:space="0" w:color="000000"/>
              <w:left w:val="single" w:sz="4" w:space="0" w:color="000000"/>
              <w:bottom w:val="single" w:sz="4" w:space="0" w:color="000000"/>
            </w:tcBorders>
            <w:vAlign w:val="center"/>
          </w:tcPr>
          <w:p w:rsidR="00473CC4" w:rsidRPr="005A789D" w:rsidRDefault="00473CC4" w:rsidP="00094F76">
            <w:pPr>
              <w:spacing w:after="0" w:line="240" w:lineRule="auto"/>
              <w:contextualSpacing/>
              <w:jc w:val="center"/>
              <w:rPr>
                <w:rFonts w:ascii="Times New Roman" w:hAnsi="Times New Roman"/>
                <w:sz w:val="28"/>
                <w:szCs w:val="28"/>
                <w:lang w:eastAsia="en-US"/>
              </w:rPr>
            </w:pPr>
            <w:r w:rsidRPr="005A789D">
              <w:rPr>
                <w:rFonts w:ascii="Times New Roman" w:hAnsi="Times New Roman"/>
                <w:sz w:val="28"/>
                <w:szCs w:val="28"/>
                <w:lang w:eastAsia="en-US"/>
              </w:rPr>
              <w:t>4</w:t>
            </w:r>
          </w:p>
        </w:tc>
        <w:tc>
          <w:tcPr>
            <w:tcW w:w="3883"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en-US"/>
              </w:rPr>
            </w:pPr>
            <w:r w:rsidRPr="005A789D">
              <w:rPr>
                <w:rFonts w:ascii="Times New Roman" w:hAnsi="Times New Roman"/>
                <w:sz w:val="28"/>
                <w:szCs w:val="28"/>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tcPr>
          <w:p w:rsidR="00473CC4" w:rsidRPr="005A789D" w:rsidRDefault="00473CC4" w:rsidP="00094F76">
            <w:pPr>
              <w:spacing w:after="0" w:line="240" w:lineRule="auto"/>
              <w:contextualSpacing/>
              <w:rPr>
                <w:rFonts w:ascii="Times New Roman" w:hAnsi="Times New Roman"/>
                <w:sz w:val="28"/>
                <w:szCs w:val="28"/>
                <w:lang w:eastAsia="zh-CN"/>
              </w:rPr>
            </w:pPr>
            <w:r w:rsidRPr="005A789D">
              <w:rPr>
                <w:rFonts w:ascii="Times New Roman" w:hAnsi="Times New Roman"/>
                <w:sz w:val="28"/>
                <w:szCs w:val="28"/>
                <w:lang w:eastAsia="en-US"/>
              </w:rPr>
              <w:t>с пешеходно-транспортной доступностью до 30 мин.</w:t>
            </w:r>
          </w:p>
        </w:tc>
      </w:tr>
      <w:tr w:rsidR="00473CC4" w:rsidRPr="005A789D" w:rsidTr="005C5349">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094F76">
            <w:pPr>
              <w:spacing w:after="0" w:line="240" w:lineRule="auto"/>
              <w:ind w:firstLine="851"/>
              <w:contextualSpacing/>
              <w:rPr>
                <w:rFonts w:ascii="Times New Roman" w:hAnsi="Times New Roman"/>
                <w:sz w:val="28"/>
                <w:szCs w:val="28"/>
                <w:lang w:eastAsia="en-US"/>
              </w:rPr>
            </w:pPr>
            <w:r w:rsidRPr="005A789D">
              <w:rPr>
                <w:rFonts w:ascii="Times New Roman" w:hAnsi="Times New Roman"/>
                <w:sz w:val="28"/>
                <w:szCs w:val="28"/>
                <w:lang w:eastAsia="en-US"/>
              </w:rPr>
              <w:t>Параметры организации территории и обслуживания</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Пешеходная доступность отделений почтовой связи, как учреждений второй степени необходимости определена: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зон с неблагоприятными природными условиями – 200 м/2-5 мин.;</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зон с относительно благоприятными природными условиями – 450 м/5-10 мин.;</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2.1 Расчетная обеспеченность населения в торговых центрах (ТЦ) местного значения на 1000 жителей принимается из расчета: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- 300 кв. метров в сельских поселениях. </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2.2. Радиус обслуживания ТЦ в  сельских поселениях – 2000 метров.</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2.3. Торговые центры сельских поселений с числом жителей, тыс. чел.:</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до 1 –  0,1-0,2 га;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св. 1 до 3 – 0,2-0,4 га;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от 3 до 4 – 0,4-0,6 га;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от 5 до 6 – 0,6-0,7 га;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lastRenderedPageBreak/>
              <w:t>- от 7 до 10 – 0,7-0,8 га;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от 10 до 15 – 0,8-1,1 га;</w:t>
            </w:r>
          </w:p>
          <w:p w:rsidR="00473CC4" w:rsidRPr="005A789D" w:rsidRDefault="00473CC4" w:rsidP="00094F76">
            <w:pPr>
              <w:spacing w:after="0" w:line="240" w:lineRule="auto"/>
              <w:ind w:firstLine="851"/>
              <w:contextualSpacing/>
              <w:jc w:val="both"/>
              <w:rPr>
                <w:rFonts w:ascii="Times New Roman" w:hAnsi="Times New Roman"/>
                <w:kern w:val="1"/>
                <w:sz w:val="28"/>
                <w:szCs w:val="28"/>
                <w:lang w:eastAsia="zh-CN"/>
              </w:rPr>
            </w:pPr>
            <w:r w:rsidRPr="005A789D">
              <w:rPr>
                <w:rFonts w:ascii="Times New Roman" w:hAnsi="Times New Roman"/>
                <w:sz w:val="28"/>
                <w:szCs w:val="28"/>
                <w:lang w:eastAsia="en-US"/>
              </w:rPr>
              <w:t>- от 15 до 20 – 1,0-1,2 га.</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kern w:val="1"/>
                <w:sz w:val="28"/>
                <w:szCs w:val="28"/>
                <w:lang w:eastAsia="zh-CN"/>
              </w:rPr>
              <w:t>В</w:t>
            </w:r>
            <w:r w:rsidRPr="005A789D">
              <w:rPr>
                <w:rFonts w:ascii="Times New Roman" w:hAnsi="Times New Roman"/>
                <w:sz w:val="28"/>
                <w:szCs w:val="28"/>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На земельном участке розничного рынка проектируются следующие функциональные зоны:</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торговая зона (с подзонами продовольственных и непродовольственных торговых помещений);</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административно-складская зона;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хозяйственная зона;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зона стоянки автотранспорта;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зона подхода и распределения связанных с рынком пешеходных потоков;</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зона озеленения и отдыха покупателей.</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При проектировании розничных рынков необходимо обеспечивать:</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безопасность пешеходного передвижения в пределах пешеходной зоны;</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возможности передвижения инвалидов и других маломобильных групп населения на всем пространстве пешеходной зоны;</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пешеходную доступность розничного рынка от остановок общественного пассажирского транспорта не более 250 метров;</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места парковки автомобилей на расстоянии не более 400 м от любой точки рынка;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длину перехода между наиболее удаленными объектами рынков не более 400 м;</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длину перехода из любой точки рынка до общественного туалета не более 200 м.</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Требуемое расчетное количество машино-мест для парковки легковых </w:t>
            </w:r>
            <w:r w:rsidRPr="005A789D">
              <w:rPr>
                <w:rFonts w:ascii="Times New Roman" w:hAnsi="Times New Roman"/>
                <w:sz w:val="28"/>
                <w:szCs w:val="28"/>
                <w:lang w:eastAsia="en-US"/>
              </w:rPr>
              <w:lastRenderedPageBreak/>
              <w:t xml:space="preserve">автомобилей определяется из расчета 1 машино-место на 1 торговое место или на 10 кв. м торговой площади. </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до 50 мест – 0,25-0,2 га на 100 мест;</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от 50 до 150 мест – 0,2-0,15 га на 100 мест;</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свыше 150 мест – 0,1 га на 100 мест.</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Пешеходная доступность предприятий общественного питания, как учреждений второй степени необходимости определена: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зон с неблагоприятными природными условиями – 200 м/2-5 мин.;</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зон с относительно благоприятными природными условиями – 450 м/5-10 мин.;</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сельских населенных пунктов – 7 рабочих мест на 1 тыс. человек;</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до 50 рабочих мест – 0,1-0,2 га на 10 рабочих мест;</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от 50 до 150 рабочих мест – 0,05-0,08 га на 10 рабочих мест;</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свыше 150 рабочих мест – 0,03-0,04 га на 10 рабочих мест.</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Пешеходная доступность предприятий бытового обслуживания, как учреждений второй степени необходимости определена:</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зон с неблагоприятными природными условиями – 200 м/2-5 мин.;</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 для зон с относительно благоприятными природными условиями – 450 </w:t>
            </w:r>
            <w:r w:rsidRPr="005A789D">
              <w:rPr>
                <w:rFonts w:ascii="Times New Roman" w:hAnsi="Times New Roman"/>
                <w:sz w:val="28"/>
                <w:szCs w:val="28"/>
                <w:lang w:eastAsia="en-US"/>
              </w:rPr>
              <w:lastRenderedPageBreak/>
              <w:t>м/5-10 мин.;</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4.2 Прачечные</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-для сельских населенных пунктов – 60 кг белья в смену на 1 тыс. человек.</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- 0,1-0,2 га на объект для прачечных самообслуживания;</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- 0,5-1,0 га на объект для фабрик-прачечных.</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4.3 Химчистки</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сельских населенных пунктов –  3,5 кг вещей в смену на 1 тыс. человек.</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- 0,1-0,2 га на объект для химчисток самообслуживания;</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- 0,5-1,0 га на объект для фабрик-химчисток;</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4.4. Бани.</w:t>
            </w:r>
          </w:p>
          <w:p w:rsidR="00473CC4" w:rsidRPr="005A789D" w:rsidRDefault="00473CC4" w:rsidP="00094F76">
            <w:pPr>
              <w:spacing w:after="0" w:line="240" w:lineRule="auto"/>
              <w:contextualSpacing/>
              <w:jc w:val="both"/>
              <w:rPr>
                <w:rFonts w:ascii="Times New Roman" w:hAnsi="Times New Roman"/>
                <w:sz w:val="28"/>
                <w:szCs w:val="28"/>
                <w:lang w:eastAsia="en-US"/>
              </w:rPr>
            </w:pPr>
            <w:r w:rsidRPr="005A789D">
              <w:rPr>
                <w:rFonts w:ascii="Times New Roman" w:hAnsi="Times New Roman"/>
                <w:sz w:val="28"/>
                <w:szCs w:val="28"/>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473CC4" w:rsidRPr="005A789D" w:rsidRDefault="00473CC4" w:rsidP="00094F76">
            <w:pPr>
              <w:spacing w:after="0" w:line="240" w:lineRule="auto"/>
              <w:ind w:firstLine="851"/>
              <w:contextualSpacing/>
              <w:jc w:val="both"/>
              <w:rPr>
                <w:rFonts w:ascii="Times New Roman" w:hAnsi="Times New Roman"/>
                <w:sz w:val="28"/>
                <w:szCs w:val="28"/>
                <w:lang w:eastAsia="en-US"/>
              </w:rPr>
            </w:pPr>
            <w:r w:rsidRPr="005A789D">
              <w:rPr>
                <w:rFonts w:ascii="Times New Roman" w:hAnsi="Times New Roman"/>
                <w:sz w:val="28"/>
                <w:szCs w:val="28"/>
                <w:lang w:eastAsia="en-US"/>
              </w:rPr>
              <w:t>- для сельских населенных пунктов – 7 мест на 1 тыс. человек.</w:t>
            </w:r>
          </w:p>
          <w:p w:rsidR="00473CC4" w:rsidRPr="005A789D" w:rsidRDefault="00473CC4" w:rsidP="00094F76">
            <w:pPr>
              <w:spacing w:after="0" w:line="240" w:lineRule="auto"/>
              <w:contextualSpacing/>
              <w:jc w:val="both"/>
              <w:rPr>
                <w:rFonts w:ascii="Times New Roman" w:hAnsi="Times New Roman"/>
                <w:sz w:val="28"/>
                <w:szCs w:val="28"/>
                <w:lang w:eastAsia="zh-CN"/>
              </w:rPr>
            </w:pPr>
            <w:r w:rsidRPr="005A789D">
              <w:rPr>
                <w:rFonts w:ascii="Times New Roman" w:hAnsi="Times New Roman"/>
                <w:sz w:val="28"/>
                <w:szCs w:val="28"/>
                <w:lang w:eastAsia="en-US"/>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tc>
      </w:tr>
    </w:tbl>
    <w:p w:rsidR="00473CC4" w:rsidRPr="005A789D" w:rsidRDefault="00473CC4" w:rsidP="00094F76">
      <w:pPr>
        <w:suppressAutoHyphens w:val="0"/>
        <w:spacing w:after="0" w:line="240" w:lineRule="auto"/>
        <w:ind w:firstLine="709"/>
        <w:contextualSpacing/>
        <w:jc w:val="both"/>
        <w:rPr>
          <w:rFonts w:ascii="Times New Roman" w:hAnsi="Times New Roman"/>
          <w:sz w:val="28"/>
          <w:szCs w:val="28"/>
          <w:lang w:eastAsia="ru-RU"/>
        </w:rPr>
      </w:pP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В качестве отличительных особенностей были выделены следующие: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численность населения и тип поселения;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природно-климатическое районирование.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Дифференциация по численности населения и типу поселения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lastRenderedPageBreak/>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По численности населения городские и сельские поселения разделены на следующие группы:</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городские поселения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менее 2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2 до 5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5 до 10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сельские поселения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менее 0,5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0,5 до 1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1 до 2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2 до 5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5 до 10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 музеи;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выставочные залы;</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библиотеки;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учреждения культуры клубного типа.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Дифференциация территории по природно-климатическому районированию</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 xml:space="preserve">Темрюкский район входит в </w:t>
      </w:r>
      <w:r w:rsidRPr="005A789D">
        <w:rPr>
          <w:rFonts w:ascii="Times New Roman" w:hAnsi="Times New Roman"/>
          <w:sz w:val="28"/>
          <w:szCs w:val="28"/>
          <w:lang w:val="en-US"/>
        </w:rPr>
        <w:t>III</w:t>
      </w:r>
      <w:r w:rsidRPr="005A789D">
        <w:rPr>
          <w:rFonts w:ascii="Times New Roman" w:hAnsi="Times New Roman"/>
          <w:sz w:val="28"/>
          <w:szCs w:val="28"/>
        </w:rPr>
        <w:t xml:space="preserve">-Б строительно-климатический район и во </w:t>
      </w:r>
      <w:r w:rsidRPr="005A789D">
        <w:rPr>
          <w:rFonts w:ascii="Times New Roman" w:hAnsi="Times New Roman"/>
          <w:sz w:val="28"/>
          <w:szCs w:val="28"/>
          <w:lang w:val="en-US"/>
        </w:rPr>
        <w:t>II</w:t>
      </w:r>
      <w:r w:rsidRPr="005A789D">
        <w:rPr>
          <w:rFonts w:ascii="Times New Roman" w:hAnsi="Times New Roman"/>
          <w:sz w:val="28"/>
          <w:szCs w:val="28"/>
        </w:rPr>
        <w:t xml:space="preserve"> и </w:t>
      </w:r>
      <w:r w:rsidRPr="005A789D">
        <w:rPr>
          <w:rFonts w:ascii="Times New Roman" w:hAnsi="Times New Roman"/>
          <w:sz w:val="28"/>
          <w:szCs w:val="28"/>
          <w:lang w:val="en-US"/>
        </w:rPr>
        <w:t>III</w:t>
      </w:r>
      <w:r w:rsidRPr="005A789D">
        <w:rPr>
          <w:rFonts w:ascii="Times New Roman" w:hAnsi="Times New Roman"/>
          <w:sz w:val="28"/>
          <w:szCs w:val="28"/>
        </w:rPr>
        <w:t xml:space="preserve"> агроклиматические районы.</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Краснострельское сельское поселение расположено в восточной части Таманского полуострова Темрюкского района.</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 xml:space="preserve">Климат умеренно-континентальный со смягчающим влиянием Черного и Азовского морей. Местоположение Таманского полуострова способствует </w:t>
      </w:r>
      <w:r w:rsidRPr="005A789D">
        <w:rPr>
          <w:rFonts w:ascii="Times New Roman" w:hAnsi="Times New Roman"/>
          <w:sz w:val="28"/>
          <w:szCs w:val="28"/>
        </w:rPr>
        <w:lastRenderedPageBreak/>
        <w:t>своеобразному сочетанию элементов морского и континентального климата. Среднегодовая температура воздуха составляет 10,9</w:t>
      </w:r>
      <w:r w:rsidRPr="005A789D">
        <w:rPr>
          <w:rFonts w:ascii="Times New Roman" w:hAnsi="Times New Roman"/>
          <w:sz w:val="28"/>
          <w:szCs w:val="28"/>
          <w:vertAlign w:val="superscript"/>
        </w:rPr>
        <w:t>о</w:t>
      </w:r>
      <w:r w:rsidRPr="005A789D">
        <w:rPr>
          <w:rFonts w:ascii="Times New Roman" w:hAnsi="Times New Roman"/>
          <w:sz w:val="28"/>
          <w:szCs w:val="28"/>
        </w:rPr>
        <w:t>С, средняя температура января -2,8</w:t>
      </w:r>
      <w:r w:rsidRPr="005A789D">
        <w:rPr>
          <w:rFonts w:ascii="Times New Roman" w:hAnsi="Times New Roman"/>
          <w:sz w:val="28"/>
          <w:szCs w:val="28"/>
          <w:vertAlign w:val="superscript"/>
        </w:rPr>
        <w:t>о</w:t>
      </w:r>
      <w:r w:rsidRPr="005A789D">
        <w:rPr>
          <w:rFonts w:ascii="Times New Roman" w:hAnsi="Times New Roman"/>
          <w:sz w:val="28"/>
          <w:szCs w:val="28"/>
        </w:rPr>
        <w:t>С, июля +23,4</w:t>
      </w:r>
      <w:r w:rsidRPr="005A789D">
        <w:rPr>
          <w:rFonts w:ascii="Times New Roman" w:hAnsi="Times New Roman"/>
          <w:sz w:val="28"/>
          <w:szCs w:val="28"/>
          <w:vertAlign w:val="superscript"/>
        </w:rPr>
        <w:t>о</w:t>
      </w:r>
      <w:r w:rsidRPr="005A789D">
        <w:rPr>
          <w:rFonts w:ascii="Times New Roman" w:hAnsi="Times New Roman"/>
          <w:sz w:val="28"/>
          <w:szCs w:val="28"/>
        </w:rPr>
        <w:t>С. Абсолютный минимум температуры воздуха -29</w:t>
      </w:r>
      <w:r w:rsidRPr="005A789D">
        <w:rPr>
          <w:rFonts w:ascii="Times New Roman" w:hAnsi="Times New Roman"/>
          <w:sz w:val="28"/>
          <w:szCs w:val="28"/>
          <w:vertAlign w:val="superscript"/>
        </w:rPr>
        <w:t>о</w:t>
      </w:r>
      <w:r w:rsidRPr="005A789D">
        <w:rPr>
          <w:rFonts w:ascii="Times New Roman" w:hAnsi="Times New Roman"/>
          <w:sz w:val="28"/>
          <w:szCs w:val="28"/>
        </w:rPr>
        <w:t>С, максимум - +37</w:t>
      </w:r>
      <w:r w:rsidRPr="005A789D">
        <w:rPr>
          <w:rFonts w:ascii="Times New Roman" w:hAnsi="Times New Roman"/>
          <w:sz w:val="28"/>
          <w:szCs w:val="28"/>
          <w:vertAlign w:val="superscript"/>
        </w:rPr>
        <w:t>о</w:t>
      </w:r>
      <w:r w:rsidRPr="005A789D">
        <w:rPr>
          <w:rFonts w:ascii="Times New Roman" w:hAnsi="Times New Roman"/>
          <w:sz w:val="28"/>
          <w:szCs w:val="28"/>
        </w:rPr>
        <w:t>С.</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Средняя температура отопительного периода составляет 1,9</w:t>
      </w:r>
      <w:r w:rsidRPr="005A789D">
        <w:rPr>
          <w:rFonts w:ascii="Times New Roman" w:hAnsi="Times New Roman"/>
          <w:sz w:val="28"/>
          <w:szCs w:val="28"/>
          <w:vertAlign w:val="superscript"/>
        </w:rPr>
        <w:t>о</w:t>
      </w:r>
      <w:r w:rsidRPr="005A789D">
        <w:rPr>
          <w:rFonts w:ascii="Times New Roman" w:hAnsi="Times New Roman"/>
          <w:sz w:val="28"/>
          <w:szCs w:val="28"/>
        </w:rPr>
        <w:t>С, продолжительность - 155 дней. Средняя продолжительность безморозного периода 224 дня, наименьшая – 194, наибольшая – 268 дней. Заморозки обычно наступают в первой декаде ноября. Средняя дата последнего заморозка – 27 марта.</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 xml:space="preserve">Зима теплая, обычно зимний период начинается в конце декабря – начале января. Продолжительность вегетационного периода (дни с </w:t>
      </w:r>
      <w:r w:rsidRPr="005A789D">
        <w:rPr>
          <w:rFonts w:ascii="Times New Roman" w:hAnsi="Times New Roman"/>
          <w:sz w:val="28"/>
          <w:szCs w:val="28"/>
          <w:lang w:val="en-US"/>
        </w:rPr>
        <w:t>t</w:t>
      </w:r>
      <w:r w:rsidRPr="005A789D">
        <w:rPr>
          <w:rFonts w:ascii="Times New Roman" w:hAnsi="Times New Roman"/>
          <w:sz w:val="28"/>
          <w:szCs w:val="28"/>
          <w:vertAlign w:val="superscript"/>
        </w:rPr>
        <w:t xml:space="preserve">о </w:t>
      </w:r>
      <w:r w:rsidRPr="005A789D">
        <w:rPr>
          <w:rFonts w:ascii="Times New Roman" w:hAnsi="Times New Roman"/>
          <w:sz w:val="28"/>
          <w:szCs w:val="28"/>
        </w:rPr>
        <w:t>выше 5</w:t>
      </w:r>
      <w:r w:rsidRPr="005A789D">
        <w:rPr>
          <w:rFonts w:ascii="Times New Roman" w:hAnsi="Times New Roman"/>
          <w:sz w:val="28"/>
          <w:szCs w:val="28"/>
          <w:vertAlign w:val="superscript"/>
        </w:rPr>
        <w:t>о</w:t>
      </w:r>
      <w:r w:rsidRPr="005A789D">
        <w:rPr>
          <w:rFonts w:ascii="Times New Roman" w:hAnsi="Times New Roman"/>
          <w:sz w:val="28"/>
          <w:szCs w:val="28"/>
        </w:rPr>
        <w:t>С) составляет 260 дней.</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Глубина промерзания грунтов согласно СНиП 2.01.01-82 составляет – 0,8 метров.</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Среднегодовое количество осадков колеблется в интервале 416-500 мм. Осадки не постоянны и по отдельным годам колеблются в значительных пределах. К своеобразным особенностям климата Таманского полуострова следует отнести обилие ночной и утренней росы и повышенную конденсацию паров атмосферы почвой, что в значительной степени возмещает недостаток капельно-жидкой влаги в ней.</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Относительная влажность воздуха на Таманском полуострове значительно выше, чем в северных степных районах и весьма благоприятна для вегетации растений.</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Климатические условия способствуют развитию рекреации в районе. В течение теплого сезона преобладает солнечная погода – не менее 24 дней в месяц с умеренным характером влажности и благоприятным температурным режимом. Сезон морских купаний начинается во второй половине мая (</w:t>
      </w:r>
      <w:r w:rsidRPr="005A789D">
        <w:rPr>
          <w:rFonts w:ascii="Times New Roman" w:hAnsi="Times New Roman"/>
          <w:sz w:val="28"/>
          <w:szCs w:val="28"/>
          <w:lang w:val="en-US"/>
        </w:rPr>
        <w:t>t</w:t>
      </w:r>
      <w:r w:rsidRPr="005A789D">
        <w:rPr>
          <w:rFonts w:ascii="Times New Roman" w:hAnsi="Times New Roman"/>
          <w:sz w:val="28"/>
          <w:szCs w:val="28"/>
          <w:vertAlign w:val="superscript"/>
        </w:rPr>
        <w:t xml:space="preserve">о </w:t>
      </w:r>
      <w:r w:rsidRPr="005A789D">
        <w:rPr>
          <w:rFonts w:ascii="Times New Roman" w:hAnsi="Times New Roman"/>
          <w:sz w:val="28"/>
          <w:szCs w:val="28"/>
        </w:rPr>
        <w:t>воды выше 17</w:t>
      </w:r>
      <w:r w:rsidRPr="005A789D">
        <w:rPr>
          <w:rFonts w:ascii="Times New Roman" w:hAnsi="Times New Roman"/>
          <w:sz w:val="28"/>
          <w:szCs w:val="28"/>
          <w:vertAlign w:val="superscript"/>
        </w:rPr>
        <w:t>о</w:t>
      </w:r>
      <w:r w:rsidRPr="005A789D">
        <w:rPr>
          <w:rFonts w:ascii="Times New Roman" w:hAnsi="Times New Roman"/>
          <w:sz w:val="28"/>
          <w:szCs w:val="28"/>
        </w:rPr>
        <w:t>С и к концу достигает +22</w:t>
      </w:r>
      <w:r w:rsidRPr="005A789D">
        <w:rPr>
          <w:rFonts w:ascii="Times New Roman" w:hAnsi="Times New Roman"/>
          <w:sz w:val="28"/>
          <w:szCs w:val="28"/>
          <w:vertAlign w:val="superscript"/>
        </w:rPr>
        <w:t>о</w:t>
      </w:r>
      <w:r w:rsidRPr="005A789D">
        <w:rPr>
          <w:rFonts w:ascii="Times New Roman" w:hAnsi="Times New Roman"/>
          <w:sz w:val="28"/>
          <w:szCs w:val="28"/>
        </w:rPr>
        <w:t>С). Заканчивается сезон купания во второй половине сентября при переходе температуры воды через 17</w:t>
      </w:r>
      <w:r w:rsidRPr="005A789D">
        <w:rPr>
          <w:rFonts w:ascii="Times New Roman" w:hAnsi="Times New Roman"/>
          <w:sz w:val="28"/>
          <w:szCs w:val="28"/>
          <w:vertAlign w:val="superscript"/>
        </w:rPr>
        <w:t>о</w:t>
      </w:r>
      <w:r w:rsidRPr="005A789D">
        <w:rPr>
          <w:rFonts w:ascii="Times New Roman" w:hAnsi="Times New Roman"/>
          <w:sz w:val="28"/>
          <w:szCs w:val="28"/>
        </w:rPr>
        <w:t>С в сторону понижения. Волнение моря в течение лета не более 2-3 баллов.</w:t>
      </w:r>
    </w:p>
    <w:p w:rsidR="00473CC4" w:rsidRPr="005A789D" w:rsidRDefault="00473CC4" w:rsidP="00B908BA">
      <w:pPr>
        <w:spacing w:after="0" w:line="240" w:lineRule="auto"/>
        <w:ind w:right="-284" w:firstLine="700"/>
        <w:contextualSpacing/>
        <w:jc w:val="both"/>
        <w:rPr>
          <w:rFonts w:ascii="Times New Roman" w:hAnsi="Times New Roman"/>
          <w:sz w:val="28"/>
          <w:szCs w:val="28"/>
          <w:lang w:eastAsia="ru-RU"/>
        </w:rPr>
      </w:pPr>
      <w:r w:rsidRPr="005A789D">
        <w:rPr>
          <w:rFonts w:ascii="Times New Roman" w:hAnsi="Times New Roman"/>
          <w:sz w:val="28"/>
          <w:szCs w:val="28"/>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zh-CN"/>
        </w:rPr>
        <w:t>Нормативы минимально допустимого уровня обеспеченности установлены:</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zh-CN"/>
        </w:rPr>
        <w:t>для объектов местного значения:</w:t>
      </w:r>
      <w:r w:rsidR="00C93717">
        <w:rPr>
          <w:rFonts w:ascii="Times New Roman" w:hAnsi="Times New Roman"/>
          <w:sz w:val="28"/>
          <w:szCs w:val="28"/>
          <w:lang w:eastAsia="zh-CN"/>
        </w:rPr>
        <w:t xml:space="preserve"> </w:t>
      </w:r>
      <w:r w:rsidRPr="005A789D">
        <w:rPr>
          <w:rFonts w:ascii="Times New Roman" w:hAnsi="Times New Roman"/>
          <w:sz w:val="28"/>
          <w:szCs w:val="28"/>
          <w:lang w:eastAsia="zh-CN"/>
        </w:rPr>
        <w:t>физкультурно-спортивные залы;</w:t>
      </w:r>
      <w:r w:rsidR="00C93717">
        <w:rPr>
          <w:rFonts w:ascii="Times New Roman" w:hAnsi="Times New Roman"/>
          <w:sz w:val="28"/>
          <w:szCs w:val="28"/>
          <w:lang w:eastAsia="zh-CN"/>
        </w:rPr>
        <w:t xml:space="preserve"> </w:t>
      </w:r>
      <w:r w:rsidRPr="005A789D">
        <w:rPr>
          <w:rFonts w:ascii="Times New Roman" w:hAnsi="Times New Roman"/>
          <w:sz w:val="28"/>
          <w:szCs w:val="28"/>
          <w:lang w:eastAsia="zh-CN"/>
        </w:rPr>
        <w:t>плоскостные сооружения.</w:t>
      </w:r>
      <w:r w:rsidR="00C93717">
        <w:rPr>
          <w:rFonts w:ascii="Times New Roman" w:hAnsi="Times New Roman"/>
          <w:sz w:val="28"/>
          <w:szCs w:val="28"/>
          <w:lang w:eastAsia="zh-CN"/>
        </w:rPr>
        <w:t xml:space="preserve"> </w:t>
      </w:r>
      <w:r w:rsidRPr="005A789D">
        <w:rPr>
          <w:rFonts w:ascii="Times New Roman" w:hAnsi="Times New Roman"/>
          <w:sz w:val="28"/>
          <w:szCs w:val="28"/>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zh-CN"/>
        </w:rPr>
        <w:t xml:space="preserve">Для перехода от целевых показателей документов стратегического и социально-экономического планирования к  удельным значениям нормативов </w:t>
      </w:r>
      <w:r w:rsidRPr="005A789D">
        <w:rPr>
          <w:rFonts w:ascii="Times New Roman" w:hAnsi="Times New Roman"/>
          <w:sz w:val="28"/>
          <w:szCs w:val="28"/>
          <w:lang w:eastAsia="zh-CN"/>
        </w:rPr>
        <w:lastRenderedPageBreak/>
        <w:t>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473CC4" w:rsidRPr="005A789D" w:rsidRDefault="001D0C6F" w:rsidP="00B908BA">
      <w:pPr>
        <w:widowControl w:val="0"/>
        <w:spacing w:after="0" w:line="240" w:lineRule="auto"/>
        <w:ind w:right="-284" w:firstLine="851"/>
        <w:contextualSpacing/>
        <w:jc w:val="center"/>
        <w:rPr>
          <w:rFonts w:ascii="Times New Roman" w:hAnsi="Times New Roman"/>
          <w:sz w:val="28"/>
          <w:szCs w:val="28"/>
          <w:lang w:eastAsia="zh-CN"/>
        </w:rPr>
      </w:pPr>
      <w:r w:rsidRPr="001D0C6F">
        <w:rPr>
          <w:rFonts w:ascii="Times New Roman" w:hAnsi="Times New Roman"/>
          <w:noProof/>
          <w:position w:val="-19"/>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7pt;height:29.25pt;visibility:visible" filled="t">
            <v:imagedata r:id="rId8" o:title=""/>
          </v:shape>
        </w:pict>
      </w:r>
    </w:p>
    <w:p w:rsidR="00473CC4" w:rsidRPr="005A789D" w:rsidRDefault="00473CC4" w:rsidP="00B908BA">
      <w:pPr>
        <w:widowControl w:val="0"/>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где:</w:t>
      </w:r>
    </w:p>
    <w:p w:rsidR="00473CC4" w:rsidRPr="005A789D" w:rsidRDefault="00473CC4" w:rsidP="00B908BA">
      <w:pPr>
        <w:widowControl w:val="0"/>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Н</w:t>
      </w:r>
      <w:r w:rsidRPr="005A789D">
        <w:rPr>
          <w:rFonts w:ascii="Times New Roman" w:hAnsi="Times New Roman"/>
          <w:sz w:val="28"/>
          <w:szCs w:val="28"/>
          <w:vertAlign w:val="subscript"/>
          <w:lang w:eastAsia="zh-CN"/>
        </w:rPr>
        <w:t>С</w:t>
      </w:r>
      <w:r w:rsidRPr="005A789D">
        <w:rPr>
          <w:rFonts w:ascii="Times New Roman" w:hAnsi="Times New Roman"/>
          <w:sz w:val="28"/>
          <w:szCs w:val="28"/>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473CC4" w:rsidRPr="005A789D" w:rsidRDefault="00473CC4" w:rsidP="00B908BA">
      <w:pPr>
        <w:widowControl w:val="0"/>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В – возрастной коэффициент;</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А – коэффициент активности населения по данному виду обслуживания;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Ч – частота посещения спортивного сооружения одним активным жителем в течение года;</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М – удельная комфортная мощность, кв. м площади на одного посетителя;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Д – количество дней работы спортивного сооружения в году;</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val="en-US" w:eastAsia="zh-CN"/>
        </w:rPr>
        <w:t>C</w:t>
      </w:r>
      <w:r w:rsidRPr="005A789D">
        <w:rPr>
          <w:rFonts w:ascii="Times New Roman" w:hAnsi="Times New Roman"/>
          <w:sz w:val="28"/>
          <w:szCs w:val="28"/>
          <w:lang w:eastAsia="zh-CN"/>
        </w:rPr>
        <w:t xml:space="preserve"> – коэффициент сменности спортивного сооружения в день;</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З – средний коэффициент единовременной загрузки (наполняемости) спортивного сооружения.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Количество рабочих дней в году определено как среднее – 250 (разница может колебаться в пределах нескольких дней).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Коэффициент сменности работы предприятия в день - количество смен работы спортивного сооружения в день.</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Полученные при расчете нормативные значения расчетных показателей минимально допустимого уровня обеспеченности объектами физической </w:t>
      </w:r>
      <w:r w:rsidRPr="005A789D">
        <w:rPr>
          <w:rFonts w:ascii="Times New Roman" w:hAnsi="Times New Roman"/>
          <w:sz w:val="28"/>
          <w:szCs w:val="28"/>
          <w:lang w:eastAsia="zh-CN"/>
        </w:rPr>
        <w:lastRenderedPageBreak/>
        <w:t>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93717">
        <w:rPr>
          <w:rFonts w:ascii="Times New Roman" w:hAnsi="Times New Roman"/>
          <w:sz w:val="28"/>
          <w:szCs w:val="28"/>
          <w:lang w:eastAsia="zh-CN"/>
        </w:rPr>
        <w:t xml:space="preserve"> </w:t>
      </w:r>
      <w:r w:rsidRPr="005A789D">
        <w:rPr>
          <w:rFonts w:ascii="Times New Roman" w:hAnsi="Times New Roman"/>
          <w:sz w:val="28"/>
          <w:szCs w:val="28"/>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00C93717">
        <w:rPr>
          <w:rFonts w:ascii="Times New Roman" w:hAnsi="Times New Roman"/>
          <w:sz w:val="28"/>
          <w:szCs w:val="28"/>
          <w:lang w:eastAsia="zh-CN"/>
        </w:rPr>
        <w:t xml:space="preserve"> </w:t>
      </w:r>
      <w:r w:rsidRPr="005A789D">
        <w:rPr>
          <w:rFonts w:ascii="Times New Roman" w:hAnsi="Times New Roman"/>
          <w:sz w:val="28"/>
          <w:szCs w:val="28"/>
          <w:lang w:eastAsia="en-US"/>
        </w:rPr>
        <w:t>физкультурно-спортивные залы – 80 кв. м на 1 тыс. человек;</w:t>
      </w:r>
      <w:r w:rsidR="00C93717">
        <w:rPr>
          <w:rFonts w:ascii="Times New Roman" w:hAnsi="Times New Roman"/>
          <w:sz w:val="28"/>
          <w:szCs w:val="28"/>
          <w:lang w:eastAsia="en-US"/>
        </w:rPr>
        <w:t xml:space="preserve"> </w:t>
      </w:r>
      <w:r w:rsidRPr="005A789D">
        <w:rPr>
          <w:rFonts w:ascii="Times New Roman" w:hAnsi="Times New Roman"/>
          <w:sz w:val="28"/>
          <w:szCs w:val="28"/>
          <w:lang w:eastAsia="en-US"/>
        </w:rPr>
        <w:t>плоскостные сооружения – 0,7-0,9 га на 1 тыс. человек.</w:t>
      </w:r>
    </w:p>
    <w:p w:rsidR="00473CC4" w:rsidRPr="005D71B6" w:rsidRDefault="00473CC4" w:rsidP="00B908BA">
      <w:pPr>
        <w:keepNext/>
        <w:tabs>
          <w:tab w:val="left" w:pos="1134"/>
          <w:tab w:val="left" w:pos="1276"/>
        </w:tabs>
        <w:spacing w:after="0" w:line="240" w:lineRule="auto"/>
        <w:ind w:right="-284" w:firstLine="709"/>
        <w:contextualSpacing/>
        <w:jc w:val="both"/>
        <w:rPr>
          <w:rFonts w:ascii="Times New Roman" w:hAnsi="Times New Roman"/>
          <w:bCs/>
          <w:iCs/>
          <w:sz w:val="28"/>
          <w:szCs w:val="28"/>
          <w:lang w:eastAsia="zh-CN"/>
        </w:rPr>
      </w:pPr>
      <w:r w:rsidRPr="005D71B6">
        <w:rPr>
          <w:rFonts w:ascii="Times New Roman" w:hAnsi="Times New Roman"/>
          <w:bCs/>
          <w:iCs/>
          <w:sz w:val="28"/>
          <w:szCs w:val="28"/>
          <w:lang w:eastAsia="zh-CN"/>
        </w:rPr>
        <w:t>Объекты местного значения в области культуры</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Нормативы минимально допустимого уровня обеспеченности установлены:для объектов местного значения в области культуры:библиотеки;учреждения культуры клубного типа;музеи.</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Нормативы обеспеченности библиотеками, учреждениями культуры клубного типа, музеямиместного значения установлены на основании Распоряжения Правительства Российской Федерации от 30.07.1996 №1063-р «О социальных нормативах и нормах».</w:t>
      </w:r>
    </w:p>
    <w:p w:rsidR="00473CC4" w:rsidRPr="005A789D" w:rsidRDefault="00473CC4" w:rsidP="00B908BA">
      <w:pPr>
        <w:keepNext/>
        <w:spacing w:after="0" w:line="240" w:lineRule="auto"/>
        <w:ind w:right="-284" w:firstLine="709"/>
        <w:contextualSpacing/>
        <w:jc w:val="both"/>
        <w:rPr>
          <w:rFonts w:ascii="Times New Roman" w:hAnsi="Times New Roman"/>
          <w:b/>
          <w:bCs/>
          <w:sz w:val="28"/>
          <w:szCs w:val="28"/>
          <w:lang w:eastAsia="zh-CN"/>
        </w:rPr>
      </w:pPr>
      <w:r w:rsidRPr="005A789D">
        <w:rPr>
          <w:rFonts w:ascii="Times New Roman" w:hAnsi="Times New Roman"/>
          <w:sz w:val="28"/>
          <w:szCs w:val="28"/>
          <w:lang w:eastAsia="zh-CN"/>
        </w:rPr>
        <w:t>Таблица 17. Объекты местного значения в области культуры.</w:t>
      </w:r>
    </w:p>
    <w:tbl>
      <w:tblPr>
        <w:tblW w:w="9934" w:type="dxa"/>
        <w:tblInd w:w="-45" w:type="dxa"/>
        <w:tblLayout w:type="fixed"/>
        <w:tblLook w:val="0000"/>
      </w:tblPr>
      <w:tblGrid>
        <w:gridCol w:w="2563"/>
        <w:gridCol w:w="7371"/>
      </w:tblGrid>
      <w:tr w:rsidR="00473CC4" w:rsidRPr="005A789D" w:rsidTr="00C93717">
        <w:tc>
          <w:tcPr>
            <w:tcW w:w="2563"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contextualSpacing/>
              <w:jc w:val="center"/>
              <w:rPr>
                <w:rFonts w:ascii="Times New Roman" w:hAnsi="Times New Roman"/>
                <w:bCs/>
                <w:sz w:val="28"/>
                <w:szCs w:val="28"/>
                <w:lang w:eastAsia="zh-CN"/>
              </w:rPr>
            </w:pPr>
            <w:r w:rsidRPr="005A789D">
              <w:rPr>
                <w:rFonts w:ascii="Times New Roman" w:hAnsi="Times New Roman"/>
                <w:bCs/>
                <w:sz w:val="28"/>
                <w:szCs w:val="28"/>
                <w:lang w:eastAsia="zh-CN"/>
              </w:rPr>
              <w:t>Вид объекта</w:t>
            </w:r>
          </w:p>
        </w:tc>
        <w:tc>
          <w:tcPr>
            <w:tcW w:w="7371"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firstLine="709"/>
              <w:contextualSpacing/>
              <w:jc w:val="center"/>
              <w:rPr>
                <w:rFonts w:ascii="Times New Roman" w:hAnsi="Times New Roman"/>
                <w:sz w:val="28"/>
                <w:szCs w:val="28"/>
                <w:lang w:eastAsia="zh-CN"/>
              </w:rPr>
            </w:pPr>
            <w:r w:rsidRPr="005A789D">
              <w:rPr>
                <w:rFonts w:ascii="Times New Roman" w:hAnsi="Times New Roman"/>
                <w:bCs/>
                <w:sz w:val="28"/>
                <w:szCs w:val="28"/>
                <w:lang w:eastAsia="zh-CN"/>
              </w:rPr>
              <w:t>Норматив</w:t>
            </w:r>
          </w:p>
        </w:tc>
      </w:tr>
      <w:tr w:rsidR="00473CC4" w:rsidRPr="005A789D" w:rsidTr="00C93717">
        <w:tc>
          <w:tcPr>
            <w:tcW w:w="2563" w:type="dxa"/>
            <w:tcBorders>
              <w:top w:val="single" w:sz="4" w:space="0" w:color="000000"/>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8"/>
                <w:szCs w:val="28"/>
                <w:lang w:eastAsia="zh-CN"/>
              </w:rPr>
            </w:pPr>
            <w:r w:rsidRPr="005A789D">
              <w:rPr>
                <w:rFonts w:ascii="Times New Roman" w:hAnsi="Times New Roman"/>
                <w:sz w:val="28"/>
                <w:szCs w:val="28"/>
                <w:lang w:eastAsia="zh-CN"/>
              </w:rPr>
              <w:t>Учреждения культуры клубного типа</w:t>
            </w:r>
          </w:p>
        </w:tc>
        <w:tc>
          <w:tcPr>
            <w:tcW w:w="7371"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tabs>
                <w:tab w:val="left" w:pos="255"/>
              </w:tabs>
              <w:spacing w:after="0" w:line="240" w:lineRule="auto"/>
              <w:ind w:right="-284"/>
              <w:contextualSpacing/>
              <w:jc w:val="both"/>
              <w:rPr>
                <w:rFonts w:ascii="Times New Roman" w:hAnsi="Times New Roman"/>
                <w:sz w:val="28"/>
                <w:szCs w:val="28"/>
                <w:lang w:eastAsia="zh-CN"/>
              </w:rPr>
            </w:pPr>
            <w:r w:rsidRPr="005A789D">
              <w:rPr>
                <w:rFonts w:ascii="Times New Roman" w:hAnsi="Times New Roman"/>
                <w:sz w:val="28"/>
                <w:szCs w:val="28"/>
                <w:lang w:eastAsia="zh-CN"/>
              </w:rPr>
              <w:t>- 200 мест на 1 тыс. человек для сельского поселения с численностью населения до 0,5 тыс. человек;</w:t>
            </w:r>
          </w:p>
          <w:p w:rsidR="00473CC4" w:rsidRPr="005A789D" w:rsidRDefault="00473CC4" w:rsidP="00B908BA">
            <w:pPr>
              <w:tabs>
                <w:tab w:val="left" w:pos="255"/>
              </w:tabs>
              <w:spacing w:after="0" w:line="240" w:lineRule="auto"/>
              <w:ind w:right="-284"/>
              <w:contextualSpacing/>
              <w:jc w:val="both"/>
              <w:rPr>
                <w:rFonts w:ascii="Times New Roman" w:hAnsi="Times New Roman"/>
                <w:sz w:val="28"/>
                <w:szCs w:val="28"/>
                <w:lang w:eastAsia="zh-CN"/>
              </w:rPr>
            </w:pPr>
            <w:r w:rsidRPr="005A789D">
              <w:rPr>
                <w:rFonts w:ascii="Times New Roman" w:hAnsi="Times New Roman"/>
                <w:sz w:val="28"/>
                <w:szCs w:val="28"/>
                <w:lang w:eastAsia="zh-CN"/>
              </w:rPr>
              <w:t>- 150-200 мест на 1 тыс. человек для сельского поселения с численностью от 0,5 до 1 тыс. человек;</w:t>
            </w:r>
          </w:p>
          <w:p w:rsidR="00473CC4" w:rsidRPr="005A789D" w:rsidRDefault="00473CC4" w:rsidP="00B908BA">
            <w:pPr>
              <w:tabs>
                <w:tab w:val="left" w:pos="255"/>
              </w:tabs>
              <w:spacing w:after="0" w:line="240" w:lineRule="auto"/>
              <w:ind w:right="-284"/>
              <w:contextualSpacing/>
              <w:jc w:val="both"/>
              <w:rPr>
                <w:rFonts w:ascii="Times New Roman" w:hAnsi="Times New Roman"/>
                <w:sz w:val="28"/>
                <w:szCs w:val="28"/>
                <w:lang w:eastAsia="zh-CN"/>
              </w:rPr>
            </w:pPr>
            <w:r w:rsidRPr="005A789D">
              <w:rPr>
                <w:rFonts w:ascii="Times New Roman" w:hAnsi="Times New Roman"/>
                <w:sz w:val="28"/>
                <w:szCs w:val="28"/>
                <w:lang w:eastAsia="zh-CN"/>
              </w:rPr>
              <w:t>- 150 мест на 1 тыс. человек для сельского поселения с численностью населения от 1 до 2 тыс. человек;</w:t>
            </w:r>
          </w:p>
          <w:p w:rsidR="00473CC4" w:rsidRPr="005A789D" w:rsidRDefault="00473CC4" w:rsidP="00B908BA">
            <w:pPr>
              <w:tabs>
                <w:tab w:val="left" w:pos="255"/>
              </w:tabs>
              <w:spacing w:after="0" w:line="240" w:lineRule="auto"/>
              <w:ind w:right="-284"/>
              <w:contextualSpacing/>
              <w:jc w:val="both"/>
              <w:rPr>
                <w:rFonts w:ascii="Times New Roman" w:hAnsi="Times New Roman"/>
                <w:sz w:val="28"/>
                <w:szCs w:val="28"/>
                <w:lang w:eastAsia="zh-CN"/>
              </w:rPr>
            </w:pPr>
            <w:r w:rsidRPr="005A789D">
              <w:rPr>
                <w:rFonts w:ascii="Times New Roman" w:hAnsi="Times New Roman"/>
                <w:sz w:val="28"/>
                <w:szCs w:val="28"/>
                <w:lang w:eastAsia="zh-CN"/>
              </w:rPr>
              <w:t>- 100 мест на 1 тыс. человек для сельского поселения с численностью населения от 2 до 5 тыс. человек</w:t>
            </w:r>
          </w:p>
        </w:tc>
      </w:tr>
      <w:tr w:rsidR="00473CC4" w:rsidRPr="005A789D" w:rsidTr="00C93717">
        <w:tc>
          <w:tcPr>
            <w:tcW w:w="2563"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Музеи</w:t>
            </w:r>
          </w:p>
        </w:tc>
        <w:tc>
          <w:tcPr>
            <w:tcW w:w="7371"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 xml:space="preserve">1 объект </w:t>
            </w:r>
          </w:p>
        </w:tc>
      </w:tr>
    </w:tbl>
    <w:p w:rsidR="00473CC4" w:rsidRPr="005A789D" w:rsidRDefault="00473CC4" w:rsidP="00B908BA">
      <w:pPr>
        <w:spacing w:after="0" w:line="240" w:lineRule="auto"/>
        <w:ind w:right="-284" w:firstLine="851"/>
        <w:contextualSpacing/>
        <w:jc w:val="both"/>
        <w:rPr>
          <w:rFonts w:ascii="Times New Roman" w:hAnsi="Times New Roman"/>
          <w:sz w:val="28"/>
          <w:szCs w:val="28"/>
          <w:lang w:eastAsia="zh-CN"/>
        </w:rPr>
      </w:pPr>
    </w:p>
    <w:p w:rsidR="00473CC4" w:rsidRPr="005A789D" w:rsidRDefault="00473CC4" w:rsidP="00B908BA">
      <w:pPr>
        <w:spacing w:after="0" w:line="240" w:lineRule="auto"/>
        <w:ind w:right="-284" w:firstLine="794"/>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473CC4" w:rsidRPr="005A789D" w:rsidRDefault="00473CC4" w:rsidP="00B908BA">
      <w:pPr>
        <w:spacing w:after="0" w:line="240" w:lineRule="auto"/>
        <w:ind w:right="-284" w:firstLine="794"/>
        <w:contextualSpacing/>
        <w:jc w:val="both"/>
        <w:rPr>
          <w:rFonts w:ascii="Times New Roman" w:hAnsi="Times New Roman"/>
          <w:sz w:val="28"/>
          <w:szCs w:val="28"/>
          <w:lang w:eastAsia="zh-CN"/>
        </w:rPr>
      </w:pPr>
      <w:r w:rsidRPr="005A789D">
        <w:rPr>
          <w:rFonts w:ascii="Times New Roman" w:hAnsi="Times New Roman"/>
          <w:sz w:val="28"/>
          <w:szCs w:val="28"/>
          <w:lang w:eastAsia="zh-CN"/>
        </w:rPr>
        <w:lastRenderedPageBreak/>
        <w:t>В соответствии с распоряжением Правительств</w:t>
      </w:r>
      <w:r w:rsidR="005D71B6">
        <w:rPr>
          <w:rFonts w:ascii="Times New Roman" w:hAnsi="Times New Roman"/>
          <w:sz w:val="28"/>
          <w:szCs w:val="28"/>
          <w:lang w:eastAsia="zh-CN"/>
        </w:rPr>
        <w:t xml:space="preserve">а Российской Федерации от 19 октября </w:t>
      </w:r>
      <w:r w:rsidRPr="005A789D">
        <w:rPr>
          <w:rFonts w:ascii="Times New Roman" w:hAnsi="Times New Roman"/>
          <w:sz w:val="28"/>
          <w:szCs w:val="28"/>
          <w:lang w:eastAsia="zh-CN"/>
        </w:rPr>
        <w:t>1999</w:t>
      </w:r>
      <w:r w:rsidR="005D71B6">
        <w:rPr>
          <w:rFonts w:ascii="Times New Roman" w:hAnsi="Times New Roman"/>
          <w:sz w:val="28"/>
          <w:szCs w:val="28"/>
          <w:lang w:eastAsia="zh-CN"/>
        </w:rPr>
        <w:t xml:space="preserve"> года </w:t>
      </w:r>
      <w:r w:rsidRPr="005A789D">
        <w:rPr>
          <w:rFonts w:ascii="Times New Roman" w:hAnsi="Times New Roman"/>
          <w:sz w:val="28"/>
          <w:szCs w:val="28"/>
          <w:lang w:eastAsia="zh-CN"/>
        </w:rPr>
        <w:t>№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473CC4" w:rsidRPr="005A789D" w:rsidRDefault="00473CC4" w:rsidP="00B908BA">
      <w:pPr>
        <w:spacing w:after="0" w:line="240" w:lineRule="auto"/>
        <w:ind w:right="-284" w:firstLine="794"/>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473CC4" w:rsidRPr="005A789D" w:rsidRDefault="00473CC4" w:rsidP="00B908BA">
      <w:pPr>
        <w:spacing w:after="0" w:line="240" w:lineRule="auto"/>
        <w:ind w:right="-284" w:firstLine="794"/>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Минимальные размеры земельных участков для библиотек установлены согласно СНиП </w:t>
      </w:r>
      <w:r w:rsidRPr="005A789D">
        <w:rPr>
          <w:rFonts w:ascii="Times New Roman" w:hAnsi="Times New Roman"/>
          <w:iCs/>
          <w:sz w:val="28"/>
          <w:szCs w:val="28"/>
          <w:lang w:eastAsia="ru-RU"/>
        </w:rPr>
        <w:t>31-06-2009 «</w:t>
      </w:r>
      <w:r w:rsidRPr="005A789D">
        <w:rPr>
          <w:rFonts w:ascii="Times New Roman" w:hAnsi="Times New Roman"/>
          <w:sz w:val="28"/>
          <w:szCs w:val="28"/>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 универсальные библиотеки - 35 кв. м. на 1 тыс. ед. хранения; детские библиотеки - 39 кв. м. на 1 тыс. ед. хранения; юношеские библиотеки - 38 кв. м. на 1 тыс. ед. хранения; общедоступные библиотеки - 32 кв. м. на 1 тыс. ед. хранения.</w:t>
      </w:r>
    </w:p>
    <w:p w:rsidR="00473CC4" w:rsidRPr="005A789D" w:rsidRDefault="00473CC4" w:rsidP="00B908BA">
      <w:pPr>
        <w:spacing w:after="0" w:line="240" w:lineRule="auto"/>
        <w:ind w:right="-284" w:firstLine="794"/>
        <w:contextualSpacing/>
        <w:jc w:val="both"/>
        <w:rPr>
          <w:rFonts w:ascii="Times New Roman" w:hAnsi="Times New Roman"/>
          <w:sz w:val="28"/>
          <w:szCs w:val="28"/>
          <w:lang w:eastAsia="zh-CN"/>
        </w:rPr>
      </w:pPr>
      <w:r w:rsidRPr="005A789D">
        <w:rPr>
          <w:rFonts w:ascii="Times New Roman" w:hAnsi="Times New Roman"/>
          <w:sz w:val="28"/>
          <w:szCs w:val="28"/>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473CC4" w:rsidRPr="005A789D" w:rsidRDefault="00473CC4" w:rsidP="00B908BA">
      <w:pPr>
        <w:spacing w:after="0" w:line="240" w:lineRule="auto"/>
        <w:ind w:right="-284"/>
        <w:contextualSpacing/>
        <w:jc w:val="both"/>
        <w:rPr>
          <w:rFonts w:ascii="Times New Roman" w:hAnsi="Times New Roman"/>
          <w:b/>
          <w:bCs/>
          <w:sz w:val="28"/>
          <w:szCs w:val="28"/>
          <w:lang w:eastAsia="zh-CN"/>
        </w:rPr>
      </w:pPr>
      <w:r w:rsidRPr="005A789D">
        <w:rPr>
          <w:rFonts w:ascii="Times New Roman" w:hAnsi="Times New Roman"/>
          <w:sz w:val="28"/>
          <w:szCs w:val="28"/>
          <w:lang w:eastAsia="zh-CN"/>
        </w:rPr>
        <w:t>Таблица20. Зависимость размера земельного участка музеяот экспозиционной площади</w:t>
      </w:r>
    </w:p>
    <w:tbl>
      <w:tblPr>
        <w:tblW w:w="0" w:type="auto"/>
        <w:tblInd w:w="630" w:type="dxa"/>
        <w:tblLayout w:type="fixed"/>
        <w:tblLook w:val="0000"/>
      </w:tblPr>
      <w:tblGrid>
        <w:gridCol w:w="4312"/>
        <w:gridCol w:w="4720"/>
      </w:tblGrid>
      <w:tr w:rsidR="00473CC4" w:rsidRPr="005A789D" w:rsidTr="00391890">
        <w:trPr>
          <w:trHeight w:val="87"/>
        </w:trPr>
        <w:tc>
          <w:tcPr>
            <w:tcW w:w="9032" w:type="dxa"/>
            <w:gridSpan w:val="2"/>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autoSpaceDE w:val="0"/>
              <w:spacing w:after="0" w:line="240" w:lineRule="auto"/>
              <w:ind w:right="-284" w:firstLine="851"/>
              <w:contextualSpacing/>
              <w:jc w:val="center"/>
              <w:rPr>
                <w:rFonts w:ascii="Times New Roman" w:hAnsi="Times New Roman"/>
                <w:sz w:val="28"/>
                <w:szCs w:val="28"/>
                <w:lang w:eastAsia="zh-CN"/>
              </w:rPr>
            </w:pPr>
            <w:r w:rsidRPr="005A789D">
              <w:rPr>
                <w:rFonts w:ascii="Times New Roman" w:hAnsi="Times New Roman"/>
                <w:bCs/>
                <w:sz w:val="28"/>
                <w:szCs w:val="28"/>
                <w:lang w:eastAsia="zh-CN"/>
              </w:rPr>
              <w:t>Зависимость площадей экспозиции и участка:</w:t>
            </w:r>
          </w:p>
        </w:tc>
      </w:tr>
      <w:tr w:rsidR="00473CC4" w:rsidRPr="005A789D" w:rsidTr="00391890">
        <w:trPr>
          <w:trHeight w:val="86"/>
        </w:trPr>
        <w:tc>
          <w:tcPr>
            <w:tcW w:w="4312" w:type="dxa"/>
            <w:tcBorders>
              <w:top w:val="single" w:sz="4" w:space="0" w:color="000000"/>
              <w:left w:val="single" w:sz="4" w:space="0" w:color="000000"/>
              <w:bottom w:val="single" w:sz="4" w:space="0" w:color="000000"/>
            </w:tcBorders>
          </w:tcPr>
          <w:p w:rsidR="00473CC4" w:rsidRPr="005A789D" w:rsidRDefault="00473CC4" w:rsidP="00B908BA">
            <w:pPr>
              <w:autoSpaceDE w:val="0"/>
              <w:spacing w:after="0" w:line="240" w:lineRule="auto"/>
              <w:ind w:right="-284" w:firstLine="851"/>
              <w:contextualSpacing/>
              <w:jc w:val="center"/>
              <w:rPr>
                <w:rFonts w:ascii="Times New Roman" w:hAnsi="Times New Roman"/>
                <w:bCs/>
                <w:sz w:val="28"/>
                <w:szCs w:val="28"/>
                <w:lang w:eastAsia="zh-CN"/>
              </w:rPr>
            </w:pPr>
            <w:r w:rsidRPr="005A789D">
              <w:rPr>
                <w:rFonts w:ascii="Times New Roman" w:hAnsi="Times New Roman"/>
                <w:bCs/>
                <w:sz w:val="28"/>
                <w:szCs w:val="28"/>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autoSpaceDE w:val="0"/>
              <w:spacing w:after="0" w:line="240" w:lineRule="auto"/>
              <w:ind w:right="-284"/>
              <w:contextualSpacing/>
              <w:jc w:val="center"/>
              <w:rPr>
                <w:rFonts w:ascii="Times New Roman" w:hAnsi="Times New Roman"/>
                <w:sz w:val="28"/>
                <w:szCs w:val="28"/>
                <w:lang w:eastAsia="zh-CN"/>
              </w:rPr>
            </w:pPr>
            <w:r w:rsidRPr="005A789D">
              <w:rPr>
                <w:rFonts w:ascii="Times New Roman" w:hAnsi="Times New Roman"/>
                <w:bCs/>
                <w:sz w:val="28"/>
                <w:szCs w:val="28"/>
                <w:lang w:eastAsia="zh-CN"/>
              </w:rPr>
              <w:t>Экспозиционная площадь, кв. м</w:t>
            </w:r>
          </w:p>
        </w:tc>
      </w:tr>
      <w:tr w:rsidR="00473CC4" w:rsidRPr="005A789D" w:rsidTr="00391890">
        <w:trPr>
          <w:trHeight w:val="24"/>
        </w:trPr>
        <w:tc>
          <w:tcPr>
            <w:tcW w:w="4312"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0,5</w:t>
            </w:r>
          </w:p>
        </w:tc>
        <w:tc>
          <w:tcPr>
            <w:tcW w:w="4720"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500</w:t>
            </w:r>
          </w:p>
        </w:tc>
      </w:tr>
      <w:tr w:rsidR="00473CC4" w:rsidRPr="005A789D" w:rsidTr="00391890">
        <w:trPr>
          <w:trHeight w:val="24"/>
        </w:trPr>
        <w:tc>
          <w:tcPr>
            <w:tcW w:w="4312"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0,8</w:t>
            </w:r>
          </w:p>
        </w:tc>
        <w:tc>
          <w:tcPr>
            <w:tcW w:w="4720"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1000</w:t>
            </w:r>
          </w:p>
        </w:tc>
      </w:tr>
      <w:tr w:rsidR="00473CC4" w:rsidRPr="005A789D" w:rsidTr="00391890">
        <w:trPr>
          <w:trHeight w:val="24"/>
        </w:trPr>
        <w:tc>
          <w:tcPr>
            <w:tcW w:w="4312"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1,2</w:t>
            </w:r>
          </w:p>
        </w:tc>
        <w:tc>
          <w:tcPr>
            <w:tcW w:w="4720"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1500</w:t>
            </w:r>
          </w:p>
        </w:tc>
      </w:tr>
      <w:tr w:rsidR="00473CC4" w:rsidRPr="005A789D" w:rsidTr="00391890">
        <w:trPr>
          <w:trHeight w:val="24"/>
        </w:trPr>
        <w:tc>
          <w:tcPr>
            <w:tcW w:w="4312"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1,5</w:t>
            </w:r>
          </w:p>
        </w:tc>
        <w:tc>
          <w:tcPr>
            <w:tcW w:w="4720"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2000</w:t>
            </w:r>
          </w:p>
        </w:tc>
      </w:tr>
      <w:tr w:rsidR="00473CC4" w:rsidRPr="005A789D" w:rsidTr="00391890">
        <w:trPr>
          <w:trHeight w:val="24"/>
        </w:trPr>
        <w:tc>
          <w:tcPr>
            <w:tcW w:w="4312"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1,8</w:t>
            </w:r>
          </w:p>
        </w:tc>
        <w:tc>
          <w:tcPr>
            <w:tcW w:w="4720"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2500</w:t>
            </w:r>
          </w:p>
        </w:tc>
      </w:tr>
      <w:tr w:rsidR="00473CC4" w:rsidRPr="005A789D" w:rsidTr="00391890">
        <w:trPr>
          <w:trHeight w:val="24"/>
        </w:trPr>
        <w:tc>
          <w:tcPr>
            <w:tcW w:w="4312"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2,0</w:t>
            </w:r>
          </w:p>
        </w:tc>
        <w:tc>
          <w:tcPr>
            <w:tcW w:w="4720"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3000</w:t>
            </w:r>
          </w:p>
        </w:tc>
      </w:tr>
      <w:tr w:rsidR="00473CC4" w:rsidRPr="005A789D" w:rsidTr="00391890">
        <w:trPr>
          <w:trHeight w:val="178"/>
        </w:trPr>
        <w:tc>
          <w:tcPr>
            <w:tcW w:w="9032" w:type="dxa"/>
            <w:gridSpan w:val="2"/>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autoSpaceDE w:val="0"/>
              <w:spacing w:after="0" w:line="240" w:lineRule="auto"/>
              <w:ind w:right="-284" w:firstLine="851"/>
              <w:contextualSpacing/>
              <w:rPr>
                <w:rFonts w:ascii="Times New Roman" w:hAnsi="Times New Roman"/>
                <w:sz w:val="28"/>
                <w:szCs w:val="28"/>
                <w:lang w:eastAsia="zh-CN"/>
              </w:rPr>
            </w:pPr>
            <w:r w:rsidRPr="005A789D">
              <w:rPr>
                <w:rFonts w:ascii="Times New Roman" w:hAnsi="Times New Roman"/>
                <w:sz w:val="28"/>
                <w:szCs w:val="28"/>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473CC4" w:rsidRPr="005A789D" w:rsidRDefault="00473CC4" w:rsidP="00B908BA">
      <w:pPr>
        <w:spacing w:after="0" w:line="240" w:lineRule="auto"/>
        <w:ind w:right="-284" w:firstLine="851"/>
        <w:contextualSpacing/>
        <w:jc w:val="both"/>
        <w:rPr>
          <w:rFonts w:ascii="Times New Roman" w:hAnsi="Times New Roman"/>
          <w:sz w:val="28"/>
          <w:szCs w:val="28"/>
          <w:lang w:eastAsia="zh-CN"/>
        </w:rPr>
      </w:pP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lastRenderedPageBreak/>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 аптечные организации; объекты культуры; объекты физической культуры и спорта; предприятия торговли, общественного питания, бытового обслуживания; кредитно-финансовые организации.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обеспеченности аптечными организациями: - для сельских населенных пунктов – 1 объект на 6,2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 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Нормативы обеспеченности предприятиями общественного питания и бытового обслуживания приняты в соответствии со СНиП 2.07.01-89* </w:t>
      </w:r>
      <w:r w:rsidRPr="005A789D">
        <w:rPr>
          <w:rFonts w:ascii="Times New Roman" w:hAnsi="Times New Roman"/>
          <w:sz w:val="28"/>
          <w:szCs w:val="28"/>
          <w:lang w:eastAsia="ru-RU"/>
        </w:rPr>
        <w:lastRenderedPageBreak/>
        <w:t>«Градостроительство. Планировка и застройка городских и сельских поселений»: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Предприятия общественного питания: сельские населенные пункты - 40 мест на 1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Предприятия бытового обслуживания: сельские населенные пункты - 7 рабочих мест на 1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473CC4" w:rsidRPr="005A789D" w:rsidRDefault="00473CC4" w:rsidP="00B908BA">
      <w:pPr>
        <w:keepNext/>
        <w:keepLines/>
        <w:spacing w:after="0" w:line="240" w:lineRule="auto"/>
        <w:ind w:right="-284"/>
        <w:contextualSpacing/>
        <w:jc w:val="center"/>
        <w:rPr>
          <w:rFonts w:ascii="Times New Roman" w:hAnsi="Times New Roman"/>
          <w:sz w:val="28"/>
          <w:szCs w:val="28"/>
          <w:lang w:eastAsia="zh-CN"/>
        </w:rPr>
      </w:pPr>
      <w:r w:rsidRPr="005A789D">
        <w:rPr>
          <w:rFonts w:ascii="Times New Roman" w:hAnsi="Times New Roman"/>
          <w:sz w:val="28"/>
          <w:szCs w:val="28"/>
          <w:lang w:eastAsia="ru-RU"/>
        </w:rPr>
        <w:t>Таблица 19. 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473CC4" w:rsidRPr="005A789D" w:rsidTr="00BF13C8">
        <w:trPr>
          <w:trHeight w:val="23"/>
          <w:tblHeader/>
        </w:trPr>
        <w:tc>
          <w:tcPr>
            <w:tcW w:w="3402" w:type="dxa"/>
            <w:tcBorders>
              <w:top w:val="single" w:sz="4" w:space="0" w:color="000000"/>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Наименование</w:t>
            </w:r>
          </w:p>
        </w:tc>
        <w:tc>
          <w:tcPr>
            <w:tcW w:w="2694" w:type="dxa"/>
            <w:tcBorders>
              <w:top w:val="single" w:sz="4" w:space="0" w:color="000000"/>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Источник</w:t>
            </w:r>
          </w:p>
        </w:tc>
      </w:tr>
      <w:tr w:rsidR="00473CC4" w:rsidRPr="005A789D"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b/>
                <w:bCs/>
                <w:sz w:val="26"/>
                <w:szCs w:val="26"/>
                <w:lang w:eastAsia="zh-CN"/>
              </w:rPr>
              <w:t>Учреждения образования</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Детские дошкольные учреждения</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 «Градостроительство. Планировка и застройка городских и сельских поселений» (далее - СНиП 2.07.01-89*)</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Школьные учреждения</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100% детей школьного возраста</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Внешкольные учреждения</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10% общего числа школьников</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Школьные учебно-производственные комбинаты</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8% общего числа школьников</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b/>
                <w:bCs/>
                <w:sz w:val="26"/>
                <w:szCs w:val="26"/>
                <w:lang w:eastAsia="zh-CN"/>
              </w:rPr>
              <w:t>Учреждения здравоохранения</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Амбулаторно - поликлинические учреждения</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Закон Краснодарского края от 02.03.2009 N 1695-КЗ</w:t>
            </w:r>
          </w:p>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Больничные учреждения</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10,37 коек на 1000 человек</w:t>
            </w:r>
          </w:p>
        </w:tc>
        <w:tc>
          <w:tcPr>
            <w:tcW w:w="3260" w:type="dxa"/>
            <w:vMerge/>
            <w:tcBorders>
              <w:left w:val="single" w:sz="4" w:space="0" w:color="000000"/>
              <w:bottom w:val="single" w:sz="4" w:space="0" w:color="000000"/>
              <w:right w:val="single" w:sz="4" w:space="0" w:color="000000"/>
            </w:tcBorders>
            <w:vAlign w:val="center"/>
          </w:tcPr>
          <w:p w:rsidR="00473CC4" w:rsidRPr="005A789D" w:rsidRDefault="00473CC4" w:rsidP="00B908BA">
            <w:pPr>
              <w:snapToGrid w:val="0"/>
              <w:spacing w:after="0" w:line="240" w:lineRule="auto"/>
              <w:ind w:right="-284"/>
              <w:contextualSpacing/>
              <w:rPr>
                <w:rFonts w:ascii="Times New Roman" w:hAnsi="Times New Roman"/>
                <w:sz w:val="26"/>
                <w:szCs w:val="26"/>
                <w:lang w:eastAsia="zh-CN"/>
              </w:rPr>
            </w:pP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Аптечные учреждения</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 xml:space="preserve">1 объект на 6 200 человек сельского </w:t>
            </w:r>
            <w:r w:rsidRPr="005A789D">
              <w:rPr>
                <w:rFonts w:ascii="Times New Roman" w:hAnsi="Times New Roman"/>
                <w:sz w:val="26"/>
                <w:szCs w:val="26"/>
                <w:lang w:eastAsia="zh-CN"/>
              </w:rPr>
              <w:lastRenderedPageBreak/>
              <w:t>населения</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lastRenderedPageBreak/>
              <w:t xml:space="preserve">Распоряжение Правительства РФ от 03.07.1996 № 1063-р </w:t>
            </w:r>
            <w:r w:rsidRPr="005A789D">
              <w:rPr>
                <w:rFonts w:ascii="Times New Roman" w:hAnsi="Times New Roman"/>
                <w:sz w:val="26"/>
                <w:szCs w:val="26"/>
                <w:lang w:eastAsia="zh-CN"/>
              </w:rPr>
              <w:lastRenderedPageBreak/>
              <w:t>«О социальных нормативах»</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lastRenderedPageBreak/>
              <w:t>Фельдшерско–акушерские пункты</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overflowPunct w:val="0"/>
              <w:autoSpaceDE w:val="0"/>
              <w:spacing w:after="0" w:line="240" w:lineRule="auto"/>
              <w:ind w:right="-284"/>
              <w:contextualSpacing/>
              <w:jc w:val="center"/>
              <w:textAlignment w:val="baseline"/>
              <w:rPr>
                <w:rFonts w:ascii="Times New Roman" w:hAnsi="Times New Roman"/>
                <w:sz w:val="26"/>
                <w:szCs w:val="26"/>
                <w:lang w:eastAsia="zh-CN"/>
              </w:rPr>
            </w:pPr>
            <w:r w:rsidRPr="005A789D">
              <w:rPr>
                <w:rFonts w:ascii="Times New Roman" w:hAnsi="Times New Roman"/>
                <w:sz w:val="26"/>
                <w:szCs w:val="26"/>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Выдвижные пункты скорой медицинской помощи</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right="-108"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b/>
                <w:bCs/>
                <w:sz w:val="26"/>
                <w:szCs w:val="26"/>
                <w:lang w:eastAsia="zh-CN"/>
              </w:rPr>
              <w:t>Спортивные и физкультурно-оздоровительные сооружения</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Спортивные залы общего пользования</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right="-108"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80 кв.м площади пола на 1000 человек</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Спортивные плоскостные сооружения</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0,7-0,9 га на 1 000 человек</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b/>
                <w:bCs/>
                <w:sz w:val="26"/>
                <w:szCs w:val="26"/>
                <w:lang w:eastAsia="zh-CN"/>
              </w:rPr>
              <w:t>Учреждения культуры и искусства</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Клубные учреждения</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Библиотечные учреждения</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right="-108"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b/>
                <w:bCs/>
                <w:sz w:val="26"/>
                <w:szCs w:val="26"/>
                <w:lang w:eastAsia="zh-CN"/>
              </w:rPr>
              <w:t>Предприятия торговли</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Магазины</w:t>
            </w:r>
          </w:p>
        </w:tc>
        <w:tc>
          <w:tcPr>
            <w:tcW w:w="2694"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b/>
                <w:bCs/>
                <w:sz w:val="26"/>
                <w:szCs w:val="26"/>
                <w:lang w:eastAsia="zh-CN"/>
              </w:rPr>
              <w:t>Предприятия общественного питания</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lastRenderedPageBreak/>
              <w:t>Предприятия общественного питания</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right="-108"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A23CFD">
            <w:pPr>
              <w:spacing w:after="0" w:line="240" w:lineRule="auto"/>
              <w:ind w:right="-108" w:firstLine="5"/>
              <w:contextualSpacing/>
              <w:jc w:val="center"/>
              <w:rPr>
                <w:rFonts w:ascii="Times New Roman" w:hAnsi="Times New Roman"/>
                <w:sz w:val="26"/>
                <w:szCs w:val="26"/>
                <w:lang w:eastAsia="zh-CN"/>
              </w:rPr>
            </w:pPr>
            <w:r w:rsidRPr="005A789D">
              <w:rPr>
                <w:rFonts w:ascii="Times New Roman" w:hAnsi="Times New Roman"/>
                <w:b/>
                <w:bCs/>
                <w:sz w:val="26"/>
                <w:szCs w:val="26"/>
                <w:lang w:eastAsia="zh-CN"/>
              </w:rPr>
              <w:t>Предприятия бытового и коммунального обслуживания</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Предприятия бытового обслуживания</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right="-108"/>
              <w:contextualSpacing/>
              <w:jc w:val="center"/>
              <w:rPr>
                <w:rFonts w:ascii="Times New Roman" w:hAnsi="Times New Roman"/>
                <w:sz w:val="26"/>
                <w:szCs w:val="26"/>
                <w:lang w:eastAsia="zh-CN"/>
              </w:rPr>
            </w:pPr>
            <w:r w:rsidRPr="005A789D">
              <w:rPr>
                <w:rFonts w:ascii="Times New Roman" w:hAnsi="Times New Roman"/>
                <w:sz w:val="26"/>
                <w:szCs w:val="26"/>
                <w:lang w:eastAsia="zh-CN"/>
              </w:rPr>
              <w:t>7 рабочих мест на 1 тыс. чел.</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Прачечные</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right="-108"/>
              <w:contextualSpacing/>
              <w:jc w:val="center"/>
              <w:rPr>
                <w:rFonts w:ascii="Times New Roman" w:hAnsi="Times New Roman"/>
                <w:sz w:val="26"/>
                <w:szCs w:val="26"/>
                <w:lang w:eastAsia="zh-CN"/>
              </w:rPr>
            </w:pPr>
            <w:r w:rsidRPr="005A789D">
              <w:rPr>
                <w:rFonts w:ascii="Times New Roman" w:hAnsi="Times New Roman"/>
                <w:sz w:val="26"/>
                <w:szCs w:val="26"/>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Бани</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right="-108"/>
              <w:contextualSpacing/>
              <w:jc w:val="center"/>
              <w:rPr>
                <w:rFonts w:ascii="Times New Roman" w:hAnsi="Times New Roman"/>
                <w:sz w:val="26"/>
                <w:szCs w:val="26"/>
                <w:lang w:eastAsia="zh-CN"/>
              </w:rPr>
            </w:pPr>
            <w:r w:rsidRPr="005A789D">
              <w:rPr>
                <w:rFonts w:ascii="Times New Roman" w:hAnsi="Times New Roman"/>
                <w:sz w:val="26"/>
                <w:szCs w:val="26"/>
                <w:lang w:eastAsia="zh-CN"/>
              </w:rPr>
              <w:t>7 мест на 1 тыс. чел.</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A23CFD">
            <w:pPr>
              <w:spacing w:after="0" w:line="240" w:lineRule="auto"/>
              <w:ind w:right="-108" w:firstLine="5"/>
              <w:contextualSpacing/>
              <w:jc w:val="center"/>
              <w:rPr>
                <w:rFonts w:ascii="Times New Roman" w:hAnsi="Times New Roman"/>
                <w:sz w:val="26"/>
                <w:szCs w:val="26"/>
                <w:lang w:eastAsia="zh-CN"/>
              </w:rPr>
            </w:pPr>
            <w:r w:rsidRPr="005A789D">
              <w:rPr>
                <w:rFonts w:ascii="Times New Roman" w:hAnsi="Times New Roman"/>
                <w:b/>
                <w:bCs/>
                <w:sz w:val="26"/>
                <w:szCs w:val="26"/>
                <w:lang w:eastAsia="zh-CN"/>
              </w:rPr>
              <w:t xml:space="preserve">Кредитно-финансовые учреждения </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left="-96"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Отделения и филиалы сберегательного банка</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right="-108"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A23CFD">
            <w:pPr>
              <w:spacing w:after="0" w:line="240" w:lineRule="auto"/>
              <w:ind w:right="-108" w:firstLine="5"/>
              <w:contextualSpacing/>
              <w:jc w:val="center"/>
              <w:rPr>
                <w:rFonts w:ascii="Times New Roman" w:hAnsi="Times New Roman"/>
                <w:sz w:val="26"/>
                <w:szCs w:val="26"/>
                <w:lang w:eastAsia="zh-CN"/>
              </w:rPr>
            </w:pPr>
            <w:r w:rsidRPr="005A789D">
              <w:rPr>
                <w:rFonts w:ascii="Times New Roman" w:hAnsi="Times New Roman"/>
                <w:b/>
                <w:bCs/>
                <w:sz w:val="26"/>
                <w:szCs w:val="26"/>
                <w:lang w:eastAsia="zh-CN"/>
              </w:rPr>
              <w:t>Учреждения жилищно-коммунального хозяйства</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Гостиницы</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right="-108"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6 мест на 1 000 человек</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СНиП 2.07.01-89*</w:t>
            </w:r>
          </w:p>
        </w:tc>
      </w:tr>
      <w:tr w:rsidR="00473CC4" w:rsidRPr="005A789D" w:rsidTr="00BF13C8">
        <w:trPr>
          <w:trHeight w:val="23"/>
        </w:trPr>
        <w:tc>
          <w:tcPr>
            <w:tcW w:w="3402" w:type="dxa"/>
            <w:tcBorders>
              <w:left w:val="single" w:sz="4" w:space="0" w:color="000000"/>
              <w:bottom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Пожарные депо</w:t>
            </w:r>
          </w:p>
        </w:tc>
        <w:tc>
          <w:tcPr>
            <w:tcW w:w="2694" w:type="dxa"/>
            <w:tcBorders>
              <w:left w:val="single" w:sz="4" w:space="0" w:color="000000"/>
              <w:bottom w:val="single" w:sz="4" w:space="0" w:color="000000"/>
            </w:tcBorders>
            <w:vAlign w:val="center"/>
          </w:tcPr>
          <w:p w:rsidR="00473CC4" w:rsidRPr="005A789D" w:rsidRDefault="00473CC4" w:rsidP="00A23CFD">
            <w:pPr>
              <w:spacing w:after="0" w:line="240" w:lineRule="auto"/>
              <w:ind w:left="-108" w:right="-108"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 xml:space="preserve">1 депо на 2 автомобиля  </w:t>
            </w:r>
            <w:r w:rsidR="00A23CFD">
              <w:rPr>
                <w:rFonts w:ascii="Times New Roman" w:hAnsi="Times New Roman"/>
                <w:sz w:val="26"/>
                <w:szCs w:val="26"/>
                <w:lang w:eastAsia="zh-CN"/>
              </w:rPr>
              <w:t>п</w:t>
            </w:r>
            <w:r w:rsidRPr="005A789D">
              <w:rPr>
                <w:rFonts w:ascii="Times New Roman" w:hAnsi="Times New Roman"/>
                <w:sz w:val="26"/>
                <w:szCs w:val="26"/>
                <w:lang w:eastAsia="zh-CN"/>
              </w:rPr>
              <w:t>ри населении до 5 000 человек</w:t>
            </w:r>
          </w:p>
        </w:tc>
        <w:tc>
          <w:tcPr>
            <w:tcW w:w="3260" w:type="dxa"/>
            <w:tcBorders>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firstLine="5"/>
              <w:contextualSpacing/>
              <w:jc w:val="center"/>
              <w:rPr>
                <w:rFonts w:ascii="Times New Roman" w:hAnsi="Times New Roman"/>
                <w:sz w:val="26"/>
                <w:szCs w:val="26"/>
                <w:lang w:eastAsia="zh-CN"/>
              </w:rPr>
            </w:pPr>
            <w:r w:rsidRPr="005A789D">
              <w:rPr>
                <w:rFonts w:ascii="Times New Roman" w:hAnsi="Times New Roman"/>
                <w:sz w:val="26"/>
                <w:szCs w:val="26"/>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473CC4" w:rsidRPr="005A789D" w:rsidRDefault="00473CC4" w:rsidP="00B908BA">
      <w:pPr>
        <w:suppressAutoHyphens w:val="0"/>
        <w:spacing w:after="0" w:line="240" w:lineRule="auto"/>
        <w:ind w:right="-284"/>
        <w:contextualSpacing/>
        <w:jc w:val="both"/>
        <w:rPr>
          <w:rFonts w:ascii="Times New Roman" w:hAnsi="Times New Roman"/>
          <w:sz w:val="28"/>
          <w:szCs w:val="28"/>
          <w:lang w:eastAsia="ru-RU"/>
        </w:rPr>
      </w:pPr>
    </w:p>
    <w:p w:rsidR="00473CC4" w:rsidRPr="005A789D" w:rsidRDefault="00473CC4" w:rsidP="00B908BA">
      <w:pPr>
        <w:spacing w:after="0" w:line="240" w:lineRule="auto"/>
        <w:ind w:right="-284"/>
        <w:contextualSpacing/>
        <w:jc w:val="both"/>
        <w:rPr>
          <w:rFonts w:ascii="Times New Roman" w:hAnsi="Times New Roman"/>
          <w:b/>
          <w:sz w:val="28"/>
          <w:szCs w:val="28"/>
          <w:lang w:eastAsia="en-US"/>
        </w:rPr>
      </w:pPr>
      <w:r w:rsidRPr="005A789D">
        <w:rPr>
          <w:rFonts w:ascii="Times New Roman" w:hAnsi="Times New Roman"/>
          <w:sz w:val="28"/>
          <w:szCs w:val="28"/>
          <w:lang w:eastAsia="zh-CN"/>
        </w:rPr>
        <w:t xml:space="preserve">Таблица 20. Расчетные показатели максимально допустимого уровня территориальной доступности объектов иного значения, </w:t>
      </w:r>
      <w:r w:rsidRPr="005A789D">
        <w:rPr>
          <w:rFonts w:ascii="Times New Roman" w:hAnsi="Times New Roman"/>
          <w:sz w:val="28"/>
          <w:szCs w:val="28"/>
          <w:lang w:eastAsia="en-US"/>
        </w:rPr>
        <w:t xml:space="preserve">влияющие на определение </w:t>
      </w:r>
      <w:r w:rsidRPr="005A789D">
        <w:rPr>
          <w:rFonts w:ascii="Times New Roman" w:hAnsi="Times New Roman"/>
          <w:sz w:val="28"/>
          <w:szCs w:val="28"/>
          <w:lang w:eastAsia="zh-CN"/>
        </w:rPr>
        <w:t xml:space="preserve">расчетных показателей объектов </w:t>
      </w:r>
      <w:r w:rsidRPr="005A789D">
        <w:rPr>
          <w:rFonts w:ascii="Times New Roman" w:hAnsi="Times New Roman"/>
          <w:sz w:val="28"/>
          <w:szCs w:val="28"/>
          <w:lang w:eastAsia="en-US"/>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473CC4" w:rsidRPr="005A789D" w:rsidTr="00BF13C8">
        <w:trPr>
          <w:trHeight w:val="23"/>
          <w:tblHeader/>
        </w:trPr>
        <w:tc>
          <w:tcPr>
            <w:tcW w:w="2563" w:type="dxa"/>
            <w:tcBorders>
              <w:top w:val="single" w:sz="4" w:space="0" w:color="000000"/>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en-US"/>
              </w:rPr>
            </w:pPr>
            <w:r w:rsidRPr="005A789D">
              <w:rPr>
                <w:rFonts w:ascii="Times New Roman" w:hAnsi="Times New Roman"/>
                <w:sz w:val="26"/>
                <w:szCs w:val="26"/>
                <w:lang w:eastAsia="en-US"/>
              </w:rPr>
              <w:t>Наименование объекта</w:t>
            </w:r>
          </w:p>
          <w:p w:rsidR="00473CC4" w:rsidRPr="005A789D" w:rsidRDefault="00473CC4" w:rsidP="00B908BA">
            <w:pPr>
              <w:spacing w:after="0" w:line="240" w:lineRule="auto"/>
              <w:ind w:right="-284"/>
              <w:contextualSpacing/>
              <w:jc w:val="center"/>
              <w:rPr>
                <w:rFonts w:ascii="Times New Roman" w:hAnsi="Times New Roman"/>
                <w:sz w:val="26"/>
                <w:szCs w:val="26"/>
                <w:lang w:eastAsia="en-US"/>
              </w:rPr>
            </w:pPr>
            <w:r w:rsidRPr="005A789D">
              <w:rPr>
                <w:rFonts w:ascii="Times New Roman" w:hAnsi="Times New Roman"/>
                <w:sz w:val="26"/>
                <w:szCs w:val="26"/>
                <w:lang w:eastAsia="en-US"/>
              </w:rPr>
              <w:t>иного значения</w:t>
            </w:r>
          </w:p>
        </w:tc>
        <w:tc>
          <w:tcPr>
            <w:tcW w:w="3260" w:type="dxa"/>
            <w:tcBorders>
              <w:top w:val="single" w:sz="4" w:space="0" w:color="000000"/>
              <w:left w:val="single" w:sz="4" w:space="0" w:color="000000"/>
              <w:bottom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en-US"/>
              </w:rPr>
            </w:pPr>
            <w:r w:rsidRPr="005A789D">
              <w:rPr>
                <w:rFonts w:ascii="Times New Roman" w:hAnsi="Times New Roman"/>
                <w:sz w:val="26"/>
                <w:szCs w:val="26"/>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sz w:val="26"/>
                <w:szCs w:val="26"/>
                <w:lang w:eastAsia="en-US"/>
              </w:rPr>
              <w:t>Значение расчетного показателя максимально допустимого уровня территориальной доступности объекта иного значения</w:t>
            </w:r>
          </w:p>
        </w:tc>
      </w:tr>
      <w:tr w:rsidR="00473CC4" w:rsidRPr="005A789D"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b/>
                <w:sz w:val="26"/>
                <w:szCs w:val="26"/>
                <w:lang w:eastAsia="en-US"/>
              </w:rPr>
              <w:t>В области  культуры</w:t>
            </w:r>
          </w:p>
        </w:tc>
      </w:tr>
      <w:tr w:rsidR="00473CC4" w:rsidRPr="005A789D" w:rsidTr="00BF13C8">
        <w:trPr>
          <w:trHeight w:val="23"/>
        </w:trPr>
        <w:tc>
          <w:tcPr>
            <w:tcW w:w="2563" w:type="dxa"/>
            <w:tcBorders>
              <w:top w:val="single" w:sz="4" w:space="0" w:color="000000"/>
              <w:left w:val="single" w:sz="4" w:space="0" w:color="000000"/>
              <w:bottom w:val="single" w:sz="4" w:space="0" w:color="000000"/>
            </w:tcBorders>
            <w:vAlign w:val="center"/>
          </w:tcPr>
          <w:p w:rsidR="00473CC4" w:rsidRPr="005A789D" w:rsidRDefault="00473CC4" w:rsidP="00B908BA">
            <w:pPr>
              <w:spacing w:after="0" w:line="240" w:lineRule="auto"/>
              <w:ind w:right="-284"/>
              <w:contextualSpacing/>
              <w:rPr>
                <w:rFonts w:ascii="Times New Roman" w:hAnsi="Times New Roman"/>
                <w:sz w:val="26"/>
                <w:szCs w:val="26"/>
                <w:lang w:eastAsia="en-US"/>
              </w:rPr>
            </w:pPr>
            <w:r w:rsidRPr="005A789D">
              <w:rPr>
                <w:rFonts w:ascii="Times New Roman" w:hAnsi="Times New Roman"/>
                <w:sz w:val="26"/>
                <w:szCs w:val="26"/>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zh-CN"/>
              </w:rPr>
              <w:t>Транспортная доступность</w:t>
            </w:r>
          </w:p>
        </w:tc>
      </w:tr>
      <w:tr w:rsidR="00473CC4" w:rsidRPr="005A789D"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b/>
                <w:sz w:val="26"/>
                <w:szCs w:val="26"/>
                <w:lang w:eastAsia="zh-CN"/>
              </w:rPr>
              <w:t>В области физической культуры и массового спорта</w:t>
            </w:r>
          </w:p>
        </w:tc>
      </w:tr>
      <w:tr w:rsidR="00473CC4" w:rsidRPr="005A789D" w:rsidTr="00BF13C8">
        <w:trPr>
          <w:trHeight w:val="23"/>
        </w:trPr>
        <w:tc>
          <w:tcPr>
            <w:tcW w:w="2563" w:type="dxa"/>
            <w:tcBorders>
              <w:top w:val="single" w:sz="4" w:space="0" w:color="000000"/>
              <w:left w:val="single" w:sz="4" w:space="0" w:color="000000"/>
              <w:bottom w:val="single" w:sz="4" w:space="0" w:color="000000"/>
            </w:tcBorders>
            <w:vAlign w:val="center"/>
          </w:tcPr>
          <w:p w:rsidR="00473CC4" w:rsidRPr="005A789D" w:rsidRDefault="00473CC4" w:rsidP="00B908BA">
            <w:pPr>
              <w:spacing w:after="0" w:line="240" w:lineRule="auto"/>
              <w:ind w:right="-284"/>
              <w:contextualSpacing/>
              <w:rPr>
                <w:rFonts w:ascii="Times New Roman" w:hAnsi="Times New Roman"/>
                <w:sz w:val="26"/>
                <w:szCs w:val="26"/>
                <w:lang w:eastAsia="en-US"/>
              </w:rPr>
            </w:pPr>
            <w:r w:rsidRPr="005A789D">
              <w:rPr>
                <w:rFonts w:ascii="Times New Roman" w:hAnsi="Times New Roman"/>
                <w:sz w:val="26"/>
                <w:szCs w:val="26"/>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zh-CN"/>
              </w:rPr>
              <w:t>Пешеходная доступность</w:t>
            </w:r>
          </w:p>
        </w:tc>
      </w:tr>
      <w:tr w:rsidR="00473CC4" w:rsidRPr="005A789D"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b/>
                <w:sz w:val="26"/>
                <w:szCs w:val="26"/>
                <w:lang w:eastAsia="zh-CN"/>
              </w:rPr>
              <w:t>В области  торговли, общественного питания и бытового обслуживания</w:t>
            </w:r>
          </w:p>
        </w:tc>
      </w:tr>
      <w:tr w:rsidR="00473CC4" w:rsidRPr="005A789D" w:rsidTr="00BF13C8">
        <w:trPr>
          <w:trHeight w:val="23"/>
        </w:trPr>
        <w:tc>
          <w:tcPr>
            <w:tcW w:w="2563"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zh-CN"/>
              </w:rPr>
              <w:t>Торговые предприятия</w:t>
            </w:r>
          </w:p>
          <w:p w:rsidR="00473CC4" w:rsidRPr="005A789D" w:rsidRDefault="00473CC4" w:rsidP="00B908BA">
            <w:pPr>
              <w:spacing w:after="0" w:line="240" w:lineRule="auto"/>
              <w:ind w:right="-284"/>
              <w:contextualSpacing/>
              <w:rPr>
                <w:rFonts w:ascii="Times New Roman" w:hAnsi="Times New Roman"/>
                <w:sz w:val="26"/>
                <w:szCs w:val="26"/>
                <w:lang w:eastAsia="en-US"/>
              </w:rPr>
            </w:pPr>
            <w:r w:rsidRPr="005A789D">
              <w:rPr>
                <w:rFonts w:ascii="Times New Roman" w:hAnsi="Times New Roman"/>
                <w:sz w:val="26"/>
                <w:szCs w:val="26"/>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zh-CN"/>
              </w:rPr>
              <w:t>Пешеходная доступность</w:t>
            </w:r>
          </w:p>
        </w:tc>
      </w:tr>
      <w:tr w:rsidR="00473CC4" w:rsidRPr="005A789D"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en-US"/>
              </w:rPr>
              <w:lastRenderedPageBreak/>
              <w:t xml:space="preserve">Примечание: территориальная доступность </w:t>
            </w:r>
            <w:r w:rsidRPr="005A789D">
              <w:rPr>
                <w:rFonts w:ascii="Times New Roman" w:hAnsi="Times New Roman"/>
                <w:sz w:val="26"/>
                <w:szCs w:val="26"/>
                <w:lang w:eastAsia="zh-CN"/>
              </w:rPr>
              <w:t xml:space="preserve">предприятий общественного питания применима для  общественно-деловых центров </w:t>
            </w:r>
          </w:p>
        </w:tc>
      </w:tr>
      <w:tr w:rsidR="00473CC4" w:rsidRPr="005A789D" w:rsidTr="00BF13C8">
        <w:trPr>
          <w:trHeight w:val="23"/>
        </w:trPr>
        <w:tc>
          <w:tcPr>
            <w:tcW w:w="2563" w:type="dxa"/>
            <w:tcBorders>
              <w:top w:val="single" w:sz="4" w:space="0" w:color="000000"/>
              <w:left w:val="single" w:sz="4" w:space="0" w:color="000000"/>
              <w:bottom w:val="single" w:sz="4" w:space="0" w:color="000000"/>
            </w:tcBorders>
            <w:vAlign w:val="center"/>
          </w:tcPr>
          <w:p w:rsidR="00473CC4" w:rsidRPr="005A789D" w:rsidRDefault="00473CC4" w:rsidP="00B908BA">
            <w:pPr>
              <w:spacing w:after="0" w:line="240" w:lineRule="auto"/>
              <w:ind w:right="-284"/>
              <w:contextualSpacing/>
              <w:rPr>
                <w:rFonts w:ascii="Times New Roman" w:hAnsi="Times New Roman"/>
                <w:sz w:val="26"/>
                <w:szCs w:val="26"/>
                <w:lang w:eastAsia="en-US"/>
              </w:rPr>
            </w:pPr>
            <w:r w:rsidRPr="005A789D">
              <w:rPr>
                <w:rFonts w:ascii="Times New Roman" w:hAnsi="Times New Roman"/>
                <w:sz w:val="26"/>
                <w:szCs w:val="26"/>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zh-CN"/>
              </w:rPr>
              <w:t>Пешеходная доступность:</w:t>
            </w:r>
          </w:p>
        </w:tc>
      </w:tr>
      <w:tr w:rsidR="00473CC4" w:rsidRPr="005A789D" w:rsidTr="00BF13C8">
        <w:trPr>
          <w:trHeight w:val="23"/>
        </w:trPr>
        <w:tc>
          <w:tcPr>
            <w:tcW w:w="2563" w:type="dxa"/>
            <w:tcBorders>
              <w:top w:val="single" w:sz="4" w:space="0" w:color="000000"/>
              <w:left w:val="single" w:sz="4" w:space="0" w:color="000000"/>
              <w:bottom w:val="single" w:sz="4" w:space="0" w:color="000000"/>
            </w:tcBorders>
          </w:tcPr>
          <w:p w:rsidR="00473CC4" w:rsidRPr="005A789D" w:rsidRDefault="00473CC4" w:rsidP="00B908BA">
            <w:pPr>
              <w:snapToGrid w:val="0"/>
              <w:spacing w:after="0" w:line="240" w:lineRule="auto"/>
              <w:ind w:right="-284"/>
              <w:contextualSpacing/>
              <w:rPr>
                <w:rFonts w:ascii="Times New Roman" w:hAnsi="Times New Roman"/>
                <w:b/>
                <w:sz w:val="26"/>
                <w:szCs w:val="26"/>
                <w:lang w:eastAsia="en-US"/>
              </w:rPr>
            </w:pPr>
          </w:p>
        </w:tc>
        <w:tc>
          <w:tcPr>
            <w:tcW w:w="3260" w:type="dxa"/>
            <w:tcBorders>
              <w:top w:val="single" w:sz="4" w:space="0" w:color="000000"/>
              <w:left w:val="single" w:sz="4" w:space="0" w:color="000000"/>
              <w:bottom w:val="single" w:sz="4" w:space="0" w:color="000000"/>
            </w:tcBorders>
          </w:tcPr>
          <w:p w:rsidR="00473CC4" w:rsidRPr="005A789D" w:rsidRDefault="00473CC4" w:rsidP="00B908BA">
            <w:pPr>
              <w:snapToGrid w:val="0"/>
              <w:spacing w:after="0" w:line="240" w:lineRule="auto"/>
              <w:ind w:right="-284"/>
              <w:contextualSpacing/>
              <w:rPr>
                <w:rFonts w:ascii="Times New Roman" w:hAnsi="Times New Roman"/>
                <w:sz w:val="26"/>
                <w:szCs w:val="26"/>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zh-CN"/>
              </w:rPr>
              <w:t>30 минут</w:t>
            </w:r>
          </w:p>
        </w:tc>
      </w:tr>
      <w:tr w:rsidR="00473CC4" w:rsidRPr="005A789D"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jc w:val="center"/>
              <w:rPr>
                <w:rFonts w:ascii="Times New Roman" w:hAnsi="Times New Roman"/>
                <w:sz w:val="26"/>
                <w:szCs w:val="26"/>
                <w:lang w:eastAsia="zh-CN"/>
              </w:rPr>
            </w:pPr>
            <w:r w:rsidRPr="005A789D">
              <w:rPr>
                <w:rFonts w:ascii="Times New Roman" w:hAnsi="Times New Roman"/>
                <w:b/>
                <w:sz w:val="26"/>
                <w:szCs w:val="26"/>
                <w:lang w:eastAsia="zh-CN"/>
              </w:rPr>
              <w:t>В области кредитно-финансового обслуживания</w:t>
            </w:r>
          </w:p>
        </w:tc>
      </w:tr>
      <w:tr w:rsidR="00473CC4" w:rsidRPr="005A789D" w:rsidTr="00BF13C8">
        <w:trPr>
          <w:trHeight w:val="23"/>
        </w:trPr>
        <w:tc>
          <w:tcPr>
            <w:tcW w:w="2563" w:type="dxa"/>
            <w:tcBorders>
              <w:top w:val="single" w:sz="4" w:space="0" w:color="000000"/>
              <w:left w:val="single" w:sz="4" w:space="0" w:color="000000"/>
              <w:bottom w:val="single" w:sz="4" w:space="0" w:color="000000"/>
            </w:tcBorders>
            <w:vAlign w:val="center"/>
          </w:tcPr>
          <w:p w:rsidR="00473CC4" w:rsidRPr="005A789D" w:rsidRDefault="00473CC4" w:rsidP="00B908BA">
            <w:pPr>
              <w:spacing w:after="0" w:line="240" w:lineRule="auto"/>
              <w:ind w:right="-284"/>
              <w:contextualSpacing/>
              <w:rPr>
                <w:rFonts w:ascii="Times New Roman" w:hAnsi="Times New Roman"/>
                <w:sz w:val="26"/>
                <w:szCs w:val="26"/>
                <w:lang w:eastAsia="en-US"/>
              </w:rPr>
            </w:pPr>
            <w:r w:rsidRPr="005A789D">
              <w:rPr>
                <w:rFonts w:ascii="Times New Roman" w:hAnsi="Times New Roman"/>
                <w:sz w:val="26"/>
                <w:szCs w:val="26"/>
                <w:lang w:eastAsia="zh-CN"/>
              </w:rPr>
              <w:t>Отделения банков</w:t>
            </w:r>
          </w:p>
        </w:tc>
        <w:tc>
          <w:tcPr>
            <w:tcW w:w="3260" w:type="dxa"/>
            <w:tcBorders>
              <w:top w:val="single" w:sz="4" w:space="0" w:color="000000"/>
              <w:left w:val="single" w:sz="4" w:space="0" w:color="000000"/>
              <w:bottom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tcPr>
          <w:p w:rsidR="00473CC4" w:rsidRPr="005A789D" w:rsidRDefault="00473CC4" w:rsidP="00B908BA">
            <w:pPr>
              <w:spacing w:after="0" w:line="240" w:lineRule="auto"/>
              <w:ind w:right="-284"/>
              <w:contextualSpacing/>
              <w:rPr>
                <w:rFonts w:ascii="Times New Roman" w:hAnsi="Times New Roman"/>
                <w:sz w:val="26"/>
                <w:szCs w:val="26"/>
                <w:lang w:eastAsia="zh-CN"/>
              </w:rPr>
            </w:pPr>
            <w:r w:rsidRPr="005A789D">
              <w:rPr>
                <w:rFonts w:ascii="Times New Roman" w:hAnsi="Times New Roman"/>
                <w:sz w:val="26"/>
                <w:szCs w:val="26"/>
                <w:lang w:eastAsia="zh-CN"/>
              </w:rPr>
              <w:t>Пешеходная доступность</w:t>
            </w:r>
          </w:p>
        </w:tc>
      </w:tr>
    </w:tbl>
    <w:p w:rsidR="00473CC4" w:rsidRPr="005A789D" w:rsidRDefault="00473CC4" w:rsidP="00B908BA">
      <w:pPr>
        <w:suppressAutoHyphens w:val="0"/>
        <w:spacing w:after="0" w:line="240" w:lineRule="auto"/>
        <w:ind w:right="-284"/>
        <w:contextualSpacing/>
        <w:jc w:val="both"/>
        <w:rPr>
          <w:rFonts w:ascii="Times New Roman" w:hAnsi="Times New Roman"/>
          <w:b/>
          <w:sz w:val="28"/>
          <w:szCs w:val="28"/>
          <w:lang w:eastAsia="ru-RU"/>
        </w:rPr>
      </w:pPr>
    </w:p>
    <w:p w:rsidR="00473CC4" w:rsidRDefault="00473CC4" w:rsidP="00C93717">
      <w:pPr>
        <w:suppressAutoHyphens w:val="0"/>
        <w:spacing w:after="0" w:line="240" w:lineRule="auto"/>
        <w:ind w:right="-284" w:firstLine="709"/>
        <w:contextualSpacing/>
        <w:jc w:val="center"/>
        <w:rPr>
          <w:rFonts w:ascii="Times New Roman" w:hAnsi="Times New Roman"/>
          <w:b/>
          <w:sz w:val="28"/>
          <w:szCs w:val="28"/>
          <w:lang w:eastAsia="ru-RU"/>
        </w:rPr>
      </w:pPr>
      <w:r w:rsidRPr="005A789D">
        <w:rPr>
          <w:rFonts w:ascii="Times New Roman" w:hAnsi="Times New Roman"/>
          <w:b/>
          <w:sz w:val="28"/>
          <w:szCs w:val="28"/>
          <w:lang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C93717" w:rsidRPr="005A789D" w:rsidRDefault="00C93717" w:rsidP="00C93717">
      <w:pPr>
        <w:suppressAutoHyphens w:val="0"/>
        <w:spacing w:after="0" w:line="240" w:lineRule="auto"/>
        <w:ind w:right="-284" w:firstLine="709"/>
        <w:contextualSpacing/>
        <w:jc w:val="center"/>
        <w:rPr>
          <w:rFonts w:ascii="Times New Roman" w:hAnsi="Times New Roman"/>
          <w:b/>
          <w:sz w:val="28"/>
          <w:szCs w:val="28"/>
          <w:lang w:eastAsia="ru-RU"/>
        </w:rPr>
      </w:pP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Программа комплексного развития социальной инфраструктуры Краснострельского сельского поселения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В свою очередь, местные нормативы градостроительного проектирования Краснострельского сельского поселения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5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w:t>
      </w:r>
      <w:r w:rsidRPr="005A789D">
        <w:rPr>
          <w:rFonts w:ascii="Times New Roman" w:hAnsi="Times New Roman"/>
          <w:sz w:val="28"/>
          <w:szCs w:val="28"/>
          <w:lang w:eastAsia="ru-RU"/>
        </w:rPr>
        <w:lastRenderedPageBreak/>
        <w:t>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соответствии со СНиП 2.07.01-89*</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размеров земельных участков общеобразовательных организаций  при соответствующей вместимости: до 400 учащихся – 50 кв. м на 1 учащегося; 400-500 учащихся – 60 кв. м на 1 учащегося; 500-600 учащихся – 50 кв. м на 1 учащегося; 600-800 учащихся –  40 кв. м  на 1 учащегося; 800-1100 учащихся –  33 кв. м на 1 учащегося; 1100-1500 учащихся – 21 кв. м на 1 учащегося; 1500-2000 учащихся – 17 кв. м на  1 учащегося; свыше 2000 учащихся – 16 кв. м на 1 учащегося.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Размеры земельных участков могут быть уменьшены на 20% – в условиях реконструкции.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 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сторону.Нормативы обеспеченности организациями дополнительного образования приняты с учетом охвата 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Размеры земельных участков организаций дополнительного образования устанавливаются заданием на проектирование.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При вместимости стационарных учреждений: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50 коек – 300 кв. м на 1 койку;</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150 коек – 200 кв. м на 1 койку;</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lastRenderedPageBreak/>
        <w:t>300-400 коек – 150 кв. м на 1 койку;</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500-600 коек – 100 кв. м на 1 койку;</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800 коек – 80 кв. м на 1 койку;</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1000 коек – 60 кв. м на 1 койку.</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Для нестационарных (амбулаторных) учреждений: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0,1 га на 100 посещений в смену, но не менее 0,5 га на объект.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с численностью населения менее 300 человек – при удаленности от других лечебно-профилактических медицинских организаций 6 км;</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с численностью населения от 300 до 700 человек – при удаленности от других лечебно-профилактических медицинских организаций 4 км;</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с численностью населения более 700 человек – при удаленности от других лечебно-профилактических медицинских организаций 2 км.</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Нормативы размеров земельных участков: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размещения ФАПов – 0,2 га на объект.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объектов скорой медицинской помощи   – 0,2 - 0,4 га на объект.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городских населенных пунктов с численностью населения до 50 тыс. человек 1 объект на 10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сельских населенных пунктов 1 объект на 6,2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размеров земельных для аптечных организаций: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I-II групп – 0,3 га на объект или встроенные;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III-V групп – 0,25 га на объект;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 VI-VIII – 0,2 га на объект.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Пешеходная доступность аптечных организаций в сельских поселениях - до 30 минут.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lastRenderedPageBreak/>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 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 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 Радиус обслуживания спортивного центра, расположенного в поселении – 1500 м.</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 обеспеченности населения районными учреждениями культуры клубного типа принят в соответствии с Распоряжением Прав</w:t>
      </w:r>
      <w:r w:rsidR="00A23CFD">
        <w:rPr>
          <w:rFonts w:ascii="Times New Roman" w:hAnsi="Times New Roman"/>
          <w:sz w:val="28"/>
          <w:szCs w:val="28"/>
          <w:lang w:eastAsia="ru-RU"/>
        </w:rPr>
        <w:t xml:space="preserve">ительства РФ от </w:t>
      </w:r>
      <w:r w:rsidR="00BD23D1">
        <w:rPr>
          <w:rFonts w:ascii="Times New Roman" w:hAnsi="Times New Roman"/>
          <w:sz w:val="28"/>
          <w:szCs w:val="28"/>
          <w:lang w:eastAsia="ru-RU"/>
        </w:rPr>
        <w:t xml:space="preserve">  </w:t>
      </w:r>
      <w:r w:rsidR="00A23CFD">
        <w:rPr>
          <w:rFonts w:ascii="Times New Roman" w:hAnsi="Times New Roman"/>
          <w:sz w:val="28"/>
          <w:szCs w:val="28"/>
          <w:lang w:eastAsia="ru-RU"/>
        </w:rPr>
        <w:t xml:space="preserve">03 июля </w:t>
      </w:r>
      <w:r w:rsidRPr="005A789D">
        <w:rPr>
          <w:rFonts w:ascii="Times New Roman" w:hAnsi="Times New Roman"/>
          <w:sz w:val="28"/>
          <w:szCs w:val="28"/>
          <w:lang w:eastAsia="ru-RU"/>
        </w:rPr>
        <w:t xml:space="preserve">1996 </w:t>
      </w:r>
      <w:r w:rsidR="00BD23D1">
        <w:rPr>
          <w:rFonts w:ascii="Times New Roman" w:hAnsi="Times New Roman"/>
          <w:sz w:val="28"/>
          <w:szCs w:val="28"/>
          <w:lang w:eastAsia="ru-RU"/>
        </w:rPr>
        <w:t xml:space="preserve">года </w:t>
      </w:r>
      <w:r w:rsidRPr="005A789D">
        <w:rPr>
          <w:rFonts w:ascii="Times New Roman" w:hAnsi="Times New Roman"/>
          <w:sz w:val="28"/>
          <w:szCs w:val="28"/>
          <w:lang w:eastAsia="ru-RU"/>
        </w:rPr>
        <w:t>№1063-р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 обеспеченности населения музеями принят в соответствии с Распоряж</w:t>
      </w:r>
      <w:r w:rsidR="00A23CFD">
        <w:rPr>
          <w:rFonts w:ascii="Times New Roman" w:hAnsi="Times New Roman"/>
          <w:sz w:val="28"/>
          <w:szCs w:val="28"/>
          <w:lang w:eastAsia="ru-RU"/>
        </w:rPr>
        <w:t xml:space="preserve">ением Правительства РФ от 03 июля </w:t>
      </w:r>
      <w:r w:rsidRPr="005A789D">
        <w:rPr>
          <w:rFonts w:ascii="Times New Roman" w:hAnsi="Times New Roman"/>
          <w:sz w:val="28"/>
          <w:szCs w:val="28"/>
          <w:lang w:eastAsia="ru-RU"/>
        </w:rPr>
        <w:t xml:space="preserve">1996 </w:t>
      </w:r>
      <w:r w:rsidR="00A23CFD">
        <w:rPr>
          <w:rFonts w:ascii="Times New Roman" w:hAnsi="Times New Roman"/>
          <w:sz w:val="28"/>
          <w:szCs w:val="28"/>
          <w:lang w:eastAsia="ru-RU"/>
        </w:rPr>
        <w:t xml:space="preserve">года </w:t>
      </w:r>
      <w:r w:rsidRPr="005A789D">
        <w:rPr>
          <w:rFonts w:ascii="Times New Roman" w:hAnsi="Times New Roman"/>
          <w:sz w:val="28"/>
          <w:szCs w:val="28"/>
          <w:lang w:eastAsia="ru-RU"/>
        </w:rPr>
        <w:t>№1063-р «О социальных нормативах и нормах» при численности населения: от 5 до 10 тыс. человек – 1 объект.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Размеры земельных участков музеев устанавливаются заданием на проектирование.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обеспеченности населения сельскими учреждениями культуры клубного типа приняты в соответствии с Распоряж</w:t>
      </w:r>
      <w:r w:rsidR="00BD23D1">
        <w:rPr>
          <w:rFonts w:ascii="Times New Roman" w:hAnsi="Times New Roman"/>
          <w:sz w:val="28"/>
          <w:szCs w:val="28"/>
          <w:lang w:eastAsia="ru-RU"/>
        </w:rPr>
        <w:t xml:space="preserve">ением Правительства РФ от 03 июля </w:t>
      </w:r>
      <w:r w:rsidRPr="005A789D">
        <w:rPr>
          <w:rFonts w:ascii="Times New Roman" w:hAnsi="Times New Roman"/>
          <w:sz w:val="28"/>
          <w:szCs w:val="28"/>
          <w:lang w:eastAsia="ru-RU"/>
        </w:rPr>
        <w:t>1996</w:t>
      </w:r>
      <w:r w:rsidR="00BD23D1">
        <w:rPr>
          <w:rFonts w:ascii="Times New Roman" w:hAnsi="Times New Roman"/>
          <w:sz w:val="28"/>
          <w:szCs w:val="28"/>
          <w:lang w:eastAsia="ru-RU"/>
        </w:rPr>
        <w:t xml:space="preserve"> года</w:t>
      </w:r>
      <w:r w:rsidRPr="005A789D">
        <w:rPr>
          <w:rFonts w:ascii="Times New Roman" w:hAnsi="Times New Roman"/>
          <w:sz w:val="28"/>
          <w:szCs w:val="28"/>
          <w:lang w:eastAsia="ru-RU"/>
        </w:rPr>
        <w:t xml:space="preserve"> №1063-р «О социальных нормативах и нормах»:</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lastRenderedPageBreak/>
        <w:t xml:space="preserve"> - для сельских населенных пунктов – 200 мест на 1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 обеспеченности населения библиотеками по соответствующим  типам библиотек следует принимать:</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для сельских поселений с численностью населения от 1000 до  3000 тыс. человек - общедоступная -1 объект.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Размеры земельных участков для библиотек устанавливаются заданием на проектирование.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Пешеходная доступность отделений почтовой связи, как учреждений второй степени необходимости определена: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зон с неблагоприятными природными условиями – 200 м/2-5 мин.;</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зон с относительно благоприятными природными условиями – 450 м/5-10 мин.;</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Расчетная обеспеченность населения в торговых центрах (ТЦ) местного значения на 1000 жителей принимается из расчета: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- 300 кв. метров в сельских поселениях.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Радиус обслуживания ТЦ в  сельских поселениях – 2000 метров.</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Торговые центры сельских поселений с числом жителей, тыс. чел.:</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до 1 –  0,1-0,2 га;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св. 1 до 3 – 0,2-0,4 га;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3 до 4 – 0,4-0,6 га;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5 до 6 – 0,6-0,7 га;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7 до 10 – 0,7-0,8 га;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10 до 15 – 0,8-1,1 га;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15 до 20 – 1,0-1,2 га.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w:t>
      </w:r>
      <w:r w:rsidRPr="005A789D">
        <w:rPr>
          <w:rFonts w:ascii="Times New Roman" w:hAnsi="Times New Roman"/>
          <w:sz w:val="28"/>
          <w:szCs w:val="28"/>
          <w:lang w:eastAsia="ru-RU"/>
        </w:rPr>
        <w:lastRenderedPageBreak/>
        <w:t>предприятий продовольственной торговли» (утв. постановлением Госкомсанэпиднадзора РФ от 30 декабря 1994 г. N 14). См. пост КК.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На земельном участке розничного рынка проектируются следующие функциональные зоны:</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торговая зона (с подзонами продовольственных и непродовольственных торговых помещений);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административно-складская зона;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хозяйственная зона;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зона стоянки автотранспорта;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зона подхода и распределения, связанных с рынком пешеходных потоков;</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зона озеленения и отдыха покупателей.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При проектировании розничных рынков необходимо обеспечивать:</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безопасность пешеходного передвижения в пределах пешеходной зоны;</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возможности передвижения инвалидов и других маломобильных групп населения на всем пространстве пешеходной зоны;</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пешеходную доступность розничного рынка от остановок общественного пассажирского транспорта не более 250 метров;</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места парковки автомобилей на расстоянии не более 400 м от любой точки рынка;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длину перехода между наиболее удаленными объектами рынков не более 400 м;</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длину перехода из любой точки рынка до общественного туалета не более 200 м.</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lastRenderedPageBreak/>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до 50 мест – 0,25-0,2 га на 100 мест;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50 до 150 мест – 0,2-0,15 га на 100 мест;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свыше 150 мест – 0,1 га на 100 мест.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Пешеходная доступность предприятий общественного питания, как учреждений второй степени необходимости определена: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зон с неблагоприятными природными условиями – 200 м/2-5 мин.;</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зон с относительно благоприятными природными условиями – 450 м/5-10 мин.;</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сельских населенных пунктов – 7 рабочих мест на 1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до 50 рабочих мест – 0,1-0,2 га на 10 рабочих мест;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от 50 до 150 рабочих мест – 0,05-0,08 га на 10 рабочих мест;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свыше 150 рабочих мест – 0,03-0,04 га на 10 рабочих мест.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Пешеходная доступность предприятий бытового обслуживания, как учреждений второй степени необходимости определена: для зон с неблагоприятными природными условиями – 200 м/2-5 мин.; для зон с относительно благоприятными природными условиями – 450 м/5-10 мин.;для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Прачечные.</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 для сельских населенных пунктов – 60 кг белья в смену на 1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- 0,1-0,2 га на объект для прачечных самообслуживания;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- 0,5-1,0 га на объект для фабрик-прачечных.</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Химчистки.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lastRenderedPageBreak/>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сельских населенных пунктов –  3,5 кг вещей в смену на 1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- 0,1-0,2 га на объект для химчисток самообслуживания;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- 0,5-1,0 га на объект для фабрик-химчисток;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Бани.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для сельских населенных пунктов – 7 мест на 1 тыс. человек.</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инфраструктуры, отраженные в таблице 5 настоящей Программы заключается в следующем.</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473CC4" w:rsidRPr="005A789D" w:rsidRDefault="00473CC4" w:rsidP="00B908BA">
      <w:pPr>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В состав Краснострельского сельского поселения входят 3 населенных пункта: 2 поселка и 1 хутор – поселок Стрелка, поселок Закубанский, хутор Белый.</w:t>
      </w:r>
    </w:p>
    <w:p w:rsidR="00473CC4" w:rsidRPr="005A789D" w:rsidRDefault="00473CC4" w:rsidP="00B908BA">
      <w:pPr>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Проектная численность постоянного населения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473CC4" w:rsidRPr="005A789D" w:rsidRDefault="00473CC4" w:rsidP="00B908BA">
      <w:pPr>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 xml:space="preserve">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w:t>
      </w:r>
      <w:r w:rsidRPr="005A789D">
        <w:rPr>
          <w:rFonts w:ascii="Times New Roman" w:hAnsi="Times New Roman"/>
          <w:sz w:val="28"/>
          <w:szCs w:val="28"/>
        </w:rPr>
        <w:lastRenderedPageBreak/>
        <w:t>трудоспособного возраста). Показатель миграционного прироста сохраняется на уровне существующего.</w:t>
      </w:r>
    </w:p>
    <w:p w:rsidR="00C93717" w:rsidRDefault="00473CC4" w:rsidP="00C93717">
      <w:pPr>
        <w:shd w:val="clear" w:color="auto" w:fill="FFFFFF"/>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Тенденции, закладываемые в демографический прогноз, предполагают:</w:t>
      </w:r>
    </w:p>
    <w:p w:rsidR="00C93717" w:rsidRDefault="00473CC4" w:rsidP="00C93717">
      <w:pPr>
        <w:shd w:val="clear" w:color="auto" w:fill="FFFFFF"/>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увеличение числа деторождений в среднем на 1 женщину репродуктивного возраста  до 2,2 ребенка;</w:t>
      </w:r>
    </w:p>
    <w:p w:rsidR="00C93717" w:rsidRDefault="00473CC4" w:rsidP="00C93717">
      <w:pPr>
        <w:shd w:val="clear" w:color="auto" w:fill="FFFFFF"/>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увеличение средней ожидаемой продолжительности жизни населения до 72,9 лет;</w:t>
      </w:r>
    </w:p>
    <w:p w:rsidR="00473CC4" w:rsidRPr="005A789D" w:rsidRDefault="00473CC4" w:rsidP="00C93717">
      <w:pPr>
        <w:shd w:val="clear" w:color="auto" w:fill="FFFFFF"/>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 xml:space="preserve">среднегодовое значения показателя миграционного на уровне 5 промилле (33-37 человек в год). </w:t>
      </w:r>
    </w:p>
    <w:p w:rsidR="00473CC4" w:rsidRPr="005A789D" w:rsidRDefault="00473CC4" w:rsidP="00B908BA">
      <w:pPr>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 xml:space="preserve">Комплексный анализ сложившейся ситуации и ожидаемых тенденций в демографической динамике на предстоящий расчетный период показывает, что  показатель естественного движения населения принимает положительное значение к концу первой очереди строительства, затем снова становится отрицательным из-за возрастных передвижек. Таким образом, главным фактором, способствующим  увеличению численности населения планируемой территории, будет являться миграционный прирост. </w:t>
      </w:r>
    </w:p>
    <w:p w:rsidR="00473CC4" w:rsidRPr="005A789D" w:rsidRDefault="00473CC4" w:rsidP="00B908BA">
      <w:pPr>
        <w:shd w:val="clear" w:color="auto" w:fill="FFFFFF"/>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В соответствии с прогнозом численность населения Краснострельского поселения к сроку реализации первой очереди строительства составит 7480 человек, к расчетному сроку генерального плана – 7910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rPr>
      </w:pPr>
      <w:r w:rsidRPr="005A789D">
        <w:rPr>
          <w:rFonts w:ascii="Times New Roman" w:hAnsi="Times New Roman"/>
          <w:sz w:val="28"/>
          <w:szCs w:val="28"/>
        </w:rPr>
        <w:t>Плотность населения – 21,6 человека на 1 км</w:t>
      </w:r>
      <w:r w:rsidRPr="005A789D">
        <w:rPr>
          <w:rFonts w:ascii="Times New Roman" w:hAnsi="Times New Roman"/>
          <w:sz w:val="28"/>
          <w:szCs w:val="28"/>
          <w:vertAlign w:val="superscript"/>
        </w:rPr>
        <w:t>2</w:t>
      </w:r>
      <w:r w:rsidRPr="005A789D">
        <w:rPr>
          <w:rFonts w:ascii="Times New Roman" w:hAnsi="Times New Roman"/>
          <w:sz w:val="28"/>
          <w:szCs w:val="28"/>
        </w:rPr>
        <w:t>.</w:t>
      </w:r>
    </w:p>
    <w:p w:rsidR="00473CC4" w:rsidRPr="005A789D" w:rsidRDefault="00473CC4" w:rsidP="00B908BA">
      <w:pPr>
        <w:spacing w:after="0" w:line="240" w:lineRule="auto"/>
        <w:ind w:right="-284" w:firstLine="709"/>
        <w:contextualSpacing/>
        <w:jc w:val="both"/>
        <w:rPr>
          <w:rFonts w:ascii="Times New Roman" w:eastAsia="TimesNewRomanPSMT" w:hAnsi="Times New Roman"/>
          <w:sz w:val="28"/>
          <w:szCs w:val="28"/>
          <w:lang w:eastAsia="zh-CN"/>
        </w:rPr>
      </w:pPr>
      <w:r w:rsidRPr="005A789D">
        <w:rPr>
          <w:rFonts w:ascii="Times New Roman" w:eastAsia="TimesNewRomanPSMT" w:hAnsi="Times New Roman"/>
          <w:sz w:val="28"/>
          <w:szCs w:val="28"/>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5A789D">
        <w:rPr>
          <w:rFonts w:ascii="Times New Roman" w:hAnsi="Times New Roman"/>
          <w:sz w:val="28"/>
          <w:szCs w:val="28"/>
          <w:lang w:eastAsia="en-US"/>
        </w:rPr>
        <w:t>поселения</w:t>
      </w:r>
      <w:r w:rsidRPr="005A789D">
        <w:rPr>
          <w:rFonts w:ascii="Times New Roman" w:eastAsia="TimesNewRomanPSMT" w:hAnsi="Times New Roman"/>
          <w:sz w:val="28"/>
          <w:szCs w:val="28"/>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473CC4" w:rsidRPr="005A789D" w:rsidRDefault="00473CC4" w:rsidP="00B908BA">
      <w:pPr>
        <w:autoSpaceDE w:val="0"/>
        <w:spacing w:after="0" w:line="240" w:lineRule="auto"/>
        <w:ind w:right="-284" w:firstLine="709"/>
        <w:contextualSpacing/>
        <w:jc w:val="both"/>
        <w:rPr>
          <w:rFonts w:ascii="Times New Roman" w:hAnsi="Times New Roman"/>
          <w:sz w:val="28"/>
          <w:szCs w:val="28"/>
          <w:lang w:eastAsia="zh-CN"/>
        </w:rPr>
      </w:pPr>
      <w:r w:rsidRPr="005A789D">
        <w:rPr>
          <w:rFonts w:ascii="Times New Roman" w:eastAsia="TimesNewRomanPSMT" w:hAnsi="Times New Roman"/>
          <w:sz w:val="28"/>
          <w:szCs w:val="28"/>
          <w:lang w:eastAsia="zh-CN"/>
        </w:rPr>
        <w:t>В качестве отличительных особенностей были выделены следующие:</w:t>
      </w:r>
    </w:p>
    <w:p w:rsidR="00473CC4" w:rsidRPr="005A789D" w:rsidRDefault="00473CC4" w:rsidP="00B908BA">
      <w:pPr>
        <w:numPr>
          <w:ilvl w:val="0"/>
          <w:numId w:val="4"/>
        </w:numPr>
        <w:snapToGrid w:val="0"/>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численность населения и тип поселения;</w:t>
      </w:r>
    </w:p>
    <w:p w:rsidR="00473CC4" w:rsidRPr="005A789D" w:rsidRDefault="00473CC4" w:rsidP="00B908BA">
      <w:pPr>
        <w:numPr>
          <w:ilvl w:val="0"/>
          <w:numId w:val="4"/>
        </w:numPr>
        <w:snapToGrid w:val="0"/>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природно-климатическое районирование.</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По численности населения городские и сельские поселения разделены на следующие группы:</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городские поселения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менее 2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от 2 до 5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от 5 до 10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сельские поселения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менее 0,5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от 0,5 до 1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от 1 до 2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от 2 до 5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от 5 до 10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Распределение городских и сельских поселений по численности населения является основным фактором при определении значений расчетных </w:t>
      </w:r>
      <w:r w:rsidRPr="005A789D">
        <w:rPr>
          <w:rFonts w:ascii="Times New Roman" w:hAnsi="Times New Roman"/>
          <w:sz w:val="28"/>
          <w:szCs w:val="28"/>
          <w:lang w:eastAsia="zh-CN"/>
        </w:rPr>
        <w:lastRenderedPageBreak/>
        <w:t>показателей минимально допустимого уровня обеспеченности для объектовместного значения: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 музеи;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выставочные залы;</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библиотеки;</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учреждения культуры клубного типа.</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473CC4" w:rsidRPr="005A789D" w:rsidRDefault="00473CC4" w:rsidP="00B908BA">
      <w:pPr>
        <w:spacing w:after="0" w:line="240" w:lineRule="auto"/>
        <w:ind w:right="-284" w:firstLine="700"/>
        <w:contextualSpacing/>
        <w:jc w:val="both"/>
        <w:rPr>
          <w:rFonts w:ascii="Times New Roman" w:hAnsi="Times New Roman"/>
          <w:sz w:val="28"/>
          <w:szCs w:val="28"/>
        </w:rPr>
      </w:pPr>
      <w:r w:rsidRPr="005A789D">
        <w:rPr>
          <w:rFonts w:ascii="Times New Roman" w:hAnsi="Times New Roman"/>
          <w:sz w:val="28"/>
          <w:szCs w:val="28"/>
        </w:rPr>
        <w:t>Для объектов массового строительства сейсмичность Краснострельского сельского поселения согласно карте  ОСР-97(А), СНиП II-07-81-2000* и СНКК 22-301-2000* оценивается в 8 баллов по шкале MSK-64, расчетная сейсмичность – 8 баллов.</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5A789D">
        <w:rPr>
          <w:rFonts w:ascii="Times New Roman" w:hAnsi="Times New Roman"/>
          <w:sz w:val="28"/>
          <w:szCs w:val="28"/>
          <w:lang w:eastAsia="en-US"/>
        </w:rPr>
        <w:t>уровень территориальной доступности объектов для населения с учетом климатических особенностей территорий.</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Нормативы минимально допустимого уровня обеспеченности установлены:</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для объектов местного значения:</w:t>
      </w:r>
    </w:p>
    <w:p w:rsidR="00473CC4" w:rsidRPr="005A789D" w:rsidRDefault="00473CC4" w:rsidP="00B908BA">
      <w:pPr>
        <w:autoSpaceDE w:val="0"/>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физкультурно-спортивные залы;</w:t>
      </w:r>
    </w:p>
    <w:p w:rsidR="00473CC4" w:rsidRPr="005A789D" w:rsidRDefault="00473CC4" w:rsidP="00B908BA">
      <w:pPr>
        <w:autoSpaceDE w:val="0"/>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плавательные бассейны;</w:t>
      </w:r>
    </w:p>
    <w:p w:rsidR="00473CC4" w:rsidRPr="005A789D" w:rsidRDefault="00473CC4" w:rsidP="00B908BA">
      <w:pPr>
        <w:autoSpaceDE w:val="0"/>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плоскостные сооружения.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lastRenderedPageBreak/>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473CC4" w:rsidRPr="005A789D" w:rsidRDefault="00473CC4" w:rsidP="00B908BA">
      <w:pPr>
        <w:tabs>
          <w:tab w:val="left" w:pos="851"/>
        </w:tabs>
        <w:autoSpaceDE w:val="0"/>
        <w:spacing w:after="0" w:line="240" w:lineRule="auto"/>
        <w:ind w:right="-284"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физкультурно-спортивные залы – 80 кв. м на 1 тыс. человек;</w:t>
      </w:r>
    </w:p>
    <w:p w:rsidR="00473CC4" w:rsidRPr="005A789D" w:rsidRDefault="00473CC4" w:rsidP="00B908BA">
      <w:pPr>
        <w:tabs>
          <w:tab w:val="left" w:pos="851"/>
        </w:tabs>
        <w:autoSpaceDE w:val="0"/>
        <w:spacing w:after="0" w:line="240" w:lineRule="auto"/>
        <w:ind w:right="-284" w:firstLine="709"/>
        <w:contextualSpacing/>
        <w:jc w:val="both"/>
        <w:rPr>
          <w:rFonts w:ascii="Times New Roman" w:hAnsi="Times New Roman"/>
          <w:sz w:val="28"/>
          <w:szCs w:val="28"/>
          <w:lang w:eastAsia="en-US"/>
        </w:rPr>
      </w:pPr>
      <w:r w:rsidRPr="005A789D">
        <w:rPr>
          <w:rFonts w:ascii="Times New Roman" w:hAnsi="Times New Roman"/>
          <w:sz w:val="28"/>
          <w:szCs w:val="28"/>
          <w:lang w:eastAsia="en-US"/>
        </w:rPr>
        <w:t>- плоскостные сооружения – 0,7-0,9 га на 1 тыс. человек.</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Нормативы минимально допустимого уровня обеспеченности установлены:</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для объектов местного значения в области культуры:</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библиотеки;</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учреждения культуры клубного типа;</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музеи.</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xml:space="preserve">Минимальные размеры земельных участков для библиотек установлены согласно СНиП </w:t>
      </w:r>
      <w:r w:rsidRPr="005A789D">
        <w:rPr>
          <w:rFonts w:ascii="Times New Roman" w:hAnsi="Times New Roman"/>
          <w:iCs/>
          <w:sz w:val="28"/>
          <w:szCs w:val="28"/>
          <w:lang w:eastAsia="ru-RU"/>
        </w:rPr>
        <w:t>31-06-2009 «</w:t>
      </w:r>
      <w:r w:rsidRPr="005A789D">
        <w:rPr>
          <w:rFonts w:ascii="Times New Roman" w:hAnsi="Times New Roman"/>
          <w:sz w:val="28"/>
          <w:szCs w:val="28"/>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универсальные библиотеки - 35 кв. м. на 1 тыс. ед. хранения;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lastRenderedPageBreak/>
        <w:t>- детские библиотеки - 39 кв. м. на 1 тыс. ед. хранения;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юношеские библиотеки - 38 кв. м. на 1 тыс. ед. хранения;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 общедоступные библиотеки - 32 кв. м. на 1 тыс. ед. хранения.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zh-CN"/>
        </w:rPr>
      </w:pPr>
      <w:r w:rsidRPr="005A789D">
        <w:rPr>
          <w:rFonts w:ascii="Times New Roman" w:hAnsi="Times New Roman"/>
          <w:sz w:val="28"/>
          <w:szCs w:val="28"/>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Основными задачами по развитию общественных центров и объектов социальной инфраструктуры являются: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упорядочение сложившихся общественных центров и наполнение их объектами общественно-деловой и социальной инфраструктур;</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организация деловых зон, включающих объекты обслуживания, торговли и досуга;</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формирование в общественных центрах благоустроенных и озелененных пешеходных пространств.</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Основными задачами по сохранению объектов историко-культурного наследия являются: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обеспечение физической сохранности объекта культурного наследия;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обеспечения сохранности объекта культурного наследия в его исторической среде на сопряженной с ним территории;</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установление режима использования территории объекта культурного наследия.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В границах Краснострельского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Генеральным планом предусматривается двухуровневая система социального и культурно-бытового назначения.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1. Учреждения периодического пользования, к которым относятся общепоселковые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Проектом предусматривается реконструкция и модернизация существующих объектов соцкультбыта, а также строительство новых учреждений обслуживания. 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Темрюкский район Краснодарского края», разработанной </w:t>
      </w:r>
      <w:r w:rsidRPr="005A789D">
        <w:rPr>
          <w:rFonts w:ascii="Times New Roman" w:hAnsi="Times New Roman"/>
          <w:sz w:val="28"/>
          <w:szCs w:val="28"/>
        </w:rPr>
        <w:t xml:space="preserve">ООО «Проектный институт территориального планирования». </w:t>
      </w:r>
      <w:r w:rsidRPr="005A789D">
        <w:rPr>
          <w:rFonts w:ascii="Times New Roman" w:hAnsi="Times New Roman"/>
          <w:sz w:val="28"/>
          <w:szCs w:val="28"/>
          <w:lang w:eastAsia="ru-RU"/>
        </w:rPr>
        <w:t xml:space="preserve">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w:t>
      </w:r>
      <w:r w:rsidRPr="005A789D">
        <w:rPr>
          <w:rFonts w:ascii="Times New Roman" w:hAnsi="Times New Roman"/>
          <w:sz w:val="28"/>
          <w:szCs w:val="28"/>
          <w:lang w:eastAsia="ru-RU"/>
        </w:rPr>
        <w:lastRenderedPageBreak/>
        <w:t>градостроительного проектирования Краснодарского края (постановление ЗСКК от июня 2009г. №1381-П)</w:t>
      </w:r>
    </w:p>
    <w:p w:rsidR="00473CC4" w:rsidRPr="005A789D" w:rsidRDefault="00473CC4" w:rsidP="00B908BA">
      <w:pPr>
        <w:spacing w:after="0" w:line="240" w:lineRule="auto"/>
        <w:ind w:right="-284" w:firstLine="708"/>
        <w:contextualSpacing/>
        <w:jc w:val="both"/>
        <w:rPr>
          <w:rFonts w:ascii="Times New Roman" w:hAnsi="Times New Roman"/>
          <w:sz w:val="28"/>
          <w:szCs w:val="28"/>
        </w:rPr>
      </w:pPr>
      <w:r w:rsidRPr="005A789D">
        <w:rPr>
          <w:rFonts w:ascii="Times New Roman" w:hAnsi="Times New Roman"/>
          <w:sz w:val="28"/>
          <w:szCs w:val="28"/>
        </w:rPr>
        <w:t>Генеральным планом предусматривается осуществить отвод дождевых вод со всех водосборных бассейнов территории населенных пунктов Краснострельского сельского поселения. Схема стока по водосборным бассейнам выполняется на основании топографических материалов и характера застройки, положения водоприемников и их уровенного режима. Для отвода дождевых и талых вод  настоящим проектом предусматривается следующее:</w:t>
      </w:r>
    </w:p>
    <w:p w:rsidR="00473CC4" w:rsidRPr="005A789D" w:rsidRDefault="00473CC4" w:rsidP="00B908BA">
      <w:pPr>
        <w:spacing w:after="0" w:line="240" w:lineRule="auto"/>
        <w:ind w:right="-284" w:firstLine="708"/>
        <w:contextualSpacing/>
        <w:jc w:val="both"/>
        <w:rPr>
          <w:rFonts w:ascii="Times New Roman" w:hAnsi="Times New Roman"/>
          <w:sz w:val="28"/>
          <w:szCs w:val="28"/>
        </w:rPr>
      </w:pPr>
      <w:r w:rsidRPr="005A789D">
        <w:rPr>
          <w:rFonts w:ascii="Times New Roman" w:hAnsi="Times New Roman"/>
          <w:sz w:val="28"/>
          <w:szCs w:val="28"/>
        </w:rPr>
        <w:t>– строительство сети ливневой канализации с учетом современного состояния населенных пунктов и перспектив их развития;</w:t>
      </w:r>
    </w:p>
    <w:p w:rsidR="00473CC4" w:rsidRPr="005A789D" w:rsidRDefault="00473CC4" w:rsidP="00B908BA">
      <w:pPr>
        <w:spacing w:after="0" w:line="240" w:lineRule="auto"/>
        <w:ind w:right="-284" w:firstLine="708"/>
        <w:contextualSpacing/>
        <w:jc w:val="both"/>
        <w:rPr>
          <w:rFonts w:ascii="Times New Roman" w:hAnsi="Times New Roman"/>
          <w:sz w:val="28"/>
          <w:szCs w:val="28"/>
        </w:rPr>
      </w:pPr>
      <w:r w:rsidRPr="005A789D">
        <w:rPr>
          <w:rFonts w:ascii="Times New Roman" w:hAnsi="Times New Roman"/>
          <w:sz w:val="28"/>
          <w:szCs w:val="28"/>
        </w:rPr>
        <w:t>– строительство водопропускных сооружений на всех переездах с расходом, исключающим подтопление прилегающих площадей.</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Проанализировав вышеперечисленные отправные рубежи необходимо сделать вывод.</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Краснострельского сельского поселения через устойчивое развитие территории в социальной и экономической сфере.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Для достижения поставленных целей в среднесрочной перспективе необходимо решить следующие задачи: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2. развить и расширить сферу информационно-консультационного и правового обслуживания населения;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lastRenderedPageBreak/>
        <w:t xml:space="preserve">3. улучшить состояние здоровья населения за счет повышения доступности и качества занятиями физической культурой и спортом;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5. построить объекты культуры и активизировать культурную деятельность.</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1. Развитие социальной инфраструктуры, образования, здравоохранения, культуры, физкультуры и спорта: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 участие в отраслевых районных, областных и федеральных программах, по развитию и укреплению данных отраслей;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-помощь членам их семей в устройстве на работу;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Все объекты социальной инфраструктуры расположенные на территории Краснострельского сельского поселения </w:t>
      </w:r>
      <w:r w:rsidR="006F52B6">
        <w:rPr>
          <w:rFonts w:ascii="Times New Roman" w:hAnsi="Times New Roman"/>
          <w:sz w:val="28"/>
          <w:szCs w:val="28"/>
          <w:lang w:eastAsia="ru-RU"/>
        </w:rPr>
        <w:t xml:space="preserve">Темрюкского района </w:t>
      </w:r>
      <w:r w:rsidRPr="005A789D">
        <w:rPr>
          <w:rFonts w:ascii="Times New Roman" w:hAnsi="Times New Roman"/>
          <w:sz w:val="28"/>
          <w:szCs w:val="28"/>
          <w:lang w:eastAsia="ru-RU"/>
        </w:rPr>
        <w:t xml:space="preserve">находятся в пешеходно-транспортной шаговой доступности в соответствии с нормами градостроительного проектирования поселения.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p>
    <w:p w:rsidR="00473CC4" w:rsidRDefault="00473CC4" w:rsidP="00B908BA">
      <w:pPr>
        <w:suppressAutoHyphens w:val="0"/>
        <w:spacing w:after="0" w:line="240" w:lineRule="auto"/>
        <w:ind w:right="-284" w:firstLine="709"/>
        <w:contextualSpacing/>
        <w:jc w:val="center"/>
        <w:rPr>
          <w:rFonts w:ascii="Times New Roman" w:hAnsi="Times New Roman"/>
          <w:b/>
          <w:sz w:val="28"/>
          <w:szCs w:val="28"/>
          <w:lang w:eastAsia="ru-RU"/>
        </w:rPr>
      </w:pPr>
      <w:r w:rsidRPr="005A789D">
        <w:rPr>
          <w:rFonts w:ascii="Times New Roman" w:hAnsi="Times New Roman"/>
          <w:b/>
          <w:sz w:val="28"/>
          <w:szCs w:val="28"/>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3E2578" w:rsidRPr="005A789D" w:rsidRDefault="003E2578" w:rsidP="00B908BA">
      <w:pPr>
        <w:suppressAutoHyphens w:val="0"/>
        <w:spacing w:after="0" w:line="240" w:lineRule="auto"/>
        <w:ind w:right="-284" w:firstLine="709"/>
        <w:contextualSpacing/>
        <w:jc w:val="center"/>
        <w:rPr>
          <w:rFonts w:ascii="Times New Roman" w:hAnsi="Times New Roman"/>
          <w:b/>
          <w:sz w:val="28"/>
          <w:szCs w:val="28"/>
          <w:lang w:eastAsia="ru-RU"/>
        </w:rPr>
      </w:pPr>
    </w:p>
    <w:p w:rsidR="00473CC4" w:rsidRPr="005A789D" w:rsidRDefault="00473CC4" w:rsidP="00B908BA">
      <w:pPr>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Совершенствование нормативно-правового и информационного обеспечения деятельности в сфере проектирования, строительства, </w:t>
      </w:r>
      <w:r w:rsidRPr="005A789D">
        <w:rPr>
          <w:rFonts w:ascii="Times New Roman" w:hAnsi="Times New Roman"/>
          <w:sz w:val="28"/>
          <w:szCs w:val="28"/>
          <w:lang w:eastAsia="ru-RU"/>
        </w:rPr>
        <w:lastRenderedPageBreak/>
        <w:t xml:space="preserve">реконструкции объектов социальной инфраструктуры сельского поселения предусматривает следующие мероприятия: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1.Внесение изменений в Генеральный план Краснострельского сельского поселения:</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 при выявлении новых, необходимых к реализации мероприятий Программы;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 при появлении новых инвестиционных проектов, особо значимых для территории;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473CC4" w:rsidRPr="005A789D" w:rsidRDefault="00473CC4" w:rsidP="00B908BA">
      <w:pPr>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Краснострельского сельское поселение.   </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Основными задачами по нормативному правовому и информационному обеспечению реализации мероприятий являются:</w:t>
      </w:r>
    </w:p>
    <w:p w:rsidR="00473CC4" w:rsidRPr="005A789D"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обеспечение контроля за реализацией генерального плана поселения;</w:t>
      </w:r>
    </w:p>
    <w:p w:rsidR="00473CC4" w:rsidRDefault="00473CC4" w:rsidP="00B908BA">
      <w:pPr>
        <w:suppressAutoHyphens w:val="0"/>
        <w:spacing w:after="0" w:line="240" w:lineRule="auto"/>
        <w:ind w:right="-284" w:firstLine="709"/>
        <w:contextualSpacing/>
        <w:jc w:val="both"/>
        <w:rPr>
          <w:rFonts w:ascii="Times New Roman" w:hAnsi="Times New Roman"/>
          <w:sz w:val="28"/>
          <w:szCs w:val="28"/>
          <w:lang w:eastAsia="ru-RU"/>
        </w:rPr>
      </w:pPr>
      <w:r w:rsidRPr="005A789D">
        <w:rPr>
          <w:rFonts w:ascii="Times New Roman" w:hAnsi="Times New Roman"/>
          <w:sz w:val="28"/>
          <w:szCs w:val="28"/>
          <w:lang w:eastAsia="ru-RU"/>
        </w:rPr>
        <w:t>– разработка муниципальных правовых актов в области градостроительных и имущественных отношений.</w:t>
      </w:r>
    </w:p>
    <w:p w:rsidR="00186A8E" w:rsidRDefault="00186A8E" w:rsidP="00B908BA">
      <w:pPr>
        <w:suppressAutoHyphens w:val="0"/>
        <w:spacing w:after="0" w:line="240" w:lineRule="auto"/>
        <w:ind w:right="-284" w:firstLine="709"/>
        <w:contextualSpacing/>
        <w:jc w:val="both"/>
        <w:rPr>
          <w:rFonts w:ascii="Times New Roman" w:hAnsi="Times New Roman"/>
          <w:sz w:val="28"/>
          <w:szCs w:val="28"/>
          <w:lang w:eastAsia="ru-RU"/>
        </w:rPr>
      </w:pPr>
    </w:p>
    <w:p w:rsidR="00186A8E" w:rsidRDefault="00186A8E" w:rsidP="00B908BA">
      <w:pPr>
        <w:suppressAutoHyphens w:val="0"/>
        <w:spacing w:after="0" w:line="240" w:lineRule="auto"/>
        <w:ind w:right="-284" w:firstLine="709"/>
        <w:contextualSpacing/>
        <w:jc w:val="both"/>
        <w:rPr>
          <w:rFonts w:ascii="Times New Roman" w:hAnsi="Times New Roman"/>
          <w:sz w:val="28"/>
          <w:szCs w:val="28"/>
          <w:lang w:eastAsia="ru-RU"/>
        </w:rPr>
      </w:pPr>
    </w:p>
    <w:p w:rsidR="00186A8E" w:rsidRPr="00186A8E" w:rsidRDefault="00186A8E" w:rsidP="00186A8E">
      <w:pPr>
        <w:widowControl w:val="0"/>
        <w:suppressAutoHyphens w:val="0"/>
        <w:adjustRightInd w:val="0"/>
        <w:spacing w:after="0" w:line="240" w:lineRule="auto"/>
        <w:contextualSpacing/>
        <w:jc w:val="both"/>
        <w:textAlignment w:val="baseline"/>
        <w:rPr>
          <w:rFonts w:ascii="Times New Roman" w:eastAsia="Times New Roman" w:hAnsi="Times New Roman"/>
          <w:sz w:val="28"/>
          <w:szCs w:val="28"/>
          <w:lang w:eastAsia="ru-RU"/>
        </w:rPr>
      </w:pPr>
      <w:r w:rsidRPr="00186A8E">
        <w:rPr>
          <w:rFonts w:ascii="Times New Roman" w:eastAsia="Times New Roman" w:hAnsi="Times New Roman"/>
          <w:sz w:val="28"/>
          <w:szCs w:val="28"/>
          <w:lang w:eastAsia="ru-RU"/>
        </w:rPr>
        <w:t>Глава Краснострельского сельского</w:t>
      </w:r>
    </w:p>
    <w:p w:rsidR="00186A8E" w:rsidRPr="00186A8E" w:rsidRDefault="00186A8E" w:rsidP="00186A8E">
      <w:pPr>
        <w:widowControl w:val="0"/>
        <w:suppressAutoHyphens w:val="0"/>
        <w:adjustRightInd w:val="0"/>
        <w:spacing w:after="0" w:line="240" w:lineRule="auto"/>
        <w:contextualSpacing/>
        <w:jc w:val="both"/>
        <w:textAlignment w:val="baseline"/>
        <w:rPr>
          <w:rFonts w:ascii="Times New Roman" w:eastAsia="Times New Roman" w:hAnsi="Times New Roman"/>
          <w:sz w:val="28"/>
          <w:szCs w:val="28"/>
          <w:lang w:eastAsia="ru-RU"/>
        </w:rPr>
      </w:pPr>
      <w:r w:rsidRPr="00186A8E">
        <w:rPr>
          <w:rFonts w:ascii="Times New Roman" w:eastAsia="Times New Roman" w:hAnsi="Times New Roman"/>
          <w:sz w:val="28"/>
          <w:szCs w:val="28"/>
          <w:lang w:eastAsia="ru-RU"/>
        </w:rPr>
        <w:t>поселения Темрюкского района                                                С.А.Глущенко</w:t>
      </w:r>
    </w:p>
    <w:p w:rsidR="00186A8E" w:rsidRPr="005A789D" w:rsidRDefault="00186A8E" w:rsidP="00B908BA">
      <w:pPr>
        <w:suppressAutoHyphens w:val="0"/>
        <w:spacing w:after="0" w:line="240" w:lineRule="auto"/>
        <w:ind w:right="-284" w:firstLine="709"/>
        <w:contextualSpacing/>
        <w:jc w:val="both"/>
        <w:rPr>
          <w:rFonts w:ascii="Times New Roman" w:hAnsi="Times New Roman"/>
          <w:sz w:val="28"/>
          <w:szCs w:val="28"/>
          <w:lang w:eastAsia="ru-RU"/>
        </w:rPr>
      </w:pPr>
    </w:p>
    <w:sectPr w:rsidR="00186A8E" w:rsidRPr="005A789D" w:rsidSect="00186A8E">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4A" w:rsidRDefault="004B0D4A" w:rsidP="00ED059D">
      <w:pPr>
        <w:spacing w:after="0" w:line="240" w:lineRule="auto"/>
      </w:pPr>
      <w:r>
        <w:separator/>
      </w:r>
    </w:p>
  </w:endnote>
  <w:endnote w:type="continuationSeparator" w:id="1">
    <w:p w:rsidR="004B0D4A" w:rsidRDefault="004B0D4A"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SchoolBook">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4A" w:rsidRDefault="004B0D4A" w:rsidP="00ED059D">
      <w:pPr>
        <w:spacing w:after="0" w:line="240" w:lineRule="auto"/>
      </w:pPr>
      <w:r>
        <w:separator/>
      </w:r>
    </w:p>
  </w:footnote>
  <w:footnote w:type="continuationSeparator" w:id="1">
    <w:p w:rsidR="004B0D4A" w:rsidRDefault="004B0D4A"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8E" w:rsidRDefault="00186A8E">
    <w:pPr>
      <w:pStyle w:val="ae"/>
      <w:jc w:val="center"/>
      <w:rPr>
        <w:rFonts w:ascii="Times New Roman" w:hAnsi="Times New Roman"/>
        <w:sz w:val="28"/>
        <w:szCs w:val="28"/>
      </w:rPr>
    </w:pPr>
    <w:r w:rsidRPr="00B17EB6">
      <w:rPr>
        <w:rFonts w:ascii="Times New Roman" w:hAnsi="Times New Roman"/>
        <w:sz w:val="28"/>
        <w:szCs w:val="28"/>
      </w:rPr>
      <w:fldChar w:fldCharType="begin"/>
    </w:r>
    <w:r w:rsidRPr="00B17EB6">
      <w:rPr>
        <w:rFonts w:ascii="Times New Roman" w:hAnsi="Times New Roman"/>
        <w:sz w:val="28"/>
        <w:szCs w:val="28"/>
      </w:rPr>
      <w:instrText xml:space="preserve"> PAGE   \* MERGEFORMAT </w:instrText>
    </w:r>
    <w:r w:rsidRPr="00B17EB6">
      <w:rPr>
        <w:rFonts w:ascii="Times New Roman" w:hAnsi="Times New Roman"/>
        <w:sz w:val="28"/>
        <w:szCs w:val="28"/>
      </w:rPr>
      <w:fldChar w:fldCharType="separate"/>
    </w:r>
    <w:r w:rsidR="00BD23D1">
      <w:rPr>
        <w:rFonts w:ascii="Times New Roman" w:hAnsi="Times New Roman"/>
        <w:noProof/>
        <w:sz w:val="28"/>
        <w:szCs w:val="28"/>
      </w:rPr>
      <w:t>2</w:t>
    </w:r>
    <w:r w:rsidRPr="00B17EB6">
      <w:rPr>
        <w:rFonts w:ascii="Times New Roman" w:hAnsi="Times New Roman"/>
        <w:sz w:val="28"/>
        <w:szCs w:val="28"/>
      </w:rPr>
      <w:fldChar w:fldCharType="end"/>
    </w:r>
  </w:p>
  <w:p w:rsidR="00186A8E" w:rsidRPr="00B17EB6" w:rsidRDefault="00186A8E">
    <w:pPr>
      <w:pStyle w:val="ae"/>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B4482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975"/>
        </w:tabs>
        <w:ind w:left="1975" w:hanging="720"/>
      </w:pPr>
      <w:rPr>
        <w:rFonts w:cs="Times New Roman"/>
      </w:rPr>
    </w:lvl>
    <w:lvl w:ilvl="2">
      <w:start w:val="1"/>
      <w:numFmt w:val="decimal"/>
      <w:lvlText w:val="%1.%2.%3."/>
      <w:lvlJc w:val="left"/>
      <w:pPr>
        <w:tabs>
          <w:tab w:val="num" w:pos="2510"/>
        </w:tabs>
        <w:ind w:left="2510" w:hanging="720"/>
      </w:pPr>
      <w:rPr>
        <w:rFonts w:cs="Times New Roman"/>
      </w:rPr>
    </w:lvl>
    <w:lvl w:ilvl="3">
      <w:start w:val="1"/>
      <w:numFmt w:val="decimal"/>
      <w:lvlText w:val="%1.%2.%3.%4."/>
      <w:lvlJc w:val="left"/>
      <w:pPr>
        <w:tabs>
          <w:tab w:val="num" w:pos="3405"/>
        </w:tabs>
        <w:ind w:left="3405" w:hanging="1080"/>
      </w:pPr>
      <w:rPr>
        <w:rFonts w:cs="Times New Roman"/>
      </w:rPr>
    </w:lvl>
    <w:lvl w:ilvl="4">
      <w:start w:val="1"/>
      <w:numFmt w:val="decimal"/>
      <w:lvlText w:val="%1.%2.%3.%4.%5."/>
      <w:lvlJc w:val="left"/>
      <w:pPr>
        <w:tabs>
          <w:tab w:val="num" w:pos="3940"/>
        </w:tabs>
        <w:ind w:left="3940" w:hanging="1080"/>
      </w:pPr>
      <w:rPr>
        <w:rFonts w:cs="Times New Roman"/>
      </w:rPr>
    </w:lvl>
    <w:lvl w:ilvl="5">
      <w:start w:val="1"/>
      <w:numFmt w:val="decimal"/>
      <w:lvlText w:val="%1.%2.%3.%4.%5.%6."/>
      <w:lvlJc w:val="left"/>
      <w:pPr>
        <w:tabs>
          <w:tab w:val="num" w:pos="4835"/>
        </w:tabs>
        <w:ind w:left="4835" w:hanging="1440"/>
      </w:pPr>
      <w:rPr>
        <w:rFonts w:cs="Times New Roman"/>
      </w:rPr>
    </w:lvl>
    <w:lvl w:ilvl="6">
      <w:start w:val="1"/>
      <w:numFmt w:val="decimal"/>
      <w:lvlText w:val="%1.%2.%3.%4.%5.%6.%7."/>
      <w:lvlJc w:val="left"/>
      <w:pPr>
        <w:tabs>
          <w:tab w:val="num" w:pos="5730"/>
        </w:tabs>
        <w:ind w:left="5730" w:hanging="1800"/>
      </w:pPr>
      <w:rPr>
        <w:rFonts w:cs="Times New Roman"/>
      </w:rPr>
    </w:lvl>
    <w:lvl w:ilvl="7">
      <w:start w:val="1"/>
      <w:numFmt w:val="decimal"/>
      <w:lvlText w:val="%1.%2.%3.%4.%5.%6.%7.%8."/>
      <w:lvlJc w:val="left"/>
      <w:pPr>
        <w:tabs>
          <w:tab w:val="num" w:pos="6265"/>
        </w:tabs>
        <w:ind w:left="6265" w:hanging="1800"/>
      </w:pPr>
      <w:rPr>
        <w:rFonts w:cs="Times New Roman"/>
      </w:rPr>
    </w:lvl>
    <w:lvl w:ilvl="8">
      <w:start w:val="1"/>
      <w:numFmt w:val="decimal"/>
      <w:lvlText w:val="%1.%2.%3.%4.%5.%6.%7.%8.%9."/>
      <w:lvlJc w:val="left"/>
      <w:pPr>
        <w:tabs>
          <w:tab w:val="num" w:pos="7160"/>
        </w:tabs>
        <w:ind w:left="7160" w:hanging="2160"/>
      </w:pPr>
      <w:rPr>
        <w:rFonts w:cs="Times New Roman"/>
      </w:rPr>
    </w:lvl>
  </w:abstractNum>
  <w:abstractNum w:abstractNumId="2">
    <w:nsid w:val="00000004"/>
    <w:multiLevelType w:val="singleLevel"/>
    <w:tmpl w:val="00000004"/>
    <w:name w:val="WW8Num2"/>
    <w:lvl w:ilvl="0">
      <w:numFmt w:val="bullet"/>
      <w:lvlText w:val="-"/>
      <w:lvlJc w:val="left"/>
      <w:pPr>
        <w:tabs>
          <w:tab w:val="num" w:pos="1069"/>
        </w:tabs>
        <w:ind w:left="1069" w:hanging="360"/>
      </w:pPr>
      <w:rPr>
        <w:rFonts w:ascii="Times New Roman" w:hAnsi="Times New Roman"/>
      </w:rPr>
    </w:lvl>
  </w:abstractNum>
  <w:abstractNum w:abstractNumId="3">
    <w:nsid w:val="00000007"/>
    <w:multiLevelType w:val="singleLevel"/>
    <w:tmpl w:val="00000007"/>
    <w:name w:val="WW8Num4"/>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5">
    <w:nsid w:val="0000000F"/>
    <w:multiLevelType w:val="multilevel"/>
    <w:tmpl w:val="0000000F"/>
    <w:name w:val="WW8Num15"/>
    <w:lvl w:ilvl="0">
      <w:start w:val="2"/>
      <w:numFmt w:val="decimal"/>
      <w:lvlText w:val="%1."/>
      <w:lvlJc w:val="left"/>
      <w:pPr>
        <w:tabs>
          <w:tab w:val="num" w:pos="0"/>
        </w:tabs>
        <w:ind w:left="540" w:hanging="540"/>
      </w:pPr>
      <w:rPr>
        <w:rFonts w:eastAsia="Times New Roman" w:cs="Times New Roman"/>
        <w:b/>
        <w:sz w:val="28"/>
        <w:szCs w:val="28"/>
      </w:rPr>
    </w:lvl>
    <w:lvl w:ilvl="1">
      <w:start w:val="3"/>
      <w:numFmt w:val="decimal"/>
      <w:lvlText w:val="%1.%2."/>
      <w:lvlJc w:val="left"/>
      <w:pPr>
        <w:tabs>
          <w:tab w:val="num" w:pos="0"/>
        </w:tabs>
        <w:ind w:left="870" w:hanging="540"/>
      </w:pPr>
      <w:rPr>
        <w:rFonts w:cs="Times New Roman"/>
      </w:rPr>
    </w:lvl>
    <w:lvl w:ilvl="2">
      <w:start w:val="1"/>
      <w:numFmt w:val="decimal"/>
      <w:lvlText w:val="%1.%2.%3."/>
      <w:lvlJc w:val="left"/>
      <w:pPr>
        <w:tabs>
          <w:tab w:val="num" w:pos="0"/>
        </w:tabs>
        <w:ind w:left="1380" w:hanging="720"/>
      </w:pPr>
      <w:rPr>
        <w:rFonts w:cs="Times New Roman"/>
        <w:sz w:val="28"/>
        <w:szCs w:val="28"/>
      </w:rPr>
    </w:lvl>
    <w:lvl w:ilvl="3">
      <w:start w:val="1"/>
      <w:numFmt w:val="decimal"/>
      <w:lvlText w:val="%1.%2.%3.%4."/>
      <w:lvlJc w:val="left"/>
      <w:pPr>
        <w:tabs>
          <w:tab w:val="num" w:pos="0"/>
        </w:tabs>
        <w:ind w:left="1710" w:hanging="720"/>
      </w:pPr>
      <w:rPr>
        <w:rFonts w:cs="Times New Roman"/>
      </w:rPr>
    </w:lvl>
    <w:lvl w:ilvl="4">
      <w:start w:val="1"/>
      <w:numFmt w:val="decimal"/>
      <w:lvlText w:val="%1.%2.%3.%4.%5."/>
      <w:lvlJc w:val="left"/>
      <w:pPr>
        <w:tabs>
          <w:tab w:val="num" w:pos="0"/>
        </w:tabs>
        <w:ind w:left="2400" w:hanging="1080"/>
      </w:pPr>
      <w:rPr>
        <w:rFonts w:cs="Times New Roman"/>
      </w:rPr>
    </w:lvl>
    <w:lvl w:ilvl="5">
      <w:start w:val="1"/>
      <w:numFmt w:val="decimal"/>
      <w:lvlText w:val="%1.%2.%3.%4.%5.%6."/>
      <w:lvlJc w:val="left"/>
      <w:pPr>
        <w:tabs>
          <w:tab w:val="num" w:pos="0"/>
        </w:tabs>
        <w:ind w:left="2730" w:hanging="1080"/>
      </w:pPr>
      <w:rPr>
        <w:rFonts w:cs="Times New Roman"/>
      </w:rPr>
    </w:lvl>
    <w:lvl w:ilvl="6">
      <w:start w:val="1"/>
      <w:numFmt w:val="decimal"/>
      <w:lvlText w:val="%1.%2.%3.%4.%5.%6.%7."/>
      <w:lvlJc w:val="left"/>
      <w:pPr>
        <w:tabs>
          <w:tab w:val="num" w:pos="0"/>
        </w:tabs>
        <w:ind w:left="3420" w:hanging="1440"/>
      </w:pPr>
      <w:rPr>
        <w:rFonts w:cs="Times New Roman"/>
      </w:rPr>
    </w:lvl>
    <w:lvl w:ilvl="7">
      <w:start w:val="1"/>
      <w:numFmt w:val="decimal"/>
      <w:lvlText w:val="%1.%2.%3.%4.%5.%6.%7.%8."/>
      <w:lvlJc w:val="left"/>
      <w:pPr>
        <w:tabs>
          <w:tab w:val="num" w:pos="0"/>
        </w:tabs>
        <w:ind w:left="3750" w:hanging="1440"/>
      </w:pPr>
      <w:rPr>
        <w:rFonts w:cs="Times New Roman"/>
      </w:rPr>
    </w:lvl>
    <w:lvl w:ilvl="8">
      <w:start w:val="1"/>
      <w:numFmt w:val="decimal"/>
      <w:lvlText w:val="%1.%2.%3.%4.%5.%6.%7.%8.%9."/>
      <w:lvlJc w:val="left"/>
      <w:pPr>
        <w:tabs>
          <w:tab w:val="num" w:pos="0"/>
        </w:tabs>
        <w:ind w:left="4440" w:hanging="1800"/>
      </w:pPr>
      <w:rPr>
        <w:rFonts w:cs="Times New Roman"/>
      </w:rPr>
    </w:lvl>
  </w:abstractNum>
  <w:abstractNum w:abstractNumId="6">
    <w:nsid w:val="00000015"/>
    <w:multiLevelType w:val="multilevel"/>
    <w:tmpl w:val="00000015"/>
    <w:name w:val="WW8Num21"/>
    <w:lvl w:ilvl="0">
      <w:start w:val="1"/>
      <w:numFmt w:val="bullet"/>
      <w:suff w:val="space"/>
      <w:lvlText w:val="–"/>
      <w:lvlJc w:val="left"/>
      <w:pPr>
        <w:tabs>
          <w:tab w:val="num" w:pos="0"/>
        </w:tabs>
        <w:ind w:firstLine="567"/>
      </w:pPr>
      <w:rPr>
        <w:rFonts w:ascii="Times New Roman" w:hAnsi="Times New Roman"/>
        <w:sz w:val="28"/>
      </w:rPr>
    </w:lvl>
    <w:lvl w:ilvl="1">
      <w:start w:val="1"/>
      <w:numFmt w:val="bullet"/>
      <w:suff w:val="space"/>
      <w:lvlText w:val="–"/>
      <w:lvlJc w:val="left"/>
      <w:pPr>
        <w:tabs>
          <w:tab w:val="num" w:pos="0"/>
        </w:tabs>
        <w:ind w:firstLine="567"/>
      </w:pPr>
      <w:rPr>
        <w:rFonts w:ascii="Times New Roman" w:hAnsi="Times New Roman"/>
      </w:rPr>
    </w:lvl>
    <w:lvl w:ilvl="2">
      <w:start w:val="1"/>
      <w:numFmt w:val="bullet"/>
      <w:suff w:val="space"/>
      <w:lvlText w:val=""/>
      <w:lvlJc w:val="left"/>
      <w:pPr>
        <w:tabs>
          <w:tab w:val="num" w:pos="0"/>
        </w:tabs>
        <w:ind w:firstLine="567"/>
      </w:pPr>
      <w:rPr>
        <w:rFonts w:ascii="Symbol" w:hAnsi="Symbol"/>
      </w:rPr>
    </w:lvl>
    <w:lvl w:ilvl="3">
      <w:start w:val="1"/>
      <w:numFmt w:val="bullet"/>
      <w:suff w:val="space"/>
      <w:lvlText w:val="–"/>
      <w:lvlJc w:val="left"/>
      <w:pPr>
        <w:tabs>
          <w:tab w:val="num" w:pos="0"/>
        </w:tabs>
        <w:ind w:firstLine="567"/>
      </w:pPr>
      <w:rPr>
        <w:rFonts w:ascii="Times New Roman" w:hAnsi="Times New Roman"/>
      </w:rPr>
    </w:lvl>
    <w:lvl w:ilvl="4">
      <w:start w:val="1"/>
      <w:numFmt w:val="bullet"/>
      <w:suff w:val="space"/>
      <w:lvlText w:val="–"/>
      <w:lvlJc w:val="left"/>
      <w:pPr>
        <w:tabs>
          <w:tab w:val="num" w:pos="0"/>
        </w:tabs>
        <w:ind w:firstLine="567"/>
      </w:pPr>
      <w:rPr>
        <w:rFonts w:ascii="Times New Roman" w:hAnsi="Times New Roman"/>
      </w:rPr>
    </w:lvl>
    <w:lvl w:ilvl="5">
      <w:start w:val="1"/>
      <w:numFmt w:val="bullet"/>
      <w:suff w:val="space"/>
      <w:lvlText w:val="–"/>
      <w:lvlJc w:val="left"/>
      <w:pPr>
        <w:tabs>
          <w:tab w:val="num" w:pos="0"/>
        </w:tabs>
        <w:ind w:firstLine="567"/>
      </w:pPr>
      <w:rPr>
        <w:rFonts w:ascii="Times New Roman" w:hAnsi="Times New Roman"/>
      </w:rPr>
    </w:lvl>
    <w:lvl w:ilvl="6">
      <w:start w:val="1"/>
      <w:numFmt w:val="bullet"/>
      <w:suff w:val="space"/>
      <w:lvlText w:val=""/>
      <w:lvlJc w:val="left"/>
      <w:pPr>
        <w:tabs>
          <w:tab w:val="num" w:pos="0"/>
        </w:tabs>
        <w:ind w:firstLine="567"/>
      </w:pPr>
      <w:rPr>
        <w:rFonts w:ascii="Symbol" w:hAnsi="Symbol"/>
      </w:rPr>
    </w:lvl>
    <w:lvl w:ilvl="7">
      <w:start w:val="1"/>
      <w:numFmt w:val="bullet"/>
      <w:suff w:val="space"/>
      <w:lvlText w:val="–"/>
      <w:lvlJc w:val="left"/>
      <w:pPr>
        <w:tabs>
          <w:tab w:val="num" w:pos="0"/>
        </w:tabs>
        <w:ind w:firstLine="567"/>
      </w:pPr>
      <w:rPr>
        <w:rFonts w:ascii="Times New Roman" w:hAnsi="Times New Roman"/>
      </w:rPr>
    </w:lvl>
    <w:lvl w:ilvl="8">
      <w:start w:val="1"/>
      <w:numFmt w:val="bullet"/>
      <w:suff w:val="space"/>
      <w:lvlText w:val=""/>
      <w:lvlJc w:val="left"/>
      <w:pPr>
        <w:tabs>
          <w:tab w:val="num" w:pos="0"/>
        </w:tabs>
        <w:ind w:firstLine="567"/>
      </w:pPr>
      <w:rPr>
        <w:rFonts w:ascii="Symbol" w:hAnsi="Symbol"/>
      </w:rPr>
    </w:lvl>
  </w:abstractNum>
  <w:abstractNum w:abstractNumId="7">
    <w:nsid w:val="0000001D"/>
    <w:multiLevelType w:val="multilevel"/>
    <w:tmpl w:val="0000001D"/>
    <w:name w:val="WW8Num29"/>
    <w:lvl w:ilvl="0">
      <w:start w:val="1"/>
      <w:numFmt w:val="bullet"/>
      <w:suff w:val="space"/>
      <w:lvlText w:val="–"/>
      <w:lvlJc w:val="left"/>
      <w:pPr>
        <w:tabs>
          <w:tab w:val="num" w:pos="0"/>
        </w:tabs>
        <w:ind w:firstLine="567"/>
      </w:pPr>
      <w:rPr>
        <w:rFonts w:ascii="Times New Roman" w:hAnsi="Times New Roman"/>
      </w:rPr>
    </w:lvl>
    <w:lvl w:ilvl="1">
      <w:start w:val="1"/>
      <w:numFmt w:val="bullet"/>
      <w:suff w:val="space"/>
      <w:lvlText w:val="–"/>
      <w:lvlJc w:val="left"/>
      <w:pPr>
        <w:tabs>
          <w:tab w:val="num" w:pos="0"/>
        </w:tabs>
        <w:ind w:firstLine="567"/>
      </w:pPr>
      <w:rPr>
        <w:rFonts w:ascii="Times New Roman" w:hAnsi="Times New Roman"/>
      </w:rPr>
    </w:lvl>
    <w:lvl w:ilvl="2">
      <w:start w:val="1"/>
      <w:numFmt w:val="bullet"/>
      <w:suff w:val="space"/>
      <w:lvlText w:val=""/>
      <w:lvlJc w:val="left"/>
      <w:pPr>
        <w:tabs>
          <w:tab w:val="num" w:pos="0"/>
        </w:tabs>
        <w:ind w:firstLine="567"/>
      </w:pPr>
      <w:rPr>
        <w:rFonts w:ascii="Symbol" w:hAnsi="Symbol"/>
      </w:rPr>
    </w:lvl>
    <w:lvl w:ilvl="3">
      <w:start w:val="1"/>
      <w:numFmt w:val="bullet"/>
      <w:suff w:val="space"/>
      <w:lvlText w:val="–"/>
      <w:lvlJc w:val="left"/>
      <w:pPr>
        <w:tabs>
          <w:tab w:val="num" w:pos="0"/>
        </w:tabs>
        <w:ind w:firstLine="567"/>
      </w:pPr>
      <w:rPr>
        <w:rFonts w:ascii="Times New Roman" w:hAnsi="Times New Roman"/>
      </w:rPr>
    </w:lvl>
    <w:lvl w:ilvl="4">
      <w:start w:val="1"/>
      <w:numFmt w:val="bullet"/>
      <w:suff w:val="space"/>
      <w:lvlText w:val="–"/>
      <w:lvlJc w:val="left"/>
      <w:pPr>
        <w:tabs>
          <w:tab w:val="num" w:pos="0"/>
        </w:tabs>
        <w:ind w:firstLine="567"/>
      </w:pPr>
      <w:rPr>
        <w:rFonts w:ascii="Times New Roman" w:hAnsi="Times New Roman"/>
      </w:rPr>
    </w:lvl>
    <w:lvl w:ilvl="5">
      <w:start w:val="1"/>
      <w:numFmt w:val="bullet"/>
      <w:suff w:val="space"/>
      <w:lvlText w:val="–"/>
      <w:lvlJc w:val="left"/>
      <w:pPr>
        <w:tabs>
          <w:tab w:val="num" w:pos="0"/>
        </w:tabs>
        <w:ind w:firstLine="567"/>
      </w:pPr>
      <w:rPr>
        <w:rFonts w:ascii="Times New Roman" w:hAnsi="Times New Roman"/>
      </w:rPr>
    </w:lvl>
    <w:lvl w:ilvl="6">
      <w:start w:val="1"/>
      <w:numFmt w:val="bullet"/>
      <w:suff w:val="space"/>
      <w:lvlText w:val=""/>
      <w:lvlJc w:val="left"/>
      <w:pPr>
        <w:tabs>
          <w:tab w:val="num" w:pos="0"/>
        </w:tabs>
        <w:ind w:firstLine="567"/>
      </w:pPr>
      <w:rPr>
        <w:rFonts w:ascii="Symbol" w:hAnsi="Symbol"/>
      </w:rPr>
    </w:lvl>
    <w:lvl w:ilvl="7">
      <w:start w:val="1"/>
      <w:numFmt w:val="bullet"/>
      <w:suff w:val="space"/>
      <w:lvlText w:val="–"/>
      <w:lvlJc w:val="left"/>
      <w:pPr>
        <w:tabs>
          <w:tab w:val="num" w:pos="0"/>
        </w:tabs>
        <w:ind w:firstLine="567"/>
      </w:pPr>
      <w:rPr>
        <w:rFonts w:ascii="Times New Roman" w:hAnsi="Times New Roman"/>
      </w:rPr>
    </w:lvl>
    <w:lvl w:ilvl="8">
      <w:start w:val="1"/>
      <w:numFmt w:val="bullet"/>
      <w:suff w:val="space"/>
      <w:lvlText w:val=""/>
      <w:lvlJc w:val="left"/>
      <w:pPr>
        <w:tabs>
          <w:tab w:val="num" w:pos="0"/>
        </w:tabs>
        <w:ind w:firstLine="567"/>
      </w:pPr>
      <w:rPr>
        <w:rFonts w:ascii="Symbol" w:hAnsi="Symbol"/>
      </w:rPr>
    </w:lvl>
  </w:abstractNum>
  <w:abstractNum w:abstractNumId="8">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9C43243"/>
    <w:multiLevelType w:val="hybridMultilevel"/>
    <w:tmpl w:val="EB3E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5650B"/>
    <w:multiLevelType w:val="hybridMultilevel"/>
    <w:tmpl w:val="7450C10C"/>
    <w:lvl w:ilvl="0" w:tplc="6E648BFC">
      <w:start w:val="1"/>
      <w:numFmt w:val="bullet"/>
      <w:pStyle w:val="a"/>
      <w:lvlText w:val=""/>
      <w:lvlJc w:val="left"/>
      <w:pPr>
        <w:tabs>
          <w:tab w:val="num" w:pos="1361"/>
        </w:tabs>
        <w:ind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F60D97"/>
    <w:multiLevelType w:val="hybridMultilevel"/>
    <w:tmpl w:val="1E7E509C"/>
    <w:lvl w:ilvl="0" w:tplc="1A64C3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C86CA0"/>
    <w:multiLevelType w:val="hybridMultilevel"/>
    <w:tmpl w:val="E51044F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2F4B7F0A"/>
    <w:multiLevelType w:val="hybridMultilevel"/>
    <w:tmpl w:val="221C137A"/>
    <w:lvl w:ilvl="0" w:tplc="8FFAE0DE">
      <w:start w:val="3"/>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4">
    <w:nsid w:val="377B15E4"/>
    <w:multiLevelType w:val="hybridMultilevel"/>
    <w:tmpl w:val="D2E0841A"/>
    <w:lvl w:ilvl="0" w:tplc="E84642B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7BC2F9B"/>
    <w:multiLevelType w:val="hybridMultilevel"/>
    <w:tmpl w:val="EDBE5858"/>
    <w:lvl w:ilvl="0" w:tplc="78BC2DFE">
      <w:start w:val="1"/>
      <w:numFmt w:val="bullet"/>
      <w:lvlText w:val=""/>
      <w:lvlJc w:val="left"/>
      <w:pPr>
        <w:ind w:left="250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5AED7D5C"/>
    <w:multiLevelType w:val="hybridMultilevel"/>
    <w:tmpl w:val="C0F88ED8"/>
    <w:lvl w:ilvl="0" w:tplc="BCD616DE">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636D237D"/>
    <w:multiLevelType w:val="multilevel"/>
    <w:tmpl w:val="FFFA9CC8"/>
    <w:lvl w:ilvl="0">
      <w:start w:val="1"/>
      <w:numFmt w:val="bullet"/>
      <w:pStyle w:val="a0"/>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0"/>
  </w:num>
  <w:num w:numId="2">
    <w:abstractNumId w:val="0"/>
  </w:num>
  <w:num w:numId="3">
    <w:abstractNumId w:val="17"/>
  </w:num>
  <w:num w:numId="4">
    <w:abstractNumId w:val="6"/>
  </w:num>
  <w:num w:numId="5">
    <w:abstractNumId w:val="14"/>
  </w:num>
  <w:num w:numId="6">
    <w:abstractNumId w:val="9"/>
  </w:num>
  <w:num w:numId="7">
    <w:abstractNumId w:val="10"/>
  </w:num>
  <w:num w:numId="8">
    <w:abstractNumId w:val="12"/>
  </w:num>
  <w:num w:numId="9">
    <w:abstractNumId w:val="16"/>
  </w:num>
  <w:num w:numId="10">
    <w:abstractNumId w:val="11"/>
  </w:num>
  <w:num w:numId="11">
    <w:abstractNumId w:val="15"/>
  </w:num>
  <w:num w:numId="12">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59D"/>
    <w:rsid w:val="00001034"/>
    <w:rsid w:val="000022AE"/>
    <w:rsid w:val="00002676"/>
    <w:rsid w:val="000056E9"/>
    <w:rsid w:val="00007BF0"/>
    <w:rsid w:val="000126A8"/>
    <w:rsid w:val="00016BA6"/>
    <w:rsid w:val="0001728A"/>
    <w:rsid w:val="000179A3"/>
    <w:rsid w:val="00020302"/>
    <w:rsid w:val="00021762"/>
    <w:rsid w:val="00021B3C"/>
    <w:rsid w:val="00032D36"/>
    <w:rsid w:val="000419A3"/>
    <w:rsid w:val="0004432B"/>
    <w:rsid w:val="00047D6F"/>
    <w:rsid w:val="00051D5C"/>
    <w:rsid w:val="000533B6"/>
    <w:rsid w:val="0005627E"/>
    <w:rsid w:val="000631BB"/>
    <w:rsid w:val="0006700D"/>
    <w:rsid w:val="00071317"/>
    <w:rsid w:val="00072512"/>
    <w:rsid w:val="0007398B"/>
    <w:rsid w:val="00077410"/>
    <w:rsid w:val="00083968"/>
    <w:rsid w:val="00083BCF"/>
    <w:rsid w:val="00094AFF"/>
    <w:rsid w:val="00094D8B"/>
    <w:rsid w:val="00094F76"/>
    <w:rsid w:val="00095810"/>
    <w:rsid w:val="00097A29"/>
    <w:rsid w:val="000A2A0D"/>
    <w:rsid w:val="000A338E"/>
    <w:rsid w:val="000A4C21"/>
    <w:rsid w:val="000C03DA"/>
    <w:rsid w:val="000C04C9"/>
    <w:rsid w:val="000C399A"/>
    <w:rsid w:val="000D269E"/>
    <w:rsid w:val="000D4F9B"/>
    <w:rsid w:val="000D6C3C"/>
    <w:rsid w:val="000F0CDB"/>
    <w:rsid w:val="000F1D32"/>
    <w:rsid w:val="000F2CC8"/>
    <w:rsid w:val="001012DE"/>
    <w:rsid w:val="00102A87"/>
    <w:rsid w:val="00121E3A"/>
    <w:rsid w:val="001372E5"/>
    <w:rsid w:val="00140F57"/>
    <w:rsid w:val="00142347"/>
    <w:rsid w:val="00143137"/>
    <w:rsid w:val="00145910"/>
    <w:rsid w:val="00154344"/>
    <w:rsid w:val="00161DDB"/>
    <w:rsid w:val="00170F94"/>
    <w:rsid w:val="00171561"/>
    <w:rsid w:val="00173F13"/>
    <w:rsid w:val="001772C6"/>
    <w:rsid w:val="00177491"/>
    <w:rsid w:val="0018060D"/>
    <w:rsid w:val="00180D0D"/>
    <w:rsid w:val="00186A8E"/>
    <w:rsid w:val="0019052B"/>
    <w:rsid w:val="00193FBB"/>
    <w:rsid w:val="001962BA"/>
    <w:rsid w:val="00197372"/>
    <w:rsid w:val="001A5771"/>
    <w:rsid w:val="001B13D9"/>
    <w:rsid w:val="001B1404"/>
    <w:rsid w:val="001B2DC2"/>
    <w:rsid w:val="001B75C0"/>
    <w:rsid w:val="001D0C6F"/>
    <w:rsid w:val="001D7355"/>
    <w:rsid w:val="001E268E"/>
    <w:rsid w:val="001F22D0"/>
    <w:rsid w:val="001F262A"/>
    <w:rsid w:val="001F651B"/>
    <w:rsid w:val="001F7FBE"/>
    <w:rsid w:val="002057B0"/>
    <w:rsid w:val="00210959"/>
    <w:rsid w:val="002124B7"/>
    <w:rsid w:val="00215663"/>
    <w:rsid w:val="00216222"/>
    <w:rsid w:val="0022127D"/>
    <w:rsid w:val="0022156E"/>
    <w:rsid w:val="00231B1F"/>
    <w:rsid w:val="00233264"/>
    <w:rsid w:val="00233FD3"/>
    <w:rsid w:val="002370AB"/>
    <w:rsid w:val="00241032"/>
    <w:rsid w:val="00246761"/>
    <w:rsid w:val="00251B50"/>
    <w:rsid w:val="0026069F"/>
    <w:rsid w:val="002606BB"/>
    <w:rsid w:val="00265CB2"/>
    <w:rsid w:val="00266BDC"/>
    <w:rsid w:val="002710B5"/>
    <w:rsid w:val="00276C65"/>
    <w:rsid w:val="00281794"/>
    <w:rsid w:val="00281DB0"/>
    <w:rsid w:val="002853EC"/>
    <w:rsid w:val="002A7BD6"/>
    <w:rsid w:val="002B0089"/>
    <w:rsid w:val="002B2292"/>
    <w:rsid w:val="002B4691"/>
    <w:rsid w:val="002B5441"/>
    <w:rsid w:val="002B6AA4"/>
    <w:rsid w:val="002C2F02"/>
    <w:rsid w:val="002D3399"/>
    <w:rsid w:val="002D4067"/>
    <w:rsid w:val="002D4D44"/>
    <w:rsid w:val="002E7E07"/>
    <w:rsid w:val="002F671C"/>
    <w:rsid w:val="002F7078"/>
    <w:rsid w:val="002F7085"/>
    <w:rsid w:val="00301A27"/>
    <w:rsid w:val="00313323"/>
    <w:rsid w:val="00314779"/>
    <w:rsid w:val="003203AE"/>
    <w:rsid w:val="00322A71"/>
    <w:rsid w:val="00323A5A"/>
    <w:rsid w:val="00325783"/>
    <w:rsid w:val="003340C4"/>
    <w:rsid w:val="0034546F"/>
    <w:rsid w:val="00345F21"/>
    <w:rsid w:val="00351B1A"/>
    <w:rsid w:val="0035543E"/>
    <w:rsid w:val="0035666E"/>
    <w:rsid w:val="00367FD7"/>
    <w:rsid w:val="00373D4F"/>
    <w:rsid w:val="003750E3"/>
    <w:rsid w:val="00377667"/>
    <w:rsid w:val="003812A0"/>
    <w:rsid w:val="00381F0D"/>
    <w:rsid w:val="0039018E"/>
    <w:rsid w:val="00391890"/>
    <w:rsid w:val="003A21E2"/>
    <w:rsid w:val="003A494C"/>
    <w:rsid w:val="003A6771"/>
    <w:rsid w:val="003B0B04"/>
    <w:rsid w:val="003C0AC7"/>
    <w:rsid w:val="003C2CD7"/>
    <w:rsid w:val="003C38D2"/>
    <w:rsid w:val="003C50A6"/>
    <w:rsid w:val="003C5CAD"/>
    <w:rsid w:val="003E2578"/>
    <w:rsid w:val="003F36FB"/>
    <w:rsid w:val="003F4FBD"/>
    <w:rsid w:val="0040518D"/>
    <w:rsid w:val="00405992"/>
    <w:rsid w:val="00410B8E"/>
    <w:rsid w:val="004225DD"/>
    <w:rsid w:val="00423C19"/>
    <w:rsid w:val="004402DF"/>
    <w:rsid w:val="00445A7C"/>
    <w:rsid w:val="004472B2"/>
    <w:rsid w:val="00454029"/>
    <w:rsid w:val="004555FD"/>
    <w:rsid w:val="004566AE"/>
    <w:rsid w:val="00457185"/>
    <w:rsid w:val="0046015C"/>
    <w:rsid w:val="00463E5B"/>
    <w:rsid w:val="004641AC"/>
    <w:rsid w:val="00467F4F"/>
    <w:rsid w:val="00470248"/>
    <w:rsid w:val="004706A0"/>
    <w:rsid w:val="00473CC4"/>
    <w:rsid w:val="00473E1F"/>
    <w:rsid w:val="00494A7D"/>
    <w:rsid w:val="004A2650"/>
    <w:rsid w:val="004B0D4A"/>
    <w:rsid w:val="004B4D59"/>
    <w:rsid w:val="004C0E39"/>
    <w:rsid w:val="004C6581"/>
    <w:rsid w:val="004D3D02"/>
    <w:rsid w:val="004E3902"/>
    <w:rsid w:val="004E5ABC"/>
    <w:rsid w:val="004E5E76"/>
    <w:rsid w:val="004F0942"/>
    <w:rsid w:val="004F32D1"/>
    <w:rsid w:val="004F52A8"/>
    <w:rsid w:val="004F5C1A"/>
    <w:rsid w:val="005005D3"/>
    <w:rsid w:val="00505AF8"/>
    <w:rsid w:val="00507EBD"/>
    <w:rsid w:val="005224F7"/>
    <w:rsid w:val="005317D2"/>
    <w:rsid w:val="00543E2F"/>
    <w:rsid w:val="005502B9"/>
    <w:rsid w:val="0055446F"/>
    <w:rsid w:val="0056026E"/>
    <w:rsid w:val="00560D35"/>
    <w:rsid w:val="00564698"/>
    <w:rsid w:val="0057128C"/>
    <w:rsid w:val="0057196A"/>
    <w:rsid w:val="00573DDB"/>
    <w:rsid w:val="00581979"/>
    <w:rsid w:val="00582F9E"/>
    <w:rsid w:val="0058344D"/>
    <w:rsid w:val="00586B4A"/>
    <w:rsid w:val="00586CD5"/>
    <w:rsid w:val="00587BDA"/>
    <w:rsid w:val="00591D76"/>
    <w:rsid w:val="00591E6B"/>
    <w:rsid w:val="005A5059"/>
    <w:rsid w:val="005A789D"/>
    <w:rsid w:val="005B3F08"/>
    <w:rsid w:val="005C0ECF"/>
    <w:rsid w:val="005C116C"/>
    <w:rsid w:val="005C45E3"/>
    <w:rsid w:val="005C499D"/>
    <w:rsid w:val="005C5349"/>
    <w:rsid w:val="005C56F6"/>
    <w:rsid w:val="005D25A9"/>
    <w:rsid w:val="005D71B6"/>
    <w:rsid w:val="005D7C35"/>
    <w:rsid w:val="005F3417"/>
    <w:rsid w:val="005F51B7"/>
    <w:rsid w:val="00602AAB"/>
    <w:rsid w:val="00604FF0"/>
    <w:rsid w:val="00607A91"/>
    <w:rsid w:val="00615D59"/>
    <w:rsid w:val="0061647A"/>
    <w:rsid w:val="006249C6"/>
    <w:rsid w:val="0063012E"/>
    <w:rsid w:val="006336D1"/>
    <w:rsid w:val="00633830"/>
    <w:rsid w:val="00633E0D"/>
    <w:rsid w:val="006344A3"/>
    <w:rsid w:val="00634AB3"/>
    <w:rsid w:val="006358EE"/>
    <w:rsid w:val="00640398"/>
    <w:rsid w:val="006418A6"/>
    <w:rsid w:val="006469F3"/>
    <w:rsid w:val="00647FA6"/>
    <w:rsid w:val="00650E81"/>
    <w:rsid w:val="00664266"/>
    <w:rsid w:val="006712D1"/>
    <w:rsid w:val="006775C1"/>
    <w:rsid w:val="00677C55"/>
    <w:rsid w:val="0069656A"/>
    <w:rsid w:val="00697AC1"/>
    <w:rsid w:val="006A28B8"/>
    <w:rsid w:val="006A58AB"/>
    <w:rsid w:val="006A6D03"/>
    <w:rsid w:val="006B1C29"/>
    <w:rsid w:val="006B4A44"/>
    <w:rsid w:val="006C17E3"/>
    <w:rsid w:val="006C3769"/>
    <w:rsid w:val="006C55DE"/>
    <w:rsid w:val="006C688D"/>
    <w:rsid w:val="006C69F8"/>
    <w:rsid w:val="006C6A97"/>
    <w:rsid w:val="006D081D"/>
    <w:rsid w:val="006D4058"/>
    <w:rsid w:val="006D7123"/>
    <w:rsid w:val="006E33B2"/>
    <w:rsid w:val="006E554A"/>
    <w:rsid w:val="006F19F4"/>
    <w:rsid w:val="006F2BD5"/>
    <w:rsid w:val="006F52B6"/>
    <w:rsid w:val="006F7EC4"/>
    <w:rsid w:val="00702602"/>
    <w:rsid w:val="00705D2A"/>
    <w:rsid w:val="00713CB4"/>
    <w:rsid w:val="00716349"/>
    <w:rsid w:val="007203FC"/>
    <w:rsid w:val="00731C2C"/>
    <w:rsid w:val="007363C7"/>
    <w:rsid w:val="0074417A"/>
    <w:rsid w:val="00750BD9"/>
    <w:rsid w:val="00754807"/>
    <w:rsid w:val="007644C5"/>
    <w:rsid w:val="00765B16"/>
    <w:rsid w:val="00766A0F"/>
    <w:rsid w:val="007730C8"/>
    <w:rsid w:val="00777A86"/>
    <w:rsid w:val="00791B94"/>
    <w:rsid w:val="007927C2"/>
    <w:rsid w:val="007A2139"/>
    <w:rsid w:val="007A23B7"/>
    <w:rsid w:val="007A252E"/>
    <w:rsid w:val="007A3ABB"/>
    <w:rsid w:val="007B02FE"/>
    <w:rsid w:val="007B0C8E"/>
    <w:rsid w:val="007B30ED"/>
    <w:rsid w:val="007B44F2"/>
    <w:rsid w:val="007C0066"/>
    <w:rsid w:val="007C1CB2"/>
    <w:rsid w:val="007C3AE2"/>
    <w:rsid w:val="007C40D4"/>
    <w:rsid w:val="007C65FD"/>
    <w:rsid w:val="007C6691"/>
    <w:rsid w:val="007E78FC"/>
    <w:rsid w:val="007F0D8E"/>
    <w:rsid w:val="007F2DBE"/>
    <w:rsid w:val="007F311B"/>
    <w:rsid w:val="007F5ED0"/>
    <w:rsid w:val="007F7C8A"/>
    <w:rsid w:val="00804E27"/>
    <w:rsid w:val="0081326C"/>
    <w:rsid w:val="008134FB"/>
    <w:rsid w:val="00814327"/>
    <w:rsid w:val="00826E50"/>
    <w:rsid w:val="008308F2"/>
    <w:rsid w:val="00830D3D"/>
    <w:rsid w:val="00844195"/>
    <w:rsid w:val="008520B7"/>
    <w:rsid w:val="0085285E"/>
    <w:rsid w:val="00860B72"/>
    <w:rsid w:val="008613F8"/>
    <w:rsid w:val="00864A13"/>
    <w:rsid w:val="0086748C"/>
    <w:rsid w:val="00871597"/>
    <w:rsid w:val="00876416"/>
    <w:rsid w:val="00877385"/>
    <w:rsid w:val="00883384"/>
    <w:rsid w:val="008848FC"/>
    <w:rsid w:val="00890C07"/>
    <w:rsid w:val="00897F7A"/>
    <w:rsid w:val="008A075D"/>
    <w:rsid w:val="008A3A72"/>
    <w:rsid w:val="008A40E2"/>
    <w:rsid w:val="008A5284"/>
    <w:rsid w:val="008B795C"/>
    <w:rsid w:val="008C2B15"/>
    <w:rsid w:val="008C3C78"/>
    <w:rsid w:val="008D2723"/>
    <w:rsid w:val="008E3484"/>
    <w:rsid w:val="008E3F26"/>
    <w:rsid w:val="008E7455"/>
    <w:rsid w:val="008F2F3B"/>
    <w:rsid w:val="008F56F8"/>
    <w:rsid w:val="008F5F5F"/>
    <w:rsid w:val="008F77E0"/>
    <w:rsid w:val="008F783C"/>
    <w:rsid w:val="0090186F"/>
    <w:rsid w:val="00902014"/>
    <w:rsid w:val="00903C7D"/>
    <w:rsid w:val="00903DC4"/>
    <w:rsid w:val="009068E8"/>
    <w:rsid w:val="009201C9"/>
    <w:rsid w:val="009275DA"/>
    <w:rsid w:val="00927EF0"/>
    <w:rsid w:val="009302F5"/>
    <w:rsid w:val="00930F70"/>
    <w:rsid w:val="009326C3"/>
    <w:rsid w:val="009466A2"/>
    <w:rsid w:val="00952043"/>
    <w:rsid w:val="009541C9"/>
    <w:rsid w:val="00962992"/>
    <w:rsid w:val="00964170"/>
    <w:rsid w:val="00965275"/>
    <w:rsid w:val="0097081B"/>
    <w:rsid w:val="009771AC"/>
    <w:rsid w:val="0097746B"/>
    <w:rsid w:val="009850DD"/>
    <w:rsid w:val="00993F25"/>
    <w:rsid w:val="009A0D6B"/>
    <w:rsid w:val="009A1B3A"/>
    <w:rsid w:val="009A33AE"/>
    <w:rsid w:val="009A7867"/>
    <w:rsid w:val="009B004E"/>
    <w:rsid w:val="009B43F6"/>
    <w:rsid w:val="009B4A2C"/>
    <w:rsid w:val="009C09ED"/>
    <w:rsid w:val="009C6F13"/>
    <w:rsid w:val="009D1DC1"/>
    <w:rsid w:val="009D2105"/>
    <w:rsid w:val="009D3BC5"/>
    <w:rsid w:val="009D6976"/>
    <w:rsid w:val="009E1A57"/>
    <w:rsid w:val="009E3A22"/>
    <w:rsid w:val="009E5DE3"/>
    <w:rsid w:val="009F58D4"/>
    <w:rsid w:val="00A00C6A"/>
    <w:rsid w:val="00A00DB1"/>
    <w:rsid w:val="00A04794"/>
    <w:rsid w:val="00A05DAF"/>
    <w:rsid w:val="00A05DE5"/>
    <w:rsid w:val="00A06BB3"/>
    <w:rsid w:val="00A21521"/>
    <w:rsid w:val="00A23275"/>
    <w:rsid w:val="00A23CFD"/>
    <w:rsid w:val="00A23FD5"/>
    <w:rsid w:val="00A26568"/>
    <w:rsid w:val="00A3097D"/>
    <w:rsid w:val="00A315FE"/>
    <w:rsid w:val="00A319EF"/>
    <w:rsid w:val="00A32BDD"/>
    <w:rsid w:val="00A40399"/>
    <w:rsid w:val="00A46B52"/>
    <w:rsid w:val="00A5167D"/>
    <w:rsid w:val="00A55447"/>
    <w:rsid w:val="00A62DF4"/>
    <w:rsid w:val="00A6593D"/>
    <w:rsid w:val="00A76CFA"/>
    <w:rsid w:val="00A81B02"/>
    <w:rsid w:val="00A87637"/>
    <w:rsid w:val="00A87B57"/>
    <w:rsid w:val="00A91CD7"/>
    <w:rsid w:val="00A964D4"/>
    <w:rsid w:val="00AA021B"/>
    <w:rsid w:val="00AA0514"/>
    <w:rsid w:val="00AA32F5"/>
    <w:rsid w:val="00AA6B6F"/>
    <w:rsid w:val="00AC37CC"/>
    <w:rsid w:val="00AC5588"/>
    <w:rsid w:val="00AC74DF"/>
    <w:rsid w:val="00AD346A"/>
    <w:rsid w:val="00AD5BF9"/>
    <w:rsid w:val="00AD66EE"/>
    <w:rsid w:val="00AD7401"/>
    <w:rsid w:val="00AE6C44"/>
    <w:rsid w:val="00AF0758"/>
    <w:rsid w:val="00B000A3"/>
    <w:rsid w:val="00B14060"/>
    <w:rsid w:val="00B14A4C"/>
    <w:rsid w:val="00B15775"/>
    <w:rsid w:val="00B17EB6"/>
    <w:rsid w:val="00B22A39"/>
    <w:rsid w:val="00B33111"/>
    <w:rsid w:val="00B36458"/>
    <w:rsid w:val="00B41FC3"/>
    <w:rsid w:val="00B42D41"/>
    <w:rsid w:val="00B504F0"/>
    <w:rsid w:val="00B544AA"/>
    <w:rsid w:val="00B54F00"/>
    <w:rsid w:val="00B5715B"/>
    <w:rsid w:val="00B577E8"/>
    <w:rsid w:val="00B57AD9"/>
    <w:rsid w:val="00B64B4F"/>
    <w:rsid w:val="00B6725A"/>
    <w:rsid w:val="00B71FCF"/>
    <w:rsid w:val="00B73A01"/>
    <w:rsid w:val="00B76269"/>
    <w:rsid w:val="00B81E77"/>
    <w:rsid w:val="00B8299B"/>
    <w:rsid w:val="00B83933"/>
    <w:rsid w:val="00B8490F"/>
    <w:rsid w:val="00B908BA"/>
    <w:rsid w:val="00B90E6B"/>
    <w:rsid w:val="00BA05AC"/>
    <w:rsid w:val="00BA1267"/>
    <w:rsid w:val="00BA24E8"/>
    <w:rsid w:val="00BA55DE"/>
    <w:rsid w:val="00BC3F32"/>
    <w:rsid w:val="00BD23D1"/>
    <w:rsid w:val="00BD7757"/>
    <w:rsid w:val="00BE3460"/>
    <w:rsid w:val="00BE52D4"/>
    <w:rsid w:val="00BF13C8"/>
    <w:rsid w:val="00BF2F9E"/>
    <w:rsid w:val="00BF42A8"/>
    <w:rsid w:val="00BF451C"/>
    <w:rsid w:val="00C039FA"/>
    <w:rsid w:val="00C05ECB"/>
    <w:rsid w:val="00C0632B"/>
    <w:rsid w:val="00C0715F"/>
    <w:rsid w:val="00C13517"/>
    <w:rsid w:val="00C14386"/>
    <w:rsid w:val="00C35301"/>
    <w:rsid w:val="00C4132C"/>
    <w:rsid w:val="00C4254B"/>
    <w:rsid w:val="00C42782"/>
    <w:rsid w:val="00C442D8"/>
    <w:rsid w:val="00C50172"/>
    <w:rsid w:val="00C61719"/>
    <w:rsid w:val="00C627EC"/>
    <w:rsid w:val="00C63A98"/>
    <w:rsid w:val="00C75AE2"/>
    <w:rsid w:val="00C76B42"/>
    <w:rsid w:val="00C82A26"/>
    <w:rsid w:val="00C83D6B"/>
    <w:rsid w:val="00C85B4B"/>
    <w:rsid w:val="00C93717"/>
    <w:rsid w:val="00CA30FD"/>
    <w:rsid w:val="00CB02F3"/>
    <w:rsid w:val="00CB448C"/>
    <w:rsid w:val="00CC6915"/>
    <w:rsid w:val="00CC7EE4"/>
    <w:rsid w:val="00CD289A"/>
    <w:rsid w:val="00CE16E7"/>
    <w:rsid w:val="00CE5B68"/>
    <w:rsid w:val="00CF0424"/>
    <w:rsid w:val="00CF1033"/>
    <w:rsid w:val="00CF5082"/>
    <w:rsid w:val="00CF74EA"/>
    <w:rsid w:val="00D0065D"/>
    <w:rsid w:val="00D111CC"/>
    <w:rsid w:val="00D1220B"/>
    <w:rsid w:val="00D139D1"/>
    <w:rsid w:val="00D2088E"/>
    <w:rsid w:val="00D234F1"/>
    <w:rsid w:val="00D24031"/>
    <w:rsid w:val="00D267AC"/>
    <w:rsid w:val="00D30CE9"/>
    <w:rsid w:val="00D32A58"/>
    <w:rsid w:val="00D340D3"/>
    <w:rsid w:val="00D3684B"/>
    <w:rsid w:val="00D36C30"/>
    <w:rsid w:val="00D4075D"/>
    <w:rsid w:val="00D43F50"/>
    <w:rsid w:val="00D67B28"/>
    <w:rsid w:val="00D71BFF"/>
    <w:rsid w:val="00D71DB4"/>
    <w:rsid w:val="00D7501A"/>
    <w:rsid w:val="00D842B5"/>
    <w:rsid w:val="00D877D2"/>
    <w:rsid w:val="00D87A01"/>
    <w:rsid w:val="00DA0445"/>
    <w:rsid w:val="00DA4E05"/>
    <w:rsid w:val="00DA512C"/>
    <w:rsid w:val="00DA6804"/>
    <w:rsid w:val="00DC4749"/>
    <w:rsid w:val="00DC7756"/>
    <w:rsid w:val="00DD18DC"/>
    <w:rsid w:val="00DD1939"/>
    <w:rsid w:val="00DD362A"/>
    <w:rsid w:val="00DD4442"/>
    <w:rsid w:val="00DD4758"/>
    <w:rsid w:val="00DD5300"/>
    <w:rsid w:val="00DF06AD"/>
    <w:rsid w:val="00DF15F0"/>
    <w:rsid w:val="00DF26C7"/>
    <w:rsid w:val="00DF3B71"/>
    <w:rsid w:val="00DF784D"/>
    <w:rsid w:val="00E02F79"/>
    <w:rsid w:val="00E051AD"/>
    <w:rsid w:val="00E1158E"/>
    <w:rsid w:val="00E156A9"/>
    <w:rsid w:val="00E1781C"/>
    <w:rsid w:val="00E27BD6"/>
    <w:rsid w:val="00E317D0"/>
    <w:rsid w:val="00E32413"/>
    <w:rsid w:val="00E37AD4"/>
    <w:rsid w:val="00E434A1"/>
    <w:rsid w:val="00E44F2B"/>
    <w:rsid w:val="00E47545"/>
    <w:rsid w:val="00E50BED"/>
    <w:rsid w:val="00E55DD4"/>
    <w:rsid w:val="00E62C98"/>
    <w:rsid w:val="00E71797"/>
    <w:rsid w:val="00E836EF"/>
    <w:rsid w:val="00E95B73"/>
    <w:rsid w:val="00E96E87"/>
    <w:rsid w:val="00EA2C08"/>
    <w:rsid w:val="00EB5D58"/>
    <w:rsid w:val="00EB7E2C"/>
    <w:rsid w:val="00ED059D"/>
    <w:rsid w:val="00ED3237"/>
    <w:rsid w:val="00ED54A6"/>
    <w:rsid w:val="00EE5836"/>
    <w:rsid w:val="00EE5996"/>
    <w:rsid w:val="00EF2114"/>
    <w:rsid w:val="00EF2DEB"/>
    <w:rsid w:val="00EF4AC7"/>
    <w:rsid w:val="00F0279D"/>
    <w:rsid w:val="00F04802"/>
    <w:rsid w:val="00F0482D"/>
    <w:rsid w:val="00F06934"/>
    <w:rsid w:val="00F16FEE"/>
    <w:rsid w:val="00F17F7D"/>
    <w:rsid w:val="00F302DA"/>
    <w:rsid w:val="00F401AB"/>
    <w:rsid w:val="00F44BAF"/>
    <w:rsid w:val="00F47C7C"/>
    <w:rsid w:val="00F503AE"/>
    <w:rsid w:val="00F55CAF"/>
    <w:rsid w:val="00F579C2"/>
    <w:rsid w:val="00F62191"/>
    <w:rsid w:val="00F64FB3"/>
    <w:rsid w:val="00F650AE"/>
    <w:rsid w:val="00F65173"/>
    <w:rsid w:val="00F65B8D"/>
    <w:rsid w:val="00F76C13"/>
    <w:rsid w:val="00F76D0C"/>
    <w:rsid w:val="00F807B8"/>
    <w:rsid w:val="00F8182C"/>
    <w:rsid w:val="00F82683"/>
    <w:rsid w:val="00F82A26"/>
    <w:rsid w:val="00F8596A"/>
    <w:rsid w:val="00F94629"/>
    <w:rsid w:val="00FA142A"/>
    <w:rsid w:val="00FA5781"/>
    <w:rsid w:val="00FB2D34"/>
    <w:rsid w:val="00FB5BA5"/>
    <w:rsid w:val="00FD076C"/>
    <w:rsid w:val="00FD0FB0"/>
    <w:rsid w:val="00FE0331"/>
    <w:rsid w:val="00FE1CE0"/>
    <w:rsid w:val="00FE44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1"/>
    <w:next w:val="a1"/>
    <w:link w:val="10"/>
    <w:uiPriority w:val="99"/>
    <w:qFormat/>
    <w:rsid w:val="00D877D2"/>
    <w:pPr>
      <w:keepNext/>
      <w:pageBreakBefore/>
      <w:tabs>
        <w:tab w:val="left" w:pos="851"/>
      </w:tabs>
      <w:spacing w:before="240" w:after="120" w:line="240" w:lineRule="auto"/>
      <w:jc w:val="center"/>
      <w:outlineLvl w:val="0"/>
    </w:pPr>
    <w:rPr>
      <w:rFonts w:ascii="Times New Roman" w:hAnsi="Times New Roman"/>
      <w:b/>
      <w:bCs/>
      <w:caps/>
      <w:kern w:val="1"/>
      <w:sz w:val="28"/>
      <w:szCs w:val="28"/>
    </w:rPr>
  </w:style>
  <w:style w:type="paragraph" w:styleId="2">
    <w:name w:val="heading 2"/>
    <w:basedOn w:val="a1"/>
    <w:next w:val="a1"/>
    <w:link w:val="20"/>
    <w:uiPriority w:val="99"/>
    <w:qFormat/>
    <w:rsid w:val="00D877D2"/>
    <w:pPr>
      <w:keepNext/>
      <w:tabs>
        <w:tab w:val="left" w:pos="1134"/>
        <w:tab w:val="left" w:pos="1276"/>
      </w:tabs>
      <w:spacing w:before="180" w:after="60" w:line="240" w:lineRule="auto"/>
      <w:outlineLvl w:val="1"/>
    </w:pPr>
    <w:rPr>
      <w:rFonts w:ascii="Times New Roman" w:hAnsi="Times New Roman"/>
      <w:b/>
      <w:bCs/>
      <w:iCs/>
      <w:sz w:val="28"/>
      <w:szCs w:val="28"/>
    </w:rPr>
  </w:style>
  <w:style w:type="paragraph" w:styleId="3">
    <w:name w:val="heading 3"/>
    <w:basedOn w:val="a1"/>
    <w:next w:val="a1"/>
    <w:link w:val="30"/>
    <w:uiPriority w:val="99"/>
    <w:qFormat/>
    <w:rsid w:val="00D877D2"/>
    <w:pPr>
      <w:keepNext/>
      <w:tabs>
        <w:tab w:val="left" w:pos="1276"/>
      </w:tabs>
      <w:spacing w:before="120" w:after="120" w:line="240" w:lineRule="auto"/>
      <w:outlineLvl w:val="2"/>
    </w:pPr>
    <w:rPr>
      <w:rFonts w:ascii="Times New Roman" w:hAnsi="Times New Roman"/>
      <w:b/>
      <w:bCs/>
      <w:sz w:val="26"/>
      <w:szCs w:val="26"/>
    </w:rPr>
  </w:style>
  <w:style w:type="paragraph" w:styleId="4">
    <w:name w:val="heading 4"/>
    <w:basedOn w:val="a1"/>
    <w:next w:val="a1"/>
    <w:link w:val="40"/>
    <w:uiPriority w:val="99"/>
    <w:qFormat/>
    <w:rsid w:val="00D877D2"/>
    <w:pPr>
      <w:keepNext/>
      <w:tabs>
        <w:tab w:val="left" w:pos="1418"/>
      </w:tabs>
      <w:spacing w:before="120" w:after="60" w:line="240" w:lineRule="auto"/>
      <w:outlineLvl w:val="3"/>
    </w:pPr>
    <w:rPr>
      <w:rFonts w:ascii="Times New Roman" w:hAnsi="Times New Roman"/>
      <w:b/>
      <w:bCs/>
      <w:sz w:val="24"/>
      <w:szCs w:val="24"/>
    </w:rPr>
  </w:style>
  <w:style w:type="paragraph" w:styleId="5">
    <w:name w:val="heading 5"/>
    <w:basedOn w:val="a1"/>
    <w:next w:val="a1"/>
    <w:link w:val="50"/>
    <w:uiPriority w:val="99"/>
    <w:qFormat/>
    <w:rsid w:val="00D877D2"/>
    <w:pPr>
      <w:tabs>
        <w:tab w:val="left" w:pos="1701"/>
      </w:tabs>
      <w:spacing w:before="240" w:after="60" w:line="240" w:lineRule="auto"/>
      <w:outlineLvl w:val="4"/>
    </w:pPr>
    <w:rPr>
      <w:rFonts w:ascii="Times New Roman" w:hAnsi="Times New Roman"/>
      <w:b/>
      <w:bCs/>
      <w:iCs/>
    </w:rPr>
  </w:style>
  <w:style w:type="paragraph" w:styleId="6">
    <w:name w:val="heading 6"/>
    <w:basedOn w:val="a1"/>
    <w:next w:val="a1"/>
    <w:link w:val="60"/>
    <w:uiPriority w:val="99"/>
    <w:qFormat/>
    <w:rsid w:val="00D877D2"/>
    <w:pPr>
      <w:spacing w:before="240" w:after="60" w:line="240" w:lineRule="auto"/>
      <w:outlineLvl w:val="5"/>
    </w:pPr>
    <w:rPr>
      <w:rFonts w:ascii="Times New Roman" w:hAnsi="Times New Roman"/>
      <w:b/>
      <w:bCs/>
    </w:rPr>
  </w:style>
  <w:style w:type="paragraph" w:styleId="7">
    <w:name w:val="heading 7"/>
    <w:basedOn w:val="a1"/>
    <w:next w:val="a1"/>
    <w:link w:val="70"/>
    <w:uiPriority w:val="99"/>
    <w:qFormat/>
    <w:rsid w:val="00D877D2"/>
    <w:pPr>
      <w:spacing w:before="240" w:after="60" w:line="240" w:lineRule="auto"/>
      <w:outlineLvl w:val="6"/>
    </w:pPr>
    <w:rPr>
      <w:rFonts w:ascii="Times New Roman" w:hAnsi="Times New Roman"/>
      <w:sz w:val="24"/>
      <w:szCs w:val="24"/>
    </w:rPr>
  </w:style>
  <w:style w:type="paragraph" w:styleId="8">
    <w:name w:val="heading 8"/>
    <w:basedOn w:val="a1"/>
    <w:next w:val="a1"/>
    <w:link w:val="80"/>
    <w:uiPriority w:val="99"/>
    <w:qFormat/>
    <w:rsid w:val="00D877D2"/>
    <w:pPr>
      <w:spacing w:before="240" w:after="60" w:line="240" w:lineRule="auto"/>
      <w:outlineLvl w:val="7"/>
    </w:pPr>
    <w:rPr>
      <w:rFonts w:ascii="Times New Roman" w:hAnsi="Times New Roman"/>
      <w:i/>
      <w:iCs/>
      <w:sz w:val="24"/>
      <w:szCs w:val="24"/>
    </w:rPr>
  </w:style>
  <w:style w:type="paragraph" w:styleId="9">
    <w:name w:val="heading 9"/>
    <w:basedOn w:val="a1"/>
    <w:next w:val="a1"/>
    <w:link w:val="90"/>
    <w:uiPriority w:val="99"/>
    <w:qFormat/>
    <w:rsid w:val="00D877D2"/>
    <w:pPr>
      <w:spacing w:before="240" w:after="60" w:line="240" w:lineRule="auto"/>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D877D2"/>
    <w:rPr>
      <w:b/>
      <w:caps/>
      <w:kern w:val="1"/>
      <w:sz w:val="28"/>
      <w:lang w:eastAsia="ar-SA" w:bidi="ar-SA"/>
    </w:rPr>
  </w:style>
  <w:style w:type="character" w:customStyle="1" w:styleId="20">
    <w:name w:val="Заголовок 2 Знак"/>
    <w:basedOn w:val="a2"/>
    <w:link w:val="2"/>
    <w:uiPriority w:val="99"/>
    <w:locked/>
    <w:rsid w:val="00D877D2"/>
    <w:rPr>
      <w:b/>
      <w:sz w:val="28"/>
      <w:lang w:eastAsia="ar-SA" w:bidi="ar-SA"/>
    </w:rPr>
  </w:style>
  <w:style w:type="character" w:customStyle="1" w:styleId="30">
    <w:name w:val="Заголовок 3 Знак"/>
    <w:basedOn w:val="a2"/>
    <w:link w:val="3"/>
    <w:uiPriority w:val="99"/>
    <w:locked/>
    <w:rsid w:val="00D877D2"/>
    <w:rPr>
      <w:b/>
      <w:sz w:val="26"/>
      <w:lang w:eastAsia="ar-SA" w:bidi="ar-SA"/>
    </w:rPr>
  </w:style>
  <w:style w:type="character" w:customStyle="1" w:styleId="40">
    <w:name w:val="Заголовок 4 Знак"/>
    <w:basedOn w:val="a2"/>
    <w:link w:val="4"/>
    <w:uiPriority w:val="99"/>
    <w:locked/>
    <w:rsid w:val="00D877D2"/>
    <w:rPr>
      <w:b/>
      <w:sz w:val="24"/>
      <w:lang w:eastAsia="ar-SA" w:bidi="ar-SA"/>
    </w:rPr>
  </w:style>
  <w:style w:type="character" w:customStyle="1" w:styleId="50">
    <w:name w:val="Заголовок 5 Знак"/>
    <w:basedOn w:val="a2"/>
    <w:link w:val="5"/>
    <w:uiPriority w:val="99"/>
    <w:locked/>
    <w:rsid w:val="00D877D2"/>
    <w:rPr>
      <w:b/>
      <w:sz w:val="22"/>
      <w:lang w:eastAsia="ar-SA" w:bidi="ar-SA"/>
    </w:rPr>
  </w:style>
  <w:style w:type="character" w:customStyle="1" w:styleId="60">
    <w:name w:val="Заголовок 6 Знак"/>
    <w:basedOn w:val="a2"/>
    <w:link w:val="6"/>
    <w:uiPriority w:val="99"/>
    <w:locked/>
    <w:rsid w:val="00D877D2"/>
    <w:rPr>
      <w:b/>
      <w:sz w:val="22"/>
      <w:lang w:eastAsia="ar-SA" w:bidi="ar-SA"/>
    </w:rPr>
  </w:style>
  <w:style w:type="character" w:customStyle="1" w:styleId="70">
    <w:name w:val="Заголовок 7 Знак"/>
    <w:basedOn w:val="a2"/>
    <w:link w:val="7"/>
    <w:uiPriority w:val="99"/>
    <w:locked/>
    <w:rsid w:val="00D877D2"/>
    <w:rPr>
      <w:sz w:val="24"/>
      <w:lang w:eastAsia="ar-SA" w:bidi="ar-SA"/>
    </w:rPr>
  </w:style>
  <w:style w:type="character" w:customStyle="1" w:styleId="80">
    <w:name w:val="Заголовок 8 Знак"/>
    <w:basedOn w:val="a2"/>
    <w:link w:val="8"/>
    <w:uiPriority w:val="99"/>
    <w:locked/>
    <w:rsid w:val="00D877D2"/>
    <w:rPr>
      <w:i/>
      <w:sz w:val="24"/>
      <w:lang w:eastAsia="ar-SA" w:bidi="ar-SA"/>
    </w:rPr>
  </w:style>
  <w:style w:type="character" w:customStyle="1" w:styleId="90">
    <w:name w:val="Заголовок 9 Знак"/>
    <w:basedOn w:val="a2"/>
    <w:link w:val="9"/>
    <w:uiPriority w:val="99"/>
    <w:locked/>
    <w:rsid w:val="00D877D2"/>
    <w:rPr>
      <w:rFonts w:ascii="Arial" w:hAnsi="Arial"/>
      <w:sz w:val="22"/>
      <w:lang w:eastAsia="ar-SA" w:bidi="ar-SA"/>
    </w:rPr>
  </w:style>
  <w:style w:type="paragraph" w:styleId="a5">
    <w:name w:val="Title"/>
    <w:basedOn w:val="a1"/>
    <w:next w:val="a6"/>
    <w:link w:val="a7"/>
    <w:uiPriority w:val="99"/>
    <w:qFormat/>
    <w:rsid w:val="00D877D2"/>
    <w:pPr>
      <w:spacing w:after="0" w:line="240" w:lineRule="auto"/>
      <w:jc w:val="center"/>
    </w:pPr>
    <w:rPr>
      <w:rFonts w:ascii="Times New Roman" w:hAnsi="Times New Roman"/>
      <w:b/>
      <w:bCs/>
      <w:sz w:val="24"/>
      <w:szCs w:val="24"/>
    </w:rPr>
  </w:style>
  <w:style w:type="character" w:customStyle="1" w:styleId="a7">
    <w:name w:val="Название Знак"/>
    <w:basedOn w:val="a2"/>
    <w:link w:val="a5"/>
    <w:uiPriority w:val="99"/>
    <w:locked/>
    <w:rsid w:val="00D877D2"/>
    <w:rPr>
      <w:b/>
      <w:sz w:val="24"/>
      <w:lang w:eastAsia="ar-SA" w:bidi="ar-SA"/>
    </w:rPr>
  </w:style>
  <w:style w:type="paragraph" w:styleId="a6">
    <w:name w:val="Subtitle"/>
    <w:basedOn w:val="a1"/>
    <w:next w:val="a8"/>
    <w:link w:val="a9"/>
    <w:uiPriority w:val="99"/>
    <w:qFormat/>
    <w:rsid w:val="00D877D2"/>
    <w:pPr>
      <w:keepNext/>
      <w:spacing w:before="240" w:after="120"/>
      <w:jc w:val="center"/>
    </w:pPr>
    <w:rPr>
      <w:rFonts w:ascii="Arial" w:eastAsia="Arial Unicode MS" w:hAnsi="Arial"/>
      <w:i/>
      <w:iCs/>
      <w:sz w:val="28"/>
      <w:szCs w:val="28"/>
    </w:rPr>
  </w:style>
  <w:style w:type="character" w:customStyle="1" w:styleId="a9">
    <w:name w:val="Подзаголовок Знак"/>
    <w:basedOn w:val="a2"/>
    <w:link w:val="a6"/>
    <w:uiPriority w:val="99"/>
    <w:locked/>
    <w:rsid w:val="00D877D2"/>
    <w:rPr>
      <w:rFonts w:ascii="Arial" w:eastAsia="Arial Unicode MS" w:hAnsi="Arial"/>
      <w:i/>
      <w:sz w:val="28"/>
      <w:lang w:eastAsia="ar-SA" w:bidi="ar-SA"/>
    </w:rPr>
  </w:style>
  <w:style w:type="paragraph" w:styleId="a8">
    <w:name w:val="Body Text"/>
    <w:basedOn w:val="a1"/>
    <w:link w:val="aa"/>
    <w:uiPriority w:val="99"/>
    <w:rsid w:val="00D877D2"/>
    <w:pPr>
      <w:spacing w:after="120"/>
    </w:pPr>
  </w:style>
  <w:style w:type="character" w:customStyle="1" w:styleId="aa">
    <w:name w:val="Основной текст Знак"/>
    <w:basedOn w:val="a2"/>
    <w:link w:val="a8"/>
    <w:uiPriority w:val="99"/>
    <w:locked/>
    <w:rsid w:val="00D877D2"/>
    <w:rPr>
      <w:rFonts w:ascii="Calibri" w:eastAsia="Times New Roman" w:hAnsi="Calibri"/>
      <w:sz w:val="22"/>
      <w:lang w:eastAsia="ar-SA" w:bidi="ar-SA"/>
    </w:rPr>
  </w:style>
  <w:style w:type="paragraph" w:styleId="ab">
    <w:name w:val="No Spacing"/>
    <w:basedOn w:val="a1"/>
    <w:uiPriority w:val="99"/>
    <w:qFormat/>
    <w:rsid w:val="00D877D2"/>
    <w:pPr>
      <w:spacing w:after="0" w:line="240" w:lineRule="auto"/>
    </w:pPr>
    <w:rPr>
      <w:rFonts w:eastAsia="Times New Roman"/>
      <w:sz w:val="24"/>
      <w:szCs w:val="24"/>
      <w:lang w:val="en-US" w:eastAsia="en-US"/>
    </w:rPr>
  </w:style>
  <w:style w:type="paragraph" w:styleId="ac">
    <w:name w:val="List Paragraph"/>
    <w:basedOn w:val="a1"/>
    <w:link w:val="ad"/>
    <w:uiPriority w:val="99"/>
    <w:qFormat/>
    <w:rsid w:val="00D877D2"/>
    <w:pPr>
      <w:spacing w:after="0" w:line="360" w:lineRule="auto"/>
      <w:ind w:left="720"/>
      <w:jc w:val="both"/>
    </w:pPr>
    <w:rPr>
      <w:rFonts w:eastAsia="Times New Roman"/>
      <w:sz w:val="24"/>
      <w:szCs w:val="24"/>
    </w:rPr>
  </w:style>
  <w:style w:type="paragraph" w:styleId="ae">
    <w:name w:val="header"/>
    <w:aliases w:val="ВерхКолонтитул"/>
    <w:basedOn w:val="a1"/>
    <w:link w:val="af"/>
    <w:uiPriority w:val="99"/>
    <w:rsid w:val="00ED059D"/>
    <w:pPr>
      <w:tabs>
        <w:tab w:val="center" w:pos="4677"/>
        <w:tab w:val="right" w:pos="9355"/>
      </w:tabs>
      <w:spacing w:after="0" w:line="240" w:lineRule="auto"/>
    </w:pPr>
  </w:style>
  <w:style w:type="character" w:customStyle="1" w:styleId="af">
    <w:name w:val="Верхний колонтитул Знак"/>
    <w:aliases w:val="ВерхКолонтитул Знак"/>
    <w:basedOn w:val="a2"/>
    <w:link w:val="ae"/>
    <w:uiPriority w:val="99"/>
    <w:locked/>
    <w:rsid w:val="00ED059D"/>
    <w:rPr>
      <w:rFonts w:ascii="Calibri" w:hAnsi="Calibri"/>
      <w:sz w:val="22"/>
      <w:lang w:eastAsia="ar-SA" w:bidi="ar-SA"/>
    </w:rPr>
  </w:style>
  <w:style w:type="paragraph" w:styleId="af0">
    <w:name w:val="footer"/>
    <w:basedOn w:val="a1"/>
    <w:link w:val="af1"/>
    <w:uiPriority w:val="99"/>
    <w:rsid w:val="00ED059D"/>
    <w:pPr>
      <w:tabs>
        <w:tab w:val="center" w:pos="4677"/>
        <w:tab w:val="right" w:pos="9355"/>
      </w:tabs>
      <w:spacing w:after="0" w:line="240" w:lineRule="auto"/>
    </w:pPr>
  </w:style>
  <w:style w:type="character" w:customStyle="1" w:styleId="af1">
    <w:name w:val="Нижний колонтитул Знак"/>
    <w:basedOn w:val="a2"/>
    <w:link w:val="af0"/>
    <w:uiPriority w:val="99"/>
    <w:locked/>
    <w:rsid w:val="00ED059D"/>
    <w:rPr>
      <w:rFonts w:ascii="Calibri" w:hAnsi="Calibri"/>
      <w:sz w:val="22"/>
      <w:lang w:eastAsia="ar-SA" w:bidi="ar-SA"/>
    </w:rPr>
  </w:style>
  <w:style w:type="table" w:styleId="af2">
    <w:name w:val="Table Grid"/>
    <w:basedOn w:val="a3"/>
    <w:uiPriority w:val="9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w:basedOn w:val="a1"/>
    <w:link w:val="af3"/>
    <w:uiPriority w:val="99"/>
    <w:rsid w:val="00A964D4"/>
    <w:pPr>
      <w:numPr>
        <w:numId w:val="3"/>
      </w:numPr>
      <w:suppressAutoHyphens w:val="0"/>
      <w:spacing w:after="60" w:line="240" w:lineRule="auto"/>
      <w:jc w:val="both"/>
    </w:pPr>
    <w:rPr>
      <w:rFonts w:ascii="Times New Roman" w:eastAsia="Times New Roman" w:hAnsi="Times New Roman"/>
      <w:sz w:val="24"/>
      <w:szCs w:val="24"/>
      <w:lang/>
    </w:rPr>
  </w:style>
  <w:style w:type="character" w:customStyle="1" w:styleId="af3">
    <w:name w:val="Список Знак"/>
    <w:link w:val="a0"/>
    <w:uiPriority w:val="99"/>
    <w:locked/>
    <w:rsid w:val="00A964D4"/>
    <w:rPr>
      <w:rFonts w:eastAsia="Times New Roman"/>
      <w:sz w:val="24"/>
      <w:szCs w:val="24"/>
    </w:rPr>
  </w:style>
  <w:style w:type="paragraph" w:styleId="af4">
    <w:name w:val="Balloon Text"/>
    <w:basedOn w:val="a1"/>
    <w:link w:val="af5"/>
    <w:uiPriority w:val="99"/>
    <w:semiHidden/>
    <w:rsid w:val="006F2BD5"/>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locked/>
    <w:rsid w:val="006F2BD5"/>
    <w:rPr>
      <w:rFonts w:ascii="Tahoma" w:hAnsi="Tahoma" w:cs="Tahoma"/>
      <w:sz w:val="16"/>
      <w:szCs w:val="16"/>
      <w:lang w:eastAsia="ar-SA" w:bidi="ar-SA"/>
    </w:rPr>
  </w:style>
  <w:style w:type="character" w:customStyle="1" w:styleId="ad">
    <w:name w:val="Абзац списка Знак"/>
    <w:basedOn w:val="a2"/>
    <w:link w:val="ac"/>
    <w:uiPriority w:val="99"/>
    <w:locked/>
    <w:rsid w:val="00154344"/>
    <w:rPr>
      <w:rFonts w:ascii="Calibri" w:hAnsi="Calibri" w:cs="Times New Roman"/>
      <w:sz w:val="24"/>
      <w:szCs w:val="24"/>
      <w:lang w:eastAsia="ar-SA" w:bidi="ar-SA"/>
    </w:rPr>
  </w:style>
  <w:style w:type="paragraph" w:customStyle="1" w:styleId="12">
    <w:name w:val="Знак1 Знак Знак Знак"/>
    <w:basedOn w:val="a1"/>
    <w:uiPriority w:val="99"/>
    <w:rsid w:val="00F16FEE"/>
    <w:pPr>
      <w:suppressAutoHyphens w:val="0"/>
      <w:spacing w:after="0" w:line="240" w:lineRule="auto"/>
    </w:pPr>
    <w:rPr>
      <w:rFonts w:ascii="Verdana" w:eastAsia="Times New Roman" w:hAnsi="Verdana" w:cs="Verdana"/>
      <w:sz w:val="20"/>
      <w:szCs w:val="20"/>
      <w:lang w:val="en-US" w:eastAsia="en-US"/>
    </w:rPr>
  </w:style>
  <w:style w:type="character" w:styleId="af6">
    <w:name w:val="page number"/>
    <w:basedOn w:val="a2"/>
    <w:uiPriority w:val="99"/>
    <w:rsid w:val="00F16FEE"/>
    <w:rPr>
      <w:rFonts w:cs="Times New Roman"/>
    </w:rPr>
  </w:style>
  <w:style w:type="paragraph" w:styleId="af7">
    <w:name w:val="Body Text Indent"/>
    <w:basedOn w:val="a1"/>
    <w:link w:val="af8"/>
    <w:uiPriority w:val="99"/>
    <w:rsid w:val="00F16FEE"/>
    <w:pPr>
      <w:suppressAutoHyphens w:val="0"/>
      <w:spacing w:after="0" w:line="240" w:lineRule="auto"/>
      <w:ind w:firstLine="1260"/>
    </w:pPr>
    <w:rPr>
      <w:rFonts w:ascii="Times New Roman" w:eastAsia="Times New Roman" w:hAnsi="Times New Roman"/>
      <w:sz w:val="24"/>
      <w:szCs w:val="24"/>
      <w:lang w:eastAsia="ru-RU"/>
    </w:rPr>
  </w:style>
  <w:style w:type="character" w:customStyle="1" w:styleId="af8">
    <w:name w:val="Основной текст с отступом Знак"/>
    <w:basedOn w:val="a2"/>
    <w:link w:val="af7"/>
    <w:uiPriority w:val="99"/>
    <w:locked/>
    <w:rsid w:val="00F16FEE"/>
    <w:rPr>
      <w:rFonts w:eastAsia="Times New Roman" w:cs="Times New Roman"/>
      <w:sz w:val="24"/>
      <w:szCs w:val="24"/>
    </w:rPr>
  </w:style>
  <w:style w:type="paragraph" w:styleId="21">
    <w:name w:val="Body Text Indent 2"/>
    <w:basedOn w:val="a1"/>
    <w:link w:val="22"/>
    <w:uiPriority w:val="99"/>
    <w:rsid w:val="00F16FEE"/>
    <w:pPr>
      <w:suppressAutoHyphens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2"/>
    <w:link w:val="21"/>
    <w:uiPriority w:val="99"/>
    <w:locked/>
    <w:rsid w:val="00F16FEE"/>
    <w:rPr>
      <w:rFonts w:eastAsia="Times New Roman" w:cs="Times New Roman"/>
    </w:rPr>
  </w:style>
  <w:style w:type="paragraph" w:customStyle="1" w:styleId="ConsPlusNormal">
    <w:name w:val="ConsPlusNormal"/>
    <w:uiPriority w:val="99"/>
    <w:rsid w:val="00F16FEE"/>
    <w:pPr>
      <w:widowControl w:val="0"/>
      <w:autoSpaceDE w:val="0"/>
      <w:autoSpaceDN w:val="0"/>
      <w:adjustRightInd w:val="0"/>
      <w:ind w:firstLine="720"/>
    </w:pPr>
    <w:rPr>
      <w:rFonts w:ascii="Arial" w:eastAsia="Times New Roman" w:hAnsi="Arial" w:cs="Arial"/>
    </w:rPr>
  </w:style>
  <w:style w:type="paragraph" w:customStyle="1" w:styleId="13">
    <w:name w:val="Красная строка1"/>
    <w:basedOn w:val="a8"/>
    <w:uiPriority w:val="99"/>
    <w:rsid w:val="00F16FEE"/>
    <w:pPr>
      <w:suppressAutoHyphens w:val="0"/>
      <w:spacing w:line="240" w:lineRule="auto"/>
    </w:pPr>
    <w:rPr>
      <w:rFonts w:ascii="Times New Roman" w:eastAsia="Times New Roman" w:hAnsi="Times New Roman"/>
      <w:sz w:val="20"/>
      <w:szCs w:val="20"/>
      <w:lang w:eastAsia="ru-RU"/>
    </w:rPr>
  </w:style>
  <w:style w:type="paragraph" w:customStyle="1" w:styleId="S">
    <w:name w:val="S_Маркированный"/>
    <w:basedOn w:val="a"/>
    <w:link w:val="S0"/>
    <w:autoRedefine/>
    <w:uiPriority w:val="99"/>
    <w:rsid w:val="00F16FEE"/>
    <w:pPr>
      <w:numPr>
        <w:numId w:val="0"/>
      </w:numPr>
      <w:tabs>
        <w:tab w:val="left" w:pos="-1700"/>
      </w:tabs>
      <w:suppressAutoHyphens/>
      <w:ind w:firstLine="700"/>
      <w:contextualSpacing w:val="0"/>
      <w:jc w:val="both"/>
    </w:pPr>
    <w:rPr>
      <w:sz w:val="24"/>
      <w:szCs w:val="24"/>
    </w:rPr>
  </w:style>
  <w:style w:type="paragraph" w:styleId="a">
    <w:name w:val="List Bullet"/>
    <w:basedOn w:val="a1"/>
    <w:uiPriority w:val="99"/>
    <w:rsid w:val="00F16FEE"/>
    <w:pPr>
      <w:numPr>
        <w:numId w:val="7"/>
      </w:numPr>
      <w:suppressAutoHyphens w:val="0"/>
      <w:spacing w:after="0" w:line="240" w:lineRule="auto"/>
      <w:contextualSpacing/>
    </w:pPr>
    <w:rPr>
      <w:rFonts w:ascii="Times New Roman" w:eastAsia="Times New Roman" w:hAnsi="Times New Roman"/>
      <w:sz w:val="20"/>
      <w:szCs w:val="20"/>
      <w:lang w:eastAsia="ru-RU"/>
    </w:rPr>
  </w:style>
  <w:style w:type="character" w:customStyle="1" w:styleId="S0">
    <w:name w:val="S_Маркированный Знак Знак"/>
    <w:basedOn w:val="a2"/>
    <w:link w:val="S"/>
    <w:uiPriority w:val="99"/>
    <w:locked/>
    <w:rsid w:val="00F16FEE"/>
    <w:rPr>
      <w:rFonts w:eastAsia="Times New Roman" w:cs="Times New Roman"/>
      <w:sz w:val="24"/>
      <w:szCs w:val="24"/>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a"/>
    <w:uiPriority w:val="99"/>
    <w:rsid w:val="00F16FEE"/>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Название объекта1"/>
    <w:basedOn w:val="a1"/>
    <w:next w:val="a1"/>
    <w:uiPriority w:val="99"/>
    <w:rsid w:val="00F16FEE"/>
    <w:pPr>
      <w:spacing w:after="0" w:line="240" w:lineRule="auto"/>
    </w:pPr>
    <w:rPr>
      <w:rFonts w:ascii="Times New Roman" w:eastAsia="Times New Roman" w:hAnsi="Times New Roman"/>
      <w:b/>
      <w:bCs/>
      <w:sz w:val="20"/>
      <w:szCs w:val="20"/>
    </w:rPr>
  </w:style>
  <w:style w:type="paragraph" w:styleId="31">
    <w:name w:val="Body Text Indent 3"/>
    <w:basedOn w:val="a1"/>
    <w:link w:val="310"/>
    <w:uiPriority w:val="99"/>
    <w:rsid w:val="00F16FEE"/>
    <w:pPr>
      <w:suppressAutoHyphens w:val="0"/>
      <w:spacing w:after="120" w:line="240" w:lineRule="auto"/>
      <w:ind w:left="283"/>
    </w:pPr>
    <w:rPr>
      <w:rFonts w:ascii="Times New Roman" w:eastAsia="Times New Roman" w:hAnsi="Times New Roman"/>
      <w:sz w:val="16"/>
      <w:szCs w:val="16"/>
      <w:lang w:eastAsia="ru-RU"/>
    </w:rPr>
  </w:style>
  <w:style w:type="character" w:customStyle="1" w:styleId="310">
    <w:name w:val="Основной текст с отступом 3 Знак1"/>
    <w:basedOn w:val="a2"/>
    <w:link w:val="31"/>
    <w:uiPriority w:val="99"/>
    <w:locked/>
    <w:rsid w:val="00F16FEE"/>
    <w:rPr>
      <w:rFonts w:eastAsia="Times New Roman" w:cs="Times New Roman"/>
      <w:sz w:val="16"/>
      <w:szCs w:val="16"/>
    </w:rPr>
  </w:style>
  <w:style w:type="character" w:customStyle="1" w:styleId="32">
    <w:name w:val="Основной текст с отступом 3 Знак"/>
    <w:basedOn w:val="a2"/>
    <w:uiPriority w:val="99"/>
    <w:rsid w:val="00F16FEE"/>
    <w:rPr>
      <w:rFonts w:ascii="Calibri" w:hAnsi="Calibri" w:cs="Times New Roman"/>
      <w:sz w:val="16"/>
      <w:szCs w:val="16"/>
      <w:lang w:eastAsia="ar-SA" w:bidi="ar-SA"/>
    </w:rPr>
  </w:style>
  <w:style w:type="paragraph" w:customStyle="1" w:styleId="afb">
    <w:name w:val="Обычный в таблице"/>
    <w:basedOn w:val="a1"/>
    <w:link w:val="afc"/>
    <w:uiPriority w:val="99"/>
    <w:semiHidden/>
    <w:rsid w:val="00F16FEE"/>
    <w:pPr>
      <w:suppressAutoHyphens w:val="0"/>
      <w:spacing w:after="0" w:line="360" w:lineRule="auto"/>
      <w:ind w:hanging="6"/>
      <w:jc w:val="center"/>
    </w:pPr>
    <w:rPr>
      <w:rFonts w:ascii="Times New Roman" w:eastAsia="Times New Roman" w:hAnsi="Times New Roman"/>
      <w:sz w:val="24"/>
      <w:szCs w:val="24"/>
      <w:lang w:eastAsia="ru-RU"/>
    </w:rPr>
  </w:style>
  <w:style w:type="character" w:customStyle="1" w:styleId="afc">
    <w:name w:val="Обычный в таблице Знак"/>
    <w:basedOn w:val="a2"/>
    <w:link w:val="afb"/>
    <w:uiPriority w:val="99"/>
    <w:semiHidden/>
    <w:locked/>
    <w:rsid w:val="00F16FEE"/>
    <w:rPr>
      <w:rFonts w:eastAsia="Times New Roman" w:cs="Times New Roman"/>
      <w:sz w:val="24"/>
      <w:szCs w:val="24"/>
    </w:rPr>
  </w:style>
  <w:style w:type="paragraph" w:customStyle="1" w:styleId="S1">
    <w:name w:val="S_Обычный в таблице"/>
    <w:basedOn w:val="a1"/>
    <w:link w:val="S2"/>
    <w:uiPriority w:val="99"/>
    <w:rsid w:val="00F16FEE"/>
    <w:pPr>
      <w:suppressAutoHyphens w:val="0"/>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2"/>
    <w:link w:val="S1"/>
    <w:uiPriority w:val="99"/>
    <w:locked/>
    <w:rsid w:val="00F16FEE"/>
    <w:rPr>
      <w:rFonts w:eastAsia="Times New Roman" w:cs="Times New Roman"/>
      <w:sz w:val="24"/>
      <w:szCs w:val="24"/>
    </w:rPr>
  </w:style>
  <w:style w:type="paragraph" w:styleId="33">
    <w:name w:val="Body Text 3"/>
    <w:basedOn w:val="a1"/>
    <w:link w:val="34"/>
    <w:uiPriority w:val="99"/>
    <w:rsid w:val="00F16FEE"/>
    <w:pPr>
      <w:suppressAutoHyphens w:val="0"/>
      <w:spacing w:after="0" w:line="240" w:lineRule="auto"/>
      <w:jc w:val="both"/>
    </w:pPr>
    <w:rPr>
      <w:rFonts w:ascii="Times New Roman" w:eastAsia="Times New Roman" w:hAnsi="Times New Roman"/>
      <w:color w:val="FF0000"/>
      <w:sz w:val="23"/>
      <w:szCs w:val="20"/>
      <w:lang w:eastAsia="ru-RU"/>
    </w:rPr>
  </w:style>
  <w:style w:type="character" w:customStyle="1" w:styleId="34">
    <w:name w:val="Основной текст 3 Знак"/>
    <w:basedOn w:val="a2"/>
    <w:link w:val="33"/>
    <w:uiPriority w:val="99"/>
    <w:locked/>
    <w:rsid w:val="00F16FEE"/>
    <w:rPr>
      <w:rFonts w:eastAsia="Times New Roman" w:cs="Times New Roman"/>
      <w:color w:val="FF0000"/>
      <w:sz w:val="23"/>
    </w:rPr>
  </w:style>
  <w:style w:type="character" w:styleId="afd">
    <w:name w:val="annotation reference"/>
    <w:basedOn w:val="a2"/>
    <w:uiPriority w:val="99"/>
    <w:rsid w:val="00F16FEE"/>
    <w:rPr>
      <w:rFonts w:cs="Times New Roman"/>
      <w:sz w:val="16"/>
      <w:szCs w:val="16"/>
    </w:rPr>
  </w:style>
  <w:style w:type="paragraph" w:styleId="afe">
    <w:name w:val="annotation text"/>
    <w:basedOn w:val="a1"/>
    <w:link w:val="aff"/>
    <w:uiPriority w:val="99"/>
    <w:rsid w:val="00F16FEE"/>
    <w:pPr>
      <w:suppressAutoHyphens w:val="0"/>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2"/>
    <w:link w:val="afe"/>
    <w:uiPriority w:val="99"/>
    <w:locked/>
    <w:rsid w:val="00F16FEE"/>
    <w:rPr>
      <w:rFonts w:eastAsia="Times New Roman" w:cs="Times New Roman"/>
    </w:rPr>
  </w:style>
  <w:style w:type="paragraph" w:styleId="aff0">
    <w:name w:val="annotation subject"/>
    <w:basedOn w:val="afe"/>
    <w:next w:val="afe"/>
    <w:link w:val="aff1"/>
    <w:uiPriority w:val="99"/>
    <w:rsid w:val="00F16FEE"/>
    <w:rPr>
      <w:b/>
      <w:bCs/>
    </w:rPr>
  </w:style>
  <w:style w:type="character" w:customStyle="1" w:styleId="aff1">
    <w:name w:val="Тема примечания Знак"/>
    <w:basedOn w:val="aff"/>
    <w:link w:val="aff0"/>
    <w:uiPriority w:val="99"/>
    <w:locked/>
    <w:rsid w:val="00F16FEE"/>
    <w:rPr>
      <w:b/>
      <w:bCs/>
    </w:rPr>
  </w:style>
  <w:style w:type="paragraph" w:customStyle="1" w:styleId="210">
    <w:name w:val="Основной текст 21"/>
    <w:basedOn w:val="a1"/>
    <w:uiPriority w:val="99"/>
    <w:rsid w:val="00F16FEE"/>
    <w:pPr>
      <w:widowControl w:val="0"/>
      <w:suppressAutoHyphens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paragraph" w:styleId="aff2">
    <w:name w:val="Document Map"/>
    <w:basedOn w:val="a1"/>
    <w:link w:val="aff3"/>
    <w:uiPriority w:val="99"/>
    <w:rsid w:val="00F16FEE"/>
    <w:pPr>
      <w:shd w:val="clear" w:color="auto" w:fill="000080"/>
      <w:suppressAutoHyphens w:val="0"/>
      <w:spacing w:after="0" w:line="240" w:lineRule="auto"/>
    </w:pPr>
    <w:rPr>
      <w:rFonts w:ascii="Tahoma" w:eastAsia="Times New Roman" w:hAnsi="Tahoma" w:cs="Tahoma"/>
      <w:sz w:val="20"/>
      <w:szCs w:val="20"/>
      <w:lang w:eastAsia="ru-RU"/>
    </w:rPr>
  </w:style>
  <w:style w:type="character" w:customStyle="1" w:styleId="aff3">
    <w:name w:val="Схема документа Знак"/>
    <w:basedOn w:val="a2"/>
    <w:link w:val="aff2"/>
    <w:uiPriority w:val="99"/>
    <w:locked/>
    <w:rsid w:val="00F16FEE"/>
    <w:rPr>
      <w:rFonts w:ascii="Tahoma" w:hAnsi="Tahoma" w:cs="Tahoma"/>
      <w:shd w:val="clear" w:color="auto" w:fill="000080"/>
    </w:rPr>
  </w:style>
  <w:style w:type="paragraph" w:customStyle="1" w:styleId="311">
    <w:name w:val="Основной текст с отступом 31"/>
    <w:basedOn w:val="a1"/>
    <w:uiPriority w:val="99"/>
    <w:rsid w:val="00F16FEE"/>
    <w:pPr>
      <w:spacing w:after="120" w:line="240" w:lineRule="auto"/>
      <w:ind w:left="283"/>
    </w:pPr>
    <w:rPr>
      <w:rFonts w:ascii="Times New Roman" w:eastAsia="Times New Roman" w:hAnsi="Times New Roman"/>
      <w:sz w:val="16"/>
      <w:szCs w:val="16"/>
    </w:rPr>
  </w:style>
  <w:style w:type="paragraph" w:customStyle="1" w:styleId="220">
    <w:name w:val="Основной текст 22"/>
    <w:basedOn w:val="a1"/>
    <w:uiPriority w:val="99"/>
    <w:rsid w:val="00F16FEE"/>
    <w:pPr>
      <w:spacing w:after="0" w:line="240" w:lineRule="auto"/>
      <w:jc w:val="both"/>
    </w:pPr>
    <w:rPr>
      <w:rFonts w:ascii="Times New Roman" w:eastAsia="Times New Roman" w:hAnsi="Times New Roman"/>
      <w:sz w:val="28"/>
      <w:szCs w:val="20"/>
    </w:rPr>
  </w:style>
  <w:style w:type="paragraph" w:customStyle="1" w:styleId="211">
    <w:name w:val="Основной текст с отступом 21"/>
    <w:basedOn w:val="a1"/>
    <w:uiPriority w:val="99"/>
    <w:rsid w:val="00F16FEE"/>
    <w:pPr>
      <w:spacing w:after="0" w:line="240" w:lineRule="auto"/>
      <w:ind w:firstLine="1260"/>
      <w:jc w:val="both"/>
    </w:pPr>
    <w:rPr>
      <w:rFonts w:ascii="Times New Roman" w:eastAsia="Times New Roman" w:hAnsi="Times New Roman"/>
      <w:sz w:val="24"/>
      <w:szCs w:val="24"/>
    </w:rPr>
  </w:style>
  <w:style w:type="paragraph" w:customStyle="1" w:styleId="aff4">
    <w:name w:val="Знак"/>
    <w:basedOn w:val="a1"/>
    <w:uiPriority w:val="99"/>
    <w:rsid w:val="00F16FEE"/>
    <w:pPr>
      <w:suppressAutoHyphens w:val="0"/>
      <w:spacing w:after="0" w:line="240" w:lineRule="auto"/>
    </w:pPr>
    <w:rPr>
      <w:rFonts w:ascii="Times New Roman" w:eastAsia="Times New Roman" w:hAnsi="Times New Roman"/>
      <w:sz w:val="28"/>
      <w:szCs w:val="20"/>
      <w:lang w:eastAsia="ru-RU"/>
    </w:rPr>
  </w:style>
  <w:style w:type="paragraph" w:styleId="aff5">
    <w:name w:val="Block Text"/>
    <w:basedOn w:val="a1"/>
    <w:uiPriority w:val="99"/>
    <w:rsid w:val="00F16FEE"/>
    <w:pPr>
      <w:shd w:val="clear" w:color="auto" w:fill="FFFFFF"/>
      <w:suppressAutoHyphens w:val="0"/>
      <w:spacing w:before="5" w:after="0" w:line="480" w:lineRule="auto"/>
      <w:ind w:left="426" w:right="14"/>
      <w:jc w:val="both"/>
    </w:pPr>
    <w:rPr>
      <w:rFonts w:ascii="CG Times" w:eastAsia="Times New Roman" w:hAnsi="CG Times"/>
      <w:color w:val="000000"/>
      <w:sz w:val="24"/>
      <w:szCs w:val="18"/>
      <w:lang w:eastAsia="ru-RU"/>
    </w:rPr>
  </w:style>
  <w:style w:type="paragraph" w:customStyle="1" w:styleId="aff6">
    <w:name w:val="Заголовок"/>
    <w:basedOn w:val="a1"/>
    <w:next w:val="a8"/>
    <w:uiPriority w:val="99"/>
    <w:rsid w:val="00F16FEE"/>
    <w:pPr>
      <w:keepNext/>
      <w:widowControl w:val="0"/>
      <w:spacing w:before="240" w:after="120" w:line="240" w:lineRule="auto"/>
    </w:pPr>
    <w:rPr>
      <w:rFonts w:ascii="Arial" w:eastAsia="Arial Unicode MS" w:hAnsi="Arial" w:cs="SchoolBook"/>
      <w:kern w:val="1"/>
      <w:sz w:val="28"/>
      <w:szCs w:val="28"/>
    </w:rPr>
  </w:style>
  <w:style w:type="paragraph" w:customStyle="1" w:styleId="aff7">
    <w:name w:val="Содержимое таблицы"/>
    <w:basedOn w:val="a1"/>
    <w:uiPriority w:val="99"/>
    <w:rsid w:val="00F16FEE"/>
    <w:pPr>
      <w:widowControl w:val="0"/>
      <w:suppressLineNumbers/>
      <w:spacing w:after="0" w:line="240" w:lineRule="auto"/>
    </w:pPr>
    <w:rPr>
      <w:rFonts w:ascii="Arial" w:eastAsia="Arial Unicode MS" w:hAnsi="Arial"/>
      <w:kern w:val="1"/>
      <w:sz w:val="20"/>
      <w:szCs w:val="24"/>
    </w:rPr>
  </w:style>
  <w:style w:type="paragraph" w:customStyle="1" w:styleId="aff8">
    <w:name w:val="Заголовок таблицы"/>
    <w:basedOn w:val="aff7"/>
    <w:uiPriority w:val="99"/>
    <w:rsid w:val="00F16FEE"/>
    <w:pPr>
      <w:jc w:val="center"/>
    </w:pPr>
    <w:rPr>
      <w:b/>
      <w:bCs/>
    </w:rPr>
  </w:style>
  <w:style w:type="paragraph" w:styleId="15">
    <w:name w:val="index 1"/>
    <w:basedOn w:val="a1"/>
    <w:next w:val="a1"/>
    <w:autoRedefine/>
    <w:uiPriority w:val="99"/>
    <w:semiHidden/>
    <w:rsid w:val="00F16FEE"/>
    <w:pPr>
      <w:suppressAutoHyphens w:val="0"/>
      <w:spacing w:after="0" w:line="240" w:lineRule="auto"/>
      <w:ind w:left="200" w:hanging="200"/>
    </w:pPr>
    <w:rPr>
      <w:rFonts w:ascii="Times New Roman" w:eastAsia="Times New Roman" w:hAnsi="Times New Roman"/>
      <w:sz w:val="20"/>
      <w:szCs w:val="20"/>
      <w:lang w:eastAsia="ru-RU"/>
    </w:rPr>
  </w:style>
  <w:style w:type="paragraph" w:styleId="aff9">
    <w:name w:val="index heading"/>
    <w:basedOn w:val="a1"/>
    <w:uiPriority w:val="99"/>
    <w:semiHidden/>
    <w:rsid w:val="00F16FEE"/>
    <w:pPr>
      <w:widowControl w:val="0"/>
      <w:suppressLineNumbers/>
      <w:spacing w:after="0" w:line="240" w:lineRule="auto"/>
    </w:pPr>
    <w:rPr>
      <w:rFonts w:ascii="Arial" w:eastAsia="Arial Unicode MS" w:hAnsi="Arial" w:cs="SchoolBook"/>
      <w:kern w:val="1"/>
      <w:sz w:val="20"/>
      <w:szCs w:val="24"/>
    </w:rPr>
  </w:style>
  <w:style w:type="paragraph" w:customStyle="1" w:styleId="16">
    <w:name w:val="Обычный1"/>
    <w:uiPriority w:val="99"/>
    <w:rsid w:val="00F16FEE"/>
    <w:pPr>
      <w:widowControl w:val="0"/>
      <w:suppressAutoHyphens/>
    </w:pPr>
    <w:rPr>
      <w:kern w:val="1"/>
      <w:sz w:val="24"/>
    </w:rPr>
  </w:style>
  <w:style w:type="paragraph" w:styleId="affa">
    <w:name w:val="footnote text"/>
    <w:basedOn w:val="a1"/>
    <w:link w:val="affb"/>
    <w:uiPriority w:val="99"/>
    <w:rsid w:val="00F16FEE"/>
    <w:pPr>
      <w:widowControl w:val="0"/>
      <w:spacing w:after="0" w:line="240" w:lineRule="auto"/>
    </w:pPr>
    <w:rPr>
      <w:rFonts w:ascii="Times New Roman" w:eastAsia="Times New Roman" w:hAnsi="Times New Roman"/>
      <w:kern w:val="1"/>
      <w:sz w:val="20"/>
      <w:szCs w:val="24"/>
      <w:lang w:eastAsia="ru-RU"/>
    </w:rPr>
  </w:style>
  <w:style w:type="character" w:customStyle="1" w:styleId="affb">
    <w:name w:val="Текст сноски Знак"/>
    <w:basedOn w:val="a2"/>
    <w:link w:val="affa"/>
    <w:uiPriority w:val="99"/>
    <w:locked/>
    <w:rsid w:val="00F16FEE"/>
    <w:rPr>
      <w:rFonts w:eastAsia="Times New Roman" w:cs="Times New Roman"/>
      <w:kern w:val="1"/>
      <w:sz w:val="24"/>
      <w:szCs w:val="24"/>
    </w:rPr>
  </w:style>
  <w:style w:type="character" w:customStyle="1" w:styleId="affc">
    <w:name w:val="Символы концевой сноски"/>
    <w:basedOn w:val="a2"/>
    <w:uiPriority w:val="99"/>
    <w:rsid w:val="00F16FEE"/>
    <w:rPr>
      <w:rFonts w:cs="Times New Roman"/>
      <w:vertAlign w:val="superscript"/>
    </w:rPr>
  </w:style>
  <w:style w:type="paragraph" w:styleId="affd">
    <w:name w:val="endnote text"/>
    <w:basedOn w:val="a1"/>
    <w:link w:val="affe"/>
    <w:uiPriority w:val="99"/>
    <w:semiHidden/>
    <w:rsid w:val="00F16FEE"/>
    <w:pPr>
      <w:widowControl w:val="0"/>
      <w:suppressLineNumbers/>
      <w:spacing w:after="0" w:line="240" w:lineRule="auto"/>
      <w:ind w:left="283" w:hanging="283"/>
    </w:pPr>
    <w:rPr>
      <w:rFonts w:ascii="Times New Roman" w:eastAsia="Times New Roman" w:hAnsi="Times New Roman"/>
      <w:kern w:val="1"/>
      <w:sz w:val="20"/>
      <w:szCs w:val="24"/>
      <w:lang w:eastAsia="ru-RU"/>
    </w:rPr>
  </w:style>
  <w:style w:type="character" w:customStyle="1" w:styleId="affe">
    <w:name w:val="Текст концевой сноски Знак"/>
    <w:basedOn w:val="a2"/>
    <w:link w:val="affd"/>
    <w:uiPriority w:val="99"/>
    <w:semiHidden/>
    <w:locked/>
    <w:rsid w:val="00F16FEE"/>
    <w:rPr>
      <w:rFonts w:eastAsia="Times New Roman" w:cs="Times New Roman"/>
      <w:kern w:val="1"/>
      <w:sz w:val="24"/>
      <w:szCs w:val="24"/>
    </w:rPr>
  </w:style>
  <w:style w:type="paragraph" w:styleId="23">
    <w:name w:val="Body Text 2"/>
    <w:basedOn w:val="a1"/>
    <w:link w:val="24"/>
    <w:uiPriority w:val="99"/>
    <w:semiHidden/>
    <w:rsid w:val="00F16FEE"/>
    <w:pPr>
      <w:widowControl w:val="0"/>
      <w:spacing w:after="0" w:line="240" w:lineRule="auto"/>
    </w:pPr>
    <w:rPr>
      <w:rFonts w:ascii="Times New Roman" w:eastAsia="Arial Unicode MS" w:hAnsi="Times New Roman"/>
      <w:kern w:val="1"/>
      <w:szCs w:val="24"/>
    </w:rPr>
  </w:style>
  <w:style w:type="character" w:customStyle="1" w:styleId="24">
    <w:name w:val="Основной текст 2 Знак"/>
    <w:basedOn w:val="a2"/>
    <w:link w:val="23"/>
    <w:uiPriority w:val="99"/>
    <w:semiHidden/>
    <w:locked/>
    <w:rsid w:val="00F16FEE"/>
    <w:rPr>
      <w:rFonts w:eastAsia="Arial Unicode MS" w:cs="Times New Roman"/>
      <w:kern w:val="1"/>
      <w:sz w:val="24"/>
      <w:szCs w:val="24"/>
    </w:rPr>
  </w:style>
  <w:style w:type="paragraph" w:customStyle="1" w:styleId="17">
    <w:name w:val="Название1"/>
    <w:basedOn w:val="a1"/>
    <w:uiPriority w:val="99"/>
    <w:rsid w:val="00F16FEE"/>
    <w:pPr>
      <w:widowControl w:val="0"/>
      <w:suppressLineNumbers/>
      <w:spacing w:before="120" w:after="120" w:line="240" w:lineRule="auto"/>
    </w:pPr>
    <w:rPr>
      <w:rFonts w:ascii="Arial" w:eastAsia="Arial Unicode MS" w:hAnsi="Arial"/>
      <w:i/>
      <w:kern w:val="1"/>
      <w:sz w:val="20"/>
      <w:szCs w:val="24"/>
    </w:rPr>
  </w:style>
  <w:style w:type="paragraph" w:customStyle="1" w:styleId="18">
    <w:name w:val="Указатель1"/>
    <w:basedOn w:val="a1"/>
    <w:uiPriority w:val="99"/>
    <w:rsid w:val="00F16FEE"/>
    <w:pPr>
      <w:widowControl w:val="0"/>
      <w:suppressLineNumbers/>
      <w:spacing w:after="0" w:line="240" w:lineRule="auto"/>
    </w:pPr>
    <w:rPr>
      <w:rFonts w:ascii="Arial" w:eastAsia="Arial Unicode MS" w:hAnsi="Arial"/>
      <w:kern w:val="1"/>
      <w:sz w:val="20"/>
      <w:szCs w:val="24"/>
    </w:r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2"/>
    <w:link w:val="af9"/>
    <w:uiPriority w:val="99"/>
    <w:locked/>
    <w:rsid w:val="00F16FEE"/>
    <w:rPr>
      <w:rFonts w:eastAsia="Times New Roman" w:cs="Times New Roman"/>
      <w:sz w:val="24"/>
      <w:szCs w:val="24"/>
    </w:rPr>
  </w:style>
  <w:style w:type="character" w:customStyle="1" w:styleId="afff">
    <w:name w:val="?????? ?????????"/>
    <w:uiPriority w:val="99"/>
    <w:rsid w:val="00F16FEE"/>
  </w:style>
  <w:style w:type="character" w:customStyle="1" w:styleId="afff0">
    <w:name w:val="??????? ??????"/>
    <w:uiPriority w:val="99"/>
    <w:rsid w:val="00F16FEE"/>
    <w:rPr>
      <w:rFonts w:ascii="StarSymbol" w:hAnsi="StarSymbol"/>
      <w:sz w:val="18"/>
    </w:rPr>
  </w:style>
  <w:style w:type="paragraph" w:customStyle="1" w:styleId="afff1">
    <w:name w:val="?????????"/>
    <w:basedOn w:val="a1"/>
    <w:next w:val="a8"/>
    <w:uiPriority w:val="99"/>
    <w:rsid w:val="00F16FEE"/>
    <w:pPr>
      <w:keepNext/>
      <w:widowControl w:val="0"/>
      <w:overflowPunct w:val="0"/>
      <w:autoSpaceDE w:val="0"/>
      <w:autoSpaceDN w:val="0"/>
      <w:adjustRightInd w:val="0"/>
      <w:spacing w:before="240" w:after="120" w:line="240" w:lineRule="auto"/>
      <w:textAlignment w:val="baseline"/>
    </w:pPr>
    <w:rPr>
      <w:rFonts w:ascii="Arial" w:eastAsia="Times New Roman" w:hAnsi="Arial"/>
      <w:sz w:val="28"/>
      <w:szCs w:val="20"/>
      <w:lang w:eastAsia="ru-RU"/>
    </w:rPr>
  </w:style>
  <w:style w:type="paragraph" w:customStyle="1" w:styleId="afff2">
    <w:name w:val="?????????? ???????"/>
    <w:basedOn w:val="a1"/>
    <w:uiPriority w:val="99"/>
    <w:rsid w:val="00F16FEE"/>
    <w:pPr>
      <w:widowControl w:val="0"/>
      <w:suppressLineNumbers/>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paragraph" w:customStyle="1" w:styleId="afff3">
    <w:name w:val="????????? ???????"/>
    <w:basedOn w:val="afff2"/>
    <w:uiPriority w:val="99"/>
    <w:rsid w:val="00F16FEE"/>
    <w:pPr>
      <w:jc w:val="center"/>
    </w:pPr>
    <w:rPr>
      <w:b/>
      <w:i/>
    </w:rPr>
  </w:style>
  <w:style w:type="paragraph" w:customStyle="1" w:styleId="afff4">
    <w:name w:val="????????"/>
    <w:basedOn w:val="a1"/>
    <w:uiPriority w:val="99"/>
    <w:rsid w:val="00F16FEE"/>
    <w:pPr>
      <w:widowControl w:val="0"/>
      <w:suppressLineNumber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ru-RU"/>
    </w:rPr>
  </w:style>
  <w:style w:type="paragraph" w:customStyle="1" w:styleId="312">
    <w:name w:val="???????? ????? ? ???????? 31"/>
    <w:basedOn w:val="a1"/>
    <w:uiPriority w:val="99"/>
    <w:rsid w:val="00F16FEE"/>
    <w:pPr>
      <w:widowControl w:val="0"/>
      <w:overflowPunct w:val="0"/>
      <w:autoSpaceDE w:val="0"/>
      <w:autoSpaceDN w:val="0"/>
      <w:adjustRightInd w:val="0"/>
      <w:spacing w:after="0" w:line="240" w:lineRule="auto"/>
      <w:ind w:left="1276" w:hanging="142"/>
      <w:jc w:val="both"/>
      <w:textAlignment w:val="baseline"/>
    </w:pPr>
    <w:rPr>
      <w:rFonts w:ascii="Times New Roman" w:eastAsia="Times New Roman" w:hAnsi="Times New Roman"/>
      <w:sz w:val="28"/>
      <w:szCs w:val="20"/>
      <w:lang w:eastAsia="ru-RU"/>
    </w:rPr>
  </w:style>
  <w:style w:type="paragraph" w:customStyle="1" w:styleId="25">
    <w:name w:val="???????? ????? 2"/>
    <w:basedOn w:val="a1"/>
    <w:uiPriority w:val="99"/>
    <w:rsid w:val="00F16FEE"/>
    <w:pPr>
      <w:widowControl w:val="0"/>
      <w:suppressAutoHyphens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WW-3">
    <w:name w:val="WW-???????? ????? 3"/>
    <w:basedOn w:val="a1"/>
    <w:uiPriority w:val="99"/>
    <w:rsid w:val="00F16FEE"/>
    <w:pPr>
      <w:widowControl w:val="0"/>
      <w:overflowPunct w:val="0"/>
      <w:autoSpaceDE w:val="0"/>
      <w:autoSpaceDN w:val="0"/>
      <w:adjustRightInd w:val="0"/>
      <w:spacing w:after="120" w:line="240" w:lineRule="auto"/>
      <w:textAlignment w:val="baseline"/>
    </w:pPr>
    <w:rPr>
      <w:rFonts w:ascii="Times New Roman" w:eastAsia="Times New Roman" w:hAnsi="Times New Roman"/>
      <w:sz w:val="16"/>
      <w:szCs w:val="20"/>
      <w:lang w:eastAsia="ru-RU"/>
    </w:rPr>
  </w:style>
  <w:style w:type="paragraph" w:customStyle="1" w:styleId="212">
    <w:name w:val="???????? ????? 21"/>
    <w:basedOn w:val="a1"/>
    <w:uiPriority w:val="99"/>
    <w:rsid w:val="00F16FEE"/>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WW-2">
    <w:name w:val="WW-???????? ????? 2"/>
    <w:basedOn w:val="a1"/>
    <w:uiPriority w:val="99"/>
    <w:rsid w:val="00F16FEE"/>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afff5">
    <w:name w:val="??????? (???)"/>
    <w:basedOn w:val="a1"/>
    <w:uiPriority w:val="99"/>
    <w:rsid w:val="00F16FEE"/>
    <w:pPr>
      <w:widowControl w:val="0"/>
      <w:suppressAutoHyphens w:val="0"/>
      <w:overflowPunct w:val="0"/>
      <w:autoSpaceDE w:val="0"/>
      <w:autoSpaceDN w:val="0"/>
      <w:adjustRightInd w:val="0"/>
      <w:spacing w:before="100" w:after="119" w:line="240" w:lineRule="auto"/>
      <w:textAlignment w:val="baseline"/>
    </w:pPr>
    <w:rPr>
      <w:rFonts w:ascii="Times New Roman" w:eastAsia="Times New Roman" w:hAnsi="Times New Roman"/>
      <w:sz w:val="24"/>
      <w:szCs w:val="20"/>
      <w:lang w:eastAsia="ru-RU"/>
    </w:rPr>
  </w:style>
  <w:style w:type="paragraph" w:customStyle="1" w:styleId="WW-30">
    <w:name w:val="WW-Основной текст 3"/>
    <w:basedOn w:val="a1"/>
    <w:uiPriority w:val="99"/>
    <w:rsid w:val="00F16FEE"/>
    <w:pPr>
      <w:widowControl w:val="0"/>
      <w:spacing w:after="120" w:line="240" w:lineRule="auto"/>
    </w:pPr>
    <w:rPr>
      <w:rFonts w:ascii="Times New Roman" w:eastAsia="Arial Unicode MS" w:hAnsi="Times New Roman"/>
      <w:sz w:val="16"/>
      <w:szCs w:val="16"/>
    </w:rPr>
  </w:style>
  <w:style w:type="character" w:customStyle="1" w:styleId="WW8Num4z0">
    <w:name w:val="WW8Num4z0"/>
    <w:uiPriority w:val="99"/>
    <w:rsid w:val="00F16FEE"/>
  </w:style>
  <w:style w:type="character" w:customStyle="1" w:styleId="WW8Num5z0">
    <w:name w:val="WW8Num5z0"/>
    <w:uiPriority w:val="99"/>
    <w:rsid w:val="00F16FEE"/>
  </w:style>
  <w:style w:type="character" w:customStyle="1" w:styleId="WW8Num6z0">
    <w:name w:val="WW8Num6z0"/>
    <w:uiPriority w:val="99"/>
    <w:rsid w:val="00F16FEE"/>
  </w:style>
  <w:style w:type="character" w:customStyle="1" w:styleId="WW8Num7z0">
    <w:name w:val="WW8Num7z0"/>
    <w:uiPriority w:val="99"/>
    <w:rsid w:val="00F16FEE"/>
    <w:rPr>
      <w:rFonts w:ascii="Symbol" w:hAnsi="Symbol"/>
      <w:sz w:val="18"/>
    </w:rPr>
  </w:style>
  <w:style w:type="character" w:customStyle="1" w:styleId="WW8Num8z0">
    <w:name w:val="WW8Num8z0"/>
    <w:uiPriority w:val="99"/>
    <w:rsid w:val="00F16FEE"/>
    <w:rPr>
      <w:rFonts w:ascii="Symbol" w:hAnsi="Symbol"/>
      <w:sz w:val="18"/>
    </w:rPr>
  </w:style>
  <w:style w:type="character" w:customStyle="1" w:styleId="WW8Num9z0">
    <w:name w:val="WW8Num9z0"/>
    <w:uiPriority w:val="99"/>
    <w:rsid w:val="00F16FEE"/>
    <w:rPr>
      <w:rFonts w:ascii="Symbol" w:hAnsi="Symbol"/>
      <w:sz w:val="18"/>
    </w:rPr>
  </w:style>
  <w:style w:type="character" w:customStyle="1" w:styleId="WW8Num10z0">
    <w:name w:val="WW8Num10z0"/>
    <w:uiPriority w:val="99"/>
    <w:rsid w:val="00F16FEE"/>
    <w:rPr>
      <w:rFonts w:ascii="Symbol" w:hAnsi="Symbol"/>
      <w:sz w:val="18"/>
    </w:rPr>
  </w:style>
  <w:style w:type="character" w:customStyle="1" w:styleId="WW8Num11z0">
    <w:name w:val="WW8Num11z0"/>
    <w:uiPriority w:val="99"/>
    <w:rsid w:val="00F16FEE"/>
    <w:rPr>
      <w:rFonts w:ascii="Symbol" w:hAnsi="Symbol"/>
      <w:sz w:val="18"/>
    </w:rPr>
  </w:style>
  <w:style w:type="character" w:customStyle="1" w:styleId="WW8Num12z0">
    <w:name w:val="WW8Num12z0"/>
    <w:uiPriority w:val="99"/>
    <w:rsid w:val="00F16FEE"/>
    <w:rPr>
      <w:rFonts w:ascii="Symbol" w:hAnsi="Symbol"/>
      <w:sz w:val="18"/>
    </w:rPr>
  </w:style>
  <w:style w:type="character" w:customStyle="1" w:styleId="WW8Num13z0">
    <w:name w:val="WW8Num13z0"/>
    <w:uiPriority w:val="99"/>
    <w:rsid w:val="00F16FEE"/>
    <w:rPr>
      <w:rFonts w:ascii="Symbol" w:hAnsi="Symbol"/>
      <w:sz w:val="18"/>
    </w:rPr>
  </w:style>
  <w:style w:type="character" w:customStyle="1" w:styleId="Absatz-Standardschriftart">
    <w:name w:val="Absatz-Standardschriftart"/>
    <w:uiPriority w:val="99"/>
    <w:rsid w:val="00F16FEE"/>
  </w:style>
  <w:style w:type="character" w:customStyle="1" w:styleId="afff6">
    <w:name w:val="Символ нумерации"/>
    <w:uiPriority w:val="99"/>
    <w:rsid w:val="00F16FEE"/>
  </w:style>
  <w:style w:type="character" w:customStyle="1" w:styleId="afff7">
    <w:name w:val="Маркеры списка"/>
    <w:uiPriority w:val="99"/>
    <w:rsid w:val="00F16FEE"/>
    <w:rPr>
      <w:rFonts w:ascii="StarSymbol" w:eastAsia="Times New Roman" w:hAnsi="StarSymbol"/>
      <w:sz w:val="18"/>
    </w:rPr>
  </w:style>
  <w:style w:type="character" w:customStyle="1" w:styleId="19">
    <w:name w:val="Основной шрифт абзаца1"/>
    <w:uiPriority w:val="99"/>
    <w:rsid w:val="00F16FEE"/>
  </w:style>
  <w:style w:type="character" w:styleId="afff8">
    <w:name w:val="endnote reference"/>
    <w:basedOn w:val="a2"/>
    <w:uiPriority w:val="99"/>
    <w:rsid w:val="00F16FEE"/>
    <w:rPr>
      <w:rFonts w:cs="Times New Roman"/>
      <w:vertAlign w:val="superscript"/>
    </w:rPr>
  </w:style>
  <w:style w:type="character" w:customStyle="1" w:styleId="WW8Num3z0">
    <w:name w:val="WW8Num3z0"/>
    <w:uiPriority w:val="99"/>
    <w:rsid w:val="00F16FEE"/>
    <w:rPr>
      <w:rFonts w:ascii="Times New Roman" w:hAnsi="Times New Roman"/>
    </w:rPr>
  </w:style>
  <w:style w:type="character" w:customStyle="1" w:styleId="WW8Num16z0">
    <w:name w:val="WW8Num16z0"/>
    <w:uiPriority w:val="99"/>
    <w:rsid w:val="00F16FEE"/>
    <w:rPr>
      <w:rFonts w:ascii="Symbol" w:hAnsi="Symbol"/>
    </w:rPr>
  </w:style>
  <w:style w:type="character" w:customStyle="1" w:styleId="WW8Num16z1">
    <w:name w:val="WW8Num16z1"/>
    <w:uiPriority w:val="99"/>
    <w:rsid w:val="00F16FEE"/>
    <w:rPr>
      <w:rFonts w:ascii="Courier New" w:hAnsi="Courier New"/>
      <w:sz w:val="20"/>
    </w:rPr>
  </w:style>
  <w:style w:type="character" w:customStyle="1" w:styleId="WW8Num16z2">
    <w:name w:val="WW8Num16z2"/>
    <w:uiPriority w:val="99"/>
    <w:rsid w:val="00F16FEE"/>
    <w:rPr>
      <w:rFonts w:ascii="Wingdings" w:hAnsi="Wingdings"/>
      <w:sz w:val="20"/>
    </w:rPr>
  </w:style>
  <w:style w:type="character" w:customStyle="1" w:styleId="WW8Num17z0">
    <w:name w:val="WW8Num17z0"/>
    <w:uiPriority w:val="99"/>
    <w:rsid w:val="00F16FEE"/>
    <w:rPr>
      <w:rFonts w:ascii="Symbol" w:hAnsi="Symbol"/>
      <w:sz w:val="18"/>
    </w:rPr>
  </w:style>
  <w:style w:type="character" w:customStyle="1" w:styleId="WW8Num17z1">
    <w:name w:val="WW8Num17z1"/>
    <w:uiPriority w:val="99"/>
    <w:rsid w:val="00F16FEE"/>
    <w:rPr>
      <w:rFonts w:ascii="Courier New" w:hAnsi="Courier New"/>
      <w:sz w:val="20"/>
    </w:rPr>
  </w:style>
  <w:style w:type="character" w:customStyle="1" w:styleId="WW8Num17z2">
    <w:name w:val="WW8Num17z2"/>
    <w:uiPriority w:val="99"/>
    <w:rsid w:val="00F16FEE"/>
    <w:rPr>
      <w:rFonts w:ascii="Wingdings" w:hAnsi="Wingdings"/>
      <w:sz w:val="20"/>
    </w:rPr>
  </w:style>
  <w:style w:type="character" w:customStyle="1" w:styleId="1a">
    <w:name w:val="Знак концевой сноски1"/>
    <w:basedOn w:val="19"/>
    <w:uiPriority w:val="99"/>
    <w:rsid w:val="00F16FEE"/>
    <w:rPr>
      <w:rFonts w:cs="Times New Roman"/>
      <w:vertAlign w:val="superscript"/>
    </w:rPr>
  </w:style>
  <w:style w:type="paragraph" w:customStyle="1" w:styleId="313">
    <w:name w:val="Основной текст 31"/>
    <w:basedOn w:val="a1"/>
    <w:uiPriority w:val="99"/>
    <w:rsid w:val="00F16FEE"/>
    <w:pPr>
      <w:widowControl w:val="0"/>
      <w:spacing w:after="120" w:line="240" w:lineRule="auto"/>
    </w:pPr>
    <w:rPr>
      <w:rFonts w:ascii="Times New Roman" w:eastAsia="Arial Unicode MS" w:hAnsi="Times New Roman"/>
      <w:sz w:val="16"/>
      <w:szCs w:val="16"/>
    </w:rPr>
  </w:style>
  <w:style w:type="paragraph" w:customStyle="1" w:styleId="WW-20">
    <w:name w:val="WW-Основной текст 2"/>
    <w:basedOn w:val="a1"/>
    <w:uiPriority w:val="99"/>
    <w:rsid w:val="00F16FEE"/>
    <w:pPr>
      <w:widowControl w:val="0"/>
      <w:spacing w:after="120" w:line="480" w:lineRule="auto"/>
    </w:pPr>
    <w:rPr>
      <w:rFonts w:ascii="Times New Roman" w:eastAsia="Arial Unicode MS" w:hAnsi="Times New Roman"/>
      <w:sz w:val="24"/>
      <w:szCs w:val="24"/>
    </w:rPr>
  </w:style>
  <w:style w:type="paragraph" w:customStyle="1" w:styleId="ConsNormal">
    <w:name w:val="ConsNormal"/>
    <w:link w:val="ConsNormal0"/>
    <w:uiPriority w:val="99"/>
    <w:rsid w:val="00F16FEE"/>
    <w:pPr>
      <w:widowControl w:val="0"/>
      <w:suppressAutoHyphens/>
      <w:autoSpaceDE w:val="0"/>
      <w:ind w:right="19772" w:firstLine="720"/>
    </w:pPr>
    <w:rPr>
      <w:rFonts w:ascii="Arial" w:eastAsia="Times New Roman" w:hAnsi="Arial" w:cs="Arial"/>
      <w:lang w:eastAsia="ar-SA"/>
    </w:rPr>
  </w:style>
  <w:style w:type="paragraph" w:customStyle="1" w:styleId="320">
    <w:name w:val="Основной текст с отступом 32"/>
    <w:basedOn w:val="a1"/>
    <w:uiPriority w:val="99"/>
    <w:rsid w:val="00F16FEE"/>
    <w:pPr>
      <w:widowControl w:val="0"/>
      <w:suppressAutoHyphens w:val="0"/>
      <w:spacing w:after="120" w:line="240" w:lineRule="auto"/>
      <w:ind w:left="283"/>
    </w:pPr>
    <w:rPr>
      <w:rFonts w:ascii="Times New Roman" w:eastAsia="Arial Unicode MS" w:hAnsi="Times New Roman"/>
      <w:sz w:val="16"/>
      <w:szCs w:val="16"/>
    </w:rPr>
  </w:style>
  <w:style w:type="character" w:styleId="afff9">
    <w:name w:val="Hyperlink"/>
    <w:basedOn w:val="a2"/>
    <w:uiPriority w:val="99"/>
    <w:rsid w:val="00F16FEE"/>
    <w:rPr>
      <w:rFonts w:cs="Times New Roman"/>
      <w:color w:val="000080"/>
      <w:u w:val="single"/>
    </w:rPr>
  </w:style>
  <w:style w:type="paragraph" w:customStyle="1" w:styleId="sdfootnote">
    <w:name w:val="sdfootnote"/>
    <w:basedOn w:val="a1"/>
    <w:uiPriority w:val="99"/>
    <w:rsid w:val="00F16FEE"/>
    <w:pPr>
      <w:suppressAutoHyphens w:val="0"/>
      <w:spacing w:before="100" w:beforeAutospacing="1" w:after="0" w:line="240" w:lineRule="auto"/>
    </w:pPr>
    <w:rPr>
      <w:rFonts w:ascii="Times New Roman" w:eastAsia="Times New Roman" w:hAnsi="Times New Roman"/>
      <w:sz w:val="24"/>
      <w:szCs w:val="24"/>
      <w:lang w:eastAsia="ru-RU"/>
    </w:rPr>
  </w:style>
  <w:style w:type="paragraph" w:customStyle="1" w:styleId="afffa">
    <w:name w:val="Новый абзац"/>
    <w:basedOn w:val="a1"/>
    <w:link w:val="26"/>
    <w:uiPriority w:val="99"/>
    <w:rsid w:val="00F16FEE"/>
    <w:pPr>
      <w:suppressAutoHyphens w:val="0"/>
      <w:spacing w:after="120" w:line="240" w:lineRule="auto"/>
      <w:ind w:firstLine="567"/>
      <w:jc w:val="both"/>
    </w:pPr>
    <w:rPr>
      <w:rFonts w:ascii="Arial" w:eastAsia="Times New Roman" w:hAnsi="Arial"/>
      <w:sz w:val="24"/>
      <w:szCs w:val="20"/>
      <w:lang w:eastAsia="ru-RU"/>
    </w:rPr>
  </w:style>
  <w:style w:type="character" w:customStyle="1" w:styleId="26">
    <w:name w:val="Новый абзац Знак2"/>
    <w:basedOn w:val="a2"/>
    <w:link w:val="afffa"/>
    <w:uiPriority w:val="99"/>
    <w:locked/>
    <w:rsid w:val="00F16FEE"/>
    <w:rPr>
      <w:rFonts w:ascii="Arial" w:hAnsi="Arial" w:cs="Times New Roman"/>
      <w:sz w:val="24"/>
    </w:rPr>
  </w:style>
  <w:style w:type="character" w:styleId="afffb">
    <w:name w:val="Emphasis"/>
    <w:basedOn w:val="a2"/>
    <w:uiPriority w:val="99"/>
    <w:qFormat/>
    <w:rsid w:val="00F16FEE"/>
    <w:rPr>
      <w:rFonts w:cs="Times New Roman"/>
      <w:i/>
      <w:iCs/>
    </w:rPr>
  </w:style>
  <w:style w:type="character" w:customStyle="1" w:styleId="230">
    <w:name w:val="Знак Знак23"/>
    <w:basedOn w:val="a2"/>
    <w:uiPriority w:val="99"/>
    <w:rsid w:val="00F16FEE"/>
    <w:rPr>
      <w:rFonts w:ascii="Cambria" w:hAnsi="Cambria" w:cs="Times New Roman"/>
      <w:b/>
      <w:bCs/>
      <w:kern w:val="32"/>
      <w:sz w:val="32"/>
      <w:szCs w:val="32"/>
    </w:rPr>
  </w:style>
  <w:style w:type="paragraph" w:customStyle="1" w:styleId="afffc">
    <w:name w:val="Обычный (ПЗ)"/>
    <w:basedOn w:val="a1"/>
    <w:uiPriority w:val="99"/>
    <w:rsid w:val="00F16FEE"/>
    <w:pPr>
      <w:suppressAutoHyphens w:val="0"/>
      <w:spacing w:after="0" w:line="240" w:lineRule="auto"/>
      <w:ind w:firstLine="720"/>
      <w:jc w:val="both"/>
    </w:pPr>
    <w:rPr>
      <w:rFonts w:ascii="Arial" w:eastAsia="Times New Roman" w:hAnsi="Arial"/>
      <w:sz w:val="24"/>
      <w:szCs w:val="20"/>
      <w:lang w:eastAsia="ru-RU"/>
    </w:rPr>
  </w:style>
  <w:style w:type="paragraph" w:customStyle="1" w:styleId="IG">
    <w:name w:val="Маркированный_список_IG"/>
    <w:basedOn w:val="a1"/>
    <w:uiPriority w:val="99"/>
    <w:rsid w:val="00F16FEE"/>
    <w:pPr>
      <w:tabs>
        <w:tab w:val="num" w:pos="11"/>
        <w:tab w:val="left" w:pos="1134"/>
      </w:tabs>
      <w:suppressAutoHyphens w:val="0"/>
      <w:snapToGrid w:val="0"/>
      <w:spacing w:after="0" w:line="360" w:lineRule="auto"/>
      <w:ind w:left="11" w:firstLine="709"/>
      <w:jc w:val="both"/>
    </w:pPr>
    <w:rPr>
      <w:rFonts w:ascii="Times New Roman" w:eastAsia="Times New Roman" w:hAnsi="Times New Roman"/>
      <w:sz w:val="28"/>
      <w:szCs w:val="28"/>
      <w:lang w:eastAsia="ru-RU"/>
    </w:rPr>
  </w:style>
  <w:style w:type="character" w:customStyle="1" w:styleId="S3">
    <w:name w:val="S_Маркированный Знак"/>
    <w:basedOn w:val="a2"/>
    <w:uiPriority w:val="99"/>
    <w:rsid w:val="00F16FEE"/>
    <w:rPr>
      <w:rFonts w:cs="Times New Roman"/>
      <w:sz w:val="24"/>
      <w:szCs w:val="24"/>
    </w:rPr>
  </w:style>
  <w:style w:type="paragraph" w:customStyle="1" w:styleId="S4">
    <w:name w:val="S_Обычный"/>
    <w:basedOn w:val="a1"/>
    <w:link w:val="S5"/>
    <w:uiPriority w:val="99"/>
    <w:rsid w:val="00F16FEE"/>
    <w:pPr>
      <w:suppressAutoHyphens w:val="0"/>
      <w:spacing w:after="0" w:line="240" w:lineRule="auto"/>
      <w:ind w:firstLine="709"/>
      <w:jc w:val="both"/>
    </w:pPr>
    <w:rPr>
      <w:rFonts w:ascii="Times New Roman" w:eastAsia="Times New Roman" w:hAnsi="Times New Roman"/>
      <w:sz w:val="24"/>
      <w:szCs w:val="24"/>
      <w:lang w:eastAsia="ru-RU"/>
    </w:rPr>
  </w:style>
  <w:style w:type="character" w:customStyle="1" w:styleId="S5">
    <w:name w:val="S_Обычный Знак"/>
    <w:basedOn w:val="a2"/>
    <w:link w:val="S4"/>
    <w:uiPriority w:val="99"/>
    <w:locked/>
    <w:rsid w:val="00F16FEE"/>
    <w:rPr>
      <w:rFonts w:eastAsia="Times New Roman" w:cs="Times New Roman"/>
      <w:sz w:val="24"/>
      <w:szCs w:val="24"/>
    </w:rPr>
  </w:style>
  <w:style w:type="paragraph" w:styleId="afffd">
    <w:name w:val="Body Text First Indent"/>
    <w:basedOn w:val="a8"/>
    <w:link w:val="afffe"/>
    <w:uiPriority w:val="99"/>
    <w:rsid w:val="00F16FEE"/>
    <w:pPr>
      <w:suppressAutoHyphens w:val="0"/>
      <w:spacing w:line="240" w:lineRule="auto"/>
      <w:ind w:firstLine="210"/>
    </w:pPr>
    <w:rPr>
      <w:rFonts w:ascii="Times New Roman" w:eastAsia="Times New Roman" w:hAnsi="Times New Roman"/>
      <w:sz w:val="20"/>
      <w:szCs w:val="20"/>
      <w:lang w:eastAsia="ru-RU"/>
    </w:rPr>
  </w:style>
  <w:style w:type="character" w:customStyle="1" w:styleId="afffe">
    <w:name w:val="Красная строка Знак"/>
    <w:basedOn w:val="aa"/>
    <w:link w:val="afffd"/>
    <w:uiPriority w:val="99"/>
    <w:locked/>
    <w:rsid w:val="00F16FEE"/>
    <w:rPr>
      <w:rFonts w:cs="Times New Roman"/>
      <w:szCs w:val="22"/>
    </w:rPr>
  </w:style>
  <w:style w:type="paragraph" w:customStyle="1" w:styleId="affff">
    <w:name w:val="таблица"/>
    <w:basedOn w:val="a1"/>
    <w:uiPriority w:val="99"/>
    <w:rsid w:val="00F16FEE"/>
    <w:pPr>
      <w:suppressAutoHyphens w:val="0"/>
      <w:spacing w:after="0" w:line="360" w:lineRule="auto"/>
      <w:jc w:val="center"/>
    </w:pPr>
    <w:rPr>
      <w:rFonts w:ascii="Times New Roman" w:eastAsia="Times New Roman" w:hAnsi="Times New Roman"/>
      <w:sz w:val="24"/>
      <w:szCs w:val="20"/>
      <w:lang w:eastAsia="ru-RU"/>
    </w:rPr>
  </w:style>
  <w:style w:type="paragraph" w:customStyle="1" w:styleId="S31">
    <w:name w:val="S_Нумерованный_3.1"/>
    <w:basedOn w:val="a1"/>
    <w:link w:val="S310"/>
    <w:autoRedefine/>
    <w:uiPriority w:val="99"/>
    <w:rsid w:val="00F16FEE"/>
    <w:pPr>
      <w:suppressAutoHyphens w:val="0"/>
      <w:spacing w:after="0" w:line="240" w:lineRule="auto"/>
      <w:ind w:right="-1" w:firstLine="709"/>
      <w:jc w:val="both"/>
    </w:pPr>
    <w:rPr>
      <w:rFonts w:ascii="Times New Roman" w:eastAsia="Times New Roman" w:hAnsi="Times New Roman"/>
      <w:sz w:val="28"/>
      <w:szCs w:val="28"/>
      <w:lang w:eastAsia="ru-RU"/>
    </w:rPr>
  </w:style>
  <w:style w:type="character" w:customStyle="1" w:styleId="S310">
    <w:name w:val="S_Нумерованный_3.1 Знак Знак"/>
    <w:basedOn w:val="a2"/>
    <w:link w:val="S31"/>
    <w:uiPriority w:val="99"/>
    <w:locked/>
    <w:rsid w:val="00F16FEE"/>
    <w:rPr>
      <w:rFonts w:eastAsia="Times New Roman" w:cs="Times New Roman"/>
      <w:sz w:val="28"/>
      <w:szCs w:val="28"/>
    </w:rPr>
  </w:style>
  <w:style w:type="character" w:styleId="affff0">
    <w:name w:val="FollowedHyperlink"/>
    <w:basedOn w:val="a2"/>
    <w:uiPriority w:val="99"/>
    <w:rsid w:val="00F16FEE"/>
    <w:rPr>
      <w:rFonts w:cs="Times New Roman"/>
      <w:color w:val="800000"/>
      <w:u w:val="single"/>
    </w:rPr>
  </w:style>
  <w:style w:type="paragraph" w:customStyle="1" w:styleId="affff1">
    <w:name w:val="пояснилка"/>
    <w:basedOn w:val="a1"/>
    <w:link w:val="affff2"/>
    <w:uiPriority w:val="99"/>
    <w:rsid w:val="00F16FEE"/>
    <w:pPr>
      <w:tabs>
        <w:tab w:val="num" w:pos="-142"/>
      </w:tabs>
      <w:suppressAutoHyphens w:val="0"/>
      <w:spacing w:after="0" w:line="240" w:lineRule="auto"/>
      <w:ind w:right="284" w:firstLine="709"/>
      <w:jc w:val="both"/>
    </w:pPr>
    <w:rPr>
      <w:rFonts w:ascii="Times New Roman" w:eastAsia="Times New Roman" w:hAnsi="Times New Roman"/>
      <w:sz w:val="28"/>
      <w:szCs w:val="28"/>
      <w:lang w:eastAsia="ru-RU"/>
    </w:rPr>
  </w:style>
  <w:style w:type="character" w:customStyle="1" w:styleId="affff2">
    <w:name w:val="пояснилка Знак"/>
    <w:basedOn w:val="a2"/>
    <w:link w:val="affff1"/>
    <w:uiPriority w:val="99"/>
    <w:locked/>
    <w:rsid w:val="00F16FEE"/>
    <w:rPr>
      <w:rFonts w:eastAsia="Times New Roman" w:cs="Times New Roman"/>
      <w:sz w:val="28"/>
      <w:szCs w:val="28"/>
    </w:rPr>
  </w:style>
  <w:style w:type="paragraph" w:customStyle="1" w:styleId="231">
    <w:name w:val="Основной текст 23"/>
    <w:basedOn w:val="a1"/>
    <w:uiPriority w:val="99"/>
    <w:rsid w:val="00F16FEE"/>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ConsNormal0">
    <w:name w:val="ConsNormal Знак"/>
    <w:basedOn w:val="a2"/>
    <w:link w:val="ConsNormal"/>
    <w:uiPriority w:val="99"/>
    <w:locked/>
    <w:rsid w:val="00F16FEE"/>
    <w:rPr>
      <w:rFonts w:ascii="Arial" w:eastAsia="Times New Roman" w:hAnsi="Arial" w:cs="Arial"/>
      <w:lang w:val="ru-RU" w:eastAsia="ar-SA" w:bidi="ar-SA"/>
    </w:rPr>
  </w:style>
  <w:style w:type="paragraph" w:customStyle="1" w:styleId="ConsPlusTitle">
    <w:name w:val="ConsPlusTitle"/>
    <w:uiPriority w:val="99"/>
    <w:rsid w:val="00F16FEE"/>
    <w:pPr>
      <w:widowControl w:val="0"/>
      <w:autoSpaceDE w:val="0"/>
      <w:autoSpaceDN w:val="0"/>
      <w:adjustRightInd w:val="0"/>
    </w:pPr>
    <w:rPr>
      <w:rFonts w:ascii="Arial" w:eastAsia="Times New Roman" w:hAnsi="Arial" w:cs="Arial"/>
      <w:b/>
      <w:bCs/>
    </w:rPr>
  </w:style>
  <w:style w:type="paragraph" w:styleId="affff3">
    <w:name w:val="caption"/>
    <w:basedOn w:val="a1"/>
    <w:next w:val="a1"/>
    <w:uiPriority w:val="99"/>
    <w:qFormat/>
    <w:rsid w:val="00F16FEE"/>
    <w:pPr>
      <w:suppressAutoHyphens w:val="0"/>
      <w:spacing w:after="0" w:line="240" w:lineRule="auto"/>
    </w:pPr>
    <w:rPr>
      <w:rFonts w:ascii="Times New Roman" w:eastAsia="Times New Roman" w:hAnsi="Times New Roman"/>
      <w:b/>
      <w:bCs/>
      <w:sz w:val="20"/>
      <w:szCs w:val="20"/>
      <w:lang w:eastAsia="ru-RU"/>
    </w:rPr>
  </w:style>
  <w:style w:type="paragraph" w:customStyle="1" w:styleId="140">
    <w:name w:val="Стиль 14 пт По ширине"/>
    <w:basedOn w:val="a1"/>
    <w:uiPriority w:val="99"/>
    <w:rsid w:val="00F16FEE"/>
    <w:pPr>
      <w:suppressAutoHyphens w:val="0"/>
      <w:spacing w:after="0" w:line="240" w:lineRule="auto"/>
      <w:jc w:val="both"/>
    </w:pPr>
    <w:rPr>
      <w:rFonts w:ascii="Times New Roman" w:eastAsia="Times New Roman" w:hAnsi="Times New Roman"/>
      <w:sz w:val="28"/>
      <w:szCs w:val="20"/>
      <w:lang w:eastAsia="ru-RU"/>
    </w:rPr>
  </w:style>
  <w:style w:type="paragraph" w:styleId="HTML">
    <w:name w:val="HTML Preformatted"/>
    <w:basedOn w:val="a1"/>
    <w:link w:val="HTML0"/>
    <w:uiPriority w:val="99"/>
    <w:rsid w:val="00F16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2"/>
    <w:link w:val="HTML"/>
    <w:uiPriority w:val="99"/>
    <w:locked/>
    <w:rsid w:val="00F16FEE"/>
    <w:rPr>
      <w:rFonts w:ascii="Courier New" w:eastAsia="Times New Roman" w:hAnsi="Courier New" w:cs="Courier New"/>
    </w:rPr>
  </w:style>
  <w:style w:type="paragraph" w:styleId="z-">
    <w:name w:val="HTML Bottom of Form"/>
    <w:basedOn w:val="a1"/>
    <w:next w:val="a1"/>
    <w:link w:val="z-0"/>
    <w:hidden/>
    <w:uiPriority w:val="99"/>
    <w:rsid w:val="00F16FEE"/>
    <w:pPr>
      <w:pBdr>
        <w:top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2"/>
    <w:link w:val="z-"/>
    <w:uiPriority w:val="99"/>
    <w:locked/>
    <w:rsid w:val="00F16FEE"/>
    <w:rPr>
      <w:rFonts w:ascii="Arial" w:hAnsi="Arial" w:cs="Arial"/>
      <w:vanish/>
      <w:sz w:val="16"/>
      <w:szCs w:val="16"/>
    </w:rPr>
  </w:style>
  <w:style w:type="paragraph" w:styleId="z-1">
    <w:name w:val="HTML Top of Form"/>
    <w:basedOn w:val="a1"/>
    <w:next w:val="a1"/>
    <w:link w:val="z-2"/>
    <w:hidden/>
    <w:uiPriority w:val="99"/>
    <w:rsid w:val="00F16FEE"/>
    <w:pPr>
      <w:pBdr>
        <w:bottom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2"/>
    <w:link w:val="z-1"/>
    <w:uiPriority w:val="99"/>
    <w:locked/>
    <w:rsid w:val="00F16FEE"/>
    <w:rPr>
      <w:rFonts w:ascii="Arial" w:hAnsi="Arial" w:cs="Arial"/>
      <w:vanish/>
      <w:sz w:val="16"/>
      <w:szCs w:val="16"/>
    </w:rPr>
  </w:style>
  <w:style w:type="character" w:customStyle="1" w:styleId="affff4">
    <w:name w:val="Знак Знак"/>
    <w:basedOn w:val="a2"/>
    <w:uiPriority w:val="99"/>
    <w:locked/>
    <w:rsid w:val="00F16FEE"/>
    <w:rPr>
      <w:rFonts w:cs="Times New Roman"/>
      <w:lang w:val="ru-RU" w:eastAsia="ru-RU" w:bidi="ar-SA"/>
    </w:rPr>
  </w:style>
  <w:style w:type="paragraph" w:customStyle="1" w:styleId="ConsNonformat">
    <w:name w:val="ConsNonformat"/>
    <w:uiPriority w:val="99"/>
    <w:rsid w:val="00F16FEE"/>
    <w:pPr>
      <w:autoSpaceDE w:val="0"/>
      <w:autoSpaceDN w:val="0"/>
      <w:adjustRightInd w:val="0"/>
      <w:ind w:right="19772"/>
    </w:pPr>
    <w:rPr>
      <w:rFonts w:ascii="Courier New" w:eastAsia="Times New Roman" w:hAnsi="Courier New" w:cs="Courier New"/>
      <w:sz w:val="16"/>
      <w:szCs w:val="16"/>
    </w:rPr>
  </w:style>
  <w:style w:type="paragraph" w:customStyle="1" w:styleId="IG0">
    <w:name w:val="Обычный_IG Знак Знак Знак"/>
    <w:basedOn w:val="a1"/>
    <w:uiPriority w:val="99"/>
    <w:rsid w:val="00F16FEE"/>
    <w:pPr>
      <w:suppressAutoHyphens w:val="0"/>
      <w:spacing w:after="0" w:line="360" w:lineRule="auto"/>
      <w:ind w:firstLine="709"/>
      <w:jc w:val="both"/>
    </w:pPr>
    <w:rPr>
      <w:rFonts w:ascii="Times New Roman" w:eastAsia="Times New Roman" w:hAnsi="Times New Roman"/>
      <w:sz w:val="28"/>
      <w:szCs w:val="28"/>
      <w:lang w:eastAsia="ru-RU"/>
    </w:rPr>
  </w:style>
  <w:style w:type="paragraph" w:customStyle="1" w:styleId="IG1">
    <w:name w:val="Обычный_IG"/>
    <w:basedOn w:val="a1"/>
    <w:uiPriority w:val="99"/>
    <w:rsid w:val="00F16FEE"/>
    <w:pPr>
      <w:suppressAutoHyphens w:val="0"/>
      <w:spacing w:after="0" w:line="360" w:lineRule="auto"/>
      <w:ind w:firstLine="709"/>
      <w:jc w:val="both"/>
    </w:pPr>
    <w:rPr>
      <w:rFonts w:ascii="Times New Roman" w:eastAsia="Times New Roman" w:hAnsi="Times New Roman"/>
      <w:sz w:val="28"/>
      <w:szCs w:val="28"/>
      <w:lang w:eastAsia="ru-RU"/>
    </w:rPr>
  </w:style>
  <w:style w:type="paragraph" w:customStyle="1" w:styleId="IG2">
    <w:name w:val="Обычный_IG Знак Знак Знак Знак"/>
    <w:basedOn w:val="a1"/>
    <w:link w:val="IG3"/>
    <w:uiPriority w:val="99"/>
    <w:rsid w:val="00F16FEE"/>
    <w:pPr>
      <w:suppressAutoHyphens w:val="0"/>
      <w:spacing w:after="0" w:line="360" w:lineRule="auto"/>
      <w:ind w:firstLine="709"/>
      <w:jc w:val="both"/>
    </w:pPr>
    <w:rPr>
      <w:rFonts w:ascii="Arial" w:eastAsia="Times New Roman" w:hAnsi="Arial"/>
      <w:sz w:val="28"/>
      <w:szCs w:val="28"/>
      <w:lang w:eastAsia="ru-RU"/>
    </w:rPr>
  </w:style>
  <w:style w:type="character" w:customStyle="1" w:styleId="IG3">
    <w:name w:val="Обычный_IG Знак Знак Знак Знак Знак"/>
    <w:basedOn w:val="a2"/>
    <w:link w:val="IG2"/>
    <w:uiPriority w:val="99"/>
    <w:locked/>
    <w:rsid w:val="00F16FEE"/>
    <w:rPr>
      <w:rFonts w:ascii="Arial" w:hAnsi="Arial" w:cs="Times New Roman"/>
      <w:sz w:val="28"/>
      <w:szCs w:val="28"/>
    </w:rPr>
  </w:style>
  <w:style w:type="paragraph" w:styleId="affff5">
    <w:name w:val="Plain Text"/>
    <w:basedOn w:val="a1"/>
    <w:link w:val="affff6"/>
    <w:uiPriority w:val="99"/>
    <w:rsid w:val="00F16FEE"/>
    <w:pPr>
      <w:suppressAutoHyphens w:val="0"/>
      <w:spacing w:after="0" w:line="240" w:lineRule="auto"/>
    </w:pPr>
    <w:rPr>
      <w:rFonts w:ascii="Courier New" w:eastAsia="Times New Roman" w:hAnsi="Courier New"/>
      <w:sz w:val="20"/>
      <w:szCs w:val="20"/>
      <w:lang w:eastAsia="ru-RU"/>
    </w:rPr>
  </w:style>
  <w:style w:type="character" w:customStyle="1" w:styleId="affff6">
    <w:name w:val="Текст Знак"/>
    <w:basedOn w:val="a2"/>
    <w:link w:val="affff5"/>
    <w:uiPriority w:val="99"/>
    <w:locked/>
    <w:rsid w:val="00F16FEE"/>
    <w:rPr>
      <w:rFonts w:ascii="Courier New" w:hAnsi="Courier New" w:cs="Times New Roman"/>
    </w:rPr>
  </w:style>
  <w:style w:type="character" w:customStyle="1" w:styleId="221">
    <w:name w:val="Знак Знак22"/>
    <w:basedOn w:val="a2"/>
    <w:uiPriority w:val="99"/>
    <w:rsid w:val="00F16FEE"/>
    <w:rPr>
      <w:rFonts w:ascii="Cambria" w:hAnsi="Cambria" w:cs="Times New Roman"/>
      <w:b/>
      <w:bCs/>
      <w:kern w:val="32"/>
      <w:sz w:val="32"/>
      <w:szCs w:val="32"/>
      <w:lang w:val="ru-RU" w:eastAsia="ru-RU" w:bidi="ar-SA"/>
    </w:rPr>
  </w:style>
  <w:style w:type="paragraph" w:customStyle="1" w:styleId="222">
    <w:name w:val="Основной текст с отступом 22"/>
    <w:basedOn w:val="a1"/>
    <w:uiPriority w:val="99"/>
    <w:rsid w:val="00F16FEE"/>
    <w:pPr>
      <w:spacing w:after="0" w:line="240" w:lineRule="auto"/>
      <w:ind w:firstLine="720"/>
      <w:jc w:val="center"/>
    </w:pPr>
    <w:rPr>
      <w:rFonts w:ascii="Times New Roman" w:eastAsia="Times New Roman" w:hAnsi="Times New Roman"/>
      <w:sz w:val="36"/>
      <w:szCs w:val="20"/>
    </w:rPr>
  </w:style>
  <w:style w:type="character" w:customStyle="1" w:styleId="240">
    <w:name w:val="Знак Знак24"/>
    <w:basedOn w:val="a2"/>
    <w:uiPriority w:val="99"/>
    <w:rsid w:val="00F16FEE"/>
    <w:rPr>
      <w:rFonts w:ascii="Cambria" w:hAnsi="Cambria" w:cs="Times New Roman"/>
      <w:b/>
      <w:bCs/>
      <w:kern w:val="32"/>
      <w:sz w:val="32"/>
      <w:szCs w:val="32"/>
    </w:rPr>
  </w:style>
  <w:style w:type="character" w:customStyle="1" w:styleId="affff7">
    <w:name w:val="??????? ???????? ??????"/>
    <w:basedOn w:val="a2"/>
    <w:uiPriority w:val="99"/>
    <w:rsid w:val="00F16FEE"/>
    <w:rPr>
      <w:rFonts w:cs="Times New Roman"/>
      <w:vertAlign w:val="superscript"/>
    </w:rPr>
  </w:style>
  <w:style w:type="paragraph" w:customStyle="1" w:styleId="affff8">
    <w:name w:val="Стандартный"/>
    <w:basedOn w:val="a1"/>
    <w:link w:val="affff9"/>
    <w:uiPriority w:val="99"/>
    <w:rsid w:val="00F16FEE"/>
    <w:pPr>
      <w:suppressAutoHyphens w:val="0"/>
      <w:spacing w:after="0" w:line="360" w:lineRule="auto"/>
      <w:ind w:firstLine="851"/>
      <w:jc w:val="both"/>
    </w:pPr>
    <w:rPr>
      <w:rFonts w:ascii="Arial" w:eastAsia="Times New Roman" w:hAnsi="Arial"/>
      <w:sz w:val="24"/>
      <w:szCs w:val="20"/>
      <w:lang w:eastAsia="ru-RU"/>
    </w:rPr>
  </w:style>
  <w:style w:type="character" w:customStyle="1" w:styleId="affff9">
    <w:name w:val="Стандартный Знак"/>
    <w:basedOn w:val="a2"/>
    <w:link w:val="affff8"/>
    <w:uiPriority w:val="99"/>
    <w:locked/>
    <w:rsid w:val="00F16FEE"/>
    <w:rPr>
      <w:rFonts w:ascii="Arial" w:hAnsi="Arial" w:cs="Times New Roman"/>
      <w:sz w:val="24"/>
    </w:rPr>
  </w:style>
  <w:style w:type="paragraph" w:customStyle="1" w:styleId="02553">
    <w:name w:val="Стиль Справа:  025 см Перед:  53 пт Междустр.интервал:  одинарн..."/>
    <w:basedOn w:val="a1"/>
    <w:uiPriority w:val="99"/>
    <w:rsid w:val="00F16FEE"/>
    <w:pPr>
      <w:shd w:val="clear" w:color="auto" w:fill="FFFFFF"/>
      <w:suppressAutoHyphens w:val="0"/>
      <w:spacing w:after="0" w:line="240" w:lineRule="auto"/>
      <w:ind w:right="142" w:firstLine="709"/>
      <w:jc w:val="both"/>
    </w:pPr>
    <w:rPr>
      <w:rFonts w:ascii="Times New Roman" w:eastAsia="Times New Roman" w:hAnsi="Times New Roman"/>
      <w:spacing w:val="4"/>
      <w:sz w:val="28"/>
      <w:szCs w:val="20"/>
      <w:lang w:eastAsia="ru-RU"/>
    </w:rPr>
  </w:style>
  <w:style w:type="table" w:customStyle="1" w:styleId="1b">
    <w:name w:val="Светлая заливка1"/>
    <w:basedOn w:val="a3"/>
    <w:uiPriority w:val="99"/>
    <w:rsid w:val="000C39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p3">
    <w:name w:val="p3"/>
    <w:basedOn w:val="a1"/>
    <w:uiPriority w:val="99"/>
    <w:rsid w:val="00B64B4F"/>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0224860">
      <w:marLeft w:val="0"/>
      <w:marRight w:val="0"/>
      <w:marTop w:val="0"/>
      <w:marBottom w:val="0"/>
      <w:divBdr>
        <w:top w:val="none" w:sz="0" w:space="0" w:color="auto"/>
        <w:left w:val="none" w:sz="0" w:space="0" w:color="auto"/>
        <w:bottom w:val="none" w:sz="0" w:space="0" w:color="auto"/>
        <w:right w:val="none" w:sz="0" w:space="0" w:color="auto"/>
      </w:divBdr>
    </w:div>
    <w:div w:id="1100224861">
      <w:marLeft w:val="0"/>
      <w:marRight w:val="0"/>
      <w:marTop w:val="0"/>
      <w:marBottom w:val="0"/>
      <w:divBdr>
        <w:top w:val="none" w:sz="0" w:space="0" w:color="auto"/>
        <w:left w:val="none" w:sz="0" w:space="0" w:color="auto"/>
        <w:bottom w:val="none" w:sz="0" w:space="0" w:color="auto"/>
        <w:right w:val="none" w:sz="0" w:space="0" w:color="auto"/>
      </w:divBdr>
    </w:div>
    <w:div w:id="1100224862">
      <w:marLeft w:val="0"/>
      <w:marRight w:val="0"/>
      <w:marTop w:val="0"/>
      <w:marBottom w:val="0"/>
      <w:divBdr>
        <w:top w:val="none" w:sz="0" w:space="0" w:color="auto"/>
        <w:left w:val="none" w:sz="0" w:space="0" w:color="auto"/>
        <w:bottom w:val="none" w:sz="0" w:space="0" w:color="auto"/>
        <w:right w:val="none" w:sz="0" w:space="0" w:color="auto"/>
      </w:divBdr>
    </w:div>
    <w:div w:id="1100224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78</Pages>
  <Words>23644</Words>
  <Characters>134773</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dc:description/>
  <cp:lastModifiedBy>настя</cp:lastModifiedBy>
  <cp:revision>18</cp:revision>
  <cp:lastPrinted>2017-08-29T11:29:00Z</cp:lastPrinted>
  <dcterms:created xsi:type="dcterms:W3CDTF">2017-08-27T20:00:00Z</dcterms:created>
  <dcterms:modified xsi:type="dcterms:W3CDTF">2017-08-29T11:30:00Z</dcterms:modified>
</cp:coreProperties>
</file>