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Приложение №1</w:t>
      </w:r>
    </w:p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 xml:space="preserve">К решению </w:t>
      </w:r>
      <w:r w:rsidRPr="00181290">
        <w:rPr>
          <w:sz w:val="28"/>
          <w:szCs w:val="28"/>
          <w:lang w:val="en-US"/>
        </w:rPr>
        <w:t>XIX</w:t>
      </w:r>
      <w:r w:rsidRPr="00181290">
        <w:rPr>
          <w:sz w:val="28"/>
          <w:szCs w:val="28"/>
        </w:rPr>
        <w:t xml:space="preserve"> сессии Совета</w:t>
      </w:r>
    </w:p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Муниципального образования</w:t>
      </w:r>
    </w:p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 xml:space="preserve">Темрюкский район </w:t>
      </w:r>
      <w:r w:rsidRPr="00181290">
        <w:rPr>
          <w:sz w:val="28"/>
          <w:szCs w:val="28"/>
          <w:lang w:val="en-US"/>
        </w:rPr>
        <w:t>V</w:t>
      </w:r>
      <w:r w:rsidRPr="00181290">
        <w:rPr>
          <w:sz w:val="28"/>
          <w:szCs w:val="28"/>
        </w:rPr>
        <w:t xml:space="preserve"> созыва</w:t>
      </w:r>
    </w:p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От 29.04.2011           № 183</w:t>
      </w:r>
    </w:p>
    <w:p w:rsidR="00181290" w:rsidRPr="00181290" w:rsidRDefault="00181290" w:rsidP="00FD16FC">
      <w:pPr>
        <w:ind w:left="10490"/>
        <w:jc w:val="center"/>
        <w:rPr>
          <w:sz w:val="28"/>
          <w:szCs w:val="28"/>
        </w:rPr>
      </w:pPr>
    </w:p>
    <w:p w:rsidR="00FD16FC" w:rsidRPr="00181290" w:rsidRDefault="00FD16FC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Утверждено</w:t>
      </w:r>
    </w:p>
    <w:p w:rsidR="00FD16FC" w:rsidRPr="00181290" w:rsidRDefault="00FD16FC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на заседании оргкомитета</w:t>
      </w:r>
    </w:p>
    <w:p w:rsidR="00FD16FC" w:rsidRPr="00181290" w:rsidRDefault="00FD16FC" w:rsidP="00FD16FC">
      <w:pPr>
        <w:ind w:left="10490"/>
        <w:jc w:val="center"/>
        <w:rPr>
          <w:sz w:val="28"/>
          <w:szCs w:val="28"/>
        </w:rPr>
      </w:pPr>
      <w:r w:rsidRPr="00181290">
        <w:rPr>
          <w:sz w:val="28"/>
          <w:szCs w:val="28"/>
        </w:rPr>
        <w:t>14 апреля</w:t>
      </w:r>
      <w:r w:rsidR="005D0150" w:rsidRPr="00181290">
        <w:rPr>
          <w:sz w:val="28"/>
          <w:szCs w:val="28"/>
        </w:rPr>
        <w:t xml:space="preserve"> </w:t>
      </w:r>
      <w:r w:rsidRPr="00181290">
        <w:rPr>
          <w:sz w:val="28"/>
          <w:szCs w:val="28"/>
        </w:rPr>
        <w:t xml:space="preserve">2011 года (протокол № </w:t>
      </w:r>
      <w:r w:rsidR="00B711AD" w:rsidRPr="00181290">
        <w:rPr>
          <w:sz w:val="28"/>
          <w:szCs w:val="28"/>
        </w:rPr>
        <w:t>2</w:t>
      </w:r>
      <w:r w:rsidRPr="00181290">
        <w:rPr>
          <w:sz w:val="28"/>
          <w:szCs w:val="28"/>
        </w:rPr>
        <w:t>)</w:t>
      </w:r>
    </w:p>
    <w:p w:rsidR="00A24CE6" w:rsidRPr="00FD16FC" w:rsidRDefault="00A24CE6" w:rsidP="00FD16FC">
      <w:pPr>
        <w:ind w:left="10206"/>
      </w:pPr>
    </w:p>
    <w:p w:rsidR="00FD16FC" w:rsidRDefault="00FD16FC" w:rsidP="00FD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О РЕЗУЛЬТАТАХ           </w:t>
      </w:r>
    </w:p>
    <w:p w:rsidR="00FD16FC" w:rsidRDefault="00FD16FC" w:rsidP="00FD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«Об утверждении отчета об исполнении бюджета муниципального образования Темрюкский район за 2010 год»</w:t>
      </w:r>
    </w:p>
    <w:p w:rsidR="00FD16FC" w:rsidRDefault="00FD16FC" w:rsidP="00FD16FC">
      <w:pPr>
        <w:jc w:val="both"/>
        <w:rPr>
          <w:sz w:val="28"/>
          <w:szCs w:val="28"/>
        </w:rPr>
      </w:pPr>
    </w:p>
    <w:p w:rsidR="00FD16FC" w:rsidRDefault="00FD16FC" w:rsidP="00FD16F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«Рассмотрение проекта решения «Об утверждении отчета об исполнении бюджета муниципального образования Темрюкский район за 2010 год».</w:t>
      </w:r>
    </w:p>
    <w:p w:rsidR="00FD16FC" w:rsidRDefault="00FD16FC" w:rsidP="00FD16FC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Совет муниципального образования Темрюкский район.</w:t>
      </w:r>
    </w:p>
    <w:p w:rsidR="00FD16FC" w:rsidRDefault="00FD16FC" w:rsidP="00FD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    назначены    решением </w:t>
      </w:r>
      <w:r>
        <w:rPr>
          <w:sz w:val="28"/>
          <w:szCs w:val="28"/>
          <w:lang w:val="en-US"/>
        </w:rPr>
        <w:t>XVIII</w:t>
      </w:r>
      <w:r w:rsidRPr="0054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V созыва от </w:t>
      </w:r>
      <w:r w:rsidRPr="002B3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34C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2B34C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</w:t>
      </w:r>
      <w:r w:rsidRPr="002B34C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17</w:t>
      </w:r>
      <w:r w:rsidRPr="002B34C4">
        <w:rPr>
          <w:sz w:val="28"/>
          <w:szCs w:val="28"/>
        </w:rPr>
        <w:t>5</w:t>
      </w:r>
      <w:r>
        <w:rPr>
          <w:sz w:val="28"/>
          <w:szCs w:val="28"/>
        </w:rPr>
        <w:t>. Решение опубликовано 3</w:t>
      </w:r>
      <w:r w:rsidRPr="006713FB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</w:t>
      </w:r>
      <w:r w:rsidRPr="006713FB">
        <w:rPr>
          <w:sz w:val="28"/>
          <w:szCs w:val="28"/>
        </w:rPr>
        <w:t>1</w:t>
      </w:r>
      <w:r>
        <w:rPr>
          <w:sz w:val="28"/>
          <w:szCs w:val="28"/>
        </w:rPr>
        <w:t>года в газете «Тамань» № 4</w:t>
      </w:r>
      <w:r w:rsidRPr="006713FB">
        <w:rPr>
          <w:sz w:val="28"/>
          <w:szCs w:val="28"/>
        </w:rPr>
        <w:t>1</w:t>
      </w:r>
      <w:r>
        <w:rPr>
          <w:sz w:val="28"/>
          <w:szCs w:val="28"/>
        </w:rPr>
        <w:t>(9</w:t>
      </w:r>
      <w:r w:rsidRPr="006713FB">
        <w:rPr>
          <w:sz w:val="28"/>
          <w:szCs w:val="28"/>
        </w:rPr>
        <w:t>921</w:t>
      </w:r>
      <w:r>
        <w:rPr>
          <w:sz w:val="28"/>
          <w:szCs w:val="28"/>
        </w:rPr>
        <w:t>).</w:t>
      </w:r>
    </w:p>
    <w:p w:rsidR="00FD16FC" w:rsidRDefault="00FD16FC" w:rsidP="00FD16FC">
      <w:pPr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опубликовано 0</w:t>
      </w:r>
      <w:r w:rsidRPr="006713FB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 201</w:t>
      </w:r>
      <w:r w:rsidRPr="006713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газете «Тамань» №43(9923).</w:t>
      </w:r>
    </w:p>
    <w:p w:rsidR="00FD16FC" w:rsidRDefault="00FD16FC" w:rsidP="00FD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14 апреля  2011 года 16:00 часов,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Темрюк, актовый зал администрации </w:t>
      </w:r>
      <w:r w:rsidRPr="00D80C10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FD16FC" w:rsidRDefault="00FD16FC" w:rsidP="00FD16FC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орган: оргкомитет.</w:t>
      </w:r>
    </w:p>
    <w:p w:rsidR="00FD16FC" w:rsidRDefault="001A2909" w:rsidP="00FD16FC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–</w:t>
      </w:r>
      <w:r w:rsidRPr="001A2909">
        <w:rPr>
          <w:sz w:val="28"/>
          <w:szCs w:val="28"/>
        </w:rPr>
        <w:t xml:space="preserve"> 63 </w:t>
      </w:r>
      <w:r w:rsidR="00FD16FC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FD16FC">
        <w:rPr>
          <w:sz w:val="28"/>
          <w:szCs w:val="28"/>
        </w:rPr>
        <w:t>.</w:t>
      </w:r>
    </w:p>
    <w:p w:rsidR="00FD16FC" w:rsidRDefault="00FD16FC" w:rsidP="00FD16F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получивших право на выступление – </w:t>
      </w:r>
      <w:r w:rsidR="00063B4D" w:rsidRPr="00063B4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063B4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D16FC" w:rsidRDefault="00FD16FC" w:rsidP="00FD16FC">
      <w:pPr>
        <w:rPr>
          <w:sz w:val="28"/>
          <w:szCs w:val="28"/>
        </w:rPr>
      </w:pPr>
      <w:r>
        <w:rPr>
          <w:sz w:val="28"/>
          <w:szCs w:val="28"/>
        </w:rPr>
        <w:t xml:space="preserve">Эксперты публичных слушаний – </w:t>
      </w:r>
      <w:proofErr w:type="spellStart"/>
      <w:r>
        <w:rPr>
          <w:sz w:val="28"/>
          <w:szCs w:val="28"/>
        </w:rPr>
        <w:t>Е.Ф.Суржикова</w:t>
      </w:r>
      <w:proofErr w:type="spellEnd"/>
      <w:r>
        <w:rPr>
          <w:sz w:val="28"/>
          <w:szCs w:val="28"/>
        </w:rPr>
        <w:t xml:space="preserve">,  Я.Н.Пономарева. </w:t>
      </w:r>
    </w:p>
    <w:p w:rsidR="00FD16FC" w:rsidRDefault="00FD16FC" w:rsidP="00FD16FC">
      <w:pPr>
        <w:rPr>
          <w:sz w:val="28"/>
          <w:szCs w:val="28"/>
        </w:rPr>
      </w:pPr>
    </w:p>
    <w:p w:rsidR="00FD16FC" w:rsidRDefault="00FD16FC" w:rsidP="00FD16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рекомендаций от выступающих по внесению изменений и дополнений в проект решения «Об утверждении отчета об исполнении бюджета муниципального образования Темрюкский район за 2010 год» не поступило. В связи с этим изменения и дополнения в проект решения «Об утверждении отчета об исполнении бюджета муниципального образования Темрюкский район за 2010 год» вноситься не будут.</w:t>
      </w:r>
    </w:p>
    <w:p w:rsidR="00181290" w:rsidRDefault="00181290" w:rsidP="00FD16FC">
      <w:pPr>
        <w:jc w:val="both"/>
        <w:rPr>
          <w:sz w:val="28"/>
          <w:szCs w:val="28"/>
        </w:rPr>
      </w:pPr>
    </w:p>
    <w:p w:rsidR="00FD16FC" w:rsidRDefault="00FD16FC" w:rsidP="00FD16FC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А.И.Шерстнев</w:t>
      </w:r>
      <w:proofErr w:type="spellEnd"/>
    </w:p>
    <w:sectPr w:rsidR="00FD16FC" w:rsidSect="00181290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6FC"/>
    <w:rsid w:val="00055E0A"/>
    <w:rsid w:val="00063B4D"/>
    <w:rsid w:val="000663AB"/>
    <w:rsid w:val="00181290"/>
    <w:rsid w:val="00184F14"/>
    <w:rsid w:val="001A2909"/>
    <w:rsid w:val="002A4FEB"/>
    <w:rsid w:val="003607EC"/>
    <w:rsid w:val="003943F2"/>
    <w:rsid w:val="004B1147"/>
    <w:rsid w:val="004C422B"/>
    <w:rsid w:val="005D0150"/>
    <w:rsid w:val="005F0E6E"/>
    <w:rsid w:val="0062346F"/>
    <w:rsid w:val="008E41AE"/>
    <w:rsid w:val="008E480D"/>
    <w:rsid w:val="00963053"/>
    <w:rsid w:val="009A476E"/>
    <w:rsid w:val="009F72EF"/>
    <w:rsid w:val="00A1173B"/>
    <w:rsid w:val="00A1780E"/>
    <w:rsid w:val="00A24CE6"/>
    <w:rsid w:val="00B306FF"/>
    <w:rsid w:val="00B711AD"/>
    <w:rsid w:val="00B85FE1"/>
    <w:rsid w:val="00CD6625"/>
    <w:rsid w:val="00D023B5"/>
    <w:rsid w:val="00D86FE3"/>
    <w:rsid w:val="00DA523E"/>
    <w:rsid w:val="00DB0A6B"/>
    <w:rsid w:val="00E13543"/>
    <w:rsid w:val="00E1752B"/>
    <w:rsid w:val="00E425AA"/>
    <w:rsid w:val="00F97189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FD16F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rumyantseva</dc:creator>
  <cp:keywords/>
  <dc:description/>
  <cp:lastModifiedBy>rumyantseva</cp:lastModifiedBy>
  <cp:revision>2</cp:revision>
  <dcterms:created xsi:type="dcterms:W3CDTF">2012-02-15T07:56:00Z</dcterms:created>
  <dcterms:modified xsi:type="dcterms:W3CDTF">2012-02-15T07:56:00Z</dcterms:modified>
</cp:coreProperties>
</file>