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8C" w:rsidRPr="000F0354" w:rsidRDefault="000F0354" w:rsidP="000F03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354">
        <w:rPr>
          <w:rFonts w:ascii="Times New Roman" w:hAnsi="Times New Roman" w:cs="Times New Roman"/>
          <w:b/>
          <w:color w:val="000000"/>
          <w:sz w:val="28"/>
          <w:szCs w:val="28"/>
        </w:rPr>
        <w:t>О праздновании Дня местного самоуправления в муниципальном образовании Темрюкский район</w:t>
      </w:r>
    </w:p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354" w:rsidRPr="000F0354" w:rsidRDefault="000F0354" w:rsidP="000F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54">
        <w:rPr>
          <w:rFonts w:ascii="Times New Roman" w:hAnsi="Times New Roman" w:cs="Times New Roman"/>
          <w:sz w:val="28"/>
          <w:szCs w:val="28"/>
        </w:rPr>
        <w:t>В целях реализации Указа Президента РФ от 10 июня 2012 года № 805 «О дне местного самоуправления», распоряжения главы администрации (губернатора) Краснодарского края от 6 апреля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54">
        <w:rPr>
          <w:rFonts w:ascii="Times New Roman" w:hAnsi="Times New Roman" w:cs="Times New Roman"/>
          <w:sz w:val="28"/>
          <w:szCs w:val="28"/>
        </w:rPr>
        <w:t>147-р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0354">
        <w:rPr>
          <w:rFonts w:ascii="Times New Roman" w:hAnsi="Times New Roman" w:cs="Times New Roman"/>
          <w:sz w:val="28"/>
          <w:szCs w:val="28"/>
        </w:rPr>
        <w:t>«О проведении краевых мероприятий, посвященных Дню местного самоуправления», подготовки к празднованию Дня местного самоуправления в муниципальном образовании Темрюкский район:</w:t>
      </w:r>
    </w:p>
    <w:p w:rsidR="000F0354" w:rsidRPr="000F0354" w:rsidRDefault="000F0354" w:rsidP="000F0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354">
        <w:rPr>
          <w:rFonts w:ascii="Times New Roman" w:hAnsi="Times New Roman" w:cs="Times New Roman"/>
          <w:sz w:val="28"/>
          <w:szCs w:val="28"/>
        </w:rPr>
        <w:t>Управлению по взаимодействию с органами местного самоуправления и общественными объединениями администрации муниципального образования Темрюкский район (Приходько) и управлению культуры администрации муниципального образования Темрюкский район (Шульга) подготовить и провести 24 апреля 2015 года торжественное собрание и праздничный концерт, посвященные Дню местного самоуправления (далее - торжественное мероприятие).</w:t>
      </w:r>
    </w:p>
    <w:p w:rsidR="000F0354" w:rsidRPr="000F0354" w:rsidRDefault="000F0354" w:rsidP="000F0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354">
        <w:rPr>
          <w:rFonts w:ascii="Times New Roman" w:hAnsi="Times New Roman" w:cs="Times New Roman"/>
          <w:sz w:val="28"/>
          <w:szCs w:val="28"/>
        </w:rPr>
        <w:t>Рекомендовать главам городского и сельских поселений Темрюкского района запланировать и провести праздничные мероприятия, посвященные Дню местного самоуправления;</w:t>
      </w:r>
    </w:p>
    <w:p w:rsidR="000F0354" w:rsidRPr="000F0354" w:rsidRDefault="000F0354" w:rsidP="000F0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354">
        <w:rPr>
          <w:rFonts w:ascii="Times New Roman" w:hAnsi="Times New Roman" w:cs="Times New Roman"/>
          <w:sz w:val="28"/>
          <w:szCs w:val="28"/>
        </w:rPr>
        <w:t>Отделу по взаимодействию со СМИ (</w:t>
      </w:r>
      <w:proofErr w:type="spellStart"/>
      <w:r w:rsidRPr="000F0354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Pr="000F0354">
        <w:rPr>
          <w:rFonts w:ascii="Times New Roman" w:hAnsi="Times New Roman" w:cs="Times New Roman"/>
          <w:sz w:val="28"/>
          <w:szCs w:val="28"/>
        </w:rPr>
        <w:t>) организовать освещение торжественных мероприятий в средствах массовой информации.</w:t>
      </w:r>
    </w:p>
    <w:p w:rsidR="000F0354" w:rsidRPr="000F0354" w:rsidRDefault="000F0354" w:rsidP="000F0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354">
        <w:rPr>
          <w:rFonts w:ascii="Times New Roman" w:hAnsi="Times New Roman" w:cs="Times New Roman"/>
          <w:sz w:val="28"/>
          <w:szCs w:val="28"/>
        </w:rPr>
        <w:t xml:space="preserve">Отделу информатизации (Манакова) </w:t>
      </w:r>
      <w:proofErr w:type="gramStart"/>
      <w:r w:rsidRPr="000F03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0354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образования Темрюкский район в сети Интернет.</w:t>
      </w:r>
    </w:p>
    <w:p w:rsidR="000F0354" w:rsidRPr="000F0354" w:rsidRDefault="000F0354" w:rsidP="000F0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035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 Темрюкский район </w:t>
      </w:r>
      <w:proofErr w:type="spellStart"/>
      <w:r w:rsidRPr="000F0354">
        <w:rPr>
          <w:rFonts w:ascii="Times New Roman" w:hAnsi="Times New Roman" w:cs="Times New Roman"/>
          <w:sz w:val="28"/>
          <w:szCs w:val="28"/>
        </w:rPr>
        <w:t>А.Е.Зимина</w:t>
      </w:r>
      <w:proofErr w:type="spellEnd"/>
      <w:r w:rsidRPr="000F0354">
        <w:rPr>
          <w:rFonts w:ascii="Times New Roman" w:hAnsi="Times New Roman" w:cs="Times New Roman"/>
          <w:sz w:val="28"/>
          <w:szCs w:val="28"/>
        </w:rPr>
        <w:t>.</w:t>
      </w:r>
    </w:p>
    <w:p w:rsidR="000F0354" w:rsidRPr="000F0354" w:rsidRDefault="000F0354" w:rsidP="000F035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354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354" w:rsidRPr="000F0354" w:rsidTr="000F0354">
        <w:tc>
          <w:tcPr>
            <w:tcW w:w="4785" w:type="dxa"/>
          </w:tcPr>
          <w:p w:rsidR="000F0354" w:rsidRPr="000F0354" w:rsidRDefault="000F0354" w:rsidP="000F0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обязанности</w:t>
            </w:r>
            <w:r w:rsidRPr="000F0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главы муници</w:t>
            </w:r>
            <w:bookmarkStart w:id="0" w:name="_GoBack"/>
            <w:bookmarkEnd w:id="0"/>
            <w:r w:rsidRPr="000F0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образова</w:t>
            </w:r>
            <w:r w:rsidRPr="000F0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Pr="000F0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Темрюкский район</w:t>
            </w:r>
          </w:p>
        </w:tc>
        <w:tc>
          <w:tcPr>
            <w:tcW w:w="4786" w:type="dxa"/>
          </w:tcPr>
          <w:p w:rsidR="000F0354" w:rsidRPr="000F0354" w:rsidRDefault="000F0354" w:rsidP="000F035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54" w:rsidRPr="000F0354" w:rsidRDefault="000F0354" w:rsidP="000F035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54" w:rsidRPr="000F0354" w:rsidRDefault="000F0354" w:rsidP="000F035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354">
              <w:rPr>
                <w:rFonts w:ascii="Times New Roman" w:hAnsi="Times New Roman" w:cs="Times New Roman"/>
                <w:sz w:val="28"/>
                <w:szCs w:val="28"/>
              </w:rPr>
              <w:t>С.Г.Робилко</w:t>
            </w:r>
            <w:proofErr w:type="spellEnd"/>
          </w:p>
        </w:tc>
      </w:tr>
    </w:tbl>
    <w:p w:rsidR="000F0354" w:rsidRPr="000F0354" w:rsidRDefault="000F0354" w:rsidP="000F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F0354" w:rsidRPr="000F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554"/>
    <w:multiLevelType w:val="hybridMultilevel"/>
    <w:tmpl w:val="D87A4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292B58"/>
    <w:multiLevelType w:val="hybridMultilevel"/>
    <w:tmpl w:val="C5C23C16"/>
    <w:lvl w:ilvl="0" w:tplc="04B87D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54"/>
    <w:rsid w:val="000F0354"/>
    <w:rsid w:val="00A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Steshenko Vyacheslav Anatolyevich</dc:creator>
  <cp:lastModifiedBy>Steshenko Vyacheslav Anatolyevich</cp:lastModifiedBy>
  <cp:revision>1</cp:revision>
  <dcterms:created xsi:type="dcterms:W3CDTF">2015-05-05T13:52:00Z</dcterms:created>
  <dcterms:modified xsi:type="dcterms:W3CDTF">2015-05-05T13:56:00Z</dcterms:modified>
</cp:coreProperties>
</file>