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79" w:rsidRDefault="00342B79" w:rsidP="00342B79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E52C4E">
        <w:rPr>
          <w:rFonts w:ascii="Times New Roman" w:eastAsia="Times New Roman" w:hAnsi="Times New Roman" w:cs="Times New Roman"/>
          <w:b/>
          <w:sz w:val="28"/>
        </w:rPr>
        <w:t>АКТ №</w:t>
      </w:r>
      <w:r w:rsidR="007F0C0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170B">
        <w:rPr>
          <w:rFonts w:ascii="Times New Roman" w:eastAsia="Times New Roman" w:hAnsi="Times New Roman" w:cs="Times New Roman"/>
          <w:b/>
          <w:sz w:val="28"/>
        </w:rPr>
        <w:t>73</w:t>
      </w:r>
    </w:p>
    <w:p w:rsidR="00342B79" w:rsidRDefault="00342B79" w:rsidP="000235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планового контрольного мероприятия в </w:t>
      </w:r>
      <w:r w:rsidR="00733ED6" w:rsidRPr="00733ED6">
        <w:rPr>
          <w:rFonts w:ascii="Times New Roman" w:eastAsia="Times New Roman" w:hAnsi="Times New Roman" w:cs="Times New Roman"/>
          <w:b/>
          <w:sz w:val="28"/>
        </w:rPr>
        <w:t xml:space="preserve">муниципальном </w:t>
      </w:r>
      <w:r w:rsidR="00F26AA3">
        <w:rPr>
          <w:rFonts w:ascii="Times New Roman" w:eastAsia="Times New Roman" w:hAnsi="Times New Roman" w:cs="Times New Roman"/>
          <w:b/>
          <w:sz w:val="28"/>
        </w:rPr>
        <w:t>казенном</w:t>
      </w:r>
      <w:r w:rsidR="008C14E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33ED6" w:rsidRPr="00733ED6">
        <w:rPr>
          <w:rFonts w:ascii="Times New Roman" w:eastAsia="Times New Roman" w:hAnsi="Times New Roman" w:cs="Times New Roman"/>
          <w:b/>
          <w:sz w:val="28"/>
        </w:rPr>
        <w:t xml:space="preserve">учреждении </w:t>
      </w:r>
      <w:r w:rsidR="00F26AA3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F26AA3">
        <w:rPr>
          <w:rFonts w:ascii="Times New Roman" w:eastAsia="Times New Roman" w:hAnsi="Times New Roman" w:cs="Times New Roman"/>
          <w:b/>
          <w:sz w:val="28"/>
        </w:rPr>
        <w:t>Аварийно</w:t>
      </w:r>
      <w:proofErr w:type="spellEnd"/>
      <w:r w:rsidR="00F26AA3">
        <w:rPr>
          <w:rFonts w:ascii="Times New Roman" w:eastAsia="Times New Roman" w:hAnsi="Times New Roman" w:cs="Times New Roman"/>
          <w:b/>
          <w:sz w:val="28"/>
        </w:rPr>
        <w:t xml:space="preserve"> – спасательная служба Темрюкского района»</w:t>
      </w:r>
      <w:r w:rsidR="008C14E0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</w:t>
      </w:r>
      <w:r w:rsidR="00B3417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3570">
        <w:rPr>
          <w:rFonts w:ascii="Times New Roman" w:eastAsia="Times New Roman" w:hAnsi="Times New Roman" w:cs="Times New Roman"/>
          <w:b/>
          <w:sz w:val="28"/>
        </w:rPr>
        <w:t>Темрюкск</w:t>
      </w:r>
      <w:r w:rsidR="00061429">
        <w:rPr>
          <w:rFonts w:ascii="Times New Roman" w:eastAsia="Times New Roman" w:hAnsi="Times New Roman" w:cs="Times New Roman"/>
          <w:b/>
          <w:sz w:val="28"/>
        </w:rPr>
        <w:t>ий</w:t>
      </w:r>
      <w:r w:rsidR="00023570">
        <w:rPr>
          <w:rFonts w:ascii="Times New Roman" w:eastAsia="Times New Roman" w:hAnsi="Times New Roman" w:cs="Times New Roman"/>
          <w:b/>
          <w:sz w:val="28"/>
        </w:rPr>
        <w:t xml:space="preserve"> район</w:t>
      </w:r>
    </w:p>
    <w:p w:rsidR="00F255B8" w:rsidRDefault="00F255B8" w:rsidP="00F2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342B79" w:rsidRDefault="00FA3BF3" w:rsidP="00FA3BF3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407C46">
        <w:rPr>
          <w:rFonts w:ascii="Times New Roman" w:eastAsia="Times New Roman" w:hAnsi="Times New Roman" w:cs="Times New Roman"/>
          <w:sz w:val="28"/>
        </w:rPr>
        <w:t xml:space="preserve">г.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Темрюк    </w:t>
      </w:r>
      <w:r w:rsidR="005E7507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8429EA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 </w:t>
      </w:r>
      <w:r w:rsidR="00D8564A" w:rsidRPr="003C2632">
        <w:rPr>
          <w:rFonts w:ascii="Times New Roman" w:eastAsia="Times New Roman" w:hAnsi="Times New Roman" w:cs="Times New Roman"/>
          <w:sz w:val="28"/>
        </w:rPr>
        <w:t xml:space="preserve">  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</w:t>
      </w:r>
      <w:r w:rsidR="00054612">
        <w:rPr>
          <w:rFonts w:ascii="Times New Roman" w:eastAsia="Times New Roman" w:hAnsi="Times New Roman" w:cs="Times New Roman"/>
          <w:sz w:val="28"/>
        </w:rPr>
        <w:t xml:space="preserve">   </w:t>
      </w:r>
      <w:r w:rsidR="007D0C8B">
        <w:rPr>
          <w:rFonts w:ascii="Times New Roman" w:eastAsia="Times New Roman" w:hAnsi="Times New Roman" w:cs="Times New Roman"/>
          <w:sz w:val="28"/>
        </w:rPr>
        <w:t xml:space="preserve">  </w:t>
      </w:r>
      <w:r w:rsidR="00FA46D7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916B90">
        <w:rPr>
          <w:rFonts w:ascii="Times New Roman" w:eastAsia="Times New Roman" w:hAnsi="Times New Roman" w:cs="Times New Roman"/>
          <w:sz w:val="28"/>
        </w:rPr>
        <w:t xml:space="preserve"> </w:t>
      </w:r>
      <w:r w:rsidR="00023570">
        <w:rPr>
          <w:rFonts w:ascii="Times New Roman" w:eastAsia="Times New Roman" w:hAnsi="Times New Roman" w:cs="Times New Roman"/>
          <w:sz w:val="28"/>
        </w:rPr>
        <w:t xml:space="preserve"> </w:t>
      </w:r>
      <w:r w:rsidR="0093139A">
        <w:rPr>
          <w:rFonts w:ascii="Times New Roman" w:eastAsia="Times New Roman" w:hAnsi="Times New Roman" w:cs="Times New Roman"/>
          <w:sz w:val="28"/>
        </w:rPr>
        <w:t xml:space="preserve">   </w:t>
      </w:r>
      <w:r w:rsidR="00023570">
        <w:rPr>
          <w:rFonts w:ascii="Times New Roman" w:eastAsia="Times New Roman" w:hAnsi="Times New Roman" w:cs="Times New Roman"/>
          <w:sz w:val="28"/>
        </w:rPr>
        <w:t xml:space="preserve">  </w:t>
      </w:r>
      <w:r w:rsidR="00FA46D7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2460D9">
        <w:rPr>
          <w:rFonts w:ascii="Times New Roman" w:eastAsia="Times New Roman" w:hAnsi="Times New Roman" w:cs="Times New Roman"/>
          <w:sz w:val="28"/>
        </w:rPr>
        <w:t xml:space="preserve">   </w:t>
      </w:r>
      <w:r w:rsidR="00F51989">
        <w:rPr>
          <w:rFonts w:ascii="Times New Roman" w:eastAsia="Times New Roman" w:hAnsi="Times New Roman" w:cs="Times New Roman"/>
          <w:sz w:val="28"/>
        </w:rPr>
        <w:t xml:space="preserve"> </w:t>
      </w:r>
      <w:r w:rsidR="0087197D" w:rsidRPr="003C2632">
        <w:rPr>
          <w:rFonts w:ascii="Times New Roman" w:eastAsia="Times New Roman" w:hAnsi="Times New Roman" w:cs="Times New Roman"/>
          <w:sz w:val="28"/>
        </w:rPr>
        <w:t xml:space="preserve">  </w:t>
      </w:r>
      <w:r w:rsidR="00E252CD">
        <w:rPr>
          <w:rFonts w:ascii="Times New Roman" w:eastAsia="Times New Roman" w:hAnsi="Times New Roman" w:cs="Times New Roman"/>
          <w:sz w:val="28"/>
        </w:rPr>
        <w:t xml:space="preserve">  </w:t>
      </w:r>
      <w:r w:rsidR="00342B79" w:rsidRPr="002460D9">
        <w:rPr>
          <w:rFonts w:ascii="Times New Roman" w:eastAsia="Times New Roman" w:hAnsi="Times New Roman" w:cs="Times New Roman"/>
          <w:sz w:val="28"/>
        </w:rPr>
        <w:t>«</w:t>
      </w:r>
      <w:r w:rsidR="00054612">
        <w:rPr>
          <w:rFonts w:ascii="Times New Roman" w:eastAsia="Times New Roman" w:hAnsi="Times New Roman" w:cs="Times New Roman"/>
          <w:sz w:val="28"/>
        </w:rPr>
        <w:t>28</w:t>
      </w:r>
      <w:r w:rsidR="008C14E0">
        <w:rPr>
          <w:rFonts w:ascii="Times New Roman" w:eastAsia="Times New Roman" w:hAnsi="Times New Roman" w:cs="Times New Roman"/>
          <w:sz w:val="28"/>
        </w:rPr>
        <w:t xml:space="preserve"> </w:t>
      </w:r>
      <w:r w:rsidR="00765EFB" w:rsidRPr="002460D9">
        <w:rPr>
          <w:rFonts w:ascii="Times New Roman" w:eastAsia="Times New Roman" w:hAnsi="Times New Roman" w:cs="Times New Roman"/>
          <w:sz w:val="28"/>
        </w:rPr>
        <w:t xml:space="preserve">» </w:t>
      </w:r>
      <w:r w:rsidR="00E252CD">
        <w:rPr>
          <w:rFonts w:ascii="Times New Roman" w:eastAsia="Times New Roman" w:hAnsi="Times New Roman" w:cs="Times New Roman"/>
          <w:sz w:val="28"/>
        </w:rPr>
        <w:t xml:space="preserve"> </w:t>
      </w:r>
      <w:r w:rsidR="007303D7">
        <w:rPr>
          <w:rFonts w:ascii="Times New Roman" w:eastAsia="Times New Roman" w:hAnsi="Times New Roman" w:cs="Times New Roman"/>
          <w:sz w:val="28"/>
        </w:rPr>
        <w:t>дека</w:t>
      </w:r>
      <w:r w:rsidR="00FD7C66">
        <w:rPr>
          <w:rFonts w:ascii="Times New Roman" w:eastAsia="Times New Roman" w:hAnsi="Times New Roman" w:cs="Times New Roman"/>
          <w:sz w:val="28"/>
        </w:rPr>
        <w:t>бря</w:t>
      </w:r>
      <w:r w:rsidR="00E252CD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2460D9">
        <w:rPr>
          <w:rFonts w:ascii="Times New Roman" w:eastAsia="Times New Roman" w:hAnsi="Times New Roman" w:cs="Times New Roman"/>
          <w:sz w:val="28"/>
        </w:rPr>
        <w:t xml:space="preserve"> 202</w:t>
      </w:r>
      <w:r w:rsidR="00A072A1" w:rsidRPr="002460D9">
        <w:rPr>
          <w:rFonts w:ascii="Times New Roman" w:eastAsia="Times New Roman" w:hAnsi="Times New Roman" w:cs="Times New Roman"/>
          <w:sz w:val="28"/>
        </w:rPr>
        <w:t>2</w:t>
      </w:r>
      <w:r w:rsidR="00342B79" w:rsidRPr="002460D9">
        <w:rPr>
          <w:rFonts w:ascii="Times New Roman" w:eastAsia="Times New Roman" w:hAnsi="Times New Roman" w:cs="Times New Roman"/>
          <w:sz w:val="28"/>
        </w:rPr>
        <w:t xml:space="preserve"> </w:t>
      </w:r>
      <w:r w:rsidR="00E252CD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2460D9">
        <w:rPr>
          <w:rFonts w:ascii="Times New Roman" w:eastAsia="Times New Roman" w:hAnsi="Times New Roman" w:cs="Times New Roman"/>
          <w:sz w:val="28"/>
        </w:rPr>
        <w:t>года</w:t>
      </w:r>
    </w:p>
    <w:p w:rsidR="00342B79" w:rsidRDefault="00342B79" w:rsidP="00342B7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Основани</w:t>
      </w:r>
      <w:r w:rsidR="00A538D0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для проведения планового контрольного мероприятия:</w:t>
      </w: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3 части 3 статьи 99 </w:t>
      </w:r>
      <w:r w:rsidRPr="00A37FE5">
        <w:rPr>
          <w:rFonts w:ascii="Times New Roman" w:eastAsia="Times New Roman" w:hAnsi="Times New Roman" w:cs="Times New Roman"/>
          <w:sz w:val="28"/>
        </w:rPr>
        <w:t xml:space="preserve">Федерального закона </w:t>
      </w:r>
      <w:r w:rsidR="00055912">
        <w:rPr>
          <w:rFonts w:ascii="Times New Roman" w:eastAsia="Times New Roman" w:hAnsi="Times New Roman" w:cs="Times New Roman"/>
          <w:sz w:val="28"/>
        </w:rPr>
        <w:t xml:space="preserve"> </w:t>
      </w:r>
      <w:r w:rsidR="00055912" w:rsidRPr="00055912">
        <w:rPr>
          <w:rFonts w:ascii="Times New Roman" w:eastAsia="Times New Roman" w:hAnsi="Times New Roman" w:cs="Times New Roman"/>
          <w:sz w:val="28"/>
        </w:rPr>
        <w:t xml:space="preserve">№ 44-ФЗ </w:t>
      </w:r>
      <w:r w:rsidRPr="00A37FE5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05.04.2013 (далее </w:t>
      </w:r>
      <w:r>
        <w:rPr>
          <w:rFonts w:ascii="Times New Roman" w:eastAsia="Times New Roman" w:hAnsi="Times New Roman" w:cs="Times New Roman"/>
          <w:sz w:val="28"/>
        </w:rPr>
        <w:t>-</w:t>
      </w:r>
      <w:r w:rsidRPr="00A37FE5">
        <w:rPr>
          <w:rFonts w:ascii="Times New Roman" w:eastAsia="Times New Roman" w:hAnsi="Times New Roman" w:cs="Times New Roman"/>
          <w:sz w:val="28"/>
        </w:rPr>
        <w:t xml:space="preserve"> Федеральный закон </w:t>
      </w:r>
      <w:r>
        <w:rPr>
          <w:rFonts w:ascii="Times New Roman" w:eastAsia="Times New Roman" w:hAnsi="Times New Roman" w:cs="Times New Roman"/>
          <w:sz w:val="28"/>
        </w:rPr>
        <w:t>№ 44-ФЗ);</w:t>
      </w: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</w:t>
      </w:r>
      <w:r w:rsidR="00F26AA3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плана проведения отделом внутреннего финансового контроля администрации муниципального образования Темрюкский район (далее - отдел) контрольных мероприятий по осуществлению контроля в сфере закупок на 202</w:t>
      </w:r>
      <w:r w:rsidR="00E52C4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год, утвержденного приказом отдела </w:t>
      </w:r>
      <w:r w:rsidR="005E7507" w:rsidRPr="0008138F">
        <w:rPr>
          <w:rFonts w:ascii="Times New Roman" w:eastAsia="Times New Roman" w:hAnsi="Times New Roman" w:cs="Times New Roman"/>
          <w:sz w:val="28"/>
        </w:rPr>
        <w:t xml:space="preserve">от </w:t>
      </w:r>
      <w:r w:rsidR="006F54CA" w:rsidRPr="0008138F">
        <w:rPr>
          <w:rFonts w:ascii="Times New Roman" w:eastAsia="Times New Roman" w:hAnsi="Times New Roman" w:cs="Times New Roman"/>
          <w:sz w:val="28"/>
        </w:rPr>
        <w:t>2</w:t>
      </w:r>
      <w:r w:rsidR="0008138F" w:rsidRPr="0008138F">
        <w:rPr>
          <w:rFonts w:ascii="Times New Roman" w:eastAsia="Times New Roman" w:hAnsi="Times New Roman" w:cs="Times New Roman"/>
          <w:sz w:val="28"/>
        </w:rPr>
        <w:t>7</w:t>
      </w:r>
      <w:r w:rsidR="005E7507" w:rsidRPr="0008138F">
        <w:rPr>
          <w:rFonts w:ascii="Times New Roman" w:eastAsia="Times New Roman" w:hAnsi="Times New Roman" w:cs="Times New Roman"/>
          <w:sz w:val="28"/>
        </w:rPr>
        <w:t>.</w:t>
      </w:r>
      <w:r w:rsidR="006F54CA" w:rsidRPr="0008138F">
        <w:rPr>
          <w:rFonts w:ascii="Times New Roman" w:eastAsia="Times New Roman" w:hAnsi="Times New Roman" w:cs="Times New Roman"/>
          <w:sz w:val="28"/>
        </w:rPr>
        <w:t>10</w:t>
      </w:r>
      <w:r w:rsidR="005E7507" w:rsidRPr="0008138F">
        <w:rPr>
          <w:rFonts w:ascii="Times New Roman" w:eastAsia="Times New Roman" w:hAnsi="Times New Roman" w:cs="Times New Roman"/>
          <w:sz w:val="28"/>
        </w:rPr>
        <w:t>.202</w:t>
      </w:r>
      <w:r w:rsidR="0008138F" w:rsidRPr="0008138F">
        <w:rPr>
          <w:rFonts w:ascii="Times New Roman" w:eastAsia="Times New Roman" w:hAnsi="Times New Roman" w:cs="Times New Roman"/>
          <w:sz w:val="28"/>
        </w:rPr>
        <w:t>1</w:t>
      </w:r>
      <w:r w:rsidR="005E7507" w:rsidRPr="0008138F">
        <w:rPr>
          <w:rFonts w:ascii="Times New Roman" w:eastAsia="Times New Roman" w:hAnsi="Times New Roman" w:cs="Times New Roman"/>
          <w:sz w:val="28"/>
        </w:rPr>
        <w:t xml:space="preserve"> № 04-</w:t>
      </w:r>
      <w:r w:rsidR="0008138F" w:rsidRPr="0008138F">
        <w:rPr>
          <w:rFonts w:ascii="Times New Roman" w:eastAsia="Times New Roman" w:hAnsi="Times New Roman" w:cs="Times New Roman"/>
          <w:sz w:val="28"/>
        </w:rPr>
        <w:t>113</w:t>
      </w:r>
      <w:r w:rsidR="005E7507" w:rsidRPr="0008138F">
        <w:rPr>
          <w:rFonts w:ascii="Times New Roman" w:eastAsia="Times New Roman" w:hAnsi="Times New Roman" w:cs="Times New Roman"/>
          <w:sz w:val="28"/>
        </w:rPr>
        <w:t>/2</w:t>
      </w:r>
      <w:r w:rsidR="0008138F" w:rsidRPr="0008138F">
        <w:rPr>
          <w:rFonts w:ascii="Times New Roman" w:eastAsia="Times New Roman" w:hAnsi="Times New Roman" w:cs="Times New Roman"/>
          <w:sz w:val="28"/>
        </w:rPr>
        <w:t>1</w:t>
      </w:r>
      <w:r w:rsidR="005E7507" w:rsidRPr="0008138F">
        <w:rPr>
          <w:rFonts w:ascii="Times New Roman" w:eastAsia="Times New Roman" w:hAnsi="Times New Roman" w:cs="Times New Roman"/>
          <w:sz w:val="28"/>
        </w:rPr>
        <w:t>-03</w:t>
      </w:r>
      <w:r w:rsidR="0008138F">
        <w:rPr>
          <w:rFonts w:ascii="Times New Roman" w:eastAsia="Times New Roman" w:hAnsi="Times New Roman" w:cs="Times New Roman"/>
          <w:sz w:val="28"/>
        </w:rPr>
        <w:t xml:space="preserve">       (с учетом изменений)</w:t>
      </w:r>
      <w:r w:rsidR="00E52C4E">
        <w:rPr>
          <w:rFonts w:ascii="Times New Roman" w:eastAsia="Times New Roman" w:hAnsi="Times New Roman" w:cs="Times New Roman"/>
          <w:sz w:val="28"/>
        </w:rPr>
        <w:t>;</w:t>
      </w:r>
      <w:r w:rsidR="003B31E6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342B79" w:rsidRDefault="00342B79" w:rsidP="005B6D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отдела «</w:t>
      </w:r>
      <w:r w:rsidR="00A072A1" w:rsidRPr="00A072A1">
        <w:rPr>
          <w:rFonts w:ascii="Times New Roman" w:eastAsia="Times New Roman" w:hAnsi="Times New Roman" w:cs="Times New Roman"/>
          <w:sz w:val="28"/>
        </w:rPr>
        <w:t xml:space="preserve">О проведении плановой проверки по контролю в сфере закупок товаров, работ, услуг для обеспечения муниципальных нужд </w:t>
      </w:r>
      <w:r w:rsidR="00023570">
        <w:rPr>
          <w:rFonts w:ascii="Times New Roman" w:eastAsia="Times New Roman" w:hAnsi="Times New Roman" w:cs="Times New Roman"/>
          <w:sz w:val="28"/>
        </w:rPr>
        <w:t xml:space="preserve">в </w:t>
      </w:r>
      <w:r w:rsidR="00F26AA3" w:rsidRPr="00F26AA3">
        <w:rPr>
          <w:rFonts w:ascii="Times New Roman" w:eastAsia="Times New Roman" w:hAnsi="Times New Roman" w:cs="Times New Roman"/>
          <w:sz w:val="28"/>
        </w:rPr>
        <w:t>муниципальном казенном учреждении «</w:t>
      </w:r>
      <w:proofErr w:type="spellStart"/>
      <w:r w:rsidR="00F26AA3" w:rsidRPr="00F26AA3">
        <w:rPr>
          <w:rFonts w:ascii="Times New Roman" w:eastAsia="Times New Roman" w:hAnsi="Times New Roman" w:cs="Times New Roman"/>
          <w:sz w:val="28"/>
        </w:rPr>
        <w:t>Аварийно</w:t>
      </w:r>
      <w:proofErr w:type="spellEnd"/>
      <w:r w:rsidR="00F26AA3" w:rsidRPr="00F26AA3">
        <w:rPr>
          <w:rFonts w:ascii="Times New Roman" w:eastAsia="Times New Roman" w:hAnsi="Times New Roman" w:cs="Times New Roman"/>
          <w:sz w:val="28"/>
        </w:rPr>
        <w:t xml:space="preserve"> – спасательная служба Темрюкского района» </w:t>
      </w:r>
      <w:r w:rsidR="00061429" w:rsidRPr="00061429">
        <w:rPr>
          <w:rFonts w:ascii="Times New Roman" w:eastAsia="Times New Roman" w:hAnsi="Times New Roman" w:cs="Times New Roman"/>
          <w:sz w:val="28"/>
        </w:rPr>
        <w:t>муниципального образования Темрюкск</w:t>
      </w:r>
      <w:r w:rsidR="00061429">
        <w:rPr>
          <w:rFonts w:ascii="Times New Roman" w:eastAsia="Times New Roman" w:hAnsi="Times New Roman" w:cs="Times New Roman"/>
          <w:sz w:val="28"/>
        </w:rPr>
        <w:t>ий</w:t>
      </w:r>
      <w:r w:rsidR="00061429" w:rsidRPr="00061429">
        <w:rPr>
          <w:rFonts w:ascii="Times New Roman" w:eastAsia="Times New Roman" w:hAnsi="Times New Roman" w:cs="Times New Roman"/>
          <w:sz w:val="28"/>
        </w:rPr>
        <w:t xml:space="preserve"> район</w:t>
      </w:r>
      <w:r w:rsidR="009F559E">
        <w:rPr>
          <w:rFonts w:ascii="Times New Roman" w:eastAsia="Times New Roman" w:hAnsi="Times New Roman" w:cs="Times New Roman"/>
          <w:sz w:val="28"/>
        </w:rPr>
        <w:t xml:space="preserve">» </w:t>
      </w:r>
      <w:r w:rsidR="009738E3" w:rsidRPr="00860362">
        <w:rPr>
          <w:rFonts w:ascii="Times New Roman" w:eastAsia="Times New Roman" w:hAnsi="Times New Roman" w:cs="Times New Roman"/>
          <w:sz w:val="28"/>
        </w:rPr>
        <w:t>от</w:t>
      </w:r>
      <w:r w:rsidR="00860362" w:rsidRPr="00860362">
        <w:rPr>
          <w:rFonts w:ascii="Times New Roman" w:eastAsia="Times New Roman" w:hAnsi="Times New Roman" w:cs="Times New Roman"/>
          <w:sz w:val="28"/>
        </w:rPr>
        <w:t xml:space="preserve"> </w:t>
      </w:r>
      <w:r w:rsidR="00F26AA3">
        <w:rPr>
          <w:rFonts w:ascii="Times New Roman" w:eastAsia="Times New Roman" w:hAnsi="Times New Roman" w:cs="Times New Roman"/>
          <w:sz w:val="28"/>
        </w:rPr>
        <w:t>30</w:t>
      </w:r>
      <w:r w:rsidR="00D82D36" w:rsidRPr="00860362">
        <w:rPr>
          <w:rFonts w:ascii="Times New Roman" w:eastAsia="Times New Roman" w:hAnsi="Times New Roman" w:cs="Times New Roman"/>
          <w:sz w:val="28"/>
        </w:rPr>
        <w:t>.</w:t>
      </w:r>
      <w:r w:rsidR="00F26AA3">
        <w:rPr>
          <w:rFonts w:ascii="Times New Roman" w:eastAsia="Times New Roman" w:hAnsi="Times New Roman" w:cs="Times New Roman"/>
          <w:sz w:val="28"/>
        </w:rPr>
        <w:t>11</w:t>
      </w:r>
      <w:r w:rsidR="00A97EF8" w:rsidRPr="00860362">
        <w:rPr>
          <w:rFonts w:ascii="Times New Roman" w:eastAsia="Times New Roman" w:hAnsi="Times New Roman" w:cs="Times New Roman"/>
          <w:sz w:val="28"/>
        </w:rPr>
        <w:t>.</w:t>
      </w:r>
      <w:r w:rsidRPr="00860362">
        <w:rPr>
          <w:rFonts w:ascii="Times New Roman" w:eastAsia="Times New Roman" w:hAnsi="Times New Roman" w:cs="Times New Roman"/>
          <w:sz w:val="28"/>
        </w:rPr>
        <w:t>202</w:t>
      </w:r>
      <w:r w:rsidR="00E252CD">
        <w:rPr>
          <w:rFonts w:ascii="Times New Roman" w:eastAsia="Times New Roman" w:hAnsi="Times New Roman" w:cs="Times New Roman"/>
          <w:sz w:val="28"/>
        </w:rPr>
        <w:t>2</w:t>
      </w:r>
      <w:r w:rsidRPr="00860362">
        <w:rPr>
          <w:rFonts w:ascii="Times New Roman" w:eastAsia="Times New Roman" w:hAnsi="Times New Roman" w:cs="Times New Roman"/>
          <w:sz w:val="28"/>
        </w:rPr>
        <w:t xml:space="preserve"> № 04-</w:t>
      </w:r>
      <w:r w:rsidR="00F26AA3">
        <w:rPr>
          <w:rFonts w:ascii="Times New Roman" w:eastAsia="Times New Roman" w:hAnsi="Times New Roman" w:cs="Times New Roman"/>
          <w:sz w:val="28"/>
        </w:rPr>
        <w:t>124</w:t>
      </w:r>
      <w:r w:rsidRPr="00860362">
        <w:rPr>
          <w:rFonts w:ascii="Times New Roman" w:eastAsia="Times New Roman" w:hAnsi="Times New Roman" w:cs="Times New Roman"/>
          <w:sz w:val="28"/>
        </w:rPr>
        <w:t>/2</w:t>
      </w:r>
      <w:r w:rsidR="00E252CD">
        <w:rPr>
          <w:rFonts w:ascii="Times New Roman" w:eastAsia="Times New Roman" w:hAnsi="Times New Roman" w:cs="Times New Roman"/>
          <w:sz w:val="28"/>
        </w:rPr>
        <w:t>2</w:t>
      </w:r>
      <w:r w:rsidRPr="00860362">
        <w:rPr>
          <w:rFonts w:ascii="Times New Roman" w:eastAsia="Times New Roman" w:hAnsi="Times New Roman" w:cs="Times New Roman"/>
          <w:sz w:val="28"/>
        </w:rPr>
        <w:t>-03</w:t>
      </w:r>
      <w:r w:rsidR="001760A1" w:rsidRPr="00860362">
        <w:rPr>
          <w:rFonts w:ascii="Times New Roman" w:eastAsia="Times New Roman" w:hAnsi="Times New Roman" w:cs="Times New Roman"/>
          <w:sz w:val="28"/>
        </w:rPr>
        <w:t>.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нормативно-правовые акты и распорядительные документы, регламентирующие организацию и проведение процедур в сфере закупок товаров, работ, услуг для обеспечения муниципальных нужд;  </w:t>
      </w:r>
    </w:p>
    <w:p w:rsidR="00B54D45" w:rsidRDefault="00B54D45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планы – графики (выборочно);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муниципальные контракты</w:t>
      </w:r>
      <w:r w:rsidR="00B54D45">
        <w:rPr>
          <w:rFonts w:ascii="Times New Roman" w:eastAsia="Times New Roman" w:hAnsi="Times New Roman" w:cs="Times New Roman"/>
          <w:sz w:val="28"/>
        </w:rPr>
        <w:t xml:space="preserve"> (выборочно</w:t>
      </w:r>
      <w:r w:rsidR="00193CA1">
        <w:rPr>
          <w:rFonts w:ascii="Times New Roman" w:eastAsia="Times New Roman" w:hAnsi="Times New Roman" w:cs="Times New Roman"/>
          <w:sz w:val="28"/>
        </w:rPr>
        <w:t>)</w:t>
      </w:r>
      <w:r w:rsidR="00015823">
        <w:rPr>
          <w:rFonts w:ascii="Times New Roman" w:eastAsia="Times New Roman" w:hAnsi="Times New Roman" w:cs="Times New Roman"/>
          <w:sz w:val="28"/>
        </w:rPr>
        <w:t>.</w:t>
      </w:r>
    </w:p>
    <w:p w:rsidR="00F23106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Плановое контрольное мероприятие проводилось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 (далее - официальный сайт закупок), представленных документов, согласно уведомлению </w:t>
      </w:r>
      <w:r w:rsidRPr="000706E8">
        <w:rPr>
          <w:rFonts w:ascii="Times New Roman" w:eastAsia="Times New Roman" w:hAnsi="Times New Roman" w:cs="Times New Roman"/>
          <w:sz w:val="28"/>
        </w:rPr>
        <w:t xml:space="preserve">отдела от </w:t>
      </w:r>
      <w:r w:rsidR="00F26AA3">
        <w:rPr>
          <w:rFonts w:ascii="Times New Roman" w:eastAsia="Times New Roman" w:hAnsi="Times New Roman" w:cs="Times New Roman"/>
          <w:sz w:val="28"/>
        </w:rPr>
        <w:t>01</w:t>
      </w:r>
      <w:r w:rsidR="00B57241" w:rsidRPr="00860362">
        <w:rPr>
          <w:rFonts w:ascii="Times New Roman" w:eastAsia="Times New Roman" w:hAnsi="Times New Roman" w:cs="Times New Roman"/>
          <w:sz w:val="28"/>
        </w:rPr>
        <w:t>.</w:t>
      </w:r>
      <w:r w:rsidR="00F26AA3">
        <w:rPr>
          <w:rFonts w:ascii="Times New Roman" w:eastAsia="Times New Roman" w:hAnsi="Times New Roman" w:cs="Times New Roman"/>
          <w:sz w:val="28"/>
        </w:rPr>
        <w:t>12</w:t>
      </w:r>
      <w:r w:rsidRPr="00860362">
        <w:rPr>
          <w:rFonts w:ascii="Times New Roman" w:eastAsia="Times New Roman" w:hAnsi="Times New Roman" w:cs="Times New Roman"/>
          <w:sz w:val="28"/>
        </w:rPr>
        <w:t>.202</w:t>
      </w:r>
      <w:r w:rsidR="00E252CD">
        <w:rPr>
          <w:rFonts w:ascii="Times New Roman" w:eastAsia="Times New Roman" w:hAnsi="Times New Roman" w:cs="Times New Roman"/>
          <w:sz w:val="28"/>
        </w:rPr>
        <w:t>2</w:t>
      </w:r>
      <w:r w:rsidRPr="00860362">
        <w:rPr>
          <w:rFonts w:ascii="Times New Roman" w:eastAsia="Times New Roman" w:hAnsi="Times New Roman" w:cs="Times New Roman"/>
          <w:sz w:val="28"/>
        </w:rPr>
        <w:t xml:space="preserve"> № 04-</w:t>
      </w:r>
      <w:r w:rsidR="00F26AA3">
        <w:rPr>
          <w:rFonts w:ascii="Times New Roman" w:eastAsia="Times New Roman" w:hAnsi="Times New Roman" w:cs="Times New Roman"/>
          <w:sz w:val="28"/>
        </w:rPr>
        <w:t>221</w:t>
      </w:r>
      <w:r w:rsidRPr="00860362">
        <w:rPr>
          <w:rFonts w:ascii="Times New Roman" w:eastAsia="Times New Roman" w:hAnsi="Times New Roman" w:cs="Times New Roman"/>
          <w:sz w:val="28"/>
        </w:rPr>
        <w:t>/</w:t>
      </w:r>
      <w:r w:rsidR="000706E8" w:rsidRPr="00860362">
        <w:rPr>
          <w:rFonts w:ascii="Times New Roman" w:eastAsia="Times New Roman" w:hAnsi="Times New Roman" w:cs="Times New Roman"/>
          <w:sz w:val="28"/>
        </w:rPr>
        <w:t>2</w:t>
      </w:r>
      <w:r w:rsidR="00E252CD">
        <w:rPr>
          <w:rFonts w:ascii="Times New Roman" w:eastAsia="Times New Roman" w:hAnsi="Times New Roman" w:cs="Times New Roman"/>
          <w:sz w:val="28"/>
        </w:rPr>
        <w:t>2</w:t>
      </w:r>
      <w:r w:rsidR="001D17E0" w:rsidRPr="00860362">
        <w:rPr>
          <w:rFonts w:ascii="Times New Roman" w:eastAsia="Times New Roman" w:hAnsi="Times New Roman" w:cs="Times New Roman"/>
          <w:sz w:val="28"/>
        </w:rPr>
        <w:t>-03</w:t>
      </w:r>
      <w:r w:rsidR="00F23106" w:rsidRPr="00860362">
        <w:rPr>
          <w:rFonts w:ascii="Times New Roman" w:eastAsia="Times New Roman" w:hAnsi="Times New Roman" w:cs="Times New Roman"/>
          <w:sz w:val="28"/>
        </w:rPr>
        <w:t>.</w:t>
      </w:r>
      <w:r w:rsidR="00F231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EA1EF5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125F7">
        <w:rPr>
          <w:rFonts w:ascii="Times New Roman" w:eastAsia="Times New Roman" w:hAnsi="Times New Roman" w:cs="Times New Roman"/>
          <w:b/>
          <w:sz w:val="28"/>
        </w:rPr>
        <w:t>Проверяемый период</w:t>
      </w:r>
      <w:r w:rsidRPr="00E125F7">
        <w:rPr>
          <w:rFonts w:ascii="Times New Roman" w:eastAsia="Times New Roman" w:hAnsi="Times New Roman" w:cs="Times New Roman"/>
          <w:sz w:val="28"/>
        </w:rPr>
        <w:t>: с 01.</w:t>
      </w:r>
      <w:r w:rsidR="00F26AA3">
        <w:rPr>
          <w:rFonts w:ascii="Times New Roman" w:eastAsia="Times New Roman" w:hAnsi="Times New Roman" w:cs="Times New Roman"/>
          <w:sz w:val="28"/>
        </w:rPr>
        <w:t>12</w:t>
      </w:r>
      <w:r w:rsidRPr="00E125F7">
        <w:rPr>
          <w:rFonts w:ascii="Times New Roman" w:eastAsia="Times New Roman" w:hAnsi="Times New Roman" w:cs="Times New Roman"/>
          <w:sz w:val="28"/>
        </w:rPr>
        <w:t>.20</w:t>
      </w:r>
      <w:r w:rsidR="00A057C9">
        <w:rPr>
          <w:rFonts w:ascii="Times New Roman" w:eastAsia="Times New Roman" w:hAnsi="Times New Roman" w:cs="Times New Roman"/>
          <w:sz w:val="28"/>
        </w:rPr>
        <w:t>2</w:t>
      </w:r>
      <w:r w:rsidR="00F26AA3">
        <w:rPr>
          <w:rFonts w:ascii="Times New Roman" w:eastAsia="Times New Roman" w:hAnsi="Times New Roman" w:cs="Times New Roman"/>
          <w:sz w:val="28"/>
        </w:rPr>
        <w:t>1</w:t>
      </w:r>
      <w:r w:rsidRPr="00E125F7">
        <w:rPr>
          <w:rFonts w:ascii="Times New Roman" w:eastAsia="Times New Roman" w:hAnsi="Times New Roman" w:cs="Times New Roman"/>
          <w:sz w:val="28"/>
        </w:rPr>
        <w:t xml:space="preserve"> по</w:t>
      </w:r>
      <w:r w:rsidR="00F26AA3">
        <w:rPr>
          <w:rFonts w:ascii="Times New Roman" w:eastAsia="Times New Roman" w:hAnsi="Times New Roman" w:cs="Times New Roman"/>
          <w:sz w:val="28"/>
        </w:rPr>
        <w:t xml:space="preserve"> 30</w:t>
      </w:r>
      <w:r w:rsidRPr="00E125F7">
        <w:rPr>
          <w:rFonts w:ascii="Times New Roman" w:eastAsia="Times New Roman" w:hAnsi="Times New Roman" w:cs="Times New Roman"/>
          <w:sz w:val="28"/>
        </w:rPr>
        <w:t>.</w:t>
      </w:r>
      <w:r w:rsidR="00F26AA3">
        <w:rPr>
          <w:rFonts w:ascii="Times New Roman" w:eastAsia="Times New Roman" w:hAnsi="Times New Roman" w:cs="Times New Roman"/>
          <w:sz w:val="28"/>
        </w:rPr>
        <w:t>11</w:t>
      </w:r>
      <w:r w:rsidRPr="00E125F7">
        <w:rPr>
          <w:rFonts w:ascii="Times New Roman" w:eastAsia="Times New Roman" w:hAnsi="Times New Roman" w:cs="Times New Roman"/>
          <w:sz w:val="28"/>
        </w:rPr>
        <w:t>.20</w:t>
      </w:r>
      <w:r w:rsidR="00F23106">
        <w:rPr>
          <w:rFonts w:ascii="Times New Roman" w:eastAsia="Times New Roman" w:hAnsi="Times New Roman" w:cs="Times New Roman"/>
          <w:sz w:val="28"/>
        </w:rPr>
        <w:t>2</w:t>
      </w:r>
      <w:r w:rsidR="00E252CD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(выборочно).</w:t>
      </w:r>
    </w:p>
    <w:p w:rsidR="001B41D7" w:rsidRDefault="00342B79" w:rsidP="006071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A1EF5">
        <w:rPr>
          <w:rFonts w:ascii="Times New Roman" w:eastAsia="Times New Roman" w:hAnsi="Times New Roman" w:cs="Times New Roman"/>
          <w:b/>
          <w:sz w:val="28"/>
        </w:rPr>
        <w:t>Субъект контрольного мероприятия</w:t>
      </w:r>
      <w:r w:rsidRPr="006071C1">
        <w:rPr>
          <w:rFonts w:ascii="Times New Roman" w:eastAsia="Times New Roman" w:hAnsi="Times New Roman" w:cs="Times New Roman"/>
          <w:sz w:val="28"/>
        </w:rPr>
        <w:t>:</w:t>
      </w:r>
      <w:r w:rsidR="00D82572">
        <w:rPr>
          <w:rFonts w:ascii="Times New Roman" w:eastAsia="Times New Roman" w:hAnsi="Times New Roman" w:cs="Times New Roman"/>
          <w:sz w:val="28"/>
        </w:rPr>
        <w:t xml:space="preserve"> </w:t>
      </w:r>
      <w:r w:rsidR="00F26AA3" w:rsidRPr="00F26AA3">
        <w:rPr>
          <w:rFonts w:ascii="Times New Roman" w:eastAsia="Times New Roman" w:hAnsi="Times New Roman" w:cs="Times New Roman"/>
          <w:sz w:val="28"/>
        </w:rPr>
        <w:t>муниципально</w:t>
      </w:r>
      <w:r w:rsidR="00F26AA3">
        <w:rPr>
          <w:rFonts w:ascii="Times New Roman" w:eastAsia="Times New Roman" w:hAnsi="Times New Roman" w:cs="Times New Roman"/>
          <w:sz w:val="28"/>
        </w:rPr>
        <w:t>е</w:t>
      </w:r>
      <w:r w:rsidR="00F26AA3" w:rsidRPr="00F26AA3">
        <w:rPr>
          <w:rFonts w:ascii="Times New Roman" w:eastAsia="Times New Roman" w:hAnsi="Times New Roman" w:cs="Times New Roman"/>
          <w:sz w:val="28"/>
        </w:rPr>
        <w:t xml:space="preserve"> казенно</w:t>
      </w:r>
      <w:r w:rsidR="00F26AA3">
        <w:rPr>
          <w:rFonts w:ascii="Times New Roman" w:eastAsia="Times New Roman" w:hAnsi="Times New Roman" w:cs="Times New Roman"/>
          <w:sz w:val="28"/>
        </w:rPr>
        <w:t>е</w:t>
      </w:r>
      <w:r w:rsidR="00F26AA3" w:rsidRPr="00F26AA3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F26AA3">
        <w:rPr>
          <w:rFonts w:ascii="Times New Roman" w:eastAsia="Times New Roman" w:hAnsi="Times New Roman" w:cs="Times New Roman"/>
          <w:sz w:val="28"/>
        </w:rPr>
        <w:t>е</w:t>
      </w:r>
      <w:r w:rsidR="00F26AA3" w:rsidRPr="00F26AA3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F26AA3" w:rsidRPr="00F26AA3">
        <w:rPr>
          <w:rFonts w:ascii="Times New Roman" w:eastAsia="Times New Roman" w:hAnsi="Times New Roman" w:cs="Times New Roman"/>
          <w:sz w:val="28"/>
        </w:rPr>
        <w:t>Аварийно</w:t>
      </w:r>
      <w:proofErr w:type="spellEnd"/>
      <w:r w:rsidR="00F26AA3" w:rsidRPr="00F26AA3">
        <w:rPr>
          <w:rFonts w:ascii="Times New Roman" w:eastAsia="Times New Roman" w:hAnsi="Times New Roman" w:cs="Times New Roman"/>
          <w:sz w:val="28"/>
        </w:rPr>
        <w:t xml:space="preserve"> – спасательная служба Темрюкского района» муниципального образования Темрюкский район</w:t>
      </w:r>
      <w:r w:rsidR="001B41D7">
        <w:rPr>
          <w:rFonts w:ascii="Times New Roman" w:eastAsia="Times New Roman" w:hAnsi="Times New Roman" w:cs="Times New Roman"/>
          <w:sz w:val="28"/>
        </w:rPr>
        <w:t>.</w:t>
      </w:r>
      <w:r w:rsidR="001760A1" w:rsidRPr="001760A1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BD5645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7ED">
        <w:rPr>
          <w:rFonts w:ascii="Times New Roman" w:eastAsia="Calibri" w:hAnsi="Times New Roman" w:cs="Times New Roman"/>
          <w:b/>
          <w:sz w:val="28"/>
          <w:szCs w:val="28"/>
        </w:rPr>
        <w:t>Юридический адрес</w:t>
      </w:r>
      <w:r w:rsidR="00F66A5A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F66A5A" w:rsidRPr="00F66A5A">
        <w:rPr>
          <w:rFonts w:ascii="Times New Roman" w:eastAsia="Calibri" w:hAnsi="Times New Roman" w:cs="Times New Roman"/>
          <w:b/>
          <w:sz w:val="28"/>
          <w:szCs w:val="28"/>
        </w:rPr>
        <w:t>убъект</w:t>
      </w:r>
      <w:r w:rsidR="00F66A5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717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65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640D" w:rsidRPr="0093640D">
        <w:rPr>
          <w:rFonts w:ascii="Times New Roman" w:eastAsia="Calibri" w:hAnsi="Times New Roman" w:cs="Times New Roman"/>
          <w:sz w:val="28"/>
          <w:szCs w:val="28"/>
        </w:rPr>
        <w:t>3535</w:t>
      </w:r>
      <w:r w:rsidR="005924BC">
        <w:rPr>
          <w:rFonts w:ascii="Times New Roman" w:eastAsia="Calibri" w:hAnsi="Times New Roman" w:cs="Times New Roman"/>
          <w:sz w:val="28"/>
          <w:szCs w:val="28"/>
        </w:rPr>
        <w:t>31</w:t>
      </w:r>
      <w:r w:rsidR="0093640D" w:rsidRPr="0093640D">
        <w:rPr>
          <w:rFonts w:ascii="Times New Roman" w:eastAsia="Calibri" w:hAnsi="Times New Roman" w:cs="Times New Roman"/>
          <w:sz w:val="28"/>
          <w:szCs w:val="28"/>
        </w:rPr>
        <w:t xml:space="preserve">, Краснодарский край, </w:t>
      </w:r>
      <w:r w:rsidR="00F26AA3">
        <w:rPr>
          <w:rFonts w:ascii="Times New Roman" w:eastAsia="Calibri" w:hAnsi="Times New Roman" w:cs="Times New Roman"/>
          <w:sz w:val="28"/>
          <w:szCs w:val="28"/>
        </w:rPr>
        <w:t>Темрюкский район</w:t>
      </w:r>
      <w:r w:rsidR="0093640D" w:rsidRPr="009364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6AA3">
        <w:rPr>
          <w:rFonts w:ascii="Times New Roman" w:eastAsia="Calibri" w:hAnsi="Times New Roman" w:cs="Times New Roman"/>
          <w:sz w:val="28"/>
          <w:szCs w:val="28"/>
        </w:rPr>
        <w:t xml:space="preserve">ст. Старотитаровская, </w:t>
      </w:r>
      <w:r w:rsidR="00930DDD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3640D" w:rsidRPr="0093640D">
        <w:rPr>
          <w:rFonts w:ascii="Times New Roman" w:eastAsia="Calibri" w:hAnsi="Times New Roman" w:cs="Times New Roman"/>
          <w:sz w:val="28"/>
          <w:szCs w:val="28"/>
        </w:rPr>
        <w:t>Т</w:t>
      </w:r>
      <w:r w:rsidR="00F26AA3">
        <w:rPr>
          <w:rFonts w:ascii="Times New Roman" w:eastAsia="Calibri" w:hAnsi="Times New Roman" w:cs="Times New Roman"/>
          <w:sz w:val="28"/>
          <w:szCs w:val="28"/>
        </w:rPr>
        <w:t>итова,</w:t>
      </w:r>
      <w:r w:rsidR="00930DDD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3640D" w:rsidRPr="00936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AA3">
        <w:rPr>
          <w:rFonts w:ascii="Times New Roman" w:eastAsia="Calibri" w:hAnsi="Times New Roman" w:cs="Times New Roman"/>
          <w:sz w:val="28"/>
          <w:szCs w:val="28"/>
        </w:rPr>
        <w:t>1а</w:t>
      </w:r>
      <w:r w:rsidR="00D346EB">
        <w:rPr>
          <w:rFonts w:ascii="Times New Roman" w:eastAsia="Calibri" w:hAnsi="Times New Roman" w:cs="Times New Roman"/>
          <w:sz w:val="28"/>
          <w:szCs w:val="28"/>
        </w:rPr>
        <w:t>.</w:t>
      </w:r>
      <w:r w:rsidR="00083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DDD">
        <w:rPr>
          <w:rFonts w:ascii="Times New Roman" w:eastAsia="Calibri" w:hAnsi="Times New Roman" w:cs="Times New Roman"/>
          <w:sz w:val="28"/>
          <w:szCs w:val="28"/>
        </w:rPr>
        <w:t>ИНН</w:t>
      </w:r>
      <w:r w:rsidR="00765391" w:rsidRPr="00930DDD">
        <w:rPr>
          <w:rFonts w:ascii="Times New Roman" w:hAnsi="Times New Roman" w:cs="Times New Roman"/>
          <w:sz w:val="28"/>
          <w:szCs w:val="28"/>
        </w:rPr>
        <w:t xml:space="preserve"> </w:t>
      </w:r>
      <w:r w:rsidR="00930DDD" w:rsidRPr="00930DDD">
        <w:rPr>
          <w:rFonts w:ascii="Times New Roman" w:hAnsi="Times New Roman" w:cs="Times New Roman"/>
          <w:sz w:val="28"/>
          <w:szCs w:val="28"/>
        </w:rPr>
        <w:t>2352</w:t>
      </w:r>
      <w:r w:rsidR="00F8167C">
        <w:rPr>
          <w:rFonts w:ascii="Times New Roman" w:hAnsi="Times New Roman" w:cs="Times New Roman"/>
          <w:sz w:val="28"/>
          <w:szCs w:val="28"/>
        </w:rPr>
        <w:t>049227</w:t>
      </w:r>
      <w:r w:rsidR="000A7B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7A22">
        <w:rPr>
          <w:rFonts w:ascii="Times New Roman" w:eastAsia="Calibri" w:hAnsi="Times New Roman" w:cs="Times New Roman"/>
          <w:sz w:val="28"/>
          <w:szCs w:val="28"/>
        </w:rPr>
        <w:t>ОГРН</w:t>
      </w:r>
      <w:r w:rsidR="00CF5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20B" w:rsidRPr="00CF520B">
        <w:rPr>
          <w:rFonts w:ascii="Times New Roman" w:eastAsia="Calibri" w:hAnsi="Times New Roman" w:cs="Times New Roman"/>
          <w:sz w:val="28"/>
          <w:szCs w:val="28"/>
        </w:rPr>
        <w:t>1132352000120</w:t>
      </w:r>
      <w:r w:rsidR="000835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645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Местонахождение субъекта</w:t>
      </w:r>
      <w:r w:rsidR="00A00D51">
        <w:rPr>
          <w:rFonts w:ascii="Times New Roman" w:eastAsia="Times New Roman" w:hAnsi="Times New Roman" w:cs="Times New Roman"/>
          <w:b/>
          <w:sz w:val="28"/>
        </w:rPr>
        <w:t>:</w:t>
      </w:r>
      <w:r w:rsidR="00930D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0DDD" w:rsidRPr="00930DDD">
        <w:rPr>
          <w:rFonts w:ascii="Times New Roman" w:eastAsia="Times New Roman" w:hAnsi="Times New Roman" w:cs="Times New Roman"/>
          <w:sz w:val="28"/>
        </w:rPr>
        <w:t>3535</w:t>
      </w:r>
      <w:r w:rsidR="00CF520B">
        <w:rPr>
          <w:rFonts w:ascii="Times New Roman" w:eastAsia="Times New Roman" w:hAnsi="Times New Roman" w:cs="Times New Roman"/>
          <w:sz w:val="28"/>
        </w:rPr>
        <w:t>31</w:t>
      </w:r>
      <w:r w:rsidR="00930DDD" w:rsidRPr="00930DDD">
        <w:rPr>
          <w:rFonts w:ascii="Times New Roman" w:eastAsia="Times New Roman" w:hAnsi="Times New Roman" w:cs="Times New Roman"/>
          <w:sz w:val="28"/>
        </w:rPr>
        <w:t xml:space="preserve">, Краснодарский край, </w:t>
      </w:r>
      <w:r w:rsidR="00CF520B">
        <w:rPr>
          <w:rFonts w:ascii="Times New Roman" w:eastAsia="Times New Roman" w:hAnsi="Times New Roman" w:cs="Times New Roman"/>
          <w:sz w:val="28"/>
        </w:rPr>
        <w:t xml:space="preserve">Темрюкский район, </w:t>
      </w:r>
      <w:r w:rsidR="00930DDD" w:rsidRPr="00930DDD">
        <w:rPr>
          <w:rFonts w:ascii="Times New Roman" w:eastAsia="Times New Roman" w:hAnsi="Times New Roman" w:cs="Times New Roman"/>
          <w:sz w:val="28"/>
        </w:rPr>
        <w:t xml:space="preserve"> </w:t>
      </w:r>
      <w:r w:rsidR="007A068B" w:rsidRPr="007A068B">
        <w:rPr>
          <w:rFonts w:ascii="Times New Roman" w:eastAsia="Times New Roman" w:hAnsi="Times New Roman" w:cs="Times New Roman"/>
          <w:sz w:val="28"/>
        </w:rPr>
        <w:t xml:space="preserve">ст. Старотитаровская, ул. Титова, д. 1а. </w:t>
      </w:r>
      <w:r w:rsidR="007B61CB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Сроки начала и окончания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</w:rPr>
        <w:t xml:space="preserve">  с </w:t>
      </w:r>
      <w:r w:rsidR="007A068B">
        <w:rPr>
          <w:rFonts w:ascii="Times New Roman" w:eastAsia="Times New Roman" w:hAnsi="Times New Roman" w:cs="Times New Roman"/>
          <w:sz w:val="28"/>
        </w:rPr>
        <w:t>08</w:t>
      </w:r>
      <w:r>
        <w:rPr>
          <w:rFonts w:ascii="Times New Roman" w:eastAsia="Times New Roman" w:hAnsi="Times New Roman" w:cs="Times New Roman"/>
          <w:sz w:val="28"/>
        </w:rPr>
        <w:t>.</w:t>
      </w:r>
      <w:r w:rsidR="007A068B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.202</w:t>
      </w:r>
      <w:r w:rsidR="00644E6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E1C86">
        <w:rPr>
          <w:rFonts w:ascii="Times New Roman" w:eastAsia="Times New Roman" w:hAnsi="Times New Roman" w:cs="Times New Roman"/>
          <w:sz w:val="28"/>
        </w:rPr>
        <w:t xml:space="preserve">по </w:t>
      </w:r>
      <w:r w:rsidR="00054612">
        <w:rPr>
          <w:rFonts w:ascii="Times New Roman" w:eastAsia="Times New Roman" w:hAnsi="Times New Roman" w:cs="Times New Roman"/>
          <w:sz w:val="28"/>
        </w:rPr>
        <w:t>27</w:t>
      </w:r>
      <w:r w:rsidRPr="00A270DF">
        <w:rPr>
          <w:rFonts w:ascii="Times New Roman" w:eastAsia="Times New Roman" w:hAnsi="Times New Roman" w:cs="Times New Roman"/>
          <w:sz w:val="28"/>
        </w:rPr>
        <w:t>.</w:t>
      </w:r>
      <w:r w:rsidR="007A068B">
        <w:rPr>
          <w:rFonts w:ascii="Times New Roman" w:eastAsia="Times New Roman" w:hAnsi="Times New Roman" w:cs="Times New Roman"/>
          <w:sz w:val="28"/>
        </w:rPr>
        <w:t>12</w:t>
      </w:r>
      <w:r w:rsidRPr="00A270DF">
        <w:rPr>
          <w:rFonts w:ascii="Times New Roman" w:eastAsia="Times New Roman" w:hAnsi="Times New Roman" w:cs="Times New Roman"/>
          <w:sz w:val="28"/>
        </w:rPr>
        <w:t>.202</w:t>
      </w:r>
      <w:r w:rsidR="00644E69">
        <w:rPr>
          <w:rFonts w:ascii="Times New Roman" w:eastAsia="Times New Roman" w:hAnsi="Times New Roman" w:cs="Times New Roman"/>
          <w:sz w:val="28"/>
        </w:rPr>
        <w:t>2</w:t>
      </w:r>
      <w:r w:rsidRPr="00A270DF">
        <w:rPr>
          <w:rFonts w:ascii="Times New Roman" w:eastAsia="Times New Roman" w:hAnsi="Times New Roman" w:cs="Times New Roman"/>
          <w:sz w:val="28"/>
        </w:rPr>
        <w:t>.</w:t>
      </w:r>
      <w:r w:rsidR="008F4C95" w:rsidRPr="00A270DF">
        <w:rPr>
          <w:rFonts w:ascii="Times New Roman" w:eastAsia="Times New Roman" w:hAnsi="Times New Roman" w:cs="Times New Roman"/>
          <w:sz w:val="28"/>
        </w:rPr>
        <w:t xml:space="preserve"> </w:t>
      </w:r>
      <w:r w:rsidR="005C7424" w:rsidRPr="00A270DF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42B79" w:rsidRPr="00243BFE" w:rsidRDefault="009C0C2D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243BFE">
        <w:rPr>
          <w:rFonts w:ascii="Times New Roman" w:eastAsia="Times New Roman" w:hAnsi="Times New Roman" w:cs="Times New Roman"/>
          <w:b/>
          <w:sz w:val="28"/>
        </w:rPr>
        <w:t>Состав проверяющей комиссии</w:t>
      </w:r>
      <w:r w:rsidR="00342B79" w:rsidRPr="00243BFE">
        <w:rPr>
          <w:rFonts w:ascii="Times New Roman" w:eastAsia="Times New Roman" w:hAnsi="Times New Roman" w:cs="Times New Roman"/>
          <w:b/>
          <w:sz w:val="28"/>
        </w:rPr>
        <w:t>:</w:t>
      </w:r>
    </w:p>
    <w:p w:rsidR="00342B79" w:rsidRPr="00243BFE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3BFE">
        <w:rPr>
          <w:rFonts w:ascii="Times New Roman" w:eastAsia="Times New Roman" w:hAnsi="Times New Roman" w:cs="Times New Roman"/>
          <w:sz w:val="28"/>
        </w:rPr>
        <w:t>Радченко Олеся Викторовна - начальник отдела внутреннего финансового контроля</w:t>
      </w:r>
      <w:r w:rsidR="009C0C2D" w:rsidRPr="00243BFE">
        <w:rPr>
          <w:rFonts w:ascii="Times New Roman" w:eastAsia="Times New Roman" w:hAnsi="Times New Roman" w:cs="Times New Roman"/>
          <w:sz w:val="28"/>
        </w:rPr>
        <w:t>, руководитель</w:t>
      </w:r>
      <w:r w:rsidRPr="00243BFE">
        <w:rPr>
          <w:rFonts w:ascii="Times New Roman" w:eastAsia="Times New Roman" w:hAnsi="Times New Roman" w:cs="Times New Roman"/>
          <w:sz w:val="28"/>
        </w:rPr>
        <w:t>;</w:t>
      </w:r>
    </w:p>
    <w:p w:rsidR="00C038EE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43BFE">
        <w:rPr>
          <w:rFonts w:ascii="Times New Roman" w:eastAsia="Times New Roman" w:hAnsi="Times New Roman" w:cs="Times New Roman"/>
          <w:sz w:val="28"/>
        </w:rPr>
        <w:t>Шарудило</w:t>
      </w:r>
      <w:proofErr w:type="spellEnd"/>
      <w:r w:rsidRPr="00243BFE">
        <w:rPr>
          <w:rFonts w:ascii="Times New Roman" w:eastAsia="Times New Roman" w:hAnsi="Times New Roman" w:cs="Times New Roman"/>
          <w:sz w:val="28"/>
        </w:rPr>
        <w:t xml:space="preserve"> Юлия Александровна - главный специалист отдела в</w:t>
      </w:r>
      <w:r w:rsidR="004B0B6D" w:rsidRPr="00243BFE">
        <w:rPr>
          <w:rFonts w:ascii="Times New Roman" w:eastAsia="Times New Roman" w:hAnsi="Times New Roman" w:cs="Times New Roman"/>
          <w:sz w:val="28"/>
        </w:rPr>
        <w:t>нутреннего финансового контроля</w:t>
      </w:r>
      <w:r w:rsidR="009C0C2D" w:rsidRPr="00243BFE">
        <w:rPr>
          <w:rFonts w:ascii="Times New Roman" w:eastAsia="Times New Roman" w:hAnsi="Times New Roman" w:cs="Times New Roman"/>
          <w:sz w:val="28"/>
        </w:rPr>
        <w:t>, член комиссии</w:t>
      </w:r>
      <w:r w:rsidR="00186438" w:rsidRPr="00243BFE">
        <w:rPr>
          <w:rFonts w:ascii="Times New Roman" w:eastAsia="Times New Roman" w:hAnsi="Times New Roman" w:cs="Times New Roman"/>
          <w:sz w:val="28"/>
        </w:rPr>
        <w:t>.</w:t>
      </w:r>
    </w:p>
    <w:p w:rsidR="00C038EE" w:rsidRDefault="00C038EE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сведения о субъекте проверки</w:t>
      </w:r>
      <w:r w:rsidR="00026B8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2167" w:rsidRDefault="001F32F6" w:rsidP="005647C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F32F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униципальное казенное учреждение «</w:t>
      </w:r>
      <w:proofErr w:type="spellStart"/>
      <w:r w:rsidRPr="001F32F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Аварийно</w:t>
      </w:r>
      <w:proofErr w:type="spellEnd"/>
      <w:r w:rsidRPr="001F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спасательная служба Темрюкского района» муниципального образования Темрюкский район </w:t>
      </w:r>
      <w:r w:rsidR="00860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1B41D7" w:rsidRPr="006A67E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07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АСС</w:t>
      </w:r>
      <w:r w:rsidR="00993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2357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60362" w:rsidRPr="00860362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r w:rsidR="001B41D7" w:rsidRPr="006A67E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создано </w:t>
      </w:r>
      <w:r w:rsid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действует в соответствии с Федеральным законом от 12.01.1996 № 7-ФЗ «О некоммерческих организациях», 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распоряжени</w:t>
      </w:r>
      <w:r w:rsidR="00AE764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Темрюкский район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 </w:t>
      </w:r>
      <w:r w:rsidR="003B478B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12167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муниципальн</w:t>
      </w:r>
      <w:r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212167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</w:t>
      </w:r>
      <w:r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212167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я «</w:t>
      </w:r>
      <w:r w:rsidR="00AE7644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Аварийно-спасательный отряд Темрюкского района» </w:t>
      </w:r>
      <w:r w:rsidR="00212167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Темрюкский район</w:t>
      </w:r>
      <w:r w:rsidR="00AE7644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от 16.01.2018 № 83-р «Об изменении типа</w:t>
      </w:r>
      <w:proofErr w:type="gramEnd"/>
      <w:r w:rsidR="00AE7644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бюджетного учреждения «Аварийно-спасательный отряд Темрюкского района»  муниципального образования Темрюкский район </w:t>
      </w:r>
      <w:r w:rsidR="00212167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</w:t>
      </w:r>
      <w:r w:rsidR="00AE7644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создания муниципального казенного учреждения «Аварийно-спасательный отряд Темрюкского района»  муниципального образования Темрюкский </w:t>
      </w:r>
      <w:r w:rsidR="00212167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7644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район».</w:t>
      </w:r>
      <w:r w:rsid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12167" w:rsidRDefault="00212167" w:rsidP="005647C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</w:t>
      </w:r>
      <w:r w:rsidR="00AE764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некоммерческой организацией.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12167" w:rsidRDefault="00212167" w:rsidP="005647C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Учредителем и собственником имущества Учреждения является муниципальное образование Темрюкский район (далее – Учредитель). </w:t>
      </w:r>
      <w:proofErr w:type="gramStart"/>
      <w:r w:rsidR="00AE764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Органом, осуществляющим функции и полномочия Учредит</w:t>
      </w:r>
      <w:r w:rsidR="000925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E76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="00092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proofErr w:type="gramEnd"/>
      <w:r w:rsidRPr="00212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муниципального образования Темрюкский район.</w:t>
      </w:r>
    </w:p>
    <w:p w:rsidR="00A579CB" w:rsidRDefault="000925DD" w:rsidP="009C54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своей деятельности Учреждение руководствуется Конституцией Российской  Федерации,</w:t>
      </w:r>
      <w:r w:rsidR="00A57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законодательством,  </w:t>
      </w:r>
      <w:r w:rsidR="00A579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 и иными нормативными актами Краснодарского края,</w:t>
      </w:r>
      <w:r w:rsidR="00C672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решениями Учредителя, у</w:t>
      </w:r>
      <w:r w:rsidR="00A57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ставом, утвержденным постановлением администрации муниципального образования Темрюкский район от 13.10.2021 </w:t>
      </w:r>
      <w:r w:rsidR="00A579CB" w:rsidRPr="003B478B">
        <w:rPr>
          <w:rFonts w:ascii="Times New Roman" w:eastAsiaTheme="minorHAnsi" w:hAnsi="Times New Roman" w:cs="Times New Roman"/>
          <w:sz w:val="28"/>
          <w:szCs w:val="28"/>
          <w:lang w:eastAsia="en-US"/>
        </w:rPr>
        <w:t>№ 36 (с изменениями).</w:t>
      </w:r>
      <w:r w:rsidR="00A57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54BF" w:rsidRPr="009C54BF" w:rsidRDefault="00C672CD" w:rsidP="009C54B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деятельности Учреждения является деятельность в сфере защиты населения и территории муниципального образования Темрюкский район от чрезвычайных ситуаций природного и техногенного характера, а так</w:t>
      </w:r>
      <w:r w:rsidR="00B8491C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опасностей, возникающих при введении военных действий или вследствие этих действий, осуществление мероприятий, направленных на предотвращение возникновения угрозы для жизнедеятельности людей.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01C2F" w:rsidRDefault="00253DE3" w:rsidP="00747A8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Директором</w:t>
      </w:r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АСС</w:t>
      </w:r>
      <w:proofErr w:type="gramEnd"/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Г.П.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Обламский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7048C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 администрации муниципального образования Темрюкский район от 01.07.2016 №204-рл</w:t>
      </w:r>
      <w:r w:rsidR="00901C2F" w:rsidRPr="0090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проведения проверк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директором</w:t>
      </w:r>
      <w:r w:rsidR="006F4C66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являл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="006F4C66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он</w:t>
      </w:r>
      <w:r w:rsidR="000F6CD1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же.</w:t>
      </w:r>
      <w:r w:rsidR="006F4C66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проводилась с ведома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директора Учреждения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уведомлению отдела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.2022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>№ 04-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221</w:t>
      </w:r>
      <w:r w:rsidR="00901C2F" w:rsidRPr="000F6CD1">
        <w:rPr>
          <w:rFonts w:ascii="Times New Roman" w:eastAsiaTheme="minorHAnsi" w:hAnsi="Times New Roman" w:cs="Times New Roman"/>
          <w:sz w:val="28"/>
          <w:szCs w:val="28"/>
          <w:lang w:eastAsia="en-US"/>
        </w:rPr>
        <w:t>/22-03.</w:t>
      </w:r>
      <w:proofErr w:type="gramEnd"/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C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Проверка осуществлялась путем выборочного рассмотрения и анализа представленных по запросам документов и информации с официального сайта  закупок.</w:t>
      </w:r>
    </w:p>
    <w:p w:rsidR="00DE0D05" w:rsidRDefault="00DE0D05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Анализ нормативно-правовых актов, распорядительных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документов, регламентирующих организацию и проведение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 xml:space="preserve">процедур в сфере закупок товаров, работ, услуг для обеспечения 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муниципальных нужд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E20D7">
        <w:rPr>
          <w:rFonts w:ascii="Times New Roman" w:eastAsia="Times New Roman" w:hAnsi="Times New Roman" w:cs="Times New Roman"/>
          <w:sz w:val="28"/>
        </w:rPr>
        <w:t xml:space="preserve">На основании пункта 1 постановления администрации муниципального образования Темрюкский район от 26.03.2019 № 565 «О централизации закупок Темрюкского района» полномочиями по определению поставщиков (подрядчиков, исполнителей) при осуществлении закупок товаров, работ, услуг конкурентными способами в соответствии с Федеральным законом № 44-ФЗ для муниципальных заказчиков, бюджетных и казенных учреждений наделено муниципальное казенное учреждение «Муниципальный заказ» (далее – МКУ «Муниципальный заказ»). </w:t>
      </w:r>
      <w:proofErr w:type="gramEnd"/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t xml:space="preserve">Адрес места нахождения МКУ «Муниципальный заказ»: 353500, Краснодарский край, г. Темрюк, ул. Ленина, 65. Директором МКУ «Муниципальный заказ» является А.В. Кожина на основании распоряжения администрации муниципального образования Темрюкский район № 247-рл от 30.08.2013 со 2 сентября 2013 года.  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t xml:space="preserve">Порядок взаимодействия муниципальных заказчиков муниципального образования Темрюкский район с уполномоченным учреждением на определение поставщиков (подрядчиков, исполнителей) при организации закупок товаров, работ, услуг для обеспечения муниципальных нужд муниципального образования Темрюкский район утвержден постановлением администрации муниципального образования Темрюкский район от 05.02.2014 № 202 </w:t>
      </w:r>
      <w:r w:rsidR="00F057BD">
        <w:rPr>
          <w:rFonts w:ascii="Times New Roman" w:eastAsia="Times New Roman" w:hAnsi="Times New Roman" w:cs="Times New Roman"/>
          <w:sz w:val="28"/>
        </w:rPr>
        <w:t xml:space="preserve">(с изменениями) </w:t>
      </w:r>
      <w:r w:rsidRPr="002E20D7">
        <w:rPr>
          <w:rFonts w:ascii="Times New Roman" w:eastAsia="Times New Roman" w:hAnsi="Times New Roman" w:cs="Times New Roman"/>
          <w:sz w:val="28"/>
        </w:rPr>
        <w:t xml:space="preserve">(далее - Порядок взаимодействия муниципальных заказчиков с уполномоченным учреждением). Приложением к Порядку взаимодействия муниципальных заказчиков с уполномоченным учреждением определен перечень муниципальных заказчиков муниципального образования Темрюкский район, осуществляющих закупки товаров, работ, услуг для обеспечения муниципальных нужд путем взаимодействия с уполномоченным учреждением на определение поставщиков (подрядчиков, исполнителей), в </w:t>
      </w:r>
      <w:proofErr w:type="gramStart"/>
      <w:r w:rsidRPr="001163EC">
        <w:rPr>
          <w:rFonts w:ascii="Times New Roman" w:eastAsia="Times New Roman" w:hAnsi="Times New Roman" w:cs="Times New Roman"/>
          <w:sz w:val="28"/>
        </w:rPr>
        <w:t>состав</w:t>
      </w:r>
      <w:proofErr w:type="gramEnd"/>
      <w:r w:rsidRPr="001163EC">
        <w:rPr>
          <w:rFonts w:ascii="Times New Roman" w:eastAsia="Times New Roman" w:hAnsi="Times New Roman" w:cs="Times New Roman"/>
          <w:sz w:val="28"/>
        </w:rPr>
        <w:t xml:space="preserve"> которого входит </w:t>
      </w:r>
      <w:r w:rsidR="007B6D14">
        <w:rPr>
          <w:rFonts w:ascii="Times New Roman" w:eastAsia="Times New Roman" w:hAnsi="Times New Roman" w:cs="Times New Roman"/>
          <w:sz w:val="28"/>
        </w:rPr>
        <w:t>МКУ АСС</w:t>
      </w:r>
      <w:r w:rsidR="00F057BD">
        <w:rPr>
          <w:rFonts w:ascii="Times New Roman" w:eastAsia="Times New Roman" w:hAnsi="Times New Roman" w:cs="Times New Roman"/>
          <w:sz w:val="28"/>
        </w:rPr>
        <w:t>.</w:t>
      </w:r>
    </w:p>
    <w:p w:rsidR="002E20D7" w:rsidRPr="002E20D7" w:rsidRDefault="00F752E0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Постановлением администрации муниципального образования Темрюкский район от</w:t>
      </w:r>
      <w:r w:rsidR="002E20D7" w:rsidRPr="002E20D7">
        <w:rPr>
          <w:rFonts w:ascii="Times New Roman" w:eastAsia="Times New Roman" w:hAnsi="Times New Roman" w:cs="Times New Roman"/>
          <w:sz w:val="28"/>
        </w:rPr>
        <w:t xml:space="preserve"> 24.01.2022 </w:t>
      </w:r>
      <w:r>
        <w:rPr>
          <w:rFonts w:ascii="Times New Roman" w:eastAsia="Times New Roman" w:hAnsi="Times New Roman" w:cs="Times New Roman"/>
          <w:sz w:val="28"/>
        </w:rPr>
        <w:t>№ 48</w:t>
      </w:r>
      <w:r w:rsidR="002E20D7" w:rsidRPr="002E20D7">
        <w:rPr>
          <w:rFonts w:ascii="Times New Roman" w:eastAsia="Times New Roman" w:hAnsi="Times New Roman" w:cs="Times New Roman"/>
          <w:sz w:val="28"/>
        </w:rPr>
        <w:t xml:space="preserve"> «О комиссии по осуществлению закупок товаров, работ, услуг для обеспечения муниципальных нужд муниципального образования Темрюкский район»</w:t>
      </w:r>
      <w:r>
        <w:rPr>
          <w:rFonts w:ascii="Times New Roman" w:eastAsia="Times New Roman" w:hAnsi="Times New Roman" w:cs="Times New Roman"/>
          <w:sz w:val="28"/>
        </w:rPr>
        <w:t xml:space="preserve"> определен состав комиссии по осуществлению </w:t>
      </w:r>
      <w:r w:rsidRPr="00F752E0">
        <w:rPr>
          <w:rFonts w:ascii="Times New Roman" w:eastAsia="Times New Roman" w:hAnsi="Times New Roman" w:cs="Times New Roman"/>
          <w:sz w:val="28"/>
        </w:rPr>
        <w:t>закупок товаров, работ, услуг для обеспечения муниципальных нужд муниципального образования Темрюкский район» (далее - Единая комиссия)</w:t>
      </w:r>
      <w:r>
        <w:rPr>
          <w:rFonts w:ascii="Times New Roman" w:eastAsia="Times New Roman" w:hAnsi="Times New Roman" w:cs="Times New Roman"/>
          <w:sz w:val="28"/>
        </w:rPr>
        <w:t xml:space="preserve"> и утверждено положение о Единой комиссии</w:t>
      </w:r>
      <w:r w:rsidR="002E20D7" w:rsidRPr="002E20D7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t>На период начала проверки состав Единой комиссии следующий: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lastRenderedPageBreak/>
        <w:t>Кожина Алла Владимировна - директор муниципального казенного учреждения «Муниципальный заказ» муниципального образования Темрюкский район, председатель комиссии;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t xml:space="preserve">Криворучко </w:t>
      </w:r>
      <w:proofErr w:type="spellStart"/>
      <w:r w:rsidRPr="002E20D7">
        <w:rPr>
          <w:rFonts w:ascii="Times New Roman" w:eastAsia="Times New Roman" w:hAnsi="Times New Roman" w:cs="Times New Roman"/>
          <w:sz w:val="28"/>
        </w:rPr>
        <w:t>Лилиана</w:t>
      </w:r>
      <w:proofErr w:type="spellEnd"/>
      <w:r w:rsidRPr="002E20D7">
        <w:rPr>
          <w:rFonts w:ascii="Times New Roman" w:eastAsia="Times New Roman" w:hAnsi="Times New Roman" w:cs="Times New Roman"/>
          <w:sz w:val="28"/>
        </w:rPr>
        <w:t xml:space="preserve"> Витальевна - заместитель главы муниципального образования Темрюкский район, заместитель председателя комиссии;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E20D7">
        <w:rPr>
          <w:rFonts w:ascii="Times New Roman" w:eastAsia="Times New Roman" w:hAnsi="Times New Roman" w:cs="Times New Roman"/>
          <w:sz w:val="28"/>
        </w:rPr>
        <w:t>Дяденко</w:t>
      </w:r>
      <w:proofErr w:type="spellEnd"/>
      <w:r w:rsidRPr="002E20D7">
        <w:rPr>
          <w:rFonts w:ascii="Times New Roman" w:eastAsia="Times New Roman" w:hAnsi="Times New Roman" w:cs="Times New Roman"/>
          <w:sz w:val="28"/>
        </w:rPr>
        <w:t xml:space="preserve"> Ольга Викторовна – заместитель главы муниципального образования Темрюкский район, заместитель председателя комиссии;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E20D7">
        <w:rPr>
          <w:rFonts w:ascii="Times New Roman" w:eastAsia="Times New Roman" w:hAnsi="Times New Roman" w:cs="Times New Roman"/>
          <w:sz w:val="28"/>
        </w:rPr>
        <w:t>Кинах</w:t>
      </w:r>
      <w:proofErr w:type="spellEnd"/>
      <w:r w:rsidRPr="002E20D7">
        <w:rPr>
          <w:rFonts w:ascii="Times New Roman" w:eastAsia="Times New Roman" w:hAnsi="Times New Roman" w:cs="Times New Roman"/>
          <w:sz w:val="28"/>
        </w:rPr>
        <w:t xml:space="preserve"> Наталья Алексеевна - начальник отдела закупок муниципального казенного учреждения «Муниципальный заказ» муниципального образования Темрюкский район, секретарь комиссии;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E20D7">
        <w:rPr>
          <w:rFonts w:ascii="Times New Roman" w:eastAsia="Times New Roman" w:hAnsi="Times New Roman" w:cs="Times New Roman"/>
          <w:sz w:val="28"/>
        </w:rPr>
        <w:t>Лулудов</w:t>
      </w:r>
      <w:proofErr w:type="spellEnd"/>
      <w:r w:rsidRPr="002E20D7">
        <w:rPr>
          <w:rFonts w:ascii="Times New Roman" w:eastAsia="Times New Roman" w:hAnsi="Times New Roman" w:cs="Times New Roman"/>
          <w:sz w:val="28"/>
        </w:rPr>
        <w:t xml:space="preserve"> Станислав Ильич – заместитель главы муниципального образования Темрюкский район;</w:t>
      </w:r>
    </w:p>
    <w:p w:rsidR="002E20D7" w:rsidRP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E20D7">
        <w:rPr>
          <w:rFonts w:ascii="Times New Roman" w:eastAsia="Times New Roman" w:hAnsi="Times New Roman" w:cs="Times New Roman"/>
          <w:sz w:val="28"/>
        </w:rPr>
        <w:t>Мойса</w:t>
      </w:r>
      <w:proofErr w:type="spellEnd"/>
      <w:r w:rsidRPr="002E20D7">
        <w:rPr>
          <w:rFonts w:ascii="Times New Roman" w:eastAsia="Times New Roman" w:hAnsi="Times New Roman" w:cs="Times New Roman"/>
          <w:sz w:val="28"/>
        </w:rPr>
        <w:t xml:space="preserve"> Ирина Олеговна - главный специалист муниципального казенного учреждения «Муниципальный заказ» муниципального образования Темрюкский район (по согласованию). </w:t>
      </w:r>
    </w:p>
    <w:p w:rsidR="002E20D7" w:rsidRDefault="002E20D7" w:rsidP="002E20D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20D7">
        <w:rPr>
          <w:rFonts w:ascii="Times New Roman" w:eastAsia="Times New Roman" w:hAnsi="Times New Roman" w:cs="Times New Roman"/>
          <w:sz w:val="28"/>
        </w:rPr>
        <w:t>Основной задачей Единой комиссии является определение поставщиков (подрядчиков, исполнителей) при осуществлении закупок, товаров, работ, услуг для обеспечения муниципальных нужд муниципального образования Темрюкский район конкурентными способами.</w:t>
      </w:r>
    </w:p>
    <w:p w:rsidR="0027641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57D13">
        <w:rPr>
          <w:rFonts w:ascii="Times New Roman" w:eastAsia="Times New Roman" w:hAnsi="Times New Roman" w:cs="Times New Roman"/>
          <w:sz w:val="28"/>
        </w:rPr>
        <w:t xml:space="preserve">Согласно требованиям части 2 статьи 38 Федерального закона № 44-ФЗ </w:t>
      </w:r>
      <w:r w:rsidR="000F1E07" w:rsidRPr="00157D13">
        <w:rPr>
          <w:rFonts w:ascii="Times New Roman" w:eastAsia="Times New Roman" w:hAnsi="Times New Roman" w:cs="Times New Roman"/>
          <w:sz w:val="28"/>
        </w:rPr>
        <w:t xml:space="preserve">   </w:t>
      </w:r>
      <w:r w:rsidRPr="00157D13">
        <w:rPr>
          <w:rFonts w:ascii="Times New Roman" w:eastAsia="Times New Roman" w:hAnsi="Times New Roman" w:cs="Times New Roman"/>
          <w:sz w:val="28"/>
        </w:rPr>
        <w:t xml:space="preserve">в случае, если совокупный годовой объем закупок </w:t>
      </w:r>
      <w:r w:rsidR="009E3B2D" w:rsidRPr="00157D13">
        <w:rPr>
          <w:rFonts w:ascii="Times New Roman" w:eastAsia="Times New Roman" w:hAnsi="Times New Roman" w:cs="Times New Roman"/>
          <w:sz w:val="28"/>
        </w:rPr>
        <w:t xml:space="preserve">(далее – СГОЗ) </w:t>
      </w:r>
      <w:r w:rsidRPr="00157D13">
        <w:rPr>
          <w:rFonts w:ascii="Times New Roman" w:eastAsia="Times New Roman" w:hAnsi="Times New Roman" w:cs="Times New Roman"/>
          <w:sz w:val="28"/>
        </w:rPr>
        <w:t>заказчика не превышает сто миллионов рублей</w:t>
      </w:r>
      <w:r w:rsidR="00D71CC8" w:rsidRPr="00157D13">
        <w:rPr>
          <w:rFonts w:ascii="Times New Roman" w:eastAsia="Times New Roman" w:hAnsi="Times New Roman" w:cs="Times New Roman"/>
          <w:sz w:val="28"/>
        </w:rPr>
        <w:t xml:space="preserve"> и у заказчика отсутствует контрактная служба</w:t>
      </w:r>
      <w:r w:rsidRPr="00157D13">
        <w:rPr>
          <w:rFonts w:ascii="Times New Roman" w:eastAsia="Times New Roman" w:hAnsi="Times New Roman" w:cs="Times New Roman"/>
          <w:sz w:val="28"/>
        </w:rPr>
        <w:t>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D3343D" w:rsidRDefault="00B524A1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2D483A">
        <w:rPr>
          <w:rFonts w:ascii="Times New Roman" w:eastAsia="Times New Roman" w:hAnsi="Times New Roman" w:cs="Times New Roman"/>
          <w:sz w:val="28"/>
        </w:rPr>
        <w:t>На основании п</w:t>
      </w:r>
      <w:r w:rsidR="00831456" w:rsidRPr="002D483A">
        <w:rPr>
          <w:rFonts w:ascii="Times New Roman" w:eastAsia="Times New Roman" w:hAnsi="Times New Roman" w:cs="Times New Roman"/>
          <w:sz w:val="28"/>
        </w:rPr>
        <w:t>риказ</w:t>
      </w:r>
      <w:r w:rsidR="00AA65F9" w:rsidRPr="002D483A">
        <w:rPr>
          <w:rFonts w:ascii="Times New Roman" w:eastAsia="Times New Roman" w:hAnsi="Times New Roman" w:cs="Times New Roman"/>
          <w:sz w:val="28"/>
        </w:rPr>
        <w:t>а</w:t>
      </w:r>
      <w:r w:rsidR="00831456" w:rsidRPr="002D483A">
        <w:rPr>
          <w:rFonts w:ascii="Times New Roman" w:eastAsia="Times New Roman" w:hAnsi="Times New Roman" w:cs="Times New Roman"/>
          <w:sz w:val="28"/>
        </w:rPr>
        <w:t xml:space="preserve"> </w:t>
      </w:r>
      <w:r w:rsidR="00AA65F9" w:rsidRPr="002D483A">
        <w:rPr>
          <w:rFonts w:ascii="Times New Roman" w:eastAsia="Times New Roman" w:hAnsi="Times New Roman" w:cs="Times New Roman"/>
          <w:sz w:val="28"/>
        </w:rPr>
        <w:t xml:space="preserve">МКУ </w:t>
      </w:r>
      <w:proofErr w:type="gramStart"/>
      <w:r w:rsidR="00AA65F9" w:rsidRPr="002D483A">
        <w:rPr>
          <w:rFonts w:ascii="Times New Roman" w:eastAsia="Times New Roman" w:hAnsi="Times New Roman" w:cs="Times New Roman"/>
          <w:sz w:val="28"/>
        </w:rPr>
        <w:t>АСС</w:t>
      </w:r>
      <w:proofErr w:type="gramEnd"/>
      <w:r w:rsidR="00266F58" w:rsidRPr="002D483A">
        <w:rPr>
          <w:rFonts w:ascii="Times New Roman" w:eastAsia="Times New Roman" w:hAnsi="Times New Roman" w:cs="Times New Roman"/>
          <w:sz w:val="28"/>
        </w:rPr>
        <w:t xml:space="preserve"> </w:t>
      </w:r>
      <w:r w:rsidR="00D3343D" w:rsidRPr="002D483A">
        <w:rPr>
          <w:rFonts w:ascii="Times New Roman" w:eastAsia="Times New Roman" w:hAnsi="Times New Roman" w:cs="Times New Roman"/>
          <w:sz w:val="28"/>
        </w:rPr>
        <w:t xml:space="preserve">от 11.01.2022 № 10-пр контрактным управляющим в Учреждении назначена Н.В. Кулик. А с 31.05.2022 контрактным управляющим назначен </w:t>
      </w:r>
      <w:r w:rsidR="00D3343D" w:rsidRPr="00D3343D">
        <w:rPr>
          <w:rFonts w:ascii="Times New Roman" w:eastAsia="Times New Roman" w:hAnsi="Times New Roman" w:cs="Times New Roman"/>
          <w:sz w:val="28"/>
        </w:rPr>
        <w:t>С.А. Саенко</w:t>
      </w:r>
      <w:r w:rsidR="00D3343D">
        <w:rPr>
          <w:rFonts w:ascii="Times New Roman" w:eastAsia="Times New Roman" w:hAnsi="Times New Roman" w:cs="Times New Roman"/>
          <w:sz w:val="28"/>
        </w:rPr>
        <w:t xml:space="preserve"> на основании приказа </w:t>
      </w:r>
      <w:r w:rsidR="00D3343D" w:rsidRPr="00D3343D">
        <w:rPr>
          <w:rFonts w:ascii="Times New Roman" w:eastAsia="Times New Roman" w:hAnsi="Times New Roman" w:cs="Times New Roman"/>
          <w:sz w:val="28"/>
        </w:rPr>
        <w:t>от 31.05.2022 № 47-пр</w:t>
      </w:r>
      <w:r w:rsidR="00D3343D">
        <w:rPr>
          <w:rFonts w:ascii="Times New Roman" w:eastAsia="Times New Roman" w:hAnsi="Times New Roman" w:cs="Times New Roman"/>
          <w:sz w:val="28"/>
        </w:rPr>
        <w:t>. Также вышеуказанными приказами утверждены должностные инструкции контрактных управляющих, с которыми ознакомлены Н.В. Кулик и С.А. Саенко.</w:t>
      </w:r>
    </w:p>
    <w:p w:rsidR="00865D6E" w:rsidRDefault="00C572BF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72BF">
        <w:rPr>
          <w:rFonts w:ascii="Times New Roman" w:eastAsia="Times New Roman" w:hAnsi="Times New Roman" w:cs="Times New Roman"/>
          <w:sz w:val="28"/>
        </w:rPr>
        <w:t>Согласно положениям части 6 статьи 38 Федерального закона № 44-ФЗ контрактный управляющий, работники контрактной службы должны иметь</w:t>
      </w:r>
      <w:r w:rsidR="00921485">
        <w:rPr>
          <w:rFonts w:ascii="Times New Roman" w:eastAsia="Times New Roman" w:hAnsi="Times New Roman" w:cs="Times New Roman"/>
          <w:sz w:val="28"/>
        </w:rPr>
        <w:t xml:space="preserve"> высшее образование или </w:t>
      </w:r>
      <w:r w:rsidRPr="00C572BF">
        <w:rPr>
          <w:rFonts w:ascii="Times New Roman" w:eastAsia="Times New Roman" w:hAnsi="Times New Roman" w:cs="Times New Roman"/>
          <w:sz w:val="28"/>
        </w:rPr>
        <w:t>дополнительное профессиональное образование в сфере закупок</w:t>
      </w:r>
      <w:r>
        <w:rPr>
          <w:rFonts w:ascii="Times New Roman" w:eastAsia="Times New Roman" w:hAnsi="Times New Roman" w:cs="Times New Roman"/>
          <w:sz w:val="28"/>
        </w:rPr>
        <w:t>.</w:t>
      </w:r>
      <w:r w:rsidR="00921485">
        <w:rPr>
          <w:rFonts w:ascii="Times New Roman" w:eastAsia="Times New Roman" w:hAnsi="Times New Roman" w:cs="Times New Roman"/>
          <w:sz w:val="28"/>
        </w:rPr>
        <w:t xml:space="preserve"> </w:t>
      </w:r>
      <w:r w:rsidR="002D483A">
        <w:rPr>
          <w:rFonts w:ascii="Times New Roman" w:eastAsia="Times New Roman" w:hAnsi="Times New Roman" w:cs="Times New Roman"/>
          <w:sz w:val="28"/>
        </w:rPr>
        <w:t xml:space="preserve">Н.В. Кулик </w:t>
      </w:r>
      <w:r w:rsidR="002D483A" w:rsidRPr="002D483A">
        <w:rPr>
          <w:rFonts w:ascii="Times New Roman" w:eastAsia="Times New Roman" w:hAnsi="Times New Roman" w:cs="Times New Roman"/>
          <w:sz w:val="28"/>
        </w:rPr>
        <w:t>имеет удостоверение о повышении квалификации</w:t>
      </w:r>
      <w:r w:rsidR="002D483A">
        <w:rPr>
          <w:rFonts w:ascii="Times New Roman" w:eastAsia="Times New Roman" w:hAnsi="Times New Roman" w:cs="Times New Roman"/>
          <w:sz w:val="28"/>
        </w:rPr>
        <w:t xml:space="preserve">   № 231200701227 от 14.11.2019 регистрационный номер 1228/19, выданное обществом с ограниченной ответственностью «Академия стратегического управления»</w:t>
      </w:r>
      <w:r w:rsidR="00C3343B">
        <w:rPr>
          <w:rFonts w:ascii="Times New Roman" w:eastAsia="Times New Roman" w:hAnsi="Times New Roman" w:cs="Times New Roman"/>
          <w:sz w:val="28"/>
        </w:rPr>
        <w:t xml:space="preserve"> по дополнительной профессиональной программе «Управление государственными и муниципальными закупами в контрактной системе»</w:t>
      </w:r>
      <w:r w:rsidR="002D483A">
        <w:rPr>
          <w:rFonts w:ascii="Times New Roman" w:eastAsia="Times New Roman" w:hAnsi="Times New Roman" w:cs="Times New Roman"/>
          <w:sz w:val="28"/>
        </w:rPr>
        <w:t xml:space="preserve">. </w:t>
      </w:r>
      <w:r w:rsidR="00C3343B">
        <w:rPr>
          <w:rFonts w:ascii="Times New Roman" w:eastAsia="Times New Roman" w:hAnsi="Times New Roman" w:cs="Times New Roman"/>
          <w:sz w:val="28"/>
        </w:rPr>
        <w:t xml:space="preserve">     </w:t>
      </w:r>
      <w:r w:rsidR="00564882">
        <w:rPr>
          <w:rFonts w:ascii="Times New Roman" w:eastAsia="Times New Roman" w:hAnsi="Times New Roman" w:cs="Times New Roman"/>
          <w:sz w:val="28"/>
        </w:rPr>
        <w:t>С.А. Саенко</w:t>
      </w:r>
      <w:r w:rsidR="00921485">
        <w:rPr>
          <w:rFonts w:ascii="Times New Roman" w:eastAsia="Times New Roman" w:hAnsi="Times New Roman" w:cs="Times New Roman"/>
          <w:sz w:val="28"/>
        </w:rPr>
        <w:t xml:space="preserve"> </w:t>
      </w:r>
      <w:r w:rsidRPr="00C572BF">
        <w:rPr>
          <w:rFonts w:ascii="Times New Roman" w:eastAsia="Times New Roman" w:hAnsi="Times New Roman" w:cs="Times New Roman"/>
          <w:sz w:val="28"/>
        </w:rPr>
        <w:t>имеет удостоверение о повышении квалификации</w:t>
      </w:r>
      <w:r w:rsidR="00C3343B">
        <w:rPr>
          <w:rFonts w:ascii="Times New Roman" w:eastAsia="Times New Roman" w:hAnsi="Times New Roman" w:cs="Times New Roman"/>
          <w:sz w:val="28"/>
        </w:rPr>
        <w:t xml:space="preserve"> </w:t>
      </w:r>
      <w:r w:rsidR="005942BD">
        <w:rPr>
          <w:rFonts w:ascii="Times New Roman" w:eastAsia="Times New Roman" w:hAnsi="Times New Roman" w:cs="Times New Roman"/>
          <w:sz w:val="28"/>
        </w:rPr>
        <w:t xml:space="preserve">№ </w:t>
      </w:r>
      <w:r w:rsidR="002D483A">
        <w:rPr>
          <w:rFonts w:ascii="Times New Roman" w:eastAsia="Times New Roman" w:hAnsi="Times New Roman" w:cs="Times New Roman"/>
          <w:sz w:val="28"/>
        </w:rPr>
        <w:t>231201197569</w:t>
      </w:r>
      <w:r w:rsidR="00C3343B">
        <w:rPr>
          <w:rFonts w:ascii="Times New Roman" w:eastAsia="Times New Roman" w:hAnsi="Times New Roman" w:cs="Times New Roman"/>
          <w:sz w:val="28"/>
        </w:rPr>
        <w:t xml:space="preserve"> от 22.04.2022 регистрационный номер 215/44/144/22</w:t>
      </w:r>
      <w:r w:rsidR="005942BD">
        <w:rPr>
          <w:rFonts w:ascii="Times New Roman" w:eastAsia="Times New Roman" w:hAnsi="Times New Roman" w:cs="Times New Roman"/>
          <w:sz w:val="28"/>
        </w:rPr>
        <w:t>,</w:t>
      </w:r>
      <w:r w:rsidRPr="00C572BF">
        <w:rPr>
          <w:rFonts w:ascii="Times New Roman" w:eastAsia="Times New Roman" w:hAnsi="Times New Roman" w:cs="Times New Roman"/>
          <w:sz w:val="28"/>
        </w:rPr>
        <w:t xml:space="preserve"> выданное</w:t>
      </w:r>
      <w:r w:rsidR="004B2B4D">
        <w:rPr>
          <w:rFonts w:ascii="Times New Roman" w:eastAsia="Times New Roman" w:hAnsi="Times New Roman" w:cs="Times New Roman"/>
          <w:sz w:val="28"/>
        </w:rPr>
        <w:t xml:space="preserve"> </w:t>
      </w:r>
      <w:r w:rsidR="00F752E0" w:rsidRPr="00F752E0">
        <w:rPr>
          <w:rFonts w:ascii="Times New Roman" w:eastAsia="Times New Roman" w:hAnsi="Times New Roman" w:cs="Times New Roman"/>
          <w:sz w:val="28"/>
        </w:rPr>
        <w:t>обществом с ограниченной ответственностью</w:t>
      </w:r>
      <w:r w:rsidR="00A13889">
        <w:rPr>
          <w:rFonts w:ascii="Times New Roman" w:eastAsia="Times New Roman" w:hAnsi="Times New Roman" w:cs="Times New Roman"/>
          <w:sz w:val="28"/>
        </w:rPr>
        <w:t xml:space="preserve"> «</w:t>
      </w:r>
      <w:r w:rsidR="00C3343B">
        <w:rPr>
          <w:rFonts w:ascii="Times New Roman" w:eastAsia="Times New Roman" w:hAnsi="Times New Roman" w:cs="Times New Roman"/>
          <w:sz w:val="28"/>
        </w:rPr>
        <w:t>Институт дополнительного профессионального образования»</w:t>
      </w:r>
      <w:r w:rsidR="00A13889">
        <w:rPr>
          <w:rFonts w:ascii="Times New Roman" w:eastAsia="Times New Roman" w:hAnsi="Times New Roman" w:cs="Times New Roman"/>
          <w:sz w:val="28"/>
        </w:rPr>
        <w:t xml:space="preserve"> </w:t>
      </w:r>
      <w:r w:rsidR="00F752E0" w:rsidRPr="00F752E0">
        <w:rPr>
          <w:rFonts w:ascii="Times New Roman" w:eastAsia="Times New Roman" w:hAnsi="Times New Roman" w:cs="Times New Roman"/>
          <w:sz w:val="28"/>
        </w:rPr>
        <w:t>по дополнительной профессиональной программе повышения квалификации «</w:t>
      </w:r>
      <w:r w:rsidR="006539C9" w:rsidRPr="006539C9">
        <w:rPr>
          <w:rFonts w:ascii="Times New Roman" w:eastAsia="Times New Roman" w:hAnsi="Times New Roman" w:cs="Times New Roman"/>
          <w:sz w:val="28"/>
        </w:rPr>
        <w:t xml:space="preserve">Управление государственными и </w:t>
      </w:r>
      <w:r w:rsidR="006539C9" w:rsidRPr="006539C9">
        <w:rPr>
          <w:rFonts w:ascii="Times New Roman" w:eastAsia="Times New Roman" w:hAnsi="Times New Roman" w:cs="Times New Roman"/>
          <w:sz w:val="28"/>
        </w:rPr>
        <w:lastRenderedPageBreak/>
        <w:t>муниципальными закупами</w:t>
      </w:r>
      <w:r w:rsidR="006539C9">
        <w:rPr>
          <w:rFonts w:ascii="Times New Roman" w:eastAsia="Times New Roman" w:hAnsi="Times New Roman" w:cs="Times New Roman"/>
          <w:sz w:val="28"/>
        </w:rPr>
        <w:t xml:space="preserve">». </w:t>
      </w:r>
      <w:proofErr w:type="gramStart"/>
      <w:r w:rsidR="006539C9" w:rsidRPr="006539C9">
        <w:rPr>
          <w:rFonts w:ascii="Times New Roman" w:eastAsia="Times New Roman" w:hAnsi="Times New Roman" w:cs="Times New Roman"/>
          <w:sz w:val="28"/>
        </w:rPr>
        <w:t>Н.В. Кулик</w:t>
      </w:r>
      <w:r w:rsidR="006539C9">
        <w:rPr>
          <w:rFonts w:ascii="Times New Roman" w:eastAsia="Times New Roman" w:hAnsi="Times New Roman" w:cs="Times New Roman"/>
          <w:sz w:val="28"/>
        </w:rPr>
        <w:t xml:space="preserve"> прошл</w:t>
      </w:r>
      <w:r w:rsidR="00026B84">
        <w:rPr>
          <w:rFonts w:ascii="Times New Roman" w:eastAsia="Times New Roman" w:hAnsi="Times New Roman" w:cs="Times New Roman"/>
          <w:sz w:val="28"/>
        </w:rPr>
        <w:t xml:space="preserve">а обучение в объеме 120 часов, </w:t>
      </w:r>
      <w:r w:rsidR="006539C9">
        <w:rPr>
          <w:rFonts w:ascii="Times New Roman" w:eastAsia="Times New Roman" w:hAnsi="Times New Roman" w:cs="Times New Roman"/>
          <w:sz w:val="28"/>
        </w:rPr>
        <w:t xml:space="preserve"> С.А. Саенко - в </w:t>
      </w:r>
      <w:r w:rsidRPr="00C572BF">
        <w:rPr>
          <w:rFonts w:ascii="Times New Roman" w:eastAsia="Times New Roman" w:hAnsi="Times New Roman" w:cs="Times New Roman"/>
          <w:sz w:val="28"/>
        </w:rPr>
        <w:t xml:space="preserve">объеме </w:t>
      </w:r>
      <w:r w:rsidR="005942BD">
        <w:rPr>
          <w:rFonts w:ascii="Times New Roman" w:eastAsia="Times New Roman" w:hAnsi="Times New Roman" w:cs="Times New Roman"/>
          <w:sz w:val="28"/>
        </w:rPr>
        <w:t>1</w:t>
      </w:r>
      <w:r w:rsidR="00F752E0">
        <w:rPr>
          <w:rFonts w:ascii="Times New Roman" w:eastAsia="Times New Roman" w:hAnsi="Times New Roman" w:cs="Times New Roman"/>
          <w:sz w:val="28"/>
        </w:rPr>
        <w:t>44</w:t>
      </w:r>
      <w:r w:rsidRPr="00C572BF">
        <w:rPr>
          <w:rFonts w:ascii="Times New Roman" w:eastAsia="Times New Roman" w:hAnsi="Times New Roman" w:cs="Times New Roman"/>
          <w:sz w:val="28"/>
        </w:rPr>
        <w:t xml:space="preserve"> час</w:t>
      </w:r>
      <w:r w:rsidR="00F752E0">
        <w:rPr>
          <w:rFonts w:ascii="Times New Roman" w:eastAsia="Times New Roman" w:hAnsi="Times New Roman" w:cs="Times New Roman"/>
          <w:sz w:val="28"/>
        </w:rPr>
        <w:t>а</w:t>
      </w:r>
      <w:r w:rsidRPr="00C572BF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пункта 2.3 Методических рекомендаций Минэкономразвития и </w:t>
      </w:r>
      <w:proofErr w:type="spellStart"/>
      <w:r w:rsidRPr="00C572BF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C572BF">
        <w:rPr>
          <w:rFonts w:ascii="Times New Roman" w:eastAsia="Times New Roman" w:hAnsi="Times New Roman" w:cs="Times New Roman"/>
          <w:sz w:val="28"/>
        </w:rPr>
        <w:t xml:space="preserve"> РФ по реализации дополнительных профессиональных программ повышения квалификации в сфере закупок</w:t>
      </w:r>
      <w:r w:rsidR="00A13889">
        <w:rPr>
          <w:rFonts w:ascii="Times New Roman" w:eastAsia="Times New Roman" w:hAnsi="Times New Roman" w:cs="Times New Roman"/>
          <w:sz w:val="28"/>
        </w:rPr>
        <w:t xml:space="preserve"> </w:t>
      </w:r>
      <w:r w:rsidRPr="00C572BF">
        <w:rPr>
          <w:rFonts w:ascii="Times New Roman" w:eastAsia="Times New Roman" w:hAnsi="Times New Roman" w:cs="Times New Roman"/>
          <w:sz w:val="28"/>
        </w:rPr>
        <w:t>№ 5594-ЕЕ/Д28и</w:t>
      </w:r>
      <w:r w:rsidR="000A076D">
        <w:rPr>
          <w:rFonts w:ascii="Times New Roman" w:eastAsia="Times New Roman" w:hAnsi="Times New Roman" w:cs="Times New Roman"/>
          <w:sz w:val="28"/>
        </w:rPr>
        <w:t xml:space="preserve">, </w:t>
      </w:r>
      <w:r w:rsidRPr="00C572BF">
        <w:rPr>
          <w:rFonts w:ascii="Times New Roman" w:eastAsia="Times New Roman" w:hAnsi="Times New Roman" w:cs="Times New Roman"/>
          <w:sz w:val="28"/>
        </w:rPr>
        <w:t>АК-553/06 от 02.03.2015,</w:t>
      </w:r>
      <w:r w:rsidR="000A076D">
        <w:rPr>
          <w:rFonts w:ascii="Times New Roman" w:eastAsia="Times New Roman" w:hAnsi="Times New Roman" w:cs="Times New Roman"/>
          <w:sz w:val="28"/>
        </w:rPr>
        <w:t xml:space="preserve"> </w:t>
      </w:r>
      <w:r w:rsidRPr="00C572BF">
        <w:rPr>
          <w:rFonts w:ascii="Times New Roman" w:eastAsia="Times New Roman" w:hAnsi="Times New Roman" w:cs="Times New Roman"/>
          <w:sz w:val="28"/>
        </w:rPr>
        <w:t>в которых указано, что контрактный управляющий должен иметь образование в сфере закупок в объеме</w:t>
      </w:r>
      <w:r w:rsidR="009918D5">
        <w:rPr>
          <w:rFonts w:ascii="Times New Roman" w:eastAsia="Times New Roman" w:hAnsi="Times New Roman" w:cs="Times New Roman"/>
          <w:sz w:val="28"/>
        </w:rPr>
        <w:t>,</w:t>
      </w:r>
      <w:r w:rsidRPr="00C572BF">
        <w:rPr>
          <w:rFonts w:ascii="Times New Roman" w:eastAsia="Times New Roman" w:hAnsi="Times New Roman" w:cs="Times New Roman"/>
          <w:sz w:val="28"/>
        </w:rPr>
        <w:t xml:space="preserve"> равному или больше</w:t>
      </w:r>
      <w:proofErr w:type="gramEnd"/>
      <w:r w:rsidRPr="00C572BF">
        <w:rPr>
          <w:rFonts w:ascii="Times New Roman" w:eastAsia="Times New Roman" w:hAnsi="Times New Roman" w:cs="Times New Roman"/>
          <w:sz w:val="28"/>
        </w:rPr>
        <w:t xml:space="preserve"> 108 часов.</w:t>
      </w:r>
      <w:r w:rsidR="009918D5">
        <w:rPr>
          <w:rFonts w:ascii="Times New Roman" w:eastAsia="Times New Roman" w:hAnsi="Times New Roman" w:cs="Times New Roman"/>
          <w:sz w:val="28"/>
        </w:rPr>
        <w:t xml:space="preserve"> </w:t>
      </w:r>
      <w:r w:rsidR="002C0ACD">
        <w:rPr>
          <w:rFonts w:ascii="Times New Roman" w:eastAsia="Times New Roman" w:hAnsi="Times New Roman" w:cs="Times New Roman"/>
          <w:sz w:val="28"/>
        </w:rPr>
        <w:t>У</w:t>
      </w:r>
      <w:r w:rsidR="009918D5">
        <w:rPr>
          <w:rFonts w:ascii="Times New Roman" w:eastAsia="Times New Roman" w:hAnsi="Times New Roman" w:cs="Times New Roman"/>
          <w:sz w:val="28"/>
        </w:rPr>
        <w:t>слови</w:t>
      </w:r>
      <w:r w:rsidR="00C60A86">
        <w:rPr>
          <w:rFonts w:ascii="Times New Roman" w:eastAsia="Times New Roman" w:hAnsi="Times New Roman" w:cs="Times New Roman"/>
          <w:sz w:val="28"/>
        </w:rPr>
        <w:t>ями</w:t>
      </w:r>
      <w:r w:rsidR="009918D5">
        <w:rPr>
          <w:rFonts w:ascii="Times New Roman" w:eastAsia="Times New Roman" w:hAnsi="Times New Roman" w:cs="Times New Roman"/>
          <w:sz w:val="28"/>
        </w:rPr>
        <w:t xml:space="preserve"> пункта 3</w:t>
      </w:r>
      <w:r w:rsidR="00C60A86">
        <w:rPr>
          <w:rFonts w:ascii="Times New Roman" w:eastAsia="Times New Roman" w:hAnsi="Times New Roman" w:cs="Times New Roman"/>
          <w:sz w:val="28"/>
        </w:rPr>
        <w:t xml:space="preserve"> вышеуказанных методических рекомендаций установлено, что обучение необходимо проводить по мере </w:t>
      </w:r>
      <w:r w:rsidR="00C60A86" w:rsidRPr="003957CE">
        <w:rPr>
          <w:rFonts w:ascii="Times New Roman" w:eastAsia="Times New Roman" w:hAnsi="Times New Roman" w:cs="Times New Roman"/>
          <w:sz w:val="28"/>
        </w:rPr>
        <w:t>необходимости</w:t>
      </w:r>
      <w:r w:rsidR="002C0ACD" w:rsidRPr="003957CE">
        <w:rPr>
          <w:rFonts w:ascii="Times New Roman" w:eastAsia="Times New Roman" w:hAnsi="Times New Roman" w:cs="Times New Roman"/>
          <w:sz w:val="28"/>
        </w:rPr>
        <w:t>, но не реже, чем каждые три года для всех категорий обучающихся.</w:t>
      </w:r>
      <w:r w:rsidR="00C60A86" w:rsidRPr="003957CE">
        <w:rPr>
          <w:rFonts w:ascii="Times New Roman" w:eastAsia="Times New Roman" w:hAnsi="Times New Roman" w:cs="Times New Roman"/>
          <w:sz w:val="28"/>
        </w:rPr>
        <w:t xml:space="preserve"> </w:t>
      </w:r>
      <w:r w:rsidR="00865D6E">
        <w:rPr>
          <w:rFonts w:ascii="Times New Roman" w:eastAsia="Times New Roman" w:hAnsi="Times New Roman" w:cs="Times New Roman"/>
          <w:sz w:val="28"/>
        </w:rPr>
        <w:t xml:space="preserve">Н.В. Кулик </w:t>
      </w:r>
      <w:r w:rsidR="002C0ACD" w:rsidRPr="003957CE">
        <w:rPr>
          <w:rFonts w:ascii="Times New Roman" w:eastAsia="Times New Roman" w:hAnsi="Times New Roman" w:cs="Times New Roman"/>
          <w:sz w:val="28"/>
        </w:rPr>
        <w:t>окончила курсы повышения квалификации 14.</w:t>
      </w:r>
      <w:r w:rsidR="00865D6E">
        <w:rPr>
          <w:rFonts w:ascii="Times New Roman" w:eastAsia="Times New Roman" w:hAnsi="Times New Roman" w:cs="Times New Roman"/>
          <w:sz w:val="28"/>
        </w:rPr>
        <w:t>11</w:t>
      </w:r>
      <w:r w:rsidR="002C0ACD" w:rsidRPr="003957CE">
        <w:rPr>
          <w:rFonts w:ascii="Times New Roman" w:eastAsia="Times New Roman" w:hAnsi="Times New Roman" w:cs="Times New Roman"/>
          <w:sz w:val="28"/>
        </w:rPr>
        <w:t>.201</w:t>
      </w:r>
      <w:r w:rsidR="00865D6E">
        <w:rPr>
          <w:rFonts w:ascii="Times New Roman" w:eastAsia="Times New Roman" w:hAnsi="Times New Roman" w:cs="Times New Roman"/>
          <w:sz w:val="28"/>
        </w:rPr>
        <w:t>9</w:t>
      </w:r>
      <w:r w:rsidR="002C0ACD" w:rsidRPr="003957CE">
        <w:rPr>
          <w:rFonts w:ascii="Times New Roman" w:eastAsia="Times New Roman" w:hAnsi="Times New Roman" w:cs="Times New Roman"/>
          <w:sz w:val="28"/>
        </w:rPr>
        <w:t xml:space="preserve">, </w:t>
      </w:r>
      <w:r w:rsidR="00865D6E">
        <w:rPr>
          <w:rFonts w:ascii="Times New Roman" w:eastAsia="Times New Roman" w:hAnsi="Times New Roman" w:cs="Times New Roman"/>
          <w:sz w:val="28"/>
        </w:rPr>
        <w:t xml:space="preserve">а С.А. Саенко 22.04.2022 с соблюдением условий вышеуказанных методических рекомендаций. </w:t>
      </w:r>
    </w:p>
    <w:p w:rsidR="00C572BF" w:rsidRDefault="003957CE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 xml:space="preserve">.   </w:t>
      </w:r>
      <w:r w:rsidR="002C0ACD">
        <w:rPr>
          <w:rFonts w:ascii="Times New Roman" w:eastAsia="Times New Roman" w:hAnsi="Times New Roman" w:cs="Times New Roman"/>
          <w:sz w:val="28"/>
        </w:rPr>
        <w:t xml:space="preserve"> </w:t>
      </w:r>
      <w:r w:rsidR="002C0ACD" w:rsidRPr="002C0ACD">
        <w:rPr>
          <w:rFonts w:ascii="Times New Roman" w:eastAsia="Times New Roman" w:hAnsi="Times New Roman" w:cs="Times New Roman"/>
          <w:sz w:val="28"/>
        </w:rPr>
        <w:t xml:space="preserve"> </w:t>
      </w:r>
      <w:r w:rsidR="00C60A86">
        <w:rPr>
          <w:rFonts w:ascii="Times New Roman" w:eastAsia="Times New Roman" w:hAnsi="Times New Roman" w:cs="Times New Roman"/>
          <w:sz w:val="28"/>
        </w:rPr>
        <w:t xml:space="preserve"> </w:t>
      </w:r>
      <w:r w:rsidR="009918D5">
        <w:rPr>
          <w:rFonts w:ascii="Times New Roman" w:eastAsia="Times New Roman" w:hAnsi="Times New Roman" w:cs="Times New Roman"/>
          <w:sz w:val="28"/>
        </w:rPr>
        <w:t xml:space="preserve">  </w:t>
      </w:r>
    </w:p>
    <w:p w:rsidR="00A05820" w:rsidRPr="001334A3" w:rsidRDefault="00433619" w:rsidP="001334A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34A3">
        <w:rPr>
          <w:rFonts w:ascii="Times New Roman" w:eastAsia="Times New Roman" w:hAnsi="Times New Roman" w:cs="Times New Roman"/>
          <w:b/>
          <w:sz w:val="28"/>
        </w:rPr>
        <w:t xml:space="preserve">Анализ закупок, </w:t>
      </w:r>
      <w:r w:rsidR="001334A3" w:rsidRPr="001334A3">
        <w:rPr>
          <w:rFonts w:ascii="Times New Roman" w:eastAsia="Times New Roman" w:hAnsi="Times New Roman" w:cs="Times New Roman"/>
          <w:b/>
          <w:sz w:val="28"/>
        </w:rPr>
        <w:t>находящихся в стадии определения пос</w:t>
      </w:r>
      <w:r w:rsidR="001334A3">
        <w:rPr>
          <w:rFonts w:ascii="Times New Roman" w:eastAsia="Times New Roman" w:hAnsi="Times New Roman" w:cs="Times New Roman"/>
          <w:b/>
          <w:sz w:val="28"/>
        </w:rPr>
        <w:t>т</w:t>
      </w:r>
      <w:r w:rsidR="001334A3" w:rsidRPr="001334A3">
        <w:rPr>
          <w:rFonts w:ascii="Times New Roman" w:eastAsia="Times New Roman" w:hAnsi="Times New Roman" w:cs="Times New Roman"/>
          <w:b/>
          <w:sz w:val="28"/>
        </w:rPr>
        <w:t>авщика (подрядчика, исполнителя)</w:t>
      </w:r>
    </w:p>
    <w:p w:rsidR="0091426D" w:rsidRDefault="0091426D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013FC" w:rsidRDefault="00A66992" w:rsidP="00E67F5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5292E">
        <w:rPr>
          <w:rFonts w:ascii="Times New Roman" w:eastAsia="Times New Roman" w:hAnsi="Times New Roman" w:cs="Times New Roman"/>
          <w:sz w:val="28"/>
        </w:rPr>
        <w:t xml:space="preserve">Согласно информации с официального сайта </w:t>
      </w:r>
      <w:r w:rsidR="001013FC">
        <w:rPr>
          <w:rFonts w:ascii="Times New Roman" w:eastAsia="Times New Roman" w:hAnsi="Times New Roman" w:cs="Times New Roman"/>
          <w:sz w:val="28"/>
        </w:rPr>
        <w:t xml:space="preserve">закупок </w:t>
      </w:r>
      <w:r w:rsidRPr="00F5292E">
        <w:rPr>
          <w:rFonts w:ascii="Times New Roman" w:eastAsia="Times New Roman" w:hAnsi="Times New Roman" w:cs="Times New Roman"/>
          <w:sz w:val="28"/>
        </w:rPr>
        <w:t>на пер</w:t>
      </w:r>
      <w:r w:rsidR="0059587E" w:rsidRPr="00F5292E">
        <w:rPr>
          <w:rFonts w:ascii="Times New Roman" w:eastAsia="Times New Roman" w:hAnsi="Times New Roman" w:cs="Times New Roman"/>
          <w:sz w:val="28"/>
        </w:rPr>
        <w:t>иод начала проведения провер</w:t>
      </w:r>
      <w:r w:rsidR="00834D95">
        <w:rPr>
          <w:rFonts w:ascii="Times New Roman" w:eastAsia="Times New Roman" w:hAnsi="Times New Roman" w:cs="Times New Roman"/>
          <w:sz w:val="28"/>
        </w:rPr>
        <w:t>к</w:t>
      </w:r>
      <w:r w:rsidR="007156A0">
        <w:rPr>
          <w:rFonts w:ascii="Times New Roman" w:eastAsia="Times New Roman" w:hAnsi="Times New Roman" w:cs="Times New Roman"/>
          <w:sz w:val="28"/>
        </w:rPr>
        <w:t xml:space="preserve">и </w:t>
      </w:r>
      <w:r w:rsidR="001013FC">
        <w:rPr>
          <w:rFonts w:ascii="Times New Roman" w:eastAsia="Times New Roman" w:hAnsi="Times New Roman" w:cs="Times New Roman"/>
          <w:sz w:val="28"/>
        </w:rPr>
        <w:t xml:space="preserve"> в</w:t>
      </w:r>
      <w:r w:rsidRPr="00F5292E">
        <w:rPr>
          <w:rFonts w:ascii="Times New Roman" w:eastAsia="Times New Roman" w:hAnsi="Times New Roman" w:cs="Times New Roman"/>
          <w:sz w:val="28"/>
        </w:rPr>
        <w:t xml:space="preserve"> стадии </w:t>
      </w:r>
      <w:r w:rsidR="000F6CD1">
        <w:rPr>
          <w:rFonts w:ascii="Times New Roman" w:eastAsia="Times New Roman" w:hAnsi="Times New Roman" w:cs="Times New Roman"/>
          <w:sz w:val="28"/>
        </w:rPr>
        <w:t>подачи заявок</w:t>
      </w:r>
      <w:r w:rsidRPr="00F5292E">
        <w:rPr>
          <w:rFonts w:ascii="Times New Roman" w:eastAsia="Times New Roman" w:hAnsi="Times New Roman" w:cs="Times New Roman"/>
          <w:sz w:val="28"/>
        </w:rPr>
        <w:t xml:space="preserve"> находил</w:t>
      </w:r>
      <w:r w:rsidR="001013FC">
        <w:rPr>
          <w:rFonts w:ascii="Times New Roman" w:eastAsia="Times New Roman" w:hAnsi="Times New Roman" w:cs="Times New Roman"/>
          <w:sz w:val="28"/>
        </w:rPr>
        <w:t>ись следующие закупки:</w:t>
      </w:r>
    </w:p>
    <w:p w:rsidR="001B50B8" w:rsidRDefault="00A96664" w:rsidP="00E67F5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совместный электронный аукцион </w:t>
      </w:r>
      <w:r w:rsidR="001013FC">
        <w:rPr>
          <w:rFonts w:ascii="Times New Roman" w:eastAsia="Times New Roman" w:hAnsi="Times New Roman" w:cs="Times New Roman"/>
          <w:sz w:val="28"/>
        </w:rPr>
        <w:t xml:space="preserve">№ </w:t>
      </w:r>
      <w:r w:rsidRPr="00A96664">
        <w:rPr>
          <w:rFonts w:ascii="Times New Roman" w:eastAsia="Times New Roman" w:hAnsi="Times New Roman" w:cs="Times New Roman"/>
          <w:sz w:val="28"/>
        </w:rPr>
        <w:t>0318300008822000600</w:t>
      </w:r>
      <w:r w:rsidR="001013FC">
        <w:rPr>
          <w:rFonts w:ascii="Times New Roman" w:eastAsia="Times New Roman" w:hAnsi="Times New Roman" w:cs="Times New Roman"/>
          <w:sz w:val="28"/>
        </w:rPr>
        <w:t xml:space="preserve"> «</w:t>
      </w:r>
      <w:r w:rsidRPr="00A96664">
        <w:rPr>
          <w:rFonts w:ascii="Times New Roman" w:eastAsia="Times New Roman" w:hAnsi="Times New Roman" w:cs="Times New Roman"/>
          <w:sz w:val="28"/>
        </w:rPr>
        <w:t>Поставка горюче-смазочных материалов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1013FC">
        <w:rPr>
          <w:rFonts w:ascii="Times New Roman" w:eastAsia="Times New Roman" w:hAnsi="Times New Roman" w:cs="Times New Roman"/>
          <w:sz w:val="28"/>
        </w:rPr>
        <w:t xml:space="preserve">с начальной максимальной ценой </w:t>
      </w:r>
      <w:r>
        <w:rPr>
          <w:rFonts w:ascii="Times New Roman" w:eastAsia="Times New Roman" w:hAnsi="Times New Roman" w:cs="Times New Roman"/>
          <w:sz w:val="28"/>
        </w:rPr>
        <w:t xml:space="preserve">контракта </w:t>
      </w:r>
      <w:r w:rsidR="009959D4">
        <w:rPr>
          <w:rFonts w:ascii="Times New Roman" w:eastAsia="Times New Roman" w:hAnsi="Times New Roman" w:cs="Times New Roman"/>
          <w:sz w:val="28"/>
        </w:rPr>
        <w:t>(далее - НМЦК)</w:t>
      </w:r>
      <w:r w:rsidR="001013FC">
        <w:rPr>
          <w:rFonts w:ascii="Times New Roman" w:eastAsia="Times New Roman" w:hAnsi="Times New Roman" w:cs="Times New Roman"/>
          <w:sz w:val="28"/>
        </w:rPr>
        <w:t xml:space="preserve"> </w:t>
      </w:r>
      <w:r w:rsidRPr="00A96664">
        <w:rPr>
          <w:rFonts w:ascii="Times New Roman" w:eastAsia="Times New Roman" w:hAnsi="Times New Roman" w:cs="Times New Roman"/>
          <w:sz w:val="28"/>
        </w:rPr>
        <w:t>5 185 328,00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50B8">
        <w:rPr>
          <w:rFonts w:ascii="Times New Roman" w:eastAsia="Times New Roman" w:hAnsi="Times New Roman" w:cs="Times New Roman"/>
          <w:sz w:val="28"/>
        </w:rPr>
        <w:t>руб.;</w:t>
      </w:r>
    </w:p>
    <w:p w:rsidR="001013FC" w:rsidRDefault="00A96664" w:rsidP="00E67F5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совместный электронный аукцион </w:t>
      </w:r>
      <w:r w:rsidR="001B50B8" w:rsidRPr="001B50B8">
        <w:rPr>
          <w:rFonts w:ascii="Times New Roman" w:eastAsia="Times New Roman" w:hAnsi="Times New Roman" w:cs="Times New Roman"/>
          <w:sz w:val="28"/>
        </w:rPr>
        <w:t xml:space="preserve">№ </w:t>
      </w:r>
      <w:r w:rsidRPr="00A96664">
        <w:rPr>
          <w:rFonts w:ascii="Times New Roman" w:eastAsia="Times New Roman" w:hAnsi="Times New Roman" w:cs="Times New Roman"/>
          <w:sz w:val="28"/>
        </w:rPr>
        <w:t>0318300008822000602</w:t>
      </w:r>
      <w:r w:rsidR="001B50B8">
        <w:rPr>
          <w:rFonts w:ascii="Times New Roman" w:eastAsia="Times New Roman" w:hAnsi="Times New Roman" w:cs="Times New Roman"/>
          <w:sz w:val="28"/>
        </w:rPr>
        <w:t xml:space="preserve"> «</w:t>
      </w:r>
      <w:r w:rsidR="001B50B8" w:rsidRPr="001B50B8">
        <w:rPr>
          <w:rFonts w:ascii="Times New Roman" w:eastAsia="Times New Roman" w:hAnsi="Times New Roman" w:cs="Times New Roman"/>
          <w:sz w:val="28"/>
        </w:rPr>
        <w:t>Поставка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6664">
        <w:rPr>
          <w:rFonts w:ascii="Times New Roman" w:eastAsia="Times New Roman" w:hAnsi="Times New Roman" w:cs="Times New Roman"/>
          <w:sz w:val="28"/>
        </w:rPr>
        <w:t>горюче-смазочных материалов</w:t>
      </w:r>
      <w:r w:rsidR="001B50B8">
        <w:rPr>
          <w:rFonts w:ascii="Times New Roman" w:eastAsia="Times New Roman" w:hAnsi="Times New Roman" w:cs="Times New Roman"/>
          <w:sz w:val="28"/>
        </w:rPr>
        <w:t>»</w:t>
      </w:r>
      <w:r w:rsidR="009959D4">
        <w:rPr>
          <w:rFonts w:ascii="Times New Roman" w:eastAsia="Times New Roman" w:hAnsi="Times New Roman" w:cs="Times New Roman"/>
          <w:sz w:val="28"/>
        </w:rPr>
        <w:t xml:space="preserve"> с НМЦК </w:t>
      </w:r>
      <w:r w:rsidRPr="00A96664">
        <w:rPr>
          <w:rFonts w:ascii="Times New Roman" w:eastAsia="Times New Roman" w:hAnsi="Times New Roman" w:cs="Times New Roman"/>
          <w:sz w:val="28"/>
        </w:rPr>
        <w:t xml:space="preserve">12 604 660,60 </w:t>
      </w:r>
      <w:r w:rsidR="009959D4">
        <w:rPr>
          <w:rFonts w:ascii="Times New Roman" w:eastAsia="Times New Roman" w:hAnsi="Times New Roman" w:cs="Times New Roman"/>
          <w:sz w:val="28"/>
        </w:rPr>
        <w:t>руб.</w:t>
      </w:r>
      <w:r w:rsidR="001013FC">
        <w:rPr>
          <w:rFonts w:ascii="Times New Roman" w:eastAsia="Times New Roman" w:hAnsi="Times New Roman" w:cs="Times New Roman"/>
          <w:sz w:val="28"/>
        </w:rPr>
        <w:t>;</w:t>
      </w:r>
    </w:p>
    <w:p w:rsidR="00E67F5A" w:rsidRDefault="001E78FB" w:rsidP="00E67F5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6D3C">
        <w:rPr>
          <w:rFonts w:ascii="Times New Roman" w:eastAsia="Times New Roman" w:hAnsi="Times New Roman" w:cs="Times New Roman"/>
          <w:sz w:val="28"/>
        </w:rPr>
        <w:t xml:space="preserve">В результате выборочной проверки вышеуказанных закупок нарушений законодательства о закупках не выявлено. </w:t>
      </w:r>
      <w:r w:rsidR="00A66992" w:rsidRPr="00F5292E">
        <w:rPr>
          <w:rFonts w:ascii="Times New Roman" w:eastAsia="Times New Roman" w:hAnsi="Times New Roman" w:cs="Times New Roman"/>
          <w:sz w:val="28"/>
        </w:rPr>
        <w:t>В связи с этим комиссия перешла ко второму этапу проверки по завершенным закупкам.</w:t>
      </w:r>
      <w:r w:rsidR="00A66992" w:rsidRPr="00A66992">
        <w:rPr>
          <w:rFonts w:ascii="Times New Roman" w:eastAsia="Times New Roman" w:hAnsi="Times New Roman" w:cs="Times New Roman"/>
          <w:sz w:val="28"/>
        </w:rPr>
        <w:t xml:space="preserve">  </w:t>
      </w:r>
      <w:r w:rsidR="00E67F5A">
        <w:rPr>
          <w:rFonts w:ascii="Times New Roman" w:eastAsia="Times New Roman" w:hAnsi="Times New Roman" w:cs="Times New Roman"/>
          <w:sz w:val="28"/>
        </w:rPr>
        <w:t xml:space="preserve"> </w:t>
      </w:r>
      <w:r w:rsidR="00E67F5A" w:rsidRPr="00B867D0">
        <w:rPr>
          <w:rFonts w:ascii="Times New Roman" w:eastAsia="Times New Roman" w:hAnsi="Times New Roman" w:cs="Times New Roman"/>
          <w:sz w:val="28"/>
        </w:rPr>
        <w:t xml:space="preserve"> </w:t>
      </w:r>
    </w:p>
    <w:p w:rsidR="001013FC" w:rsidRDefault="001013FC" w:rsidP="00E67F5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C76D2" w:rsidRPr="006C76D2" w:rsidRDefault="006C76D2" w:rsidP="006C76D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76D2">
        <w:rPr>
          <w:rFonts w:ascii="Times New Roman" w:eastAsia="Times New Roman" w:hAnsi="Times New Roman" w:cs="Times New Roman"/>
          <w:b/>
          <w:sz w:val="28"/>
        </w:rPr>
        <w:t>Планирование закупок</w:t>
      </w:r>
    </w:p>
    <w:p w:rsidR="006C76D2" w:rsidRPr="006C76D2" w:rsidRDefault="006C76D2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highlight w:val="green"/>
        </w:rPr>
      </w:pPr>
    </w:p>
    <w:p w:rsidR="006C76D2" w:rsidRPr="00CF33FA" w:rsidRDefault="00101139" w:rsidP="002B3ED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МКУ АСС</w:t>
      </w:r>
      <w:r w:rsidR="0059587E" w:rsidRPr="00CF33FA">
        <w:rPr>
          <w:rFonts w:ascii="Times New Roman" w:eastAsia="Times New Roman" w:hAnsi="Times New Roman" w:cs="Times New Roman"/>
          <w:sz w:val="28"/>
        </w:rPr>
        <w:t xml:space="preserve"> </w:t>
      </w:r>
      <w:r w:rsidR="006C76D2" w:rsidRPr="00CF33FA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2B3EDF" w:rsidRPr="00CF33FA">
        <w:rPr>
          <w:rFonts w:ascii="Times New Roman" w:eastAsia="Times New Roman" w:hAnsi="Times New Roman" w:cs="Times New Roman"/>
          <w:sz w:val="28"/>
        </w:rPr>
        <w:t xml:space="preserve"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</w:t>
      </w:r>
      <w:r w:rsidR="006C76D2" w:rsidRPr="00CF33FA">
        <w:rPr>
          <w:rFonts w:ascii="Times New Roman" w:eastAsia="Times New Roman" w:hAnsi="Times New Roman" w:cs="Times New Roman"/>
          <w:sz w:val="28"/>
        </w:rPr>
        <w:t>постановлени</w:t>
      </w:r>
      <w:r w:rsidR="002B3EDF" w:rsidRPr="00CF33FA">
        <w:rPr>
          <w:rFonts w:ascii="Times New Roman" w:eastAsia="Times New Roman" w:hAnsi="Times New Roman" w:cs="Times New Roman"/>
          <w:sz w:val="28"/>
        </w:rPr>
        <w:t>ем</w:t>
      </w:r>
      <w:r w:rsidR="006C76D2" w:rsidRPr="00CF33FA">
        <w:rPr>
          <w:rFonts w:ascii="Times New Roman" w:eastAsia="Times New Roman" w:hAnsi="Times New Roman" w:cs="Times New Roman"/>
          <w:sz w:val="28"/>
        </w:rPr>
        <w:t xml:space="preserve"> Правительства РФ от 30.09.2019</w:t>
      </w:r>
      <w:r w:rsidR="00E67F5A" w:rsidRPr="00CF33FA">
        <w:rPr>
          <w:rFonts w:ascii="Times New Roman" w:eastAsia="Times New Roman" w:hAnsi="Times New Roman" w:cs="Times New Roman"/>
          <w:sz w:val="28"/>
        </w:rPr>
        <w:t xml:space="preserve"> </w:t>
      </w:r>
      <w:r w:rsidR="006C76D2" w:rsidRPr="00CF33FA">
        <w:rPr>
          <w:rFonts w:ascii="Times New Roman" w:eastAsia="Times New Roman" w:hAnsi="Times New Roman" w:cs="Times New Roman"/>
          <w:sz w:val="28"/>
        </w:rPr>
        <w:t>№ 1279 «Об установлении порядка формирования, утверждения планов-графиков закупок, внесения изменений в такие планы-графики, размещения</w:t>
      </w:r>
      <w:proofErr w:type="gramEnd"/>
      <w:r w:rsidR="006C76D2" w:rsidRPr="00CF33F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C76D2" w:rsidRPr="00CF33FA">
        <w:rPr>
          <w:rFonts w:ascii="Times New Roman" w:eastAsia="Times New Roman" w:hAnsi="Times New Roman" w:cs="Times New Roman"/>
          <w:sz w:val="28"/>
        </w:rPr>
        <w:t xml:space="preserve">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="00E13B41" w:rsidRPr="00CF33FA">
        <w:rPr>
          <w:rFonts w:ascii="Times New Roman" w:eastAsia="Times New Roman" w:hAnsi="Times New Roman" w:cs="Times New Roman"/>
          <w:sz w:val="28"/>
        </w:rPr>
        <w:t>(с учетом изменений)</w:t>
      </w:r>
      <w:r w:rsidR="00E705DA" w:rsidRPr="00CF33FA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 w:rsidR="00B54D45" w:rsidRPr="00CF33FA">
        <w:rPr>
          <w:rFonts w:ascii="Times New Roman" w:eastAsia="Times New Roman" w:hAnsi="Times New Roman" w:cs="Times New Roman"/>
          <w:sz w:val="28"/>
        </w:rPr>
        <w:t>,</w:t>
      </w:r>
      <w:r w:rsidR="006C76D2" w:rsidRPr="00CF33FA">
        <w:rPr>
          <w:rFonts w:ascii="Times New Roman" w:eastAsia="Times New Roman" w:hAnsi="Times New Roman" w:cs="Times New Roman"/>
          <w:sz w:val="28"/>
        </w:rPr>
        <w:t xml:space="preserve"> </w:t>
      </w:r>
      <w:r w:rsidR="005E2946" w:rsidRPr="00CF33FA">
        <w:rPr>
          <w:rFonts w:ascii="Times New Roman" w:eastAsia="Times New Roman" w:hAnsi="Times New Roman" w:cs="Times New Roman"/>
          <w:sz w:val="28"/>
        </w:rPr>
        <w:t>сформирован и утвержден план-график закупок на 2022 год и плановый период 2023</w:t>
      </w:r>
      <w:r w:rsidR="00AE7A01" w:rsidRPr="00CF33FA">
        <w:rPr>
          <w:rFonts w:ascii="Times New Roman" w:eastAsia="Times New Roman" w:hAnsi="Times New Roman" w:cs="Times New Roman"/>
          <w:sz w:val="28"/>
        </w:rPr>
        <w:t xml:space="preserve"> </w:t>
      </w:r>
      <w:r w:rsidR="005E2946" w:rsidRPr="00CF33FA">
        <w:rPr>
          <w:rFonts w:ascii="Times New Roman" w:eastAsia="Times New Roman" w:hAnsi="Times New Roman" w:cs="Times New Roman"/>
          <w:sz w:val="28"/>
        </w:rPr>
        <w:t xml:space="preserve">и 2024 годы (далее – план – график на 2022 год).   </w:t>
      </w:r>
      <w:proofErr w:type="gramEnd"/>
    </w:p>
    <w:p w:rsidR="00101139" w:rsidRPr="00101139" w:rsidRDefault="007D028D" w:rsidP="001011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F33FA">
        <w:rPr>
          <w:rFonts w:ascii="Times New Roman" w:eastAsia="Times New Roman" w:hAnsi="Times New Roman" w:cs="Times New Roman"/>
          <w:sz w:val="28"/>
        </w:rPr>
        <w:t xml:space="preserve">Согласно части </w:t>
      </w:r>
      <w:r w:rsidR="00101139">
        <w:rPr>
          <w:rFonts w:ascii="Times New Roman" w:eastAsia="Times New Roman" w:hAnsi="Times New Roman" w:cs="Times New Roman"/>
          <w:sz w:val="28"/>
        </w:rPr>
        <w:t>6</w:t>
      </w:r>
      <w:r w:rsidRPr="00CF33FA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 </w:t>
      </w:r>
      <w:r w:rsidR="00CF33FA" w:rsidRPr="00CF33FA">
        <w:rPr>
          <w:rFonts w:ascii="Times New Roman" w:eastAsia="Times New Roman" w:hAnsi="Times New Roman" w:cs="Times New Roman"/>
          <w:sz w:val="28"/>
        </w:rPr>
        <w:t xml:space="preserve">план-график </w:t>
      </w:r>
      <w:r w:rsidR="00101139" w:rsidRPr="00101139">
        <w:rPr>
          <w:rFonts w:ascii="Times New Roman" w:eastAsia="Times New Roman" w:hAnsi="Times New Roman" w:cs="Times New Roman"/>
          <w:sz w:val="28"/>
        </w:rPr>
        <w:t xml:space="preserve">формируется государственным или муниципальным заказчиком  в соответствии </w:t>
      </w:r>
      <w:r w:rsidR="00101139" w:rsidRPr="00101139">
        <w:rPr>
          <w:rFonts w:ascii="Times New Roman" w:eastAsia="Times New Roman" w:hAnsi="Times New Roman" w:cs="Times New Roman"/>
          <w:sz w:val="28"/>
        </w:rPr>
        <w:lastRenderedPageBreak/>
        <w:t>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соответствующего заказчика объема прав в денежном выражении на принятие и (или) исполнение</w:t>
      </w:r>
      <w:proofErr w:type="gramEnd"/>
      <w:r w:rsidR="00101139" w:rsidRPr="00101139">
        <w:rPr>
          <w:rFonts w:ascii="Times New Roman" w:eastAsia="Times New Roman" w:hAnsi="Times New Roman" w:cs="Times New Roman"/>
          <w:sz w:val="28"/>
        </w:rPr>
        <w:t xml:space="preserve"> обязательств в соответствии с бюджетным законодательством Российской Федерации. </w:t>
      </w:r>
    </w:p>
    <w:p w:rsidR="00101139" w:rsidRDefault="00101139" w:rsidP="001011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01139">
        <w:rPr>
          <w:rFonts w:ascii="Times New Roman" w:eastAsia="Times New Roman" w:hAnsi="Times New Roman" w:cs="Times New Roman"/>
          <w:sz w:val="28"/>
        </w:rPr>
        <w:t>Также согласно подпункту «а» пункта 12 Положения план-график утверждается муниципальным заказчиком в течение десяти 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11FF0" w:rsidRPr="00CF33FA" w:rsidRDefault="00F11FF0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F33FA">
        <w:rPr>
          <w:rFonts w:ascii="Times New Roman" w:eastAsia="Times New Roman" w:hAnsi="Times New Roman" w:cs="Times New Roman"/>
          <w:sz w:val="28"/>
        </w:rPr>
        <w:t>В соответствии с условиями пункта 3 Положения план-график формируется в форме электронного документа по форме согласно приложению к Положению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34444E" w:rsidRDefault="0034444E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F33FA">
        <w:rPr>
          <w:rFonts w:ascii="Times New Roman" w:eastAsia="Times New Roman" w:hAnsi="Times New Roman" w:cs="Times New Roman"/>
          <w:sz w:val="28"/>
        </w:rPr>
        <w:t xml:space="preserve">Информация о </w:t>
      </w:r>
      <w:r w:rsidR="00E558A5" w:rsidRPr="00CF33FA">
        <w:rPr>
          <w:rFonts w:ascii="Times New Roman" w:eastAsia="Times New Roman" w:hAnsi="Times New Roman" w:cs="Times New Roman"/>
          <w:sz w:val="28"/>
        </w:rPr>
        <w:t xml:space="preserve">выборочной проверке </w:t>
      </w:r>
      <w:proofErr w:type="gramStart"/>
      <w:r w:rsidRPr="00CF33FA">
        <w:rPr>
          <w:rFonts w:ascii="Times New Roman" w:eastAsia="Times New Roman" w:hAnsi="Times New Roman" w:cs="Times New Roman"/>
          <w:sz w:val="28"/>
        </w:rPr>
        <w:t>соответстви</w:t>
      </w:r>
      <w:r w:rsidR="00E558A5" w:rsidRPr="00CF33FA">
        <w:rPr>
          <w:rFonts w:ascii="Times New Roman" w:eastAsia="Times New Roman" w:hAnsi="Times New Roman" w:cs="Times New Roman"/>
          <w:sz w:val="28"/>
        </w:rPr>
        <w:t>я</w:t>
      </w:r>
      <w:r w:rsidRPr="00CF33FA">
        <w:rPr>
          <w:rFonts w:ascii="Times New Roman" w:eastAsia="Times New Roman" w:hAnsi="Times New Roman" w:cs="Times New Roman"/>
          <w:sz w:val="28"/>
        </w:rPr>
        <w:t xml:space="preserve"> сроков </w:t>
      </w:r>
      <w:r w:rsidR="00101139">
        <w:rPr>
          <w:rFonts w:ascii="Times New Roman" w:eastAsia="Times New Roman" w:hAnsi="Times New Roman" w:cs="Times New Roman"/>
          <w:sz w:val="28"/>
        </w:rPr>
        <w:t>доведения объема прав</w:t>
      </w:r>
      <w:proofErr w:type="gramEnd"/>
      <w:r w:rsidR="00101139">
        <w:rPr>
          <w:rFonts w:ascii="Times New Roman" w:eastAsia="Times New Roman" w:hAnsi="Times New Roman" w:cs="Times New Roman"/>
          <w:sz w:val="28"/>
        </w:rPr>
        <w:t xml:space="preserve"> в денежном выражении </w:t>
      </w:r>
      <w:r w:rsidRPr="00CF33FA">
        <w:rPr>
          <w:rFonts w:ascii="Times New Roman" w:eastAsia="Times New Roman" w:hAnsi="Times New Roman" w:cs="Times New Roman"/>
          <w:sz w:val="28"/>
        </w:rPr>
        <w:t>и сроков размещения план</w:t>
      </w:r>
      <w:r w:rsidR="00FF67B4" w:rsidRPr="00CF33FA">
        <w:rPr>
          <w:rFonts w:ascii="Times New Roman" w:eastAsia="Times New Roman" w:hAnsi="Times New Roman" w:cs="Times New Roman"/>
          <w:sz w:val="28"/>
        </w:rPr>
        <w:t>ов</w:t>
      </w:r>
      <w:r w:rsidRPr="00CF33FA">
        <w:rPr>
          <w:rFonts w:ascii="Times New Roman" w:eastAsia="Times New Roman" w:hAnsi="Times New Roman" w:cs="Times New Roman"/>
          <w:sz w:val="28"/>
        </w:rPr>
        <w:t>-график</w:t>
      </w:r>
      <w:r w:rsidR="00FF67B4" w:rsidRPr="00CF33FA">
        <w:rPr>
          <w:rFonts w:ascii="Times New Roman" w:eastAsia="Times New Roman" w:hAnsi="Times New Roman" w:cs="Times New Roman"/>
          <w:sz w:val="28"/>
        </w:rPr>
        <w:t>ов</w:t>
      </w:r>
      <w:r w:rsidR="0059587E" w:rsidRPr="00CF33FA">
        <w:rPr>
          <w:rFonts w:ascii="Times New Roman" w:eastAsia="Times New Roman" w:hAnsi="Times New Roman" w:cs="Times New Roman"/>
          <w:sz w:val="28"/>
        </w:rPr>
        <w:t xml:space="preserve"> с изменениями</w:t>
      </w:r>
      <w:r w:rsidRPr="00CF33FA">
        <w:rPr>
          <w:rFonts w:ascii="Times New Roman" w:eastAsia="Times New Roman" w:hAnsi="Times New Roman" w:cs="Times New Roman"/>
          <w:sz w:val="28"/>
        </w:rPr>
        <w:t xml:space="preserve"> </w:t>
      </w:r>
      <w:r w:rsidR="009F7411" w:rsidRPr="00CF33FA">
        <w:rPr>
          <w:rFonts w:ascii="Times New Roman" w:eastAsia="Times New Roman" w:hAnsi="Times New Roman" w:cs="Times New Roman"/>
          <w:sz w:val="28"/>
        </w:rPr>
        <w:t xml:space="preserve">в проверяемом периоде </w:t>
      </w:r>
      <w:r w:rsidRPr="00CF33FA">
        <w:rPr>
          <w:rFonts w:ascii="Times New Roman" w:eastAsia="Times New Roman" w:hAnsi="Times New Roman" w:cs="Times New Roman"/>
          <w:sz w:val="28"/>
        </w:rPr>
        <w:t>на официальном сайте закупок представлена в таблице № 1.</w:t>
      </w:r>
    </w:p>
    <w:p w:rsidR="0034444E" w:rsidRDefault="0034444E" w:rsidP="0034444E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Таблица № 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835"/>
        <w:gridCol w:w="2693"/>
      </w:tblGrid>
      <w:tr w:rsidR="00902B6D" w:rsidTr="00507BF6">
        <w:tc>
          <w:tcPr>
            <w:tcW w:w="1134" w:type="dxa"/>
            <w:vAlign w:val="center"/>
          </w:tcPr>
          <w:p w:rsidR="00902B6D" w:rsidRPr="007F4F0C" w:rsidRDefault="00902B6D" w:rsidP="001F1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4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4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902B6D" w:rsidRPr="007F4F0C" w:rsidRDefault="00101139" w:rsidP="007D02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доведения объемов прав</w:t>
            </w:r>
          </w:p>
        </w:tc>
        <w:tc>
          <w:tcPr>
            <w:tcW w:w="2835" w:type="dxa"/>
            <w:vAlign w:val="center"/>
          </w:tcPr>
          <w:p w:rsidR="00902B6D" w:rsidRPr="007F4F0C" w:rsidRDefault="00902B6D" w:rsidP="001F1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размещения плана-графика</w:t>
            </w:r>
          </w:p>
        </w:tc>
        <w:tc>
          <w:tcPr>
            <w:tcW w:w="2693" w:type="dxa"/>
            <w:vAlign w:val="center"/>
          </w:tcPr>
          <w:p w:rsidR="00902B6D" w:rsidRPr="007F4F0C" w:rsidRDefault="00902B6D" w:rsidP="001F1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срока размещения  (дни)</w:t>
            </w:r>
          </w:p>
        </w:tc>
      </w:tr>
      <w:tr w:rsidR="001D26C2" w:rsidTr="00FF67B4">
        <w:tc>
          <w:tcPr>
            <w:tcW w:w="9639" w:type="dxa"/>
            <w:gridSpan w:val="4"/>
            <w:vAlign w:val="center"/>
          </w:tcPr>
          <w:p w:rsidR="001D26C2" w:rsidRPr="007F4F0C" w:rsidRDefault="001D26C2" w:rsidP="001011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План-график на 202</w:t>
            </w:r>
            <w:r w:rsidR="001011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F4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D422F1" w:rsidRPr="0049245E" w:rsidTr="00507BF6">
        <w:tc>
          <w:tcPr>
            <w:tcW w:w="1134" w:type="dxa"/>
            <w:vAlign w:val="center"/>
          </w:tcPr>
          <w:p w:rsidR="00D422F1" w:rsidRPr="007F4F0C" w:rsidRDefault="00D422F1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422F1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835" w:type="dxa"/>
            <w:vAlign w:val="center"/>
          </w:tcPr>
          <w:p w:rsidR="00D422F1" w:rsidRPr="007F4F0C" w:rsidRDefault="0066424C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2693" w:type="dxa"/>
          </w:tcPr>
          <w:p w:rsidR="00D422F1" w:rsidRPr="007F4F0C" w:rsidRDefault="00153474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139" w:rsidRPr="0049245E" w:rsidTr="005E1EC5">
        <w:trPr>
          <w:trHeight w:val="295"/>
        </w:trPr>
        <w:tc>
          <w:tcPr>
            <w:tcW w:w="1134" w:type="dxa"/>
            <w:vAlign w:val="center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01139" w:rsidRPr="007F4F0C" w:rsidRDefault="00101139" w:rsidP="001E7F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vAlign w:val="center"/>
          </w:tcPr>
          <w:p w:rsidR="00101139" w:rsidRPr="007F4F0C" w:rsidRDefault="0066424C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93" w:type="dxa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139" w:rsidRPr="0049245E" w:rsidTr="00507BF6">
        <w:tc>
          <w:tcPr>
            <w:tcW w:w="1134" w:type="dxa"/>
            <w:vAlign w:val="center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01139" w:rsidRPr="007F4F0C" w:rsidRDefault="00101139" w:rsidP="001E7F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835" w:type="dxa"/>
            <w:vAlign w:val="center"/>
          </w:tcPr>
          <w:p w:rsidR="00101139" w:rsidRPr="007F4F0C" w:rsidRDefault="001D4C2B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693" w:type="dxa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139" w:rsidRPr="0049245E" w:rsidTr="00507BF6">
        <w:tc>
          <w:tcPr>
            <w:tcW w:w="1134" w:type="dxa"/>
            <w:vAlign w:val="center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01139" w:rsidRPr="007F4F0C" w:rsidRDefault="00101139" w:rsidP="001E7F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835" w:type="dxa"/>
            <w:vAlign w:val="center"/>
          </w:tcPr>
          <w:p w:rsidR="00101139" w:rsidRPr="007F4F0C" w:rsidRDefault="001D4C2B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93" w:type="dxa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139" w:rsidRPr="0049245E" w:rsidTr="00507BF6">
        <w:tc>
          <w:tcPr>
            <w:tcW w:w="1134" w:type="dxa"/>
            <w:vAlign w:val="center"/>
          </w:tcPr>
          <w:p w:rsidR="00101139" w:rsidRPr="007F4F0C" w:rsidRDefault="00FF2175" w:rsidP="00AA6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01139" w:rsidRPr="007F4F0C" w:rsidRDefault="00101139" w:rsidP="001E7F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39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835" w:type="dxa"/>
            <w:vAlign w:val="center"/>
          </w:tcPr>
          <w:p w:rsidR="00101139" w:rsidRPr="007F4F0C" w:rsidRDefault="00FF2175" w:rsidP="00FF21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693" w:type="dxa"/>
          </w:tcPr>
          <w:p w:rsidR="00101139" w:rsidRPr="007F4F0C" w:rsidRDefault="00FF2175" w:rsidP="00FF21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139" w:rsidRPr="0049245E" w:rsidTr="00507BF6">
        <w:tc>
          <w:tcPr>
            <w:tcW w:w="1134" w:type="dxa"/>
            <w:vAlign w:val="center"/>
          </w:tcPr>
          <w:p w:rsidR="00101139" w:rsidRPr="007F4F0C" w:rsidRDefault="00FF2175" w:rsidP="00AA6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01139" w:rsidRPr="007F4F0C" w:rsidRDefault="00101139" w:rsidP="001E7F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835" w:type="dxa"/>
            <w:vAlign w:val="center"/>
          </w:tcPr>
          <w:p w:rsidR="00101139" w:rsidRPr="007F4F0C" w:rsidRDefault="00D5744A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693" w:type="dxa"/>
          </w:tcPr>
          <w:p w:rsidR="00101139" w:rsidRPr="007F4F0C" w:rsidRDefault="00101139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139" w:rsidRPr="0049245E" w:rsidTr="00507BF6">
        <w:tc>
          <w:tcPr>
            <w:tcW w:w="1134" w:type="dxa"/>
            <w:vAlign w:val="center"/>
          </w:tcPr>
          <w:p w:rsidR="00101139" w:rsidRPr="007F4F0C" w:rsidRDefault="00FF2175" w:rsidP="00AA6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101139" w:rsidRPr="007F4F0C" w:rsidRDefault="001D4C2B" w:rsidP="005E1E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835" w:type="dxa"/>
            <w:vAlign w:val="center"/>
          </w:tcPr>
          <w:p w:rsidR="00101139" w:rsidRPr="007F4F0C" w:rsidRDefault="00044828" w:rsidP="00FC6D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6D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693" w:type="dxa"/>
          </w:tcPr>
          <w:p w:rsidR="00101139" w:rsidRPr="007F4F0C" w:rsidRDefault="00044828" w:rsidP="00FC6D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D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5811" w:rsidRPr="00AA146C" w:rsidRDefault="00507BF6" w:rsidP="00FF67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A146C">
        <w:rPr>
          <w:rFonts w:ascii="Times New Roman" w:eastAsia="Times New Roman" w:hAnsi="Times New Roman" w:cs="Times New Roman"/>
          <w:sz w:val="28"/>
        </w:rPr>
        <w:t xml:space="preserve">Из данных таблицы № 1 следует, </w:t>
      </w:r>
      <w:r w:rsidR="0016286F" w:rsidRPr="00AA146C">
        <w:rPr>
          <w:rFonts w:ascii="Times New Roman" w:eastAsia="Times New Roman" w:hAnsi="Times New Roman" w:cs="Times New Roman"/>
          <w:sz w:val="28"/>
        </w:rPr>
        <w:t xml:space="preserve">что </w:t>
      </w:r>
      <w:r w:rsidR="00044828" w:rsidRPr="00AA146C">
        <w:rPr>
          <w:rFonts w:ascii="Times New Roman" w:eastAsia="Times New Roman" w:hAnsi="Times New Roman" w:cs="Times New Roman"/>
          <w:sz w:val="28"/>
        </w:rPr>
        <w:t xml:space="preserve">Учреждением нарушены сроки размещения изменений к плану-графику за 2022 год </w:t>
      </w:r>
      <w:r w:rsidR="00D5744A" w:rsidRPr="00AA146C">
        <w:rPr>
          <w:rFonts w:ascii="Times New Roman" w:eastAsia="Times New Roman" w:hAnsi="Times New Roman" w:cs="Times New Roman"/>
          <w:sz w:val="28"/>
        </w:rPr>
        <w:t xml:space="preserve">на основании внесенных </w:t>
      </w:r>
      <w:r w:rsidR="00F27BCB" w:rsidRPr="00AA146C">
        <w:rPr>
          <w:rFonts w:ascii="Times New Roman" w:eastAsia="Times New Roman" w:hAnsi="Times New Roman" w:cs="Times New Roman"/>
          <w:sz w:val="28"/>
        </w:rPr>
        <w:t>изменений в бюджетн</w:t>
      </w:r>
      <w:r w:rsidR="00044828" w:rsidRPr="00AA146C">
        <w:rPr>
          <w:rFonts w:ascii="Times New Roman" w:eastAsia="Times New Roman" w:hAnsi="Times New Roman" w:cs="Times New Roman"/>
          <w:sz w:val="28"/>
        </w:rPr>
        <w:t>ые</w:t>
      </w:r>
      <w:r w:rsidR="00F27BCB" w:rsidRPr="00AA146C">
        <w:rPr>
          <w:rFonts w:ascii="Times New Roman" w:eastAsia="Times New Roman" w:hAnsi="Times New Roman" w:cs="Times New Roman"/>
          <w:sz w:val="28"/>
        </w:rPr>
        <w:t xml:space="preserve"> сметы от </w:t>
      </w:r>
      <w:r w:rsidR="00044828" w:rsidRPr="00AA146C">
        <w:rPr>
          <w:rFonts w:ascii="Times New Roman" w:eastAsia="Times New Roman" w:hAnsi="Times New Roman" w:cs="Times New Roman"/>
          <w:sz w:val="28"/>
        </w:rPr>
        <w:t>2</w:t>
      </w:r>
      <w:r w:rsidR="00F27BCB" w:rsidRPr="00AA146C">
        <w:rPr>
          <w:rFonts w:ascii="Times New Roman" w:eastAsia="Times New Roman" w:hAnsi="Times New Roman" w:cs="Times New Roman"/>
          <w:sz w:val="28"/>
        </w:rPr>
        <w:t xml:space="preserve">9.04.2022 и 28.11.2022 </w:t>
      </w:r>
      <w:r w:rsidR="001C7AE3" w:rsidRPr="00AA146C">
        <w:rPr>
          <w:rFonts w:ascii="Times New Roman" w:eastAsia="Times New Roman" w:hAnsi="Times New Roman" w:cs="Times New Roman"/>
          <w:sz w:val="28"/>
        </w:rPr>
        <w:t>на 6 и 1</w:t>
      </w:r>
      <w:r w:rsidR="00C8002C" w:rsidRPr="00AA146C">
        <w:rPr>
          <w:rFonts w:ascii="Times New Roman" w:eastAsia="Times New Roman" w:hAnsi="Times New Roman" w:cs="Times New Roman"/>
          <w:sz w:val="28"/>
        </w:rPr>
        <w:t>6</w:t>
      </w:r>
      <w:r w:rsidR="001C7AE3" w:rsidRPr="00AA146C">
        <w:rPr>
          <w:rFonts w:ascii="Times New Roman" w:eastAsia="Times New Roman" w:hAnsi="Times New Roman" w:cs="Times New Roman"/>
          <w:sz w:val="28"/>
        </w:rPr>
        <w:t xml:space="preserve"> дней</w:t>
      </w:r>
      <w:r w:rsidR="00C15A72">
        <w:rPr>
          <w:rFonts w:ascii="Times New Roman" w:eastAsia="Times New Roman" w:hAnsi="Times New Roman" w:cs="Times New Roman"/>
          <w:sz w:val="28"/>
        </w:rPr>
        <w:t xml:space="preserve"> соответственно</w:t>
      </w:r>
      <w:r w:rsidR="001C7AE3" w:rsidRPr="00AA146C">
        <w:rPr>
          <w:rFonts w:ascii="Times New Roman" w:eastAsia="Times New Roman" w:hAnsi="Times New Roman" w:cs="Times New Roman"/>
          <w:sz w:val="28"/>
        </w:rPr>
        <w:t xml:space="preserve">, </w:t>
      </w:r>
      <w:r w:rsidR="00445811" w:rsidRPr="00AA146C">
        <w:rPr>
          <w:rFonts w:ascii="Times New Roman" w:eastAsia="Times New Roman" w:hAnsi="Times New Roman" w:cs="Times New Roman"/>
          <w:sz w:val="28"/>
        </w:rPr>
        <w:t>что нарушает требования</w:t>
      </w:r>
      <w:r w:rsidR="00445811" w:rsidRPr="00AA146C">
        <w:t xml:space="preserve"> </w:t>
      </w:r>
      <w:r w:rsidR="00445811" w:rsidRPr="00AA146C">
        <w:rPr>
          <w:rFonts w:ascii="Times New Roman" w:eastAsia="Times New Roman" w:hAnsi="Times New Roman" w:cs="Times New Roman"/>
          <w:sz w:val="28"/>
        </w:rPr>
        <w:t>части 6 статьи 16 Федерального закона № 44-ФЗ и условия  подпункта «а» пункта 12 Положения.</w:t>
      </w:r>
    </w:p>
    <w:p w:rsidR="00445811" w:rsidRPr="00AA146C" w:rsidRDefault="00093A60" w:rsidP="00FF67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AA146C">
        <w:rPr>
          <w:rFonts w:ascii="Times New Roman" w:eastAsia="Times New Roman" w:hAnsi="Times New Roman" w:cs="Times New Roman"/>
          <w:color w:val="FF0000"/>
          <w:sz w:val="28"/>
        </w:rPr>
        <w:t>Вышеуказанные нарушения имеют признаки административного правонарушения по части 4 статьи 7.29.3 Кодекса Российской Федерации об административных правонарушениях (далее – КоАП).</w:t>
      </w:r>
    </w:p>
    <w:p w:rsidR="00BB4658" w:rsidRDefault="00BB4658" w:rsidP="001D29D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7AE3" w:rsidRDefault="001C7AE3" w:rsidP="001D29D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7AE3" w:rsidRDefault="001C7AE3" w:rsidP="001D29D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7AE3" w:rsidRDefault="001C7AE3" w:rsidP="001D29D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7AE3" w:rsidRDefault="001C7AE3" w:rsidP="001D29D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Pr="00342B79" w:rsidRDefault="00342B79" w:rsidP="001D29D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489E">
        <w:rPr>
          <w:rFonts w:ascii="Times New Roman" w:eastAsia="Times New Roman" w:hAnsi="Times New Roman" w:cs="Times New Roman"/>
          <w:b/>
          <w:sz w:val="28"/>
        </w:rPr>
        <w:lastRenderedPageBreak/>
        <w:t>А</w:t>
      </w:r>
      <w:r w:rsidRPr="00342B79">
        <w:rPr>
          <w:rFonts w:ascii="Times New Roman" w:eastAsia="Times New Roman" w:hAnsi="Times New Roman" w:cs="Times New Roman"/>
          <w:b/>
          <w:sz w:val="28"/>
        </w:rPr>
        <w:t>нализ закупок, осуществленных в проверяемом периоде конкурентными способами</w:t>
      </w:r>
    </w:p>
    <w:p w:rsidR="001C7AE3" w:rsidRDefault="001C7AE3" w:rsidP="00342B7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Pr="00342B79" w:rsidRDefault="002504E2" w:rsidP="00342B7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проверки </w:t>
      </w:r>
      <w:r w:rsidR="00342B79" w:rsidRPr="00342B79">
        <w:rPr>
          <w:rFonts w:ascii="Times New Roman" w:eastAsia="Times New Roman" w:hAnsi="Times New Roman" w:cs="Times New Roman"/>
          <w:sz w:val="28"/>
        </w:rPr>
        <w:t>был</w:t>
      </w:r>
      <w:r w:rsidR="008A2257">
        <w:rPr>
          <w:rFonts w:ascii="Times New Roman" w:eastAsia="Times New Roman" w:hAnsi="Times New Roman" w:cs="Times New Roman"/>
          <w:sz w:val="28"/>
        </w:rPr>
        <w:t xml:space="preserve"> проведен анализ закуп</w:t>
      </w:r>
      <w:r w:rsidR="00224F66">
        <w:rPr>
          <w:rFonts w:ascii="Times New Roman" w:eastAsia="Times New Roman" w:hAnsi="Times New Roman" w:cs="Times New Roman"/>
          <w:sz w:val="28"/>
        </w:rPr>
        <w:t>ок</w:t>
      </w:r>
      <w:r w:rsidR="008A2257">
        <w:rPr>
          <w:rFonts w:ascii="Times New Roman" w:eastAsia="Times New Roman" w:hAnsi="Times New Roman" w:cs="Times New Roman"/>
          <w:sz w:val="28"/>
        </w:rPr>
        <w:t xml:space="preserve">, </w:t>
      </w:r>
      <w:r w:rsidR="00B56BB0">
        <w:rPr>
          <w:rFonts w:ascii="Times New Roman" w:eastAsia="Times New Roman" w:hAnsi="Times New Roman" w:cs="Times New Roman"/>
          <w:sz w:val="28"/>
        </w:rPr>
        <w:t>осуществленных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конкурентным</w:t>
      </w:r>
      <w:r w:rsidR="00224F66">
        <w:rPr>
          <w:rFonts w:ascii="Times New Roman" w:eastAsia="Times New Roman" w:hAnsi="Times New Roman" w:cs="Times New Roman"/>
          <w:sz w:val="28"/>
        </w:rPr>
        <w:t>и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способ</w:t>
      </w:r>
      <w:r w:rsidR="00224F66">
        <w:rPr>
          <w:rFonts w:ascii="Times New Roman" w:eastAsia="Times New Roman" w:hAnsi="Times New Roman" w:cs="Times New Roman"/>
          <w:sz w:val="28"/>
        </w:rPr>
        <w:t>ами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определения поставщика в виде</w:t>
      </w:r>
      <w:r w:rsidR="001F3947">
        <w:rPr>
          <w:rFonts w:ascii="Times New Roman" w:eastAsia="Times New Roman" w:hAnsi="Times New Roman" w:cs="Times New Roman"/>
          <w:sz w:val="28"/>
        </w:rPr>
        <w:t xml:space="preserve"> </w:t>
      </w:r>
      <w:r w:rsidR="00A4189C">
        <w:rPr>
          <w:rFonts w:ascii="Times New Roman" w:eastAsia="Times New Roman" w:hAnsi="Times New Roman" w:cs="Times New Roman"/>
          <w:sz w:val="28"/>
        </w:rPr>
        <w:t>электронных аукционов</w:t>
      </w:r>
      <w:r w:rsidR="00D011D3">
        <w:rPr>
          <w:rFonts w:ascii="Times New Roman" w:eastAsia="Times New Roman" w:hAnsi="Times New Roman" w:cs="Times New Roman"/>
          <w:sz w:val="28"/>
        </w:rPr>
        <w:t xml:space="preserve"> (далее – </w:t>
      </w:r>
      <w:r w:rsidR="00A4189C">
        <w:rPr>
          <w:rFonts w:ascii="Times New Roman" w:eastAsia="Times New Roman" w:hAnsi="Times New Roman" w:cs="Times New Roman"/>
          <w:sz w:val="28"/>
        </w:rPr>
        <w:t>аукцион</w:t>
      </w:r>
      <w:r w:rsidR="00D011D3">
        <w:rPr>
          <w:rFonts w:ascii="Times New Roman" w:eastAsia="Times New Roman" w:hAnsi="Times New Roman" w:cs="Times New Roman"/>
          <w:sz w:val="28"/>
        </w:rPr>
        <w:t>)</w:t>
      </w:r>
      <w:r w:rsidR="009D0028">
        <w:rPr>
          <w:rFonts w:ascii="Times New Roman" w:eastAsia="Times New Roman" w:hAnsi="Times New Roman" w:cs="Times New Roman"/>
          <w:sz w:val="28"/>
        </w:rPr>
        <w:t xml:space="preserve"> с </w:t>
      </w:r>
      <w:r w:rsidR="0023788C">
        <w:rPr>
          <w:rFonts w:ascii="Times New Roman" w:eastAsia="Times New Roman" w:hAnsi="Times New Roman" w:cs="Times New Roman"/>
          <w:sz w:val="28"/>
        </w:rPr>
        <w:t>НМЦК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, </w:t>
      </w:r>
      <w:r w:rsidR="009342C7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342B79">
        <w:rPr>
          <w:rFonts w:ascii="Times New Roman" w:eastAsia="Times New Roman" w:hAnsi="Times New Roman" w:cs="Times New Roman"/>
          <w:sz w:val="28"/>
        </w:rPr>
        <w:t>представленн</w:t>
      </w:r>
      <w:r w:rsidR="00224F66">
        <w:rPr>
          <w:rFonts w:ascii="Times New Roman" w:eastAsia="Times New Roman" w:hAnsi="Times New Roman" w:cs="Times New Roman"/>
          <w:sz w:val="28"/>
        </w:rPr>
        <w:t>ыми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</w:t>
      </w:r>
      <w:r w:rsidR="009342C7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в таблице № </w:t>
      </w:r>
      <w:r w:rsidR="00507BF6">
        <w:rPr>
          <w:rFonts w:ascii="Times New Roman" w:eastAsia="Times New Roman" w:hAnsi="Times New Roman" w:cs="Times New Roman"/>
          <w:sz w:val="28"/>
        </w:rPr>
        <w:t>2</w:t>
      </w:r>
      <w:r w:rsidR="009342C7">
        <w:rPr>
          <w:rFonts w:ascii="Times New Roman" w:eastAsia="Times New Roman" w:hAnsi="Times New Roman" w:cs="Times New Roman"/>
          <w:sz w:val="28"/>
        </w:rPr>
        <w:t>.</w:t>
      </w:r>
    </w:p>
    <w:p w:rsidR="00342B79" w:rsidRPr="00342B79" w:rsidRDefault="00826097" w:rsidP="00342B79">
      <w:pPr>
        <w:spacing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C4DEE">
        <w:rPr>
          <w:rFonts w:ascii="Times New Roman" w:eastAsia="Times New Roman" w:hAnsi="Times New Roman" w:cs="Times New Roman"/>
          <w:sz w:val="28"/>
        </w:rPr>
        <w:t xml:space="preserve"> Таблица  № </w:t>
      </w:r>
      <w:r w:rsidR="00507BF6">
        <w:rPr>
          <w:rFonts w:ascii="Times New Roman" w:eastAsia="Times New Roman" w:hAnsi="Times New Roman" w:cs="Times New Roman"/>
          <w:sz w:val="28"/>
        </w:rPr>
        <w:t>2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2976"/>
        <w:gridCol w:w="1701"/>
        <w:gridCol w:w="1701"/>
      </w:tblGrid>
      <w:tr w:rsidR="00507BF6" w:rsidRPr="00342B79" w:rsidTr="009613C0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 закупки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извещения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 извещения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НМЦК</w:t>
            </w:r>
            <w:r w:rsidR="00101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совместной закупки</w:t>
            </w: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(руб.)</w:t>
            </w:r>
          </w:p>
        </w:tc>
      </w:tr>
      <w:tr w:rsidR="00507BF6" w:rsidRPr="00342B79" w:rsidTr="009613C0">
        <w:trPr>
          <w:trHeight w:val="21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BF6" w:rsidRPr="00207444" w:rsidRDefault="00507BF6" w:rsidP="00961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64BC" w:rsidRPr="004979E2" w:rsidTr="009613C0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ED64BC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AA65F9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0318300008822000160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8D7285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108 740,00</w:t>
            </w:r>
          </w:p>
        </w:tc>
      </w:tr>
      <w:tr w:rsidR="00ED64BC" w:rsidRPr="004979E2" w:rsidTr="009613C0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ED64BC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AA65F9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0318300008822000161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eastAsia="Times New Roman" w:hAnsi="Times New Roman" w:cs="Times New Roman"/>
                <w:sz w:val="28"/>
                <w:szCs w:val="28"/>
              </w:rPr>
              <w:t>256 850,00</w:t>
            </w:r>
          </w:p>
        </w:tc>
      </w:tr>
      <w:tr w:rsidR="00ED64BC" w:rsidRPr="004979E2" w:rsidTr="009613C0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ED64BC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AA65F9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0318300008822000273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eastAsia="Times New Roman" w:hAnsi="Times New Roman" w:cs="Times New Roman"/>
                <w:sz w:val="28"/>
                <w:szCs w:val="28"/>
              </w:rPr>
              <w:t>2 309 179,50</w:t>
            </w:r>
          </w:p>
        </w:tc>
      </w:tr>
      <w:tr w:rsidR="00ED64BC" w:rsidRPr="004979E2" w:rsidTr="009613C0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ED64BC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AA65F9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0318300008822000274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eastAsia="Times New Roman" w:hAnsi="Times New Roman" w:cs="Times New Roman"/>
                <w:sz w:val="28"/>
                <w:szCs w:val="28"/>
              </w:rPr>
              <w:t>8 218 373,20</w:t>
            </w:r>
          </w:p>
        </w:tc>
      </w:tr>
      <w:tr w:rsidR="00ED64BC" w:rsidRPr="004979E2" w:rsidTr="009613C0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507BF6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Поставка бумаги печатной прочей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AA65F9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hAnsi="Times New Roman" w:cs="Times New Roman"/>
                <w:sz w:val="28"/>
                <w:szCs w:val="28"/>
              </w:rPr>
              <w:t>0318300008822000289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64BC" w:rsidRPr="004979E2" w:rsidRDefault="00BB4658" w:rsidP="009613C0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58">
              <w:rPr>
                <w:rFonts w:ascii="Times New Roman" w:eastAsia="Times New Roman" w:hAnsi="Times New Roman" w:cs="Times New Roman"/>
                <w:sz w:val="28"/>
                <w:szCs w:val="28"/>
              </w:rPr>
              <w:t>1 966 893,56</w:t>
            </w:r>
          </w:p>
        </w:tc>
      </w:tr>
      <w:tr w:rsidR="00ED64BC" w:rsidRPr="004979E2" w:rsidTr="009613C0">
        <w:trPr>
          <w:trHeight w:val="38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ED64BC" w:rsidP="009613C0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ED64BC" w:rsidP="009613C0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4BC" w:rsidRPr="004979E2" w:rsidRDefault="00ED64BC" w:rsidP="009613C0">
            <w:pPr>
              <w:tabs>
                <w:tab w:val="left" w:pos="2010"/>
              </w:tabs>
              <w:spacing w:before="100" w:beforeAutospacing="1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64BC" w:rsidRPr="004979E2" w:rsidRDefault="00F70418" w:rsidP="009613C0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12 860 036,26</w:t>
            </w:r>
          </w:p>
        </w:tc>
      </w:tr>
    </w:tbl>
    <w:p w:rsidR="00433FE5" w:rsidRDefault="00333504" w:rsidP="003950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33504">
        <w:rPr>
          <w:rFonts w:ascii="Times New Roman" w:eastAsia="Times New Roman" w:hAnsi="Times New Roman" w:cs="Times New Roman"/>
          <w:sz w:val="28"/>
        </w:rPr>
        <w:t>Для выполнения объема закупок, предусмотренного условиями части 1 статьи 30 Федерального закона</w:t>
      </w:r>
      <w:r w:rsidR="00432EFE">
        <w:rPr>
          <w:rFonts w:ascii="Times New Roman" w:eastAsia="Times New Roman" w:hAnsi="Times New Roman" w:cs="Times New Roman"/>
          <w:sz w:val="28"/>
        </w:rPr>
        <w:t xml:space="preserve"> </w:t>
      </w:r>
      <w:r w:rsidRPr="00333504">
        <w:rPr>
          <w:rFonts w:ascii="Times New Roman" w:eastAsia="Times New Roman" w:hAnsi="Times New Roman" w:cs="Times New Roman"/>
          <w:sz w:val="28"/>
        </w:rPr>
        <w:t>№ 44-ФЗ,</w:t>
      </w:r>
      <w:r w:rsidR="00432EFE">
        <w:rPr>
          <w:rFonts w:ascii="Times New Roman" w:eastAsia="Times New Roman" w:hAnsi="Times New Roman" w:cs="Times New Roman"/>
          <w:sz w:val="28"/>
        </w:rPr>
        <w:t xml:space="preserve"> </w:t>
      </w:r>
      <w:r w:rsidRPr="00333504">
        <w:rPr>
          <w:rFonts w:ascii="Times New Roman" w:eastAsia="Times New Roman" w:hAnsi="Times New Roman" w:cs="Times New Roman"/>
          <w:sz w:val="28"/>
        </w:rPr>
        <w:t>при определении поставщиков</w:t>
      </w:r>
      <w:r w:rsidR="002504E2">
        <w:rPr>
          <w:rFonts w:ascii="Times New Roman" w:eastAsia="Times New Roman" w:hAnsi="Times New Roman" w:cs="Times New Roman"/>
          <w:sz w:val="28"/>
        </w:rPr>
        <w:t xml:space="preserve"> </w:t>
      </w:r>
      <w:r w:rsidRPr="00333504">
        <w:rPr>
          <w:rFonts w:ascii="Times New Roman" w:eastAsia="Times New Roman" w:hAnsi="Times New Roman" w:cs="Times New Roman"/>
          <w:sz w:val="28"/>
        </w:rPr>
        <w:t xml:space="preserve">(подрядчиков, исполнителей) конкурентными способами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– СМП/СОНО). По результатам проведения </w:t>
      </w:r>
      <w:r w:rsidR="008A306D">
        <w:rPr>
          <w:rFonts w:ascii="Times New Roman" w:eastAsia="Times New Roman" w:hAnsi="Times New Roman" w:cs="Times New Roman"/>
          <w:sz w:val="28"/>
        </w:rPr>
        <w:t>проверки</w:t>
      </w:r>
      <w:r w:rsidRPr="00333504">
        <w:rPr>
          <w:rFonts w:ascii="Times New Roman" w:eastAsia="Times New Roman" w:hAnsi="Times New Roman" w:cs="Times New Roman"/>
          <w:sz w:val="28"/>
        </w:rPr>
        <w:t xml:space="preserve"> </w:t>
      </w:r>
      <w:r w:rsidR="00663D4A">
        <w:rPr>
          <w:rFonts w:ascii="Times New Roman" w:eastAsia="Times New Roman" w:hAnsi="Times New Roman" w:cs="Times New Roman"/>
          <w:sz w:val="28"/>
        </w:rPr>
        <w:t>установлено, что в извещениях</w:t>
      </w:r>
      <w:r w:rsidR="00BD3B8A">
        <w:rPr>
          <w:rFonts w:ascii="Times New Roman" w:eastAsia="Times New Roman" w:hAnsi="Times New Roman" w:cs="Times New Roman"/>
          <w:sz w:val="28"/>
        </w:rPr>
        <w:t xml:space="preserve"> о проведен</w:t>
      </w:r>
      <w:proofErr w:type="gramStart"/>
      <w:r w:rsidR="00BD3B8A">
        <w:rPr>
          <w:rFonts w:ascii="Times New Roman" w:eastAsia="Times New Roman" w:hAnsi="Times New Roman" w:cs="Times New Roman"/>
          <w:sz w:val="28"/>
        </w:rPr>
        <w:t xml:space="preserve">ии </w:t>
      </w:r>
      <w:r w:rsidR="00ED76E6">
        <w:rPr>
          <w:rFonts w:ascii="Times New Roman" w:eastAsia="Times New Roman" w:hAnsi="Times New Roman" w:cs="Times New Roman"/>
          <w:sz w:val="28"/>
        </w:rPr>
        <w:t>ау</w:t>
      </w:r>
      <w:proofErr w:type="gramEnd"/>
      <w:r w:rsidR="00ED76E6">
        <w:rPr>
          <w:rFonts w:ascii="Times New Roman" w:eastAsia="Times New Roman" w:hAnsi="Times New Roman" w:cs="Times New Roman"/>
          <w:sz w:val="28"/>
        </w:rPr>
        <w:t>кционов</w:t>
      </w:r>
      <w:r w:rsidR="00D011D3">
        <w:rPr>
          <w:rFonts w:ascii="Times New Roman" w:eastAsia="Times New Roman" w:hAnsi="Times New Roman" w:cs="Times New Roman"/>
          <w:sz w:val="28"/>
        </w:rPr>
        <w:t xml:space="preserve"> </w:t>
      </w:r>
      <w:r w:rsidR="00BD3B8A">
        <w:rPr>
          <w:rFonts w:ascii="Times New Roman" w:eastAsia="Times New Roman" w:hAnsi="Times New Roman" w:cs="Times New Roman"/>
          <w:sz w:val="28"/>
        </w:rPr>
        <w:t xml:space="preserve">(далее – извещения) </w:t>
      </w:r>
      <w:r w:rsidR="003950AB">
        <w:rPr>
          <w:rFonts w:ascii="Times New Roman" w:eastAsia="Times New Roman" w:hAnsi="Times New Roman" w:cs="Times New Roman"/>
          <w:sz w:val="28"/>
        </w:rPr>
        <w:t xml:space="preserve">                                    № </w:t>
      </w:r>
      <w:r w:rsidR="00ED76E6" w:rsidRPr="00ED76E6">
        <w:rPr>
          <w:rFonts w:ascii="Times New Roman" w:eastAsia="Times New Roman" w:hAnsi="Times New Roman" w:cs="Times New Roman"/>
          <w:sz w:val="28"/>
        </w:rPr>
        <w:t>0318300008822000160</w:t>
      </w:r>
      <w:r w:rsidR="00ED76E6">
        <w:rPr>
          <w:rFonts w:ascii="Times New Roman" w:eastAsia="Times New Roman" w:hAnsi="Times New Roman" w:cs="Times New Roman"/>
          <w:sz w:val="28"/>
        </w:rPr>
        <w:t xml:space="preserve">, № </w:t>
      </w:r>
      <w:r w:rsidR="00ED76E6" w:rsidRPr="00ED76E6">
        <w:rPr>
          <w:rFonts w:ascii="Times New Roman" w:eastAsia="Times New Roman" w:hAnsi="Times New Roman" w:cs="Times New Roman"/>
          <w:sz w:val="28"/>
        </w:rPr>
        <w:t>031830000882200016</w:t>
      </w:r>
      <w:r w:rsidR="00ED76E6">
        <w:rPr>
          <w:rFonts w:ascii="Times New Roman" w:eastAsia="Times New Roman" w:hAnsi="Times New Roman" w:cs="Times New Roman"/>
          <w:sz w:val="28"/>
        </w:rPr>
        <w:t xml:space="preserve">1, № </w:t>
      </w:r>
      <w:r w:rsidR="00ED76E6" w:rsidRPr="00ED76E6">
        <w:rPr>
          <w:rFonts w:ascii="Times New Roman" w:eastAsia="Times New Roman" w:hAnsi="Times New Roman" w:cs="Times New Roman"/>
          <w:sz w:val="28"/>
        </w:rPr>
        <w:t>0318300008822000</w:t>
      </w:r>
      <w:r w:rsidR="00ED76E6">
        <w:rPr>
          <w:rFonts w:ascii="Times New Roman" w:eastAsia="Times New Roman" w:hAnsi="Times New Roman" w:cs="Times New Roman"/>
          <w:sz w:val="28"/>
        </w:rPr>
        <w:t>289</w:t>
      </w:r>
      <w:r w:rsidR="003950AB" w:rsidRPr="003950AB">
        <w:rPr>
          <w:rFonts w:ascii="Times New Roman" w:eastAsia="Times New Roman" w:hAnsi="Times New Roman" w:cs="Times New Roman"/>
          <w:sz w:val="28"/>
        </w:rPr>
        <w:t xml:space="preserve"> </w:t>
      </w:r>
      <w:r w:rsidR="00D011D3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Pr="00333504">
        <w:rPr>
          <w:rFonts w:ascii="Times New Roman" w:eastAsia="Times New Roman" w:hAnsi="Times New Roman" w:cs="Times New Roman"/>
          <w:sz w:val="28"/>
        </w:rPr>
        <w:t>выше</w:t>
      </w:r>
      <w:r w:rsidR="002A52D1">
        <w:rPr>
          <w:rFonts w:ascii="Times New Roman" w:eastAsia="Times New Roman" w:hAnsi="Times New Roman" w:cs="Times New Roman"/>
          <w:sz w:val="28"/>
        </w:rPr>
        <w:t xml:space="preserve">указанные ограничения </w:t>
      </w:r>
      <w:r w:rsidR="00143EC7">
        <w:rPr>
          <w:rFonts w:ascii="Times New Roman" w:eastAsia="Times New Roman" w:hAnsi="Times New Roman" w:cs="Times New Roman"/>
          <w:sz w:val="28"/>
        </w:rPr>
        <w:t xml:space="preserve">установлены </w:t>
      </w:r>
      <w:r w:rsidRPr="00333504">
        <w:rPr>
          <w:rFonts w:ascii="Times New Roman" w:eastAsia="Times New Roman" w:hAnsi="Times New Roman" w:cs="Times New Roman"/>
          <w:sz w:val="28"/>
        </w:rPr>
        <w:t>в соответствии с требованиями части 3 статьи 30 Федерального закона № 44-ФЗ.</w:t>
      </w:r>
    </w:p>
    <w:p w:rsidR="00DA07DF" w:rsidRDefault="00DA07DF" w:rsidP="003950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извещении № </w:t>
      </w:r>
      <w:r w:rsidRPr="00DA07DF">
        <w:rPr>
          <w:rFonts w:ascii="Times New Roman" w:eastAsia="Times New Roman" w:hAnsi="Times New Roman" w:cs="Times New Roman"/>
          <w:sz w:val="28"/>
        </w:rPr>
        <w:t>0318300008822000</w:t>
      </w:r>
      <w:r>
        <w:rPr>
          <w:rFonts w:ascii="Times New Roman" w:eastAsia="Times New Roman" w:hAnsi="Times New Roman" w:cs="Times New Roman"/>
          <w:sz w:val="28"/>
        </w:rPr>
        <w:t>289 установлен з</w:t>
      </w:r>
      <w:r w:rsidRPr="00DA07DF">
        <w:rPr>
          <w:rFonts w:ascii="Times New Roman" w:eastAsia="Times New Roman" w:hAnsi="Times New Roman" w:cs="Times New Roman"/>
          <w:sz w:val="28"/>
        </w:rPr>
        <w:t xml:space="preserve">апрет на допуск товаров, работ, услуг </w:t>
      </w:r>
      <w:r w:rsidR="001E7FCD" w:rsidRPr="001E7FCD">
        <w:rPr>
          <w:rFonts w:ascii="Times New Roman" w:eastAsia="Times New Roman" w:hAnsi="Times New Roman" w:cs="Times New Roman"/>
          <w:sz w:val="28"/>
        </w:rPr>
        <w:t>при осуществлении закупок</w:t>
      </w:r>
      <w:r w:rsidR="001E7F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 </w:t>
      </w:r>
      <w:r w:rsidR="001E7FCD" w:rsidRPr="001E7FCD">
        <w:rPr>
          <w:rFonts w:ascii="Times New Roman" w:eastAsia="Times New Roman" w:hAnsi="Times New Roman" w:cs="Times New Roman"/>
          <w:sz w:val="28"/>
        </w:rPr>
        <w:t xml:space="preserve">от 30.04.2020 № 616 </w:t>
      </w:r>
      <w:r w:rsidR="001E7FCD">
        <w:rPr>
          <w:rFonts w:ascii="Times New Roman" w:eastAsia="Times New Roman" w:hAnsi="Times New Roman" w:cs="Times New Roman"/>
          <w:sz w:val="28"/>
        </w:rPr>
        <w:t>«</w:t>
      </w:r>
      <w:r w:rsidR="001E7FCD" w:rsidRPr="001E7FCD">
        <w:rPr>
          <w:rFonts w:ascii="Times New Roman" w:eastAsia="Times New Roman" w:hAnsi="Times New Roman" w:cs="Times New Roman"/>
          <w:sz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</w:t>
      </w:r>
      <w:proofErr w:type="gramEnd"/>
      <w:r w:rsidR="001E7FCD" w:rsidRPr="001E7FCD">
        <w:rPr>
          <w:rFonts w:ascii="Times New Roman" w:eastAsia="Times New Roman" w:hAnsi="Times New Roman" w:cs="Times New Roman"/>
          <w:sz w:val="28"/>
        </w:rPr>
        <w:t xml:space="preserve"> нужд обороны страны и безопасности государства</w:t>
      </w:r>
      <w:r w:rsidR="001E7FCD">
        <w:rPr>
          <w:rFonts w:ascii="Times New Roman" w:eastAsia="Times New Roman" w:hAnsi="Times New Roman" w:cs="Times New Roman"/>
          <w:sz w:val="28"/>
        </w:rPr>
        <w:t xml:space="preserve">» (далее – Постановление № 616), </w:t>
      </w:r>
      <w:proofErr w:type="gramStart"/>
      <w:r w:rsidR="001E7FCD">
        <w:rPr>
          <w:rFonts w:ascii="Times New Roman" w:eastAsia="Times New Roman" w:hAnsi="Times New Roman" w:cs="Times New Roman"/>
          <w:sz w:val="28"/>
        </w:rPr>
        <w:t>предусмотренным</w:t>
      </w:r>
      <w:proofErr w:type="gramEnd"/>
      <w:r w:rsidR="001E7FCD">
        <w:rPr>
          <w:rFonts w:ascii="Times New Roman" w:eastAsia="Times New Roman" w:hAnsi="Times New Roman" w:cs="Times New Roman"/>
          <w:sz w:val="28"/>
        </w:rPr>
        <w:t xml:space="preserve"> статьей 14 Федерального закона № 44-ФЗ.</w:t>
      </w:r>
    </w:p>
    <w:p w:rsidR="00342B79" w:rsidRPr="00D74232" w:rsidRDefault="003C2632" w:rsidP="002760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305D56" w:rsidRPr="00D74232">
        <w:rPr>
          <w:rFonts w:ascii="Times New Roman" w:eastAsia="Times New Roman" w:hAnsi="Times New Roman" w:cs="Times New Roman"/>
          <w:sz w:val="28"/>
        </w:rPr>
        <w:t xml:space="preserve">ыборочной проверкой </w:t>
      </w:r>
      <w:r w:rsidR="009A1C31">
        <w:rPr>
          <w:rFonts w:ascii="Times New Roman" w:eastAsia="Times New Roman" w:hAnsi="Times New Roman" w:cs="Times New Roman"/>
          <w:sz w:val="28"/>
        </w:rPr>
        <w:t>установлено</w:t>
      </w:r>
      <w:r w:rsidR="00305D56" w:rsidRPr="00D74232">
        <w:rPr>
          <w:rFonts w:ascii="Times New Roman" w:eastAsia="Times New Roman" w:hAnsi="Times New Roman" w:cs="Times New Roman"/>
          <w:sz w:val="28"/>
        </w:rPr>
        <w:t>, что в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</w:t>
      </w:r>
      <w:r w:rsidR="000A1359"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="005A3403" w:rsidRPr="00D74232">
        <w:rPr>
          <w:rFonts w:ascii="Times New Roman" w:eastAsia="Times New Roman" w:hAnsi="Times New Roman" w:cs="Times New Roman"/>
          <w:sz w:val="28"/>
        </w:rPr>
        <w:t>извещени</w:t>
      </w:r>
      <w:r w:rsidR="002504E2">
        <w:rPr>
          <w:rFonts w:ascii="Times New Roman" w:eastAsia="Times New Roman" w:hAnsi="Times New Roman" w:cs="Times New Roman"/>
          <w:sz w:val="28"/>
        </w:rPr>
        <w:t>ях</w:t>
      </w:r>
      <w:r w:rsidR="00E97EE3">
        <w:rPr>
          <w:rFonts w:ascii="Times New Roman" w:eastAsia="Times New Roman" w:hAnsi="Times New Roman" w:cs="Times New Roman"/>
          <w:sz w:val="28"/>
        </w:rPr>
        <w:t xml:space="preserve"> </w:t>
      </w:r>
      <w:r w:rsidR="009A1C31">
        <w:rPr>
          <w:rFonts w:ascii="Times New Roman" w:eastAsia="Times New Roman" w:hAnsi="Times New Roman" w:cs="Times New Roman"/>
          <w:sz w:val="28"/>
        </w:rPr>
        <w:t>предусмотрен</w:t>
      </w:r>
      <w:r w:rsidR="00333504">
        <w:rPr>
          <w:rFonts w:ascii="Times New Roman" w:eastAsia="Times New Roman" w:hAnsi="Times New Roman" w:cs="Times New Roman"/>
          <w:sz w:val="28"/>
        </w:rPr>
        <w:t>ы</w:t>
      </w:r>
      <w:r w:rsidR="009A1C31">
        <w:rPr>
          <w:rFonts w:ascii="Times New Roman" w:eastAsia="Times New Roman" w:hAnsi="Times New Roman" w:cs="Times New Roman"/>
          <w:sz w:val="28"/>
        </w:rPr>
        <w:t xml:space="preserve"> </w:t>
      </w:r>
      <w:r w:rsidR="005A3403" w:rsidRPr="00D74232">
        <w:rPr>
          <w:rFonts w:ascii="Times New Roman" w:eastAsia="Times New Roman" w:hAnsi="Times New Roman" w:cs="Times New Roman"/>
          <w:sz w:val="28"/>
        </w:rPr>
        <w:t>требовани</w:t>
      </w:r>
      <w:r w:rsidR="00333504">
        <w:rPr>
          <w:rFonts w:ascii="Times New Roman" w:eastAsia="Times New Roman" w:hAnsi="Times New Roman" w:cs="Times New Roman"/>
          <w:sz w:val="28"/>
        </w:rPr>
        <w:t>я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к участ</w:t>
      </w:r>
      <w:r w:rsidR="00B54D45">
        <w:rPr>
          <w:rFonts w:ascii="Times New Roman" w:eastAsia="Times New Roman" w:hAnsi="Times New Roman" w:cs="Times New Roman"/>
          <w:sz w:val="28"/>
        </w:rPr>
        <w:t>никам закуп</w:t>
      </w:r>
      <w:r w:rsidR="009A1C31">
        <w:rPr>
          <w:rFonts w:ascii="Times New Roman" w:eastAsia="Times New Roman" w:hAnsi="Times New Roman" w:cs="Times New Roman"/>
          <w:sz w:val="28"/>
        </w:rPr>
        <w:t>ок</w:t>
      </w:r>
      <w:r w:rsidR="00B54D45">
        <w:rPr>
          <w:rFonts w:ascii="Times New Roman" w:eastAsia="Times New Roman" w:hAnsi="Times New Roman" w:cs="Times New Roman"/>
          <w:sz w:val="28"/>
        </w:rPr>
        <w:t xml:space="preserve"> в соответствии с условиями </w:t>
      </w:r>
      <w:r w:rsidR="005A3403" w:rsidRPr="00D74232">
        <w:rPr>
          <w:rFonts w:ascii="Times New Roman" w:eastAsia="Times New Roman" w:hAnsi="Times New Roman" w:cs="Times New Roman"/>
          <w:sz w:val="28"/>
        </w:rPr>
        <w:t>стать</w:t>
      </w:r>
      <w:r w:rsidR="00B54D45">
        <w:rPr>
          <w:rFonts w:ascii="Times New Roman" w:eastAsia="Times New Roman" w:hAnsi="Times New Roman" w:cs="Times New Roman"/>
          <w:sz w:val="28"/>
        </w:rPr>
        <w:t>и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31</w:t>
      </w:r>
      <w:r w:rsidR="00742707">
        <w:rPr>
          <w:rFonts w:ascii="Times New Roman" w:eastAsia="Times New Roman" w:hAnsi="Times New Roman" w:cs="Times New Roman"/>
          <w:sz w:val="28"/>
        </w:rPr>
        <w:t xml:space="preserve"> </w:t>
      </w:r>
      <w:r w:rsidR="005A3403" w:rsidRPr="00D74232">
        <w:rPr>
          <w:rFonts w:ascii="Times New Roman" w:eastAsia="Times New Roman" w:hAnsi="Times New Roman" w:cs="Times New Roman"/>
          <w:sz w:val="28"/>
        </w:rPr>
        <w:t>Федерального закона № 44-ФЗ.</w:t>
      </w:r>
      <w:r w:rsidR="00DA07DF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D61002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61002">
        <w:rPr>
          <w:rFonts w:ascii="Times New Roman" w:eastAsia="Times New Roman" w:hAnsi="Times New Roman" w:cs="Times New Roman"/>
          <w:sz w:val="28"/>
        </w:rPr>
        <w:t xml:space="preserve">В результате проведения выборочного анализа </w:t>
      </w:r>
      <w:r w:rsidR="00AD2552">
        <w:rPr>
          <w:rFonts w:ascii="Times New Roman" w:eastAsia="Times New Roman" w:hAnsi="Times New Roman" w:cs="Times New Roman"/>
          <w:sz w:val="28"/>
        </w:rPr>
        <w:t xml:space="preserve">размещенной на официальном сайте информации о </w:t>
      </w:r>
      <w:r w:rsidR="003600D7">
        <w:rPr>
          <w:rFonts w:ascii="Times New Roman" w:eastAsia="Times New Roman" w:hAnsi="Times New Roman" w:cs="Times New Roman"/>
          <w:sz w:val="28"/>
        </w:rPr>
        <w:t xml:space="preserve"> проверяем</w:t>
      </w:r>
      <w:r w:rsidR="003F31CC">
        <w:rPr>
          <w:rFonts w:ascii="Times New Roman" w:eastAsia="Times New Roman" w:hAnsi="Times New Roman" w:cs="Times New Roman"/>
          <w:sz w:val="28"/>
        </w:rPr>
        <w:t>ых</w:t>
      </w:r>
      <w:r w:rsidR="003600D7">
        <w:rPr>
          <w:rFonts w:ascii="Times New Roman" w:eastAsia="Times New Roman" w:hAnsi="Times New Roman" w:cs="Times New Roman"/>
          <w:sz w:val="28"/>
        </w:rPr>
        <w:t xml:space="preserve"> </w:t>
      </w:r>
      <w:r w:rsidR="00CF23B3">
        <w:rPr>
          <w:rFonts w:ascii="Times New Roman" w:eastAsia="Times New Roman" w:hAnsi="Times New Roman" w:cs="Times New Roman"/>
          <w:sz w:val="28"/>
        </w:rPr>
        <w:t>закуп</w:t>
      </w:r>
      <w:r w:rsidR="00AD2552">
        <w:rPr>
          <w:rFonts w:ascii="Times New Roman" w:eastAsia="Times New Roman" w:hAnsi="Times New Roman" w:cs="Times New Roman"/>
          <w:sz w:val="28"/>
        </w:rPr>
        <w:t>ах</w:t>
      </w:r>
      <w:r w:rsidR="003600D7">
        <w:rPr>
          <w:rFonts w:ascii="Times New Roman" w:eastAsia="Times New Roman" w:hAnsi="Times New Roman" w:cs="Times New Roman"/>
          <w:sz w:val="28"/>
        </w:rPr>
        <w:t xml:space="preserve"> </w:t>
      </w:r>
      <w:r w:rsidRPr="00D61002">
        <w:rPr>
          <w:rFonts w:ascii="Times New Roman" w:eastAsia="Times New Roman" w:hAnsi="Times New Roman" w:cs="Times New Roman"/>
          <w:sz w:val="28"/>
        </w:rPr>
        <w:t>установлено:</w:t>
      </w:r>
      <w:r w:rsidR="00612565" w:rsidRPr="00D61002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443CD0" w:rsidRDefault="00342B79" w:rsidP="009F77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43CD0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части 4 </w:t>
      </w:r>
      <w:r w:rsidR="00612209" w:rsidRPr="00443CD0">
        <w:rPr>
          <w:rFonts w:ascii="Times New Roman" w:eastAsia="Times New Roman" w:hAnsi="Times New Roman" w:cs="Times New Roman"/>
          <w:sz w:val="28"/>
        </w:rPr>
        <w:t xml:space="preserve">статьи 34 </w:t>
      </w:r>
      <w:r w:rsidRPr="00443CD0">
        <w:rPr>
          <w:rFonts w:ascii="Times New Roman" w:eastAsia="Times New Roman" w:hAnsi="Times New Roman" w:cs="Times New Roman"/>
          <w:sz w:val="28"/>
        </w:rPr>
        <w:t xml:space="preserve">Федерального закона </w:t>
      </w:r>
      <w:r w:rsidR="000F7C03" w:rsidRPr="00443CD0">
        <w:rPr>
          <w:rFonts w:ascii="Times New Roman" w:eastAsia="Times New Roman" w:hAnsi="Times New Roman" w:cs="Times New Roman"/>
          <w:sz w:val="28"/>
        </w:rPr>
        <w:t xml:space="preserve">   </w:t>
      </w:r>
      <w:r w:rsidRPr="00443CD0">
        <w:rPr>
          <w:rFonts w:ascii="Times New Roman" w:eastAsia="Times New Roman" w:hAnsi="Times New Roman" w:cs="Times New Roman"/>
          <w:sz w:val="28"/>
        </w:rPr>
        <w:t>№ 44-ФЗ в разделе «Ответственность сторон» проект</w:t>
      </w:r>
      <w:r w:rsidR="003F31CC">
        <w:rPr>
          <w:rFonts w:ascii="Times New Roman" w:eastAsia="Times New Roman" w:hAnsi="Times New Roman" w:cs="Times New Roman"/>
          <w:sz w:val="28"/>
        </w:rPr>
        <w:t>ов</w:t>
      </w:r>
      <w:r w:rsidRPr="00443CD0">
        <w:rPr>
          <w:rFonts w:ascii="Times New Roman" w:eastAsia="Times New Roman" w:hAnsi="Times New Roman" w:cs="Times New Roman"/>
          <w:sz w:val="28"/>
        </w:rPr>
        <w:t xml:space="preserve"> контракт</w:t>
      </w:r>
      <w:r w:rsidR="003F31CC">
        <w:rPr>
          <w:rFonts w:ascii="Times New Roman" w:eastAsia="Times New Roman" w:hAnsi="Times New Roman" w:cs="Times New Roman"/>
          <w:sz w:val="28"/>
        </w:rPr>
        <w:t>ов</w:t>
      </w:r>
      <w:r w:rsidR="00161363" w:rsidRPr="00443CD0">
        <w:rPr>
          <w:rFonts w:ascii="Times New Roman" w:eastAsia="Times New Roman" w:hAnsi="Times New Roman" w:cs="Times New Roman"/>
          <w:sz w:val="28"/>
        </w:rPr>
        <w:t>, являющ</w:t>
      </w:r>
      <w:r w:rsidR="003F31CC">
        <w:rPr>
          <w:rFonts w:ascii="Times New Roman" w:eastAsia="Times New Roman" w:hAnsi="Times New Roman" w:cs="Times New Roman"/>
          <w:sz w:val="28"/>
        </w:rPr>
        <w:t>ихся</w:t>
      </w:r>
      <w:r w:rsidRPr="00443CD0">
        <w:rPr>
          <w:rFonts w:ascii="Times New Roman" w:eastAsia="Times New Roman" w:hAnsi="Times New Roman" w:cs="Times New Roman"/>
          <w:sz w:val="28"/>
        </w:rPr>
        <w:t xml:space="preserve"> приложением к </w:t>
      </w:r>
      <w:r w:rsidR="00174932">
        <w:rPr>
          <w:rFonts w:ascii="Times New Roman" w:eastAsia="Times New Roman" w:hAnsi="Times New Roman" w:cs="Times New Roman"/>
          <w:sz w:val="28"/>
        </w:rPr>
        <w:t>извещениям</w:t>
      </w:r>
      <w:r w:rsidR="009F7785" w:rsidRPr="00443CD0">
        <w:rPr>
          <w:rFonts w:ascii="Times New Roman" w:eastAsia="Times New Roman" w:hAnsi="Times New Roman" w:cs="Times New Roman"/>
          <w:sz w:val="28"/>
        </w:rPr>
        <w:t xml:space="preserve">, </w:t>
      </w:r>
      <w:r w:rsidRPr="00443CD0">
        <w:rPr>
          <w:rFonts w:ascii="Times New Roman" w:eastAsia="Times New Roman" w:hAnsi="Times New Roman" w:cs="Times New Roman"/>
          <w:sz w:val="28"/>
        </w:rPr>
        <w:t>предусмотрена ответственность сторон согласно постановлению Правительства Р</w:t>
      </w:r>
      <w:r w:rsidR="00082917" w:rsidRPr="00443CD0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Pr="00443CD0">
        <w:rPr>
          <w:rFonts w:ascii="Times New Roman" w:eastAsia="Times New Roman" w:hAnsi="Times New Roman" w:cs="Times New Roman"/>
          <w:sz w:val="28"/>
        </w:rPr>
        <w:t>Ф</w:t>
      </w:r>
      <w:r w:rsidR="00B54D45" w:rsidRPr="00443CD0">
        <w:rPr>
          <w:rFonts w:ascii="Times New Roman" w:eastAsia="Times New Roman" w:hAnsi="Times New Roman" w:cs="Times New Roman"/>
          <w:sz w:val="28"/>
        </w:rPr>
        <w:t>е</w:t>
      </w:r>
      <w:r w:rsidR="00082917" w:rsidRPr="00443CD0">
        <w:rPr>
          <w:rFonts w:ascii="Times New Roman" w:eastAsia="Times New Roman" w:hAnsi="Times New Roman" w:cs="Times New Roman"/>
          <w:sz w:val="28"/>
        </w:rPr>
        <w:t>дерации</w:t>
      </w:r>
      <w:r w:rsidRPr="00443CD0">
        <w:rPr>
          <w:rFonts w:ascii="Times New Roman" w:eastAsia="Times New Roman" w:hAnsi="Times New Roman" w:cs="Times New Roman"/>
          <w:sz w:val="28"/>
        </w:rPr>
        <w:t xml:space="preserve">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Pr="00443CD0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443CD0">
        <w:rPr>
          <w:rFonts w:ascii="Times New Roman" w:eastAsia="Times New Roman" w:hAnsi="Times New Roman" w:cs="Times New Roman"/>
          <w:sz w:val="28"/>
        </w:rPr>
        <w:t>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15.05.2017  № 570 и признании утратившим силу постановления Правительства Российской Федерации от 25.11.2013  № 1063» (далее - Постановление № 1042)</w:t>
      </w:r>
      <w:r w:rsidR="00243726" w:rsidRPr="00443CD0">
        <w:rPr>
          <w:rFonts w:ascii="Times New Roman" w:eastAsia="Times New Roman" w:hAnsi="Times New Roman" w:cs="Times New Roman"/>
          <w:sz w:val="28"/>
        </w:rPr>
        <w:t xml:space="preserve"> в редакции, действующей на момент размещения </w:t>
      </w:r>
      <w:r w:rsidR="008135F0" w:rsidRPr="00443CD0">
        <w:rPr>
          <w:rFonts w:ascii="Times New Roman" w:eastAsia="Times New Roman" w:hAnsi="Times New Roman" w:cs="Times New Roman"/>
          <w:sz w:val="28"/>
        </w:rPr>
        <w:t>соответствующ</w:t>
      </w:r>
      <w:r w:rsidR="00996E15">
        <w:rPr>
          <w:rFonts w:ascii="Times New Roman" w:eastAsia="Times New Roman" w:hAnsi="Times New Roman" w:cs="Times New Roman"/>
          <w:sz w:val="28"/>
        </w:rPr>
        <w:t>их</w:t>
      </w:r>
      <w:r w:rsidR="008135F0" w:rsidRPr="00443CD0">
        <w:rPr>
          <w:rFonts w:ascii="Times New Roman" w:eastAsia="Times New Roman" w:hAnsi="Times New Roman" w:cs="Times New Roman"/>
          <w:sz w:val="28"/>
        </w:rPr>
        <w:t xml:space="preserve"> </w:t>
      </w:r>
      <w:r w:rsidR="00243726" w:rsidRPr="00443CD0">
        <w:rPr>
          <w:rFonts w:ascii="Times New Roman" w:eastAsia="Times New Roman" w:hAnsi="Times New Roman" w:cs="Times New Roman"/>
          <w:sz w:val="28"/>
        </w:rPr>
        <w:t>проверяем</w:t>
      </w:r>
      <w:r w:rsidR="00996E15">
        <w:rPr>
          <w:rFonts w:ascii="Times New Roman" w:eastAsia="Times New Roman" w:hAnsi="Times New Roman" w:cs="Times New Roman"/>
          <w:sz w:val="28"/>
        </w:rPr>
        <w:t>ых</w:t>
      </w:r>
      <w:r w:rsidR="00243726" w:rsidRPr="00443CD0">
        <w:rPr>
          <w:rFonts w:ascii="Times New Roman" w:eastAsia="Times New Roman" w:hAnsi="Times New Roman" w:cs="Times New Roman"/>
          <w:sz w:val="28"/>
        </w:rPr>
        <w:t xml:space="preserve"> </w:t>
      </w:r>
      <w:r w:rsidR="00996E15">
        <w:rPr>
          <w:rFonts w:ascii="Times New Roman" w:eastAsia="Times New Roman" w:hAnsi="Times New Roman" w:cs="Times New Roman"/>
          <w:sz w:val="28"/>
        </w:rPr>
        <w:t>закупок</w:t>
      </w:r>
      <w:r w:rsidR="00243726" w:rsidRPr="00443CD0">
        <w:rPr>
          <w:rFonts w:ascii="Times New Roman" w:eastAsia="Times New Roman" w:hAnsi="Times New Roman" w:cs="Times New Roman"/>
          <w:sz w:val="28"/>
        </w:rPr>
        <w:t xml:space="preserve"> на официальном сайте закупок</w:t>
      </w:r>
      <w:r w:rsidR="004C5D27" w:rsidRPr="00443CD0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EF280A" w:rsidRPr="00192FE7" w:rsidRDefault="00446A56" w:rsidP="00446A5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92FE7">
        <w:rPr>
          <w:rFonts w:ascii="Times New Roman" w:eastAsia="Times New Roman" w:hAnsi="Times New Roman" w:cs="Times New Roman"/>
          <w:sz w:val="28"/>
        </w:rPr>
        <w:t xml:space="preserve">на основании требований </w:t>
      </w:r>
      <w:r w:rsidR="00C1292E" w:rsidRPr="00192FE7">
        <w:rPr>
          <w:rFonts w:ascii="Times New Roman" w:eastAsia="Times New Roman" w:hAnsi="Times New Roman" w:cs="Times New Roman"/>
          <w:sz w:val="28"/>
        </w:rPr>
        <w:t xml:space="preserve">пункта 1 </w:t>
      </w:r>
      <w:r w:rsidRPr="00192FE7">
        <w:rPr>
          <w:rFonts w:ascii="Times New Roman" w:eastAsia="Times New Roman" w:hAnsi="Times New Roman" w:cs="Times New Roman"/>
          <w:sz w:val="28"/>
        </w:rPr>
        <w:t>части 13 статьи 34 Федерального закона № 44-ФЗ в проект</w:t>
      </w:r>
      <w:r w:rsidR="00E25CCF">
        <w:rPr>
          <w:rFonts w:ascii="Times New Roman" w:eastAsia="Times New Roman" w:hAnsi="Times New Roman" w:cs="Times New Roman"/>
          <w:sz w:val="28"/>
        </w:rPr>
        <w:t>ы</w:t>
      </w:r>
      <w:r w:rsidRPr="00192FE7">
        <w:rPr>
          <w:rFonts w:ascii="Times New Roman" w:eastAsia="Times New Roman" w:hAnsi="Times New Roman" w:cs="Times New Roman"/>
          <w:sz w:val="28"/>
        </w:rPr>
        <w:t xml:space="preserve"> контракт</w:t>
      </w:r>
      <w:r w:rsidR="00E25CCF">
        <w:rPr>
          <w:rFonts w:ascii="Times New Roman" w:eastAsia="Times New Roman" w:hAnsi="Times New Roman" w:cs="Times New Roman"/>
          <w:sz w:val="28"/>
        </w:rPr>
        <w:t>ов</w:t>
      </w:r>
      <w:r w:rsidRPr="00192FE7">
        <w:rPr>
          <w:rFonts w:ascii="Times New Roman" w:eastAsia="Times New Roman" w:hAnsi="Times New Roman" w:cs="Times New Roman"/>
          <w:sz w:val="28"/>
        </w:rPr>
        <w:t xml:space="preserve"> проверяем</w:t>
      </w:r>
      <w:r w:rsidR="00E25CCF">
        <w:rPr>
          <w:rFonts w:ascii="Times New Roman" w:eastAsia="Times New Roman" w:hAnsi="Times New Roman" w:cs="Times New Roman"/>
          <w:sz w:val="28"/>
        </w:rPr>
        <w:t>ых</w:t>
      </w:r>
      <w:r w:rsidR="00FF67B4">
        <w:rPr>
          <w:rFonts w:ascii="Times New Roman" w:eastAsia="Times New Roman" w:hAnsi="Times New Roman" w:cs="Times New Roman"/>
          <w:sz w:val="28"/>
        </w:rPr>
        <w:t xml:space="preserve"> </w:t>
      </w:r>
      <w:r w:rsidR="00AD2552">
        <w:rPr>
          <w:rFonts w:ascii="Times New Roman" w:eastAsia="Times New Roman" w:hAnsi="Times New Roman" w:cs="Times New Roman"/>
          <w:sz w:val="28"/>
        </w:rPr>
        <w:t>аукционов</w:t>
      </w:r>
      <w:r w:rsidR="00FF67B4">
        <w:rPr>
          <w:rFonts w:ascii="Times New Roman" w:eastAsia="Times New Roman" w:hAnsi="Times New Roman" w:cs="Times New Roman"/>
          <w:sz w:val="28"/>
        </w:rPr>
        <w:t xml:space="preserve"> </w:t>
      </w:r>
      <w:r w:rsidRPr="00192FE7">
        <w:rPr>
          <w:rFonts w:ascii="Times New Roman" w:eastAsia="Times New Roman" w:hAnsi="Times New Roman" w:cs="Times New Roman"/>
          <w:sz w:val="28"/>
        </w:rPr>
        <w:t xml:space="preserve"> включены обязательные условия о порядке и сроках оплаты </w:t>
      </w:r>
      <w:r w:rsidR="00FF67B4">
        <w:rPr>
          <w:rFonts w:ascii="Times New Roman" w:eastAsia="Times New Roman" w:hAnsi="Times New Roman" w:cs="Times New Roman"/>
          <w:sz w:val="28"/>
        </w:rPr>
        <w:t>товара</w:t>
      </w:r>
      <w:r w:rsidRPr="00192FE7">
        <w:rPr>
          <w:rFonts w:ascii="Times New Roman" w:eastAsia="Times New Roman" w:hAnsi="Times New Roman" w:cs="Times New Roman"/>
          <w:sz w:val="28"/>
        </w:rPr>
        <w:t>, о порядке и сроках осуществления заказчиком приемки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</w:t>
      </w:r>
      <w:r w:rsidR="00EF280A" w:rsidRPr="00192FE7">
        <w:rPr>
          <w:rFonts w:ascii="Times New Roman" w:eastAsia="Times New Roman" w:hAnsi="Times New Roman" w:cs="Times New Roman"/>
          <w:sz w:val="28"/>
        </w:rPr>
        <w:t xml:space="preserve">; </w:t>
      </w:r>
      <w:proofErr w:type="gramEnd"/>
    </w:p>
    <w:p w:rsidR="00342B79" w:rsidRDefault="00EF6F93" w:rsidP="001336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F6F93">
        <w:rPr>
          <w:rFonts w:ascii="Times New Roman" w:eastAsia="Times New Roman" w:hAnsi="Times New Roman" w:cs="Times New Roman"/>
          <w:sz w:val="28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</w:t>
      </w:r>
      <w:r w:rsidR="007E533F" w:rsidRPr="00192FE7">
        <w:rPr>
          <w:rFonts w:ascii="Times New Roman" w:eastAsia="Times New Roman" w:hAnsi="Times New Roman" w:cs="Times New Roman"/>
          <w:sz w:val="28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</w:rPr>
        <w:t>ует</w:t>
      </w:r>
      <w:r w:rsidR="00082917" w:rsidRPr="00192FE7">
        <w:rPr>
          <w:rFonts w:ascii="Times New Roman" w:eastAsia="Times New Roman" w:hAnsi="Times New Roman" w:cs="Times New Roman"/>
          <w:sz w:val="28"/>
        </w:rPr>
        <w:t xml:space="preserve"> </w:t>
      </w:r>
      <w:r w:rsidR="00026B84">
        <w:rPr>
          <w:rFonts w:ascii="Times New Roman" w:eastAsia="Times New Roman" w:hAnsi="Times New Roman" w:cs="Times New Roman"/>
          <w:sz w:val="28"/>
        </w:rPr>
        <w:t>требованиям</w:t>
      </w:r>
      <w:r w:rsidR="00082917" w:rsidRPr="00192FE7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192FE7">
        <w:rPr>
          <w:rFonts w:ascii="Times New Roman" w:eastAsia="Times New Roman" w:hAnsi="Times New Roman" w:cs="Times New Roman"/>
          <w:sz w:val="28"/>
        </w:rPr>
        <w:t xml:space="preserve"> части 13.1 статьи 34 Федерального закона</w:t>
      </w:r>
      <w:r w:rsidR="00446A56" w:rsidRPr="00192FE7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192FE7">
        <w:rPr>
          <w:rFonts w:ascii="Times New Roman" w:eastAsia="Times New Roman" w:hAnsi="Times New Roman" w:cs="Times New Roman"/>
          <w:sz w:val="28"/>
        </w:rPr>
        <w:t>№ 44-ФЗ</w:t>
      </w:r>
      <w:r w:rsidR="00E25CCF">
        <w:rPr>
          <w:rFonts w:ascii="Times New Roman" w:eastAsia="Times New Roman" w:hAnsi="Times New Roman" w:cs="Times New Roman"/>
          <w:sz w:val="28"/>
        </w:rPr>
        <w:t xml:space="preserve">, в редакции, действующей на период размещения </w:t>
      </w:r>
      <w:r w:rsidR="005D5674"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="00E25CCF">
        <w:rPr>
          <w:rFonts w:ascii="Times New Roman" w:eastAsia="Times New Roman" w:hAnsi="Times New Roman" w:cs="Times New Roman"/>
          <w:sz w:val="28"/>
        </w:rPr>
        <w:t>извещени</w:t>
      </w:r>
      <w:r w:rsidR="005D5674">
        <w:rPr>
          <w:rFonts w:ascii="Times New Roman" w:eastAsia="Times New Roman" w:hAnsi="Times New Roman" w:cs="Times New Roman"/>
          <w:sz w:val="28"/>
        </w:rPr>
        <w:t>й</w:t>
      </w:r>
      <w:r w:rsidR="00E25CCF">
        <w:rPr>
          <w:rFonts w:ascii="Times New Roman" w:eastAsia="Times New Roman" w:hAnsi="Times New Roman" w:cs="Times New Roman"/>
          <w:sz w:val="28"/>
        </w:rPr>
        <w:t>,</w:t>
      </w:r>
      <w:r w:rsidR="00E25CCF" w:rsidRPr="00E25C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учетом случаев,</w:t>
      </w:r>
      <w:r w:rsidR="00342B79" w:rsidRPr="00192FE7"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</w:rPr>
        <w:t xml:space="preserve">становленных </w:t>
      </w:r>
      <w:r w:rsidR="00342B79" w:rsidRPr="00192FE7">
        <w:rPr>
          <w:rFonts w:ascii="Times New Roman" w:eastAsia="Times New Roman" w:hAnsi="Times New Roman" w:cs="Times New Roman"/>
          <w:sz w:val="28"/>
        </w:rPr>
        <w:t>част</w:t>
      </w:r>
      <w:r>
        <w:rPr>
          <w:rFonts w:ascii="Times New Roman" w:eastAsia="Times New Roman" w:hAnsi="Times New Roman" w:cs="Times New Roman"/>
          <w:sz w:val="28"/>
        </w:rPr>
        <w:t>ью</w:t>
      </w:r>
      <w:r w:rsidR="00342B79" w:rsidRPr="00192FE7">
        <w:rPr>
          <w:rFonts w:ascii="Times New Roman" w:eastAsia="Times New Roman" w:hAnsi="Times New Roman" w:cs="Times New Roman"/>
          <w:sz w:val="28"/>
        </w:rPr>
        <w:t xml:space="preserve"> 8 статьи 30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342B79" w:rsidRPr="00192FE7">
        <w:rPr>
          <w:rFonts w:ascii="Times New Roman" w:eastAsia="Times New Roman" w:hAnsi="Times New Roman" w:cs="Times New Roman"/>
          <w:sz w:val="28"/>
        </w:rPr>
        <w:t>№ 44-ФЗ.</w:t>
      </w:r>
      <w:r w:rsidR="00E865C9" w:rsidRPr="00192FE7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0D4A2B">
        <w:rPr>
          <w:rFonts w:ascii="Times New Roman" w:eastAsia="Times New Roman" w:hAnsi="Times New Roman" w:cs="Times New Roman"/>
          <w:sz w:val="28"/>
        </w:rPr>
        <w:t>проверяемых</w:t>
      </w:r>
      <w:r w:rsidR="00B05568">
        <w:rPr>
          <w:rFonts w:ascii="Times New Roman" w:eastAsia="Times New Roman" w:hAnsi="Times New Roman" w:cs="Times New Roman"/>
          <w:sz w:val="28"/>
        </w:rPr>
        <w:t xml:space="preserve"> </w:t>
      </w:r>
      <w:r w:rsidR="00EF6F93">
        <w:rPr>
          <w:rFonts w:ascii="Times New Roman" w:eastAsia="Times New Roman" w:hAnsi="Times New Roman" w:cs="Times New Roman"/>
          <w:sz w:val="28"/>
        </w:rPr>
        <w:t>закупок</w:t>
      </w:r>
      <w:r w:rsidR="00F46AC8">
        <w:rPr>
          <w:rFonts w:ascii="Times New Roman" w:eastAsia="Times New Roman" w:hAnsi="Times New Roman" w:cs="Times New Roman"/>
          <w:sz w:val="28"/>
        </w:rPr>
        <w:t xml:space="preserve"> </w:t>
      </w:r>
      <w:r w:rsidR="0056263A" w:rsidRPr="0059655A">
        <w:rPr>
          <w:rFonts w:ascii="Times New Roman" w:eastAsia="Times New Roman" w:hAnsi="Times New Roman" w:cs="Times New Roman"/>
          <w:sz w:val="28"/>
        </w:rPr>
        <w:t>з</w:t>
      </w:r>
      <w:r w:rsidRPr="0059655A">
        <w:rPr>
          <w:rFonts w:ascii="Times New Roman" w:eastAsia="Times New Roman" w:hAnsi="Times New Roman" w:cs="Times New Roman"/>
          <w:sz w:val="28"/>
        </w:rPr>
        <w:t>аключен</w:t>
      </w:r>
      <w:r w:rsidR="000D4A2B">
        <w:rPr>
          <w:rFonts w:ascii="Times New Roman" w:eastAsia="Times New Roman" w:hAnsi="Times New Roman" w:cs="Times New Roman"/>
          <w:sz w:val="28"/>
        </w:rPr>
        <w:t>ы</w:t>
      </w:r>
      <w:r w:rsidRPr="00342B79">
        <w:rPr>
          <w:rFonts w:ascii="Times New Roman" w:eastAsia="Times New Roman" w:hAnsi="Times New Roman" w:cs="Times New Roman"/>
          <w:sz w:val="28"/>
        </w:rPr>
        <w:t xml:space="preserve"> контракт</w:t>
      </w:r>
      <w:r w:rsidR="000D4A2B">
        <w:rPr>
          <w:rFonts w:ascii="Times New Roman" w:eastAsia="Times New Roman" w:hAnsi="Times New Roman" w:cs="Times New Roman"/>
          <w:sz w:val="28"/>
        </w:rPr>
        <w:t>ы</w:t>
      </w:r>
      <w:r w:rsidRPr="00342B79">
        <w:rPr>
          <w:rFonts w:ascii="Times New Roman" w:eastAsia="Times New Roman" w:hAnsi="Times New Roman" w:cs="Times New Roman"/>
          <w:sz w:val="28"/>
        </w:rPr>
        <w:t>, информация о котор</w:t>
      </w:r>
      <w:r w:rsidR="000D4A2B">
        <w:rPr>
          <w:rFonts w:ascii="Times New Roman" w:eastAsia="Times New Roman" w:hAnsi="Times New Roman" w:cs="Times New Roman"/>
          <w:sz w:val="28"/>
        </w:rPr>
        <w:t>ых</w:t>
      </w:r>
      <w:r w:rsidRPr="00342B79">
        <w:rPr>
          <w:rFonts w:ascii="Times New Roman" w:eastAsia="Times New Roman" w:hAnsi="Times New Roman" w:cs="Times New Roman"/>
          <w:sz w:val="28"/>
        </w:rPr>
        <w:t xml:space="preserve"> представлена в таблице</w:t>
      </w:r>
      <w:r w:rsidR="004B5516">
        <w:rPr>
          <w:rFonts w:ascii="Times New Roman" w:eastAsia="Times New Roman" w:hAnsi="Times New Roman" w:cs="Times New Roman"/>
          <w:sz w:val="28"/>
        </w:rPr>
        <w:t xml:space="preserve"> </w:t>
      </w:r>
      <w:r w:rsidRPr="00342B79">
        <w:rPr>
          <w:rFonts w:ascii="Times New Roman" w:eastAsia="Times New Roman" w:hAnsi="Times New Roman" w:cs="Times New Roman"/>
          <w:sz w:val="28"/>
        </w:rPr>
        <w:t xml:space="preserve">№ </w:t>
      </w:r>
      <w:r w:rsidR="00927E04">
        <w:rPr>
          <w:rFonts w:ascii="Times New Roman" w:eastAsia="Times New Roman" w:hAnsi="Times New Roman" w:cs="Times New Roman"/>
          <w:sz w:val="28"/>
        </w:rPr>
        <w:t>3</w:t>
      </w:r>
      <w:r w:rsidRPr="00342B79">
        <w:rPr>
          <w:rFonts w:ascii="Times New Roman" w:eastAsia="Times New Roman" w:hAnsi="Times New Roman" w:cs="Times New Roman"/>
          <w:sz w:val="28"/>
        </w:rPr>
        <w:t xml:space="preserve">. </w:t>
      </w: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F93" w:rsidRDefault="00EF6F93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FA0" w:rsidRPr="0081454B" w:rsidRDefault="00342B79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45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№ </w:t>
      </w:r>
      <w:r w:rsidR="00927E04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1559"/>
        <w:gridCol w:w="1701"/>
      </w:tblGrid>
      <w:tr w:rsidR="00342B79" w:rsidRPr="00621342" w:rsidTr="004F3134">
        <w:tc>
          <w:tcPr>
            <w:tcW w:w="2943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Номер, дата контракта </w:t>
            </w:r>
          </w:p>
        </w:tc>
        <w:tc>
          <w:tcPr>
            <w:tcW w:w="1985" w:type="dxa"/>
            <w:vAlign w:val="center"/>
          </w:tcPr>
          <w:p w:rsidR="00342B79" w:rsidRPr="00BD3698" w:rsidRDefault="00342B79" w:rsidP="000829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НМЦК</w:t>
            </w:r>
            <w:r w:rsidR="003F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  <w:r w:rsidR="001F3947"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342B79" w:rsidRPr="00BD3698" w:rsidRDefault="00342B79" w:rsidP="004659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</w:t>
            </w:r>
            <w:r w:rsidR="00465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контракта (руб.)</w:t>
            </w:r>
          </w:p>
        </w:tc>
        <w:tc>
          <w:tcPr>
            <w:tcW w:w="1559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понижения цены контракта,</w:t>
            </w:r>
          </w:p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Align w:val="center"/>
          </w:tcPr>
          <w:p w:rsidR="00342B79" w:rsidRPr="00BD3698" w:rsidRDefault="00342B79" w:rsidP="001B2B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Понижение цены в ходе проведения </w:t>
            </w:r>
            <w:proofErr w:type="gramStart"/>
            <w:r w:rsidR="001B2B57"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конкурентно</w:t>
            </w:r>
            <w:r w:rsidR="003003D1"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B2B57"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="001B2B57"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способа</w:t>
            </w:r>
            <w:r w:rsidR="00827FCA"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42B79" w:rsidRPr="00621342" w:rsidTr="004F3134">
        <w:trPr>
          <w:trHeight w:val="325"/>
        </w:trPr>
        <w:tc>
          <w:tcPr>
            <w:tcW w:w="2943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42B79" w:rsidRPr="00BD3698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59AE" w:rsidRPr="00621342" w:rsidTr="004F3134">
        <w:tc>
          <w:tcPr>
            <w:tcW w:w="2943" w:type="dxa"/>
            <w:vAlign w:val="center"/>
          </w:tcPr>
          <w:p w:rsidR="00D159AE" w:rsidRPr="004979E2" w:rsidRDefault="00ED1E6B" w:rsidP="00545E1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6B">
              <w:rPr>
                <w:rFonts w:ascii="Times New Roman" w:hAnsi="Times New Roman" w:cs="Times New Roman"/>
                <w:sz w:val="28"/>
                <w:szCs w:val="28"/>
              </w:rPr>
              <w:t>03183000088220001600001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04.05.2022</w:t>
            </w:r>
          </w:p>
        </w:tc>
        <w:tc>
          <w:tcPr>
            <w:tcW w:w="1985" w:type="dxa"/>
            <w:vAlign w:val="center"/>
          </w:tcPr>
          <w:p w:rsidR="00D159AE" w:rsidRPr="004979E2" w:rsidRDefault="00ED1E6B" w:rsidP="00AA65F9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108 740,00</w:t>
            </w:r>
          </w:p>
        </w:tc>
        <w:tc>
          <w:tcPr>
            <w:tcW w:w="1559" w:type="dxa"/>
            <w:vAlign w:val="center"/>
          </w:tcPr>
          <w:p w:rsidR="00D159AE" w:rsidRPr="000D4A2B" w:rsidRDefault="00BA006E" w:rsidP="00344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108 740,00</w:t>
            </w:r>
          </w:p>
        </w:tc>
        <w:tc>
          <w:tcPr>
            <w:tcW w:w="1559" w:type="dxa"/>
            <w:vAlign w:val="center"/>
          </w:tcPr>
          <w:p w:rsidR="00D159AE" w:rsidRPr="000D4A2B" w:rsidRDefault="00BA006E" w:rsidP="00DB1B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59AE" w:rsidRPr="000D4A2B" w:rsidRDefault="00BA006E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DC8" w:rsidRPr="00621342" w:rsidTr="004F3134">
        <w:tc>
          <w:tcPr>
            <w:tcW w:w="2943" w:type="dxa"/>
            <w:vAlign w:val="center"/>
          </w:tcPr>
          <w:p w:rsidR="00EA1DC8" w:rsidRPr="00DE34C6" w:rsidRDefault="004F3134" w:rsidP="00AC3EB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03183000088220001610001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04.05.2022</w:t>
            </w:r>
          </w:p>
        </w:tc>
        <w:tc>
          <w:tcPr>
            <w:tcW w:w="1985" w:type="dxa"/>
            <w:vAlign w:val="center"/>
          </w:tcPr>
          <w:p w:rsidR="00EA1DC8" w:rsidRPr="00DE34C6" w:rsidRDefault="00ED1E6B" w:rsidP="00AA65F9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4C6">
              <w:rPr>
                <w:rFonts w:ascii="Times New Roman" w:eastAsia="Times New Roman" w:hAnsi="Times New Roman" w:cs="Times New Roman"/>
                <w:sz w:val="28"/>
                <w:szCs w:val="28"/>
              </w:rPr>
              <w:t>256 850,00</w:t>
            </w:r>
          </w:p>
        </w:tc>
        <w:tc>
          <w:tcPr>
            <w:tcW w:w="1559" w:type="dxa"/>
            <w:vAlign w:val="center"/>
          </w:tcPr>
          <w:p w:rsidR="00EA1DC8" w:rsidRPr="00DE34C6" w:rsidRDefault="00927E01" w:rsidP="00344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249 144,50</w:t>
            </w:r>
          </w:p>
        </w:tc>
        <w:tc>
          <w:tcPr>
            <w:tcW w:w="1559" w:type="dxa"/>
            <w:vAlign w:val="center"/>
          </w:tcPr>
          <w:p w:rsidR="00EA1DC8" w:rsidRPr="00DE34C6" w:rsidRDefault="007C143B" w:rsidP="006019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7 705,5</w:t>
            </w:r>
            <w:r w:rsidR="006019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A1DC8" w:rsidRPr="00DE34C6" w:rsidRDefault="009819BA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9AE" w:rsidRPr="00621342" w:rsidTr="004F3134">
        <w:tc>
          <w:tcPr>
            <w:tcW w:w="2943" w:type="dxa"/>
            <w:vAlign w:val="center"/>
          </w:tcPr>
          <w:p w:rsidR="00D159AE" w:rsidRPr="004979E2" w:rsidRDefault="004F3134" w:rsidP="00AC3EB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03183000088220002730003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28.06.2022</w:t>
            </w:r>
          </w:p>
        </w:tc>
        <w:tc>
          <w:tcPr>
            <w:tcW w:w="1985" w:type="dxa"/>
            <w:vAlign w:val="center"/>
          </w:tcPr>
          <w:p w:rsidR="00D159AE" w:rsidRPr="004979E2" w:rsidRDefault="00ED1E6B" w:rsidP="00AA65F9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167 130,00</w:t>
            </w:r>
          </w:p>
        </w:tc>
        <w:tc>
          <w:tcPr>
            <w:tcW w:w="1559" w:type="dxa"/>
            <w:vAlign w:val="center"/>
          </w:tcPr>
          <w:p w:rsidR="00D159AE" w:rsidRPr="00545E10" w:rsidRDefault="00927E01" w:rsidP="00344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156 000,00</w:t>
            </w:r>
          </w:p>
        </w:tc>
        <w:tc>
          <w:tcPr>
            <w:tcW w:w="1559" w:type="dxa"/>
            <w:vAlign w:val="center"/>
          </w:tcPr>
          <w:p w:rsidR="00D159AE" w:rsidRPr="000D4A2B" w:rsidRDefault="007C143B" w:rsidP="00DB1B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11 130,00</w:t>
            </w:r>
          </w:p>
        </w:tc>
        <w:tc>
          <w:tcPr>
            <w:tcW w:w="1701" w:type="dxa"/>
            <w:vAlign w:val="center"/>
          </w:tcPr>
          <w:p w:rsidR="00D159AE" w:rsidRPr="000D4A2B" w:rsidRDefault="009819BA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D159AE" w:rsidRPr="00621342" w:rsidTr="004F3134">
        <w:tc>
          <w:tcPr>
            <w:tcW w:w="2943" w:type="dxa"/>
            <w:vAlign w:val="center"/>
          </w:tcPr>
          <w:p w:rsidR="00D159AE" w:rsidRPr="007B5531" w:rsidRDefault="004F3134" w:rsidP="00AC3EB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03183000088220002740005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28.06.2022</w:t>
            </w:r>
          </w:p>
        </w:tc>
        <w:tc>
          <w:tcPr>
            <w:tcW w:w="1985" w:type="dxa"/>
            <w:vAlign w:val="center"/>
          </w:tcPr>
          <w:p w:rsidR="00D159AE" w:rsidRPr="004979E2" w:rsidRDefault="00ED1E6B" w:rsidP="00AA65F9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256 350,00</w:t>
            </w:r>
          </w:p>
        </w:tc>
        <w:tc>
          <w:tcPr>
            <w:tcW w:w="1559" w:type="dxa"/>
            <w:vAlign w:val="center"/>
          </w:tcPr>
          <w:p w:rsidR="00D159AE" w:rsidRPr="00545E10" w:rsidRDefault="007A1A86" w:rsidP="00344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247 377,62</w:t>
            </w:r>
          </w:p>
        </w:tc>
        <w:tc>
          <w:tcPr>
            <w:tcW w:w="1559" w:type="dxa"/>
            <w:vAlign w:val="center"/>
          </w:tcPr>
          <w:p w:rsidR="00D159AE" w:rsidRPr="00430E83" w:rsidRDefault="007C143B" w:rsidP="00430E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8 972,38</w:t>
            </w:r>
          </w:p>
        </w:tc>
        <w:tc>
          <w:tcPr>
            <w:tcW w:w="1701" w:type="dxa"/>
            <w:vAlign w:val="center"/>
          </w:tcPr>
          <w:p w:rsidR="00D159AE" w:rsidRPr="00430E83" w:rsidRDefault="009819BA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159AE" w:rsidRPr="00621342" w:rsidTr="004F3134">
        <w:tc>
          <w:tcPr>
            <w:tcW w:w="2943" w:type="dxa"/>
            <w:vAlign w:val="center"/>
          </w:tcPr>
          <w:p w:rsidR="00D159AE" w:rsidRPr="007B5531" w:rsidRDefault="004F3134" w:rsidP="00545E10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03183000088220002890011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11.07.2022</w:t>
            </w:r>
          </w:p>
        </w:tc>
        <w:tc>
          <w:tcPr>
            <w:tcW w:w="1985" w:type="dxa"/>
            <w:vAlign w:val="center"/>
          </w:tcPr>
          <w:p w:rsidR="00D159AE" w:rsidRPr="004979E2" w:rsidRDefault="00ED1E6B" w:rsidP="00ED1E6B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5 312,10</w:t>
            </w:r>
          </w:p>
        </w:tc>
        <w:tc>
          <w:tcPr>
            <w:tcW w:w="1559" w:type="dxa"/>
            <w:vAlign w:val="center"/>
          </w:tcPr>
          <w:p w:rsidR="00D159AE" w:rsidRPr="007A1A86" w:rsidRDefault="007A1A86" w:rsidP="00344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A86">
              <w:rPr>
                <w:rFonts w:ascii="Times New Roman" w:eastAsia="Times New Roman" w:hAnsi="Times New Roman" w:cs="Times New Roman"/>
                <w:sz w:val="28"/>
                <w:szCs w:val="28"/>
              </w:rPr>
              <w:t>4 302,80</w:t>
            </w:r>
          </w:p>
        </w:tc>
        <w:tc>
          <w:tcPr>
            <w:tcW w:w="1559" w:type="dxa"/>
            <w:vAlign w:val="center"/>
          </w:tcPr>
          <w:p w:rsidR="00D159AE" w:rsidRPr="007A1A86" w:rsidRDefault="007C143B" w:rsidP="00DB1B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1 009,30</w:t>
            </w:r>
          </w:p>
        </w:tc>
        <w:tc>
          <w:tcPr>
            <w:tcW w:w="1701" w:type="dxa"/>
            <w:vAlign w:val="center"/>
          </w:tcPr>
          <w:p w:rsidR="00D159AE" w:rsidRPr="007A1A86" w:rsidRDefault="009819BA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59AE" w:rsidRPr="00D700CD" w:rsidTr="004F3134">
        <w:tc>
          <w:tcPr>
            <w:tcW w:w="2943" w:type="dxa"/>
            <w:vAlign w:val="center"/>
          </w:tcPr>
          <w:p w:rsidR="00D159AE" w:rsidRPr="00BD3698" w:rsidRDefault="00D159AE" w:rsidP="00D700CD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159AE" w:rsidRPr="00773B11" w:rsidRDefault="00D073D3" w:rsidP="009C7632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794 382,10</w:t>
            </w:r>
          </w:p>
        </w:tc>
        <w:tc>
          <w:tcPr>
            <w:tcW w:w="1559" w:type="dxa"/>
            <w:vAlign w:val="center"/>
          </w:tcPr>
          <w:p w:rsidR="00D159AE" w:rsidRPr="00773B11" w:rsidRDefault="00890158" w:rsidP="00773B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765 564,92</w:t>
            </w:r>
          </w:p>
        </w:tc>
        <w:tc>
          <w:tcPr>
            <w:tcW w:w="1559" w:type="dxa"/>
            <w:vAlign w:val="center"/>
          </w:tcPr>
          <w:p w:rsidR="00D159AE" w:rsidRPr="00773B11" w:rsidRDefault="00A42755" w:rsidP="006019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28 817,</w:t>
            </w:r>
            <w:r w:rsidR="00601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D159AE" w:rsidRPr="003F3A0E" w:rsidRDefault="00D159AE" w:rsidP="00FF6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8EF" w:rsidRDefault="003228EF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45E10">
        <w:rPr>
          <w:rFonts w:ascii="Times New Roman" w:eastAsia="Times New Roman" w:hAnsi="Times New Roman" w:cs="Times New Roman"/>
          <w:sz w:val="28"/>
        </w:rPr>
        <w:t xml:space="preserve">По итогам проведения </w:t>
      </w:r>
      <w:r w:rsidR="008C3CAF">
        <w:rPr>
          <w:rFonts w:ascii="Times New Roman" w:eastAsia="Times New Roman" w:hAnsi="Times New Roman" w:cs="Times New Roman"/>
          <w:sz w:val="28"/>
        </w:rPr>
        <w:t>закупок</w:t>
      </w:r>
      <w:r w:rsidRPr="00545E10">
        <w:rPr>
          <w:rFonts w:ascii="Times New Roman" w:eastAsia="Times New Roman" w:hAnsi="Times New Roman" w:cs="Times New Roman"/>
          <w:sz w:val="28"/>
        </w:rPr>
        <w:t xml:space="preserve">, указанных в таблице № 3, экономия бюджетных средств составила </w:t>
      </w:r>
      <w:r w:rsidR="007B1BAA">
        <w:rPr>
          <w:rFonts w:ascii="Times New Roman" w:eastAsia="Times New Roman" w:hAnsi="Times New Roman" w:cs="Times New Roman"/>
          <w:sz w:val="28"/>
        </w:rPr>
        <w:t>28 817,18</w:t>
      </w:r>
      <w:r w:rsidRPr="00545E10">
        <w:rPr>
          <w:rFonts w:ascii="Times New Roman" w:eastAsia="Times New Roman" w:hAnsi="Times New Roman" w:cs="Times New Roman"/>
          <w:sz w:val="28"/>
        </w:rPr>
        <w:t xml:space="preserve"> руб., понижение НМЦК наблюдается </w:t>
      </w:r>
      <w:r w:rsidRPr="001E4D16">
        <w:rPr>
          <w:rFonts w:ascii="Times New Roman" w:eastAsia="Times New Roman" w:hAnsi="Times New Roman" w:cs="Times New Roman"/>
          <w:sz w:val="28"/>
        </w:rPr>
        <w:t xml:space="preserve">до </w:t>
      </w:r>
      <w:r w:rsidR="001E4D16" w:rsidRPr="001E4D16">
        <w:rPr>
          <w:rFonts w:ascii="Times New Roman" w:eastAsia="Times New Roman" w:hAnsi="Times New Roman" w:cs="Times New Roman"/>
          <w:sz w:val="28"/>
        </w:rPr>
        <w:t>19</w:t>
      </w:r>
      <w:r w:rsidR="00773B11" w:rsidRPr="001E4D16">
        <w:rPr>
          <w:rFonts w:ascii="Times New Roman" w:eastAsia="Times New Roman" w:hAnsi="Times New Roman" w:cs="Times New Roman"/>
          <w:sz w:val="28"/>
        </w:rPr>
        <w:t>%</w:t>
      </w:r>
      <w:r w:rsidRPr="001E4D16">
        <w:rPr>
          <w:rFonts w:ascii="Times New Roman" w:eastAsia="Times New Roman" w:hAnsi="Times New Roman" w:cs="Times New Roman"/>
          <w:sz w:val="28"/>
        </w:rPr>
        <w:t>.</w:t>
      </w:r>
    </w:p>
    <w:p w:rsidR="004334C5" w:rsidRPr="00C6748B" w:rsidRDefault="00C1292E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42B79" w:rsidRPr="00C6748B">
        <w:rPr>
          <w:rFonts w:ascii="Times New Roman" w:eastAsia="Times New Roman" w:hAnsi="Times New Roman" w:cs="Times New Roman"/>
          <w:sz w:val="28"/>
        </w:rPr>
        <w:t xml:space="preserve">огласно </w:t>
      </w:r>
      <w:r w:rsidR="00082917" w:rsidRPr="00C6748B">
        <w:rPr>
          <w:rFonts w:ascii="Times New Roman" w:eastAsia="Times New Roman" w:hAnsi="Times New Roman" w:cs="Times New Roman"/>
          <w:sz w:val="28"/>
        </w:rPr>
        <w:t xml:space="preserve">условиям </w:t>
      </w:r>
      <w:r w:rsidR="00342B79" w:rsidRPr="00C6748B">
        <w:rPr>
          <w:rFonts w:ascii="Times New Roman" w:eastAsia="Times New Roman" w:hAnsi="Times New Roman" w:cs="Times New Roman"/>
          <w:sz w:val="28"/>
        </w:rPr>
        <w:t>части 4 статьи 96 Федерального закона № 44-ФЗ</w:t>
      </w:r>
      <w:r w:rsidR="006D7724" w:rsidRPr="00C6748B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C6748B">
        <w:rPr>
          <w:rFonts w:ascii="Times New Roman" w:eastAsia="Times New Roman" w:hAnsi="Times New Roman" w:cs="Times New Roman"/>
          <w:sz w:val="28"/>
        </w:rPr>
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</w:t>
      </w:r>
      <w:r w:rsidR="00563B22" w:rsidRPr="00C6748B">
        <w:rPr>
          <w:rFonts w:ascii="Times New Roman" w:eastAsia="Times New Roman" w:hAnsi="Times New Roman" w:cs="Times New Roman"/>
          <w:sz w:val="28"/>
        </w:rPr>
        <w:t xml:space="preserve">положениями </w:t>
      </w:r>
      <w:r w:rsidR="00342B79" w:rsidRPr="00C6748B">
        <w:rPr>
          <w:rFonts w:ascii="Times New Roman" w:eastAsia="Times New Roman" w:hAnsi="Times New Roman" w:cs="Times New Roman"/>
          <w:sz w:val="28"/>
        </w:rPr>
        <w:t>Федеральн</w:t>
      </w:r>
      <w:r w:rsidR="00563B22" w:rsidRPr="00C6748B">
        <w:rPr>
          <w:rFonts w:ascii="Times New Roman" w:eastAsia="Times New Roman" w:hAnsi="Times New Roman" w:cs="Times New Roman"/>
          <w:sz w:val="28"/>
        </w:rPr>
        <w:t>ого</w:t>
      </w:r>
      <w:r w:rsidR="00342B79" w:rsidRPr="00C6748B">
        <w:rPr>
          <w:rFonts w:ascii="Times New Roman" w:eastAsia="Times New Roman" w:hAnsi="Times New Roman" w:cs="Times New Roman"/>
          <w:sz w:val="28"/>
        </w:rPr>
        <w:t xml:space="preserve"> закон</w:t>
      </w:r>
      <w:r w:rsidR="00563B22" w:rsidRPr="00C6748B">
        <w:rPr>
          <w:rFonts w:ascii="Times New Roman" w:eastAsia="Times New Roman" w:hAnsi="Times New Roman" w:cs="Times New Roman"/>
          <w:sz w:val="28"/>
        </w:rPr>
        <w:t>а</w:t>
      </w:r>
      <w:r w:rsidR="008219D8" w:rsidRPr="00C6748B">
        <w:rPr>
          <w:rFonts w:ascii="Times New Roman" w:eastAsia="Times New Roman" w:hAnsi="Times New Roman" w:cs="Times New Roman"/>
          <w:sz w:val="28"/>
        </w:rPr>
        <w:t xml:space="preserve"> № 44-ФЗ</w:t>
      </w:r>
      <w:r w:rsidR="00342B79" w:rsidRPr="00C6748B">
        <w:rPr>
          <w:rFonts w:ascii="Times New Roman" w:eastAsia="Times New Roman" w:hAnsi="Times New Roman" w:cs="Times New Roman"/>
          <w:sz w:val="28"/>
        </w:rPr>
        <w:t>. В соответствии с требованиями части 6 статьи 96 Федерального закона № 44-ФЗ</w:t>
      </w:r>
      <w:r w:rsidR="006D7724" w:rsidRPr="00C6748B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C6748B">
        <w:rPr>
          <w:rFonts w:ascii="Times New Roman" w:eastAsia="Times New Roman" w:hAnsi="Times New Roman" w:cs="Times New Roman"/>
          <w:sz w:val="28"/>
        </w:rPr>
        <w:t xml:space="preserve">размер обеспечения исполнения контракта должен составлять </w:t>
      </w:r>
      <w:r w:rsidR="00923FCC" w:rsidRPr="00C6748B">
        <w:rPr>
          <w:rFonts w:ascii="Times New Roman" w:eastAsia="Times New Roman" w:hAnsi="Times New Roman" w:cs="Times New Roman"/>
          <w:sz w:val="28"/>
        </w:rPr>
        <w:t>от одной второй процента до тридцати процентов НМЦК.</w:t>
      </w:r>
    </w:p>
    <w:p w:rsidR="00BC580B" w:rsidRDefault="001C1829" w:rsidP="004E08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Также п</w:t>
      </w:r>
      <w:r w:rsidR="00F31271" w:rsidRPr="00C6748B">
        <w:rPr>
          <w:rFonts w:ascii="Times New Roman" w:eastAsia="Times New Roman" w:hAnsi="Times New Roman" w:cs="Times New Roman"/>
          <w:sz w:val="28"/>
        </w:rPr>
        <w:t xml:space="preserve">оложениями части 6.2 статьи 96 Федерального закона № 44-ФЗ предусмотрено, что </w:t>
      </w:r>
      <w:r w:rsidR="00757554" w:rsidRPr="00C6748B">
        <w:rPr>
          <w:rFonts w:ascii="Times New Roman" w:eastAsia="Times New Roman" w:hAnsi="Times New Roman" w:cs="Times New Roman"/>
          <w:sz w:val="28"/>
        </w:rPr>
        <w:t>если контракт заключается по результатам определения поставщика (подрядчика, исполнителя) в соответствии с пунктом 1 части 1 статьи 30 Федерального закона № 44-ФЗ и заказчиком установлено требование обеспечения исполнения контракта, размер такого обеспечения устанавливается в соответствии с част</w:t>
      </w:r>
      <w:r w:rsidR="00D700CD" w:rsidRPr="00C6748B">
        <w:rPr>
          <w:rFonts w:ascii="Times New Roman" w:eastAsia="Times New Roman" w:hAnsi="Times New Roman" w:cs="Times New Roman"/>
          <w:sz w:val="28"/>
        </w:rPr>
        <w:t>ями</w:t>
      </w:r>
      <w:r w:rsidR="00757554" w:rsidRPr="00C6748B">
        <w:rPr>
          <w:rFonts w:ascii="Times New Roman" w:eastAsia="Times New Roman" w:hAnsi="Times New Roman" w:cs="Times New Roman"/>
          <w:sz w:val="28"/>
        </w:rPr>
        <w:t xml:space="preserve"> 6 </w:t>
      </w:r>
      <w:r w:rsidR="00D700CD" w:rsidRPr="00C6748B">
        <w:rPr>
          <w:rFonts w:ascii="Times New Roman" w:eastAsia="Times New Roman" w:hAnsi="Times New Roman" w:cs="Times New Roman"/>
          <w:sz w:val="28"/>
        </w:rPr>
        <w:t xml:space="preserve">и 6.1 </w:t>
      </w:r>
      <w:r w:rsidR="004D12F5" w:rsidRPr="00C6748B">
        <w:rPr>
          <w:rFonts w:ascii="Times New Roman" w:eastAsia="Times New Roman" w:hAnsi="Times New Roman" w:cs="Times New Roman"/>
          <w:sz w:val="28"/>
        </w:rPr>
        <w:t xml:space="preserve">статьи 96 Федерального закона № 44-ФЗ </w:t>
      </w:r>
      <w:r w:rsidR="00757554" w:rsidRPr="00C6748B">
        <w:rPr>
          <w:rFonts w:ascii="Times New Roman" w:eastAsia="Times New Roman" w:hAnsi="Times New Roman" w:cs="Times New Roman"/>
          <w:sz w:val="28"/>
        </w:rPr>
        <w:t>от цены контракта, по которой</w:t>
      </w:r>
      <w:proofErr w:type="gramEnd"/>
      <w:r w:rsidR="00757554" w:rsidRPr="00C6748B">
        <w:rPr>
          <w:rFonts w:ascii="Times New Roman" w:eastAsia="Times New Roman" w:hAnsi="Times New Roman" w:cs="Times New Roman"/>
          <w:sz w:val="28"/>
        </w:rPr>
        <w:t xml:space="preserve"> в соответствии с Федеральным законом № 44-ФЗ заключается контракт.</w:t>
      </w:r>
      <w:r w:rsidR="00F31271" w:rsidRPr="00C6748B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F5" w:rsidRDefault="00383AF5" w:rsidP="004E08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на основании части 1 статьи 45 Федерального закона № 44-ФЗ з</w:t>
      </w:r>
      <w:r w:rsidRPr="00383AF5">
        <w:rPr>
          <w:rFonts w:ascii="Times New Roman" w:eastAsia="Times New Roman" w:hAnsi="Times New Roman" w:cs="Times New Roman"/>
          <w:sz w:val="28"/>
        </w:rPr>
        <w:t>аказчики в качестве обеспечения заявок, исполнения контрактов, гарантийных обязатель</w:t>
      </w:r>
      <w:proofErr w:type="gramStart"/>
      <w:r w:rsidRPr="00383AF5"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 w:rsidRPr="00383AF5">
        <w:rPr>
          <w:rFonts w:ascii="Times New Roman" w:eastAsia="Times New Roman" w:hAnsi="Times New Roman" w:cs="Times New Roman"/>
          <w:sz w:val="28"/>
        </w:rPr>
        <w:t>инимают независимые гарантии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75434" w:rsidRDefault="00342B79" w:rsidP="008613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86D34">
        <w:rPr>
          <w:rFonts w:ascii="Times New Roman" w:eastAsia="Times New Roman" w:hAnsi="Times New Roman" w:cs="Times New Roman"/>
          <w:sz w:val="28"/>
        </w:rPr>
        <w:t>Информация о</w:t>
      </w:r>
      <w:r w:rsidR="001149A4" w:rsidRPr="00E86D34">
        <w:rPr>
          <w:rFonts w:ascii="Times New Roman" w:eastAsia="Times New Roman" w:hAnsi="Times New Roman" w:cs="Times New Roman"/>
          <w:sz w:val="28"/>
        </w:rPr>
        <w:t xml:space="preserve"> предоставлении </w:t>
      </w:r>
      <w:r w:rsidRPr="00E86D34">
        <w:rPr>
          <w:rFonts w:ascii="Times New Roman" w:eastAsia="Times New Roman" w:hAnsi="Times New Roman" w:cs="Times New Roman"/>
          <w:sz w:val="28"/>
        </w:rPr>
        <w:t xml:space="preserve">обеспечения исполнения </w:t>
      </w:r>
      <w:r w:rsidR="00CA7724">
        <w:rPr>
          <w:rFonts w:ascii="Times New Roman" w:eastAsia="Times New Roman" w:hAnsi="Times New Roman" w:cs="Times New Roman"/>
          <w:sz w:val="28"/>
        </w:rPr>
        <w:t>заключенн</w:t>
      </w:r>
      <w:r w:rsidR="001C1201">
        <w:rPr>
          <w:rFonts w:ascii="Times New Roman" w:eastAsia="Times New Roman" w:hAnsi="Times New Roman" w:cs="Times New Roman"/>
          <w:sz w:val="28"/>
        </w:rPr>
        <w:t>ых</w:t>
      </w:r>
      <w:r w:rsidR="00CA7724">
        <w:rPr>
          <w:rFonts w:ascii="Times New Roman" w:eastAsia="Times New Roman" w:hAnsi="Times New Roman" w:cs="Times New Roman"/>
          <w:sz w:val="28"/>
        </w:rPr>
        <w:t xml:space="preserve"> </w:t>
      </w:r>
      <w:r w:rsidRPr="00E86D34">
        <w:rPr>
          <w:rFonts w:ascii="Times New Roman" w:eastAsia="Times New Roman" w:hAnsi="Times New Roman" w:cs="Times New Roman"/>
          <w:sz w:val="28"/>
        </w:rPr>
        <w:t>контракт</w:t>
      </w:r>
      <w:r w:rsidR="001C1201">
        <w:rPr>
          <w:rFonts w:ascii="Times New Roman" w:eastAsia="Times New Roman" w:hAnsi="Times New Roman" w:cs="Times New Roman"/>
          <w:sz w:val="28"/>
        </w:rPr>
        <w:t>ов</w:t>
      </w:r>
      <w:r w:rsidRPr="00E86D34">
        <w:rPr>
          <w:rFonts w:ascii="Times New Roman" w:eastAsia="Times New Roman" w:hAnsi="Times New Roman" w:cs="Times New Roman"/>
          <w:sz w:val="28"/>
        </w:rPr>
        <w:t xml:space="preserve"> участник</w:t>
      </w:r>
      <w:r w:rsidR="001C1201">
        <w:rPr>
          <w:rFonts w:ascii="Times New Roman" w:eastAsia="Times New Roman" w:hAnsi="Times New Roman" w:cs="Times New Roman"/>
          <w:sz w:val="28"/>
        </w:rPr>
        <w:t>ами</w:t>
      </w:r>
      <w:r w:rsidR="00D65F6D">
        <w:rPr>
          <w:rFonts w:ascii="Times New Roman" w:eastAsia="Times New Roman" w:hAnsi="Times New Roman" w:cs="Times New Roman"/>
          <w:sz w:val="28"/>
        </w:rPr>
        <w:t xml:space="preserve"> закуп</w:t>
      </w:r>
      <w:r w:rsidR="001C1201">
        <w:rPr>
          <w:rFonts w:ascii="Times New Roman" w:eastAsia="Times New Roman" w:hAnsi="Times New Roman" w:cs="Times New Roman"/>
          <w:sz w:val="28"/>
        </w:rPr>
        <w:t>ок</w:t>
      </w:r>
      <w:r w:rsidRPr="00E86D34">
        <w:rPr>
          <w:rFonts w:ascii="Times New Roman" w:eastAsia="Times New Roman" w:hAnsi="Times New Roman" w:cs="Times New Roman"/>
          <w:sz w:val="28"/>
        </w:rPr>
        <w:t xml:space="preserve"> указана в таблице № </w:t>
      </w:r>
      <w:r w:rsidR="001C1829">
        <w:rPr>
          <w:rFonts w:ascii="Times New Roman" w:eastAsia="Times New Roman" w:hAnsi="Times New Roman" w:cs="Times New Roman"/>
          <w:sz w:val="28"/>
        </w:rPr>
        <w:t>4</w:t>
      </w:r>
      <w:r w:rsidRPr="00E86D34">
        <w:rPr>
          <w:rFonts w:ascii="Times New Roman" w:eastAsia="Times New Roman" w:hAnsi="Times New Roman" w:cs="Times New Roman"/>
          <w:sz w:val="28"/>
        </w:rPr>
        <w:t>.</w:t>
      </w:r>
      <w:r w:rsidRPr="00342B79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7A170B" w:rsidRDefault="007A170B" w:rsidP="00F72D7F">
      <w:pPr>
        <w:tabs>
          <w:tab w:val="left" w:pos="8085"/>
          <w:tab w:val="left" w:pos="8280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7A170B" w:rsidRDefault="007A170B" w:rsidP="00F72D7F">
      <w:pPr>
        <w:tabs>
          <w:tab w:val="left" w:pos="8085"/>
          <w:tab w:val="left" w:pos="8280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7A170B" w:rsidRDefault="007A170B" w:rsidP="00F72D7F">
      <w:pPr>
        <w:tabs>
          <w:tab w:val="left" w:pos="8085"/>
          <w:tab w:val="left" w:pos="8280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</w:p>
    <w:p w:rsidR="00342B79" w:rsidRPr="00342B79" w:rsidRDefault="00342B79" w:rsidP="00F72D7F">
      <w:pPr>
        <w:tabs>
          <w:tab w:val="left" w:pos="8085"/>
          <w:tab w:val="left" w:pos="8280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342B79">
        <w:rPr>
          <w:rFonts w:ascii="Times New Roman" w:eastAsia="Times New Roman" w:hAnsi="Times New Roman" w:cs="Times New Roman"/>
          <w:sz w:val="28"/>
        </w:rPr>
        <w:lastRenderedPageBreak/>
        <w:t>Таблица №</w:t>
      </w:r>
      <w:r w:rsidR="00E61553">
        <w:rPr>
          <w:rFonts w:ascii="Times New Roman" w:eastAsia="Times New Roman" w:hAnsi="Times New Roman" w:cs="Times New Roman"/>
          <w:sz w:val="28"/>
        </w:rPr>
        <w:t xml:space="preserve"> </w:t>
      </w:r>
      <w:r w:rsidR="001C1829">
        <w:rPr>
          <w:rFonts w:ascii="Times New Roman" w:eastAsia="Times New Roman" w:hAnsi="Times New Roman" w:cs="Times New Roman"/>
          <w:sz w:val="28"/>
        </w:rPr>
        <w:t>4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850"/>
        <w:gridCol w:w="426"/>
        <w:gridCol w:w="1417"/>
        <w:gridCol w:w="1418"/>
        <w:gridCol w:w="1842"/>
      </w:tblGrid>
      <w:tr w:rsidR="00B21353" w:rsidRPr="00FB4964" w:rsidTr="00523F69">
        <w:trPr>
          <w:cantSplit/>
          <w:trHeight w:val="2989"/>
        </w:trPr>
        <w:tc>
          <w:tcPr>
            <w:tcW w:w="1985" w:type="dxa"/>
            <w:vAlign w:val="center"/>
          </w:tcPr>
          <w:p w:rsidR="00B862EF" w:rsidRPr="00FB4964" w:rsidRDefault="00B862EF" w:rsidP="00483E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Номер, дата </w:t>
            </w:r>
            <w:r w:rsidR="00483EC4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1701" w:type="dxa"/>
            <w:vAlign w:val="center"/>
          </w:tcPr>
          <w:p w:rsidR="000C74DE" w:rsidRDefault="000C74DE" w:rsidP="004050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НМЦК/</w:t>
            </w:r>
          </w:p>
          <w:p w:rsidR="00B862EF" w:rsidRPr="00FB4964" w:rsidRDefault="000210E2" w:rsidP="004050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контракта</w:t>
            </w:r>
            <w:r w:rsidR="00B862EF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850" w:type="dxa"/>
            <w:textDirection w:val="btLr"/>
            <w:vAlign w:val="center"/>
          </w:tcPr>
          <w:p w:rsidR="00B862EF" w:rsidRPr="00FB4964" w:rsidRDefault="00B862EF" w:rsidP="0053220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контракта с учетом п.1 ч.1 ст.30</w:t>
            </w:r>
            <w:r w:rsidR="00B4070C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70C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B4070C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44-ФЗ</w:t>
            </w:r>
          </w:p>
        </w:tc>
        <w:tc>
          <w:tcPr>
            <w:tcW w:w="426" w:type="dxa"/>
            <w:textDirection w:val="btLr"/>
            <w:vAlign w:val="center"/>
          </w:tcPr>
          <w:p w:rsidR="00B862EF" w:rsidRPr="00FB4964" w:rsidRDefault="00B862EF" w:rsidP="00F3127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обеспечения, %</w:t>
            </w:r>
          </w:p>
        </w:tc>
        <w:tc>
          <w:tcPr>
            <w:tcW w:w="1417" w:type="dxa"/>
            <w:textDirection w:val="btLr"/>
            <w:vAlign w:val="center"/>
          </w:tcPr>
          <w:p w:rsidR="00B862EF" w:rsidRPr="00FB4964" w:rsidRDefault="00B862EF" w:rsidP="00F3127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  <w:r w:rsidR="00F31271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 контракта в извещении (руб.)</w:t>
            </w:r>
          </w:p>
        </w:tc>
        <w:tc>
          <w:tcPr>
            <w:tcW w:w="1418" w:type="dxa"/>
            <w:textDirection w:val="btLr"/>
            <w:vAlign w:val="center"/>
          </w:tcPr>
          <w:p w:rsidR="00B862EF" w:rsidRPr="00FB4964" w:rsidRDefault="008D6701" w:rsidP="00B4070C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Предоставленная с</w:t>
            </w:r>
            <w:r w:rsidR="00B862EF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умма обеспечения контракта</w:t>
            </w:r>
          </w:p>
          <w:p w:rsidR="00B862EF" w:rsidRPr="00FB4964" w:rsidRDefault="00B862EF" w:rsidP="00B4070C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842" w:type="dxa"/>
            <w:vAlign w:val="center"/>
          </w:tcPr>
          <w:p w:rsidR="00B862EF" w:rsidRPr="00FB4964" w:rsidRDefault="00B862EF" w:rsidP="00F312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</w:t>
            </w:r>
            <w:r w:rsidR="00816092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-ж</w:t>
            </w:r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дающий</w:t>
            </w:r>
            <w:proofErr w:type="spellEnd"/>
            <w:proofErr w:type="gramEnd"/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</w:t>
            </w:r>
            <w:proofErr w:type="spellEnd"/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862EF" w:rsidRPr="00FB4964" w:rsidRDefault="00B75766" w:rsidP="00293C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вление</w:t>
            </w:r>
            <w:proofErr w:type="spellEnd"/>
            <w:r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</w:t>
            </w:r>
            <w:r w:rsidR="00F31271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ения</w:t>
            </w:r>
            <w:r w:rsidR="00B862EF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951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  <w:r w:rsidR="00B862EF" w:rsidRPr="00FB4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</w:tr>
      <w:tr w:rsidR="00B21353" w:rsidRPr="00FB4964" w:rsidTr="00523F69">
        <w:tc>
          <w:tcPr>
            <w:tcW w:w="1985" w:type="dxa"/>
            <w:vAlign w:val="center"/>
          </w:tcPr>
          <w:p w:rsidR="00B862EF" w:rsidRPr="00FB4964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862EF" w:rsidRPr="00FB4964" w:rsidRDefault="00B862EF" w:rsidP="00342B79">
            <w:pPr>
              <w:tabs>
                <w:tab w:val="left" w:pos="201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862EF" w:rsidRPr="00FB4964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B862EF" w:rsidRPr="00FB4964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862EF" w:rsidRPr="00FB4964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862EF" w:rsidRPr="00FB4964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862EF" w:rsidRPr="00FB4964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471B4" w:rsidRPr="00FB4964" w:rsidTr="00383AF5">
        <w:trPr>
          <w:trHeight w:val="1355"/>
        </w:trPr>
        <w:tc>
          <w:tcPr>
            <w:tcW w:w="1985" w:type="dxa"/>
            <w:vAlign w:val="center"/>
          </w:tcPr>
          <w:p w:rsidR="003471B4" w:rsidRPr="004979E2" w:rsidRDefault="003471B4" w:rsidP="0098674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6B">
              <w:rPr>
                <w:rFonts w:ascii="Times New Roman" w:hAnsi="Times New Roman" w:cs="Times New Roman"/>
                <w:sz w:val="28"/>
                <w:szCs w:val="28"/>
              </w:rPr>
              <w:t>03183000088220001600001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04.05.2022</w:t>
            </w:r>
          </w:p>
        </w:tc>
        <w:tc>
          <w:tcPr>
            <w:tcW w:w="1701" w:type="dxa"/>
            <w:vAlign w:val="center"/>
          </w:tcPr>
          <w:p w:rsidR="003471B4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108 740,00/</w:t>
            </w:r>
          </w:p>
          <w:p w:rsidR="003471B4" w:rsidRPr="004979E2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108 740,00</w:t>
            </w:r>
          </w:p>
        </w:tc>
        <w:tc>
          <w:tcPr>
            <w:tcW w:w="850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71B4" w:rsidRPr="00545E10" w:rsidRDefault="003471B4" w:rsidP="00040B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3471B4" w:rsidRPr="00545E10" w:rsidRDefault="00523F69" w:rsidP="003443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3471B4" w:rsidRPr="00545E10" w:rsidRDefault="003471B4" w:rsidP="003228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</w:t>
            </w:r>
            <w:r w:rsid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трех контрактах</w:t>
            </w:r>
          </w:p>
        </w:tc>
      </w:tr>
      <w:tr w:rsidR="003471B4" w:rsidRPr="00FB4964" w:rsidTr="00523F69">
        <w:trPr>
          <w:trHeight w:val="940"/>
        </w:trPr>
        <w:tc>
          <w:tcPr>
            <w:tcW w:w="1985" w:type="dxa"/>
            <w:vAlign w:val="center"/>
          </w:tcPr>
          <w:p w:rsidR="003471B4" w:rsidRPr="00DE34C6" w:rsidRDefault="003471B4" w:rsidP="0098674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03183000088220001610001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04.05.2022</w:t>
            </w:r>
          </w:p>
        </w:tc>
        <w:tc>
          <w:tcPr>
            <w:tcW w:w="1701" w:type="dxa"/>
            <w:vAlign w:val="center"/>
          </w:tcPr>
          <w:p w:rsidR="003471B4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4C6">
              <w:rPr>
                <w:rFonts w:ascii="Times New Roman" w:eastAsia="Times New Roman" w:hAnsi="Times New Roman" w:cs="Times New Roman"/>
                <w:sz w:val="28"/>
                <w:szCs w:val="28"/>
              </w:rPr>
              <w:t>256 850,00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3471B4" w:rsidRPr="00DE34C6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B4">
              <w:rPr>
                <w:rFonts w:ascii="Times New Roman" w:eastAsia="Times New Roman" w:hAnsi="Times New Roman" w:cs="Times New Roman"/>
                <w:sz w:val="28"/>
                <w:szCs w:val="28"/>
              </w:rPr>
              <w:t>249 144,50</w:t>
            </w:r>
          </w:p>
        </w:tc>
        <w:tc>
          <w:tcPr>
            <w:tcW w:w="850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71B4" w:rsidRPr="00545E10" w:rsidRDefault="003471B4" w:rsidP="003228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3471B4" w:rsidRPr="00545E10" w:rsidRDefault="00523F69" w:rsidP="00B854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3471B4" w:rsidRPr="00545E10" w:rsidRDefault="00523F69" w:rsidP="00F05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трех контрактах</w:t>
            </w:r>
          </w:p>
        </w:tc>
      </w:tr>
      <w:tr w:rsidR="003471B4" w:rsidRPr="00FB4964" w:rsidTr="00523F69">
        <w:trPr>
          <w:trHeight w:val="940"/>
        </w:trPr>
        <w:tc>
          <w:tcPr>
            <w:tcW w:w="1985" w:type="dxa"/>
            <w:vAlign w:val="center"/>
          </w:tcPr>
          <w:p w:rsidR="003471B4" w:rsidRPr="004979E2" w:rsidRDefault="003471B4" w:rsidP="0098674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03183000088220002730003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28.06.2022</w:t>
            </w:r>
          </w:p>
        </w:tc>
        <w:tc>
          <w:tcPr>
            <w:tcW w:w="1701" w:type="dxa"/>
            <w:vAlign w:val="center"/>
          </w:tcPr>
          <w:p w:rsidR="003471B4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167 130,00/</w:t>
            </w:r>
          </w:p>
          <w:p w:rsidR="003471B4" w:rsidRPr="004979E2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156 000,00</w:t>
            </w:r>
          </w:p>
        </w:tc>
        <w:tc>
          <w:tcPr>
            <w:tcW w:w="850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71B4" w:rsidRPr="00545E10" w:rsidRDefault="00523F69" w:rsidP="00040B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8 356,50</w:t>
            </w:r>
          </w:p>
        </w:tc>
        <w:tc>
          <w:tcPr>
            <w:tcW w:w="1418" w:type="dxa"/>
            <w:vAlign w:val="center"/>
          </w:tcPr>
          <w:p w:rsidR="003471B4" w:rsidRPr="00545E10" w:rsidRDefault="00523F69" w:rsidP="00B025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8 356,50</w:t>
            </w:r>
          </w:p>
        </w:tc>
        <w:tc>
          <w:tcPr>
            <w:tcW w:w="1842" w:type="dxa"/>
            <w:vAlign w:val="center"/>
          </w:tcPr>
          <w:p w:rsidR="00523F69" w:rsidRDefault="00523F69" w:rsidP="000D53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Независимая гарантия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3F69" w:rsidRPr="00523F69" w:rsidRDefault="00523F69" w:rsidP="000D53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№1059710-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21.06.2022</w:t>
            </w:r>
          </w:p>
        </w:tc>
      </w:tr>
      <w:tr w:rsidR="003471B4" w:rsidRPr="00FB4964" w:rsidTr="00523F69">
        <w:trPr>
          <w:trHeight w:val="940"/>
        </w:trPr>
        <w:tc>
          <w:tcPr>
            <w:tcW w:w="1985" w:type="dxa"/>
            <w:vAlign w:val="center"/>
          </w:tcPr>
          <w:p w:rsidR="003471B4" w:rsidRPr="007B5531" w:rsidRDefault="003471B4" w:rsidP="0098674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03183000088220002740005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28.06.2022</w:t>
            </w:r>
          </w:p>
        </w:tc>
        <w:tc>
          <w:tcPr>
            <w:tcW w:w="1701" w:type="dxa"/>
            <w:vAlign w:val="center"/>
          </w:tcPr>
          <w:p w:rsidR="003471B4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256 350,00/</w:t>
            </w:r>
          </w:p>
          <w:p w:rsidR="003471B4" w:rsidRPr="004979E2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B4">
              <w:rPr>
                <w:rFonts w:ascii="Times New Roman" w:eastAsia="Times New Roman" w:hAnsi="Times New Roman" w:cs="Times New Roman"/>
                <w:sz w:val="28"/>
                <w:szCs w:val="28"/>
              </w:rPr>
              <w:t>247 377,62</w:t>
            </w:r>
          </w:p>
        </w:tc>
        <w:tc>
          <w:tcPr>
            <w:tcW w:w="850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71B4" w:rsidRPr="00545E10" w:rsidRDefault="00523F69" w:rsidP="00B21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12 817,50</w:t>
            </w:r>
          </w:p>
        </w:tc>
        <w:tc>
          <w:tcPr>
            <w:tcW w:w="1418" w:type="dxa"/>
            <w:vAlign w:val="center"/>
          </w:tcPr>
          <w:p w:rsidR="003471B4" w:rsidRPr="00545E10" w:rsidRDefault="00523F69" w:rsidP="00C83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12 817,50</w:t>
            </w:r>
          </w:p>
        </w:tc>
        <w:tc>
          <w:tcPr>
            <w:tcW w:w="1842" w:type="dxa"/>
            <w:vAlign w:val="center"/>
          </w:tcPr>
          <w:p w:rsidR="00523F69" w:rsidRPr="00523F69" w:rsidRDefault="00523F69" w:rsidP="00523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Независимая гарантия </w:t>
            </w:r>
          </w:p>
          <w:p w:rsidR="003471B4" w:rsidRPr="00545E10" w:rsidRDefault="00523F69" w:rsidP="00523F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№1059724-bv от 21.06.2022</w:t>
            </w:r>
          </w:p>
        </w:tc>
      </w:tr>
      <w:tr w:rsidR="003471B4" w:rsidRPr="00FB4964" w:rsidTr="00523F69">
        <w:trPr>
          <w:trHeight w:val="940"/>
        </w:trPr>
        <w:tc>
          <w:tcPr>
            <w:tcW w:w="1985" w:type="dxa"/>
            <w:vAlign w:val="center"/>
          </w:tcPr>
          <w:p w:rsidR="003471B4" w:rsidRPr="007B5531" w:rsidRDefault="003471B4" w:rsidP="0098674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03183000088220002890011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11.07.2022</w:t>
            </w:r>
          </w:p>
        </w:tc>
        <w:tc>
          <w:tcPr>
            <w:tcW w:w="1701" w:type="dxa"/>
            <w:vAlign w:val="center"/>
          </w:tcPr>
          <w:p w:rsidR="003471B4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5 312,10/</w:t>
            </w:r>
          </w:p>
          <w:p w:rsidR="003471B4" w:rsidRPr="004979E2" w:rsidRDefault="003471B4" w:rsidP="0098674D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B4">
              <w:rPr>
                <w:rFonts w:ascii="Times New Roman" w:eastAsia="Times New Roman" w:hAnsi="Times New Roman" w:cs="Times New Roman"/>
                <w:sz w:val="28"/>
                <w:szCs w:val="28"/>
              </w:rPr>
              <w:t>4 302,80</w:t>
            </w:r>
          </w:p>
        </w:tc>
        <w:tc>
          <w:tcPr>
            <w:tcW w:w="850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3471B4" w:rsidRPr="00545E10" w:rsidRDefault="003471B4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471B4" w:rsidRPr="00545E10" w:rsidRDefault="003471B4" w:rsidP="00B21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471B4" w:rsidRPr="00545E10" w:rsidRDefault="00523F69" w:rsidP="00B213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3471B4" w:rsidRPr="00545E10" w:rsidRDefault="00523F69" w:rsidP="000D53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52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трех контрактах</w:t>
            </w:r>
          </w:p>
        </w:tc>
      </w:tr>
    </w:tbl>
    <w:p w:rsidR="005148A6" w:rsidRPr="005148A6" w:rsidRDefault="006D6683" w:rsidP="00C724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t xml:space="preserve">Из данных таблицы № </w:t>
      </w:r>
      <w:r w:rsidR="00493180" w:rsidRPr="000D5387">
        <w:rPr>
          <w:rFonts w:ascii="Times New Roman" w:eastAsia="Times New Roman" w:hAnsi="Times New Roman" w:cs="Times New Roman"/>
          <w:sz w:val="28"/>
        </w:rPr>
        <w:t>4</w:t>
      </w:r>
      <w:r w:rsidR="007801AA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922253" w:rsidRPr="000D5387">
        <w:rPr>
          <w:rFonts w:ascii="Times New Roman" w:eastAsia="Times New Roman" w:hAnsi="Times New Roman" w:cs="Times New Roman"/>
          <w:sz w:val="28"/>
        </w:rPr>
        <w:t xml:space="preserve">следует, что </w:t>
      </w:r>
      <w:r w:rsidR="00D75434" w:rsidRPr="000D5387">
        <w:rPr>
          <w:rFonts w:ascii="Times New Roman" w:eastAsia="Times New Roman" w:hAnsi="Times New Roman" w:cs="Times New Roman"/>
          <w:sz w:val="28"/>
        </w:rPr>
        <w:t>контракт</w:t>
      </w:r>
      <w:r w:rsidR="003E5A15" w:rsidRPr="000D5387">
        <w:rPr>
          <w:rFonts w:ascii="Times New Roman" w:eastAsia="Times New Roman" w:hAnsi="Times New Roman" w:cs="Times New Roman"/>
          <w:sz w:val="28"/>
        </w:rPr>
        <w:t>ы</w:t>
      </w:r>
      <w:r w:rsidR="00DB6A9F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922253" w:rsidRPr="000D5387">
        <w:rPr>
          <w:rFonts w:ascii="Times New Roman" w:eastAsia="Times New Roman" w:hAnsi="Times New Roman" w:cs="Times New Roman"/>
          <w:sz w:val="28"/>
        </w:rPr>
        <w:t>заключ</w:t>
      </w:r>
      <w:r w:rsidR="0034430B" w:rsidRPr="000D5387">
        <w:rPr>
          <w:rFonts w:ascii="Times New Roman" w:eastAsia="Times New Roman" w:hAnsi="Times New Roman" w:cs="Times New Roman"/>
          <w:sz w:val="28"/>
        </w:rPr>
        <w:t>е</w:t>
      </w:r>
      <w:r w:rsidR="00922253" w:rsidRPr="000D5387">
        <w:rPr>
          <w:rFonts w:ascii="Times New Roman" w:eastAsia="Times New Roman" w:hAnsi="Times New Roman" w:cs="Times New Roman"/>
          <w:sz w:val="28"/>
        </w:rPr>
        <w:t>н</w:t>
      </w:r>
      <w:r w:rsidR="003E5A15" w:rsidRPr="000D5387">
        <w:rPr>
          <w:rFonts w:ascii="Times New Roman" w:eastAsia="Times New Roman" w:hAnsi="Times New Roman" w:cs="Times New Roman"/>
          <w:sz w:val="28"/>
        </w:rPr>
        <w:t>ы</w:t>
      </w:r>
      <w:r w:rsidR="005148A6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7535EF" w:rsidRPr="000D5387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922253" w:rsidRPr="000D5387">
        <w:rPr>
          <w:rFonts w:ascii="Times New Roman" w:eastAsia="Times New Roman" w:hAnsi="Times New Roman" w:cs="Times New Roman"/>
          <w:sz w:val="28"/>
        </w:rPr>
        <w:t>в соответствии с требованиями</w:t>
      </w:r>
      <w:r w:rsidR="00473E7B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922253" w:rsidRPr="000D5387">
        <w:rPr>
          <w:rFonts w:ascii="Times New Roman" w:eastAsia="Times New Roman" w:hAnsi="Times New Roman" w:cs="Times New Roman"/>
          <w:sz w:val="28"/>
        </w:rPr>
        <w:t>статьи 96 Федерального закона</w:t>
      </w:r>
      <w:r w:rsidR="00522A2A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7801AA" w:rsidRPr="000D5387">
        <w:rPr>
          <w:rFonts w:ascii="Times New Roman" w:eastAsia="Times New Roman" w:hAnsi="Times New Roman" w:cs="Times New Roman"/>
          <w:sz w:val="28"/>
        </w:rPr>
        <w:t>№ 44-ФЗ</w:t>
      </w:r>
      <w:r w:rsidR="005148A6" w:rsidRPr="000D5387">
        <w:rPr>
          <w:rFonts w:ascii="Times New Roman" w:eastAsia="Times New Roman" w:hAnsi="Times New Roman" w:cs="Times New Roman"/>
          <w:sz w:val="28"/>
        </w:rPr>
        <w:t xml:space="preserve"> - после предоставления участником закупки, с которым заключается контракт, обеспечения исполнения контракта</w:t>
      </w:r>
      <w:r w:rsidR="00473E7B" w:rsidRPr="000D5387">
        <w:rPr>
          <w:rFonts w:ascii="Times New Roman" w:eastAsia="Times New Roman" w:hAnsi="Times New Roman" w:cs="Times New Roman"/>
          <w:sz w:val="28"/>
        </w:rPr>
        <w:t>.</w:t>
      </w:r>
      <w:r w:rsidR="00473E7B">
        <w:rPr>
          <w:rFonts w:ascii="Times New Roman" w:eastAsia="Times New Roman" w:hAnsi="Times New Roman" w:cs="Times New Roman"/>
          <w:sz w:val="28"/>
        </w:rPr>
        <w:t xml:space="preserve"> </w:t>
      </w:r>
      <w:r w:rsidR="00443CD0" w:rsidRPr="005148A6">
        <w:rPr>
          <w:rFonts w:ascii="Times New Roman" w:eastAsia="Times New Roman" w:hAnsi="Times New Roman" w:cs="Times New Roman"/>
          <w:sz w:val="28"/>
        </w:rPr>
        <w:t xml:space="preserve"> </w:t>
      </w:r>
    </w:p>
    <w:p w:rsidR="00CB32F9" w:rsidRDefault="00CB32F9" w:rsidP="00CE1A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D5387">
        <w:rPr>
          <w:rFonts w:ascii="Times New Roman" w:eastAsia="Times New Roman" w:hAnsi="Times New Roman" w:cs="Times New Roman"/>
          <w:sz w:val="28"/>
        </w:rPr>
        <w:t>В соответствии с условиями части 8.1 статьи 96 Федерального закона     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настоящего Федерального закона, освобождается от предоставления обеспечения исполнения контракта, в том числе с учетом положений статьи 37 Федерального закона</w:t>
      </w:r>
      <w:r w:rsidR="00914A47" w:rsidRPr="000D5387">
        <w:rPr>
          <w:rFonts w:ascii="Times New Roman" w:eastAsia="Times New Roman" w:hAnsi="Times New Roman" w:cs="Times New Roman"/>
          <w:sz w:val="28"/>
        </w:rPr>
        <w:t xml:space="preserve"> № 44-ФЗ</w:t>
      </w:r>
      <w:r w:rsidRPr="000D5387">
        <w:rPr>
          <w:rFonts w:ascii="Times New Roman" w:eastAsia="Times New Roman" w:hAnsi="Times New Roman" w:cs="Times New Roman"/>
          <w:sz w:val="28"/>
        </w:rPr>
        <w:t>, об обеспечении гарантийных обязательств в случае предоставления таким</w:t>
      </w:r>
      <w:proofErr w:type="gramEnd"/>
      <w:r w:rsidRPr="000D5387">
        <w:rPr>
          <w:rFonts w:ascii="Times New Roman" w:eastAsia="Times New Roman" w:hAnsi="Times New Roman" w:cs="Times New Roman"/>
          <w:sz w:val="28"/>
        </w:rPr>
        <w:t xml:space="preserve">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</w:t>
      </w:r>
      <w:r w:rsidRPr="000D5387">
        <w:rPr>
          <w:rFonts w:ascii="Times New Roman" w:eastAsia="Times New Roman" w:hAnsi="Times New Roman" w:cs="Times New Roman"/>
          <w:sz w:val="28"/>
        </w:rPr>
        <w:lastRenderedPageBreak/>
        <w:t xml:space="preserve">Такая информация представляется участником закупки до заключения контракта в случаях, установленных Федеральным </w:t>
      </w:r>
      <w:r w:rsidR="00133618" w:rsidRPr="00133618">
        <w:rPr>
          <w:rFonts w:ascii="Times New Roman" w:eastAsia="Times New Roman" w:hAnsi="Times New Roman" w:cs="Times New Roman"/>
          <w:sz w:val="28"/>
        </w:rPr>
        <w:t xml:space="preserve">законом </w:t>
      </w:r>
      <w:r w:rsidR="00914A47" w:rsidRPr="000D5387">
        <w:rPr>
          <w:rFonts w:ascii="Times New Roman" w:eastAsia="Times New Roman" w:hAnsi="Times New Roman" w:cs="Times New Roman"/>
          <w:sz w:val="28"/>
        </w:rPr>
        <w:t xml:space="preserve">№ 44-ФЗ </w:t>
      </w:r>
      <w:r w:rsidRPr="000D5387">
        <w:rPr>
          <w:rFonts w:ascii="Times New Roman" w:eastAsia="Times New Roman" w:hAnsi="Times New Roman" w:cs="Times New Roman"/>
          <w:sz w:val="28"/>
        </w:rPr>
        <w:t xml:space="preserve">для предоставления обеспечения исполнения контракта. </w:t>
      </w:r>
      <w:r w:rsidR="00AC3EBD" w:rsidRPr="000D5387">
        <w:rPr>
          <w:rFonts w:ascii="Times New Roman" w:eastAsia="Times New Roman" w:hAnsi="Times New Roman" w:cs="Times New Roman"/>
          <w:sz w:val="28"/>
        </w:rPr>
        <w:t>Участник</w:t>
      </w:r>
      <w:r w:rsidR="0040397B">
        <w:rPr>
          <w:rFonts w:ascii="Times New Roman" w:eastAsia="Times New Roman" w:hAnsi="Times New Roman" w:cs="Times New Roman"/>
          <w:sz w:val="28"/>
        </w:rPr>
        <w:t>ами</w:t>
      </w:r>
      <w:r w:rsidR="000D5387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AC3EBD" w:rsidRPr="000D5387">
        <w:rPr>
          <w:rFonts w:ascii="Times New Roman" w:eastAsia="Times New Roman" w:hAnsi="Times New Roman" w:cs="Times New Roman"/>
          <w:sz w:val="28"/>
        </w:rPr>
        <w:t>закуп</w:t>
      </w:r>
      <w:r w:rsidR="0040397B">
        <w:rPr>
          <w:rFonts w:ascii="Times New Roman" w:eastAsia="Times New Roman" w:hAnsi="Times New Roman" w:cs="Times New Roman"/>
          <w:sz w:val="28"/>
        </w:rPr>
        <w:t>ок</w:t>
      </w:r>
      <w:r w:rsidR="00AC3EBD" w:rsidRPr="000D5387">
        <w:rPr>
          <w:rFonts w:ascii="Times New Roman" w:eastAsia="Times New Roman" w:hAnsi="Times New Roman" w:cs="Times New Roman"/>
          <w:sz w:val="28"/>
        </w:rPr>
        <w:t xml:space="preserve">           № </w:t>
      </w:r>
      <w:r w:rsidR="00E23D58" w:rsidRPr="00E23D58">
        <w:rPr>
          <w:rFonts w:ascii="Times New Roman" w:eastAsia="Times New Roman" w:hAnsi="Times New Roman" w:cs="Times New Roman"/>
          <w:sz w:val="28"/>
        </w:rPr>
        <w:t>0318300008822000160</w:t>
      </w:r>
      <w:r w:rsidR="00E23D58">
        <w:rPr>
          <w:rFonts w:ascii="Times New Roman" w:eastAsia="Times New Roman" w:hAnsi="Times New Roman" w:cs="Times New Roman"/>
          <w:sz w:val="28"/>
        </w:rPr>
        <w:t xml:space="preserve">, № </w:t>
      </w:r>
      <w:r w:rsidR="00E23D58" w:rsidRPr="00E23D58">
        <w:rPr>
          <w:rFonts w:ascii="Times New Roman" w:eastAsia="Times New Roman" w:hAnsi="Times New Roman" w:cs="Times New Roman"/>
          <w:sz w:val="28"/>
        </w:rPr>
        <w:t>031</w:t>
      </w:r>
      <w:r w:rsidR="00E23D58">
        <w:rPr>
          <w:rFonts w:ascii="Times New Roman" w:eastAsia="Times New Roman" w:hAnsi="Times New Roman" w:cs="Times New Roman"/>
          <w:sz w:val="28"/>
        </w:rPr>
        <w:t xml:space="preserve">8300008822000161, № 0318300008822000289 </w:t>
      </w:r>
      <w:r w:rsidR="00AC3EBD" w:rsidRPr="000D5387">
        <w:rPr>
          <w:rFonts w:ascii="Times New Roman" w:eastAsia="Times New Roman" w:hAnsi="Times New Roman" w:cs="Times New Roman"/>
          <w:sz w:val="28"/>
        </w:rPr>
        <w:t xml:space="preserve"> такая информация представлена.</w:t>
      </w:r>
    </w:p>
    <w:p w:rsidR="004F0998" w:rsidRPr="000D5387" w:rsidRDefault="00342B79" w:rsidP="00A27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Согласно </w:t>
      </w:r>
      <w:r w:rsidR="00BD1E74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требованиям 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части 3 статьи 103 Федерального закона № 44-ФЗ в</w:t>
      </w:r>
      <w:r w:rsidRPr="008D6701">
        <w:rPr>
          <w:rFonts w:ascii="Calibri" w:eastAsia="Calibri" w:hAnsi="Calibri" w:cs="Calibri"/>
          <w:color w:val="000000" w:themeColor="text1"/>
          <w:sz w:val="21"/>
        </w:rPr>
        <w:t> 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течение пяти рабочих дней с даты заключения контракта заказчик обязан направлять указанную в пунктах 1 - 7, 9, 12 и 14 части 2 настоящей статьи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="00A27256" w:rsidRPr="000D5387">
        <w:rPr>
          <w:rFonts w:ascii="Times New Roman" w:eastAsia="Times New Roman" w:hAnsi="Times New Roman" w:cs="Times New Roman"/>
          <w:sz w:val="28"/>
        </w:rPr>
        <w:t xml:space="preserve"> </w:t>
      </w:r>
      <w:r w:rsidR="004F0998" w:rsidRPr="000D5387">
        <w:rPr>
          <w:rFonts w:ascii="Times New Roman" w:eastAsia="Times New Roman" w:hAnsi="Times New Roman" w:cs="Times New Roman"/>
          <w:sz w:val="28"/>
        </w:rPr>
        <w:t xml:space="preserve">Результаты проверки исполнения требований </w:t>
      </w:r>
      <w:r w:rsidR="00A27256" w:rsidRPr="000D5387">
        <w:rPr>
          <w:rFonts w:ascii="Times New Roman" w:eastAsia="Times New Roman" w:hAnsi="Times New Roman" w:cs="Times New Roman"/>
          <w:sz w:val="28"/>
        </w:rPr>
        <w:t xml:space="preserve">части 3 статьи 103 Федерального закона </w:t>
      </w:r>
      <w:r w:rsidR="00E23D58">
        <w:rPr>
          <w:rFonts w:ascii="Times New Roman" w:eastAsia="Times New Roman" w:hAnsi="Times New Roman" w:cs="Times New Roman"/>
          <w:sz w:val="28"/>
        </w:rPr>
        <w:t xml:space="preserve">       </w:t>
      </w:r>
      <w:r w:rsidR="00A27256" w:rsidRPr="000D5387">
        <w:rPr>
          <w:rFonts w:ascii="Times New Roman" w:eastAsia="Times New Roman" w:hAnsi="Times New Roman" w:cs="Times New Roman"/>
          <w:sz w:val="28"/>
        </w:rPr>
        <w:t xml:space="preserve">№ 44-ФЗ </w:t>
      </w:r>
      <w:r w:rsidR="004F0998" w:rsidRPr="000D5387">
        <w:rPr>
          <w:rFonts w:ascii="Times New Roman" w:eastAsia="Times New Roman" w:hAnsi="Times New Roman" w:cs="Times New Roman"/>
          <w:sz w:val="28"/>
        </w:rPr>
        <w:t xml:space="preserve">указаны в таблице № </w:t>
      </w:r>
      <w:r w:rsidR="00D07469" w:rsidRPr="000D5387">
        <w:rPr>
          <w:rFonts w:ascii="Times New Roman" w:eastAsia="Times New Roman" w:hAnsi="Times New Roman" w:cs="Times New Roman"/>
          <w:sz w:val="28"/>
        </w:rPr>
        <w:t>6</w:t>
      </w:r>
      <w:r w:rsidR="004F0998" w:rsidRPr="000D5387">
        <w:rPr>
          <w:rFonts w:ascii="Times New Roman" w:eastAsia="Times New Roman" w:hAnsi="Times New Roman" w:cs="Times New Roman"/>
          <w:sz w:val="28"/>
        </w:rPr>
        <w:t>.</w:t>
      </w:r>
    </w:p>
    <w:p w:rsidR="004F0998" w:rsidRDefault="004F0998" w:rsidP="004F099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Таблица № </w:t>
      </w:r>
      <w:r w:rsidR="00D07469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342B79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842"/>
      </w:tblGrid>
      <w:tr w:rsidR="004F0998" w:rsidRPr="008D6701" w:rsidTr="005B7B58">
        <w:tc>
          <w:tcPr>
            <w:tcW w:w="3652" w:type="dxa"/>
            <w:vAlign w:val="center"/>
          </w:tcPr>
          <w:p w:rsidR="004F0998" w:rsidRPr="00207444" w:rsidRDefault="004F0998" w:rsidP="00AC3E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контракта</w:t>
            </w:r>
            <w:r w:rsidR="000B4E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дополнительного соглашения</w:t>
            </w:r>
          </w:p>
        </w:tc>
        <w:tc>
          <w:tcPr>
            <w:tcW w:w="2126" w:type="dxa"/>
            <w:vAlign w:val="center"/>
          </w:tcPr>
          <w:p w:rsidR="004F0998" w:rsidRPr="00207444" w:rsidRDefault="004F0998" w:rsidP="00AC3E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контракта</w:t>
            </w:r>
            <w:r w:rsidR="000B4E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B4E59" w:rsidRPr="000B4E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дополнительного соглашения</w:t>
            </w:r>
          </w:p>
        </w:tc>
        <w:tc>
          <w:tcPr>
            <w:tcW w:w="2127" w:type="dxa"/>
            <w:vAlign w:val="center"/>
          </w:tcPr>
          <w:p w:rsidR="004F0998" w:rsidRDefault="004F0998" w:rsidP="005B7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направления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информации </w:t>
            </w:r>
          </w:p>
          <w:p w:rsidR="004F0998" w:rsidRPr="00207444" w:rsidRDefault="004F0998" w:rsidP="005B7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</w:t>
            </w: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контракт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4F0998" w:rsidRPr="00207444" w:rsidRDefault="004F0998" w:rsidP="005B7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Нарушение срока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информации</w:t>
            </w:r>
          </w:p>
        </w:tc>
      </w:tr>
      <w:tr w:rsidR="004F0998" w:rsidRPr="008D6701" w:rsidTr="005B7B58">
        <w:tc>
          <w:tcPr>
            <w:tcW w:w="3652" w:type="dxa"/>
            <w:vAlign w:val="center"/>
          </w:tcPr>
          <w:p w:rsidR="004F0998" w:rsidRPr="00207444" w:rsidRDefault="004F0998" w:rsidP="005B7B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0998" w:rsidRPr="00207444" w:rsidRDefault="004F0998" w:rsidP="005B7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0998" w:rsidRPr="00207444" w:rsidRDefault="004F0998" w:rsidP="005B7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0998" w:rsidRPr="00207444" w:rsidRDefault="004F0998" w:rsidP="005B7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4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B0990" w:rsidRPr="008D6701" w:rsidTr="00CB1A5F">
        <w:trPr>
          <w:trHeight w:val="540"/>
        </w:trPr>
        <w:tc>
          <w:tcPr>
            <w:tcW w:w="3652" w:type="dxa"/>
            <w:vAlign w:val="center"/>
          </w:tcPr>
          <w:p w:rsidR="000B0990" w:rsidRPr="004979E2" w:rsidRDefault="000B0990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6B">
              <w:rPr>
                <w:rFonts w:ascii="Times New Roman" w:hAnsi="Times New Roman" w:cs="Times New Roman"/>
                <w:sz w:val="28"/>
                <w:szCs w:val="28"/>
              </w:rPr>
              <w:t>03183000088220001600001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9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04.05.2022</w:t>
            </w:r>
          </w:p>
        </w:tc>
        <w:tc>
          <w:tcPr>
            <w:tcW w:w="2127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11.05.2022</w:t>
            </w:r>
          </w:p>
        </w:tc>
        <w:tc>
          <w:tcPr>
            <w:tcW w:w="1842" w:type="dxa"/>
            <w:vAlign w:val="center"/>
          </w:tcPr>
          <w:p w:rsidR="000B0990" w:rsidRPr="00207444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59" w:rsidRPr="008D6701" w:rsidTr="00CB1A5F">
        <w:trPr>
          <w:trHeight w:val="548"/>
        </w:trPr>
        <w:tc>
          <w:tcPr>
            <w:tcW w:w="3652" w:type="dxa"/>
            <w:vAlign w:val="center"/>
          </w:tcPr>
          <w:p w:rsidR="000B4E59" w:rsidRPr="00ED1E6B" w:rsidRDefault="000B4E59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2</w:t>
            </w:r>
          </w:p>
        </w:tc>
        <w:tc>
          <w:tcPr>
            <w:tcW w:w="2126" w:type="dxa"/>
            <w:vAlign w:val="center"/>
          </w:tcPr>
          <w:p w:rsidR="000B4E59" w:rsidRPr="000B0990" w:rsidRDefault="000B4E59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11.07.2022</w:t>
            </w:r>
          </w:p>
        </w:tc>
        <w:tc>
          <w:tcPr>
            <w:tcW w:w="2127" w:type="dxa"/>
            <w:vAlign w:val="center"/>
          </w:tcPr>
          <w:p w:rsidR="000B4E59" w:rsidRDefault="000B4E59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18.07.2022</w:t>
            </w:r>
          </w:p>
        </w:tc>
        <w:tc>
          <w:tcPr>
            <w:tcW w:w="1842" w:type="dxa"/>
            <w:vAlign w:val="center"/>
          </w:tcPr>
          <w:p w:rsidR="000B4E59" w:rsidRDefault="00CB1A5F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0990" w:rsidRPr="008D6701" w:rsidTr="00CB1A5F">
        <w:trPr>
          <w:trHeight w:val="556"/>
        </w:trPr>
        <w:tc>
          <w:tcPr>
            <w:tcW w:w="3652" w:type="dxa"/>
            <w:vAlign w:val="center"/>
          </w:tcPr>
          <w:p w:rsidR="000B0990" w:rsidRPr="00DE34C6" w:rsidRDefault="000B0990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03183000088220001610001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9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04.05.2022</w:t>
            </w:r>
          </w:p>
        </w:tc>
        <w:tc>
          <w:tcPr>
            <w:tcW w:w="2127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11.05.2022</w:t>
            </w:r>
          </w:p>
        </w:tc>
        <w:tc>
          <w:tcPr>
            <w:tcW w:w="1842" w:type="dxa"/>
            <w:vAlign w:val="center"/>
          </w:tcPr>
          <w:p w:rsidR="000B099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0990" w:rsidRPr="008D6701" w:rsidTr="00CB1A5F">
        <w:trPr>
          <w:trHeight w:val="564"/>
        </w:trPr>
        <w:tc>
          <w:tcPr>
            <w:tcW w:w="3652" w:type="dxa"/>
            <w:vAlign w:val="center"/>
          </w:tcPr>
          <w:p w:rsidR="000B0990" w:rsidRPr="004979E2" w:rsidRDefault="000B0990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03183000088220002730003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9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28.06.2022</w:t>
            </w:r>
          </w:p>
        </w:tc>
        <w:tc>
          <w:tcPr>
            <w:tcW w:w="2127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04.07.2022</w:t>
            </w:r>
          </w:p>
        </w:tc>
        <w:tc>
          <w:tcPr>
            <w:tcW w:w="1842" w:type="dxa"/>
            <w:vAlign w:val="center"/>
          </w:tcPr>
          <w:p w:rsidR="000B0990" w:rsidRPr="00207444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59" w:rsidRPr="008D6701" w:rsidTr="007A170B">
        <w:trPr>
          <w:trHeight w:val="507"/>
        </w:trPr>
        <w:tc>
          <w:tcPr>
            <w:tcW w:w="3652" w:type="dxa"/>
            <w:vAlign w:val="center"/>
          </w:tcPr>
          <w:p w:rsidR="000B4E59" w:rsidRPr="004F3134" w:rsidRDefault="000B4E59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</w:t>
            </w:r>
          </w:p>
        </w:tc>
        <w:tc>
          <w:tcPr>
            <w:tcW w:w="2126" w:type="dxa"/>
            <w:vAlign w:val="center"/>
          </w:tcPr>
          <w:p w:rsidR="000B4E59" w:rsidRPr="000B0990" w:rsidRDefault="000B4E59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</w:t>
            </w:r>
            <w:r w:rsidR="00292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2127" w:type="dxa"/>
            <w:vAlign w:val="center"/>
          </w:tcPr>
          <w:p w:rsidR="000B4E59" w:rsidRDefault="000B4E59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</w:t>
            </w:r>
            <w:r w:rsidR="002920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842" w:type="dxa"/>
            <w:vAlign w:val="center"/>
          </w:tcPr>
          <w:p w:rsidR="000B4E59" w:rsidRDefault="00CB1A5F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0990" w:rsidRPr="008D6701" w:rsidTr="00CB1A5F">
        <w:trPr>
          <w:trHeight w:val="550"/>
        </w:trPr>
        <w:tc>
          <w:tcPr>
            <w:tcW w:w="3652" w:type="dxa"/>
            <w:vAlign w:val="center"/>
          </w:tcPr>
          <w:p w:rsidR="000B0990" w:rsidRPr="007B5531" w:rsidRDefault="000B0990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03183000088220002740005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9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28.06.2022</w:t>
            </w:r>
          </w:p>
        </w:tc>
        <w:tc>
          <w:tcPr>
            <w:tcW w:w="2127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01.07.2022</w:t>
            </w:r>
          </w:p>
        </w:tc>
        <w:tc>
          <w:tcPr>
            <w:tcW w:w="1842" w:type="dxa"/>
            <w:vAlign w:val="center"/>
          </w:tcPr>
          <w:p w:rsidR="000B0990" w:rsidRPr="00207444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0990" w:rsidRPr="00A27256" w:rsidTr="00CB1A5F">
        <w:trPr>
          <w:trHeight w:val="559"/>
        </w:trPr>
        <w:tc>
          <w:tcPr>
            <w:tcW w:w="3652" w:type="dxa"/>
            <w:vAlign w:val="center"/>
          </w:tcPr>
          <w:p w:rsidR="000B0990" w:rsidRPr="007B5531" w:rsidRDefault="000B0990" w:rsidP="000B099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34">
              <w:rPr>
                <w:rFonts w:ascii="Times New Roman" w:hAnsi="Times New Roman" w:cs="Times New Roman"/>
                <w:sz w:val="28"/>
                <w:szCs w:val="28"/>
              </w:rPr>
              <w:t>03183000088220002890011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9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11.07.2022</w:t>
            </w:r>
          </w:p>
        </w:tc>
        <w:tc>
          <w:tcPr>
            <w:tcW w:w="2127" w:type="dxa"/>
            <w:vAlign w:val="center"/>
          </w:tcPr>
          <w:p w:rsidR="000B0990" w:rsidRPr="00916BE0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13.07.2022</w:t>
            </w:r>
          </w:p>
        </w:tc>
        <w:tc>
          <w:tcPr>
            <w:tcW w:w="1842" w:type="dxa"/>
            <w:vAlign w:val="center"/>
          </w:tcPr>
          <w:p w:rsidR="000B0990" w:rsidRPr="00A27256" w:rsidRDefault="000B0990" w:rsidP="00CB1A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F0998" w:rsidRDefault="004F0998" w:rsidP="00CA77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Из данных таблицы № </w:t>
      </w:r>
      <w:r w:rsidR="00D07469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следует, что информация о заключенн</w:t>
      </w:r>
      <w:r w:rsidR="00C37100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ых</w:t>
      </w: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контракт</w:t>
      </w:r>
      <w:r w:rsidR="00C37100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ах</w:t>
      </w: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опубликована  в реестре контрактов на официальном сайте закупок с </w:t>
      </w:r>
      <w:r w:rsidR="002807C6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соблюд</w:t>
      </w:r>
      <w:r w:rsidR="0037099F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ED6E09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нием</w:t>
      </w: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срок</w:t>
      </w:r>
      <w:r w:rsidR="00ED6E09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, установленн</w:t>
      </w:r>
      <w:r w:rsidR="00ED6E09"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r w:rsidRPr="000D538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требованиями части 3 статьи 103 Федерального закона № 44-ФЗ.</w:t>
      </w:r>
    </w:p>
    <w:p w:rsidR="00AD79AB" w:rsidRPr="008D6701" w:rsidRDefault="00FA4E8E" w:rsidP="00FA4E8E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="00C309D0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результате выборочной проверки соблюдения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44A93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условий </w:t>
      </w:r>
      <w:r w:rsidR="00342B79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части 1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42B79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статьи 23 Федерального закона № 44-ФЗ 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нарушений не установлено, в </w:t>
      </w:r>
      <w:r w:rsidR="00342B79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документах, предусмотренных настоящим Федеральным законом</w:t>
      </w:r>
      <w:r w:rsidR="00C309D0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(извещени</w:t>
      </w:r>
      <w:r w:rsidR="00CA56C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ях, </w:t>
      </w:r>
      <w:r w:rsidR="0066733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309D0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контракт</w:t>
      </w:r>
      <w:r w:rsidR="00CA56C9">
        <w:rPr>
          <w:rFonts w:ascii="Times New Roman" w:eastAsia="Times New Roman" w:hAnsi="Times New Roman" w:cs="Times New Roman"/>
          <w:color w:val="000000" w:themeColor="text1"/>
          <w:sz w:val="28"/>
        </w:rPr>
        <w:t>ах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C309D0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заключенн</w:t>
      </w:r>
      <w:r w:rsidR="00CA56C9">
        <w:rPr>
          <w:rFonts w:ascii="Times New Roman" w:eastAsia="Times New Roman" w:hAnsi="Times New Roman" w:cs="Times New Roman"/>
          <w:color w:val="000000" w:themeColor="text1"/>
          <w:sz w:val="28"/>
        </w:rPr>
        <w:t>ых</w:t>
      </w:r>
      <w:r w:rsidR="00C309D0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итогам пр</w:t>
      </w:r>
      <w:r w:rsidR="00CF0F9F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оведения </w:t>
      </w:r>
      <w:r w:rsidR="0066733E">
        <w:rPr>
          <w:rFonts w:ascii="Times New Roman" w:eastAsia="Times New Roman" w:hAnsi="Times New Roman" w:cs="Times New Roman"/>
          <w:color w:val="000000" w:themeColor="text1"/>
          <w:sz w:val="28"/>
        </w:rPr>
        <w:t>закуп</w:t>
      </w:r>
      <w:r w:rsidR="00CA56C9">
        <w:rPr>
          <w:rFonts w:ascii="Times New Roman" w:eastAsia="Times New Roman" w:hAnsi="Times New Roman" w:cs="Times New Roman"/>
          <w:color w:val="000000" w:themeColor="text1"/>
          <w:sz w:val="28"/>
        </w:rPr>
        <w:t>ок</w:t>
      </w:r>
      <w:r w:rsidR="00D65F6D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="00CF0F9F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42B79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идентификационный код закупки (ИКЗ</w:t>
      </w:r>
      <w:r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  <w:r w:rsidR="00137FD6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указан</w:t>
      </w:r>
      <w:r w:rsidR="009950E5" w:rsidRPr="008D670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90245C" w:rsidRDefault="008934A8" w:rsidP="008934A8">
      <w:pPr>
        <w:spacing w:line="240" w:lineRule="auto"/>
        <w:ind w:firstLine="1134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</w:p>
    <w:p w:rsidR="00342B79" w:rsidRDefault="0084118B" w:rsidP="005148A6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342B79" w:rsidRPr="00342B79">
        <w:rPr>
          <w:rFonts w:ascii="Times New Roman" w:eastAsia="Times New Roman" w:hAnsi="Times New Roman" w:cs="Times New Roman"/>
          <w:b/>
          <w:sz w:val="28"/>
        </w:rPr>
        <w:t>тчетность</w:t>
      </w:r>
    </w:p>
    <w:p w:rsidR="00CA7724" w:rsidRPr="00342B79" w:rsidRDefault="00CA7724" w:rsidP="00CA7724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471" w:rsidRDefault="00342B79" w:rsidP="00547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C5F4A"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BD1E74" w:rsidRPr="006C5F4A">
        <w:rPr>
          <w:rFonts w:ascii="Times New Roman" w:eastAsia="Times New Roman" w:hAnsi="Times New Roman" w:cs="Times New Roman"/>
          <w:sz w:val="28"/>
        </w:rPr>
        <w:t xml:space="preserve">условиям </w:t>
      </w:r>
      <w:r w:rsidRPr="006C5F4A">
        <w:rPr>
          <w:rFonts w:ascii="Times New Roman" w:eastAsia="Times New Roman" w:hAnsi="Times New Roman" w:cs="Times New Roman"/>
          <w:sz w:val="28"/>
        </w:rPr>
        <w:t>части 1 и 4 статьи 30 Федерального закона № 44-ФЗ</w:t>
      </w:r>
      <w:r w:rsidR="00E871ED">
        <w:rPr>
          <w:rFonts w:ascii="Times New Roman" w:eastAsia="Times New Roman" w:hAnsi="Times New Roman" w:cs="Times New Roman"/>
          <w:sz w:val="28"/>
        </w:rPr>
        <w:t xml:space="preserve">, </w:t>
      </w:r>
      <w:r w:rsidRPr="006C5F4A">
        <w:rPr>
          <w:rFonts w:ascii="Times New Roman" w:eastAsia="Times New Roman" w:hAnsi="Times New Roman" w:cs="Times New Roman"/>
          <w:sz w:val="28"/>
        </w:rPr>
        <w:t xml:space="preserve"> </w:t>
      </w:r>
      <w:r w:rsidR="0023778C">
        <w:rPr>
          <w:rFonts w:ascii="Times New Roman" w:eastAsia="Times New Roman" w:hAnsi="Times New Roman" w:cs="Times New Roman"/>
          <w:sz w:val="28"/>
        </w:rPr>
        <w:t xml:space="preserve">действующей на период размещения информации об объеме закупок у </w:t>
      </w:r>
      <w:r w:rsidR="0023778C">
        <w:rPr>
          <w:rFonts w:ascii="Times New Roman" w:eastAsia="Times New Roman" w:hAnsi="Times New Roman" w:cs="Times New Roman"/>
          <w:sz w:val="28"/>
        </w:rPr>
        <w:lastRenderedPageBreak/>
        <w:t xml:space="preserve">СМП/СОНО, </w:t>
      </w:r>
      <w:r w:rsidRPr="006C5F4A">
        <w:rPr>
          <w:rFonts w:ascii="Times New Roman" w:eastAsia="Times New Roman" w:hAnsi="Times New Roman" w:cs="Times New Roman"/>
          <w:sz w:val="28"/>
        </w:rPr>
        <w:t xml:space="preserve">заказчики обязаны осуществлять закупки у </w:t>
      </w:r>
      <w:r w:rsidR="00512F8A" w:rsidRPr="006C5F4A">
        <w:rPr>
          <w:rFonts w:ascii="Times New Roman" w:eastAsia="Times New Roman" w:hAnsi="Times New Roman" w:cs="Times New Roman"/>
          <w:sz w:val="28"/>
        </w:rPr>
        <w:t>СМП/СОНО</w:t>
      </w:r>
      <w:r w:rsidRPr="006C5F4A">
        <w:rPr>
          <w:rFonts w:ascii="Times New Roman" w:eastAsia="Times New Roman" w:hAnsi="Times New Roman" w:cs="Times New Roman"/>
          <w:sz w:val="28"/>
        </w:rPr>
        <w:t xml:space="preserve"> в объеме не менее чем 15% СГОЗ, ра</w:t>
      </w:r>
      <w:r w:rsidR="00536F85">
        <w:rPr>
          <w:rFonts w:ascii="Times New Roman" w:eastAsia="Times New Roman" w:hAnsi="Times New Roman" w:cs="Times New Roman"/>
          <w:sz w:val="28"/>
        </w:rPr>
        <w:t>ссчитанного с учетом части 1.1 вышеуказанной</w:t>
      </w:r>
      <w:r w:rsidRPr="006C5F4A">
        <w:rPr>
          <w:rFonts w:ascii="Times New Roman" w:eastAsia="Times New Roman" w:hAnsi="Times New Roman" w:cs="Times New Roman"/>
          <w:sz w:val="28"/>
        </w:rPr>
        <w:t xml:space="preserve"> статьи</w:t>
      </w:r>
      <w:r w:rsidR="00536F85">
        <w:rPr>
          <w:rFonts w:ascii="Times New Roman" w:eastAsia="Times New Roman" w:hAnsi="Times New Roman" w:cs="Times New Roman"/>
          <w:sz w:val="28"/>
        </w:rPr>
        <w:t xml:space="preserve"> Федерального закона № 44-ФЗ</w:t>
      </w:r>
      <w:r w:rsidRPr="006C5F4A">
        <w:rPr>
          <w:rFonts w:ascii="Times New Roman" w:eastAsia="Times New Roman" w:hAnsi="Times New Roman" w:cs="Times New Roman"/>
          <w:sz w:val="28"/>
        </w:rPr>
        <w:t>, составлять отчет об объеме закуп</w:t>
      </w:r>
      <w:r w:rsidR="00512F8A" w:rsidRPr="006C5F4A">
        <w:rPr>
          <w:rFonts w:ascii="Times New Roman" w:eastAsia="Times New Roman" w:hAnsi="Times New Roman" w:cs="Times New Roman"/>
          <w:sz w:val="28"/>
        </w:rPr>
        <w:t>ок</w:t>
      </w:r>
      <w:r w:rsidRPr="006C5F4A">
        <w:rPr>
          <w:rFonts w:ascii="Times New Roman" w:eastAsia="Times New Roman" w:hAnsi="Times New Roman" w:cs="Times New Roman"/>
          <w:sz w:val="28"/>
        </w:rPr>
        <w:t xml:space="preserve"> у</w:t>
      </w:r>
      <w:r w:rsidR="00512F8A" w:rsidRPr="006C5F4A">
        <w:rPr>
          <w:rFonts w:ascii="Times New Roman" w:eastAsia="Times New Roman" w:hAnsi="Times New Roman" w:cs="Times New Roman"/>
          <w:sz w:val="28"/>
        </w:rPr>
        <w:t xml:space="preserve"> СМП/СОНО</w:t>
      </w:r>
      <w:r w:rsidRPr="006C5F4A">
        <w:rPr>
          <w:rFonts w:ascii="Times New Roman" w:eastAsia="Times New Roman" w:hAnsi="Times New Roman" w:cs="Times New Roman"/>
          <w:sz w:val="28"/>
        </w:rPr>
        <w:t xml:space="preserve"> (далее - отчет СМП) и размещать его</w:t>
      </w:r>
      <w:proofErr w:type="gramEnd"/>
      <w:r w:rsidRPr="006C5F4A">
        <w:rPr>
          <w:rFonts w:ascii="Times New Roman" w:eastAsia="Times New Roman" w:hAnsi="Times New Roman" w:cs="Times New Roman"/>
          <w:sz w:val="28"/>
        </w:rPr>
        <w:t xml:space="preserve"> на официальном сайте </w:t>
      </w:r>
      <w:r w:rsidR="003A3332" w:rsidRPr="006C5F4A">
        <w:rPr>
          <w:rFonts w:ascii="Times New Roman" w:eastAsia="Times New Roman" w:hAnsi="Times New Roman" w:cs="Times New Roman"/>
          <w:sz w:val="28"/>
        </w:rPr>
        <w:t xml:space="preserve">закупок </w:t>
      </w:r>
      <w:r w:rsidRPr="006C5F4A">
        <w:rPr>
          <w:rFonts w:ascii="Times New Roman" w:eastAsia="Times New Roman" w:hAnsi="Times New Roman" w:cs="Times New Roman"/>
          <w:sz w:val="28"/>
        </w:rPr>
        <w:t xml:space="preserve">до 1 апреля года следующего за </w:t>
      </w:r>
      <w:proofErr w:type="gramStart"/>
      <w:r w:rsidRPr="006C5F4A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Pr="006C5F4A">
        <w:rPr>
          <w:rFonts w:ascii="Times New Roman" w:eastAsia="Times New Roman" w:hAnsi="Times New Roman" w:cs="Times New Roman"/>
          <w:sz w:val="28"/>
        </w:rPr>
        <w:t xml:space="preserve">. </w:t>
      </w:r>
      <w:r w:rsidR="00F968DB" w:rsidRPr="006C5F4A">
        <w:rPr>
          <w:rFonts w:ascii="Times New Roman" w:eastAsia="Times New Roman" w:hAnsi="Times New Roman" w:cs="Times New Roman"/>
          <w:sz w:val="28"/>
        </w:rPr>
        <w:t xml:space="preserve">В </w:t>
      </w:r>
      <w:r w:rsidR="00D86E69" w:rsidRPr="006C5F4A">
        <w:rPr>
          <w:rFonts w:ascii="Times New Roman" w:eastAsia="Times New Roman" w:hAnsi="Times New Roman" w:cs="Times New Roman"/>
          <w:sz w:val="28"/>
        </w:rPr>
        <w:t xml:space="preserve">результате проведения </w:t>
      </w:r>
      <w:r w:rsidR="00F968DB" w:rsidRPr="006C5F4A">
        <w:rPr>
          <w:rFonts w:ascii="Times New Roman" w:eastAsia="Times New Roman" w:hAnsi="Times New Roman" w:cs="Times New Roman"/>
          <w:sz w:val="28"/>
        </w:rPr>
        <w:t xml:space="preserve">проверки </w:t>
      </w:r>
      <w:r w:rsidR="00D86E69" w:rsidRPr="006C5F4A">
        <w:rPr>
          <w:rFonts w:ascii="Times New Roman" w:eastAsia="Times New Roman" w:hAnsi="Times New Roman" w:cs="Times New Roman"/>
          <w:sz w:val="28"/>
        </w:rPr>
        <w:t>установлено, что отчет СМП за 20</w:t>
      </w:r>
      <w:r w:rsidR="006C5F4A" w:rsidRPr="006C5F4A">
        <w:rPr>
          <w:rFonts w:ascii="Times New Roman" w:eastAsia="Times New Roman" w:hAnsi="Times New Roman" w:cs="Times New Roman"/>
          <w:sz w:val="28"/>
        </w:rPr>
        <w:t>2</w:t>
      </w:r>
      <w:r w:rsidR="00441471">
        <w:rPr>
          <w:rFonts w:ascii="Times New Roman" w:eastAsia="Times New Roman" w:hAnsi="Times New Roman" w:cs="Times New Roman"/>
          <w:sz w:val="28"/>
        </w:rPr>
        <w:t>1</w:t>
      </w:r>
      <w:r w:rsidR="00D86E69" w:rsidRPr="006C5F4A">
        <w:rPr>
          <w:rFonts w:ascii="Times New Roman" w:eastAsia="Times New Roman" w:hAnsi="Times New Roman" w:cs="Times New Roman"/>
          <w:sz w:val="28"/>
        </w:rPr>
        <w:t xml:space="preserve"> год размещен </w:t>
      </w:r>
      <w:r w:rsidR="0023778C">
        <w:rPr>
          <w:rFonts w:ascii="Times New Roman" w:eastAsia="Times New Roman" w:hAnsi="Times New Roman" w:cs="Times New Roman"/>
          <w:sz w:val="28"/>
        </w:rPr>
        <w:t>Учреждением</w:t>
      </w:r>
      <w:r w:rsidR="00D04096" w:rsidRPr="006C5F4A">
        <w:rPr>
          <w:rFonts w:ascii="Times New Roman" w:eastAsia="Times New Roman" w:hAnsi="Times New Roman" w:cs="Times New Roman"/>
          <w:sz w:val="28"/>
        </w:rPr>
        <w:t xml:space="preserve"> </w:t>
      </w:r>
      <w:r w:rsidR="00D86E69" w:rsidRPr="006C5F4A">
        <w:rPr>
          <w:rFonts w:ascii="Times New Roman" w:eastAsia="Times New Roman" w:hAnsi="Times New Roman" w:cs="Times New Roman"/>
          <w:sz w:val="28"/>
        </w:rPr>
        <w:t xml:space="preserve">на официальном сайте закупок </w:t>
      </w:r>
      <w:r w:rsidR="008B6F67">
        <w:rPr>
          <w:rFonts w:ascii="Times New Roman" w:eastAsia="Times New Roman" w:hAnsi="Times New Roman" w:cs="Times New Roman"/>
          <w:sz w:val="28"/>
        </w:rPr>
        <w:t>01</w:t>
      </w:r>
      <w:r w:rsidR="003A3332" w:rsidRPr="006C5F4A">
        <w:rPr>
          <w:rFonts w:ascii="Times New Roman" w:eastAsia="Times New Roman" w:hAnsi="Times New Roman" w:cs="Times New Roman"/>
          <w:sz w:val="28"/>
        </w:rPr>
        <w:t>.0</w:t>
      </w:r>
      <w:r w:rsidR="008B6F67">
        <w:rPr>
          <w:rFonts w:ascii="Times New Roman" w:eastAsia="Times New Roman" w:hAnsi="Times New Roman" w:cs="Times New Roman"/>
          <w:sz w:val="28"/>
        </w:rPr>
        <w:t>3</w:t>
      </w:r>
      <w:r w:rsidR="003A3332" w:rsidRPr="006C5F4A">
        <w:rPr>
          <w:rFonts w:ascii="Times New Roman" w:eastAsia="Times New Roman" w:hAnsi="Times New Roman" w:cs="Times New Roman"/>
          <w:sz w:val="28"/>
        </w:rPr>
        <w:t>.202</w:t>
      </w:r>
      <w:r w:rsidR="00441471">
        <w:rPr>
          <w:rFonts w:ascii="Times New Roman" w:eastAsia="Times New Roman" w:hAnsi="Times New Roman" w:cs="Times New Roman"/>
          <w:sz w:val="28"/>
        </w:rPr>
        <w:t>2</w:t>
      </w:r>
      <w:r w:rsidR="00FA3CA7">
        <w:rPr>
          <w:rFonts w:ascii="Times New Roman" w:eastAsia="Times New Roman" w:hAnsi="Times New Roman" w:cs="Times New Roman"/>
          <w:sz w:val="28"/>
        </w:rPr>
        <w:t xml:space="preserve"> </w:t>
      </w:r>
      <w:r w:rsidR="004C2F73">
        <w:rPr>
          <w:rFonts w:ascii="Times New Roman" w:eastAsia="Times New Roman" w:hAnsi="Times New Roman" w:cs="Times New Roman"/>
          <w:sz w:val="28"/>
        </w:rPr>
        <w:t xml:space="preserve">с соблюдением сроков, установленных </w:t>
      </w:r>
      <w:r w:rsidR="00FA3CA7">
        <w:rPr>
          <w:rFonts w:ascii="Times New Roman" w:eastAsia="Times New Roman" w:hAnsi="Times New Roman" w:cs="Times New Roman"/>
          <w:sz w:val="28"/>
        </w:rPr>
        <w:t xml:space="preserve"> част</w:t>
      </w:r>
      <w:r w:rsidR="004C2F73">
        <w:rPr>
          <w:rFonts w:ascii="Times New Roman" w:eastAsia="Times New Roman" w:hAnsi="Times New Roman" w:cs="Times New Roman"/>
          <w:sz w:val="28"/>
        </w:rPr>
        <w:t>ью</w:t>
      </w:r>
      <w:r w:rsidR="00FA3CA7">
        <w:rPr>
          <w:rFonts w:ascii="Times New Roman" w:eastAsia="Times New Roman" w:hAnsi="Times New Roman" w:cs="Times New Roman"/>
          <w:sz w:val="28"/>
        </w:rPr>
        <w:t xml:space="preserve"> </w:t>
      </w:r>
      <w:r w:rsidR="004C2F73">
        <w:rPr>
          <w:rFonts w:ascii="Times New Roman" w:eastAsia="Times New Roman" w:hAnsi="Times New Roman" w:cs="Times New Roman"/>
          <w:sz w:val="28"/>
        </w:rPr>
        <w:t>4</w:t>
      </w:r>
      <w:r w:rsidR="00FA3CA7">
        <w:rPr>
          <w:rFonts w:ascii="Times New Roman" w:eastAsia="Times New Roman" w:hAnsi="Times New Roman" w:cs="Times New Roman"/>
          <w:sz w:val="28"/>
        </w:rPr>
        <w:t xml:space="preserve"> статьи 30 Федерального закона № 44-ФЗ</w:t>
      </w:r>
      <w:r w:rsidR="00FA3CA7" w:rsidRPr="007A2368">
        <w:rPr>
          <w:rFonts w:ascii="Times New Roman" w:eastAsia="Times New Roman" w:hAnsi="Times New Roman" w:cs="Times New Roman"/>
          <w:sz w:val="28"/>
        </w:rPr>
        <w:t>. С</w:t>
      </w:r>
      <w:r w:rsidR="00D86E69" w:rsidRPr="007A2368">
        <w:rPr>
          <w:rFonts w:ascii="Times New Roman" w:eastAsia="Times New Roman" w:hAnsi="Times New Roman" w:cs="Times New Roman"/>
          <w:sz w:val="28"/>
        </w:rPr>
        <w:t>огласно данным отчета СМП закупк</w:t>
      </w:r>
      <w:r w:rsidR="004D12F5" w:rsidRPr="007A2368">
        <w:rPr>
          <w:rFonts w:ascii="Times New Roman" w:eastAsia="Times New Roman" w:hAnsi="Times New Roman" w:cs="Times New Roman"/>
          <w:sz w:val="28"/>
        </w:rPr>
        <w:t>и</w:t>
      </w:r>
      <w:r w:rsidR="00D86E69" w:rsidRPr="007A2368">
        <w:rPr>
          <w:rFonts w:ascii="Times New Roman" w:eastAsia="Times New Roman" w:hAnsi="Times New Roman" w:cs="Times New Roman"/>
          <w:sz w:val="28"/>
        </w:rPr>
        <w:t xml:space="preserve"> у СПМ/СОНО </w:t>
      </w:r>
      <w:r w:rsidR="003A3332" w:rsidRPr="007A2368">
        <w:rPr>
          <w:rFonts w:ascii="Times New Roman" w:eastAsia="Times New Roman" w:hAnsi="Times New Roman" w:cs="Times New Roman"/>
          <w:sz w:val="28"/>
        </w:rPr>
        <w:t>выполнен</w:t>
      </w:r>
      <w:r w:rsidR="004D12F5" w:rsidRPr="007A2368">
        <w:rPr>
          <w:rFonts w:ascii="Times New Roman" w:eastAsia="Times New Roman" w:hAnsi="Times New Roman" w:cs="Times New Roman"/>
          <w:sz w:val="28"/>
        </w:rPr>
        <w:t>ы</w:t>
      </w:r>
      <w:r w:rsidR="003A3332" w:rsidRPr="007A2368">
        <w:rPr>
          <w:rFonts w:ascii="Times New Roman" w:eastAsia="Times New Roman" w:hAnsi="Times New Roman" w:cs="Times New Roman"/>
          <w:sz w:val="28"/>
        </w:rPr>
        <w:t xml:space="preserve"> в объеме </w:t>
      </w:r>
      <w:r w:rsidR="008B6F67">
        <w:rPr>
          <w:rFonts w:ascii="Times New Roman" w:eastAsia="Times New Roman" w:hAnsi="Times New Roman" w:cs="Times New Roman"/>
          <w:sz w:val="28"/>
        </w:rPr>
        <w:t>61</w:t>
      </w:r>
      <w:r w:rsidR="00441471" w:rsidRPr="007A2368">
        <w:rPr>
          <w:rFonts w:ascii="Times New Roman" w:eastAsia="Times New Roman" w:hAnsi="Times New Roman" w:cs="Times New Roman"/>
          <w:sz w:val="28"/>
        </w:rPr>
        <w:t>%</w:t>
      </w:r>
      <w:r w:rsidR="00100064" w:rsidRPr="007A2368">
        <w:rPr>
          <w:rFonts w:ascii="Times New Roman" w:eastAsia="Times New Roman" w:hAnsi="Times New Roman" w:cs="Times New Roman"/>
          <w:sz w:val="28"/>
        </w:rPr>
        <w:t xml:space="preserve"> СГОЗ</w:t>
      </w:r>
      <w:r w:rsidR="00CA56C9" w:rsidRPr="007A2368">
        <w:rPr>
          <w:rFonts w:ascii="Times New Roman" w:eastAsia="Times New Roman" w:hAnsi="Times New Roman" w:cs="Times New Roman"/>
          <w:sz w:val="28"/>
        </w:rPr>
        <w:t>, что соответствует положениям части 1 статьи 30 Федерального закона № 44-ФЗ.</w:t>
      </w:r>
    </w:p>
    <w:p w:rsidR="005479FE" w:rsidRDefault="00565ACE" w:rsidP="007801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780187" w:rsidRPr="00780187">
        <w:rPr>
          <w:rFonts w:ascii="Times New Roman" w:eastAsia="Times New Roman" w:hAnsi="Times New Roman" w:cs="Times New Roman"/>
          <w:sz w:val="28"/>
        </w:rPr>
        <w:t>положениям</w:t>
      </w:r>
      <w:r>
        <w:rPr>
          <w:rFonts w:ascii="Times New Roman" w:eastAsia="Times New Roman" w:hAnsi="Times New Roman" w:cs="Times New Roman"/>
          <w:sz w:val="28"/>
        </w:rPr>
        <w:t>и</w:t>
      </w:r>
      <w:r w:rsidR="00780187" w:rsidRPr="00780187">
        <w:rPr>
          <w:rFonts w:ascii="Times New Roman" w:eastAsia="Times New Roman" w:hAnsi="Times New Roman" w:cs="Times New Roman"/>
          <w:sz w:val="28"/>
        </w:rPr>
        <w:t xml:space="preserve"> части 2 статьи 30.1 Федерального закона № 44-ФЗ по итогам года заказчик до 1 апреля года, следующего за отчетным годом</w:t>
      </w:r>
      <w:r w:rsidR="00886E0C">
        <w:rPr>
          <w:rFonts w:ascii="Times New Roman" w:eastAsia="Times New Roman" w:hAnsi="Times New Roman" w:cs="Times New Roman"/>
          <w:sz w:val="28"/>
        </w:rPr>
        <w:t>,</w:t>
      </w:r>
      <w:r w:rsidR="00780187" w:rsidRPr="00780187">
        <w:rPr>
          <w:rFonts w:ascii="Times New Roman" w:eastAsia="Times New Roman" w:hAnsi="Times New Roman" w:cs="Times New Roman"/>
          <w:sz w:val="28"/>
        </w:rPr>
        <w:t xml:space="preserve"> 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а также размещает его </w:t>
      </w:r>
      <w:r w:rsidR="000C74DE">
        <w:rPr>
          <w:rFonts w:ascii="Times New Roman" w:eastAsia="Times New Roman" w:hAnsi="Times New Roman" w:cs="Times New Roman"/>
          <w:sz w:val="28"/>
        </w:rPr>
        <w:t xml:space="preserve">в </w:t>
      </w:r>
      <w:r w:rsidR="00780187" w:rsidRPr="00780187">
        <w:rPr>
          <w:rFonts w:ascii="Times New Roman" w:eastAsia="Times New Roman" w:hAnsi="Times New Roman" w:cs="Times New Roman"/>
          <w:sz w:val="28"/>
        </w:rPr>
        <w:t>единой информационной системе</w:t>
      </w:r>
      <w:proofErr w:type="gramEnd"/>
      <w:r w:rsidR="00780187" w:rsidRPr="00780187">
        <w:rPr>
          <w:rFonts w:ascii="Times New Roman" w:eastAsia="Times New Roman" w:hAnsi="Times New Roman" w:cs="Times New Roman"/>
          <w:sz w:val="28"/>
        </w:rPr>
        <w:t xml:space="preserve"> или направляет его </w:t>
      </w:r>
      <w:proofErr w:type="gramStart"/>
      <w:r w:rsidR="00780187" w:rsidRPr="00780187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780187" w:rsidRPr="0078018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80187" w:rsidRPr="00780187"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 w:rsidR="00780187" w:rsidRPr="00780187">
        <w:rPr>
          <w:rFonts w:ascii="Times New Roman" w:eastAsia="Times New Roman" w:hAnsi="Times New Roman" w:cs="Times New Roman"/>
          <w:sz w:val="28"/>
        </w:rPr>
        <w:t xml:space="preserve">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данной статьи, если в соответствии с частью 7 настоящей статьи такой отчет не размещается в единой информационной системе. В результате проведения проверки установлено, что вышеуказанный отчет размещен в единой информационной системе </w:t>
      </w:r>
      <w:r w:rsidR="004C137D">
        <w:rPr>
          <w:rFonts w:ascii="Times New Roman" w:eastAsia="Times New Roman" w:hAnsi="Times New Roman" w:cs="Times New Roman"/>
          <w:sz w:val="28"/>
        </w:rPr>
        <w:t>31</w:t>
      </w:r>
      <w:r w:rsidR="00780187" w:rsidRPr="00780187">
        <w:rPr>
          <w:rFonts w:ascii="Times New Roman" w:eastAsia="Times New Roman" w:hAnsi="Times New Roman" w:cs="Times New Roman"/>
          <w:sz w:val="28"/>
        </w:rPr>
        <w:t>.03.2022</w:t>
      </w:r>
      <w:r w:rsidR="004A7D4D">
        <w:rPr>
          <w:rFonts w:ascii="Times New Roman" w:eastAsia="Times New Roman" w:hAnsi="Times New Roman" w:cs="Times New Roman"/>
          <w:sz w:val="28"/>
        </w:rPr>
        <w:t xml:space="preserve"> в установленные сроки</w:t>
      </w:r>
      <w:r w:rsidR="00780187" w:rsidRPr="00780187">
        <w:rPr>
          <w:rFonts w:ascii="Times New Roman" w:eastAsia="Times New Roman" w:hAnsi="Times New Roman" w:cs="Times New Roman"/>
          <w:sz w:val="28"/>
        </w:rPr>
        <w:t xml:space="preserve">. </w:t>
      </w:r>
      <w:r w:rsidR="005479FE">
        <w:rPr>
          <w:rFonts w:ascii="Times New Roman" w:eastAsia="Times New Roman" w:hAnsi="Times New Roman" w:cs="Times New Roman"/>
          <w:sz w:val="28"/>
        </w:rPr>
        <w:t xml:space="preserve">  </w:t>
      </w:r>
    </w:p>
    <w:p w:rsidR="00FA3CA7" w:rsidRDefault="00FA3CA7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Default="00342B79" w:rsidP="00342B79">
      <w:pPr>
        <w:tabs>
          <w:tab w:val="left" w:pos="945"/>
          <w:tab w:val="left" w:pos="34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Выводы по результатам контрольного мероприятия</w:t>
      </w:r>
    </w:p>
    <w:p w:rsidR="00D734E1" w:rsidRDefault="00D734E1" w:rsidP="00342B79">
      <w:pPr>
        <w:tabs>
          <w:tab w:val="left" w:pos="945"/>
          <w:tab w:val="left" w:pos="34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60DF" w:rsidRDefault="00C560DF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60DF">
        <w:rPr>
          <w:rFonts w:ascii="Times New Roman" w:eastAsia="Times New Roman" w:hAnsi="Times New Roman" w:cs="Times New Roman"/>
          <w:sz w:val="28"/>
        </w:rPr>
        <w:t>Учреждением нарушены сроки размещения изменений к плану-графику за 2022 год на основании внесенных изменений в бюджетные сметы от 29.04.2022 и 28.11.2022 на 6 и 16 дней</w:t>
      </w:r>
      <w:r w:rsidR="00C15A72">
        <w:rPr>
          <w:rFonts w:ascii="Times New Roman" w:eastAsia="Times New Roman" w:hAnsi="Times New Roman" w:cs="Times New Roman"/>
          <w:sz w:val="28"/>
        </w:rPr>
        <w:t xml:space="preserve"> соответственно</w:t>
      </w:r>
      <w:r w:rsidRPr="00C560DF">
        <w:rPr>
          <w:rFonts w:ascii="Times New Roman" w:eastAsia="Times New Roman" w:hAnsi="Times New Roman" w:cs="Times New Roman"/>
          <w:sz w:val="28"/>
        </w:rPr>
        <w:t>, что нарушает требования части 6 статьи 16 Федерального закона № 44-ФЗ и условия  подпункта «а» пункта 12 Положения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560DF" w:rsidRDefault="00C560DF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60DF">
        <w:rPr>
          <w:rFonts w:ascii="Times New Roman" w:eastAsia="Times New Roman" w:hAnsi="Times New Roman" w:cs="Times New Roman"/>
          <w:sz w:val="28"/>
        </w:rPr>
        <w:t>Вышеуказанные нарушения имеют признаки административного правонарушения по части 4 статьи 7.29.3 КоАП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460D9" w:rsidRDefault="002460D9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60D9">
        <w:rPr>
          <w:rFonts w:ascii="Times New Roman" w:eastAsia="Times New Roman" w:hAnsi="Times New Roman" w:cs="Times New Roman"/>
          <w:sz w:val="28"/>
        </w:rPr>
        <w:t>В извещени</w:t>
      </w:r>
      <w:r w:rsidR="00BA0300">
        <w:rPr>
          <w:rFonts w:ascii="Times New Roman" w:eastAsia="Times New Roman" w:hAnsi="Times New Roman" w:cs="Times New Roman"/>
          <w:sz w:val="28"/>
        </w:rPr>
        <w:t>ях</w:t>
      </w:r>
      <w:r w:rsidRPr="002460D9">
        <w:rPr>
          <w:rFonts w:ascii="Times New Roman" w:eastAsia="Times New Roman" w:hAnsi="Times New Roman" w:cs="Times New Roman"/>
          <w:sz w:val="28"/>
        </w:rPr>
        <w:t xml:space="preserve"> №</w:t>
      </w:r>
      <w:r w:rsidR="000E574E">
        <w:rPr>
          <w:rFonts w:ascii="Times New Roman" w:eastAsia="Times New Roman" w:hAnsi="Times New Roman" w:cs="Times New Roman"/>
          <w:sz w:val="28"/>
        </w:rPr>
        <w:t xml:space="preserve"> </w:t>
      </w:r>
      <w:r w:rsidR="00684B86">
        <w:rPr>
          <w:rFonts w:ascii="Times New Roman" w:eastAsia="Times New Roman" w:hAnsi="Times New Roman" w:cs="Times New Roman"/>
          <w:sz w:val="28"/>
        </w:rPr>
        <w:t>031830000882</w:t>
      </w:r>
      <w:r w:rsidR="00C560DF">
        <w:rPr>
          <w:rFonts w:ascii="Times New Roman" w:eastAsia="Times New Roman" w:hAnsi="Times New Roman" w:cs="Times New Roman"/>
          <w:sz w:val="28"/>
        </w:rPr>
        <w:t>2</w:t>
      </w:r>
      <w:r w:rsidR="00684B86">
        <w:rPr>
          <w:rFonts w:ascii="Times New Roman" w:eastAsia="Times New Roman" w:hAnsi="Times New Roman" w:cs="Times New Roman"/>
          <w:sz w:val="28"/>
        </w:rPr>
        <w:t>000</w:t>
      </w:r>
      <w:r w:rsidR="00C560DF">
        <w:rPr>
          <w:rFonts w:ascii="Times New Roman" w:eastAsia="Times New Roman" w:hAnsi="Times New Roman" w:cs="Times New Roman"/>
          <w:sz w:val="28"/>
        </w:rPr>
        <w:t>160</w:t>
      </w:r>
      <w:r w:rsidR="000E574E" w:rsidRPr="000E574E">
        <w:rPr>
          <w:rFonts w:ascii="Times New Roman" w:eastAsia="Times New Roman" w:hAnsi="Times New Roman" w:cs="Times New Roman"/>
          <w:sz w:val="28"/>
        </w:rPr>
        <w:t>, № 031830000882</w:t>
      </w:r>
      <w:r w:rsidR="00C560DF">
        <w:rPr>
          <w:rFonts w:ascii="Times New Roman" w:eastAsia="Times New Roman" w:hAnsi="Times New Roman" w:cs="Times New Roman"/>
          <w:sz w:val="28"/>
        </w:rPr>
        <w:t>2</w:t>
      </w:r>
      <w:r w:rsidR="000E574E" w:rsidRPr="000E574E">
        <w:rPr>
          <w:rFonts w:ascii="Times New Roman" w:eastAsia="Times New Roman" w:hAnsi="Times New Roman" w:cs="Times New Roman"/>
          <w:sz w:val="28"/>
        </w:rPr>
        <w:t>000</w:t>
      </w:r>
      <w:r w:rsidR="00C560DF">
        <w:rPr>
          <w:rFonts w:ascii="Times New Roman" w:eastAsia="Times New Roman" w:hAnsi="Times New Roman" w:cs="Times New Roman"/>
          <w:sz w:val="28"/>
        </w:rPr>
        <w:t>161</w:t>
      </w:r>
      <w:r w:rsidR="000E574E" w:rsidRPr="000E574E">
        <w:rPr>
          <w:rFonts w:ascii="Times New Roman" w:eastAsia="Times New Roman" w:hAnsi="Times New Roman" w:cs="Times New Roman"/>
          <w:sz w:val="28"/>
        </w:rPr>
        <w:t>,</w:t>
      </w:r>
      <w:r w:rsidR="000E574E">
        <w:rPr>
          <w:rFonts w:ascii="Times New Roman" w:eastAsia="Times New Roman" w:hAnsi="Times New Roman" w:cs="Times New Roman"/>
          <w:sz w:val="28"/>
        </w:rPr>
        <w:t xml:space="preserve">           </w:t>
      </w:r>
      <w:r w:rsidR="000E574E" w:rsidRPr="000E574E">
        <w:rPr>
          <w:rFonts w:ascii="Times New Roman" w:eastAsia="Times New Roman" w:hAnsi="Times New Roman" w:cs="Times New Roman"/>
          <w:sz w:val="28"/>
        </w:rPr>
        <w:t xml:space="preserve"> № 031830000882</w:t>
      </w:r>
      <w:r w:rsidR="00C560DF">
        <w:rPr>
          <w:rFonts w:ascii="Times New Roman" w:eastAsia="Times New Roman" w:hAnsi="Times New Roman" w:cs="Times New Roman"/>
          <w:sz w:val="28"/>
        </w:rPr>
        <w:t>2</w:t>
      </w:r>
      <w:r w:rsidR="000E574E" w:rsidRPr="000E574E">
        <w:rPr>
          <w:rFonts w:ascii="Times New Roman" w:eastAsia="Times New Roman" w:hAnsi="Times New Roman" w:cs="Times New Roman"/>
          <w:sz w:val="28"/>
        </w:rPr>
        <w:t>000</w:t>
      </w:r>
      <w:r w:rsidR="00C560DF">
        <w:rPr>
          <w:rFonts w:ascii="Times New Roman" w:eastAsia="Times New Roman" w:hAnsi="Times New Roman" w:cs="Times New Roman"/>
          <w:sz w:val="28"/>
        </w:rPr>
        <w:t>289</w:t>
      </w:r>
      <w:r w:rsidR="00684B86">
        <w:rPr>
          <w:rFonts w:ascii="Times New Roman" w:eastAsia="Times New Roman" w:hAnsi="Times New Roman" w:cs="Times New Roman"/>
          <w:sz w:val="28"/>
        </w:rPr>
        <w:t xml:space="preserve"> </w:t>
      </w:r>
      <w:r w:rsidRPr="002460D9">
        <w:rPr>
          <w:rFonts w:ascii="Times New Roman" w:eastAsia="Times New Roman" w:hAnsi="Times New Roman" w:cs="Times New Roman"/>
          <w:sz w:val="28"/>
        </w:rPr>
        <w:t>предусмотрены ограничения в соответствии с положениями части 3 статьи 30 Федерального закона № 44-ФЗ.</w:t>
      </w:r>
    </w:p>
    <w:p w:rsidR="00C560DF" w:rsidRDefault="00C560DF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560DF">
        <w:rPr>
          <w:rFonts w:ascii="Times New Roman" w:eastAsia="Times New Roman" w:hAnsi="Times New Roman" w:cs="Times New Roman"/>
          <w:sz w:val="28"/>
        </w:rPr>
        <w:t>В извещении № 0318300008822000289 установлен запрет на допуск товаров, работ, услуг при осуществлении закупок в соответствии с Постановление</w:t>
      </w:r>
      <w:r>
        <w:rPr>
          <w:rFonts w:ascii="Times New Roman" w:eastAsia="Times New Roman" w:hAnsi="Times New Roman" w:cs="Times New Roman"/>
          <w:sz w:val="28"/>
        </w:rPr>
        <w:t>м</w:t>
      </w:r>
      <w:r w:rsidRPr="00C560DF">
        <w:rPr>
          <w:rFonts w:ascii="Times New Roman" w:eastAsia="Times New Roman" w:hAnsi="Times New Roman" w:cs="Times New Roman"/>
          <w:sz w:val="28"/>
        </w:rPr>
        <w:t xml:space="preserve"> № 616, предусмотренным статьей 14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560DF">
        <w:rPr>
          <w:rFonts w:ascii="Times New Roman" w:eastAsia="Times New Roman" w:hAnsi="Times New Roman" w:cs="Times New Roman"/>
          <w:sz w:val="28"/>
        </w:rPr>
        <w:t>№ 44-ФЗ.</w:t>
      </w:r>
    </w:p>
    <w:p w:rsidR="002460D9" w:rsidRPr="002460D9" w:rsidRDefault="000E574E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проверяемых извещениях </w:t>
      </w:r>
      <w:r w:rsidR="002460D9" w:rsidRPr="002460D9">
        <w:rPr>
          <w:rFonts w:ascii="Times New Roman" w:eastAsia="Times New Roman" w:hAnsi="Times New Roman" w:cs="Times New Roman"/>
          <w:sz w:val="28"/>
        </w:rPr>
        <w:t>установлены требования к участникам закупки в соответствии с условиями статьи 31 Федерального закона № 44-ФЗ.</w:t>
      </w:r>
    </w:p>
    <w:p w:rsidR="002460D9" w:rsidRDefault="002460D9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60D9">
        <w:rPr>
          <w:rFonts w:ascii="Times New Roman" w:eastAsia="Times New Roman" w:hAnsi="Times New Roman" w:cs="Times New Roman"/>
          <w:sz w:val="28"/>
        </w:rPr>
        <w:lastRenderedPageBreak/>
        <w:t xml:space="preserve">В результате проведения выборочного анализа </w:t>
      </w:r>
      <w:r w:rsidR="00ED7904">
        <w:rPr>
          <w:rFonts w:ascii="Times New Roman" w:eastAsia="Times New Roman" w:hAnsi="Times New Roman" w:cs="Times New Roman"/>
          <w:sz w:val="28"/>
        </w:rPr>
        <w:t xml:space="preserve">размещенной на официальном сайте закупок </w:t>
      </w:r>
      <w:r w:rsidR="00C560DF">
        <w:rPr>
          <w:rFonts w:ascii="Times New Roman" w:eastAsia="Times New Roman" w:hAnsi="Times New Roman" w:cs="Times New Roman"/>
          <w:sz w:val="28"/>
        </w:rPr>
        <w:t xml:space="preserve">информации о проверяемых закупках </w:t>
      </w:r>
      <w:r w:rsidRPr="002460D9">
        <w:rPr>
          <w:rFonts w:ascii="Times New Roman" w:eastAsia="Times New Roman" w:hAnsi="Times New Roman" w:cs="Times New Roman"/>
          <w:sz w:val="28"/>
        </w:rPr>
        <w:t>нарушений не установлено.</w:t>
      </w:r>
    </w:p>
    <w:p w:rsidR="00C70745" w:rsidRDefault="00C70745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70745">
        <w:rPr>
          <w:rFonts w:ascii="Times New Roman" w:eastAsia="Times New Roman" w:hAnsi="Times New Roman" w:cs="Times New Roman"/>
          <w:sz w:val="28"/>
        </w:rPr>
        <w:t xml:space="preserve">По итогам проведения </w:t>
      </w:r>
      <w:r w:rsidR="00C173BF"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="00C560DF">
        <w:rPr>
          <w:rFonts w:ascii="Times New Roman" w:eastAsia="Times New Roman" w:hAnsi="Times New Roman" w:cs="Times New Roman"/>
          <w:sz w:val="28"/>
        </w:rPr>
        <w:t>закупок</w:t>
      </w:r>
      <w:r w:rsidRPr="00C70745">
        <w:rPr>
          <w:rFonts w:ascii="Times New Roman" w:eastAsia="Times New Roman" w:hAnsi="Times New Roman" w:cs="Times New Roman"/>
          <w:sz w:val="28"/>
        </w:rPr>
        <w:t>, экономия бюджетных средств составила</w:t>
      </w:r>
      <w:r w:rsidR="000E574E">
        <w:rPr>
          <w:rFonts w:ascii="Times New Roman" w:eastAsia="Times New Roman" w:hAnsi="Times New Roman" w:cs="Times New Roman"/>
          <w:sz w:val="28"/>
        </w:rPr>
        <w:t xml:space="preserve"> </w:t>
      </w:r>
      <w:r w:rsidR="00ED7904" w:rsidRPr="00ED7904">
        <w:rPr>
          <w:rFonts w:ascii="Times New Roman" w:eastAsia="Times New Roman" w:hAnsi="Times New Roman" w:cs="Times New Roman"/>
          <w:sz w:val="28"/>
        </w:rPr>
        <w:t>28 817,18</w:t>
      </w:r>
      <w:r w:rsidR="00ED7904">
        <w:rPr>
          <w:rFonts w:ascii="Times New Roman" w:eastAsia="Times New Roman" w:hAnsi="Times New Roman" w:cs="Times New Roman"/>
          <w:sz w:val="28"/>
        </w:rPr>
        <w:t xml:space="preserve"> </w:t>
      </w:r>
      <w:r w:rsidR="000E574E">
        <w:rPr>
          <w:rFonts w:ascii="Times New Roman" w:eastAsia="Times New Roman" w:hAnsi="Times New Roman" w:cs="Times New Roman"/>
          <w:sz w:val="28"/>
        </w:rPr>
        <w:t>руб.</w:t>
      </w:r>
      <w:r w:rsidRPr="00C70745">
        <w:rPr>
          <w:rFonts w:ascii="Times New Roman" w:eastAsia="Times New Roman" w:hAnsi="Times New Roman" w:cs="Times New Roman"/>
          <w:sz w:val="28"/>
        </w:rPr>
        <w:t xml:space="preserve">, понижение НМЦК наблюдается до </w:t>
      </w:r>
      <w:r w:rsidR="00ED7904">
        <w:rPr>
          <w:rFonts w:ascii="Times New Roman" w:eastAsia="Times New Roman" w:hAnsi="Times New Roman" w:cs="Times New Roman"/>
          <w:sz w:val="28"/>
        </w:rPr>
        <w:t>19</w:t>
      </w:r>
      <w:r w:rsidR="000E574E">
        <w:rPr>
          <w:rFonts w:ascii="Times New Roman" w:eastAsia="Times New Roman" w:hAnsi="Times New Roman" w:cs="Times New Roman"/>
          <w:sz w:val="28"/>
        </w:rPr>
        <w:t xml:space="preserve"> </w:t>
      </w:r>
      <w:r w:rsidRPr="00C70745">
        <w:rPr>
          <w:rFonts w:ascii="Times New Roman" w:eastAsia="Times New Roman" w:hAnsi="Times New Roman" w:cs="Times New Roman"/>
          <w:sz w:val="28"/>
        </w:rPr>
        <w:t>%.</w:t>
      </w:r>
    </w:p>
    <w:p w:rsidR="00530C72" w:rsidRPr="00530C72" w:rsidRDefault="00B37A2D" w:rsidP="000E574E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к</w:t>
      </w:r>
      <w:r w:rsidR="009D38D1">
        <w:rPr>
          <w:rFonts w:ascii="Times New Roman" w:eastAsia="Times New Roman" w:hAnsi="Times New Roman" w:cs="Times New Roman"/>
          <w:sz w:val="28"/>
        </w:rPr>
        <w:t>онтракты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38D1" w:rsidRPr="009D38D1">
        <w:rPr>
          <w:rFonts w:ascii="Times New Roman" w:eastAsia="Times New Roman" w:hAnsi="Times New Roman" w:cs="Times New Roman"/>
          <w:sz w:val="28"/>
        </w:rPr>
        <w:t>заключены 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контракта.</w:t>
      </w:r>
      <w:r w:rsidR="009D38D1">
        <w:rPr>
          <w:rFonts w:ascii="Times New Roman" w:eastAsia="Times New Roman" w:hAnsi="Times New Roman" w:cs="Times New Roman"/>
          <w:sz w:val="28"/>
        </w:rPr>
        <w:t xml:space="preserve"> </w:t>
      </w:r>
    </w:p>
    <w:p w:rsidR="002460D9" w:rsidRDefault="002460D9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60D9">
        <w:rPr>
          <w:rFonts w:ascii="Times New Roman" w:eastAsia="Times New Roman" w:hAnsi="Times New Roman" w:cs="Times New Roman"/>
          <w:sz w:val="28"/>
        </w:rPr>
        <w:t>Информация о заключенн</w:t>
      </w:r>
      <w:r w:rsidR="009D38D1">
        <w:rPr>
          <w:rFonts w:ascii="Times New Roman" w:eastAsia="Times New Roman" w:hAnsi="Times New Roman" w:cs="Times New Roman"/>
          <w:sz w:val="28"/>
        </w:rPr>
        <w:t>ых</w:t>
      </w:r>
      <w:r w:rsidRPr="002460D9">
        <w:rPr>
          <w:rFonts w:ascii="Times New Roman" w:eastAsia="Times New Roman" w:hAnsi="Times New Roman" w:cs="Times New Roman"/>
          <w:sz w:val="28"/>
        </w:rPr>
        <w:t xml:space="preserve"> контракт</w:t>
      </w:r>
      <w:r w:rsidR="009D38D1">
        <w:rPr>
          <w:rFonts w:ascii="Times New Roman" w:eastAsia="Times New Roman" w:hAnsi="Times New Roman" w:cs="Times New Roman"/>
          <w:sz w:val="28"/>
        </w:rPr>
        <w:t>ах</w:t>
      </w:r>
      <w:r w:rsidRPr="002460D9">
        <w:rPr>
          <w:rFonts w:ascii="Times New Roman" w:eastAsia="Times New Roman" w:hAnsi="Times New Roman" w:cs="Times New Roman"/>
          <w:sz w:val="28"/>
        </w:rPr>
        <w:t xml:space="preserve"> </w:t>
      </w:r>
      <w:r w:rsidR="00100064">
        <w:rPr>
          <w:rFonts w:ascii="Times New Roman" w:eastAsia="Times New Roman" w:hAnsi="Times New Roman" w:cs="Times New Roman"/>
          <w:sz w:val="28"/>
        </w:rPr>
        <w:t xml:space="preserve"> </w:t>
      </w:r>
      <w:r w:rsidRPr="002460D9">
        <w:rPr>
          <w:rFonts w:ascii="Times New Roman" w:eastAsia="Times New Roman" w:hAnsi="Times New Roman" w:cs="Times New Roman"/>
          <w:sz w:val="28"/>
        </w:rPr>
        <w:t xml:space="preserve">опубликована  в реестре контрактов на официальном сайте закупок с </w:t>
      </w:r>
      <w:r>
        <w:rPr>
          <w:rFonts w:ascii="Times New Roman" w:eastAsia="Times New Roman" w:hAnsi="Times New Roman" w:cs="Times New Roman"/>
          <w:sz w:val="28"/>
        </w:rPr>
        <w:t>соблюдением</w:t>
      </w:r>
      <w:r w:rsidRPr="002460D9">
        <w:rPr>
          <w:rFonts w:ascii="Times New Roman" w:eastAsia="Times New Roman" w:hAnsi="Times New Roman" w:cs="Times New Roman"/>
          <w:sz w:val="28"/>
        </w:rPr>
        <w:t xml:space="preserve"> срока, установленного требованиями части 3 статьи 103 Федерального закона</w:t>
      </w:r>
      <w:r w:rsidR="0005424D">
        <w:rPr>
          <w:rFonts w:ascii="Times New Roman" w:eastAsia="Times New Roman" w:hAnsi="Times New Roman" w:cs="Times New Roman"/>
          <w:sz w:val="28"/>
        </w:rPr>
        <w:t xml:space="preserve"> </w:t>
      </w:r>
      <w:r w:rsidR="000E574E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2460D9">
        <w:rPr>
          <w:rFonts w:ascii="Times New Roman" w:eastAsia="Times New Roman" w:hAnsi="Times New Roman" w:cs="Times New Roman"/>
          <w:sz w:val="28"/>
        </w:rPr>
        <w:t>№ 44-ФЗ.</w:t>
      </w:r>
    </w:p>
    <w:p w:rsidR="00100064" w:rsidRPr="002460D9" w:rsidRDefault="00100064" w:rsidP="002460D9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Проверкой</w:t>
      </w:r>
      <w:r w:rsidRPr="00100064">
        <w:rPr>
          <w:rFonts w:ascii="Times New Roman" w:eastAsia="Times New Roman" w:hAnsi="Times New Roman" w:cs="Times New Roman"/>
          <w:sz w:val="28"/>
        </w:rPr>
        <w:t xml:space="preserve"> соблюдения условий части 1 статьи 23 Федерального закона № 44-ФЗ нарушений не установлено, в документах, предусмотренных настоящим Федеральным законом (извещени</w:t>
      </w:r>
      <w:r w:rsidR="00CA56C9">
        <w:rPr>
          <w:rFonts w:ascii="Times New Roman" w:eastAsia="Times New Roman" w:hAnsi="Times New Roman" w:cs="Times New Roman"/>
          <w:sz w:val="28"/>
        </w:rPr>
        <w:t xml:space="preserve">ях, </w:t>
      </w:r>
      <w:r w:rsidRPr="00100064">
        <w:rPr>
          <w:rFonts w:ascii="Times New Roman" w:eastAsia="Times New Roman" w:hAnsi="Times New Roman" w:cs="Times New Roman"/>
          <w:sz w:val="28"/>
        </w:rPr>
        <w:t>контракт</w:t>
      </w:r>
      <w:r w:rsidR="00CA56C9">
        <w:rPr>
          <w:rFonts w:ascii="Times New Roman" w:eastAsia="Times New Roman" w:hAnsi="Times New Roman" w:cs="Times New Roman"/>
          <w:sz w:val="28"/>
        </w:rPr>
        <w:t>ах</w:t>
      </w:r>
      <w:r w:rsidRPr="00100064">
        <w:rPr>
          <w:rFonts w:ascii="Times New Roman" w:eastAsia="Times New Roman" w:hAnsi="Times New Roman" w:cs="Times New Roman"/>
          <w:sz w:val="28"/>
        </w:rPr>
        <w:t>, заключенн</w:t>
      </w:r>
      <w:r w:rsidR="00CA56C9">
        <w:rPr>
          <w:rFonts w:ascii="Times New Roman" w:eastAsia="Times New Roman" w:hAnsi="Times New Roman" w:cs="Times New Roman"/>
          <w:sz w:val="28"/>
        </w:rPr>
        <w:t>ых</w:t>
      </w:r>
      <w:r w:rsidRPr="00100064">
        <w:rPr>
          <w:rFonts w:ascii="Times New Roman" w:eastAsia="Times New Roman" w:hAnsi="Times New Roman" w:cs="Times New Roman"/>
          <w:sz w:val="28"/>
        </w:rPr>
        <w:t xml:space="preserve"> </w:t>
      </w:r>
      <w:r w:rsidR="00CA56C9">
        <w:rPr>
          <w:rFonts w:ascii="Times New Roman" w:eastAsia="Times New Roman" w:hAnsi="Times New Roman" w:cs="Times New Roman"/>
          <w:sz w:val="28"/>
        </w:rPr>
        <w:t xml:space="preserve"> </w:t>
      </w:r>
      <w:r w:rsidRPr="00100064">
        <w:rPr>
          <w:rFonts w:ascii="Times New Roman" w:eastAsia="Times New Roman" w:hAnsi="Times New Roman" w:cs="Times New Roman"/>
          <w:sz w:val="28"/>
        </w:rPr>
        <w:t>по итогам проведения закуп</w:t>
      </w:r>
      <w:r w:rsidR="00CA56C9">
        <w:rPr>
          <w:rFonts w:ascii="Times New Roman" w:eastAsia="Times New Roman" w:hAnsi="Times New Roman" w:cs="Times New Roman"/>
          <w:sz w:val="28"/>
        </w:rPr>
        <w:t>ок</w:t>
      </w:r>
      <w:r w:rsidRPr="00100064">
        <w:rPr>
          <w:rFonts w:ascii="Times New Roman" w:eastAsia="Times New Roman" w:hAnsi="Times New Roman" w:cs="Times New Roman"/>
          <w:sz w:val="28"/>
        </w:rPr>
        <w:t>) идентификационный код закупки (ИКЗ) указан.</w:t>
      </w:r>
    </w:p>
    <w:p w:rsidR="001525B7" w:rsidRDefault="002460D9" w:rsidP="005479FE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60D9">
        <w:rPr>
          <w:rFonts w:ascii="Times New Roman" w:eastAsia="Times New Roman" w:hAnsi="Times New Roman" w:cs="Times New Roman"/>
          <w:sz w:val="28"/>
        </w:rPr>
        <w:t>В результате проведения проверки установлено, что отчет СМП за 202</w:t>
      </w:r>
      <w:r w:rsidR="00100064">
        <w:rPr>
          <w:rFonts w:ascii="Times New Roman" w:eastAsia="Times New Roman" w:hAnsi="Times New Roman" w:cs="Times New Roman"/>
          <w:sz w:val="28"/>
        </w:rPr>
        <w:t>1</w:t>
      </w:r>
      <w:r w:rsidRPr="002460D9">
        <w:rPr>
          <w:rFonts w:ascii="Times New Roman" w:eastAsia="Times New Roman" w:hAnsi="Times New Roman" w:cs="Times New Roman"/>
          <w:sz w:val="28"/>
        </w:rPr>
        <w:t xml:space="preserve"> год размещен </w:t>
      </w:r>
      <w:r w:rsidR="009D38D1">
        <w:rPr>
          <w:rFonts w:ascii="Times New Roman" w:eastAsia="Times New Roman" w:hAnsi="Times New Roman" w:cs="Times New Roman"/>
          <w:sz w:val="28"/>
        </w:rPr>
        <w:t>Учреждением</w:t>
      </w:r>
      <w:r w:rsidRPr="002460D9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4C137D">
        <w:rPr>
          <w:rFonts w:ascii="Times New Roman" w:eastAsia="Times New Roman" w:hAnsi="Times New Roman" w:cs="Times New Roman"/>
          <w:sz w:val="28"/>
        </w:rPr>
        <w:t>01</w:t>
      </w:r>
      <w:r w:rsidRPr="002460D9">
        <w:rPr>
          <w:rFonts w:ascii="Times New Roman" w:eastAsia="Times New Roman" w:hAnsi="Times New Roman" w:cs="Times New Roman"/>
          <w:sz w:val="28"/>
        </w:rPr>
        <w:t>.0</w:t>
      </w:r>
      <w:r w:rsidR="004C137D">
        <w:rPr>
          <w:rFonts w:ascii="Times New Roman" w:eastAsia="Times New Roman" w:hAnsi="Times New Roman" w:cs="Times New Roman"/>
          <w:sz w:val="28"/>
        </w:rPr>
        <w:t>3</w:t>
      </w:r>
      <w:r w:rsidRPr="002460D9">
        <w:rPr>
          <w:rFonts w:ascii="Times New Roman" w:eastAsia="Times New Roman" w:hAnsi="Times New Roman" w:cs="Times New Roman"/>
          <w:sz w:val="28"/>
        </w:rPr>
        <w:t>.202</w:t>
      </w:r>
      <w:r w:rsidR="00D63513">
        <w:rPr>
          <w:rFonts w:ascii="Times New Roman" w:eastAsia="Times New Roman" w:hAnsi="Times New Roman" w:cs="Times New Roman"/>
          <w:sz w:val="28"/>
        </w:rPr>
        <w:t>2</w:t>
      </w:r>
      <w:r w:rsidRPr="002460D9"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части </w:t>
      </w:r>
      <w:r w:rsidR="00A74BF6">
        <w:rPr>
          <w:rFonts w:ascii="Times New Roman" w:eastAsia="Times New Roman" w:hAnsi="Times New Roman" w:cs="Times New Roman"/>
          <w:sz w:val="28"/>
        </w:rPr>
        <w:t>4</w:t>
      </w:r>
      <w:r w:rsidRPr="002460D9">
        <w:rPr>
          <w:rFonts w:ascii="Times New Roman" w:eastAsia="Times New Roman" w:hAnsi="Times New Roman" w:cs="Times New Roman"/>
          <w:sz w:val="28"/>
        </w:rPr>
        <w:t xml:space="preserve"> статьи 30 Федерального закона № 44-ФЗ. Согласно данным отчета СМП закупки у СПМ/СОНО выполнены в объеме </w:t>
      </w:r>
      <w:r w:rsidR="004C137D">
        <w:rPr>
          <w:rFonts w:ascii="Times New Roman" w:eastAsia="Times New Roman" w:hAnsi="Times New Roman" w:cs="Times New Roman"/>
          <w:sz w:val="28"/>
        </w:rPr>
        <w:t>61</w:t>
      </w:r>
      <w:r w:rsidR="00100064">
        <w:rPr>
          <w:rFonts w:ascii="Times New Roman" w:eastAsia="Times New Roman" w:hAnsi="Times New Roman" w:cs="Times New Roman"/>
          <w:sz w:val="28"/>
        </w:rPr>
        <w:t>%</w:t>
      </w:r>
      <w:r w:rsidRPr="002460D9">
        <w:rPr>
          <w:rFonts w:ascii="Times New Roman" w:eastAsia="Times New Roman" w:hAnsi="Times New Roman" w:cs="Times New Roman"/>
          <w:sz w:val="28"/>
        </w:rPr>
        <w:t xml:space="preserve"> СГОЗ</w:t>
      </w:r>
      <w:r w:rsidR="00CA56C9">
        <w:rPr>
          <w:rFonts w:ascii="Times New Roman" w:eastAsia="Times New Roman" w:hAnsi="Times New Roman" w:cs="Times New Roman"/>
          <w:sz w:val="28"/>
        </w:rPr>
        <w:t xml:space="preserve">, </w:t>
      </w:r>
      <w:r w:rsidR="00CA56C9" w:rsidRPr="00CA56C9">
        <w:rPr>
          <w:rFonts w:ascii="Times New Roman" w:eastAsia="Times New Roman" w:hAnsi="Times New Roman" w:cs="Times New Roman"/>
          <w:sz w:val="28"/>
        </w:rPr>
        <w:t xml:space="preserve">что соответствует </w:t>
      </w:r>
      <w:r w:rsidR="00C173BF">
        <w:rPr>
          <w:rFonts w:ascii="Times New Roman" w:eastAsia="Times New Roman" w:hAnsi="Times New Roman" w:cs="Times New Roman"/>
          <w:sz w:val="28"/>
        </w:rPr>
        <w:t>требованиям</w:t>
      </w:r>
      <w:r w:rsidR="00CA56C9" w:rsidRPr="00CA56C9">
        <w:rPr>
          <w:rFonts w:ascii="Times New Roman" w:eastAsia="Times New Roman" w:hAnsi="Times New Roman" w:cs="Times New Roman"/>
          <w:sz w:val="28"/>
        </w:rPr>
        <w:t xml:space="preserve"> части 1 статьи 30 Федерального закона </w:t>
      </w:r>
      <w:r w:rsidR="00CA56C9">
        <w:rPr>
          <w:rFonts w:ascii="Times New Roman" w:eastAsia="Times New Roman" w:hAnsi="Times New Roman" w:cs="Times New Roman"/>
          <w:sz w:val="28"/>
        </w:rPr>
        <w:t xml:space="preserve"> </w:t>
      </w:r>
      <w:r w:rsidR="00CA56C9" w:rsidRPr="00CA56C9">
        <w:rPr>
          <w:rFonts w:ascii="Times New Roman" w:eastAsia="Times New Roman" w:hAnsi="Times New Roman" w:cs="Times New Roman"/>
          <w:sz w:val="28"/>
        </w:rPr>
        <w:t>№ 44-ФЗ</w:t>
      </w:r>
      <w:r w:rsidR="00100064">
        <w:rPr>
          <w:rFonts w:ascii="Times New Roman" w:eastAsia="Times New Roman" w:hAnsi="Times New Roman" w:cs="Times New Roman"/>
          <w:sz w:val="28"/>
        </w:rPr>
        <w:t>.</w:t>
      </w:r>
      <w:r w:rsidR="005479FE" w:rsidRPr="005479FE">
        <w:rPr>
          <w:rFonts w:ascii="Times New Roman" w:eastAsia="Times New Roman" w:hAnsi="Times New Roman" w:cs="Times New Roman"/>
          <w:sz w:val="28"/>
        </w:rPr>
        <w:t xml:space="preserve">  </w:t>
      </w:r>
      <w:r w:rsidR="005479FE">
        <w:rPr>
          <w:rFonts w:ascii="Times New Roman" w:eastAsia="Times New Roman" w:hAnsi="Times New Roman" w:cs="Times New Roman"/>
          <w:sz w:val="28"/>
        </w:rPr>
        <w:t xml:space="preserve"> </w:t>
      </w:r>
    </w:p>
    <w:p w:rsidR="00780187" w:rsidRDefault="00565ACE" w:rsidP="00780187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 </w:t>
      </w:r>
      <w:r w:rsidR="00780187">
        <w:rPr>
          <w:rFonts w:ascii="Times New Roman" w:eastAsia="Times New Roman" w:hAnsi="Times New Roman" w:cs="Times New Roman"/>
          <w:sz w:val="28"/>
        </w:rPr>
        <w:t>положени</w:t>
      </w:r>
      <w:r>
        <w:rPr>
          <w:rFonts w:ascii="Times New Roman" w:eastAsia="Times New Roman" w:hAnsi="Times New Roman" w:cs="Times New Roman"/>
          <w:sz w:val="28"/>
        </w:rPr>
        <w:t>й</w:t>
      </w:r>
      <w:r w:rsidR="00780187">
        <w:rPr>
          <w:rFonts w:ascii="Times New Roman" w:eastAsia="Times New Roman" w:hAnsi="Times New Roman" w:cs="Times New Roman"/>
          <w:sz w:val="28"/>
        </w:rPr>
        <w:t xml:space="preserve"> части 2 статьи 30.1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80187">
        <w:rPr>
          <w:rFonts w:ascii="Times New Roman" w:eastAsia="Times New Roman" w:hAnsi="Times New Roman" w:cs="Times New Roman"/>
          <w:sz w:val="28"/>
        </w:rPr>
        <w:t xml:space="preserve">№ 44-ФЗ </w:t>
      </w:r>
      <w:r w:rsidR="00780187" w:rsidRPr="00780187">
        <w:rPr>
          <w:rFonts w:ascii="Times New Roman" w:eastAsia="Times New Roman" w:hAnsi="Times New Roman" w:cs="Times New Roman"/>
          <w:sz w:val="28"/>
        </w:rPr>
        <w:t xml:space="preserve">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</w:t>
      </w:r>
      <w:r w:rsidR="00780187">
        <w:rPr>
          <w:rFonts w:ascii="Times New Roman" w:eastAsia="Times New Roman" w:hAnsi="Times New Roman" w:cs="Times New Roman"/>
          <w:sz w:val="28"/>
        </w:rPr>
        <w:t xml:space="preserve">данной статьи, </w:t>
      </w:r>
      <w:r w:rsidR="00A51489">
        <w:rPr>
          <w:rFonts w:ascii="Times New Roman" w:eastAsia="Times New Roman" w:hAnsi="Times New Roman" w:cs="Times New Roman"/>
          <w:sz w:val="28"/>
        </w:rPr>
        <w:t>сформирован и размещен в</w:t>
      </w:r>
      <w:r w:rsidR="00780187" w:rsidRPr="00780187">
        <w:rPr>
          <w:rFonts w:ascii="Times New Roman" w:eastAsia="Times New Roman" w:hAnsi="Times New Roman" w:cs="Times New Roman"/>
          <w:sz w:val="28"/>
        </w:rPr>
        <w:t xml:space="preserve"> единой информационной системе </w:t>
      </w:r>
      <w:r w:rsidR="004C137D">
        <w:rPr>
          <w:rFonts w:ascii="Times New Roman" w:eastAsia="Times New Roman" w:hAnsi="Times New Roman" w:cs="Times New Roman"/>
          <w:sz w:val="28"/>
        </w:rPr>
        <w:t>31</w:t>
      </w:r>
      <w:r w:rsidR="00780187">
        <w:rPr>
          <w:rFonts w:ascii="Times New Roman" w:eastAsia="Times New Roman" w:hAnsi="Times New Roman" w:cs="Times New Roman"/>
          <w:sz w:val="28"/>
        </w:rPr>
        <w:t xml:space="preserve">.03.2022. </w:t>
      </w:r>
    </w:p>
    <w:p w:rsidR="001525B7" w:rsidRDefault="001525B7" w:rsidP="001525B7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42B79" w:rsidRPr="00342B79" w:rsidRDefault="00342B79" w:rsidP="00342B79">
      <w:pPr>
        <w:tabs>
          <w:tab w:val="left" w:pos="3450"/>
        </w:tabs>
        <w:spacing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 xml:space="preserve">На основании </w:t>
      </w:r>
      <w:proofErr w:type="gramStart"/>
      <w:r w:rsidRPr="00342B79">
        <w:rPr>
          <w:rFonts w:ascii="Times New Roman" w:eastAsia="Times New Roman" w:hAnsi="Times New Roman" w:cs="Times New Roman"/>
          <w:b/>
          <w:sz w:val="28"/>
        </w:rPr>
        <w:t>вышеизложенного</w:t>
      </w:r>
      <w:proofErr w:type="gramEnd"/>
      <w:r w:rsidRPr="00342B79">
        <w:rPr>
          <w:rFonts w:ascii="Times New Roman" w:eastAsia="Times New Roman" w:hAnsi="Times New Roman" w:cs="Times New Roman"/>
          <w:b/>
          <w:sz w:val="28"/>
        </w:rPr>
        <w:t xml:space="preserve"> принято решение:</w:t>
      </w:r>
    </w:p>
    <w:p w:rsidR="00342B79" w:rsidRPr="00342B79" w:rsidRDefault="00342B79" w:rsidP="00342B79">
      <w:pPr>
        <w:tabs>
          <w:tab w:val="left" w:pos="3450"/>
        </w:tabs>
        <w:spacing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>Направить настоящий акт для ознакомления в адрес</w:t>
      </w:r>
      <w:r w:rsidR="004C137D">
        <w:rPr>
          <w:rFonts w:ascii="Times New Roman" w:eastAsia="Times New Roman" w:hAnsi="Times New Roman" w:cs="Times New Roman"/>
          <w:sz w:val="28"/>
        </w:rPr>
        <w:t xml:space="preserve"> МКУ </w:t>
      </w:r>
      <w:proofErr w:type="gramStart"/>
      <w:r w:rsidR="004C137D">
        <w:rPr>
          <w:rFonts w:ascii="Times New Roman" w:eastAsia="Times New Roman" w:hAnsi="Times New Roman" w:cs="Times New Roman"/>
          <w:sz w:val="28"/>
        </w:rPr>
        <w:t>АСС</w:t>
      </w:r>
      <w:proofErr w:type="gramEnd"/>
      <w:r w:rsidR="00B803FD">
        <w:rPr>
          <w:rFonts w:ascii="Times New Roman" w:eastAsia="Times New Roman" w:hAnsi="Times New Roman" w:cs="Times New Roman"/>
          <w:sz w:val="28"/>
        </w:rPr>
        <w:t>.</w:t>
      </w:r>
      <w:r w:rsidRPr="00342B79">
        <w:rPr>
          <w:rFonts w:ascii="Times New Roman" w:eastAsia="Times New Roman" w:hAnsi="Times New Roman" w:cs="Times New Roman"/>
          <w:sz w:val="28"/>
        </w:rPr>
        <w:t xml:space="preserve"> </w:t>
      </w:r>
    </w:p>
    <w:p w:rsidR="00CB1A5F" w:rsidRPr="00CB1A5F" w:rsidRDefault="00CB1A5F" w:rsidP="00CB1A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1A5F">
        <w:rPr>
          <w:rFonts w:ascii="Times New Roman" w:eastAsia="Times New Roman" w:hAnsi="Times New Roman" w:cs="Times New Roman"/>
          <w:sz w:val="28"/>
        </w:rPr>
        <w:t xml:space="preserve">В соответствии со статьей 23.7.1 КоАП органом по рассмотрению административных дел по правонарушениям, предусмотренным статьей 7.29.3 КоАП, является департамент финансово-бюджетного надзора  Краснодарского края (далее - департамент) как орган исполнительной власти субъекта Российской Федерации, осуществляющий функции по контролю и надзору в финансово-бюджетной сфере.  </w:t>
      </w:r>
    </w:p>
    <w:p w:rsidR="00CB1A5F" w:rsidRPr="00CB1A5F" w:rsidRDefault="00CB1A5F" w:rsidP="00CB1A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1A5F">
        <w:rPr>
          <w:rFonts w:ascii="Times New Roman" w:eastAsia="Times New Roman" w:hAnsi="Times New Roman" w:cs="Times New Roman"/>
          <w:sz w:val="28"/>
        </w:rPr>
        <w:t xml:space="preserve">Полномочия департамента на осуществление контроля в сфере закупок определены пунктом 2 части 9 статьи 99 Федерального закона 44-ФЗ, которой установлено, что контроль в сфере закупок в соответствии с частью 8 настоящей статьи осуществляется в отношении закупок для обеспечения нужд субъекта Российской Федерации. Таким образом, департамент не наделен полномочиями на рассмотрение дел об административных правонарушениях, </w:t>
      </w:r>
      <w:r w:rsidRPr="00CB1A5F">
        <w:rPr>
          <w:rFonts w:ascii="Times New Roman" w:eastAsia="Times New Roman" w:hAnsi="Times New Roman" w:cs="Times New Roman"/>
          <w:sz w:val="28"/>
        </w:rPr>
        <w:lastRenderedPageBreak/>
        <w:t xml:space="preserve">предусмотренных статьей 7.29.3 КоАП, совершенных при планировании и осуществлении закупок  для муниципальных нужд. </w:t>
      </w:r>
    </w:p>
    <w:p w:rsidR="00CB1A5F" w:rsidRDefault="00CB1A5F" w:rsidP="00CB1A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1A5F">
        <w:rPr>
          <w:rFonts w:ascii="Times New Roman" w:eastAsia="Times New Roman" w:hAnsi="Times New Roman" w:cs="Times New Roman"/>
          <w:sz w:val="28"/>
        </w:rPr>
        <w:t xml:space="preserve">В связи с </w:t>
      </w:r>
      <w:proofErr w:type="gramStart"/>
      <w:r w:rsidRPr="00CB1A5F">
        <w:rPr>
          <w:rFonts w:ascii="Times New Roman" w:eastAsia="Times New Roman" w:hAnsi="Times New Roman" w:cs="Times New Roman"/>
          <w:sz w:val="28"/>
        </w:rPr>
        <w:t>вышеизложенным</w:t>
      </w:r>
      <w:proofErr w:type="gramEnd"/>
      <w:r w:rsidRPr="00CB1A5F">
        <w:rPr>
          <w:rFonts w:ascii="Times New Roman" w:eastAsia="Times New Roman" w:hAnsi="Times New Roman" w:cs="Times New Roman"/>
          <w:sz w:val="28"/>
        </w:rPr>
        <w:t>, материалы с выявленными признаками административного правонарушения, предусмотренного частью  4 статьи 7.29.3 КоАП, в департамент не направлять.</w:t>
      </w:r>
    </w:p>
    <w:p w:rsidR="00342B79" w:rsidRP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 xml:space="preserve">Акт составлен </w:t>
      </w:r>
      <w:r w:rsidRPr="004C6180">
        <w:rPr>
          <w:rFonts w:ascii="Times New Roman" w:eastAsia="Times New Roman" w:hAnsi="Times New Roman" w:cs="Times New Roman"/>
          <w:sz w:val="28"/>
        </w:rPr>
        <w:t>на 1</w:t>
      </w:r>
      <w:r w:rsidR="00CB1A5F">
        <w:rPr>
          <w:rFonts w:ascii="Times New Roman" w:eastAsia="Times New Roman" w:hAnsi="Times New Roman" w:cs="Times New Roman"/>
          <w:sz w:val="28"/>
        </w:rPr>
        <w:t>4</w:t>
      </w:r>
      <w:r w:rsidRPr="004C6180">
        <w:rPr>
          <w:rFonts w:ascii="Times New Roman" w:eastAsia="Times New Roman" w:hAnsi="Times New Roman" w:cs="Times New Roman"/>
          <w:sz w:val="28"/>
        </w:rPr>
        <w:t xml:space="preserve"> листах в 2-х экземплярах</w:t>
      </w:r>
      <w:r w:rsidR="004D12F5" w:rsidRPr="004C6180">
        <w:rPr>
          <w:rFonts w:ascii="Times New Roman" w:eastAsia="Times New Roman" w:hAnsi="Times New Roman" w:cs="Times New Roman"/>
          <w:sz w:val="28"/>
        </w:rPr>
        <w:t>.</w:t>
      </w:r>
      <w:r w:rsidRPr="00342B79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B1A5F" w:rsidRDefault="00CB1A5F" w:rsidP="00342B79">
      <w:pPr>
        <w:tabs>
          <w:tab w:val="center" w:pos="467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Pr="00342B79" w:rsidRDefault="000E574E" w:rsidP="00342B79">
      <w:pPr>
        <w:tabs>
          <w:tab w:val="center" w:pos="467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ачальник отдела  </w:t>
      </w:r>
      <w:r w:rsidR="00342B79" w:rsidRPr="00342B79">
        <w:rPr>
          <w:rFonts w:ascii="Times New Roman" w:eastAsia="Times New Roman" w:hAnsi="Times New Roman" w:cs="Times New Roman"/>
          <w:sz w:val="28"/>
        </w:rPr>
        <w:tab/>
      </w:r>
    </w:p>
    <w:p w:rsidR="000E574E" w:rsidRDefault="00342B79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 xml:space="preserve">внутреннего финансового  контроля                  </w:t>
      </w:r>
      <w:r w:rsidR="00581F34">
        <w:rPr>
          <w:rFonts w:ascii="Times New Roman" w:eastAsia="Times New Roman" w:hAnsi="Times New Roman" w:cs="Times New Roman"/>
          <w:sz w:val="28"/>
        </w:rPr>
        <w:t xml:space="preserve">  </w:t>
      </w:r>
      <w:r w:rsidRPr="00342B79">
        <w:rPr>
          <w:rFonts w:ascii="Times New Roman" w:eastAsia="Times New Roman" w:hAnsi="Times New Roman" w:cs="Times New Roman"/>
          <w:sz w:val="28"/>
        </w:rPr>
        <w:t xml:space="preserve">       </w:t>
      </w:r>
      <w:r w:rsidR="005A4703">
        <w:rPr>
          <w:rFonts w:ascii="Times New Roman" w:eastAsia="Times New Roman" w:hAnsi="Times New Roman" w:cs="Times New Roman"/>
          <w:sz w:val="28"/>
        </w:rPr>
        <w:t xml:space="preserve">       </w:t>
      </w:r>
      <w:r w:rsidRPr="00342B79">
        <w:rPr>
          <w:rFonts w:ascii="Times New Roman" w:eastAsia="Times New Roman" w:hAnsi="Times New Roman" w:cs="Times New Roman"/>
          <w:sz w:val="28"/>
        </w:rPr>
        <w:t xml:space="preserve">    </w:t>
      </w:r>
      <w:r w:rsidR="001E4E12">
        <w:rPr>
          <w:rFonts w:ascii="Times New Roman" w:eastAsia="Times New Roman" w:hAnsi="Times New Roman" w:cs="Times New Roman"/>
          <w:sz w:val="28"/>
        </w:rPr>
        <w:t xml:space="preserve">    </w:t>
      </w:r>
      <w:r w:rsidRPr="00342B79">
        <w:rPr>
          <w:rFonts w:ascii="Times New Roman" w:eastAsia="Times New Roman" w:hAnsi="Times New Roman" w:cs="Times New Roman"/>
          <w:sz w:val="28"/>
        </w:rPr>
        <w:t xml:space="preserve">         </w:t>
      </w:r>
      <w:r w:rsidR="000E574E">
        <w:rPr>
          <w:rFonts w:ascii="Times New Roman" w:eastAsia="Times New Roman" w:hAnsi="Times New Roman" w:cs="Times New Roman"/>
          <w:sz w:val="28"/>
        </w:rPr>
        <w:t>О.В. Радченко</w:t>
      </w:r>
      <w:r w:rsidRPr="00342B79">
        <w:rPr>
          <w:rFonts w:ascii="Times New Roman" w:eastAsia="Times New Roman" w:hAnsi="Times New Roman" w:cs="Times New Roman"/>
          <w:sz w:val="28"/>
        </w:rPr>
        <w:t xml:space="preserve">  </w:t>
      </w:r>
    </w:p>
    <w:p w:rsidR="000E574E" w:rsidRDefault="000E574E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E574E" w:rsidRPr="000E574E" w:rsidRDefault="000E574E" w:rsidP="000E574E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E574E">
        <w:rPr>
          <w:rFonts w:ascii="Times New Roman" w:eastAsia="Times New Roman" w:hAnsi="Times New Roman" w:cs="Times New Roman"/>
          <w:sz w:val="28"/>
        </w:rPr>
        <w:t xml:space="preserve">Главный специалист </w:t>
      </w:r>
    </w:p>
    <w:p w:rsidR="00342B79" w:rsidRPr="00342B79" w:rsidRDefault="000E574E" w:rsidP="000E574E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E574E">
        <w:rPr>
          <w:rFonts w:ascii="Times New Roman" w:eastAsia="Times New Roman" w:hAnsi="Times New Roman" w:cs="Times New Roman"/>
          <w:sz w:val="28"/>
        </w:rPr>
        <w:t xml:space="preserve">отдела внутреннего финансового контроля                                    Ю.А. </w:t>
      </w:r>
      <w:proofErr w:type="spellStart"/>
      <w:r w:rsidRPr="000E574E">
        <w:rPr>
          <w:rFonts w:ascii="Times New Roman" w:eastAsia="Times New Roman" w:hAnsi="Times New Roman" w:cs="Times New Roman"/>
          <w:sz w:val="28"/>
        </w:rPr>
        <w:t>Шарудило</w:t>
      </w:r>
      <w:proofErr w:type="spellEnd"/>
      <w:r w:rsidR="00342B79" w:rsidRPr="00342B79">
        <w:rPr>
          <w:rFonts w:ascii="Times New Roman" w:eastAsia="Times New Roman" w:hAnsi="Times New Roman" w:cs="Times New Roman"/>
          <w:sz w:val="28"/>
        </w:rPr>
        <w:t xml:space="preserve">   </w:t>
      </w:r>
      <w:r w:rsidR="001E4E12">
        <w:rPr>
          <w:rFonts w:ascii="Times New Roman" w:eastAsia="Times New Roman" w:hAnsi="Times New Roman" w:cs="Times New Roman"/>
          <w:sz w:val="28"/>
        </w:rPr>
        <w:t xml:space="preserve"> </w:t>
      </w:r>
    </w:p>
    <w:p w:rsidR="00350B48" w:rsidRDefault="00350B48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A2368" w:rsidRDefault="007A2368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2B79" w:rsidRPr="00342B79" w:rsidRDefault="00342B79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42B7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 актом </w:t>
      </w:r>
      <w:proofErr w:type="gramStart"/>
      <w:r w:rsidRPr="00342B7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ознакомлен</w:t>
      </w:r>
      <w:proofErr w:type="gramEnd"/>
      <w:r w:rsidRPr="00342B7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342B79" w:rsidRPr="00342B79" w:rsidRDefault="004C137D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МКУ </w:t>
      </w:r>
      <w:proofErr w:type="gramStart"/>
      <w:r>
        <w:rPr>
          <w:rFonts w:ascii="Times New Roman" w:eastAsia="Times New Roman" w:hAnsi="Times New Roman" w:cs="Times New Roman"/>
          <w:sz w:val="28"/>
        </w:rPr>
        <w:t>АСС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0E574E">
        <w:rPr>
          <w:rFonts w:ascii="Times New Roman" w:eastAsia="Times New Roman" w:hAnsi="Times New Roman" w:cs="Times New Roman"/>
          <w:sz w:val="28"/>
        </w:rPr>
        <w:t xml:space="preserve">            </w:t>
      </w:r>
      <w:r w:rsidR="007A2368">
        <w:rPr>
          <w:rFonts w:ascii="Times New Roman" w:eastAsia="Times New Roman" w:hAnsi="Times New Roman" w:cs="Times New Roman"/>
          <w:sz w:val="28"/>
        </w:rPr>
        <w:t>________________</w:t>
      </w:r>
      <w:r w:rsidR="000E574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574E">
        <w:rPr>
          <w:rFonts w:ascii="Times New Roman" w:eastAsia="Times New Roman" w:hAnsi="Times New Roman" w:cs="Times New Roman"/>
          <w:sz w:val="28"/>
        </w:rPr>
        <w:t xml:space="preserve">  </w:t>
      </w:r>
      <w:r w:rsidR="00C173BF">
        <w:rPr>
          <w:rFonts w:ascii="Times New Roman" w:eastAsia="Times New Roman" w:hAnsi="Times New Roman" w:cs="Times New Roman"/>
          <w:sz w:val="28"/>
        </w:rPr>
        <w:t xml:space="preserve"> </w:t>
      </w:r>
      <w:r w:rsidR="000E574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Г.П.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Обламский</w:t>
      </w:r>
      <w:proofErr w:type="spellEnd"/>
      <w:r w:rsidR="000E574E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42B79" w:rsidRPr="00342B79" w:rsidRDefault="00342B79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65ACE" w:rsidRDefault="00565ACE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2B79" w:rsidRPr="00342B79" w:rsidRDefault="00342B79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экземпляр акта получил     ___________________         ____________________</w:t>
      </w:r>
    </w:p>
    <w:p w:rsidR="00EB0830" w:rsidRDefault="00342B79" w:rsidP="00BB260E">
      <w:pPr>
        <w:spacing w:after="150" w:line="240" w:lineRule="auto"/>
        <w:contextualSpacing/>
        <w:jc w:val="both"/>
      </w:pPr>
      <w:r w:rsidRPr="00342B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«___» ____________20</w:t>
      </w:r>
      <w:r w:rsidR="00661C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4A0B0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342B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sectPr w:rsidR="00EB0830" w:rsidSect="009950E5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B" w:rsidRDefault="00EF7EDB" w:rsidP="006242EC">
      <w:pPr>
        <w:spacing w:after="0" w:line="240" w:lineRule="auto"/>
      </w:pPr>
      <w:r>
        <w:separator/>
      </w:r>
    </w:p>
  </w:endnote>
  <w:endnote w:type="continuationSeparator" w:id="0">
    <w:p w:rsidR="00EF7EDB" w:rsidRDefault="00EF7EDB" w:rsidP="006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B" w:rsidRDefault="00EF7EDB" w:rsidP="006242EC">
      <w:pPr>
        <w:spacing w:after="0" w:line="240" w:lineRule="auto"/>
      </w:pPr>
      <w:r>
        <w:separator/>
      </w:r>
    </w:p>
  </w:footnote>
  <w:footnote w:type="continuationSeparator" w:id="0">
    <w:p w:rsidR="00EF7EDB" w:rsidRDefault="00EF7EDB" w:rsidP="0062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0503"/>
      <w:docPartObj>
        <w:docPartGallery w:val="Page Numbers (Top of Page)"/>
        <w:docPartUnique/>
      </w:docPartObj>
    </w:sdtPr>
    <w:sdtEndPr/>
    <w:sdtContent>
      <w:p w:rsidR="001E7FCD" w:rsidRDefault="001E7F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0B">
          <w:rPr>
            <w:noProof/>
          </w:rPr>
          <w:t>14</w:t>
        </w:r>
        <w:r>
          <w:fldChar w:fldCharType="end"/>
        </w:r>
      </w:p>
    </w:sdtContent>
  </w:sdt>
  <w:p w:rsidR="001E7FCD" w:rsidRDefault="001E7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4E"/>
    <w:rsid w:val="000012D3"/>
    <w:rsid w:val="00001339"/>
    <w:rsid w:val="00004DD2"/>
    <w:rsid w:val="0000714F"/>
    <w:rsid w:val="00007891"/>
    <w:rsid w:val="00007A5B"/>
    <w:rsid w:val="0001037A"/>
    <w:rsid w:val="00011022"/>
    <w:rsid w:val="00011E71"/>
    <w:rsid w:val="00011ECB"/>
    <w:rsid w:val="00012F2C"/>
    <w:rsid w:val="00013C3D"/>
    <w:rsid w:val="00013D37"/>
    <w:rsid w:val="00015220"/>
    <w:rsid w:val="00015823"/>
    <w:rsid w:val="000210E2"/>
    <w:rsid w:val="00022196"/>
    <w:rsid w:val="0002273D"/>
    <w:rsid w:val="00022AF7"/>
    <w:rsid w:val="00023570"/>
    <w:rsid w:val="0002385F"/>
    <w:rsid w:val="000242CF"/>
    <w:rsid w:val="00025645"/>
    <w:rsid w:val="00026327"/>
    <w:rsid w:val="0002685D"/>
    <w:rsid w:val="00026B84"/>
    <w:rsid w:val="0002770A"/>
    <w:rsid w:val="000277B6"/>
    <w:rsid w:val="00030AD0"/>
    <w:rsid w:val="00030C13"/>
    <w:rsid w:val="0003116F"/>
    <w:rsid w:val="00031CAA"/>
    <w:rsid w:val="0003341D"/>
    <w:rsid w:val="00033AC5"/>
    <w:rsid w:val="000345E9"/>
    <w:rsid w:val="000351A9"/>
    <w:rsid w:val="000355C4"/>
    <w:rsid w:val="00035703"/>
    <w:rsid w:val="00040B6B"/>
    <w:rsid w:val="00040C07"/>
    <w:rsid w:val="000428BD"/>
    <w:rsid w:val="00043E74"/>
    <w:rsid w:val="00044828"/>
    <w:rsid w:val="00044FC0"/>
    <w:rsid w:val="00051157"/>
    <w:rsid w:val="000513B0"/>
    <w:rsid w:val="00051733"/>
    <w:rsid w:val="0005186E"/>
    <w:rsid w:val="000520A9"/>
    <w:rsid w:val="00052C1F"/>
    <w:rsid w:val="00052D03"/>
    <w:rsid w:val="00052DF7"/>
    <w:rsid w:val="0005383A"/>
    <w:rsid w:val="000540E2"/>
    <w:rsid w:val="0005424D"/>
    <w:rsid w:val="00054612"/>
    <w:rsid w:val="00055912"/>
    <w:rsid w:val="00057322"/>
    <w:rsid w:val="00061429"/>
    <w:rsid w:val="000620E9"/>
    <w:rsid w:val="0006294C"/>
    <w:rsid w:val="00062BFA"/>
    <w:rsid w:val="000653A5"/>
    <w:rsid w:val="00066248"/>
    <w:rsid w:val="0006720D"/>
    <w:rsid w:val="000706E8"/>
    <w:rsid w:val="00072124"/>
    <w:rsid w:val="00073227"/>
    <w:rsid w:val="00073C87"/>
    <w:rsid w:val="000756D2"/>
    <w:rsid w:val="0008102F"/>
    <w:rsid w:val="0008138F"/>
    <w:rsid w:val="00082917"/>
    <w:rsid w:val="00082A7F"/>
    <w:rsid w:val="0008352F"/>
    <w:rsid w:val="00083620"/>
    <w:rsid w:val="00085509"/>
    <w:rsid w:val="00087A92"/>
    <w:rsid w:val="00091E57"/>
    <w:rsid w:val="000925DD"/>
    <w:rsid w:val="00093425"/>
    <w:rsid w:val="000936AD"/>
    <w:rsid w:val="00093A60"/>
    <w:rsid w:val="000944A0"/>
    <w:rsid w:val="00095B62"/>
    <w:rsid w:val="000960C6"/>
    <w:rsid w:val="00097CC5"/>
    <w:rsid w:val="000A00A7"/>
    <w:rsid w:val="000A0207"/>
    <w:rsid w:val="000A076D"/>
    <w:rsid w:val="000A1359"/>
    <w:rsid w:val="000A193A"/>
    <w:rsid w:val="000A3C3C"/>
    <w:rsid w:val="000A3F74"/>
    <w:rsid w:val="000A4E97"/>
    <w:rsid w:val="000A4F8C"/>
    <w:rsid w:val="000A7B33"/>
    <w:rsid w:val="000B0990"/>
    <w:rsid w:val="000B1258"/>
    <w:rsid w:val="000B20B3"/>
    <w:rsid w:val="000B265F"/>
    <w:rsid w:val="000B26C9"/>
    <w:rsid w:val="000B4E59"/>
    <w:rsid w:val="000B4F5D"/>
    <w:rsid w:val="000B78A2"/>
    <w:rsid w:val="000C1D09"/>
    <w:rsid w:val="000C27C8"/>
    <w:rsid w:val="000C35BC"/>
    <w:rsid w:val="000C365A"/>
    <w:rsid w:val="000C451B"/>
    <w:rsid w:val="000C47D6"/>
    <w:rsid w:val="000C501A"/>
    <w:rsid w:val="000C74DE"/>
    <w:rsid w:val="000C7AEE"/>
    <w:rsid w:val="000D1FC3"/>
    <w:rsid w:val="000D203F"/>
    <w:rsid w:val="000D3F1C"/>
    <w:rsid w:val="000D4A2B"/>
    <w:rsid w:val="000D4ECD"/>
    <w:rsid w:val="000D5387"/>
    <w:rsid w:val="000D5CC4"/>
    <w:rsid w:val="000D6280"/>
    <w:rsid w:val="000D724A"/>
    <w:rsid w:val="000D765D"/>
    <w:rsid w:val="000D7A7E"/>
    <w:rsid w:val="000D7F73"/>
    <w:rsid w:val="000E04C2"/>
    <w:rsid w:val="000E050E"/>
    <w:rsid w:val="000E0939"/>
    <w:rsid w:val="000E0D08"/>
    <w:rsid w:val="000E105A"/>
    <w:rsid w:val="000E1898"/>
    <w:rsid w:val="000E36EF"/>
    <w:rsid w:val="000E3C23"/>
    <w:rsid w:val="000E3FAB"/>
    <w:rsid w:val="000E4E30"/>
    <w:rsid w:val="000E5396"/>
    <w:rsid w:val="000E574E"/>
    <w:rsid w:val="000E58C6"/>
    <w:rsid w:val="000E5EA4"/>
    <w:rsid w:val="000E61F4"/>
    <w:rsid w:val="000E644B"/>
    <w:rsid w:val="000E64B9"/>
    <w:rsid w:val="000E6523"/>
    <w:rsid w:val="000F0003"/>
    <w:rsid w:val="000F09AB"/>
    <w:rsid w:val="000F10C8"/>
    <w:rsid w:val="000F1E07"/>
    <w:rsid w:val="000F32A1"/>
    <w:rsid w:val="000F3799"/>
    <w:rsid w:val="000F6087"/>
    <w:rsid w:val="000F6CD1"/>
    <w:rsid w:val="000F7C03"/>
    <w:rsid w:val="00100064"/>
    <w:rsid w:val="00101139"/>
    <w:rsid w:val="001013FC"/>
    <w:rsid w:val="00101AA9"/>
    <w:rsid w:val="001025E5"/>
    <w:rsid w:val="00103B87"/>
    <w:rsid w:val="00103D5F"/>
    <w:rsid w:val="00104669"/>
    <w:rsid w:val="00105049"/>
    <w:rsid w:val="00105A9F"/>
    <w:rsid w:val="001069A6"/>
    <w:rsid w:val="00107928"/>
    <w:rsid w:val="00107F2F"/>
    <w:rsid w:val="00110051"/>
    <w:rsid w:val="00112E30"/>
    <w:rsid w:val="0011369C"/>
    <w:rsid w:val="001149A4"/>
    <w:rsid w:val="00114E5C"/>
    <w:rsid w:val="00115F29"/>
    <w:rsid w:val="001163EC"/>
    <w:rsid w:val="00120D92"/>
    <w:rsid w:val="00120E04"/>
    <w:rsid w:val="00121957"/>
    <w:rsid w:val="00121F67"/>
    <w:rsid w:val="0012326A"/>
    <w:rsid w:val="00123E6A"/>
    <w:rsid w:val="00127CDA"/>
    <w:rsid w:val="001302C9"/>
    <w:rsid w:val="00131345"/>
    <w:rsid w:val="00132FA2"/>
    <w:rsid w:val="001334A3"/>
    <w:rsid w:val="00133618"/>
    <w:rsid w:val="001338A8"/>
    <w:rsid w:val="00133E7C"/>
    <w:rsid w:val="00136FE7"/>
    <w:rsid w:val="00137496"/>
    <w:rsid w:val="00137B1E"/>
    <w:rsid w:val="00137FD6"/>
    <w:rsid w:val="0014087B"/>
    <w:rsid w:val="0014372F"/>
    <w:rsid w:val="00143EC7"/>
    <w:rsid w:val="00145089"/>
    <w:rsid w:val="00145270"/>
    <w:rsid w:val="001453E6"/>
    <w:rsid w:val="00147331"/>
    <w:rsid w:val="00152224"/>
    <w:rsid w:val="001522A9"/>
    <w:rsid w:val="001525B7"/>
    <w:rsid w:val="00152B07"/>
    <w:rsid w:val="00153204"/>
    <w:rsid w:val="001533E5"/>
    <w:rsid w:val="00153474"/>
    <w:rsid w:val="00153CFC"/>
    <w:rsid w:val="00154237"/>
    <w:rsid w:val="00154431"/>
    <w:rsid w:val="00154723"/>
    <w:rsid w:val="00154C9D"/>
    <w:rsid w:val="00157D13"/>
    <w:rsid w:val="00157E82"/>
    <w:rsid w:val="00161363"/>
    <w:rsid w:val="001617C8"/>
    <w:rsid w:val="00161A00"/>
    <w:rsid w:val="0016232B"/>
    <w:rsid w:val="0016286F"/>
    <w:rsid w:val="00163F47"/>
    <w:rsid w:val="00165701"/>
    <w:rsid w:val="00165786"/>
    <w:rsid w:val="00165E7C"/>
    <w:rsid w:val="00170F70"/>
    <w:rsid w:val="00172DF6"/>
    <w:rsid w:val="00173288"/>
    <w:rsid w:val="00174581"/>
    <w:rsid w:val="00174932"/>
    <w:rsid w:val="001760A1"/>
    <w:rsid w:val="00176E05"/>
    <w:rsid w:val="00180CF0"/>
    <w:rsid w:val="001833A9"/>
    <w:rsid w:val="00184D4C"/>
    <w:rsid w:val="00185E59"/>
    <w:rsid w:val="00186239"/>
    <w:rsid w:val="00186438"/>
    <w:rsid w:val="00186C32"/>
    <w:rsid w:val="00190C79"/>
    <w:rsid w:val="00190F03"/>
    <w:rsid w:val="00191E49"/>
    <w:rsid w:val="0019260D"/>
    <w:rsid w:val="00192FE7"/>
    <w:rsid w:val="00193CA1"/>
    <w:rsid w:val="00195724"/>
    <w:rsid w:val="00195DEE"/>
    <w:rsid w:val="0019682E"/>
    <w:rsid w:val="00196874"/>
    <w:rsid w:val="00196D15"/>
    <w:rsid w:val="001A0A7F"/>
    <w:rsid w:val="001A15FD"/>
    <w:rsid w:val="001A1861"/>
    <w:rsid w:val="001A3699"/>
    <w:rsid w:val="001A38A2"/>
    <w:rsid w:val="001A3F7F"/>
    <w:rsid w:val="001A5599"/>
    <w:rsid w:val="001A634F"/>
    <w:rsid w:val="001A6A14"/>
    <w:rsid w:val="001A6C3B"/>
    <w:rsid w:val="001A71C5"/>
    <w:rsid w:val="001B2B57"/>
    <w:rsid w:val="001B3D7A"/>
    <w:rsid w:val="001B3DB4"/>
    <w:rsid w:val="001B41D7"/>
    <w:rsid w:val="001B50B8"/>
    <w:rsid w:val="001B60D2"/>
    <w:rsid w:val="001B6D56"/>
    <w:rsid w:val="001C1201"/>
    <w:rsid w:val="001C1829"/>
    <w:rsid w:val="001C189C"/>
    <w:rsid w:val="001C1E84"/>
    <w:rsid w:val="001C3120"/>
    <w:rsid w:val="001C418E"/>
    <w:rsid w:val="001C42AB"/>
    <w:rsid w:val="001C482A"/>
    <w:rsid w:val="001C4960"/>
    <w:rsid w:val="001C5521"/>
    <w:rsid w:val="001C65C7"/>
    <w:rsid w:val="001C6A81"/>
    <w:rsid w:val="001C6C47"/>
    <w:rsid w:val="001C7AE3"/>
    <w:rsid w:val="001D154C"/>
    <w:rsid w:val="001D17E0"/>
    <w:rsid w:val="001D26C2"/>
    <w:rsid w:val="001D29D4"/>
    <w:rsid w:val="001D4C2B"/>
    <w:rsid w:val="001D5883"/>
    <w:rsid w:val="001D6FC1"/>
    <w:rsid w:val="001D7365"/>
    <w:rsid w:val="001D739A"/>
    <w:rsid w:val="001E0365"/>
    <w:rsid w:val="001E0BE8"/>
    <w:rsid w:val="001E1921"/>
    <w:rsid w:val="001E35B8"/>
    <w:rsid w:val="001E4094"/>
    <w:rsid w:val="001E4183"/>
    <w:rsid w:val="001E4823"/>
    <w:rsid w:val="001E4D16"/>
    <w:rsid w:val="001E4E12"/>
    <w:rsid w:val="001E5840"/>
    <w:rsid w:val="001E7553"/>
    <w:rsid w:val="001E78FB"/>
    <w:rsid w:val="001E7FCD"/>
    <w:rsid w:val="001F1AE1"/>
    <w:rsid w:val="001F320F"/>
    <w:rsid w:val="001F32F6"/>
    <w:rsid w:val="001F3947"/>
    <w:rsid w:val="001F7D11"/>
    <w:rsid w:val="00206B70"/>
    <w:rsid w:val="00207444"/>
    <w:rsid w:val="00212167"/>
    <w:rsid w:val="00213918"/>
    <w:rsid w:val="00214D23"/>
    <w:rsid w:val="002162EE"/>
    <w:rsid w:val="0021633C"/>
    <w:rsid w:val="00216374"/>
    <w:rsid w:val="0021675F"/>
    <w:rsid w:val="0021758C"/>
    <w:rsid w:val="002200A7"/>
    <w:rsid w:val="002223BC"/>
    <w:rsid w:val="002237A1"/>
    <w:rsid w:val="002239A0"/>
    <w:rsid w:val="00223AA4"/>
    <w:rsid w:val="00224204"/>
    <w:rsid w:val="0022426C"/>
    <w:rsid w:val="00224F66"/>
    <w:rsid w:val="002305CE"/>
    <w:rsid w:val="00230B0B"/>
    <w:rsid w:val="00230B30"/>
    <w:rsid w:val="00231006"/>
    <w:rsid w:val="002329A8"/>
    <w:rsid w:val="002333C5"/>
    <w:rsid w:val="002335FE"/>
    <w:rsid w:val="00233C47"/>
    <w:rsid w:val="00234999"/>
    <w:rsid w:val="002349F9"/>
    <w:rsid w:val="00236072"/>
    <w:rsid w:val="002374BF"/>
    <w:rsid w:val="0023778C"/>
    <w:rsid w:val="0023788C"/>
    <w:rsid w:val="00237B81"/>
    <w:rsid w:val="00237DD7"/>
    <w:rsid w:val="0024062B"/>
    <w:rsid w:val="002414C2"/>
    <w:rsid w:val="0024251B"/>
    <w:rsid w:val="002427F2"/>
    <w:rsid w:val="00243226"/>
    <w:rsid w:val="002433B8"/>
    <w:rsid w:val="00243726"/>
    <w:rsid w:val="00243BFE"/>
    <w:rsid w:val="002446B2"/>
    <w:rsid w:val="00245750"/>
    <w:rsid w:val="00245DBF"/>
    <w:rsid w:val="002460D9"/>
    <w:rsid w:val="002504E2"/>
    <w:rsid w:val="002506F9"/>
    <w:rsid w:val="00252518"/>
    <w:rsid w:val="00253DE3"/>
    <w:rsid w:val="00253EF8"/>
    <w:rsid w:val="00255D3B"/>
    <w:rsid w:val="00256677"/>
    <w:rsid w:val="00256B4E"/>
    <w:rsid w:val="002638F6"/>
    <w:rsid w:val="00264F75"/>
    <w:rsid w:val="002660FB"/>
    <w:rsid w:val="00266F58"/>
    <w:rsid w:val="0026776F"/>
    <w:rsid w:val="00267A16"/>
    <w:rsid w:val="00267CF3"/>
    <w:rsid w:val="00270223"/>
    <w:rsid w:val="002704D7"/>
    <w:rsid w:val="00271F3B"/>
    <w:rsid w:val="00271FA4"/>
    <w:rsid w:val="00272613"/>
    <w:rsid w:val="0027369F"/>
    <w:rsid w:val="00274A33"/>
    <w:rsid w:val="00274BEE"/>
    <w:rsid w:val="00275BBE"/>
    <w:rsid w:val="00276093"/>
    <w:rsid w:val="00276413"/>
    <w:rsid w:val="002765C2"/>
    <w:rsid w:val="0027728E"/>
    <w:rsid w:val="00280744"/>
    <w:rsid w:val="002807C6"/>
    <w:rsid w:val="002812B0"/>
    <w:rsid w:val="002816D5"/>
    <w:rsid w:val="00281CAA"/>
    <w:rsid w:val="002820D0"/>
    <w:rsid w:val="002821C1"/>
    <w:rsid w:val="00283561"/>
    <w:rsid w:val="0028531A"/>
    <w:rsid w:val="0028539C"/>
    <w:rsid w:val="0028591B"/>
    <w:rsid w:val="00285CF5"/>
    <w:rsid w:val="00287C9D"/>
    <w:rsid w:val="002900CE"/>
    <w:rsid w:val="002903A0"/>
    <w:rsid w:val="00290BFC"/>
    <w:rsid w:val="0029108C"/>
    <w:rsid w:val="002917BC"/>
    <w:rsid w:val="0029209E"/>
    <w:rsid w:val="00292AC6"/>
    <w:rsid w:val="00292FA0"/>
    <w:rsid w:val="0029312B"/>
    <w:rsid w:val="002935B5"/>
    <w:rsid w:val="00293C73"/>
    <w:rsid w:val="002950EE"/>
    <w:rsid w:val="0029536E"/>
    <w:rsid w:val="00295D2B"/>
    <w:rsid w:val="002973A1"/>
    <w:rsid w:val="00297F74"/>
    <w:rsid w:val="002A0D2F"/>
    <w:rsid w:val="002A19D5"/>
    <w:rsid w:val="002A1DD2"/>
    <w:rsid w:val="002A210E"/>
    <w:rsid w:val="002A2AD9"/>
    <w:rsid w:val="002A52D1"/>
    <w:rsid w:val="002A549C"/>
    <w:rsid w:val="002A580B"/>
    <w:rsid w:val="002A601B"/>
    <w:rsid w:val="002A720F"/>
    <w:rsid w:val="002B2004"/>
    <w:rsid w:val="002B3EDF"/>
    <w:rsid w:val="002B49B8"/>
    <w:rsid w:val="002B6205"/>
    <w:rsid w:val="002B6D82"/>
    <w:rsid w:val="002B6E7C"/>
    <w:rsid w:val="002B77E2"/>
    <w:rsid w:val="002B7C4D"/>
    <w:rsid w:val="002C0826"/>
    <w:rsid w:val="002C0ACD"/>
    <w:rsid w:val="002C1BC6"/>
    <w:rsid w:val="002C2ED2"/>
    <w:rsid w:val="002D037E"/>
    <w:rsid w:val="002D1828"/>
    <w:rsid w:val="002D2712"/>
    <w:rsid w:val="002D2E06"/>
    <w:rsid w:val="002D483A"/>
    <w:rsid w:val="002D4995"/>
    <w:rsid w:val="002D54AF"/>
    <w:rsid w:val="002D6992"/>
    <w:rsid w:val="002D6F0B"/>
    <w:rsid w:val="002D7D65"/>
    <w:rsid w:val="002E0E34"/>
    <w:rsid w:val="002E1BA9"/>
    <w:rsid w:val="002E1C86"/>
    <w:rsid w:val="002E1CC5"/>
    <w:rsid w:val="002E20D7"/>
    <w:rsid w:val="002E4B9A"/>
    <w:rsid w:val="002E5399"/>
    <w:rsid w:val="002E6104"/>
    <w:rsid w:val="002E71F3"/>
    <w:rsid w:val="002F13B4"/>
    <w:rsid w:val="002F42AB"/>
    <w:rsid w:val="002F45ED"/>
    <w:rsid w:val="002F489E"/>
    <w:rsid w:val="002F53B1"/>
    <w:rsid w:val="003003D1"/>
    <w:rsid w:val="00301570"/>
    <w:rsid w:val="00301BA7"/>
    <w:rsid w:val="0030302F"/>
    <w:rsid w:val="003032EA"/>
    <w:rsid w:val="00303AB0"/>
    <w:rsid w:val="0030405A"/>
    <w:rsid w:val="003050BE"/>
    <w:rsid w:val="00305476"/>
    <w:rsid w:val="00305D56"/>
    <w:rsid w:val="003060EE"/>
    <w:rsid w:val="00307BA8"/>
    <w:rsid w:val="00311D78"/>
    <w:rsid w:val="0031227D"/>
    <w:rsid w:val="003128E3"/>
    <w:rsid w:val="00314F28"/>
    <w:rsid w:val="00315102"/>
    <w:rsid w:val="00315F28"/>
    <w:rsid w:val="00316564"/>
    <w:rsid w:val="00316A41"/>
    <w:rsid w:val="003227D7"/>
    <w:rsid w:val="003228EF"/>
    <w:rsid w:val="00322E27"/>
    <w:rsid w:val="003247FE"/>
    <w:rsid w:val="00325EFE"/>
    <w:rsid w:val="003264CE"/>
    <w:rsid w:val="00331759"/>
    <w:rsid w:val="003319E5"/>
    <w:rsid w:val="00331B4E"/>
    <w:rsid w:val="0033326C"/>
    <w:rsid w:val="00333504"/>
    <w:rsid w:val="00333B79"/>
    <w:rsid w:val="00335F33"/>
    <w:rsid w:val="003360C9"/>
    <w:rsid w:val="003371A2"/>
    <w:rsid w:val="003371BE"/>
    <w:rsid w:val="00337E9C"/>
    <w:rsid w:val="0034020B"/>
    <w:rsid w:val="00340630"/>
    <w:rsid w:val="00341102"/>
    <w:rsid w:val="00342B79"/>
    <w:rsid w:val="0034430B"/>
    <w:rsid w:val="00344408"/>
    <w:rsid w:val="0034444E"/>
    <w:rsid w:val="003471B4"/>
    <w:rsid w:val="003475E3"/>
    <w:rsid w:val="00350B48"/>
    <w:rsid w:val="003519F1"/>
    <w:rsid w:val="00353FAF"/>
    <w:rsid w:val="00354DBA"/>
    <w:rsid w:val="00355A37"/>
    <w:rsid w:val="0035686E"/>
    <w:rsid w:val="003600D7"/>
    <w:rsid w:val="003614C9"/>
    <w:rsid w:val="00362857"/>
    <w:rsid w:val="00365292"/>
    <w:rsid w:val="003658CE"/>
    <w:rsid w:val="00366C7D"/>
    <w:rsid w:val="003675DA"/>
    <w:rsid w:val="00370791"/>
    <w:rsid w:val="0037099F"/>
    <w:rsid w:val="0037238E"/>
    <w:rsid w:val="0037370F"/>
    <w:rsid w:val="00373D33"/>
    <w:rsid w:val="0037568E"/>
    <w:rsid w:val="0038327F"/>
    <w:rsid w:val="00383AF5"/>
    <w:rsid w:val="003856F4"/>
    <w:rsid w:val="00392D4A"/>
    <w:rsid w:val="0039459F"/>
    <w:rsid w:val="003950AB"/>
    <w:rsid w:val="003957CE"/>
    <w:rsid w:val="00396B83"/>
    <w:rsid w:val="003A00B9"/>
    <w:rsid w:val="003A1B0C"/>
    <w:rsid w:val="003A3332"/>
    <w:rsid w:val="003A5A28"/>
    <w:rsid w:val="003B0144"/>
    <w:rsid w:val="003B09EE"/>
    <w:rsid w:val="003B31E6"/>
    <w:rsid w:val="003B478B"/>
    <w:rsid w:val="003B4793"/>
    <w:rsid w:val="003B5697"/>
    <w:rsid w:val="003C0FD0"/>
    <w:rsid w:val="003C188E"/>
    <w:rsid w:val="003C2632"/>
    <w:rsid w:val="003C31ED"/>
    <w:rsid w:val="003C4F6C"/>
    <w:rsid w:val="003C4F86"/>
    <w:rsid w:val="003C56B4"/>
    <w:rsid w:val="003C5B0F"/>
    <w:rsid w:val="003C7A04"/>
    <w:rsid w:val="003C7A32"/>
    <w:rsid w:val="003C7CE9"/>
    <w:rsid w:val="003C7DB0"/>
    <w:rsid w:val="003D4D01"/>
    <w:rsid w:val="003D544C"/>
    <w:rsid w:val="003D5CB6"/>
    <w:rsid w:val="003D66C9"/>
    <w:rsid w:val="003D6724"/>
    <w:rsid w:val="003D690A"/>
    <w:rsid w:val="003D6D75"/>
    <w:rsid w:val="003E0E7A"/>
    <w:rsid w:val="003E25FB"/>
    <w:rsid w:val="003E4C21"/>
    <w:rsid w:val="003E5A15"/>
    <w:rsid w:val="003E5D27"/>
    <w:rsid w:val="003E5F74"/>
    <w:rsid w:val="003E5FD7"/>
    <w:rsid w:val="003E67C9"/>
    <w:rsid w:val="003E6DAB"/>
    <w:rsid w:val="003E7F3A"/>
    <w:rsid w:val="003F03B0"/>
    <w:rsid w:val="003F0B53"/>
    <w:rsid w:val="003F0B97"/>
    <w:rsid w:val="003F31CC"/>
    <w:rsid w:val="003F31E8"/>
    <w:rsid w:val="003F3A0E"/>
    <w:rsid w:val="003F4286"/>
    <w:rsid w:val="003F4599"/>
    <w:rsid w:val="003F50D0"/>
    <w:rsid w:val="003F560D"/>
    <w:rsid w:val="003F7E8C"/>
    <w:rsid w:val="00402DF1"/>
    <w:rsid w:val="00403572"/>
    <w:rsid w:val="0040397B"/>
    <w:rsid w:val="00404FCF"/>
    <w:rsid w:val="00405035"/>
    <w:rsid w:val="0040625C"/>
    <w:rsid w:val="0040696E"/>
    <w:rsid w:val="00406E7E"/>
    <w:rsid w:val="004070FB"/>
    <w:rsid w:val="00407171"/>
    <w:rsid w:val="004077FA"/>
    <w:rsid w:val="00412E8B"/>
    <w:rsid w:val="00412FAD"/>
    <w:rsid w:val="00413563"/>
    <w:rsid w:val="00414127"/>
    <w:rsid w:val="004157B1"/>
    <w:rsid w:val="0041691E"/>
    <w:rsid w:val="00416F68"/>
    <w:rsid w:val="00416F77"/>
    <w:rsid w:val="00420406"/>
    <w:rsid w:val="004249D5"/>
    <w:rsid w:val="004256DC"/>
    <w:rsid w:val="00426DF9"/>
    <w:rsid w:val="00430E83"/>
    <w:rsid w:val="004319B8"/>
    <w:rsid w:val="00431B95"/>
    <w:rsid w:val="00432C74"/>
    <w:rsid w:val="00432EFE"/>
    <w:rsid w:val="0043327D"/>
    <w:rsid w:val="004334C5"/>
    <w:rsid w:val="00433606"/>
    <w:rsid w:val="00433619"/>
    <w:rsid w:val="00433FE5"/>
    <w:rsid w:val="00434368"/>
    <w:rsid w:val="004353A2"/>
    <w:rsid w:val="00435F09"/>
    <w:rsid w:val="004406E7"/>
    <w:rsid w:val="00441471"/>
    <w:rsid w:val="00441618"/>
    <w:rsid w:val="004424E0"/>
    <w:rsid w:val="00443CD0"/>
    <w:rsid w:val="00444A93"/>
    <w:rsid w:val="004457F5"/>
    <w:rsid w:val="00445811"/>
    <w:rsid w:val="00445B6A"/>
    <w:rsid w:val="0044664E"/>
    <w:rsid w:val="00446A56"/>
    <w:rsid w:val="00446E43"/>
    <w:rsid w:val="00447AFB"/>
    <w:rsid w:val="00447C22"/>
    <w:rsid w:val="00450A5B"/>
    <w:rsid w:val="00451D21"/>
    <w:rsid w:val="00451FCF"/>
    <w:rsid w:val="00453B51"/>
    <w:rsid w:val="00455176"/>
    <w:rsid w:val="00455973"/>
    <w:rsid w:val="00457E60"/>
    <w:rsid w:val="00461FB4"/>
    <w:rsid w:val="004647E2"/>
    <w:rsid w:val="00465916"/>
    <w:rsid w:val="00465E40"/>
    <w:rsid w:val="00473E7B"/>
    <w:rsid w:val="0047489E"/>
    <w:rsid w:val="0047703B"/>
    <w:rsid w:val="00480AAC"/>
    <w:rsid w:val="00480CFA"/>
    <w:rsid w:val="00483EC4"/>
    <w:rsid w:val="004845AA"/>
    <w:rsid w:val="00484840"/>
    <w:rsid w:val="00484D71"/>
    <w:rsid w:val="00485567"/>
    <w:rsid w:val="00486E6B"/>
    <w:rsid w:val="00490523"/>
    <w:rsid w:val="004910D3"/>
    <w:rsid w:val="00491258"/>
    <w:rsid w:val="00491E12"/>
    <w:rsid w:val="0049245E"/>
    <w:rsid w:val="00493180"/>
    <w:rsid w:val="004938B3"/>
    <w:rsid w:val="00494EB2"/>
    <w:rsid w:val="00495485"/>
    <w:rsid w:val="004954B5"/>
    <w:rsid w:val="004965E2"/>
    <w:rsid w:val="0049781C"/>
    <w:rsid w:val="004979E2"/>
    <w:rsid w:val="004A0B0C"/>
    <w:rsid w:val="004A14CD"/>
    <w:rsid w:val="004A1C5E"/>
    <w:rsid w:val="004A2298"/>
    <w:rsid w:val="004A35C6"/>
    <w:rsid w:val="004A36FA"/>
    <w:rsid w:val="004A4594"/>
    <w:rsid w:val="004A59FA"/>
    <w:rsid w:val="004A6761"/>
    <w:rsid w:val="004A715A"/>
    <w:rsid w:val="004A7D4D"/>
    <w:rsid w:val="004B0B6D"/>
    <w:rsid w:val="004B2B4D"/>
    <w:rsid w:val="004B379C"/>
    <w:rsid w:val="004B3C3A"/>
    <w:rsid w:val="004B5516"/>
    <w:rsid w:val="004B5866"/>
    <w:rsid w:val="004B6AEC"/>
    <w:rsid w:val="004B6D6A"/>
    <w:rsid w:val="004C0202"/>
    <w:rsid w:val="004C037F"/>
    <w:rsid w:val="004C03FE"/>
    <w:rsid w:val="004C1293"/>
    <w:rsid w:val="004C137D"/>
    <w:rsid w:val="004C14F9"/>
    <w:rsid w:val="004C21BA"/>
    <w:rsid w:val="004C232D"/>
    <w:rsid w:val="004C26A1"/>
    <w:rsid w:val="004C2E39"/>
    <w:rsid w:val="004C2F73"/>
    <w:rsid w:val="004C37DE"/>
    <w:rsid w:val="004C4DEE"/>
    <w:rsid w:val="004C5532"/>
    <w:rsid w:val="004C5D27"/>
    <w:rsid w:val="004C6180"/>
    <w:rsid w:val="004C62A7"/>
    <w:rsid w:val="004D12F5"/>
    <w:rsid w:val="004D3EBF"/>
    <w:rsid w:val="004D4A14"/>
    <w:rsid w:val="004D5E15"/>
    <w:rsid w:val="004D66D9"/>
    <w:rsid w:val="004D6B23"/>
    <w:rsid w:val="004D6CF4"/>
    <w:rsid w:val="004D7163"/>
    <w:rsid w:val="004E0289"/>
    <w:rsid w:val="004E0725"/>
    <w:rsid w:val="004E083A"/>
    <w:rsid w:val="004E2112"/>
    <w:rsid w:val="004E344E"/>
    <w:rsid w:val="004E3708"/>
    <w:rsid w:val="004E3DE0"/>
    <w:rsid w:val="004E43AE"/>
    <w:rsid w:val="004E456A"/>
    <w:rsid w:val="004E4642"/>
    <w:rsid w:val="004E47C7"/>
    <w:rsid w:val="004E511B"/>
    <w:rsid w:val="004E57BA"/>
    <w:rsid w:val="004F0998"/>
    <w:rsid w:val="004F3134"/>
    <w:rsid w:val="004F3590"/>
    <w:rsid w:val="004F4341"/>
    <w:rsid w:val="004F52EB"/>
    <w:rsid w:val="004F531D"/>
    <w:rsid w:val="004F5A96"/>
    <w:rsid w:val="004F6318"/>
    <w:rsid w:val="004F6CAA"/>
    <w:rsid w:val="004F6DFB"/>
    <w:rsid w:val="004F7B0C"/>
    <w:rsid w:val="00500251"/>
    <w:rsid w:val="00500DE2"/>
    <w:rsid w:val="0050458B"/>
    <w:rsid w:val="005069EB"/>
    <w:rsid w:val="005075FD"/>
    <w:rsid w:val="00507BF6"/>
    <w:rsid w:val="00510474"/>
    <w:rsid w:val="0051170A"/>
    <w:rsid w:val="00511EA1"/>
    <w:rsid w:val="00512076"/>
    <w:rsid w:val="00512F8A"/>
    <w:rsid w:val="005148A6"/>
    <w:rsid w:val="00514A34"/>
    <w:rsid w:val="005179C0"/>
    <w:rsid w:val="00520E99"/>
    <w:rsid w:val="00521611"/>
    <w:rsid w:val="00522A2A"/>
    <w:rsid w:val="005233A3"/>
    <w:rsid w:val="00523F69"/>
    <w:rsid w:val="00524E9F"/>
    <w:rsid w:val="00525031"/>
    <w:rsid w:val="005257AC"/>
    <w:rsid w:val="00527C2F"/>
    <w:rsid w:val="00530B30"/>
    <w:rsid w:val="00530C72"/>
    <w:rsid w:val="00531372"/>
    <w:rsid w:val="00532209"/>
    <w:rsid w:val="00532D08"/>
    <w:rsid w:val="005360F6"/>
    <w:rsid w:val="00536F85"/>
    <w:rsid w:val="00540B9E"/>
    <w:rsid w:val="00543556"/>
    <w:rsid w:val="005453FF"/>
    <w:rsid w:val="00545E10"/>
    <w:rsid w:val="00546D3C"/>
    <w:rsid w:val="005479FE"/>
    <w:rsid w:val="005512E3"/>
    <w:rsid w:val="0055216F"/>
    <w:rsid w:val="00555FA3"/>
    <w:rsid w:val="00556928"/>
    <w:rsid w:val="00561104"/>
    <w:rsid w:val="00561EF2"/>
    <w:rsid w:val="0056263A"/>
    <w:rsid w:val="0056364D"/>
    <w:rsid w:val="00563B22"/>
    <w:rsid w:val="005647C8"/>
    <w:rsid w:val="00564882"/>
    <w:rsid w:val="00564D1E"/>
    <w:rsid w:val="00564E83"/>
    <w:rsid w:val="0056508F"/>
    <w:rsid w:val="005655CF"/>
    <w:rsid w:val="00565ACE"/>
    <w:rsid w:val="00565BC9"/>
    <w:rsid w:val="00565FF2"/>
    <w:rsid w:val="0056644D"/>
    <w:rsid w:val="005667FA"/>
    <w:rsid w:val="00567F77"/>
    <w:rsid w:val="0057058F"/>
    <w:rsid w:val="00573A0F"/>
    <w:rsid w:val="00577AA2"/>
    <w:rsid w:val="00581319"/>
    <w:rsid w:val="00581F34"/>
    <w:rsid w:val="005835B5"/>
    <w:rsid w:val="00585212"/>
    <w:rsid w:val="00585218"/>
    <w:rsid w:val="005871A7"/>
    <w:rsid w:val="00591108"/>
    <w:rsid w:val="00591166"/>
    <w:rsid w:val="005924BC"/>
    <w:rsid w:val="005931AC"/>
    <w:rsid w:val="005942BD"/>
    <w:rsid w:val="005950B3"/>
    <w:rsid w:val="005957B7"/>
    <w:rsid w:val="0059587E"/>
    <w:rsid w:val="0059655A"/>
    <w:rsid w:val="00597348"/>
    <w:rsid w:val="005A04BC"/>
    <w:rsid w:val="005A04E5"/>
    <w:rsid w:val="005A1CF6"/>
    <w:rsid w:val="005A22A7"/>
    <w:rsid w:val="005A2717"/>
    <w:rsid w:val="005A3403"/>
    <w:rsid w:val="005A4703"/>
    <w:rsid w:val="005A4D84"/>
    <w:rsid w:val="005A4E44"/>
    <w:rsid w:val="005A53D5"/>
    <w:rsid w:val="005A5692"/>
    <w:rsid w:val="005B0BB4"/>
    <w:rsid w:val="005B0C37"/>
    <w:rsid w:val="005B0E61"/>
    <w:rsid w:val="005B2F17"/>
    <w:rsid w:val="005B322D"/>
    <w:rsid w:val="005B3503"/>
    <w:rsid w:val="005B46B8"/>
    <w:rsid w:val="005B6316"/>
    <w:rsid w:val="005B6D99"/>
    <w:rsid w:val="005B7ADB"/>
    <w:rsid w:val="005B7B58"/>
    <w:rsid w:val="005C101B"/>
    <w:rsid w:val="005C2177"/>
    <w:rsid w:val="005C491C"/>
    <w:rsid w:val="005C5700"/>
    <w:rsid w:val="005C6597"/>
    <w:rsid w:val="005C68F8"/>
    <w:rsid w:val="005C6FFB"/>
    <w:rsid w:val="005C7424"/>
    <w:rsid w:val="005D0607"/>
    <w:rsid w:val="005D2CA1"/>
    <w:rsid w:val="005D4B48"/>
    <w:rsid w:val="005D5674"/>
    <w:rsid w:val="005D59EA"/>
    <w:rsid w:val="005D5AB9"/>
    <w:rsid w:val="005D680F"/>
    <w:rsid w:val="005D6B7B"/>
    <w:rsid w:val="005D7A34"/>
    <w:rsid w:val="005E0101"/>
    <w:rsid w:val="005E04C0"/>
    <w:rsid w:val="005E066F"/>
    <w:rsid w:val="005E0AD3"/>
    <w:rsid w:val="005E0C6F"/>
    <w:rsid w:val="005E1CC2"/>
    <w:rsid w:val="005E1EC5"/>
    <w:rsid w:val="005E25EC"/>
    <w:rsid w:val="005E28A3"/>
    <w:rsid w:val="005E2946"/>
    <w:rsid w:val="005E3C2C"/>
    <w:rsid w:val="005E5997"/>
    <w:rsid w:val="005E6A51"/>
    <w:rsid w:val="005E70A7"/>
    <w:rsid w:val="005E7507"/>
    <w:rsid w:val="005F0930"/>
    <w:rsid w:val="005F1F14"/>
    <w:rsid w:val="005F2A6A"/>
    <w:rsid w:val="005F3D96"/>
    <w:rsid w:val="005F3E09"/>
    <w:rsid w:val="005F55B2"/>
    <w:rsid w:val="005F587A"/>
    <w:rsid w:val="005F6E1E"/>
    <w:rsid w:val="00600117"/>
    <w:rsid w:val="00600E60"/>
    <w:rsid w:val="0060194E"/>
    <w:rsid w:val="00601A66"/>
    <w:rsid w:val="00601D38"/>
    <w:rsid w:val="006025C8"/>
    <w:rsid w:val="006071C1"/>
    <w:rsid w:val="006104A7"/>
    <w:rsid w:val="006117E3"/>
    <w:rsid w:val="00612209"/>
    <w:rsid w:val="00612565"/>
    <w:rsid w:val="00613586"/>
    <w:rsid w:val="00613AD6"/>
    <w:rsid w:val="00613E1E"/>
    <w:rsid w:val="0061568B"/>
    <w:rsid w:val="00615C3B"/>
    <w:rsid w:val="00616B45"/>
    <w:rsid w:val="00616C21"/>
    <w:rsid w:val="00616F48"/>
    <w:rsid w:val="006171F4"/>
    <w:rsid w:val="006174F6"/>
    <w:rsid w:val="00620506"/>
    <w:rsid w:val="00620E82"/>
    <w:rsid w:val="00621342"/>
    <w:rsid w:val="00622679"/>
    <w:rsid w:val="0062311F"/>
    <w:rsid w:val="00623B60"/>
    <w:rsid w:val="006242EC"/>
    <w:rsid w:val="006249DD"/>
    <w:rsid w:val="00624F7A"/>
    <w:rsid w:val="00625784"/>
    <w:rsid w:val="00625CE2"/>
    <w:rsid w:val="00627159"/>
    <w:rsid w:val="00627455"/>
    <w:rsid w:val="00627C93"/>
    <w:rsid w:val="00627CE0"/>
    <w:rsid w:val="00627DB7"/>
    <w:rsid w:val="006324D2"/>
    <w:rsid w:val="006330A9"/>
    <w:rsid w:val="00633E43"/>
    <w:rsid w:val="00633F68"/>
    <w:rsid w:val="00634BD7"/>
    <w:rsid w:val="006357B7"/>
    <w:rsid w:val="00635A48"/>
    <w:rsid w:val="0063651A"/>
    <w:rsid w:val="006368BD"/>
    <w:rsid w:val="00640B93"/>
    <w:rsid w:val="00642C37"/>
    <w:rsid w:val="00643BE2"/>
    <w:rsid w:val="00644E69"/>
    <w:rsid w:val="006454CE"/>
    <w:rsid w:val="00646E16"/>
    <w:rsid w:val="0065085D"/>
    <w:rsid w:val="006522EB"/>
    <w:rsid w:val="00653517"/>
    <w:rsid w:val="006539C9"/>
    <w:rsid w:val="006558BE"/>
    <w:rsid w:val="0065625A"/>
    <w:rsid w:val="00661CA8"/>
    <w:rsid w:val="006639A3"/>
    <w:rsid w:val="00663D4A"/>
    <w:rsid w:val="0066424C"/>
    <w:rsid w:val="00666686"/>
    <w:rsid w:val="00666CA6"/>
    <w:rsid w:val="0066733E"/>
    <w:rsid w:val="00671510"/>
    <w:rsid w:val="00671539"/>
    <w:rsid w:val="00673470"/>
    <w:rsid w:val="00674630"/>
    <w:rsid w:val="006757CB"/>
    <w:rsid w:val="00675869"/>
    <w:rsid w:val="0067686B"/>
    <w:rsid w:val="00677873"/>
    <w:rsid w:val="00677934"/>
    <w:rsid w:val="00683862"/>
    <w:rsid w:val="00683E81"/>
    <w:rsid w:val="00684017"/>
    <w:rsid w:val="00684B86"/>
    <w:rsid w:val="00686274"/>
    <w:rsid w:val="00686B87"/>
    <w:rsid w:val="00690924"/>
    <w:rsid w:val="00692007"/>
    <w:rsid w:val="00692AAB"/>
    <w:rsid w:val="00693509"/>
    <w:rsid w:val="00696923"/>
    <w:rsid w:val="006A0AE6"/>
    <w:rsid w:val="006A186B"/>
    <w:rsid w:val="006A1938"/>
    <w:rsid w:val="006A2BF7"/>
    <w:rsid w:val="006A3758"/>
    <w:rsid w:val="006A3A30"/>
    <w:rsid w:val="006A4731"/>
    <w:rsid w:val="006A4B4B"/>
    <w:rsid w:val="006A5BD6"/>
    <w:rsid w:val="006A5F7F"/>
    <w:rsid w:val="006A67E0"/>
    <w:rsid w:val="006A6936"/>
    <w:rsid w:val="006A6D50"/>
    <w:rsid w:val="006B1505"/>
    <w:rsid w:val="006B29D1"/>
    <w:rsid w:val="006B2C1F"/>
    <w:rsid w:val="006C006C"/>
    <w:rsid w:val="006C0C33"/>
    <w:rsid w:val="006C3034"/>
    <w:rsid w:val="006C5ADA"/>
    <w:rsid w:val="006C5F4A"/>
    <w:rsid w:val="006C74C2"/>
    <w:rsid w:val="006C76D2"/>
    <w:rsid w:val="006D1EDD"/>
    <w:rsid w:val="006D3921"/>
    <w:rsid w:val="006D3E9A"/>
    <w:rsid w:val="006D4073"/>
    <w:rsid w:val="006D44A3"/>
    <w:rsid w:val="006D4B4B"/>
    <w:rsid w:val="006D5FCC"/>
    <w:rsid w:val="006D6683"/>
    <w:rsid w:val="006D7724"/>
    <w:rsid w:val="006D7A59"/>
    <w:rsid w:val="006E2625"/>
    <w:rsid w:val="006E2F7A"/>
    <w:rsid w:val="006E3C98"/>
    <w:rsid w:val="006E3EC6"/>
    <w:rsid w:val="006E7E60"/>
    <w:rsid w:val="006F04CF"/>
    <w:rsid w:val="006F45A7"/>
    <w:rsid w:val="006F4C66"/>
    <w:rsid w:val="006F54CA"/>
    <w:rsid w:val="006F57FB"/>
    <w:rsid w:val="006F5EEF"/>
    <w:rsid w:val="006F6C8C"/>
    <w:rsid w:val="006F6E5F"/>
    <w:rsid w:val="006F7763"/>
    <w:rsid w:val="007007A3"/>
    <w:rsid w:val="00700E5D"/>
    <w:rsid w:val="0070112C"/>
    <w:rsid w:val="00701157"/>
    <w:rsid w:val="00701259"/>
    <w:rsid w:val="00702322"/>
    <w:rsid w:val="0070298E"/>
    <w:rsid w:val="00703916"/>
    <w:rsid w:val="00704577"/>
    <w:rsid w:val="0070487A"/>
    <w:rsid w:val="00704BEC"/>
    <w:rsid w:val="007109C0"/>
    <w:rsid w:val="007115EF"/>
    <w:rsid w:val="00711B52"/>
    <w:rsid w:val="00712787"/>
    <w:rsid w:val="007133C5"/>
    <w:rsid w:val="00714A1F"/>
    <w:rsid w:val="00714B41"/>
    <w:rsid w:val="00714D11"/>
    <w:rsid w:val="00715189"/>
    <w:rsid w:val="007156A0"/>
    <w:rsid w:val="00715C1E"/>
    <w:rsid w:val="007176A6"/>
    <w:rsid w:val="00717DE2"/>
    <w:rsid w:val="00717E87"/>
    <w:rsid w:val="00720AD2"/>
    <w:rsid w:val="00720CA1"/>
    <w:rsid w:val="0072174E"/>
    <w:rsid w:val="00721E29"/>
    <w:rsid w:val="0072224A"/>
    <w:rsid w:val="007224FC"/>
    <w:rsid w:val="0072400A"/>
    <w:rsid w:val="00725194"/>
    <w:rsid w:val="00725807"/>
    <w:rsid w:val="007260BA"/>
    <w:rsid w:val="007303D7"/>
    <w:rsid w:val="007309FC"/>
    <w:rsid w:val="00730D7D"/>
    <w:rsid w:val="007310E9"/>
    <w:rsid w:val="007320F0"/>
    <w:rsid w:val="00732338"/>
    <w:rsid w:val="00733B41"/>
    <w:rsid w:val="00733B87"/>
    <w:rsid w:val="00733ED6"/>
    <w:rsid w:val="0073561F"/>
    <w:rsid w:val="007403E6"/>
    <w:rsid w:val="00740BFB"/>
    <w:rsid w:val="00742707"/>
    <w:rsid w:val="007439C0"/>
    <w:rsid w:val="00743C74"/>
    <w:rsid w:val="00744233"/>
    <w:rsid w:val="0074489E"/>
    <w:rsid w:val="0074631D"/>
    <w:rsid w:val="00747A8C"/>
    <w:rsid w:val="00747EEA"/>
    <w:rsid w:val="00751965"/>
    <w:rsid w:val="007522DF"/>
    <w:rsid w:val="007535EF"/>
    <w:rsid w:val="00753A4D"/>
    <w:rsid w:val="00753BFA"/>
    <w:rsid w:val="007559BF"/>
    <w:rsid w:val="00757554"/>
    <w:rsid w:val="00762812"/>
    <w:rsid w:val="00764F42"/>
    <w:rsid w:val="00765391"/>
    <w:rsid w:val="00765EFB"/>
    <w:rsid w:val="00766376"/>
    <w:rsid w:val="00770DC1"/>
    <w:rsid w:val="00771703"/>
    <w:rsid w:val="00772FC8"/>
    <w:rsid w:val="00773B11"/>
    <w:rsid w:val="00774D37"/>
    <w:rsid w:val="007756C3"/>
    <w:rsid w:val="00775835"/>
    <w:rsid w:val="00775F9E"/>
    <w:rsid w:val="00776150"/>
    <w:rsid w:val="00776445"/>
    <w:rsid w:val="0077670F"/>
    <w:rsid w:val="00780187"/>
    <w:rsid w:val="007801AA"/>
    <w:rsid w:val="00780899"/>
    <w:rsid w:val="0078240E"/>
    <w:rsid w:val="00782F0E"/>
    <w:rsid w:val="007833C1"/>
    <w:rsid w:val="00785D0E"/>
    <w:rsid w:val="00792DB6"/>
    <w:rsid w:val="00793DB5"/>
    <w:rsid w:val="00794390"/>
    <w:rsid w:val="007954BA"/>
    <w:rsid w:val="0079726A"/>
    <w:rsid w:val="007A068B"/>
    <w:rsid w:val="007A1104"/>
    <w:rsid w:val="007A170B"/>
    <w:rsid w:val="007A1A86"/>
    <w:rsid w:val="007A2368"/>
    <w:rsid w:val="007A4561"/>
    <w:rsid w:val="007A4C6F"/>
    <w:rsid w:val="007A5169"/>
    <w:rsid w:val="007A578C"/>
    <w:rsid w:val="007B1BAA"/>
    <w:rsid w:val="007B29FE"/>
    <w:rsid w:val="007B3279"/>
    <w:rsid w:val="007B3DD0"/>
    <w:rsid w:val="007B5431"/>
    <w:rsid w:val="007B5531"/>
    <w:rsid w:val="007B61CB"/>
    <w:rsid w:val="007B6D14"/>
    <w:rsid w:val="007B71D0"/>
    <w:rsid w:val="007B73D4"/>
    <w:rsid w:val="007B7541"/>
    <w:rsid w:val="007C0067"/>
    <w:rsid w:val="007C0F81"/>
    <w:rsid w:val="007C126D"/>
    <w:rsid w:val="007C143B"/>
    <w:rsid w:val="007C164F"/>
    <w:rsid w:val="007C20AB"/>
    <w:rsid w:val="007C261D"/>
    <w:rsid w:val="007C6D27"/>
    <w:rsid w:val="007C79C8"/>
    <w:rsid w:val="007C7ED7"/>
    <w:rsid w:val="007D028D"/>
    <w:rsid w:val="007D0C8B"/>
    <w:rsid w:val="007D0D93"/>
    <w:rsid w:val="007D11B4"/>
    <w:rsid w:val="007D134C"/>
    <w:rsid w:val="007D20D5"/>
    <w:rsid w:val="007D263C"/>
    <w:rsid w:val="007D589C"/>
    <w:rsid w:val="007D62DA"/>
    <w:rsid w:val="007D665F"/>
    <w:rsid w:val="007D7714"/>
    <w:rsid w:val="007E533F"/>
    <w:rsid w:val="007E5FAF"/>
    <w:rsid w:val="007F0C04"/>
    <w:rsid w:val="007F32B5"/>
    <w:rsid w:val="007F3AEB"/>
    <w:rsid w:val="007F3C64"/>
    <w:rsid w:val="007F4F0C"/>
    <w:rsid w:val="007F5876"/>
    <w:rsid w:val="007F5D85"/>
    <w:rsid w:val="007F6AD2"/>
    <w:rsid w:val="007F77EE"/>
    <w:rsid w:val="00800D90"/>
    <w:rsid w:val="008019A3"/>
    <w:rsid w:val="00802ADE"/>
    <w:rsid w:val="0080542C"/>
    <w:rsid w:val="00807436"/>
    <w:rsid w:val="00811DED"/>
    <w:rsid w:val="008135F0"/>
    <w:rsid w:val="008142AC"/>
    <w:rsid w:val="0081454B"/>
    <w:rsid w:val="00816092"/>
    <w:rsid w:val="0082048E"/>
    <w:rsid w:val="00820B58"/>
    <w:rsid w:val="008211C4"/>
    <w:rsid w:val="008219D8"/>
    <w:rsid w:val="00822B2B"/>
    <w:rsid w:val="0082367C"/>
    <w:rsid w:val="008242B7"/>
    <w:rsid w:val="008247C7"/>
    <w:rsid w:val="00824E3D"/>
    <w:rsid w:val="00825A30"/>
    <w:rsid w:val="00826097"/>
    <w:rsid w:val="00827FCA"/>
    <w:rsid w:val="00831456"/>
    <w:rsid w:val="0083163D"/>
    <w:rsid w:val="008317B4"/>
    <w:rsid w:val="0083440C"/>
    <w:rsid w:val="00834CC5"/>
    <w:rsid w:val="00834D95"/>
    <w:rsid w:val="008364E1"/>
    <w:rsid w:val="00837A50"/>
    <w:rsid w:val="0084118B"/>
    <w:rsid w:val="00841A78"/>
    <w:rsid w:val="008429EA"/>
    <w:rsid w:val="008437CB"/>
    <w:rsid w:val="0084420A"/>
    <w:rsid w:val="00844A14"/>
    <w:rsid w:val="00845689"/>
    <w:rsid w:val="00846DDE"/>
    <w:rsid w:val="008477EC"/>
    <w:rsid w:val="00847B5A"/>
    <w:rsid w:val="00847EB3"/>
    <w:rsid w:val="008514A1"/>
    <w:rsid w:val="00853E21"/>
    <w:rsid w:val="008565E1"/>
    <w:rsid w:val="00860362"/>
    <w:rsid w:val="008612F7"/>
    <w:rsid w:val="008613EE"/>
    <w:rsid w:val="00865D6E"/>
    <w:rsid w:val="00867368"/>
    <w:rsid w:val="0086745C"/>
    <w:rsid w:val="008705F9"/>
    <w:rsid w:val="00870647"/>
    <w:rsid w:val="00870AD3"/>
    <w:rsid w:val="00871296"/>
    <w:rsid w:val="0087197D"/>
    <w:rsid w:val="00874106"/>
    <w:rsid w:val="00876626"/>
    <w:rsid w:val="008768F5"/>
    <w:rsid w:val="00876D85"/>
    <w:rsid w:val="00876E9D"/>
    <w:rsid w:val="00877632"/>
    <w:rsid w:val="0088177D"/>
    <w:rsid w:val="00881C96"/>
    <w:rsid w:val="00882F0F"/>
    <w:rsid w:val="00883B68"/>
    <w:rsid w:val="00884BE0"/>
    <w:rsid w:val="0088541E"/>
    <w:rsid w:val="00886E0C"/>
    <w:rsid w:val="00886EDF"/>
    <w:rsid w:val="00886F3F"/>
    <w:rsid w:val="0088717C"/>
    <w:rsid w:val="00890158"/>
    <w:rsid w:val="00892B58"/>
    <w:rsid w:val="00892F18"/>
    <w:rsid w:val="008934A8"/>
    <w:rsid w:val="008940B9"/>
    <w:rsid w:val="00894267"/>
    <w:rsid w:val="00894F45"/>
    <w:rsid w:val="00895079"/>
    <w:rsid w:val="008953D4"/>
    <w:rsid w:val="00896B1C"/>
    <w:rsid w:val="008A1167"/>
    <w:rsid w:val="008A1B22"/>
    <w:rsid w:val="008A2257"/>
    <w:rsid w:val="008A254A"/>
    <w:rsid w:val="008A306D"/>
    <w:rsid w:val="008A7B6E"/>
    <w:rsid w:val="008A7FD9"/>
    <w:rsid w:val="008B19D7"/>
    <w:rsid w:val="008B2874"/>
    <w:rsid w:val="008B2FAA"/>
    <w:rsid w:val="008B433F"/>
    <w:rsid w:val="008B4970"/>
    <w:rsid w:val="008B6F67"/>
    <w:rsid w:val="008B7AE0"/>
    <w:rsid w:val="008B7DB8"/>
    <w:rsid w:val="008C01AB"/>
    <w:rsid w:val="008C060E"/>
    <w:rsid w:val="008C14E0"/>
    <w:rsid w:val="008C32E7"/>
    <w:rsid w:val="008C3480"/>
    <w:rsid w:val="008C3CAF"/>
    <w:rsid w:val="008C4D07"/>
    <w:rsid w:val="008C6BF2"/>
    <w:rsid w:val="008D0002"/>
    <w:rsid w:val="008D177B"/>
    <w:rsid w:val="008D1F68"/>
    <w:rsid w:val="008D272F"/>
    <w:rsid w:val="008D484A"/>
    <w:rsid w:val="008D55E0"/>
    <w:rsid w:val="008D5600"/>
    <w:rsid w:val="008D6701"/>
    <w:rsid w:val="008D6C04"/>
    <w:rsid w:val="008D7285"/>
    <w:rsid w:val="008D7F3E"/>
    <w:rsid w:val="008E04E9"/>
    <w:rsid w:val="008E42C9"/>
    <w:rsid w:val="008E5EA6"/>
    <w:rsid w:val="008E64E9"/>
    <w:rsid w:val="008E74A9"/>
    <w:rsid w:val="008E793F"/>
    <w:rsid w:val="008F14B4"/>
    <w:rsid w:val="008F1CA9"/>
    <w:rsid w:val="008F4C95"/>
    <w:rsid w:val="008F6AA3"/>
    <w:rsid w:val="009014A2"/>
    <w:rsid w:val="00901C2F"/>
    <w:rsid w:val="0090245C"/>
    <w:rsid w:val="00902B6D"/>
    <w:rsid w:val="00904487"/>
    <w:rsid w:val="00905266"/>
    <w:rsid w:val="009052B7"/>
    <w:rsid w:val="00905968"/>
    <w:rsid w:val="009068EF"/>
    <w:rsid w:val="00906969"/>
    <w:rsid w:val="00906E42"/>
    <w:rsid w:val="00907298"/>
    <w:rsid w:val="0091227E"/>
    <w:rsid w:val="009123A4"/>
    <w:rsid w:val="0091315F"/>
    <w:rsid w:val="009134A0"/>
    <w:rsid w:val="009138D2"/>
    <w:rsid w:val="00913BEB"/>
    <w:rsid w:val="0091426D"/>
    <w:rsid w:val="00914A47"/>
    <w:rsid w:val="0091527A"/>
    <w:rsid w:val="00915436"/>
    <w:rsid w:val="009154C4"/>
    <w:rsid w:val="00916B90"/>
    <w:rsid w:val="00916BE0"/>
    <w:rsid w:val="00916EA5"/>
    <w:rsid w:val="00921485"/>
    <w:rsid w:val="00921CB7"/>
    <w:rsid w:val="00922253"/>
    <w:rsid w:val="00923FCC"/>
    <w:rsid w:val="009244DB"/>
    <w:rsid w:val="00925DDE"/>
    <w:rsid w:val="00927489"/>
    <w:rsid w:val="00927E01"/>
    <w:rsid w:val="00927E04"/>
    <w:rsid w:val="00930DDD"/>
    <w:rsid w:val="00930E91"/>
    <w:rsid w:val="0093139A"/>
    <w:rsid w:val="00931492"/>
    <w:rsid w:val="00932735"/>
    <w:rsid w:val="00932B7B"/>
    <w:rsid w:val="00934019"/>
    <w:rsid w:val="009342C7"/>
    <w:rsid w:val="00934CE0"/>
    <w:rsid w:val="00935BEC"/>
    <w:rsid w:val="0093640D"/>
    <w:rsid w:val="00940A18"/>
    <w:rsid w:val="00941FB8"/>
    <w:rsid w:val="009424BF"/>
    <w:rsid w:val="0094388D"/>
    <w:rsid w:val="00945497"/>
    <w:rsid w:val="00945951"/>
    <w:rsid w:val="0094720D"/>
    <w:rsid w:val="00947A22"/>
    <w:rsid w:val="0095147F"/>
    <w:rsid w:val="009516F8"/>
    <w:rsid w:val="009517A9"/>
    <w:rsid w:val="009522B0"/>
    <w:rsid w:val="00952E2B"/>
    <w:rsid w:val="00953605"/>
    <w:rsid w:val="009542FC"/>
    <w:rsid w:val="009549B2"/>
    <w:rsid w:val="0095632E"/>
    <w:rsid w:val="0095731B"/>
    <w:rsid w:val="00957747"/>
    <w:rsid w:val="009605EE"/>
    <w:rsid w:val="009613C0"/>
    <w:rsid w:val="009614B9"/>
    <w:rsid w:val="0096413D"/>
    <w:rsid w:val="00964EC1"/>
    <w:rsid w:val="009650FA"/>
    <w:rsid w:val="009651BE"/>
    <w:rsid w:val="00966750"/>
    <w:rsid w:val="00967642"/>
    <w:rsid w:val="00970AF5"/>
    <w:rsid w:val="00972B0D"/>
    <w:rsid w:val="009738E3"/>
    <w:rsid w:val="00973F70"/>
    <w:rsid w:val="009746AF"/>
    <w:rsid w:val="00974ED0"/>
    <w:rsid w:val="00980604"/>
    <w:rsid w:val="00980C90"/>
    <w:rsid w:val="009818E9"/>
    <w:rsid w:val="009819BA"/>
    <w:rsid w:val="00981C08"/>
    <w:rsid w:val="0098511B"/>
    <w:rsid w:val="009867DA"/>
    <w:rsid w:val="009903F0"/>
    <w:rsid w:val="009918D5"/>
    <w:rsid w:val="00991B1D"/>
    <w:rsid w:val="00992D1F"/>
    <w:rsid w:val="00993C02"/>
    <w:rsid w:val="009950E5"/>
    <w:rsid w:val="009959D4"/>
    <w:rsid w:val="009965B6"/>
    <w:rsid w:val="00996C9A"/>
    <w:rsid w:val="00996E15"/>
    <w:rsid w:val="009970EB"/>
    <w:rsid w:val="00997DF8"/>
    <w:rsid w:val="009A15B2"/>
    <w:rsid w:val="009A1C31"/>
    <w:rsid w:val="009A1FA3"/>
    <w:rsid w:val="009A40F5"/>
    <w:rsid w:val="009A418D"/>
    <w:rsid w:val="009A4D3D"/>
    <w:rsid w:val="009A5759"/>
    <w:rsid w:val="009A5A64"/>
    <w:rsid w:val="009A5FE9"/>
    <w:rsid w:val="009A60F6"/>
    <w:rsid w:val="009A6593"/>
    <w:rsid w:val="009B42CE"/>
    <w:rsid w:val="009B522B"/>
    <w:rsid w:val="009B5ABF"/>
    <w:rsid w:val="009B5C5D"/>
    <w:rsid w:val="009B6548"/>
    <w:rsid w:val="009C075C"/>
    <w:rsid w:val="009C0C2D"/>
    <w:rsid w:val="009C1881"/>
    <w:rsid w:val="009C190D"/>
    <w:rsid w:val="009C54BF"/>
    <w:rsid w:val="009C7493"/>
    <w:rsid w:val="009C7632"/>
    <w:rsid w:val="009D0028"/>
    <w:rsid w:val="009D0D6A"/>
    <w:rsid w:val="009D1F11"/>
    <w:rsid w:val="009D2168"/>
    <w:rsid w:val="009D218F"/>
    <w:rsid w:val="009D38D1"/>
    <w:rsid w:val="009D41C4"/>
    <w:rsid w:val="009D4F0D"/>
    <w:rsid w:val="009D6749"/>
    <w:rsid w:val="009D6F36"/>
    <w:rsid w:val="009D79BC"/>
    <w:rsid w:val="009E0884"/>
    <w:rsid w:val="009E142E"/>
    <w:rsid w:val="009E3039"/>
    <w:rsid w:val="009E3B2D"/>
    <w:rsid w:val="009E3FD4"/>
    <w:rsid w:val="009E452D"/>
    <w:rsid w:val="009E4755"/>
    <w:rsid w:val="009E478A"/>
    <w:rsid w:val="009E49C0"/>
    <w:rsid w:val="009E4EEB"/>
    <w:rsid w:val="009E5CDE"/>
    <w:rsid w:val="009F20F3"/>
    <w:rsid w:val="009F2FF3"/>
    <w:rsid w:val="009F559E"/>
    <w:rsid w:val="009F7411"/>
    <w:rsid w:val="009F7785"/>
    <w:rsid w:val="00A00D51"/>
    <w:rsid w:val="00A0107A"/>
    <w:rsid w:val="00A056FA"/>
    <w:rsid w:val="00A057C9"/>
    <w:rsid w:val="00A05820"/>
    <w:rsid w:val="00A071E7"/>
    <w:rsid w:val="00A072A1"/>
    <w:rsid w:val="00A1003A"/>
    <w:rsid w:val="00A13889"/>
    <w:rsid w:val="00A16BBB"/>
    <w:rsid w:val="00A17EA6"/>
    <w:rsid w:val="00A20C9E"/>
    <w:rsid w:val="00A22496"/>
    <w:rsid w:val="00A2337F"/>
    <w:rsid w:val="00A23B0C"/>
    <w:rsid w:val="00A2619E"/>
    <w:rsid w:val="00A2695C"/>
    <w:rsid w:val="00A270DF"/>
    <w:rsid w:val="00A27256"/>
    <w:rsid w:val="00A2782A"/>
    <w:rsid w:val="00A303AE"/>
    <w:rsid w:val="00A3304D"/>
    <w:rsid w:val="00A33193"/>
    <w:rsid w:val="00A335AB"/>
    <w:rsid w:val="00A340F8"/>
    <w:rsid w:val="00A34B31"/>
    <w:rsid w:val="00A3697C"/>
    <w:rsid w:val="00A36A27"/>
    <w:rsid w:val="00A373AF"/>
    <w:rsid w:val="00A412D1"/>
    <w:rsid w:val="00A41714"/>
    <w:rsid w:val="00A4189C"/>
    <w:rsid w:val="00A423F3"/>
    <w:rsid w:val="00A42497"/>
    <w:rsid w:val="00A4261D"/>
    <w:rsid w:val="00A42755"/>
    <w:rsid w:val="00A42AA3"/>
    <w:rsid w:val="00A436F6"/>
    <w:rsid w:val="00A43DAD"/>
    <w:rsid w:val="00A44782"/>
    <w:rsid w:val="00A462D7"/>
    <w:rsid w:val="00A47EAB"/>
    <w:rsid w:val="00A501D3"/>
    <w:rsid w:val="00A5127B"/>
    <w:rsid w:val="00A51489"/>
    <w:rsid w:val="00A53264"/>
    <w:rsid w:val="00A538D0"/>
    <w:rsid w:val="00A549D0"/>
    <w:rsid w:val="00A54B15"/>
    <w:rsid w:val="00A55482"/>
    <w:rsid w:val="00A5557F"/>
    <w:rsid w:val="00A55815"/>
    <w:rsid w:val="00A55F2E"/>
    <w:rsid w:val="00A5644A"/>
    <w:rsid w:val="00A579CB"/>
    <w:rsid w:val="00A60401"/>
    <w:rsid w:val="00A60767"/>
    <w:rsid w:val="00A60CC7"/>
    <w:rsid w:val="00A611FC"/>
    <w:rsid w:val="00A63526"/>
    <w:rsid w:val="00A65062"/>
    <w:rsid w:val="00A65933"/>
    <w:rsid w:val="00A66992"/>
    <w:rsid w:val="00A67A7A"/>
    <w:rsid w:val="00A714D2"/>
    <w:rsid w:val="00A71655"/>
    <w:rsid w:val="00A71D30"/>
    <w:rsid w:val="00A71D4D"/>
    <w:rsid w:val="00A72204"/>
    <w:rsid w:val="00A72308"/>
    <w:rsid w:val="00A730C0"/>
    <w:rsid w:val="00A7333A"/>
    <w:rsid w:val="00A73ECF"/>
    <w:rsid w:val="00A74BF6"/>
    <w:rsid w:val="00A74C80"/>
    <w:rsid w:val="00A75C51"/>
    <w:rsid w:val="00A76E64"/>
    <w:rsid w:val="00A77251"/>
    <w:rsid w:val="00A776A3"/>
    <w:rsid w:val="00A77FA4"/>
    <w:rsid w:val="00A80A6A"/>
    <w:rsid w:val="00A81F62"/>
    <w:rsid w:val="00A822E2"/>
    <w:rsid w:val="00A823CB"/>
    <w:rsid w:val="00A83240"/>
    <w:rsid w:val="00A916F8"/>
    <w:rsid w:val="00A927EC"/>
    <w:rsid w:val="00A949A8"/>
    <w:rsid w:val="00A95A79"/>
    <w:rsid w:val="00A96664"/>
    <w:rsid w:val="00A97EF8"/>
    <w:rsid w:val="00AA13E4"/>
    <w:rsid w:val="00AA146C"/>
    <w:rsid w:val="00AA1A0C"/>
    <w:rsid w:val="00AA2DA5"/>
    <w:rsid w:val="00AA468B"/>
    <w:rsid w:val="00AA5FA3"/>
    <w:rsid w:val="00AA60F3"/>
    <w:rsid w:val="00AA65F9"/>
    <w:rsid w:val="00AA6663"/>
    <w:rsid w:val="00AA6CC5"/>
    <w:rsid w:val="00AA7995"/>
    <w:rsid w:val="00AB112E"/>
    <w:rsid w:val="00AB15CC"/>
    <w:rsid w:val="00AB194A"/>
    <w:rsid w:val="00AB1C34"/>
    <w:rsid w:val="00AB38DC"/>
    <w:rsid w:val="00AB404E"/>
    <w:rsid w:val="00AB4593"/>
    <w:rsid w:val="00AB4A48"/>
    <w:rsid w:val="00AB4C90"/>
    <w:rsid w:val="00AB5A4D"/>
    <w:rsid w:val="00AB6949"/>
    <w:rsid w:val="00AC27D4"/>
    <w:rsid w:val="00AC3EBD"/>
    <w:rsid w:val="00AC4F6F"/>
    <w:rsid w:val="00AC6380"/>
    <w:rsid w:val="00AC7ADB"/>
    <w:rsid w:val="00AD064D"/>
    <w:rsid w:val="00AD2552"/>
    <w:rsid w:val="00AD37A8"/>
    <w:rsid w:val="00AD5AE5"/>
    <w:rsid w:val="00AD69FE"/>
    <w:rsid w:val="00AD79AB"/>
    <w:rsid w:val="00AD7B89"/>
    <w:rsid w:val="00AE0A07"/>
    <w:rsid w:val="00AE17C1"/>
    <w:rsid w:val="00AE31FA"/>
    <w:rsid w:val="00AE5E82"/>
    <w:rsid w:val="00AE7644"/>
    <w:rsid w:val="00AE773F"/>
    <w:rsid w:val="00AE79E6"/>
    <w:rsid w:val="00AE7A01"/>
    <w:rsid w:val="00AF1046"/>
    <w:rsid w:val="00AF39F7"/>
    <w:rsid w:val="00AF668A"/>
    <w:rsid w:val="00AF6758"/>
    <w:rsid w:val="00B0087B"/>
    <w:rsid w:val="00B010E0"/>
    <w:rsid w:val="00B022D4"/>
    <w:rsid w:val="00B02590"/>
    <w:rsid w:val="00B02F76"/>
    <w:rsid w:val="00B048D4"/>
    <w:rsid w:val="00B0551C"/>
    <w:rsid w:val="00B05568"/>
    <w:rsid w:val="00B1267E"/>
    <w:rsid w:val="00B12919"/>
    <w:rsid w:val="00B129D1"/>
    <w:rsid w:val="00B129FB"/>
    <w:rsid w:val="00B12B54"/>
    <w:rsid w:val="00B16423"/>
    <w:rsid w:val="00B16B51"/>
    <w:rsid w:val="00B16DD7"/>
    <w:rsid w:val="00B21353"/>
    <w:rsid w:val="00B21661"/>
    <w:rsid w:val="00B236E6"/>
    <w:rsid w:val="00B2396D"/>
    <w:rsid w:val="00B26619"/>
    <w:rsid w:val="00B27871"/>
    <w:rsid w:val="00B31EC8"/>
    <w:rsid w:val="00B32E68"/>
    <w:rsid w:val="00B34174"/>
    <w:rsid w:val="00B3527B"/>
    <w:rsid w:val="00B35F46"/>
    <w:rsid w:val="00B37238"/>
    <w:rsid w:val="00B37A2D"/>
    <w:rsid w:val="00B37DBC"/>
    <w:rsid w:val="00B40259"/>
    <w:rsid w:val="00B4038E"/>
    <w:rsid w:val="00B4070C"/>
    <w:rsid w:val="00B41A03"/>
    <w:rsid w:val="00B437B7"/>
    <w:rsid w:val="00B44F60"/>
    <w:rsid w:val="00B45617"/>
    <w:rsid w:val="00B45710"/>
    <w:rsid w:val="00B467B1"/>
    <w:rsid w:val="00B46DB3"/>
    <w:rsid w:val="00B51A4F"/>
    <w:rsid w:val="00B51DB5"/>
    <w:rsid w:val="00B51E01"/>
    <w:rsid w:val="00B524A1"/>
    <w:rsid w:val="00B54D45"/>
    <w:rsid w:val="00B55A28"/>
    <w:rsid w:val="00B56BB0"/>
    <w:rsid w:val="00B56CC8"/>
    <w:rsid w:val="00B56EB4"/>
    <w:rsid w:val="00B57241"/>
    <w:rsid w:val="00B57FB4"/>
    <w:rsid w:val="00B60979"/>
    <w:rsid w:val="00B615A0"/>
    <w:rsid w:val="00B61C8C"/>
    <w:rsid w:val="00B637C5"/>
    <w:rsid w:val="00B665F2"/>
    <w:rsid w:val="00B670C1"/>
    <w:rsid w:val="00B7048C"/>
    <w:rsid w:val="00B7083B"/>
    <w:rsid w:val="00B733CE"/>
    <w:rsid w:val="00B735B3"/>
    <w:rsid w:val="00B75766"/>
    <w:rsid w:val="00B75C57"/>
    <w:rsid w:val="00B76459"/>
    <w:rsid w:val="00B803FD"/>
    <w:rsid w:val="00B81A52"/>
    <w:rsid w:val="00B84653"/>
    <w:rsid w:val="00B8491C"/>
    <w:rsid w:val="00B85034"/>
    <w:rsid w:val="00B851D8"/>
    <w:rsid w:val="00B85476"/>
    <w:rsid w:val="00B857DC"/>
    <w:rsid w:val="00B862EF"/>
    <w:rsid w:val="00B90122"/>
    <w:rsid w:val="00B9198A"/>
    <w:rsid w:val="00B9215D"/>
    <w:rsid w:val="00B93294"/>
    <w:rsid w:val="00B9383B"/>
    <w:rsid w:val="00B93CDF"/>
    <w:rsid w:val="00B94B2F"/>
    <w:rsid w:val="00B951AD"/>
    <w:rsid w:val="00B95330"/>
    <w:rsid w:val="00B96FA8"/>
    <w:rsid w:val="00BA006E"/>
    <w:rsid w:val="00BA0300"/>
    <w:rsid w:val="00BA3413"/>
    <w:rsid w:val="00BA4134"/>
    <w:rsid w:val="00BB0592"/>
    <w:rsid w:val="00BB05DB"/>
    <w:rsid w:val="00BB1B18"/>
    <w:rsid w:val="00BB2414"/>
    <w:rsid w:val="00BB260E"/>
    <w:rsid w:val="00BB2A52"/>
    <w:rsid w:val="00BB4658"/>
    <w:rsid w:val="00BB513E"/>
    <w:rsid w:val="00BB5573"/>
    <w:rsid w:val="00BB6415"/>
    <w:rsid w:val="00BB7543"/>
    <w:rsid w:val="00BC4D7A"/>
    <w:rsid w:val="00BC4EF0"/>
    <w:rsid w:val="00BC580B"/>
    <w:rsid w:val="00BC77A9"/>
    <w:rsid w:val="00BD00AE"/>
    <w:rsid w:val="00BD072F"/>
    <w:rsid w:val="00BD1E74"/>
    <w:rsid w:val="00BD309C"/>
    <w:rsid w:val="00BD3698"/>
    <w:rsid w:val="00BD3A06"/>
    <w:rsid w:val="00BD3B8A"/>
    <w:rsid w:val="00BD40E2"/>
    <w:rsid w:val="00BD42D1"/>
    <w:rsid w:val="00BD5598"/>
    <w:rsid w:val="00BD5645"/>
    <w:rsid w:val="00BD6668"/>
    <w:rsid w:val="00BD6699"/>
    <w:rsid w:val="00BE09BF"/>
    <w:rsid w:val="00BE28AC"/>
    <w:rsid w:val="00BE2E1D"/>
    <w:rsid w:val="00BE5229"/>
    <w:rsid w:val="00BE7A0A"/>
    <w:rsid w:val="00BE7FD2"/>
    <w:rsid w:val="00BF08E0"/>
    <w:rsid w:val="00BF135B"/>
    <w:rsid w:val="00BF247D"/>
    <w:rsid w:val="00BF3F14"/>
    <w:rsid w:val="00BF4BD0"/>
    <w:rsid w:val="00BF68A1"/>
    <w:rsid w:val="00BF6B01"/>
    <w:rsid w:val="00BF76F5"/>
    <w:rsid w:val="00C00ABA"/>
    <w:rsid w:val="00C00F2D"/>
    <w:rsid w:val="00C01679"/>
    <w:rsid w:val="00C01AFF"/>
    <w:rsid w:val="00C02C6D"/>
    <w:rsid w:val="00C035E7"/>
    <w:rsid w:val="00C038EE"/>
    <w:rsid w:val="00C03CDC"/>
    <w:rsid w:val="00C04746"/>
    <w:rsid w:val="00C04BDD"/>
    <w:rsid w:val="00C1292E"/>
    <w:rsid w:val="00C1369E"/>
    <w:rsid w:val="00C13D22"/>
    <w:rsid w:val="00C15A72"/>
    <w:rsid w:val="00C1601B"/>
    <w:rsid w:val="00C173BF"/>
    <w:rsid w:val="00C20576"/>
    <w:rsid w:val="00C2100D"/>
    <w:rsid w:val="00C2237F"/>
    <w:rsid w:val="00C22F90"/>
    <w:rsid w:val="00C23BCB"/>
    <w:rsid w:val="00C248CB"/>
    <w:rsid w:val="00C252B0"/>
    <w:rsid w:val="00C25790"/>
    <w:rsid w:val="00C27284"/>
    <w:rsid w:val="00C27504"/>
    <w:rsid w:val="00C27B4B"/>
    <w:rsid w:val="00C3067D"/>
    <w:rsid w:val="00C309D0"/>
    <w:rsid w:val="00C30C43"/>
    <w:rsid w:val="00C312B6"/>
    <w:rsid w:val="00C3343B"/>
    <w:rsid w:val="00C33ED8"/>
    <w:rsid w:val="00C35141"/>
    <w:rsid w:val="00C3580B"/>
    <w:rsid w:val="00C370DB"/>
    <w:rsid w:val="00C37100"/>
    <w:rsid w:val="00C40AB6"/>
    <w:rsid w:val="00C4319D"/>
    <w:rsid w:val="00C43A65"/>
    <w:rsid w:val="00C443DE"/>
    <w:rsid w:val="00C45294"/>
    <w:rsid w:val="00C45560"/>
    <w:rsid w:val="00C45F9A"/>
    <w:rsid w:val="00C471B3"/>
    <w:rsid w:val="00C50180"/>
    <w:rsid w:val="00C523FC"/>
    <w:rsid w:val="00C53776"/>
    <w:rsid w:val="00C53CE0"/>
    <w:rsid w:val="00C5501C"/>
    <w:rsid w:val="00C560DF"/>
    <w:rsid w:val="00C56EEA"/>
    <w:rsid w:val="00C572BF"/>
    <w:rsid w:val="00C57CBF"/>
    <w:rsid w:val="00C60A86"/>
    <w:rsid w:val="00C615BA"/>
    <w:rsid w:val="00C63B0D"/>
    <w:rsid w:val="00C647F2"/>
    <w:rsid w:val="00C64D8F"/>
    <w:rsid w:val="00C672CD"/>
    <w:rsid w:val="00C6748B"/>
    <w:rsid w:val="00C70100"/>
    <w:rsid w:val="00C70339"/>
    <w:rsid w:val="00C70745"/>
    <w:rsid w:val="00C724E4"/>
    <w:rsid w:val="00C72F40"/>
    <w:rsid w:val="00C75F80"/>
    <w:rsid w:val="00C774AE"/>
    <w:rsid w:val="00C778C8"/>
    <w:rsid w:val="00C8002C"/>
    <w:rsid w:val="00C81176"/>
    <w:rsid w:val="00C8160A"/>
    <w:rsid w:val="00C81933"/>
    <w:rsid w:val="00C826D9"/>
    <w:rsid w:val="00C83091"/>
    <w:rsid w:val="00C83805"/>
    <w:rsid w:val="00C843FD"/>
    <w:rsid w:val="00C8480B"/>
    <w:rsid w:val="00C86C5F"/>
    <w:rsid w:val="00C86F3B"/>
    <w:rsid w:val="00C86FCB"/>
    <w:rsid w:val="00C870C8"/>
    <w:rsid w:val="00C9270A"/>
    <w:rsid w:val="00C92DD6"/>
    <w:rsid w:val="00C934E8"/>
    <w:rsid w:val="00C96B05"/>
    <w:rsid w:val="00C97B6D"/>
    <w:rsid w:val="00CA0F24"/>
    <w:rsid w:val="00CA2B62"/>
    <w:rsid w:val="00CA47A8"/>
    <w:rsid w:val="00CA4D12"/>
    <w:rsid w:val="00CA56C9"/>
    <w:rsid w:val="00CA7724"/>
    <w:rsid w:val="00CB0848"/>
    <w:rsid w:val="00CB0B4F"/>
    <w:rsid w:val="00CB1A5F"/>
    <w:rsid w:val="00CB32F9"/>
    <w:rsid w:val="00CB6B22"/>
    <w:rsid w:val="00CB7079"/>
    <w:rsid w:val="00CC09AD"/>
    <w:rsid w:val="00CC1784"/>
    <w:rsid w:val="00CC295B"/>
    <w:rsid w:val="00CC39DA"/>
    <w:rsid w:val="00CC3A7C"/>
    <w:rsid w:val="00CD2676"/>
    <w:rsid w:val="00CD486F"/>
    <w:rsid w:val="00CD6FCD"/>
    <w:rsid w:val="00CD72D4"/>
    <w:rsid w:val="00CD762C"/>
    <w:rsid w:val="00CE1AE5"/>
    <w:rsid w:val="00CE1E8D"/>
    <w:rsid w:val="00CE2A2D"/>
    <w:rsid w:val="00CE484A"/>
    <w:rsid w:val="00CE51E7"/>
    <w:rsid w:val="00CE53B4"/>
    <w:rsid w:val="00CE590C"/>
    <w:rsid w:val="00CE6511"/>
    <w:rsid w:val="00CE7038"/>
    <w:rsid w:val="00CF0960"/>
    <w:rsid w:val="00CF0F9F"/>
    <w:rsid w:val="00CF1033"/>
    <w:rsid w:val="00CF23B3"/>
    <w:rsid w:val="00CF33FA"/>
    <w:rsid w:val="00CF387A"/>
    <w:rsid w:val="00CF48ED"/>
    <w:rsid w:val="00CF520B"/>
    <w:rsid w:val="00CF6B7C"/>
    <w:rsid w:val="00CF79F2"/>
    <w:rsid w:val="00D011D3"/>
    <w:rsid w:val="00D012CF"/>
    <w:rsid w:val="00D04096"/>
    <w:rsid w:val="00D058D3"/>
    <w:rsid w:val="00D06F6C"/>
    <w:rsid w:val="00D073D3"/>
    <w:rsid w:val="00D07469"/>
    <w:rsid w:val="00D074D7"/>
    <w:rsid w:val="00D10178"/>
    <w:rsid w:val="00D1049B"/>
    <w:rsid w:val="00D1160F"/>
    <w:rsid w:val="00D135EE"/>
    <w:rsid w:val="00D14DC8"/>
    <w:rsid w:val="00D157EC"/>
    <w:rsid w:val="00D159AE"/>
    <w:rsid w:val="00D15DD8"/>
    <w:rsid w:val="00D16B1F"/>
    <w:rsid w:val="00D178FF"/>
    <w:rsid w:val="00D17A7D"/>
    <w:rsid w:val="00D23039"/>
    <w:rsid w:val="00D2379D"/>
    <w:rsid w:val="00D23FBC"/>
    <w:rsid w:val="00D242E1"/>
    <w:rsid w:val="00D27A7D"/>
    <w:rsid w:val="00D31731"/>
    <w:rsid w:val="00D32425"/>
    <w:rsid w:val="00D3343D"/>
    <w:rsid w:val="00D3355F"/>
    <w:rsid w:val="00D339F8"/>
    <w:rsid w:val="00D346EB"/>
    <w:rsid w:val="00D376BD"/>
    <w:rsid w:val="00D37DB5"/>
    <w:rsid w:val="00D40F4F"/>
    <w:rsid w:val="00D422F1"/>
    <w:rsid w:val="00D42486"/>
    <w:rsid w:val="00D42802"/>
    <w:rsid w:val="00D44588"/>
    <w:rsid w:val="00D44EC8"/>
    <w:rsid w:val="00D4545F"/>
    <w:rsid w:val="00D47C33"/>
    <w:rsid w:val="00D47CD7"/>
    <w:rsid w:val="00D47D4D"/>
    <w:rsid w:val="00D508ED"/>
    <w:rsid w:val="00D52BA1"/>
    <w:rsid w:val="00D52F85"/>
    <w:rsid w:val="00D54279"/>
    <w:rsid w:val="00D552F4"/>
    <w:rsid w:val="00D55DB9"/>
    <w:rsid w:val="00D5608A"/>
    <w:rsid w:val="00D562BF"/>
    <w:rsid w:val="00D5744A"/>
    <w:rsid w:val="00D61002"/>
    <w:rsid w:val="00D610E8"/>
    <w:rsid w:val="00D61ABE"/>
    <w:rsid w:val="00D62CD3"/>
    <w:rsid w:val="00D62DED"/>
    <w:rsid w:val="00D63513"/>
    <w:rsid w:val="00D63A58"/>
    <w:rsid w:val="00D6548F"/>
    <w:rsid w:val="00D65820"/>
    <w:rsid w:val="00D65F6D"/>
    <w:rsid w:val="00D6672D"/>
    <w:rsid w:val="00D67464"/>
    <w:rsid w:val="00D679E8"/>
    <w:rsid w:val="00D67E19"/>
    <w:rsid w:val="00D700CD"/>
    <w:rsid w:val="00D706BE"/>
    <w:rsid w:val="00D71CC8"/>
    <w:rsid w:val="00D72D20"/>
    <w:rsid w:val="00D734E1"/>
    <w:rsid w:val="00D73985"/>
    <w:rsid w:val="00D74232"/>
    <w:rsid w:val="00D75434"/>
    <w:rsid w:val="00D7591C"/>
    <w:rsid w:val="00D77D7F"/>
    <w:rsid w:val="00D809AA"/>
    <w:rsid w:val="00D81094"/>
    <w:rsid w:val="00D812D9"/>
    <w:rsid w:val="00D82572"/>
    <w:rsid w:val="00D82D36"/>
    <w:rsid w:val="00D839D2"/>
    <w:rsid w:val="00D83E86"/>
    <w:rsid w:val="00D842E1"/>
    <w:rsid w:val="00D846D5"/>
    <w:rsid w:val="00D8564A"/>
    <w:rsid w:val="00D85B46"/>
    <w:rsid w:val="00D86E69"/>
    <w:rsid w:val="00D90DFA"/>
    <w:rsid w:val="00D931C0"/>
    <w:rsid w:val="00D93F66"/>
    <w:rsid w:val="00D94751"/>
    <w:rsid w:val="00D94AA6"/>
    <w:rsid w:val="00D95D60"/>
    <w:rsid w:val="00DA07DF"/>
    <w:rsid w:val="00DA2017"/>
    <w:rsid w:val="00DA299B"/>
    <w:rsid w:val="00DA3310"/>
    <w:rsid w:val="00DA6F88"/>
    <w:rsid w:val="00DA7646"/>
    <w:rsid w:val="00DB05D4"/>
    <w:rsid w:val="00DB0613"/>
    <w:rsid w:val="00DB0BFE"/>
    <w:rsid w:val="00DB15E0"/>
    <w:rsid w:val="00DB1B35"/>
    <w:rsid w:val="00DB4DC1"/>
    <w:rsid w:val="00DB5852"/>
    <w:rsid w:val="00DB6A9F"/>
    <w:rsid w:val="00DC1B3B"/>
    <w:rsid w:val="00DC2CB9"/>
    <w:rsid w:val="00DC3D6A"/>
    <w:rsid w:val="00DC4FCF"/>
    <w:rsid w:val="00DC53AA"/>
    <w:rsid w:val="00DC5499"/>
    <w:rsid w:val="00DC6A52"/>
    <w:rsid w:val="00DC6D32"/>
    <w:rsid w:val="00DD322C"/>
    <w:rsid w:val="00DD3C20"/>
    <w:rsid w:val="00DD409A"/>
    <w:rsid w:val="00DD4D59"/>
    <w:rsid w:val="00DD5FB3"/>
    <w:rsid w:val="00DD60A9"/>
    <w:rsid w:val="00DD6827"/>
    <w:rsid w:val="00DD7009"/>
    <w:rsid w:val="00DE0D05"/>
    <w:rsid w:val="00DE3427"/>
    <w:rsid w:val="00DE34C6"/>
    <w:rsid w:val="00DE609D"/>
    <w:rsid w:val="00DE6E4F"/>
    <w:rsid w:val="00DE7D20"/>
    <w:rsid w:val="00DF17A3"/>
    <w:rsid w:val="00DF3879"/>
    <w:rsid w:val="00DF4823"/>
    <w:rsid w:val="00DF4999"/>
    <w:rsid w:val="00DF564A"/>
    <w:rsid w:val="00DF5947"/>
    <w:rsid w:val="00DF6B76"/>
    <w:rsid w:val="00E052E5"/>
    <w:rsid w:val="00E10AC5"/>
    <w:rsid w:val="00E11CBB"/>
    <w:rsid w:val="00E123D5"/>
    <w:rsid w:val="00E13B41"/>
    <w:rsid w:val="00E13E26"/>
    <w:rsid w:val="00E1432C"/>
    <w:rsid w:val="00E1645F"/>
    <w:rsid w:val="00E17133"/>
    <w:rsid w:val="00E1792B"/>
    <w:rsid w:val="00E17B2C"/>
    <w:rsid w:val="00E20376"/>
    <w:rsid w:val="00E2270C"/>
    <w:rsid w:val="00E23D58"/>
    <w:rsid w:val="00E2467C"/>
    <w:rsid w:val="00E252CD"/>
    <w:rsid w:val="00E25A25"/>
    <w:rsid w:val="00E25CCF"/>
    <w:rsid w:val="00E3112B"/>
    <w:rsid w:val="00E313EE"/>
    <w:rsid w:val="00E32694"/>
    <w:rsid w:val="00E3308A"/>
    <w:rsid w:val="00E338E5"/>
    <w:rsid w:val="00E33BD4"/>
    <w:rsid w:val="00E35EE7"/>
    <w:rsid w:val="00E3733B"/>
    <w:rsid w:val="00E37894"/>
    <w:rsid w:val="00E40402"/>
    <w:rsid w:val="00E40960"/>
    <w:rsid w:val="00E41C43"/>
    <w:rsid w:val="00E452C8"/>
    <w:rsid w:val="00E4586A"/>
    <w:rsid w:val="00E467D1"/>
    <w:rsid w:val="00E46FBC"/>
    <w:rsid w:val="00E47A7B"/>
    <w:rsid w:val="00E50B40"/>
    <w:rsid w:val="00E5227A"/>
    <w:rsid w:val="00E52C4E"/>
    <w:rsid w:val="00E534F1"/>
    <w:rsid w:val="00E53A55"/>
    <w:rsid w:val="00E558A5"/>
    <w:rsid w:val="00E55A9E"/>
    <w:rsid w:val="00E56577"/>
    <w:rsid w:val="00E60CF2"/>
    <w:rsid w:val="00E61553"/>
    <w:rsid w:val="00E627E6"/>
    <w:rsid w:val="00E646FC"/>
    <w:rsid w:val="00E648B2"/>
    <w:rsid w:val="00E66092"/>
    <w:rsid w:val="00E67F5A"/>
    <w:rsid w:val="00E702EC"/>
    <w:rsid w:val="00E705DA"/>
    <w:rsid w:val="00E717D3"/>
    <w:rsid w:val="00E7235E"/>
    <w:rsid w:val="00E748E0"/>
    <w:rsid w:val="00E75C0F"/>
    <w:rsid w:val="00E77250"/>
    <w:rsid w:val="00E830BA"/>
    <w:rsid w:val="00E8328E"/>
    <w:rsid w:val="00E83F3E"/>
    <w:rsid w:val="00E85F20"/>
    <w:rsid w:val="00E865C9"/>
    <w:rsid w:val="00E86D34"/>
    <w:rsid w:val="00E871ED"/>
    <w:rsid w:val="00E8733F"/>
    <w:rsid w:val="00E90AF5"/>
    <w:rsid w:val="00E9136E"/>
    <w:rsid w:val="00E91649"/>
    <w:rsid w:val="00E929B0"/>
    <w:rsid w:val="00E92A94"/>
    <w:rsid w:val="00E92E41"/>
    <w:rsid w:val="00E94243"/>
    <w:rsid w:val="00E95028"/>
    <w:rsid w:val="00E9524F"/>
    <w:rsid w:val="00E95E33"/>
    <w:rsid w:val="00E95F17"/>
    <w:rsid w:val="00E96E9B"/>
    <w:rsid w:val="00E97EE3"/>
    <w:rsid w:val="00EA1405"/>
    <w:rsid w:val="00EA1DC8"/>
    <w:rsid w:val="00EA1EF5"/>
    <w:rsid w:val="00EA2CCE"/>
    <w:rsid w:val="00EA2DDF"/>
    <w:rsid w:val="00EA36A8"/>
    <w:rsid w:val="00EA463E"/>
    <w:rsid w:val="00EA55F8"/>
    <w:rsid w:val="00EB0830"/>
    <w:rsid w:val="00EB3CDD"/>
    <w:rsid w:val="00EB47C9"/>
    <w:rsid w:val="00EB52B9"/>
    <w:rsid w:val="00EB5314"/>
    <w:rsid w:val="00EB7DA7"/>
    <w:rsid w:val="00EC0562"/>
    <w:rsid w:val="00EC0F39"/>
    <w:rsid w:val="00EC1148"/>
    <w:rsid w:val="00EC13D8"/>
    <w:rsid w:val="00EC170E"/>
    <w:rsid w:val="00EC468D"/>
    <w:rsid w:val="00ED0F1E"/>
    <w:rsid w:val="00ED143A"/>
    <w:rsid w:val="00ED19E7"/>
    <w:rsid w:val="00ED1A9F"/>
    <w:rsid w:val="00ED1E6B"/>
    <w:rsid w:val="00ED2F99"/>
    <w:rsid w:val="00ED3D6D"/>
    <w:rsid w:val="00ED3F43"/>
    <w:rsid w:val="00ED5DD4"/>
    <w:rsid w:val="00ED64BC"/>
    <w:rsid w:val="00ED671F"/>
    <w:rsid w:val="00ED69F2"/>
    <w:rsid w:val="00ED6AFF"/>
    <w:rsid w:val="00ED6E09"/>
    <w:rsid w:val="00ED76E6"/>
    <w:rsid w:val="00ED7904"/>
    <w:rsid w:val="00EE0C84"/>
    <w:rsid w:val="00EE18B1"/>
    <w:rsid w:val="00EE1A1D"/>
    <w:rsid w:val="00EE1F6B"/>
    <w:rsid w:val="00EE20B1"/>
    <w:rsid w:val="00EE2831"/>
    <w:rsid w:val="00EE3E4A"/>
    <w:rsid w:val="00EE3F8D"/>
    <w:rsid w:val="00EE68F8"/>
    <w:rsid w:val="00EE6E9F"/>
    <w:rsid w:val="00EE6F37"/>
    <w:rsid w:val="00EE74D1"/>
    <w:rsid w:val="00EE77A5"/>
    <w:rsid w:val="00EE79BC"/>
    <w:rsid w:val="00EF0256"/>
    <w:rsid w:val="00EF1395"/>
    <w:rsid w:val="00EF21DE"/>
    <w:rsid w:val="00EF26CC"/>
    <w:rsid w:val="00EF280A"/>
    <w:rsid w:val="00EF576C"/>
    <w:rsid w:val="00EF67C9"/>
    <w:rsid w:val="00EF6F93"/>
    <w:rsid w:val="00EF7EDB"/>
    <w:rsid w:val="00F01329"/>
    <w:rsid w:val="00F03F3A"/>
    <w:rsid w:val="00F04137"/>
    <w:rsid w:val="00F04157"/>
    <w:rsid w:val="00F04742"/>
    <w:rsid w:val="00F04E71"/>
    <w:rsid w:val="00F04F90"/>
    <w:rsid w:val="00F05760"/>
    <w:rsid w:val="00F057BD"/>
    <w:rsid w:val="00F11FF0"/>
    <w:rsid w:val="00F127AA"/>
    <w:rsid w:val="00F15F6B"/>
    <w:rsid w:val="00F161D2"/>
    <w:rsid w:val="00F17215"/>
    <w:rsid w:val="00F1748A"/>
    <w:rsid w:val="00F179A8"/>
    <w:rsid w:val="00F21495"/>
    <w:rsid w:val="00F21BF3"/>
    <w:rsid w:val="00F23106"/>
    <w:rsid w:val="00F25343"/>
    <w:rsid w:val="00F255B8"/>
    <w:rsid w:val="00F25647"/>
    <w:rsid w:val="00F258E2"/>
    <w:rsid w:val="00F26139"/>
    <w:rsid w:val="00F263C4"/>
    <w:rsid w:val="00F26AA3"/>
    <w:rsid w:val="00F27BCB"/>
    <w:rsid w:val="00F3121F"/>
    <w:rsid w:val="00F31271"/>
    <w:rsid w:val="00F31C75"/>
    <w:rsid w:val="00F31F48"/>
    <w:rsid w:val="00F341D2"/>
    <w:rsid w:val="00F3533D"/>
    <w:rsid w:val="00F3544C"/>
    <w:rsid w:val="00F35B4C"/>
    <w:rsid w:val="00F36088"/>
    <w:rsid w:val="00F36BFC"/>
    <w:rsid w:val="00F413DC"/>
    <w:rsid w:val="00F419D4"/>
    <w:rsid w:val="00F421FC"/>
    <w:rsid w:val="00F426F0"/>
    <w:rsid w:val="00F430F2"/>
    <w:rsid w:val="00F45A88"/>
    <w:rsid w:val="00F4675C"/>
    <w:rsid w:val="00F46AC8"/>
    <w:rsid w:val="00F47216"/>
    <w:rsid w:val="00F47C38"/>
    <w:rsid w:val="00F50827"/>
    <w:rsid w:val="00F51989"/>
    <w:rsid w:val="00F51B8D"/>
    <w:rsid w:val="00F5292E"/>
    <w:rsid w:val="00F52B6C"/>
    <w:rsid w:val="00F57B7B"/>
    <w:rsid w:val="00F57F55"/>
    <w:rsid w:val="00F60FDF"/>
    <w:rsid w:val="00F65324"/>
    <w:rsid w:val="00F66031"/>
    <w:rsid w:val="00F66A5A"/>
    <w:rsid w:val="00F70418"/>
    <w:rsid w:val="00F70D19"/>
    <w:rsid w:val="00F71EE5"/>
    <w:rsid w:val="00F7250D"/>
    <w:rsid w:val="00F72D7F"/>
    <w:rsid w:val="00F752E0"/>
    <w:rsid w:val="00F778B3"/>
    <w:rsid w:val="00F80CB4"/>
    <w:rsid w:val="00F80F0D"/>
    <w:rsid w:val="00F81449"/>
    <w:rsid w:val="00F8167C"/>
    <w:rsid w:val="00F81D90"/>
    <w:rsid w:val="00F831B0"/>
    <w:rsid w:val="00F833B2"/>
    <w:rsid w:val="00F86DBE"/>
    <w:rsid w:val="00F87670"/>
    <w:rsid w:val="00F87E3C"/>
    <w:rsid w:val="00F94021"/>
    <w:rsid w:val="00F968DB"/>
    <w:rsid w:val="00F97022"/>
    <w:rsid w:val="00F9745A"/>
    <w:rsid w:val="00FA02E4"/>
    <w:rsid w:val="00FA10BE"/>
    <w:rsid w:val="00FA2E2A"/>
    <w:rsid w:val="00FA2F19"/>
    <w:rsid w:val="00FA3BF3"/>
    <w:rsid w:val="00FA3CA7"/>
    <w:rsid w:val="00FA3F4B"/>
    <w:rsid w:val="00FA3F77"/>
    <w:rsid w:val="00FA46D7"/>
    <w:rsid w:val="00FA4A9E"/>
    <w:rsid w:val="00FA4DC9"/>
    <w:rsid w:val="00FA4E67"/>
    <w:rsid w:val="00FA4E8E"/>
    <w:rsid w:val="00FA52C7"/>
    <w:rsid w:val="00FA53E3"/>
    <w:rsid w:val="00FA6067"/>
    <w:rsid w:val="00FA619B"/>
    <w:rsid w:val="00FA7515"/>
    <w:rsid w:val="00FB0154"/>
    <w:rsid w:val="00FB23B8"/>
    <w:rsid w:val="00FB2768"/>
    <w:rsid w:val="00FB2DE5"/>
    <w:rsid w:val="00FB33DD"/>
    <w:rsid w:val="00FB3F2E"/>
    <w:rsid w:val="00FB4964"/>
    <w:rsid w:val="00FC0267"/>
    <w:rsid w:val="00FC6DCD"/>
    <w:rsid w:val="00FC7A8E"/>
    <w:rsid w:val="00FD063A"/>
    <w:rsid w:val="00FD1246"/>
    <w:rsid w:val="00FD16AA"/>
    <w:rsid w:val="00FD1C86"/>
    <w:rsid w:val="00FD1CC0"/>
    <w:rsid w:val="00FD22F0"/>
    <w:rsid w:val="00FD5780"/>
    <w:rsid w:val="00FD7C66"/>
    <w:rsid w:val="00FE12A7"/>
    <w:rsid w:val="00FE14B5"/>
    <w:rsid w:val="00FE1970"/>
    <w:rsid w:val="00FE218C"/>
    <w:rsid w:val="00FE344C"/>
    <w:rsid w:val="00FF2175"/>
    <w:rsid w:val="00FF3406"/>
    <w:rsid w:val="00FF5489"/>
    <w:rsid w:val="00FF60E1"/>
    <w:rsid w:val="00FF67B4"/>
    <w:rsid w:val="00FF773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2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2EC"/>
    <w:rPr>
      <w:rFonts w:eastAsiaTheme="minorEastAsia"/>
      <w:lang w:eastAsia="ru-RU"/>
    </w:rPr>
  </w:style>
  <w:style w:type="paragraph" w:styleId="aa">
    <w:name w:val="Revision"/>
    <w:hidden/>
    <w:uiPriority w:val="99"/>
    <w:semiHidden/>
    <w:rsid w:val="00CD267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190F0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D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2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2EC"/>
    <w:rPr>
      <w:rFonts w:eastAsiaTheme="minorEastAsia"/>
      <w:lang w:eastAsia="ru-RU"/>
    </w:rPr>
  </w:style>
  <w:style w:type="paragraph" w:styleId="aa">
    <w:name w:val="Revision"/>
    <w:hidden/>
    <w:uiPriority w:val="99"/>
    <w:semiHidden/>
    <w:rsid w:val="00CD267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190F0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D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E9E0-E602-4890-BA68-61DEDB6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191304</TotalTime>
  <Pages>14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1663</cp:revision>
  <cp:lastPrinted>2022-06-30T13:26:00Z</cp:lastPrinted>
  <dcterms:created xsi:type="dcterms:W3CDTF">2020-01-23T10:21:00Z</dcterms:created>
  <dcterms:modified xsi:type="dcterms:W3CDTF">2022-12-29T06:15:00Z</dcterms:modified>
</cp:coreProperties>
</file>