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7" w:rsidRDefault="001B1639" w:rsidP="00AD5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D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AD5867" w:rsidRDefault="00AD5867" w:rsidP="00AD5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администрации </w:t>
      </w:r>
    </w:p>
    <w:p w:rsidR="00AD5867" w:rsidRPr="005F7F9C" w:rsidRDefault="00AD5867" w:rsidP="00AD5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расходованию   средств районного бюджета, выделенных на реализацию </w:t>
      </w:r>
      <w:r w:rsidRPr="00D1099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F7F9C">
        <w:rPr>
          <w:rFonts w:ascii="Times New Roman" w:hAnsi="Times New Roman" w:cs="Times New Roman"/>
          <w:b/>
          <w:sz w:val="28"/>
          <w:szCs w:val="28"/>
        </w:rPr>
        <w:t>программы «Развитие образования в Темрюкском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а 2014 год, по вопросу расходования средств в МБОУ СОШ №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b/>
          <w:sz w:val="28"/>
          <w:szCs w:val="28"/>
        </w:rPr>
        <w:t>9,</w:t>
      </w:r>
      <w:r w:rsidRPr="0004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на частичную компенсацию 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стоимости питания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малообеспеченных многодетных семей</w:t>
      </w:r>
    </w:p>
    <w:p w:rsidR="00E22C39" w:rsidRPr="005F7F9C" w:rsidRDefault="00E22C39" w:rsidP="00AD5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5F" w:rsidRDefault="00E22C39" w:rsidP="00776B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C4A8E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на 2015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AD5867">
        <w:rPr>
          <w:rFonts w:ascii="Times New Roman" w:hAnsi="Times New Roman" w:cs="Times New Roman"/>
          <w:sz w:val="28"/>
          <w:szCs w:val="28"/>
        </w:rPr>
        <w:t>26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AD5867">
        <w:rPr>
          <w:rFonts w:ascii="Times New Roman" w:hAnsi="Times New Roman" w:cs="Times New Roman"/>
          <w:sz w:val="28"/>
          <w:szCs w:val="28"/>
        </w:rPr>
        <w:t>ноября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2015 года  № 03-</w:t>
      </w:r>
      <w:r w:rsidR="00AD5867">
        <w:rPr>
          <w:rFonts w:ascii="Times New Roman" w:hAnsi="Times New Roman" w:cs="Times New Roman"/>
          <w:sz w:val="28"/>
          <w:szCs w:val="28"/>
        </w:rPr>
        <w:t>40</w:t>
      </w:r>
      <w:r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проверки </w:t>
      </w:r>
      <w:r w:rsidR="00DC3BF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D5867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E22C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E22C39">
        <w:rPr>
          <w:rFonts w:ascii="Times New Roman" w:hAnsi="Times New Roman" w:cs="Times New Roman"/>
          <w:sz w:val="28"/>
          <w:szCs w:val="28"/>
        </w:rPr>
        <w:t>е</w:t>
      </w:r>
      <w:r w:rsidRPr="00E22C39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76B5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776B5F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776B5F">
        <w:rPr>
          <w:rFonts w:ascii="Times New Roman" w:hAnsi="Times New Roman" w:cs="Times New Roman"/>
          <w:sz w:val="28"/>
          <w:szCs w:val="28"/>
        </w:rPr>
        <w:t>ая</w:t>
      </w:r>
      <w:r w:rsidR="00776B5F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6B5F">
        <w:rPr>
          <w:rFonts w:ascii="Times New Roman" w:hAnsi="Times New Roman" w:cs="Times New Roman"/>
          <w:sz w:val="28"/>
          <w:szCs w:val="28"/>
        </w:rPr>
        <w:t xml:space="preserve">а </w:t>
      </w:r>
      <w:r w:rsidR="00C10928">
        <w:rPr>
          <w:rFonts w:ascii="Times New Roman" w:hAnsi="Times New Roman" w:cs="Times New Roman"/>
          <w:sz w:val="28"/>
          <w:szCs w:val="28"/>
        </w:rPr>
        <w:t>по расходованию средств районного бюджета</w:t>
      </w:r>
      <w:proofErr w:type="gramEnd"/>
      <w:r w:rsidR="00C10928">
        <w:rPr>
          <w:rFonts w:ascii="Times New Roman" w:hAnsi="Times New Roman" w:cs="Times New Roman"/>
          <w:sz w:val="28"/>
          <w:szCs w:val="28"/>
        </w:rPr>
        <w:t>, выделенных на реализацию муниципальной пр</w:t>
      </w:r>
      <w:r w:rsidR="00C10928">
        <w:rPr>
          <w:rFonts w:ascii="Times New Roman" w:hAnsi="Times New Roman" w:cs="Times New Roman"/>
          <w:sz w:val="28"/>
          <w:szCs w:val="28"/>
        </w:rPr>
        <w:t>о</w:t>
      </w:r>
      <w:r w:rsidR="00C10928">
        <w:rPr>
          <w:rFonts w:ascii="Times New Roman" w:hAnsi="Times New Roman" w:cs="Times New Roman"/>
          <w:sz w:val="28"/>
          <w:szCs w:val="28"/>
        </w:rPr>
        <w:t>граммы «Развитие образования в Темрюкском районе» за 2014 год, по вопросу расходования средств в МБОУ СОШ № 2, МБОУ СОШ № 9, МБОУ СОШ № 2 на частичную компенсацию стоимости питания для учащихся из малообесп</w:t>
      </w:r>
      <w:r w:rsidR="00C10928">
        <w:rPr>
          <w:rFonts w:ascii="Times New Roman" w:hAnsi="Times New Roman" w:cs="Times New Roman"/>
          <w:sz w:val="28"/>
          <w:szCs w:val="28"/>
        </w:rPr>
        <w:t>е</w:t>
      </w:r>
      <w:r w:rsidR="00C10928">
        <w:rPr>
          <w:rFonts w:ascii="Times New Roman" w:hAnsi="Times New Roman" w:cs="Times New Roman"/>
          <w:sz w:val="28"/>
          <w:szCs w:val="28"/>
        </w:rPr>
        <w:t>ченных многодетных семей.</w:t>
      </w:r>
    </w:p>
    <w:p w:rsidR="00FB0F7D" w:rsidRDefault="007F782C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776B5F">
        <w:rPr>
          <w:rFonts w:ascii="Times New Roman" w:hAnsi="Times New Roman" w:cs="Times New Roman"/>
          <w:sz w:val="28"/>
          <w:szCs w:val="28"/>
        </w:rPr>
        <w:t>: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выполнение за период сентябрь – декабрь 2014 года финансового норматива на питание детей из многодетных семей, относящихся к категории малообеспеченных 77,93 % по 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 за период январь - май 2014 года финансового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на питание детей из многодетных семей, относящихся к категории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обеспеченных 104,2 % по 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отклонения при выборочной сверке количества выданных блюд по табелям учета посещаемости детей в столовой с данными журналов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(успеваемости) по МБОУ СОШ № 2,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отклонения при выборочной сверке количества выданных блюд по табелям учета посещаемости детей в столовой с данными меню-требований по МБОУ СОШ № 2,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назначению компенсации на питание учащихся из многодетных семей, относящихся к категории малообеспеченных, не включены представители родительской общественности (МБОУ СОШ № 2,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20), депутаты Советов поселений (МБОУ СОШ № 2,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20);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списки на получение компенсации на питание учащихся</w:t>
      </w:r>
      <w:r w:rsidRPr="00D75537">
        <w:rPr>
          <w:rFonts w:ascii="Times New Roman" w:hAnsi="Times New Roman" w:cs="Times New Roman"/>
          <w:sz w:val="28"/>
          <w:szCs w:val="28"/>
        </w:rPr>
        <w:t xml:space="preserve"> </w:t>
      </w:r>
      <w:r w:rsidRPr="000672F0">
        <w:rPr>
          <w:rFonts w:ascii="Times New Roman" w:hAnsi="Times New Roman" w:cs="Times New Roman"/>
          <w:sz w:val="28"/>
          <w:szCs w:val="28"/>
        </w:rPr>
        <w:t>из многодетных семей, относящихся к категории малообеспеченных</w:t>
      </w:r>
      <w:r>
        <w:rPr>
          <w:rFonts w:ascii="Times New Roman" w:hAnsi="Times New Roman" w:cs="Times New Roman"/>
          <w:sz w:val="28"/>
          <w:szCs w:val="28"/>
        </w:rPr>
        <w:t>, без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полного пакета документов, предусмотренного п.2.4 Положения № 34, Положения № 1810 по МБОУ СОШ № 9,</w:t>
      </w:r>
      <w:r w:rsidRPr="00EF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обновление пакетов документов к каждому заседанию школьной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назначению </w:t>
      </w:r>
      <w:r w:rsidRPr="000672F0">
        <w:rPr>
          <w:rFonts w:ascii="Times New Roman" w:hAnsi="Times New Roman" w:cs="Times New Roman"/>
          <w:sz w:val="28"/>
          <w:szCs w:val="28"/>
        </w:rPr>
        <w:t>компенсации на питание учащихся из многодетных с</w:t>
      </w:r>
      <w:r w:rsidRPr="000672F0">
        <w:rPr>
          <w:rFonts w:ascii="Times New Roman" w:hAnsi="Times New Roman" w:cs="Times New Roman"/>
          <w:sz w:val="28"/>
          <w:szCs w:val="28"/>
        </w:rPr>
        <w:t>е</w:t>
      </w:r>
      <w:r w:rsidRPr="000672F0">
        <w:rPr>
          <w:rFonts w:ascii="Times New Roman" w:hAnsi="Times New Roman" w:cs="Times New Roman"/>
          <w:sz w:val="28"/>
          <w:szCs w:val="28"/>
        </w:rPr>
        <w:t>мей, относящихся к категории малообеспеченных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одного бланка меню-требования для отпуска продуктов питания на несколько дней по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заполнение обязательных полей в меню-требованиях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данных первичных документов по оприходованию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 питания (товарная накладная) и накопительных ведомостей по приходу продуктов питания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данных меню-требований и накопительных ведомостей по расходу продуктов питания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ошибки при заполнении меню – требований по</w:t>
      </w:r>
      <w:r w:rsidRPr="00B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заполнение обязательных полей в меню требованиях по МБОУ СОШ № 20;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остатков продуктов питания на конец отчетного периода по МБОУ СОШ № 20.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настоящей проверки выявлено, что общая сумма необосн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расходов за 2014, подлежащая возмещению в районный бюджет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7 410,00 руб., в том числе: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 – 935,00 руб.;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 – 5 665,00 руб.;</w:t>
      </w:r>
    </w:p>
    <w:p w:rsidR="00FB0F7D" w:rsidRDefault="00FB0F7D" w:rsidP="00FB0F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 – 810,00 руб.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AD5867">
        <w:rPr>
          <w:rFonts w:ascii="Times New Roman" w:hAnsi="Times New Roman"/>
          <w:sz w:val="28"/>
          <w:szCs w:val="28"/>
        </w:rPr>
        <w:t>25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AD5867">
        <w:rPr>
          <w:rFonts w:ascii="Times New Roman" w:hAnsi="Times New Roman"/>
          <w:sz w:val="28"/>
          <w:szCs w:val="28"/>
        </w:rPr>
        <w:t>декабря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D58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дано пред</w:t>
      </w:r>
      <w:r w:rsidR="00AD5867">
        <w:rPr>
          <w:rFonts w:ascii="Times New Roman" w:hAnsi="Times New Roman"/>
          <w:sz w:val="28"/>
          <w:szCs w:val="28"/>
        </w:rPr>
        <w:t>писа</w:t>
      </w:r>
      <w:r w:rsidR="00776B5F">
        <w:rPr>
          <w:rFonts w:ascii="Times New Roman" w:hAnsi="Times New Roman"/>
          <w:sz w:val="28"/>
          <w:szCs w:val="28"/>
        </w:rPr>
        <w:t>н</w:t>
      </w:r>
      <w:r w:rsidR="00F44A4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D58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AD5867">
        <w:rPr>
          <w:rFonts w:ascii="Times New Roman" w:hAnsi="Times New Roman"/>
          <w:sz w:val="28"/>
          <w:szCs w:val="28"/>
        </w:rPr>
        <w:t>января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AD58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03-</w:t>
      </w:r>
      <w:r w:rsidR="00AD58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/1</w:t>
      </w:r>
      <w:r w:rsidR="00AD58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-03.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214F41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 w:rsidR="00AD5867">
        <w:rPr>
          <w:rFonts w:ascii="Times New Roman" w:hAnsi="Times New Roman"/>
          <w:sz w:val="28"/>
          <w:szCs w:val="28"/>
        </w:rPr>
        <w:t>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17" w:rsidRDefault="00C12717" w:rsidP="00A613D5">
      <w:pPr>
        <w:spacing w:after="0" w:line="240" w:lineRule="auto"/>
      </w:pPr>
      <w:r>
        <w:separator/>
      </w:r>
    </w:p>
  </w:endnote>
  <w:endnote w:type="continuationSeparator" w:id="0">
    <w:p w:rsidR="00C12717" w:rsidRDefault="00C12717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17" w:rsidRDefault="00C12717" w:rsidP="00A613D5">
      <w:pPr>
        <w:spacing w:after="0" w:line="240" w:lineRule="auto"/>
      </w:pPr>
      <w:r>
        <w:separator/>
      </w:r>
    </w:p>
  </w:footnote>
  <w:footnote w:type="continuationSeparator" w:id="0">
    <w:p w:rsidR="00C12717" w:rsidRDefault="00C12717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41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11266A"/>
    <w:rsid w:val="001B1639"/>
    <w:rsid w:val="001C4A8E"/>
    <w:rsid w:val="00214F41"/>
    <w:rsid w:val="00247940"/>
    <w:rsid w:val="002F01E2"/>
    <w:rsid w:val="003A728B"/>
    <w:rsid w:val="003D7D07"/>
    <w:rsid w:val="00441744"/>
    <w:rsid w:val="004866D6"/>
    <w:rsid w:val="004E3045"/>
    <w:rsid w:val="0051075F"/>
    <w:rsid w:val="005236C5"/>
    <w:rsid w:val="00530FE8"/>
    <w:rsid w:val="0059697B"/>
    <w:rsid w:val="005A6521"/>
    <w:rsid w:val="00606BFE"/>
    <w:rsid w:val="00672209"/>
    <w:rsid w:val="006C345B"/>
    <w:rsid w:val="0070230F"/>
    <w:rsid w:val="00776B5F"/>
    <w:rsid w:val="007B2C07"/>
    <w:rsid w:val="007D1425"/>
    <w:rsid w:val="007F782C"/>
    <w:rsid w:val="00817700"/>
    <w:rsid w:val="00843384"/>
    <w:rsid w:val="008B1B63"/>
    <w:rsid w:val="009148AB"/>
    <w:rsid w:val="00977FE5"/>
    <w:rsid w:val="00985D84"/>
    <w:rsid w:val="00A0415B"/>
    <w:rsid w:val="00A46B41"/>
    <w:rsid w:val="00A57886"/>
    <w:rsid w:val="00A613D5"/>
    <w:rsid w:val="00AD5867"/>
    <w:rsid w:val="00B05AA6"/>
    <w:rsid w:val="00B803F5"/>
    <w:rsid w:val="00BE0BA3"/>
    <w:rsid w:val="00C10928"/>
    <w:rsid w:val="00C12717"/>
    <w:rsid w:val="00C20DD5"/>
    <w:rsid w:val="00CA2AA4"/>
    <w:rsid w:val="00CC7A2F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916F5"/>
    <w:rsid w:val="00EA613B"/>
    <w:rsid w:val="00EF3584"/>
    <w:rsid w:val="00F01CB6"/>
    <w:rsid w:val="00F025EC"/>
    <w:rsid w:val="00F0518F"/>
    <w:rsid w:val="00F44A42"/>
    <w:rsid w:val="00F51854"/>
    <w:rsid w:val="00F77BEB"/>
    <w:rsid w:val="00FA0C05"/>
    <w:rsid w:val="00FB0F7D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5</cp:revision>
  <dcterms:created xsi:type="dcterms:W3CDTF">2016-01-20T09:52:00Z</dcterms:created>
  <dcterms:modified xsi:type="dcterms:W3CDTF">2016-01-20T10:22:00Z</dcterms:modified>
</cp:coreProperties>
</file>