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F3" w:rsidRPr="00A30999" w:rsidRDefault="00546CF3" w:rsidP="009E6CF5">
      <w:pPr>
        <w:pStyle w:val="ConsPlusTitle"/>
        <w:jc w:val="center"/>
        <w:rPr>
          <w:rFonts w:ascii="Times New Roman" w:hAnsi="Times New Roman" w:cs="Times New Roman"/>
          <w:sz w:val="28"/>
          <w:szCs w:val="28"/>
        </w:rPr>
      </w:pPr>
      <w:r w:rsidRPr="00A30999">
        <w:rPr>
          <w:rFonts w:ascii="Times New Roman" w:hAnsi="Times New Roman" w:cs="Times New Roman"/>
          <w:sz w:val="28"/>
          <w:szCs w:val="28"/>
        </w:rPr>
        <w:t>ПЛАН</w:t>
      </w:r>
    </w:p>
    <w:p w:rsidR="00546CF3" w:rsidRPr="00A30999" w:rsidRDefault="00546CF3" w:rsidP="009E6CF5">
      <w:pPr>
        <w:pStyle w:val="ConsPlusTitle"/>
        <w:jc w:val="center"/>
        <w:rPr>
          <w:rFonts w:ascii="Times New Roman" w:hAnsi="Times New Roman" w:cs="Times New Roman"/>
          <w:sz w:val="28"/>
          <w:szCs w:val="28"/>
        </w:rPr>
      </w:pPr>
      <w:r w:rsidRPr="00A30999">
        <w:rPr>
          <w:rFonts w:ascii="Times New Roman" w:hAnsi="Times New Roman" w:cs="Times New Roman"/>
          <w:sz w:val="28"/>
          <w:szCs w:val="28"/>
        </w:rPr>
        <w:t>мероприятий по реализации</w:t>
      </w:r>
    </w:p>
    <w:p w:rsidR="00546CF3" w:rsidRPr="00A30999" w:rsidRDefault="00A30999" w:rsidP="009E6CF5">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00546CF3" w:rsidRPr="00A30999">
        <w:rPr>
          <w:rFonts w:ascii="Times New Roman" w:hAnsi="Times New Roman" w:cs="Times New Roman"/>
          <w:sz w:val="28"/>
          <w:szCs w:val="28"/>
        </w:rPr>
        <w:t>тратегии социально-экономического развития</w:t>
      </w:r>
    </w:p>
    <w:p w:rsidR="00546CF3" w:rsidRPr="00A30999" w:rsidRDefault="00546CF3" w:rsidP="009E6CF5">
      <w:pPr>
        <w:pStyle w:val="ConsPlusTitle"/>
        <w:jc w:val="center"/>
        <w:rPr>
          <w:rFonts w:ascii="Times New Roman" w:hAnsi="Times New Roman" w:cs="Times New Roman"/>
          <w:sz w:val="28"/>
          <w:szCs w:val="28"/>
        </w:rPr>
      </w:pPr>
      <w:r w:rsidRPr="00A30999">
        <w:rPr>
          <w:rFonts w:ascii="Times New Roman" w:hAnsi="Times New Roman" w:cs="Times New Roman"/>
          <w:sz w:val="28"/>
          <w:szCs w:val="28"/>
        </w:rPr>
        <w:t>Темрюкского района Краснодарского края до 2030 года</w:t>
      </w:r>
    </w:p>
    <w:p w:rsidR="00546CF3" w:rsidRPr="00AE5B7B" w:rsidRDefault="00546CF3" w:rsidP="009E6CF5">
      <w:pPr>
        <w:pStyle w:val="ConsPlusNormal"/>
        <w:jc w:val="center"/>
        <w:rPr>
          <w:rFonts w:ascii="Times New Roman" w:hAnsi="Times New Roman" w:cs="Times New Roman"/>
          <w:sz w:val="28"/>
          <w:szCs w:val="28"/>
        </w:rPr>
      </w:pPr>
    </w:p>
    <w:p w:rsidR="00546CF3" w:rsidRPr="00AE5B7B" w:rsidRDefault="00A30999" w:rsidP="009E6CF5">
      <w:pPr>
        <w:pStyle w:val="ConsPlusNormal"/>
        <w:jc w:val="center"/>
        <w:outlineLvl w:val="1"/>
        <w:rPr>
          <w:rFonts w:ascii="Times New Roman" w:hAnsi="Times New Roman" w:cs="Times New Roman"/>
          <w:sz w:val="28"/>
          <w:szCs w:val="28"/>
        </w:rPr>
      </w:pPr>
      <w:r w:rsidRPr="00AE5B7B">
        <w:rPr>
          <w:rFonts w:ascii="Times New Roman" w:hAnsi="Times New Roman" w:cs="Times New Roman"/>
          <w:sz w:val="28"/>
          <w:szCs w:val="28"/>
        </w:rPr>
        <w:t>1. ОБЩИЕ ПОЛОЖЕНИЯ</w:t>
      </w:r>
    </w:p>
    <w:p w:rsidR="00546CF3" w:rsidRPr="00AE5B7B" w:rsidRDefault="00546CF3" w:rsidP="00E6057B">
      <w:pPr>
        <w:pStyle w:val="ConsPlusNormal"/>
        <w:jc w:val="both"/>
        <w:rPr>
          <w:rFonts w:ascii="Times New Roman" w:hAnsi="Times New Roman" w:cs="Times New Roman"/>
          <w:sz w:val="28"/>
          <w:szCs w:val="28"/>
        </w:rPr>
      </w:pPr>
    </w:p>
    <w:p w:rsidR="00546CF3" w:rsidRPr="00AE5B7B" w:rsidRDefault="00546CF3" w:rsidP="00934423">
      <w:pPr>
        <w:pStyle w:val="ConsPlusNormal"/>
        <w:tabs>
          <w:tab w:val="left" w:pos="1418"/>
        </w:tabs>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1.1. План мероприятий по реализации </w:t>
      </w:r>
      <w:hyperlink r:id="rId8" w:history="1">
        <w:r w:rsidRPr="00AE5B7B">
          <w:rPr>
            <w:rFonts w:ascii="Times New Roman" w:hAnsi="Times New Roman" w:cs="Times New Roman"/>
            <w:sz w:val="28"/>
            <w:szCs w:val="28"/>
          </w:rPr>
          <w:t>Стратегии</w:t>
        </w:r>
      </w:hyperlink>
      <w:r w:rsidRPr="00AE5B7B">
        <w:rPr>
          <w:rFonts w:ascii="Times New Roman" w:hAnsi="Times New Roman" w:cs="Times New Roman"/>
          <w:sz w:val="28"/>
          <w:szCs w:val="28"/>
        </w:rPr>
        <w:t xml:space="preserve"> социально-экономического развития Темрюкского района Краснодарского края до 2030 года (далее - План) разработан на основе положений Стратегии социально-экономического развития Темрюкского района Краснодарского края до 2030 года (далее - Стратегия)</w:t>
      </w:r>
      <w:r w:rsidR="00E85059" w:rsidRPr="00AE5B7B">
        <w:rPr>
          <w:rFonts w:ascii="Times New Roman" w:hAnsi="Times New Roman" w:cs="Times New Roman"/>
          <w:sz w:val="28"/>
          <w:szCs w:val="28"/>
        </w:rPr>
        <w:t xml:space="preserve">, утвержденной </w:t>
      </w:r>
      <w:r w:rsidR="00D023EF" w:rsidRPr="00AE5B7B">
        <w:rPr>
          <w:rFonts w:ascii="Times New Roman" w:hAnsi="Times New Roman" w:cs="Times New Roman"/>
          <w:sz w:val="28"/>
          <w:szCs w:val="28"/>
        </w:rPr>
        <w:t xml:space="preserve">решением </w:t>
      </w:r>
      <w:r w:rsidR="00D023EF" w:rsidRPr="00AE5B7B">
        <w:rPr>
          <w:rFonts w:ascii="Times New Roman" w:hAnsi="Times New Roman" w:cs="Times New Roman"/>
          <w:sz w:val="28"/>
          <w:szCs w:val="28"/>
          <w:lang w:val="en-US"/>
        </w:rPr>
        <w:t>LXXX</w:t>
      </w:r>
      <w:r w:rsidR="00D023EF" w:rsidRPr="00AE5B7B">
        <w:rPr>
          <w:rFonts w:ascii="Times New Roman" w:hAnsi="Times New Roman" w:cs="Times New Roman"/>
          <w:sz w:val="28"/>
          <w:szCs w:val="28"/>
        </w:rPr>
        <w:t xml:space="preserve"> сессии Совета муниципального образования Темрюкский район </w:t>
      </w:r>
      <w:r w:rsidR="00D023EF" w:rsidRPr="00AE5B7B">
        <w:rPr>
          <w:rFonts w:ascii="Times New Roman" w:hAnsi="Times New Roman" w:cs="Times New Roman"/>
          <w:sz w:val="28"/>
          <w:szCs w:val="28"/>
          <w:lang w:val="en-US"/>
        </w:rPr>
        <w:t>VI</w:t>
      </w:r>
      <w:r w:rsidR="00D023EF" w:rsidRPr="00AE5B7B">
        <w:rPr>
          <w:rFonts w:ascii="Times New Roman" w:hAnsi="Times New Roman" w:cs="Times New Roman"/>
          <w:sz w:val="28"/>
          <w:szCs w:val="28"/>
        </w:rPr>
        <w:t xml:space="preserve"> созыва № 801 от 25 августа 2020 года. </w:t>
      </w:r>
    </w:p>
    <w:p w:rsidR="00546CF3" w:rsidRPr="00AE5B7B" w:rsidRDefault="00546CF3" w:rsidP="00934423">
      <w:pPr>
        <w:pStyle w:val="ConsPlusNormal"/>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1.2. План представляет собой документ стратегического планирования, содержащий стратегические цели и задачи социально-экономического развития муниципального образования Темрюкский район, </w:t>
      </w:r>
      <w:r w:rsidR="00DF561A" w:rsidRPr="00DF561A">
        <w:rPr>
          <w:rFonts w:ascii="Times New Roman" w:hAnsi="Times New Roman" w:cs="Times New Roman"/>
          <w:sz w:val="28"/>
          <w:szCs w:val="28"/>
        </w:rPr>
        <w:t>ключевые показатели по этапам реализации Стратегии</w:t>
      </w:r>
      <w:r w:rsidR="00DF561A">
        <w:rPr>
          <w:rFonts w:ascii="Times New Roman" w:hAnsi="Times New Roman" w:cs="Times New Roman"/>
          <w:sz w:val="28"/>
          <w:szCs w:val="28"/>
        </w:rPr>
        <w:t xml:space="preserve"> социально-экономического </w:t>
      </w:r>
      <w:r w:rsidR="00DF561A" w:rsidRPr="00DF561A">
        <w:rPr>
          <w:rFonts w:ascii="Times New Roman" w:hAnsi="Times New Roman" w:cs="Times New Roman"/>
          <w:sz w:val="28"/>
          <w:szCs w:val="28"/>
        </w:rPr>
        <w:t>развития Темрюкского района Краснодарского края до 2030 года</w:t>
      </w:r>
      <w:r w:rsidR="00934423">
        <w:rPr>
          <w:rFonts w:ascii="Times New Roman" w:hAnsi="Times New Roman" w:cs="Times New Roman"/>
          <w:sz w:val="28"/>
          <w:szCs w:val="28"/>
        </w:rPr>
        <w:t xml:space="preserve"> </w:t>
      </w:r>
      <w:r w:rsidR="003850E0" w:rsidRPr="00AE5B7B">
        <w:rPr>
          <w:rFonts w:ascii="Times New Roman" w:hAnsi="Times New Roman" w:cs="Times New Roman"/>
          <w:sz w:val="28"/>
          <w:szCs w:val="28"/>
        </w:rPr>
        <w:t>(</w:t>
      </w:r>
      <w:r w:rsidR="00DF561A">
        <w:rPr>
          <w:rFonts w:ascii="Times New Roman" w:hAnsi="Times New Roman" w:cs="Times New Roman"/>
          <w:sz w:val="28"/>
          <w:szCs w:val="28"/>
        </w:rPr>
        <w:t>т</w:t>
      </w:r>
      <w:r w:rsidR="003850E0" w:rsidRPr="00AE5B7B">
        <w:rPr>
          <w:rFonts w:ascii="Times New Roman" w:hAnsi="Times New Roman" w:cs="Times New Roman"/>
          <w:sz w:val="28"/>
          <w:szCs w:val="28"/>
        </w:rPr>
        <w:t xml:space="preserve">аблица </w:t>
      </w:r>
      <w:r w:rsidR="00DF561A">
        <w:rPr>
          <w:rFonts w:ascii="Times New Roman" w:hAnsi="Times New Roman" w:cs="Times New Roman"/>
          <w:sz w:val="28"/>
          <w:szCs w:val="28"/>
        </w:rPr>
        <w:t xml:space="preserve">№ </w:t>
      </w:r>
      <w:r w:rsidR="00FE5167" w:rsidRPr="00AE5B7B">
        <w:rPr>
          <w:rFonts w:ascii="Times New Roman" w:hAnsi="Times New Roman" w:cs="Times New Roman"/>
          <w:sz w:val="28"/>
          <w:szCs w:val="28"/>
        </w:rPr>
        <w:t>2</w:t>
      </w:r>
      <w:r w:rsidR="003850E0" w:rsidRPr="00AE5B7B">
        <w:rPr>
          <w:rFonts w:ascii="Times New Roman" w:hAnsi="Times New Roman" w:cs="Times New Roman"/>
          <w:sz w:val="28"/>
          <w:szCs w:val="28"/>
        </w:rPr>
        <w:t>)</w:t>
      </w:r>
      <w:r w:rsidRPr="00AE5B7B">
        <w:rPr>
          <w:rFonts w:ascii="Times New Roman" w:hAnsi="Times New Roman" w:cs="Times New Roman"/>
          <w:sz w:val="28"/>
          <w:szCs w:val="28"/>
        </w:rPr>
        <w:t xml:space="preserve">, </w:t>
      </w:r>
      <w:r w:rsidR="00934423">
        <w:rPr>
          <w:rFonts w:ascii="Times New Roman" w:hAnsi="Times New Roman" w:cs="Times New Roman"/>
          <w:sz w:val="28"/>
          <w:szCs w:val="28"/>
        </w:rPr>
        <w:t>к</w:t>
      </w:r>
      <w:r w:rsidR="00934423" w:rsidRPr="00934423">
        <w:rPr>
          <w:rFonts w:ascii="Times New Roman" w:hAnsi="Times New Roman" w:cs="Times New Roman"/>
          <w:sz w:val="28"/>
          <w:szCs w:val="28"/>
        </w:rPr>
        <w:t xml:space="preserve">омплексы мероприятий, планируемых к реализации в рамках реализации Стратегии социально-экономического развития Темрюкского района Краснодарского края до 2030 года </w:t>
      </w:r>
      <w:r w:rsidR="003850E0" w:rsidRPr="00AE5B7B">
        <w:rPr>
          <w:rFonts w:ascii="Times New Roman" w:hAnsi="Times New Roman" w:cs="Times New Roman"/>
          <w:sz w:val="28"/>
          <w:szCs w:val="28"/>
        </w:rPr>
        <w:t>(</w:t>
      </w:r>
      <w:r w:rsidR="00DF561A">
        <w:rPr>
          <w:rFonts w:ascii="Times New Roman" w:hAnsi="Times New Roman" w:cs="Times New Roman"/>
          <w:sz w:val="28"/>
          <w:szCs w:val="28"/>
        </w:rPr>
        <w:t>т</w:t>
      </w:r>
      <w:r w:rsidR="00E51B03" w:rsidRPr="00AE5B7B">
        <w:rPr>
          <w:rFonts w:ascii="Times New Roman" w:hAnsi="Times New Roman" w:cs="Times New Roman"/>
          <w:sz w:val="28"/>
          <w:szCs w:val="28"/>
        </w:rPr>
        <w:t>аблиц</w:t>
      </w:r>
      <w:r w:rsidR="003850E0" w:rsidRPr="00AE5B7B">
        <w:rPr>
          <w:rFonts w:ascii="Times New Roman" w:hAnsi="Times New Roman" w:cs="Times New Roman"/>
          <w:sz w:val="28"/>
          <w:szCs w:val="28"/>
        </w:rPr>
        <w:t xml:space="preserve">ы </w:t>
      </w:r>
      <w:r w:rsidR="00DF561A">
        <w:rPr>
          <w:rFonts w:ascii="Times New Roman" w:hAnsi="Times New Roman" w:cs="Times New Roman"/>
          <w:sz w:val="28"/>
          <w:szCs w:val="28"/>
        </w:rPr>
        <w:t xml:space="preserve">№ </w:t>
      </w:r>
      <w:r w:rsidR="00FE5167" w:rsidRPr="00AE5B7B">
        <w:rPr>
          <w:rFonts w:ascii="Times New Roman" w:hAnsi="Times New Roman" w:cs="Times New Roman"/>
          <w:sz w:val="28"/>
          <w:szCs w:val="28"/>
        </w:rPr>
        <w:t>3</w:t>
      </w:r>
      <w:r w:rsidR="003850E0" w:rsidRPr="00AE5B7B">
        <w:rPr>
          <w:rFonts w:ascii="Times New Roman" w:hAnsi="Times New Roman" w:cs="Times New Roman"/>
          <w:sz w:val="28"/>
          <w:szCs w:val="28"/>
        </w:rPr>
        <w:t>-1</w:t>
      </w:r>
      <w:r w:rsidR="002A26C4">
        <w:rPr>
          <w:rFonts w:ascii="Times New Roman" w:hAnsi="Times New Roman" w:cs="Times New Roman"/>
          <w:sz w:val="28"/>
          <w:szCs w:val="28"/>
        </w:rPr>
        <w:t>5</w:t>
      </w:r>
      <w:r w:rsidR="003850E0" w:rsidRPr="00AE5B7B">
        <w:rPr>
          <w:rFonts w:ascii="Times New Roman" w:hAnsi="Times New Roman" w:cs="Times New Roman"/>
          <w:sz w:val="28"/>
          <w:szCs w:val="28"/>
        </w:rPr>
        <w:t>)</w:t>
      </w:r>
      <w:r w:rsidRPr="00AE5B7B">
        <w:rPr>
          <w:rFonts w:ascii="Times New Roman" w:hAnsi="Times New Roman" w:cs="Times New Roman"/>
          <w:sz w:val="28"/>
          <w:szCs w:val="28"/>
        </w:rPr>
        <w:t xml:space="preserve"> и </w:t>
      </w:r>
      <w:r w:rsidR="00934423">
        <w:rPr>
          <w:rFonts w:ascii="Times New Roman" w:hAnsi="Times New Roman" w:cs="Times New Roman"/>
          <w:sz w:val="28"/>
          <w:szCs w:val="28"/>
        </w:rPr>
        <w:t>п</w:t>
      </w:r>
      <w:r w:rsidR="00934423" w:rsidRPr="00934423">
        <w:rPr>
          <w:rFonts w:ascii="Times New Roman" w:hAnsi="Times New Roman" w:cs="Times New Roman"/>
          <w:sz w:val="28"/>
          <w:szCs w:val="28"/>
        </w:rPr>
        <w:t>еречень действующих и предполагаемых к разработке и принятию муниципальных программ муниципального образования Темрюкский район Краснодарского края</w:t>
      </w:r>
      <w:r w:rsidR="00345176">
        <w:rPr>
          <w:rFonts w:ascii="Times New Roman" w:hAnsi="Times New Roman" w:cs="Times New Roman"/>
          <w:sz w:val="28"/>
          <w:szCs w:val="28"/>
        </w:rPr>
        <w:t xml:space="preserve">   </w:t>
      </w:r>
      <w:r w:rsidR="00E51B03" w:rsidRPr="00AE5B7B">
        <w:rPr>
          <w:rFonts w:ascii="Times New Roman" w:hAnsi="Times New Roman" w:cs="Times New Roman"/>
          <w:sz w:val="28"/>
          <w:szCs w:val="28"/>
        </w:rPr>
        <w:t xml:space="preserve"> (</w:t>
      </w:r>
      <w:r w:rsidR="00DF561A">
        <w:rPr>
          <w:rFonts w:ascii="Times New Roman" w:hAnsi="Times New Roman" w:cs="Times New Roman"/>
          <w:sz w:val="28"/>
          <w:szCs w:val="28"/>
        </w:rPr>
        <w:t>т</w:t>
      </w:r>
      <w:r w:rsidR="00E51B03" w:rsidRPr="00AE5B7B">
        <w:rPr>
          <w:rFonts w:ascii="Times New Roman" w:hAnsi="Times New Roman" w:cs="Times New Roman"/>
          <w:sz w:val="28"/>
          <w:szCs w:val="28"/>
        </w:rPr>
        <w:t xml:space="preserve">аблица </w:t>
      </w:r>
      <w:r w:rsidR="00DF561A">
        <w:rPr>
          <w:rFonts w:ascii="Times New Roman" w:hAnsi="Times New Roman" w:cs="Times New Roman"/>
          <w:sz w:val="28"/>
          <w:szCs w:val="28"/>
        </w:rPr>
        <w:t xml:space="preserve">№ </w:t>
      </w:r>
      <w:r w:rsidR="00E51B03" w:rsidRPr="00AE5B7B">
        <w:rPr>
          <w:rFonts w:ascii="Times New Roman" w:hAnsi="Times New Roman" w:cs="Times New Roman"/>
          <w:sz w:val="28"/>
          <w:szCs w:val="28"/>
        </w:rPr>
        <w:t>1</w:t>
      </w:r>
      <w:r w:rsidR="002A26C4">
        <w:rPr>
          <w:rFonts w:ascii="Times New Roman" w:hAnsi="Times New Roman" w:cs="Times New Roman"/>
          <w:sz w:val="28"/>
          <w:szCs w:val="28"/>
        </w:rPr>
        <w:t>6</w:t>
      </w:r>
      <w:r w:rsidR="00E51B03" w:rsidRPr="00AE5B7B">
        <w:rPr>
          <w:rFonts w:ascii="Times New Roman" w:hAnsi="Times New Roman" w:cs="Times New Roman"/>
          <w:sz w:val="28"/>
          <w:szCs w:val="28"/>
        </w:rPr>
        <w:t>)</w:t>
      </w:r>
      <w:r w:rsidRPr="00AE5B7B">
        <w:rPr>
          <w:rFonts w:ascii="Times New Roman" w:hAnsi="Times New Roman" w:cs="Times New Roman"/>
          <w:sz w:val="28"/>
          <w:szCs w:val="28"/>
        </w:rPr>
        <w:t>.</w:t>
      </w:r>
    </w:p>
    <w:p w:rsidR="00546CF3" w:rsidRPr="00AE5B7B" w:rsidRDefault="00DF561A" w:rsidP="009344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План </w:t>
      </w:r>
      <w:r w:rsidR="00546CF3" w:rsidRPr="00AE5B7B">
        <w:rPr>
          <w:rFonts w:ascii="Times New Roman" w:hAnsi="Times New Roman" w:cs="Times New Roman"/>
          <w:sz w:val="28"/>
          <w:szCs w:val="28"/>
        </w:rPr>
        <w:t xml:space="preserve"> (с учетом мероприятий, реализация которых начата в более ранние периоды) предусматривает четыре этапа: 2019 - 2021 годы, 2022 - 2024 годы, 2025 - 2027 годы, 2028 - 2030 годы.</w:t>
      </w:r>
    </w:p>
    <w:p w:rsidR="00546CF3" w:rsidRPr="00AE5B7B" w:rsidRDefault="00546CF3" w:rsidP="00934423">
      <w:pPr>
        <w:pStyle w:val="ConsPlusNormal"/>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1.4. План направлен на реализацию базового сценария </w:t>
      </w:r>
      <w:hyperlink r:id="rId9" w:history="1">
        <w:r w:rsidRPr="00AE5B7B">
          <w:rPr>
            <w:rFonts w:ascii="Times New Roman" w:hAnsi="Times New Roman" w:cs="Times New Roman"/>
            <w:sz w:val="28"/>
            <w:szCs w:val="28"/>
          </w:rPr>
          <w:t>Стратегии</w:t>
        </w:r>
      </w:hyperlink>
      <w:r w:rsidRPr="00AE5B7B">
        <w:rPr>
          <w:rFonts w:ascii="Times New Roman" w:hAnsi="Times New Roman" w:cs="Times New Roman"/>
          <w:sz w:val="28"/>
          <w:szCs w:val="28"/>
        </w:rPr>
        <w:t>.</w:t>
      </w:r>
    </w:p>
    <w:p w:rsidR="00546CF3" w:rsidRPr="00AE5B7B" w:rsidRDefault="00546CF3" w:rsidP="00934423">
      <w:pPr>
        <w:pStyle w:val="ConsPlusNormal"/>
        <w:ind w:firstLine="709"/>
        <w:jc w:val="both"/>
        <w:rPr>
          <w:rFonts w:ascii="Times New Roman" w:hAnsi="Times New Roman" w:cs="Times New Roman"/>
          <w:sz w:val="28"/>
          <w:szCs w:val="28"/>
        </w:rPr>
      </w:pPr>
      <w:r w:rsidRPr="00AE5B7B">
        <w:rPr>
          <w:rFonts w:ascii="Times New Roman" w:hAnsi="Times New Roman" w:cs="Times New Roman"/>
          <w:sz w:val="28"/>
          <w:szCs w:val="28"/>
        </w:rPr>
        <w:t>1.</w:t>
      </w:r>
      <w:r w:rsidR="00DF561A">
        <w:rPr>
          <w:rFonts w:ascii="Times New Roman" w:hAnsi="Times New Roman" w:cs="Times New Roman"/>
          <w:sz w:val="28"/>
          <w:szCs w:val="28"/>
        </w:rPr>
        <w:t>5. План</w:t>
      </w:r>
      <w:r w:rsidRPr="00AE5B7B">
        <w:rPr>
          <w:rFonts w:ascii="Times New Roman" w:hAnsi="Times New Roman" w:cs="Times New Roman"/>
          <w:sz w:val="28"/>
          <w:szCs w:val="28"/>
        </w:rPr>
        <w:t xml:space="preserve"> является ориентиром для разработки новых и корректировки действующих муниципальных программ (подпрограмм) муниципального образования Темрюкский район.</w:t>
      </w:r>
    </w:p>
    <w:p w:rsidR="00546CF3" w:rsidRPr="00AE5B7B" w:rsidRDefault="00546CF3" w:rsidP="00934423">
      <w:pPr>
        <w:pStyle w:val="ConsPlusNormal"/>
        <w:ind w:firstLine="709"/>
        <w:jc w:val="both"/>
        <w:rPr>
          <w:rFonts w:ascii="Times New Roman" w:hAnsi="Times New Roman" w:cs="Times New Roman"/>
          <w:sz w:val="28"/>
          <w:szCs w:val="28"/>
        </w:rPr>
      </w:pPr>
      <w:r w:rsidRPr="00AE5B7B">
        <w:rPr>
          <w:rFonts w:ascii="Times New Roman" w:hAnsi="Times New Roman" w:cs="Times New Roman"/>
          <w:sz w:val="28"/>
          <w:szCs w:val="28"/>
        </w:rPr>
        <w:t>1.6. Реализация Плана осуществляется в рамках бюджетных ассигнований на реализацию муниципальных программ, предусматриваемых в бюджете муниципального образования Темрюкский район на соответствующий финансовый год и на плановый период.</w:t>
      </w:r>
    </w:p>
    <w:p w:rsidR="00546CF3" w:rsidRPr="00AE5B7B" w:rsidRDefault="00546CF3" w:rsidP="00934423">
      <w:pPr>
        <w:pStyle w:val="ConsPlusNormal"/>
        <w:jc w:val="both"/>
        <w:rPr>
          <w:rFonts w:ascii="Times New Roman" w:hAnsi="Times New Roman" w:cs="Times New Roman"/>
          <w:sz w:val="28"/>
          <w:szCs w:val="28"/>
        </w:rPr>
      </w:pPr>
    </w:p>
    <w:p w:rsidR="00546CF3" w:rsidRPr="00DF561A" w:rsidRDefault="00DF561A" w:rsidP="00934423">
      <w:pPr>
        <w:pStyle w:val="ConsPlusNormal"/>
        <w:jc w:val="center"/>
        <w:outlineLvl w:val="1"/>
        <w:rPr>
          <w:rFonts w:ascii="Times New Roman" w:hAnsi="Times New Roman" w:cs="Times New Roman"/>
          <w:sz w:val="28"/>
          <w:szCs w:val="28"/>
        </w:rPr>
      </w:pPr>
      <w:r w:rsidRPr="00DF561A">
        <w:rPr>
          <w:rFonts w:ascii="Times New Roman" w:hAnsi="Times New Roman" w:cs="Times New Roman"/>
          <w:sz w:val="28"/>
          <w:szCs w:val="28"/>
        </w:rPr>
        <w:t>2. ЦЕЛИ И ЗАДАЧИ СОЦИАЛЬНО-ЭКОНОМИЧЕСКОГО РАЗВИТИЯМУНИЦИПАЛЬНОГО ОБРАЗОВАНИЯ ТЕМРЮКСКИЙ РАЙОН</w:t>
      </w:r>
    </w:p>
    <w:p w:rsidR="00546CF3" w:rsidRPr="00DF561A" w:rsidRDefault="00546CF3" w:rsidP="00934423">
      <w:pPr>
        <w:pStyle w:val="ConsPlusNormal"/>
        <w:ind w:firstLine="709"/>
        <w:jc w:val="both"/>
        <w:rPr>
          <w:rFonts w:ascii="Times New Roman" w:hAnsi="Times New Roman" w:cs="Times New Roman"/>
          <w:sz w:val="28"/>
          <w:szCs w:val="28"/>
        </w:rPr>
      </w:pPr>
    </w:p>
    <w:p w:rsidR="00546CF3" w:rsidRPr="00AE5B7B" w:rsidRDefault="00546CF3" w:rsidP="00934423">
      <w:pPr>
        <w:pStyle w:val="ConsPlusNormal"/>
        <w:ind w:firstLine="709"/>
        <w:jc w:val="both"/>
        <w:outlineLvl w:val="2"/>
        <w:rPr>
          <w:rFonts w:ascii="Times New Roman" w:hAnsi="Times New Roman" w:cs="Times New Roman"/>
          <w:sz w:val="28"/>
          <w:szCs w:val="28"/>
        </w:rPr>
      </w:pPr>
      <w:r w:rsidRPr="00AE5B7B">
        <w:rPr>
          <w:rFonts w:ascii="Times New Roman" w:hAnsi="Times New Roman" w:cs="Times New Roman"/>
          <w:sz w:val="28"/>
          <w:szCs w:val="28"/>
        </w:rPr>
        <w:t>Главная стратегическая цель (далее - ГСЦ)</w:t>
      </w:r>
    </w:p>
    <w:p w:rsidR="00546CF3" w:rsidRPr="00AE5B7B" w:rsidRDefault="00546CF3" w:rsidP="00934423">
      <w:pPr>
        <w:pStyle w:val="ConsPlusNormal"/>
        <w:ind w:firstLine="709"/>
        <w:jc w:val="both"/>
        <w:rPr>
          <w:rFonts w:ascii="Times New Roman" w:hAnsi="Times New Roman" w:cs="Times New Roman"/>
          <w:sz w:val="28"/>
          <w:szCs w:val="28"/>
        </w:rPr>
      </w:pPr>
    </w:p>
    <w:p w:rsidR="00546CF3"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ГСЦ</w:t>
      </w:r>
      <w:r w:rsidRPr="00AE5B7B">
        <w:rPr>
          <w:rFonts w:ascii="Times New Roman" w:hAnsi="Times New Roman" w:cs="Times New Roman"/>
          <w:sz w:val="28"/>
          <w:szCs w:val="28"/>
        </w:rPr>
        <w:tab/>
        <w:t>Темрюкский район-2030 – «таманская мозаика»: комфортный дом здоровых и творческих людей, магнит для талантов и предпринимателей, территория развития транспорта, логистики, промышленности, виноделия и туризма.</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 xml:space="preserve">Система стратегических целей социально-экономического и пространственного развития Темрюкского </w:t>
      </w:r>
      <w:r w:rsidRPr="003251B2">
        <w:rPr>
          <w:rFonts w:ascii="Times New Roman" w:hAnsi="Times New Roman" w:cs="Times New Roman"/>
          <w:sz w:val="28"/>
          <w:szCs w:val="28"/>
        </w:rPr>
        <w:t>района в проекции семи направлений конкуренции:</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СЦ-1</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Рынки. </w:t>
      </w:r>
      <w:r w:rsidRPr="00AE5B7B">
        <w:rPr>
          <w:rFonts w:ascii="Times New Roman" w:hAnsi="Times New Roman" w:cs="Times New Roman"/>
          <w:sz w:val="28"/>
          <w:szCs w:val="28"/>
        </w:rPr>
        <w:t xml:space="preserve">Ключевые экономические комплексы Темрюкского района конкурентоспособны на российском рынке, торгово-транспортно-логистический комплекс – глобально конкурентоспособен и является одним из лидеров российского кластера «Южный экспортно-импортный хаб». </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СЦ-2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Институты. </w:t>
      </w:r>
      <w:r w:rsidRPr="00AE5B7B">
        <w:rPr>
          <w:rFonts w:ascii="Times New Roman" w:hAnsi="Times New Roman" w:cs="Times New Roman"/>
          <w:sz w:val="28"/>
          <w:szCs w:val="28"/>
        </w:rPr>
        <w:t xml:space="preserve">Темрюкский район – территория предпринимательства (на уровне крупного, среднего и малого бизнеса) и эффективного муниципального управления, входящая в число лидеров на уровне Краснодарского края по этим показателям. </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СЦ-3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Человеческий капитал. </w:t>
      </w:r>
      <w:r w:rsidRPr="00AE5B7B">
        <w:rPr>
          <w:rFonts w:ascii="Times New Roman" w:hAnsi="Times New Roman" w:cs="Times New Roman"/>
          <w:sz w:val="28"/>
          <w:szCs w:val="28"/>
        </w:rPr>
        <w:t xml:space="preserve">Темрюкский район – один из лидеров Краснодарского края по развитию человеческого капитала как ключевого актива – основы долгосрочной конкурентоспособности. </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СЦ-4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Инновации и информация. </w:t>
      </w:r>
      <w:r w:rsidRPr="00AE5B7B">
        <w:rPr>
          <w:rFonts w:ascii="Times New Roman" w:hAnsi="Times New Roman" w:cs="Times New Roman"/>
          <w:sz w:val="28"/>
          <w:szCs w:val="28"/>
        </w:rPr>
        <w:t xml:space="preserve">Темрюкский район – территория внедрения умных технологий, ориентированная на ценности прогрессивных жителей района, реализацию потенциала молодых талантов и предпринимателей; ценности умной экономики, создание условий для развития новых проектов; ценности умного пространства, гармонизацию среды. </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СЦ-5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Природные ресурсы и устойчивое развитие. </w:t>
      </w:r>
      <w:r w:rsidRPr="00AE5B7B">
        <w:rPr>
          <w:rFonts w:ascii="Times New Roman" w:hAnsi="Times New Roman" w:cs="Times New Roman"/>
          <w:sz w:val="28"/>
          <w:szCs w:val="28"/>
        </w:rPr>
        <w:t xml:space="preserve">Темрюкский район – территория устойчивого развития, эффективно использующий природные ресурсы на основе соблюдения принципов устойчивого развития для обеспечения высокого качества жизни населения. </w:t>
      </w:r>
    </w:p>
    <w:p w:rsidR="002C33FB"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СЦ-6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Пространство и реальный капитал.</w:t>
      </w:r>
      <w:r w:rsidR="00FC5971" w:rsidRPr="00AE5B7B">
        <w:rPr>
          <w:rFonts w:ascii="Times New Roman" w:hAnsi="Times New Roman" w:cs="Times New Roman"/>
          <w:sz w:val="28"/>
          <w:szCs w:val="28"/>
        </w:rPr>
        <w:t xml:space="preserve"> </w:t>
      </w:r>
      <w:r w:rsidRPr="00AE5B7B">
        <w:rPr>
          <w:rFonts w:ascii="Times New Roman" w:hAnsi="Times New Roman" w:cs="Times New Roman"/>
          <w:sz w:val="28"/>
          <w:szCs w:val="28"/>
        </w:rPr>
        <w:t xml:space="preserve">Темрюкский район – территория с комфортным пространством жизнедеятельности населения и гостей региона с высоким качеством экологии, среды обитания и ведения бизнеса, входящая в число лидеров Краснодарского края. </w:t>
      </w:r>
    </w:p>
    <w:p w:rsidR="00546CF3" w:rsidRPr="00AE5B7B" w:rsidRDefault="002C33F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СЦ-7 </w:t>
      </w:r>
      <w:r w:rsidRPr="00AE5B7B">
        <w:rPr>
          <w:rFonts w:ascii="Times New Roman" w:hAnsi="Times New Roman" w:cs="Times New Roman"/>
          <w:sz w:val="28"/>
          <w:szCs w:val="28"/>
        </w:rPr>
        <w:tab/>
      </w:r>
      <w:r w:rsidR="00187B57" w:rsidRPr="00AE5B7B">
        <w:rPr>
          <w:rFonts w:ascii="Times New Roman" w:hAnsi="Times New Roman" w:cs="Times New Roman"/>
          <w:sz w:val="28"/>
          <w:szCs w:val="28"/>
        </w:rPr>
        <w:t xml:space="preserve">Инвестиции и финансовый капитал. </w:t>
      </w:r>
      <w:r w:rsidRPr="00AE5B7B">
        <w:rPr>
          <w:rFonts w:ascii="Times New Roman" w:hAnsi="Times New Roman" w:cs="Times New Roman"/>
          <w:sz w:val="28"/>
          <w:szCs w:val="28"/>
        </w:rPr>
        <w:t>Темрюкский район – территория реализации амбициозных проектов, обладающая высоким уровнем инвестиционной привлекательности: создана эффективная инвестиционная среда, бюджет муниципального образования сбалансирован.</w:t>
      </w:r>
    </w:p>
    <w:p w:rsidR="00187B57" w:rsidRPr="00AE5B7B" w:rsidRDefault="00187B57" w:rsidP="00934423">
      <w:pPr>
        <w:spacing w:after="0" w:line="240" w:lineRule="auto"/>
        <w:ind w:firstLine="709"/>
        <w:jc w:val="both"/>
        <w:rPr>
          <w:rFonts w:ascii="Times New Roman" w:hAnsi="Times New Roman" w:cs="Times New Roman"/>
          <w:sz w:val="28"/>
          <w:szCs w:val="28"/>
        </w:rPr>
      </w:pPr>
    </w:p>
    <w:p w:rsidR="00187B57" w:rsidRPr="00AE5B7B" w:rsidRDefault="00187B57"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Цели (далее - Ц) и задачи (далее - З) по направлениям:</w:t>
      </w:r>
    </w:p>
    <w:p w:rsidR="00884967" w:rsidRPr="00AE5B7B" w:rsidRDefault="00884967" w:rsidP="00934423">
      <w:pPr>
        <w:spacing w:after="0" w:line="240" w:lineRule="auto"/>
        <w:ind w:firstLine="709"/>
        <w:jc w:val="both"/>
        <w:rPr>
          <w:rFonts w:ascii="Times New Roman" w:hAnsi="Times New Roman" w:cs="Times New Roman"/>
          <w:sz w:val="28"/>
          <w:szCs w:val="28"/>
        </w:rPr>
      </w:pPr>
    </w:p>
    <w:p w:rsidR="00546CF3" w:rsidRPr="00AE5B7B" w:rsidRDefault="00884967"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СЦ-1 Ключевые экономические комплексы Темрюкского района конкурентоспособны на российском рынке, торгово-транспортно-логистический комплекс – глобально конкурентоспособен и является одним из лидеров российского кластера «Южный экспортно-импортный хаб».</w:t>
      </w:r>
    </w:p>
    <w:p w:rsidR="00884967" w:rsidRPr="00AE5B7B" w:rsidRDefault="00B076D3" w:rsidP="0093442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Цель (</w:t>
      </w:r>
      <w:r w:rsidR="00884967" w:rsidRPr="00AE5B7B">
        <w:rPr>
          <w:rFonts w:ascii="Times New Roman" w:hAnsi="Times New Roman" w:cs="Times New Roman"/>
          <w:bCs/>
          <w:sz w:val="28"/>
          <w:szCs w:val="28"/>
        </w:rPr>
        <w:t>Ц-1</w:t>
      </w:r>
      <w:r>
        <w:rPr>
          <w:rFonts w:ascii="Times New Roman" w:hAnsi="Times New Roman" w:cs="Times New Roman"/>
          <w:bCs/>
          <w:sz w:val="28"/>
          <w:szCs w:val="28"/>
        </w:rPr>
        <w:t>):</w:t>
      </w:r>
      <w:r w:rsidR="00884967" w:rsidRPr="00AE5B7B">
        <w:rPr>
          <w:rFonts w:ascii="Times New Roman" w:hAnsi="Times New Roman" w:cs="Times New Roman"/>
          <w:bCs/>
          <w:sz w:val="28"/>
          <w:szCs w:val="28"/>
        </w:rPr>
        <w:t xml:space="preserve"> Темрюкский район Краснодарского края – один из ключевых транспортно-логистических узлов Южного экспортно-импортного хаба с объёмом грузооборота морских портов более 200 млн т в год и долей экспортных грузов более 85</w:t>
      </w:r>
      <w:r>
        <w:rPr>
          <w:rFonts w:ascii="Times New Roman" w:hAnsi="Times New Roman" w:cs="Times New Roman"/>
          <w:bCs/>
          <w:sz w:val="28"/>
          <w:szCs w:val="28"/>
        </w:rPr>
        <w:t xml:space="preserve"> </w:t>
      </w:r>
      <w:r w:rsidR="00B722F4">
        <w:rPr>
          <w:rFonts w:ascii="Times New Roman" w:hAnsi="Times New Roman" w:cs="Times New Roman"/>
          <w:bCs/>
          <w:sz w:val="28"/>
          <w:szCs w:val="28"/>
        </w:rPr>
        <w:t>%</w:t>
      </w:r>
      <w:r w:rsidR="00884967" w:rsidRPr="00AE5B7B">
        <w:rPr>
          <w:rFonts w:ascii="Times New Roman" w:hAnsi="Times New Roman" w:cs="Times New Roman"/>
          <w:bCs/>
          <w:sz w:val="28"/>
          <w:szCs w:val="28"/>
        </w:rPr>
        <w:t>, обеспечивающий эффективную экспортную транспортную логистику и качество услуг на уровне ведущих мировых конкурентов.</w:t>
      </w:r>
    </w:p>
    <w:p w:rsidR="00884967"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w:t>
      </w:r>
      <w:r w:rsidR="00884967" w:rsidRPr="00AE5B7B">
        <w:rPr>
          <w:rFonts w:ascii="Times New Roman" w:hAnsi="Times New Roman" w:cs="Times New Roman"/>
          <w:sz w:val="28"/>
          <w:szCs w:val="28"/>
        </w:rPr>
        <w:t>1.1</w:t>
      </w:r>
      <w:r w:rsidR="00884967" w:rsidRPr="00AE5B7B">
        <w:rPr>
          <w:rFonts w:ascii="Times New Roman" w:hAnsi="Times New Roman" w:cs="Times New Roman"/>
          <w:sz w:val="28"/>
          <w:szCs w:val="28"/>
        </w:rPr>
        <w:tab/>
        <w:t xml:space="preserve">Развитие инфраструктуры морских портов (создание / реконструкция морской инфраструктуры, развитие перевалочных и логистических мощностей, развитие автодорожных и железнодорожных подходов к портам и сортировочных парков). </w:t>
      </w:r>
    </w:p>
    <w:p w:rsidR="00884967"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84967" w:rsidRPr="00AE5B7B">
        <w:rPr>
          <w:rFonts w:ascii="Times New Roman" w:hAnsi="Times New Roman" w:cs="Times New Roman"/>
          <w:sz w:val="28"/>
          <w:szCs w:val="28"/>
        </w:rPr>
        <w:t>1.2</w:t>
      </w:r>
      <w:r w:rsidR="00884967" w:rsidRPr="00AE5B7B">
        <w:rPr>
          <w:rFonts w:ascii="Times New Roman" w:hAnsi="Times New Roman" w:cs="Times New Roman"/>
          <w:sz w:val="28"/>
          <w:szCs w:val="28"/>
        </w:rPr>
        <w:tab/>
        <w:t>Интеграция транспортно-логистического комплекса Темрюкского района в федеральную систему бесшовного логистического сервиса и управления логистическими потоками (участие в разработке и внедрении единой цифровой транспортно-логистической платформы для эффективного взаимодействия участников транспортно-логистического рынка).</w:t>
      </w:r>
    </w:p>
    <w:p w:rsidR="00884967"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84967" w:rsidRPr="00AE5B7B">
        <w:rPr>
          <w:rFonts w:ascii="Times New Roman" w:hAnsi="Times New Roman" w:cs="Times New Roman"/>
          <w:sz w:val="28"/>
          <w:szCs w:val="28"/>
        </w:rPr>
        <w:t>1.3</w:t>
      </w:r>
      <w:r w:rsidR="00884967" w:rsidRPr="00AE5B7B">
        <w:rPr>
          <w:rFonts w:ascii="Times New Roman" w:hAnsi="Times New Roman" w:cs="Times New Roman"/>
          <w:sz w:val="28"/>
          <w:szCs w:val="28"/>
        </w:rPr>
        <w:tab/>
        <w:t>Развитие пассажирской транспортной инфраструктуры Темрюкского района, улучшение организации транспортного обслуживания населения и туристов автомобильным транспортом и создание условий для предоставления транспортных услуг населению в части формирования транспортной схемы муниципального района и улично-дорожной сети населенных пунктов в увязке с планировочной структурой муниципального образования,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 обновление подвижного состава пассажирского автомобильного транспорта (в т.ч. обеспечение полной его доступности для маломобильных групп населения); внедрение безналичной системы оплаты на городских и пригородных маршрутах регулярных пассажирских перевозок; обустройство притротуарных (нерегулируемых) стоянок для легкового такси в населенных пунктах района.</w:t>
      </w:r>
    </w:p>
    <w:p w:rsidR="009D0C59" w:rsidRPr="00AE5B7B" w:rsidRDefault="00B076D3" w:rsidP="00934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(Ц-2): </w:t>
      </w:r>
      <w:r w:rsidR="009D0C59" w:rsidRPr="00AE5B7B">
        <w:rPr>
          <w:rFonts w:ascii="Times New Roman" w:hAnsi="Times New Roman" w:cs="Times New Roman"/>
          <w:sz w:val="28"/>
          <w:szCs w:val="28"/>
        </w:rPr>
        <w:t>Темрюкский район – один из крупнейших в Краснодарском крае центров развития умной промышленности на основе использования углеводородного и сельскохозяйственного сырья, проходящего через Таманский транспортно-логистический узел, ориентированной как на экспорт, так и на рынок Южного полюса роста.</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9D0C59" w:rsidRPr="00AE5B7B">
        <w:rPr>
          <w:rFonts w:ascii="Times New Roman" w:hAnsi="Times New Roman" w:cs="Times New Roman"/>
          <w:sz w:val="28"/>
          <w:szCs w:val="28"/>
        </w:rPr>
        <w:t>2.1.</w:t>
      </w:r>
      <w:r w:rsidR="009D0C59" w:rsidRPr="00AE5B7B">
        <w:rPr>
          <w:rFonts w:ascii="Times New Roman" w:hAnsi="Times New Roman" w:cs="Times New Roman"/>
          <w:sz w:val="28"/>
          <w:szCs w:val="28"/>
        </w:rPr>
        <w:tab/>
        <w:t>Создание и развитие умной промышленности на базе современной инвестиционной инфраструктуры.</w:t>
      </w:r>
    </w:p>
    <w:p w:rsidR="009D0C59" w:rsidRPr="00AE5B7B" w:rsidRDefault="002159E6" w:rsidP="00B076D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9D0C59" w:rsidRPr="00AE5B7B">
        <w:rPr>
          <w:rFonts w:ascii="Times New Roman" w:hAnsi="Times New Roman" w:cs="Times New Roman"/>
          <w:sz w:val="28"/>
          <w:szCs w:val="28"/>
        </w:rPr>
        <w:t>2.</w:t>
      </w:r>
      <w:r w:rsidR="005D1CC9" w:rsidRPr="00AE5B7B">
        <w:rPr>
          <w:rFonts w:ascii="Times New Roman" w:hAnsi="Times New Roman" w:cs="Times New Roman"/>
          <w:sz w:val="28"/>
          <w:szCs w:val="28"/>
        </w:rPr>
        <w:t>1</w:t>
      </w:r>
      <w:r w:rsidR="009D0C59" w:rsidRPr="00AE5B7B">
        <w:rPr>
          <w:rFonts w:ascii="Times New Roman" w:hAnsi="Times New Roman" w:cs="Times New Roman"/>
          <w:sz w:val="28"/>
          <w:szCs w:val="28"/>
        </w:rPr>
        <w:t>.</w:t>
      </w:r>
      <w:r w:rsidR="005D1CC9" w:rsidRPr="00AE5B7B">
        <w:rPr>
          <w:rFonts w:ascii="Times New Roman" w:hAnsi="Times New Roman" w:cs="Times New Roman"/>
          <w:sz w:val="28"/>
          <w:szCs w:val="28"/>
        </w:rPr>
        <w:t>1</w:t>
      </w:r>
      <w:r w:rsidR="009D0C59"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9D0C59" w:rsidRPr="00AE5B7B">
        <w:rPr>
          <w:rFonts w:ascii="Times New Roman" w:hAnsi="Times New Roman" w:cs="Times New Roman"/>
          <w:sz w:val="28"/>
          <w:szCs w:val="28"/>
        </w:rPr>
        <w:t>Развитие экспортно</w:t>
      </w:r>
      <w:r w:rsidR="002A26C4">
        <w:rPr>
          <w:rFonts w:ascii="Times New Roman" w:hAnsi="Times New Roman" w:cs="Times New Roman"/>
          <w:sz w:val="28"/>
          <w:szCs w:val="28"/>
        </w:rPr>
        <w:t>-</w:t>
      </w:r>
      <w:r w:rsidR="009D0C59" w:rsidRPr="00AE5B7B">
        <w:rPr>
          <w:rFonts w:ascii="Times New Roman" w:hAnsi="Times New Roman" w:cs="Times New Roman"/>
          <w:sz w:val="28"/>
          <w:szCs w:val="28"/>
        </w:rPr>
        <w:t>ориентированного производства востребованных химических продуктов на основе переработки углеводородного сырья.</w:t>
      </w:r>
    </w:p>
    <w:p w:rsidR="009D0C59" w:rsidRPr="00AE5B7B" w:rsidRDefault="002159E6" w:rsidP="00B076D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9D0C59" w:rsidRPr="00AE5B7B">
        <w:rPr>
          <w:rFonts w:ascii="Times New Roman" w:hAnsi="Times New Roman" w:cs="Times New Roman"/>
          <w:sz w:val="28"/>
          <w:szCs w:val="28"/>
        </w:rPr>
        <w:t>2.</w:t>
      </w:r>
      <w:r w:rsidR="005D1CC9" w:rsidRPr="00AE5B7B">
        <w:rPr>
          <w:rFonts w:ascii="Times New Roman" w:hAnsi="Times New Roman" w:cs="Times New Roman"/>
          <w:sz w:val="28"/>
          <w:szCs w:val="28"/>
        </w:rPr>
        <w:t>1.2</w:t>
      </w:r>
      <w:r w:rsidR="009D0C59" w:rsidRPr="00AE5B7B">
        <w:rPr>
          <w:rFonts w:ascii="Times New Roman" w:hAnsi="Times New Roman" w:cs="Times New Roman"/>
          <w:sz w:val="28"/>
          <w:szCs w:val="28"/>
        </w:rPr>
        <w:tab/>
        <w:t>Развитие производства продукции с высокой добавленной стоимостью на основе глубокой переработки сельскохозяйственного сырья.</w:t>
      </w:r>
    </w:p>
    <w:p w:rsidR="009D0C59" w:rsidRPr="00AE5B7B" w:rsidRDefault="002159E6" w:rsidP="00B076D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5D1CC9" w:rsidRPr="00AE5B7B">
        <w:rPr>
          <w:rFonts w:ascii="Times New Roman" w:hAnsi="Times New Roman" w:cs="Times New Roman"/>
          <w:sz w:val="28"/>
          <w:szCs w:val="28"/>
        </w:rPr>
        <w:t>2.1.3</w:t>
      </w:r>
      <w:r w:rsidR="009D0C59"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9D0C59" w:rsidRPr="00AE5B7B">
        <w:rPr>
          <w:rFonts w:ascii="Times New Roman" w:hAnsi="Times New Roman" w:cs="Times New Roman"/>
          <w:sz w:val="28"/>
          <w:szCs w:val="28"/>
        </w:rPr>
        <w:t>Развитие производства спецодежды и средств индивидуальной защиты.</w:t>
      </w:r>
    </w:p>
    <w:p w:rsidR="009D0C59" w:rsidRPr="00AE5B7B" w:rsidRDefault="00B076D3" w:rsidP="00B076D3">
      <w:pPr>
        <w:keepNext/>
        <w:tabs>
          <w:tab w:val="left" w:pos="1276"/>
        </w:tabs>
        <w:spacing w:after="0" w:line="240" w:lineRule="auto"/>
        <w:ind w:firstLine="709"/>
        <w:jc w:val="both"/>
        <w:rPr>
          <w:rFonts w:ascii="Times New Roman" w:hAnsi="Times New Roman" w:cs="Times New Roman"/>
          <w:bCs/>
          <w:sz w:val="28"/>
          <w:szCs w:val="28"/>
        </w:rPr>
      </w:pPr>
      <w:r w:rsidRPr="00B076D3">
        <w:rPr>
          <w:rFonts w:ascii="Times New Roman" w:hAnsi="Times New Roman" w:cs="Times New Roman"/>
          <w:bCs/>
          <w:sz w:val="28"/>
          <w:szCs w:val="28"/>
        </w:rPr>
        <w:t xml:space="preserve">Цель </w:t>
      </w:r>
      <w:r>
        <w:rPr>
          <w:rFonts w:ascii="Times New Roman" w:hAnsi="Times New Roman" w:cs="Times New Roman"/>
          <w:bCs/>
          <w:sz w:val="28"/>
          <w:szCs w:val="28"/>
        </w:rPr>
        <w:t xml:space="preserve">(Ц-3): </w:t>
      </w:r>
      <w:r w:rsidR="009D0C59" w:rsidRPr="00AE5B7B">
        <w:rPr>
          <w:rFonts w:ascii="Times New Roman" w:hAnsi="Times New Roman" w:cs="Times New Roman"/>
          <w:bCs/>
          <w:sz w:val="28"/>
          <w:szCs w:val="28"/>
        </w:rPr>
        <w:t xml:space="preserve">Темрюкский район – </w:t>
      </w:r>
      <w:r w:rsidR="009D0C59" w:rsidRPr="00AE5B7B">
        <w:rPr>
          <w:rFonts w:ascii="Times New Roman" w:hAnsi="Times New Roman" w:cs="Times New Roman"/>
          <w:bCs/>
          <w:color w:val="000000" w:themeColor="text1"/>
          <w:sz w:val="28"/>
          <w:szCs w:val="28"/>
        </w:rPr>
        <w:t xml:space="preserve">глобально конкурентоспособный центр виноградарства и виноделия, с развитым садоводством и бахчеводством, обеспечивающий производство вина в объёме более </w:t>
      </w:r>
      <w:r w:rsidR="009D0C59" w:rsidRPr="00AE5B7B">
        <w:rPr>
          <w:rFonts w:ascii="Times New Roman" w:hAnsi="Times New Roman" w:cs="Times New Roman"/>
          <w:bCs/>
          <w:sz w:val="28"/>
          <w:szCs w:val="28"/>
        </w:rPr>
        <w:t xml:space="preserve">15 млн дал и экспорт более </w:t>
      </w:r>
      <w:r w:rsidR="009D0C59" w:rsidRPr="00AE5B7B">
        <w:rPr>
          <w:rFonts w:ascii="Times New Roman" w:hAnsi="Times New Roman" w:cs="Times New Roman"/>
          <w:bCs/>
          <w:sz w:val="28"/>
          <w:szCs w:val="28"/>
        </w:rPr>
        <w:lastRenderedPageBreak/>
        <w:t xml:space="preserve">750 тыс. дал вина в </w:t>
      </w:r>
      <w:r w:rsidR="009D0C59" w:rsidRPr="00AE5B7B">
        <w:rPr>
          <w:rFonts w:ascii="Times New Roman" w:hAnsi="Times New Roman" w:cs="Times New Roman"/>
          <w:bCs/>
          <w:color w:val="000000" w:themeColor="text1"/>
          <w:sz w:val="28"/>
          <w:szCs w:val="28"/>
        </w:rPr>
        <w:t xml:space="preserve">год, производство </w:t>
      </w:r>
      <w:r w:rsidR="009D0C59" w:rsidRPr="00AE5B7B">
        <w:rPr>
          <w:rFonts w:ascii="Times New Roman" w:hAnsi="Times New Roman" w:cs="Times New Roman"/>
          <w:bCs/>
          <w:sz w:val="28"/>
          <w:szCs w:val="28"/>
        </w:rPr>
        <w:t xml:space="preserve">более 10 тыс. т </w:t>
      </w:r>
      <w:r w:rsidR="009D0C59" w:rsidRPr="00AE5B7B">
        <w:rPr>
          <w:rFonts w:ascii="Times New Roman" w:hAnsi="Times New Roman" w:cs="Times New Roman"/>
          <w:bCs/>
          <w:color w:val="000000" w:themeColor="text1"/>
          <w:sz w:val="28"/>
          <w:szCs w:val="28"/>
        </w:rPr>
        <w:t>уникальной плодово-ягодной продукции</w:t>
      </w:r>
      <w:r w:rsidR="009D0C59" w:rsidRPr="00AE5B7B">
        <w:rPr>
          <w:rFonts w:ascii="Times New Roman" w:hAnsi="Times New Roman" w:cs="Times New Roman"/>
          <w:bCs/>
          <w:sz w:val="28"/>
          <w:szCs w:val="28"/>
        </w:rPr>
        <w:t xml:space="preserve"> и более 50 тыс. т овощей и бахчевой продукции в год.</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9D0C59" w:rsidRPr="00AE5B7B">
        <w:rPr>
          <w:rFonts w:ascii="Times New Roman" w:hAnsi="Times New Roman" w:cs="Times New Roman"/>
          <w:sz w:val="28"/>
          <w:szCs w:val="28"/>
        </w:rPr>
        <w:t>3.1</w:t>
      </w:r>
      <w:r w:rsidR="009D0C59" w:rsidRPr="00AE5B7B">
        <w:rPr>
          <w:rFonts w:ascii="Times New Roman" w:hAnsi="Times New Roman" w:cs="Times New Roman"/>
          <w:sz w:val="28"/>
          <w:szCs w:val="28"/>
        </w:rPr>
        <w:tab/>
        <w:t>Увеличение объёмов производства и экспорта качественной винодельческой продукции с защищенным географическим указанием и с защищенным наименованием места происхождения.</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9D0C59" w:rsidRPr="00AE5B7B">
        <w:rPr>
          <w:rFonts w:ascii="Times New Roman" w:hAnsi="Times New Roman" w:cs="Times New Roman"/>
          <w:sz w:val="28"/>
          <w:szCs w:val="28"/>
        </w:rPr>
        <w:t>3.2</w:t>
      </w:r>
      <w:r w:rsidR="009D0C59" w:rsidRPr="00AE5B7B">
        <w:rPr>
          <w:rFonts w:ascii="Times New Roman" w:hAnsi="Times New Roman" w:cs="Times New Roman"/>
          <w:sz w:val="28"/>
          <w:szCs w:val="28"/>
        </w:rPr>
        <w:tab/>
        <w:t>Увеличение объёмов производства и переработки плодово-ягодной продукции (черешня, персики, сливы, яблоки, груши).</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3.3</w:t>
      </w:r>
      <w:r w:rsidR="009D0C59" w:rsidRPr="00AE5B7B">
        <w:rPr>
          <w:rFonts w:ascii="Times New Roman" w:hAnsi="Times New Roman" w:cs="Times New Roman"/>
          <w:sz w:val="28"/>
          <w:szCs w:val="28"/>
        </w:rPr>
        <w:tab/>
        <w:t>Увеличение объемов производства бахчевой продукции (арбузов).</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3.4</w:t>
      </w:r>
      <w:r w:rsidR="009D0C59" w:rsidRPr="00AE5B7B">
        <w:rPr>
          <w:rFonts w:ascii="Times New Roman" w:hAnsi="Times New Roman" w:cs="Times New Roman"/>
          <w:sz w:val="28"/>
          <w:szCs w:val="28"/>
        </w:rPr>
        <w:tab/>
        <w:t>Увеличение объемов производства и переработки овощей.</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3.5</w:t>
      </w:r>
      <w:r w:rsidR="009D0C59" w:rsidRPr="00AE5B7B">
        <w:rPr>
          <w:rFonts w:ascii="Times New Roman" w:hAnsi="Times New Roman" w:cs="Times New Roman"/>
          <w:sz w:val="28"/>
          <w:szCs w:val="28"/>
        </w:rPr>
        <w:tab/>
        <w:t xml:space="preserve">Увеличение объемов производства мяса </w:t>
      </w:r>
      <w:r w:rsidR="00B076D3">
        <w:rPr>
          <w:rFonts w:ascii="Times New Roman" w:hAnsi="Times New Roman" w:cs="Times New Roman"/>
          <w:sz w:val="28"/>
          <w:szCs w:val="28"/>
        </w:rPr>
        <w:t>крупного рогатого скота</w:t>
      </w:r>
      <w:r w:rsidR="009D0C59" w:rsidRPr="00AE5B7B">
        <w:rPr>
          <w:rFonts w:ascii="Times New Roman" w:hAnsi="Times New Roman" w:cs="Times New Roman"/>
          <w:sz w:val="28"/>
          <w:szCs w:val="28"/>
        </w:rPr>
        <w:t>.</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3.6</w:t>
      </w:r>
      <w:r w:rsidR="009D0C59" w:rsidRPr="00AE5B7B">
        <w:rPr>
          <w:rFonts w:ascii="Times New Roman" w:hAnsi="Times New Roman" w:cs="Times New Roman"/>
          <w:sz w:val="28"/>
          <w:szCs w:val="28"/>
        </w:rPr>
        <w:tab/>
        <w:t>Увеличение объемов производства товарной рыбы и рыбной продукции.</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 xml:space="preserve">З.7 </w:t>
      </w:r>
      <w:r w:rsidR="009D0C59" w:rsidRPr="00AE5B7B">
        <w:rPr>
          <w:rFonts w:ascii="Times New Roman" w:hAnsi="Times New Roman" w:cs="Times New Roman"/>
          <w:sz w:val="28"/>
          <w:szCs w:val="28"/>
        </w:rPr>
        <w:tab/>
        <w:t>Развитие системы кооперации.</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3.8</w:t>
      </w:r>
      <w:r w:rsidR="009D0C59" w:rsidRPr="00AE5B7B">
        <w:rPr>
          <w:rFonts w:ascii="Times New Roman" w:hAnsi="Times New Roman" w:cs="Times New Roman"/>
          <w:sz w:val="28"/>
          <w:szCs w:val="28"/>
        </w:rPr>
        <w:tab/>
        <w:t xml:space="preserve">Обеспечение целевого использования сельскохозяйственных земель (ограничение перевода земель в другие категории, в </w:t>
      </w:r>
      <w:r w:rsidR="00B076D3">
        <w:rPr>
          <w:rFonts w:ascii="Times New Roman" w:hAnsi="Times New Roman" w:cs="Times New Roman"/>
          <w:sz w:val="28"/>
          <w:szCs w:val="28"/>
        </w:rPr>
        <w:t>том числе</w:t>
      </w:r>
      <w:r w:rsidR="009D0C59" w:rsidRPr="00AE5B7B">
        <w:rPr>
          <w:rFonts w:ascii="Times New Roman" w:hAnsi="Times New Roman" w:cs="Times New Roman"/>
          <w:sz w:val="28"/>
          <w:szCs w:val="28"/>
        </w:rPr>
        <w:t xml:space="preserve"> для жилищного строительства, промышленности и пр.).</w:t>
      </w:r>
    </w:p>
    <w:p w:rsidR="009D0C59"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3.9</w:t>
      </w:r>
      <w:r w:rsidR="009D0C59" w:rsidRPr="00AE5B7B">
        <w:rPr>
          <w:rFonts w:ascii="Times New Roman" w:hAnsi="Times New Roman" w:cs="Times New Roman"/>
          <w:sz w:val="28"/>
          <w:szCs w:val="28"/>
        </w:rPr>
        <w:tab/>
        <w:t xml:space="preserve">Развитие экологизированного </w:t>
      </w:r>
      <w:r w:rsidR="00B076D3">
        <w:rPr>
          <w:rFonts w:ascii="Times New Roman" w:hAnsi="Times New Roman" w:cs="Times New Roman"/>
          <w:sz w:val="28"/>
          <w:szCs w:val="28"/>
        </w:rPr>
        <w:t>агропромышленного комплекса (далее – АПК),</w:t>
      </w:r>
      <w:r w:rsidR="009D0C59" w:rsidRPr="00AE5B7B">
        <w:rPr>
          <w:rFonts w:ascii="Times New Roman" w:hAnsi="Times New Roman" w:cs="Times New Roman"/>
          <w:sz w:val="28"/>
          <w:szCs w:val="28"/>
        </w:rPr>
        <w:t xml:space="preserve"> в </w:t>
      </w:r>
      <w:r w:rsidR="00B076D3">
        <w:rPr>
          <w:rFonts w:ascii="Times New Roman" w:hAnsi="Times New Roman" w:cs="Times New Roman"/>
          <w:sz w:val="28"/>
          <w:szCs w:val="28"/>
        </w:rPr>
        <w:t>том числе</w:t>
      </w:r>
      <w:r w:rsidR="009D0C59" w:rsidRPr="00AE5B7B">
        <w:rPr>
          <w:rFonts w:ascii="Times New Roman" w:hAnsi="Times New Roman" w:cs="Times New Roman"/>
          <w:sz w:val="28"/>
          <w:szCs w:val="28"/>
        </w:rPr>
        <w:t>. увеличение доли сельхозугодий, соответствующих стандарту экологизированного АПК.</w:t>
      </w:r>
    </w:p>
    <w:p w:rsidR="009D0C59" w:rsidRPr="00AE5B7B" w:rsidRDefault="002159E6" w:rsidP="00B076D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3.9.1</w:t>
      </w:r>
      <w:r w:rsidR="009D0C59"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9D0C59" w:rsidRPr="00AE5B7B">
        <w:rPr>
          <w:rFonts w:ascii="Times New Roman" w:hAnsi="Times New Roman" w:cs="Times New Roman"/>
          <w:sz w:val="28"/>
          <w:szCs w:val="28"/>
        </w:rPr>
        <w:t>Повышение плодородия и развитие мелиорации сельскохозяйственных земель, стимулирование ресурсосберегающих технологий.</w:t>
      </w:r>
    </w:p>
    <w:p w:rsidR="00546CF3" w:rsidRPr="00AE5B7B" w:rsidRDefault="002159E6" w:rsidP="00B076D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8325F8" w:rsidRPr="00AE5B7B">
        <w:rPr>
          <w:rFonts w:ascii="Times New Roman" w:hAnsi="Times New Roman" w:cs="Times New Roman"/>
          <w:sz w:val="28"/>
          <w:szCs w:val="28"/>
        </w:rPr>
        <w:t>3.9.2</w:t>
      </w:r>
      <w:r w:rsidR="009D0C59"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9D0C59" w:rsidRPr="00AE5B7B">
        <w:rPr>
          <w:rFonts w:ascii="Times New Roman" w:hAnsi="Times New Roman" w:cs="Times New Roman"/>
          <w:sz w:val="28"/>
          <w:szCs w:val="28"/>
        </w:rPr>
        <w:t>Внедрение современных сбалансированных систем земледелия с элементами биологизации.</w:t>
      </w:r>
    </w:p>
    <w:p w:rsidR="00C56170" w:rsidRPr="00AE5B7B" w:rsidRDefault="00C56170" w:rsidP="00934423">
      <w:pPr>
        <w:keepNext/>
        <w:keepLine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bCs/>
          <w:sz w:val="28"/>
          <w:szCs w:val="28"/>
        </w:rPr>
        <w:t xml:space="preserve">Цель (Ц-4): Темрюкский район – </w:t>
      </w:r>
      <w:r w:rsidRPr="00AE5B7B">
        <w:rPr>
          <w:rFonts w:ascii="Times New Roman" w:hAnsi="Times New Roman" w:cs="Times New Roman"/>
          <w:sz w:val="28"/>
          <w:szCs w:val="28"/>
        </w:rPr>
        <w:t xml:space="preserve">центр динамичного развития туризма на Азово-Черноморском побережье России, обладающий уникальными объектами историко-культурного наследия, развитой туристской и сервисной инфраструктурой, эффективно использующий рекреационный потенциал и выгодное географическое положение территории, </w:t>
      </w:r>
      <w:r w:rsidRPr="00AE5B7B">
        <w:rPr>
          <w:rFonts w:ascii="Times New Roman" w:hAnsi="Times New Roman" w:cs="Times New Roman"/>
          <w:bCs/>
          <w:sz w:val="28"/>
          <w:szCs w:val="28"/>
        </w:rPr>
        <w:t>ежегодно принимающий более 2,5 млн туристов и экскурсантов.</w:t>
      </w:r>
    </w:p>
    <w:p w:rsidR="00C56170" w:rsidRPr="00AE5B7B" w:rsidRDefault="002159E6" w:rsidP="00B076D3">
      <w:pPr>
        <w:pStyle w:val="ac"/>
        <w:tabs>
          <w:tab w:val="left" w:pos="284"/>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C56170" w:rsidRPr="00AE5B7B">
        <w:rPr>
          <w:rFonts w:ascii="Times New Roman" w:hAnsi="Times New Roman" w:cs="Times New Roman"/>
          <w:sz w:val="28"/>
          <w:szCs w:val="28"/>
        </w:rPr>
        <w:t>4.1</w:t>
      </w:r>
      <w:r w:rsidR="00B076D3">
        <w:rPr>
          <w:rFonts w:ascii="Times New Roman" w:hAnsi="Times New Roman" w:cs="Times New Roman"/>
          <w:sz w:val="28"/>
          <w:szCs w:val="28"/>
        </w:rPr>
        <w:t xml:space="preserve"> </w:t>
      </w:r>
      <w:r w:rsidR="00C56170" w:rsidRPr="00AE5B7B">
        <w:rPr>
          <w:rFonts w:ascii="Times New Roman" w:hAnsi="Times New Roman" w:cs="Times New Roman"/>
          <w:sz w:val="28"/>
          <w:szCs w:val="28"/>
        </w:rPr>
        <w:t>Кластерная активация санаторно-курортного и туристского комплекса Темрюкского района с выделением зон приоритетного развития туризма (в т</w:t>
      </w:r>
      <w:r w:rsidR="00B076D3">
        <w:rPr>
          <w:rFonts w:ascii="Times New Roman" w:hAnsi="Times New Roman" w:cs="Times New Roman"/>
          <w:sz w:val="28"/>
          <w:szCs w:val="28"/>
        </w:rPr>
        <w:t xml:space="preserve">ом числе </w:t>
      </w:r>
      <w:r w:rsidR="00C56170" w:rsidRPr="00AE5B7B">
        <w:rPr>
          <w:rFonts w:ascii="Times New Roman" w:hAnsi="Times New Roman" w:cs="Times New Roman"/>
          <w:sz w:val="28"/>
          <w:szCs w:val="28"/>
        </w:rPr>
        <w:t>в рамках создания на территории Темрюкского района туристско-рекреационного кластера «Веселовка-Голубицкая»).</w:t>
      </w:r>
    </w:p>
    <w:p w:rsidR="00C56170" w:rsidRPr="00AE5B7B" w:rsidRDefault="002159E6" w:rsidP="00B076D3">
      <w:pPr>
        <w:pStyle w:val="ac"/>
        <w:tabs>
          <w:tab w:val="left" w:pos="284"/>
          <w:tab w:val="left" w:pos="1418"/>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C56170" w:rsidRPr="00AE5B7B">
        <w:rPr>
          <w:rFonts w:ascii="Times New Roman" w:hAnsi="Times New Roman" w:cs="Times New Roman"/>
          <w:sz w:val="28"/>
          <w:szCs w:val="28"/>
        </w:rPr>
        <w:t>4.2 Определение единых правил поддержки проектов в области туризма.</w:t>
      </w:r>
    </w:p>
    <w:p w:rsidR="00C56170" w:rsidRPr="00AE5B7B" w:rsidRDefault="002159E6" w:rsidP="00B076D3">
      <w:pPr>
        <w:pStyle w:val="ac"/>
        <w:tabs>
          <w:tab w:val="left" w:pos="284"/>
          <w:tab w:val="left" w:pos="1276"/>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C56170" w:rsidRPr="00AE5B7B">
        <w:rPr>
          <w:rFonts w:ascii="Times New Roman" w:hAnsi="Times New Roman" w:cs="Times New Roman"/>
          <w:sz w:val="28"/>
          <w:szCs w:val="28"/>
        </w:rPr>
        <w:t>4.3 Развитие институциональной системы поддержки туристской деятельности в Темрюкском районе.</w:t>
      </w:r>
    </w:p>
    <w:p w:rsidR="00C56170" w:rsidRPr="00AE5B7B" w:rsidRDefault="002159E6" w:rsidP="00934423">
      <w:pPr>
        <w:pStyle w:val="ac"/>
        <w:tabs>
          <w:tab w:val="left" w:pos="284"/>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C56170" w:rsidRPr="00AE5B7B">
        <w:rPr>
          <w:rFonts w:ascii="Times New Roman" w:hAnsi="Times New Roman" w:cs="Times New Roman"/>
          <w:sz w:val="28"/>
          <w:szCs w:val="28"/>
        </w:rPr>
        <w:t>4.4 Развитие системы маркетинга и продвижения курортов Тамани.</w:t>
      </w:r>
    </w:p>
    <w:p w:rsidR="00C56170" w:rsidRPr="00AE5B7B" w:rsidRDefault="00C56170" w:rsidP="00934423">
      <w:pPr>
        <w:pStyle w:val="ac"/>
        <w:tabs>
          <w:tab w:val="left" w:pos="284"/>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2159E6" w:rsidRPr="00AE5B7B">
        <w:rPr>
          <w:rFonts w:ascii="Times New Roman" w:hAnsi="Times New Roman" w:cs="Times New Roman"/>
          <w:sz w:val="28"/>
          <w:szCs w:val="28"/>
        </w:rPr>
        <w:t>-</w:t>
      </w:r>
      <w:r w:rsidRPr="00AE5B7B">
        <w:rPr>
          <w:rFonts w:ascii="Times New Roman" w:hAnsi="Times New Roman" w:cs="Times New Roman"/>
          <w:sz w:val="28"/>
          <w:szCs w:val="28"/>
        </w:rPr>
        <w:t>4.5 Комплексное развитие курортных зон: развитие туристской, лечебно-оздоровительной, развлекательной и сервисной инфраструктуры, инфраструктуры яхтинга, набережных и пляжей, благоустройство территории.</w:t>
      </w:r>
    </w:p>
    <w:p w:rsidR="00C56170" w:rsidRPr="00AE5B7B" w:rsidRDefault="002159E6" w:rsidP="00934423">
      <w:pPr>
        <w:pStyle w:val="ac"/>
        <w:tabs>
          <w:tab w:val="left" w:pos="284"/>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C56170" w:rsidRPr="00AE5B7B">
        <w:rPr>
          <w:rFonts w:ascii="Times New Roman" w:hAnsi="Times New Roman" w:cs="Times New Roman"/>
          <w:sz w:val="28"/>
          <w:szCs w:val="28"/>
        </w:rPr>
        <w:t>4.6 Развитие инфраструктуры детского отдыха.</w:t>
      </w:r>
    </w:p>
    <w:p w:rsidR="00C56170" w:rsidRPr="00AE5B7B" w:rsidRDefault="00C56170" w:rsidP="00934423">
      <w:pPr>
        <w:pStyle w:val="ac"/>
        <w:tabs>
          <w:tab w:val="left" w:pos="284"/>
        </w:tabs>
        <w:spacing w:after="0" w:line="240" w:lineRule="auto"/>
        <w:ind w:left="0" w:firstLine="709"/>
        <w:contextualSpacing w:val="0"/>
        <w:jc w:val="both"/>
        <w:rPr>
          <w:rFonts w:ascii="Times New Roman" w:hAnsi="Times New Roman" w:cs="Times New Roman"/>
          <w:sz w:val="28"/>
          <w:szCs w:val="28"/>
        </w:rPr>
      </w:pPr>
      <w:r w:rsidRPr="00AE5B7B">
        <w:rPr>
          <w:rFonts w:ascii="Times New Roman" w:hAnsi="Times New Roman" w:cs="Times New Roman"/>
          <w:sz w:val="28"/>
          <w:szCs w:val="28"/>
        </w:rPr>
        <w:t>З</w:t>
      </w:r>
      <w:r w:rsidR="002159E6" w:rsidRPr="00AE5B7B">
        <w:rPr>
          <w:rFonts w:ascii="Times New Roman" w:hAnsi="Times New Roman" w:cs="Times New Roman"/>
          <w:sz w:val="28"/>
          <w:szCs w:val="28"/>
        </w:rPr>
        <w:t>-</w:t>
      </w:r>
      <w:r w:rsidRPr="00AE5B7B">
        <w:rPr>
          <w:rFonts w:ascii="Times New Roman" w:hAnsi="Times New Roman" w:cs="Times New Roman"/>
          <w:sz w:val="28"/>
          <w:szCs w:val="28"/>
        </w:rPr>
        <w:t xml:space="preserve">4.7 Развитие комплексного использования природных ресурсов и лечебных факторов, имеющихся на территории Темрюкского района, в </w:t>
      </w:r>
      <w:r w:rsidRPr="00AE5B7B">
        <w:rPr>
          <w:rFonts w:ascii="Times New Roman" w:hAnsi="Times New Roman" w:cs="Times New Roman"/>
          <w:sz w:val="28"/>
          <w:szCs w:val="28"/>
        </w:rPr>
        <w:lastRenderedPageBreak/>
        <w:t>установленном законодательством порядке для лечения и оздоровления граждан (лечебные грязи, минеральные воды и пр.).</w:t>
      </w:r>
    </w:p>
    <w:p w:rsidR="00954896" w:rsidRPr="00AE5B7B" w:rsidRDefault="00954896" w:rsidP="00934423">
      <w:pPr>
        <w:tabs>
          <w:tab w:val="left" w:pos="85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СЦ-2 </w:t>
      </w:r>
      <w:r w:rsidRPr="00AE5B7B">
        <w:rPr>
          <w:rFonts w:ascii="Times New Roman" w:hAnsi="Times New Roman" w:cs="Times New Roman"/>
          <w:sz w:val="28"/>
          <w:szCs w:val="28"/>
        </w:rPr>
        <w:tab/>
        <w:t>Институты. Темрюкский район – территория предпринимательства (на уровне крупного, среднего и малого бизнеса) и эффективного муниципального управления, входящая в число лидеров на уровне Краснодарского края по этим показателям.</w:t>
      </w:r>
    </w:p>
    <w:p w:rsidR="00954896" w:rsidRPr="00AE5B7B" w:rsidRDefault="00954896" w:rsidP="00934423">
      <w:pPr>
        <w:keepNext/>
        <w:spacing w:after="0" w:line="240" w:lineRule="auto"/>
        <w:ind w:firstLine="709"/>
        <w:jc w:val="both"/>
        <w:rPr>
          <w:rFonts w:ascii="Times New Roman" w:hAnsi="Times New Roman" w:cs="Times New Roman"/>
          <w:bCs/>
          <w:sz w:val="28"/>
          <w:szCs w:val="28"/>
        </w:rPr>
      </w:pPr>
      <w:r w:rsidRPr="00AE5B7B">
        <w:rPr>
          <w:rFonts w:ascii="Times New Roman" w:hAnsi="Times New Roman" w:cs="Times New Roman"/>
          <w:bCs/>
          <w:sz w:val="28"/>
          <w:szCs w:val="28"/>
        </w:rPr>
        <w:t xml:space="preserve">Цель </w:t>
      </w:r>
      <w:r w:rsidRPr="00AE5B7B">
        <w:rPr>
          <w:rFonts w:ascii="Times New Roman" w:hAnsi="Times New Roman" w:cs="Times New Roman"/>
          <w:bCs/>
          <w:color w:val="000000" w:themeColor="text1"/>
          <w:sz w:val="28"/>
          <w:szCs w:val="28"/>
        </w:rPr>
        <w:t>(Ц-5)</w:t>
      </w:r>
      <w:r w:rsidRPr="00AE5B7B">
        <w:rPr>
          <w:rFonts w:ascii="Times New Roman" w:hAnsi="Times New Roman" w:cs="Times New Roman"/>
          <w:bCs/>
          <w:sz w:val="28"/>
          <w:szCs w:val="28"/>
        </w:rPr>
        <w:t xml:space="preserve"> </w:t>
      </w:r>
      <w:r w:rsidRPr="00AE5B7B">
        <w:rPr>
          <w:rFonts w:ascii="Times New Roman" w:hAnsi="Times New Roman" w:cs="Times New Roman"/>
          <w:bCs/>
          <w:sz w:val="28"/>
          <w:szCs w:val="28"/>
        </w:rPr>
        <w:tab/>
        <w:t>Темрюкский район – благоприятная среда для развития малого, среднего и крупного бизнеса, обеспечивающая доступность финансовых, деловых и публичных сервисов, поддерживающая индивидуальное предпринимательство и самозанятость.</w:t>
      </w:r>
    </w:p>
    <w:p w:rsidR="00954896" w:rsidRPr="00AE5B7B" w:rsidRDefault="002159E6" w:rsidP="00934423">
      <w:pPr>
        <w:pStyle w:val="a"/>
        <w:numPr>
          <w:ilvl w:val="0"/>
          <w:numId w:val="0"/>
        </w:numPr>
        <w:tabs>
          <w:tab w:val="left" w:pos="142"/>
        </w:tabs>
        <w:suppressAutoHyphens/>
        <w:spacing w:before="0" w:after="0"/>
        <w:ind w:firstLine="709"/>
        <w:rPr>
          <w:rFonts w:ascii="Times New Roman" w:hAnsi="Times New Roman"/>
          <w:sz w:val="28"/>
          <w:szCs w:val="28"/>
          <w:lang w:val="ru-RU"/>
        </w:rPr>
      </w:pPr>
      <w:r w:rsidRPr="00AE5B7B">
        <w:rPr>
          <w:rFonts w:ascii="Times New Roman" w:hAnsi="Times New Roman"/>
          <w:sz w:val="28"/>
          <w:szCs w:val="28"/>
          <w:lang w:val="ru-RU"/>
        </w:rPr>
        <w:t>З-</w:t>
      </w:r>
      <w:r w:rsidR="00954896" w:rsidRPr="00AE5B7B">
        <w:rPr>
          <w:rFonts w:ascii="Times New Roman" w:hAnsi="Times New Roman"/>
          <w:sz w:val="28"/>
          <w:szCs w:val="28"/>
          <w:lang w:val="ru-RU"/>
        </w:rPr>
        <w:t xml:space="preserve">5.1 Снижение административной нагрузки на малые и средние предприятия, расширение имущественной поддержки субъектов </w:t>
      </w:r>
      <w:r w:rsidR="00B076D3">
        <w:rPr>
          <w:rFonts w:ascii="Times New Roman" w:hAnsi="Times New Roman"/>
          <w:sz w:val="28"/>
          <w:szCs w:val="28"/>
          <w:lang w:val="ru-RU"/>
        </w:rPr>
        <w:t>малого и среднего предпринимательства</w:t>
      </w:r>
      <w:r w:rsidR="00954896" w:rsidRPr="00AE5B7B">
        <w:rPr>
          <w:rFonts w:ascii="Times New Roman" w:hAnsi="Times New Roman"/>
          <w:sz w:val="28"/>
          <w:szCs w:val="28"/>
          <w:lang w:val="ru-RU"/>
        </w:rPr>
        <w:t>, а также создание благоприятных условий осуществления деятельности для самозанятых граждан.</w:t>
      </w:r>
    </w:p>
    <w:p w:rsidR="00954896" w:rsidRPr="00AE5B7B" w:rsidRDefault="002159E6" w:rsidP="00934423">
      <w:pPr>
        <w:pStyle w:val="a"/>
        <w:numPr>
          <w:ilvl w:val="0"/>
          <w:numId w:val="0"/>
        </w:numPr>
        <w:tabs>
          <w:tab w:val="left" w:pos="142"/>
        </w:tabs>
        <w:suppressAutoHyphens/>
        <w:spacing w:before="0" w:after="0"/>
        <w:ind w:firstLine="709"/>
        <w:rPr>
          <w:rFonts w:ascii="Times New Roman" w:hAnsi="Times New Roman"/>
          <w:sz w:val="28"/>
          <w:szCs w:val="28"/>
          <w:lang w:val="ru-RU"/>
        </w:rPr>
      </w:pPr>
      <w:r w:rsidRPr="00AE5B7B">
        <w:rPr>
          <w:rFonts w:ascii="Times New Roman" w:hAnsi="Times New Roman"/>
          <w:sz w:val="28"/>
          <w:szCs w:val="28"/>
          <w:lang w:val="ru-RU"/>
        </w:rPr>
        <w:t>З-</w:t>
      </w:r>
      <w:r w:rsidR="00954896" w:rsidRPr="00AE5B7B">
        <w:rPr>
          <w:rFonts w:ascii="Times New Roman" w:hAnsi="Times New Roman"/>
          <w:sz w:val="28"/>
          <w:szCs w:val="28"/>
          <w:lang w:val="ru-RU"/>
        </w:rPr>
        <w:t>5.2 Обеспечение в Темрюкском районе к 2024 г</w:t>
      </w:r>
      <w:r w:rsidR="00B076D3">
        <w:rPr>
          <w:rFonts w:ascii="Times New Roman" w:hAnsi="Times New Roman"/>
          <w:sz w:val="28"/>
          <w:szCs w:val="28"/>
          <w:lang w:val="ru-RU"/>
        </w:rPr>
        <w:t>оду</w:t>
      </w:r>
      <w:r w:rsidR="00954896" w:rsidRPr="00AE5B7B">
        <w:rPr>
          <w:rFonts w:ascii="Times New Roman" w:hAnsi="Times New Roman"/>
          <w:sz w:val="28"/>
          <w:szCs w:val="28"/>
          <w:lang w:val="ru-RU"/>
        </w:rPr>
        <w:t xml:space="preserve"> роста численности занятых в сфере малого и среднего предпринимательства, включая индивидуальных предпринимателей.</w:t>
      </w:r>
    </w:p>
    <w:p w:rsidR="00954896" w:rsidRPr="00AE5B7B" w:rsidRDefault="002159E6" w:rsidP="00934423">
      <w:pPr>
        <w:pStyle w:val="a"/>
        <w:numPr>
          <w:ilvl w:val="0"/>
          <w:numId w:val="0"/>
        </w:numPr>
        <w:tabs>
          <w:tab w:val="left" w:pos="142"/>
        </w:tabs>
        <w:suppressAutoHyphens/>
        <w:spacing w:before="0" w:after="0"/>
        <w:ind w:firstLine="709"/>
        <w:rPr>
          <w:rFonts w:ascii="Times New Roman" w:hAnsi="Times New Roman"/>
          <w:sz w:val="28"/>
          <w:szCs w:val="28"/>
          <w:lang w:val="ru-RU"/>
        </w:rPr>
      </w:pPr>
      <w:r w:rsidRPr="00AE5B7B">
        <w:rPr>
          <w:rFonts w:ascii="Times New Roman" w:hAnsi="Times New Roman"/>
          <w:sz w:val="28"/>
          <w:szCs w:val="28"/>
          <w:lang w:val="ru-RU"/>
        </w:rPr>
        <w:t>З-</w:t>
      </w:r>
      <w:r w:rsidR="00954896" w:rsidRPr="00AE5B7B">
        <w:rPr>
          <w:rFonts w:ascii="Times New Roman" w:hAnsi="Times New Roman"/>
          <w:sz w:val="28"/>
          <w:szCs w:val="28"/>
          <w:lang w:val="ru-RU"/>
        </w:rPr>
        <w:t>5.3 Формирование положительного образа предпринимательства среди населения Темрюкского района, а также вовлечение различных категорий граждан, включая самозанятых, в сектор малого и среднего предпринимательства.</w:t>
      </w:r>
    </w:p>
    <w:p w:rsidR="00954896" w:rsidRPr="00AE5B7B" w:rsidRDefault="002159E6" w:rsidP="00934423">
      <w:pPr>
        <w:pStyle w:val="a"/>
        <w:numPr>
          <w:ilvl w:val="0"/>
          <w:numId w:val="0"/>
        </w:numPr>
        <w:tabs>
          <w:tab w:val="left" w:pos="142"/>
        </w:tabs>
        <w:suppressAutoHyphens/>
        <w:spacing w:before="0" w:after="0"/>
        <w:ind w:firstLine="709"/>
        <w:rPr>
          <w:rFonts w:ascii="Times New Roman" w:hAnsi="Times New Roman"/>
          <w:sz w:val="28"/>
          <w:szCs w:val="28"/>
          <w:lang w:val="ru-RU"/>
        </w:rPr>
      </w:pPr>
      <w:r w:rsidRPr="00AE5B7B">
        <w:rPr>
          <w:rFonts w:ascii="Times New Roman" w:hAnsi="Times New Roman"/>
          <w:sz w:val="28"/>
          <w:szCs w:val="28"/>
          <w:lang w:val="ru-RU"/>
        </w:rPr>
        <w:t>З-</w:t>
      </w:r>
      <w:r w:rsidR="00954896" w:rsidRPr="00AE5B7B">
        <w:rPr>
          <w:rFonts w:ascii="Times New Roman" w:hAnsi="Times New Roman"/>
          <w:sz w:val="28"/>
          <w:szCs w:val="28"/>
          <w:lang w:val="ru-RU"/>
        </w:rPr>
        <w:t>5.4 Продвижение продуктов и услуг компаний района путем участия в выставках, ярмарках, форумах и других презентационных мероприятиях.</w:t>
      </w:r>
    </w:p>
    <w:p w:rsidR="00046962" w:rsidRPr="00AE5B7B" w:rsidRDefault="00B076D3" w:rsidP="00B076D3">
      <w:pPr>
        <w:pStyle w:val="a"/>
        <w:numPr>
          <w:ilvl w:val="0"/>
          <w:numId w:val="0"/>
        </w:numPr>
        <w:tabs>
          <w:tab w:val="left" w:pos="142"/>
          <w:tab w:val="left" w:pos="2410"/>
        </w:tabs>
        <w:suppressAutoHyphens/>
        <w:spacing w:before="0" w:after="0"/>
        <w:ind w:firstLine="709"/>
        <w:rPr>
          <w:rFonts w:ascii="Times New Roman" w:hAnsi="Times New Roman"/>
          <w:sz w:val="28"/>
          <w:szCs w:val="28"/>
          <w:lang w:val="ru-RU"/>
        </w:rPr>
      </w:pPr>
      <w:r>
        <w:rPr>
          <w:rFonts w:ascii="Times New Roman" w:hAnsi="Times New Roman"/>
          <w:sz w:val="28"/>
          <w:szCs w:val="28"/>
          <w:lang w:val="ru-RU"/>
        </w:rPr>
        <w:t xml:space="preserve">Цель (Ц-6): </w:t>
      </w:r>
      <w:r w:rsidR="002F616A">
        <w:rPr>
          <w:rFonts w:ascii="Times New Roman" w:hAnsi="Times New Roman"/>
          <w:sz w:val="28"/>
          <w:szCs w:val="28"/>
          <w:lang w:val="ru-RU"/>
        </w:rPr>
        <w:t>Темрюкский район</w:t>
      </w:r>
      <w:r w:rsidR="00046962" w:rsidRPr="00AE5B7B">
        <w:rPr>
          <w:rFonts w:ascii="Times New Roman" w:hAnsi="Times New Roman"/>
          <w:sz w:val="28"/>
          <w:szCs w:val="28"/>
          <w:lang w:val="ru-RU"/>
        </w:rPr>
        <w:t xml:space="preserve"> – 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6.1</w:t>
      </w:r>
      <w:r w:rsidR="00046962" w:rsidRPr="00AE5B7B">
        <w:rPr>
          <w:rFonts w:ascii="Times New Roman" w:hAnsi="Times New Roman" w:cs="Times New Roman"/>
          <w:sz w:val="28"/>
          <w:szCs w:val="28"/>
        </w:rPr>
        <w:tab/>
        <w:t>Создание социальных, политических и культурных условий для формирования ценностей патриотизма среди населения.</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6.2</w:t>
      </w:r>
      <w:r w:rsidR="00046962" w:rsidRPr="00AE5B7B">
        <w:rPr>
          <w:rFonts w:ascii="Times New Roman" w:hAnsi="Times New Roman" w:cs="Times New Roman"/>
          <w:sz w:val="28"/>
          <w:szCs w:val="28"/>
        </w:rPr>
        <w:tab/>
        <w:t>Вовлечение молодежи в мероприятия патриотической направленности, формирование ценностей патриотизма в молодежной среде.</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6.3</w:t>
      </w:r>
      <w:r w:rsidR="00046962" w:rsidRPr="00AE5B7B">
        <w:rPr>
          <w:rFonts w:ascii="Times New Roman" w:hAnsi="Times New Roman" w:cs="Times New Roman"/>
          <w:sz w:val="28"/>
          <w:szCs w:val="28"/>
        </w:rPr>
        <w:tab/>
        <w:t>Информирование жителей и гостей района о проводимых мероприятиях в сфере патриотического воспитания.</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6.4</w:t>
      </w:r>
      <w:r w:rsidR="00046962" w:rsidRPr="00AE5B7B">
        <w:rPr>
          <w:rFonts w:ascii="Times New Roman" w:hAnsi="Times New Roman" w:cs="Times New Roman"/>
          <w:sz w:val="28"/>
          <w:szCs w:val="28"/>
        </w:rPr>
        <w:tab/>
        <w:t>Проведение спортивных и культурных мероприятий патриотической направленности с привлечением широких слоев населения.</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6.5</w:t>
      </w:r>
      <w:r w:rsidR="00046962" w:rsidRPr="00AE5B7B">
        <w:rPr>
          <w:rFonts w:ascii="Times New Roman" w:hAnsi="Times New Roman" w:cs="Times New Roman"/>
          <w:sz w:val="28"/>
          <w:szCs w:val="28"/>
        </w:rPr>
        <w:tab/>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6.6</w:t>
      </w:r>
      <w:r w:rsidR="00046962" w:rsidRPr="00AE5B7B">
        <w:rPr>
          <w:rFonts w:ascii="Times New Roman" w:hAnsi="Times New Roman" w:cs="Times New Roman"/>
          <w:sz w:val="28"/>
          <w:szCs w:val="28"/>
        </w:rPr>
        <w:tab/>
        <w:t>Обеспечение взаимодействия органов местного самоуправления с национально-культурными объединениями, направленного на стабилизацию этнополитической ситуации.</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6.7</w:t>
      </w:r>
      <w:r w:rsidR="00046962" w:rsidRPr="00AE5B7B">
        <w:rPr>
          <w:rFonts w:ascii="Times New Roman" w:hAnsi="Times New Roman" w:cs="Times New Roman"/>
          <w:sz w:val="28"/>
          <w:szCs w:val="28"/>
        </w:rPr>
        <w:tab/>
        <w:t xml:space="preserve">Укрепление межэтнического сотрудничества, мира и согласия, обеспечение толерантности в межнациональных отношениях, развитие </w:t>
      </w:r>
      <w:r w:rsidR="00046962" w:rsidRPr="00AE5B7B">
        <w:rPr>
          <w:rFonts w:ascii="Times New Roman" w:hAnsi="Times New Roman" w:cs="Times New Roman"/>
          <w:sz w:val="28"/>
          <w:szCs w:val="28"/>
        </w:rPr>
        <w:lastRenderedPageBreak/>
        <w:t>национальных культур народов, профилактика межэтнических конфликтов на территории района.</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6.8</w:t>
      </w:r>
      <w:r w:rsidR="00046962" w:rsidRPr="00AE5B7B">
        <w:rPr>
          <w:rFonts w:ascii="Times New Roman" w:hAnsi="Times New Roman" w:cs="Times New Roman"/>
          <w:sz w:val="28"/>
          <w:szCs w:val="28"/>
        </w:rPr>
        <w:tab/>
        <w:t>Поддержка взаимодействия социально ориентированных некоммерческих организаций с органами местного самоуправления.</w:t>
      </w:r>
    </w:p>
    <w:p w:rsidR="00046962" w:rsidRPr="00AE5B7B" w:rsidRDefault="002159E6"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6.9</w:t>
      </w:r>
      <w:r w:rsidR="00046962" w:rsidRPr="00AE5B7B">
        <w:rPr>
          <w:rFonts w:ascii="Times New Roman" w:hAnsi="Times New Roman" w:cs="Times New Roman"/>
          <w:sz w:val="28"/>
          <w:szCs w:val="28"/>
        </w:rPr>
        <w:tab/>
        <w:t>Интеграция корпоративного сектора в решение социально-экономических проблем района, поддержка социальных инвестиций.</w:t>
      </w:r>
    </w:p>
    <w:p w:rsidR="00046962" w:rsidRPr="00AE5B7B" w:rsidRDefault="002159E6" w:rsidP="00934423">
      <w:pPr>
        <w:tabs>
          <w:tab w:val="left" w:pos="851"/>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 xml:space="preserve">6.10 </w:t>
      </w:r>
      <w:r w:rsidR="00046962" w:rsidRPr="00AE5B7B">
        <w:rPr>
          <w:rFonts w:ascii="Times New Roman" w:hAnsi="Times New Roman" w:cs="Times New Roman"/>
          <w:sz w:val="28"/>
          <w:szCs w:val="28"/>
        </w:rPr>
        <w:tab/>
        <w:t>Создание условий для раннего выявления и предупреждения семейного и детского неблагополучия, социального сиротства:</w:t>
      </w:r>
    </w:p>
    <w:p w:rsidR="00046962" w:rsidRPr="00AE5B7B" w:rsidRDefault="002159E6" w:rsidP="00B076D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6.10.1</w:t>
      </w:r>
      <w:r w:rsidR="00046962"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046962" w:rsidRPr="00AE5B7B">
        <w:rPr>
          <w:rFonts w:ascii="Times New Roman" w:hAnsi="Times New Roman" w:cs="Times New Roman"/>
          <w:sz w:val="28"/>
          <w:szCs w:val="28"/>
        </w:rPr>
        <w:t>снижение числа детей и семей, находящихся в социально опасном положении, числа лишений родительских прав;</w:t>
      </w:r>
    </w:p>
    <w:p w:rsidR="00046962" w:rsidRPr="00AE5B7B" w:rsidRDefault="002159E6" w:rsidP="00B076D3">
      <w:pPr>
        <w:tabs>
          <w:tab w:val="left" w:pos="1701"/>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6.10.2</w:t>
      </w:r>
      <w:r w:rsidR="00046962"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046962" w:rsidRPr="00AE5B7B">
        <w:rPr>
          <w:rFonts w:ascii="Times New Roman" w:hAnsi="Times New Roman" w:cs="Times New Roman"/>
          <w:sz w:val="28"/>
          <w:szCs w:val="28"/>
        </w:rPr>
        <w:t>совершенствование комплексной системы социальной адаптации и реабилитации детей и семей, находящихся на ранней стадии семейного неблагополучия, в социально опасном положении;</w:t>
      </w:r>
    </w:p>
    <w:p w:rsidR="00046962" w:rsidRPr="00AE5B7B" w:rsidRDefault="002159E6" w:rsidP="00B076D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046962" w:rsidRPr="00AE5B7B">
        <w:rPr>
          <w:rFonts w:ascii="Times New Roman" w:hAnsi="Times New Roman" w:cs="Times New Roman"/>
          <w:sz w:val="28"/>
          <w:szCs w:val="28"/>
        </w:rPr>
        <w:t>6.10.3</w:t>
      </w:r>
      <w:r w:rsidR="00046962" w:rsidRPr="00AE5B7B">
        <w:rPr>
          <w:rFonts w:ascii="Times New Roman" w:hAnsi="Times New Roman" w:cs="Times New Roman"/>
          <w:sz w:val="28"/>
          <w:szCs w:val="28"/>
        </w:rPr>
        <w:tab/>
      </w:r>
      <w:r w:rsidR="00B076D3">
        <w:rPr>
          <w:rFonts w:ascii="Times New Roman" w:hAnsi="Times New Roman" w:cs="Times New Roman"/>
          <w:sz w:val="28"/>
          <w:szCs w:val="28"/>
        </w:rPr>
        <w:t xml:space="preserve"> </w:t>
      </w:r>
      <w:r w:rsidR="00046962" w:rsidRPr="00AE5B7B">
        <w:rPr>
          <w:rFonts w:ascii="Times New Roman" w:hAnsi="Times New Roman" w:cs="Times New Roman"/>
          <w:sz w:val="28"/>
          <w:szCs w:val="28"/>
        </w:rPr>
        <w:t>повышение уровня родительской компетентности и ответственности, в том числе путем популяризации позитивного опыта семейной жизни.</w:t>
      </w:r>
    </w:p>
    <w:p w:rsidR="00342D03" w:rsidRPr="00AE5B7B" w:rsidRDefault="00342D03"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Цель (Ц-7):</w:t>
      </w:r>
      <w:r w:rsidRPr="00AE5B7B">
        <w:rPr>
          <w:rFonts w:ascii="Times New Roman" w:hAnsi="Times New Roman" w:cs="Times New Roman"/>
          <w:sz w:val="28"/>
          <w:szCs w:val="28"/>
        </w:rPr>
        <w:tab/>
        <w:t>Темрюкский район – территория открытого, профессионального и эффективного муниципального управления, обеспечивающего динамичное социально-экономическое развитие муниципального образования.</w:t>
      </w:r>
    </w:p>
    <w:p w:rsidR="00342D03" w:rsidRPr="00AE5B7B" w:rsidRDefault="00E075B7" w:rsidP="002778C3">
      <w:pPr>
        <w:tabs>
          <w:tab w:val="left" w:pos="851"/>
          <w:tab w:val="left" w:pos="1276"/>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2159E6" w:rsidRPr="00AE5B7B">
        <w:rPr>
          <w:rFonts w:ascii="Times New Roman" w:hAnsi="Times New Roman" w:cs="Times New Roman"/>
          <w:sz w:val="28"/>
          <w:szCs w:val="28"/>
        </w:rPr>
        <w:t>-</w:t>
      </w:r>
      <w:r w:rsidRPr="00AE5B7B">
        <w:rPr>
          <w:rFonts w:ascii="Times New Roman" w:hAnsi="Times New Roman" w:cs="Times New Roman"/>
          <w:sz w:val="28"/>
          <w:szCs w:val="28"/>
        </w:rPr>
        <w:t>7.1</w:t>
      </w:r>
      <w:r w:rsidR="00342D03" w:rsidRPr="00AE5B7B">
        <w:rPr>
          <w:rFonts w:ascii="Times New Roman" w:hAnsi="Times New Roman" w:cs="Times New Roman"/>
          <w:sz w:val="28"/>
          <w:szCs w:val="28"/>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p w:rsidR="00342D03" w:rsidRPr="00AE5B7B" w:rsidRDefault="002159E6" w:rsidP="00934423">
      <w:pPr>
        <w:tabs>
          <w:tab w:val="left" w:pos="85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E075B7" w:rsidRPr="00AE5B7B">
        <w:rPr>
          <w:rFonts w:ascii="Times New Roman" w:hAnsi="Times New Roman" w:cs="Times New Roman"/>
          <w:sz w:val="28"/>
          <w:szCs w:val="28"/>
        </w:rPr>
        <w:t>7.2</w:t>
      </w:r>
      <w:r w:rsidR="00342D03" w:rsidRPr="00AE5B7B">
        <w:rPr>
          <w:rFonts w:ascii="Times New Roman" w:hAnsi="Times New Roman" w:cs="Times New Roman"/>
          <w:sz w:val="28"/>
          <w:szCs w:val="28"/>
        </w:rPr>
        <w:tab/>
        <w:t>Вовлечение местных сообществ в процесс управления социально-экономическим развитием муниципального образования, развитие партнерских отношений органов муниципальной власти и местного сообщества на основе открытости, заинтересованности, единства интересов.</w:t>
      </w:r>
    </w:p>
    <w:p w:rsidR="00342D03" w:rsidRPr="00AE5B7B" w:rsidRDefault="002159E6" w:rsidP="00934423">
      <w:pPr>
        <w:tabs>
          <w:tab w:val="left" w:pos="85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E075B7" w:rsidRPr="00AE5B7B">
        <w:rPr>
          <w:rFonts w:ascii="Times New Roman" w:hAnsi="Times New Roman" w:cs="Times New Roman"/>
          <w:sz w:val="28"/>
          <w:szCs w:val="28"/>
        </w:rPr>
        <w:t>7.3</w:t>
      </w:r>
      <w:r w:rsidR="00342D03" w:rsidRPr="00AE5B7B">
        <w:rPr>
          <w:rFonts w:ascii="Times New Roman" w:hAnsi="Times New Roman" w:cs="Times New Roman"/>
          <w:sz w:val="28"/>
          <w:szCs w:val="28"/>
        </w:rPr>
        <w:tab/>
        <w:t>Повышение доступности государственных и муниципальных услуг на всей территории муниципального образования для жителей и гостей района.</w:t>
      </w:r>
    </w:p>
    <w:p w:rsidR="00342D03" w:rsidRPr="00AE5B7B" w:rsidRDefault="002159E6" w:rsidP="00934423">
      <w:pPr>
        <w:tabs>
          <w:tab w:val="left" w:pos="85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E075B7" w:rsidRPr="00AE5B7B">
        <w:rPr>
          <w:rFonts w:ascii="Times New Roman" w:hAnsi="Times New Roman" w:cs="Times New Roman"/>
          <w:sz w:val="28"/>
          <w:szCs w:val="28"/>
        </w:rPr>
        <w:t>7.4</w:t>
      </w:r>
      <w:r w:rsidR="00342D03" w:rsidRPr="00AE5B7B">
        <w:rPr>
          <w:rFonts w:ascii="Times New Roman" w:hAnsi="Times New Roman" w:cs="Times New Roman"/>
          <w:sz w:val="28"/>
          <w:szCs w:val="28"/>
        </w:rPr>
        <w:tab/>
        <w:t>Повышение открытости муниципального образования на основе прозрачной информационной политики и единого информационного пространства, обеспечивающего прямую и обратную связь между муниципальной властью и населением.</w:t>
      </w:r>
    </w:p>
    <w:p w:rsidR="00342D03" w:rsidRPr="00AE5B7B" w:rsidRDefault="00E075B7" w:rsidP="00B076D3">
      <w:pPr>
        <w:tabs>
          <w:tab w:val="left" w:pos="709"/>
          <w:tab w:val="left" w:pos="851"/>
          <w:tab w:val="left" w:pos="1418"/>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2159E6" w:rsidRPr="00AE5B7B">
        <w:rPr>
          <w:rFonts w:ascii="Times New Roman" w:hAnsi="Times New Roman" w:cs="Times New Roman"/>
          <w:sz w:val="28"/>
          <w:szCs w:val="28"/>
        </w:rPr>
        <w:t>-</w:t>
      </w:r>
      <w:r w:rsidRPr="00AE5B7B">
        <w:rPr>
          <w:rFonts w:ascii="Times New Roman" w:hAnsi="Times New Roman" w:cs="Times New Roman"/>
          <w:sz w:val="28"/>
          <w:szCs w:val="28"/>
        </w:rPr>
        <w:t xml:space="preserve">7.5 </w:t>
      </w:r>
      <w:r w:rsidR="00342D03" w:rsidRPr="00AE5B7B">
        <w:rPr>
          <w:rFonts w:ascii="Times New Roman" w:hAnsi="Times New Roman" w:cs="Times New Roman"/>
          <w:sz w:val="28"/>
          <w:szCs w:val="28"/>
        </w:rPr>
        <w:t>Интеграция программно-целевого и проектного подхода к управлению социально-экономическим развитием района, формирование проектных компетенций и проектной культуры в органах муниципальной власти.</w:t>
      </w:r>
    </w:p>
    <w:p w:rsidR="00342D03" w:rsidRPr="00AE5B7B" w:rsidRDefault="00E075B7" w:rsidP="00962362">
      <w:pPr>
        <w:tabs>
          <w:tab w:val="left" w:pos="851"/>
          <w:tab w:val="left" w:pos="1418"/>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w:t>
      </w:r>
      <w:r w:rsidR="002159E6" w:rsidRPr="00AE5B7B">
        <w:rPr>
          <w:rFonts w:ascii="Times New Roman" w:hAnsi="Times New Roman" w:cs="Times New Roman"/>
          <w:sz w:val="28"/>
          <w:szCs w:val="28"/>
        </w:rPr>
        <w:t>-</w:t>
      </w:r>
      <w:r w:rsidR="00962362">
        <w:rPr>
          <w:rFonts w:ascii="Times New Roman" w:hAnsi="Times New Roman" w:cs="Times New Roman"/>
          <w:sz w:val="28"/>
          <w:szCs w:val="28"/>
        </w:rPr>
        <w:t xml:space="preserve">7.6 </w:t>
      </w:r>
      <w:r w:rsidR="00342D03" w:rsidRPr="00AE5B7B">
        <w:rPr>
          <w:rFonts w:ascii="Times New Roman" w:hAnsi="Times New Roman" w:cs="Times New Roman"/>
          <w:sz w:val="28"/>
          <w:szCs w:val="28"/>
        </w:rPr>
        <w:t>Оптимизация административно-территориальной структуры управления Темрюкского района (в т</w:t>
      </w:r>
      <w:r w:rsidR="00E6057B" w:rsidRPr="00AE5B7B">
        <w:rPr>
          <w:rFonts w:ascii="Times New Roman" w:hAnsi="Times New Roman" w:cs="Times New Roman"/>
          <w:sz w:val="28"/>
          <w:szCs w:val="28"/>
        </w:rPr>
        <w:t xml:space="preserve">ом </w:t>
      </w:r>
      <w:r w:rsidR="00342D03" w:rsidRPr="00AE5B7B">
        <w:rPr>
          <w:rFonts w:ascii="Times New Roman" w:hAnsi="Times New Roman" w:cs="Times New Roman"/>
          <w:sz w:val="28"/>
          <w:szCs w:val="28"/>
        </w:rPr>
        <w:t>ч</w:t>
      </w:r>
      <w:r w:rsidR="00E6057B" w:rsidRPr="00AE5B7B">
        <w:rPr>
          <w:rFonts w:ascii="Times New Roman" w:hAnsi="Times New Roman" w:cs="Times New Roman"/>
          <w:sz w:val="28"/>
          <w:szCs w:val="28"/>
        </w:rPr>
        <w:t>исле</w:t>
      </w:r>
      <w:r w:rsidR="00342D03" w:rsidRPr="00AE5B7B">
        <w:rPr>
          <w:rFonts w:ascii="Times New Roman" w:hAnsi="Times New Roman" w:cs="Times New Roman"/>
          <w:sz w:val="28"/>
          <w:szCs w:val="28"/>
        </w:rPr>
        <w:t xml:space="preserve"> проработка вопросов объединения Таманского и Новотаманского сельских поселений и объединения Запорожского и Фонталовского сельских поселений).</w:t>
      </w:r>
    </w:p>
    <w:p w:rsidR="00F36454" w:rsidRPr="003251B2" w:rsidRDefault="00F36454" w:rsidP="00B076D3">
      <w:pPr>
        <w:tabs>
          <w:tab w:val="left" w:pos="851"/>
          <w:tab w:val="left" w:pos="1418"/>
          <w:tab w:val="left" w:pos="1560"/>
          <w:tab w:val="left" w:pos="2127"/>
          <w:tab w:val="left" w:pos="2268"/>
        </w:tabs>
        <w:spacing w:after="0" w:line="240" w:lineRule="auto"/>
        <w:ind w:firstLine="709"/>
        <w:jc w:val="both"/>
        <w:rPr>
          <w:rFonts w:ascii="Times New Roman" w:hAnsi="Times New Roman" w:cs="Times New Roman"/>
          <w:sz w:val="28"/>
          <w:szCs w:val="28"/>
        </w:rPr>
      </w:pPr>
      <w:r w:rsidRPr="003251B2">
        <w:rPr>
          <w:rFonts w:ascii="Times New Roman" w:hAnsi="Times New Roman" w:cs="Times New Roman"/>
          <w:sz w:val="28"/>
          <w:szCs w:val="28"/>
        </w:rPr>
        <w:t xml:space="preserve">СЦ-3 </w:t>
      </w:r>
      <w:r w:rsidRPr="003251B2">
        <w:rPr>
          <w:rFonts w:ascii="Times New Roman" w:hAnsi="Times New Roman" w:cs="Times New Roman"/>
          <w:sz w:val="28"/>
          <w:szCs w:val="28"/>
        </w:rPr>
        <w:tab/>
        <w:t>Человеческий капитал. Темрюкский район – один из лидеров Краснодарского края по развитию человеческого капитала как ключевого актива – основы долгосрочной конкурентоспособности.</w:t>
      </w:r>
    </w:p>
    <w:p w:rsidR="00E075B7" w:rsidRPr="00AE5B7B" w:rsidRDefault="007804BD" w:rsidP="00B076D3">
      <w:pPr>
        <w:tabs>
          <w:tab w:val="left" w:pos="851"/>
          <w:tab w:val="left" w:pos="1418"/>
          <w:tab w:val="left" w:pos="1560"/>
          <w:tab w:val="left" w:pos="2127"/>
          <w:tab w:val="left" w:pos="2268"/>
        </w:tabs>
        <w:spacing w:after="0" w:line="240" w:lineRule="auto"/>
        <w:ind w:firstLine="709"/>
        <w:jc w:val="both"/>
        <w:rPr>
          <w:rFonts w:ascii="Times New Roman" w:hAnsi="Times New Roman" w:cs="Times New Roman"/>
          <w:sz w:val="28"/>
          <w:szCs w:val="28"/>
        </w:rPr>
      </w:pPr>
      <w:r w:rsidRPr="003251B2">
        <w:rPr>
          <w:rFonts w:ascii="Times New Roman" w:hAnsi="Times New Roman" w:cs="Times New Roman"/>
          <w:sz w:val="28"/>
          <w:szCs w:val="28"/>
        </w:rPr>
        <w:lastRenderedPageBreak/>
        <w:t xml:space="preserve">Цель (Ц-8): </w:t>
      </w:r>
      <w:r w:rsidRPr="003251B2">
        <w:rPr>
          <w:rFonts w:ascii="Times New Roman" w:hAnsi="Times New Roman" w:cs="Times New Roman"/>
          <w:sz w:val="28"/>
          <w:szCs w:val="28"/>
        </w:rPr>
        <w:tab/>
        <w:t>Темрюкский район – это территория успеха каждого через доступную и эффективную систему непрерывного образования</w:t>
      </w:r>
      <w:r w:rsidRPr="00AE5B7B">
        <w:rPr>
          <w:rFonts w:ascii="Times New Roman" w:hAnsi="Times New Roman" w:cs="Times New Roman"/>
          <w:sz w:val="28"/>
          <w:szCs w:val="28"/>
        </w:rPr>
        <w:t>, направленную на самореализацию и раскрытие потенциала талантливых жителей района, развитие профессиональной ориентации и института наставничества, предоставляющую возможность детям и молодежи круглогодичного обучения и оздоровления.</w:t>
      </w:r>
    </w:p>
    <w:p w:rsidR="007804BD" w:rsidRPr="00AE5B7B" w:rsidRDefault="007804BD" w:rsidP="00B076D3">
      <w:pPr>
        <w:tabs>
          <w:tab w:val="left" w:pos="1418"/>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w:t>
      </w:r>
      <w:r w:rsidRPr="00AE5B7B">
        <w:rPr>
          <w:rFonts w:ascii="Times New Roman" w:hAnsi="Times New Roman" w:cs="Times New Roman"/>
          <w:sz w:val="28"/>
          <w:szCs w:val="28"/>
        </w:rPr>
        <w:tab/>
        <w:t>Повышение качества дошкольного и общего образования, обеспечение 100</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 xml:space="preserve">% детей от 1,5 лет местами в детских садах, ликвидация к 2024 </w:t>
      </w:r>
      <w:r w:rsidR="00962362">
        <w:rPr>
          <w:rFonts w:ascii="Times New Roman" w:hAnsi="Times New Roman" w:cs="Times New Roman"/>
          <w:sz w:val="28"/>
          <w:szCs w:val="28"/>
        </w:rPr>
        <w:t>году</w:t>
      </w:r>
      <w:r w:rsidRPr="00AE5B7B">
        <w:rPr>
          <w:rFonts w:ascii="Times New Roman" w:hAnsi="Times New Roman" w:cs="Times New Roman"/>
          <w:sz w:val="28"/>
          <w:szCs w:val="28"/>
        </w:rPr>
        <w:t xml:space="preserve"> второй смены в общеобразовательных организациях.</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З-8.1.1</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ab/>
        <w:t xml:space="preserve">Создание дополнительных мест в организациях дошкольного образования согласно демографическому прогнозу </w:t>
      </w:r>
      <w:r w:rsidR="00962362">
        <w:rPr>
          <w:rFonts w:ascii="Times New Roman" w:hAnsi="Times New Roman" w:cs="Times New Roman"/>
          <w:sz w:val="28"/>
          <w:szCs w:val="28"/>
        </w:rPr>
        <w:t>муниципального образования</w:t>
      </w:r>
      <w:r w:rsidRPr="00AE5B7B">
        <w:rPr>
          <w:rFonts w:ascii="Times New Roman" w:hAnsi="Times New Roman" w:cs="Times New Roman"/>
          <w:sz w:val="28"/>
          <w:szCs w:val="28"/>
        </w:rPr>
        <w:t>.</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З-8.1.2</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ab/>
        <w:t xml:space="preserve">Строительство и реконструкция школ с применением современных архитектурно-планировочных решений (в соответствии с моделью «Школы нового типа») согласно демографическому прогнозу </w:t>
      </w:r>
      <w:r w:rsidR="00962362" w:rsidRPr="00962362">
        <w:rPr>
          <w:rFonts w:ascii="Times New Roman" w:hAnsi="Times New Roman" w:cs="Times New Roman"/>
          <w:sz w:val="28"/>
          <w:szCs w:val="28"/>
        </w:rPr>
        <w:t>муниципального образования</w:t>
      </w:r>
      <w:r w:rsidRPr="00AE5B7B">
        <w:rPr>
          <w:rFonts w:ascii="Times New Roman" w:hAnsi="Times New Roman" w:cs="Times New Roman"/>
          <w:sz w:val="28"/>
          <w:szCs w:val="28"/>
        </w:rPr>
        <w:t>.</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З-8.1.3</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ab/>
        <w:t xml:space="preserve">Модернизация инфраструктуры общеобразовательных организаций, в том числе спортивной, а также благоустройство школьной территории. </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 З-8.1.4</w:t>
      </w:r>
      <w:r w:rsidRPr="00AE5B7B">
        <w:rPr>
          <w:rFonts w:ascii="Times New Roman" w:hAnsi="Times New Roman" w:cs="Times New Roman"/>
          <w:sz w:val="28"/>
          <w:szCs w:val="28"/>
        </w:rPr>
        <w:tab/>
        <w:t>Внедрение современных методов и технологий обучения и воспитания, в том числе создание условий для освоения обучающимися отдельных предметов и образовательных модулей, основанных на принципах выбора ребенка.</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З-8.1.5</w:t>
      </w:r>
      <w:r w:rsidR="00804855" w:rsidRPr="00AE5B7B">
        <w:rPr>
          <w:rFonts w:ascii="Times New Roman" w:hAnsi="Times New Roman" w:cs="Times New Roman"/>
          <w:sz w:val="28"/>
          <w:szCs w:val="28"/>
        </w:rPr>
        <w:t xml:space="preserve"> </w:t>
      </w:r>
      <w:r w:rsidRPr="00AE5B7B">
        <w:rPr>
          <w:rFonts w:ascii="Times New Roman" w:hAnsi="Times New Roman" w:cs="Times New Roman"/>
          <w:sz w:val="28"/>
          <w:szCs w:val="28"/>
        </w:rPr>
        <w:tab/>
        <w:t>Формирование системы карьерного роста педагогических работников в рамках национальной системы, охватывающей не менее 50</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 учителей общеобразовательных организаций.</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З-8.1.6</w:t>
      </w:r>
      <w:r w:rsidR="00804855" w:rsidRPr="00AE5B7B">
        <w:rPr>
          <w:rFonts w:ascii="Times New Roman" w:hAnsi="Times New Roman" w:cs="Times New Roman"/>
          <w:sz w:val="28"/>
          <w:szCs w:val="28"/>
        </w:rPr>
        <w:t xml:space="preserve"> </w:t>
      </w:r>
      <w:r w:rsidRPr="00AE5B7B">
        <w:rPr>
          <w:rFonts w:ascii="Times New Roman" w:hAnsi="Times New Roman" w:cs="Times New Roman"/>
          <w:sz w:val="28"/>
          <w:szCs w:val="28"/>
        </w:rPr>
        <w:tab/>
        <w:t>Организация тесного взаимодействия с родителями детей дошкольного и школьного возраста.</w:t>
      </w:r>
    </w:p>
    <w:p w:rsidR="007804BD" w:rsidRPr="00AE5B7B" w:rsidRDefault="007804BD" w:rsidP="00B076D3">
      <w:pPr>
        <w:tabs>
          <w:tab w:val="left" w:pos="1418"/>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З-8.2</w:t>
      </w:r>
      <w:r w:rsidRPr="00AE5B7B">
        <w:rPr>
          <w:rFonts w:ascii="Times New Roman" w:hAnsi="Times New Roman" w:cs="Times New Roman"/>
          <w:sz w:val="28"/>
          <w:szCs w:val="28"/>
        </w:rPr>
        <w:tab/>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E12DF" w:rsidRPr="002E12DF">
        <w:rPr>
          <w:rFonts w:ascii="Times New Roman" w:hAnsi="Times New Roman" w:cs="Times New Roman"/>
          <w:sz w:val="28"/>
          <w:szCs w:val="28"/>
        </w:rPr>
        <w:t>ограниченны</w:t>
      </w:r>
      <w:r w:rsidR="002E12DF">
        <w:rPr>
          <w:rFonts w:ascii="Times New Roman" w:hAnsi="Times New Roman" w:cs="Times New Roman"/>
          <w:sz w:val="28"/>
          <w:szCs w:val="28"/>
        </w:rPr>
        <w:t>ми</w:t>
      </w:r>
      <w:r w:rsidR="002E12DF" w:rsidRPr="002E12DF">
        <w:rPr>
          <w:rFonts w:ascii="Times New Roman" w:hAnsi="Times New Roman" w:cs="Times New Roman"/>
          <w:sz w:val="28"/>
          <w:szCs w:val="28"/>
        </w:rPr>
        <w:t xml:space="preserve"> возможност</w:t>
      </w:r>
      <w:r w:rsidR="002E12DF">
        <w:rPr>
          <w:rFonts w:ascii="Times New Roman" w:hAnsi="Times New Roman" w:cs="Times New Roman"/>
          <w:sz w:val="28"/>
          <w:szCs w:val="28"/>
        </w:rPr>
        <w:t>ями</w:t>
      </w:r>
      <w:r w:rsidR="002E12DF" w:rsidRPr="002E12DF">
        <w:rPr>
          <w:rFonts w:ascii="Times New Roman" w:hAnsi="Times New Roman" w:cs="Times New Roman"/>
          <w:sz w:val="28"/>
          <w:szCs w:val="28"/>
        </w:rPr>
        <w:t xml:space="preserve"> здоровья</w:t>
      </w:r>
      <w:r w:rsidR="002E12DF">
        <w:rPr>
          <w:rFonts w:ascii="Times New Roman" w:hAnsi="Times New Roman" w:cs="Times New Roman"/>
          <w:sz w:val="28"/>
          <w:szCs w:val="28"/>
        </w:rPr>
        <w:t xml:space="preserve"> (далее – ОВЗ)</w:t>
      </w:r>
      <w:r w:rsidRPr="00AE5B7B">
        <w:rPr>
          <w:rFonts w:ascii="Times New Roman" w:hAnsi="Times New Roman" w:cs="Times New Roman"/>
          <w:sz w:val="28"/>
          <w:szCs w:val="28"/>
        </w:rPr>
        <w:t>.</w:t>
      </w:r>
    </w:p>
    <w:p w:rsidR="007804BD" w:rsidRPr="00AE5B7B" w:rsidRDefault="007804BD" w:rsidP="00B076D3">
      <w:pPr>
        <w:tabs>
          <w:tab w:val="left" w:pos="1418"/>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З-8.2.1</w:t>
      </w:r>
      <w:r w:rsidR="00962362">
        <w:rPr>
          <w:rFonts w:ascii="Times New Roman" w:hAnsi="Times New Roman" w:cs="Times New Roman"/>
          <w:sz w:val="28"/>
          <w:szCs w:val="28"/>
        </w:rPr>
        <w:t xml:space="preserve"> </w:t>
      </w:r>
      <w:r w:rsidRPr="00AE5B7B">
        <w:rPr>
          <w:rFonts w:ascii="Times New Roman" w:hAnsi="Times New Roman" w:cs="Times New Roman"/>
          <w:sz w:val="28"/>
          <w:szCs w:val="28"/>
        </w:rPr>
        <w:tab/>
        <w:t>Модернизация муниципальной системы дополнительного образования детей, в том числе создание муниципального модельного (опорного) центра дополнительного образования, Центра оценки качества образования Темрюкского района, центра подготовки к олимпиадам школьников, сети детских технопарков, развитие кружков технического моделирования, лабораторий в образовательных организациях, центров цифрового и гуманитарного образования детей.</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З-8.2.2</w:t>
      </w:r>
      <w:r w:rsidRPr="00AE5B7B">
        <w:rPr>
          <w:rFonts w:ascii="Times New Roman" w:hAnsi="Times New Roman" w:cs="Times New Roman"/>
          <w:sz w:val="28"/>
          <w:szCs w:val="28"/>
        </w:rPr>
        <w:tab/>
        <w:t>Обеспечение доступности дополнительного образования обучающимся с инвалидностью и ОВЗ до уровня 70</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 от общего числа детей указанной категории, в том числе с использованием дистанционных технологий.</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З-8.2.3</w:t>
      </w:r>
      <w:r w:rsidRPr="00AE5B7B">
        <w:rPr>
          <w:rFonts w:ascii="Times New Roman" w:hAnsi="Times New Roman" w:cs="Times New Roman"/>
          <w:sz w:val="28"/>
          <w:szCs w:val="28"/>
        </w:rPr>
        <w:tab/>
        <w:t>Повышение социальной активности детей и молодежи через развитие детских общественных объединений (сообществ).</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З-8.2.4</w:t>
      </w:r>
      <w:r w:rsidRPr="00AE5B7B">
        <w:rPr>
          <w:rFonts w:ascii="Times New Roman" w:hAnsi="Times New Roman" w:cs="Times New Roman"/>
          <w:sz w:val="28"/>
          <w:szCs w:val="28"/>
        </w:rPr>
        <w:tab/>
        <w:t>Повышение профессионального уровня педагогических работников дополнительного образования.</w:t>
      </w:r>
    </w:p>
    <w:p w:rsidR="007804BD" w:rsidRPr="00AE5B7B" w:rsidRDefault="007804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З-8.3.</w:t>
      </w:r>
      <w:r w:rsidRPr="00AE5B7B">
        <w:rPr>
          <w:rFonts w:ascii="Times New Roman" w:hAnsi="Times New Roman" w:cs="Times New Roman"/>
          <w:sz w:val="28"/>
          <w:szCs w:val="28"/>
        </w:rPr>
        <w:tab/>
        <w:t>Развитие профессиональной ориентации, включая раннюю профориентацию.</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З-8.3.1</w:t>
      </w:r>
      <w:r w:rsidRPr="00AE5B7B">
        <w:rPr>
          <w:rFonts w:ascii="Times New Roman" w:hAnsi="Times New Roman" w:cs="Times New Roman"/>
          <w:sz w:val="28"/>
          <w:szCs w:val="28"/>
        </w:rPr>
        <w:tab/>
        <w:t>Расширение форм профориентационной работы, включая раннюю профориентацию, в том числе функционирующую систему устойчивого взаимодействия образовательных организаций общего и профессионального образования с предприятиями района, систему коллективных творческих дел, участие в региональных и федеральных конкурсах и проектах.</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З-8.3.2</w:t>
      </w:r>
      <w:r w:rsidRPr="00AE5B7B">
        <w:rPr>
          <w:rFonts w:ascii="Times New Roman" w:hAnsi="Times New Roman" w:cs="Times New Roman"/>
          <w:sz w:val="28"/>
          <w:szCs w:val="28"/>
        </w:rPr>
        <w:tab/>
        <w:t>Создание муниципального профориентационного центра (Центра профессиональной навигации).</w:t>
      </w:r>
    </w:p>
    <w:p w:rsidR="007804BD" w:rsidRPr="00AE5B7B" w:rsidRDefault="007804BD"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З-8.4</w:t>
      </w:r>
      <w:r w:rsidRPr="00AE5B7B">
        <w:rPr>
          <w:rFonts w:ascii="Times New Roman" w:hAnsi="Times New Roman" w:cs="Times New Roman"/>
          <w:sz w:val="28"/>
          <w:szCs w:val="28"/>
        </w:rPr>
        <w:tab/>
        <w:t>Создание современных круглогодичных комплексов для отдыха и обучения детей различной направленности, основанных на лучших практиках «Артека» и «Сириуса».</w:t>
      </w:r>
    </w:p>
    <w:p w:rsidR="007804BD" w:rsidRPr="00AE5B7B" w:rsidRDefault="007804BD" w:rsidP="00934423">
      <w:pPr>
        <w:tabs>
          <w:tab w:val="left" w:pos="1418"/>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w:t>
      </w:r>
      <w:r w:rsidRPr="00AE5B7B">
        <w:rPr>
          <w:rFonts w:ascii="Times New Roman" w:hAnsi="Times New Roman" w:cs="Times New Roman"/>
          <w:sz w:val="28"/>
          <w:szCs w:val="28"/>
        </w:rPr>
        <w:tab/>
        <w:t>Создание к 2024 г.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w:t>
      </w:r>
      <w:r w:rsidRPr="00AE5B7B">
        <w:rPr>
          <w:rFonts w:ascii="Times New Roman" w:hAnsi="Times New Roman" w:cs="Times New Roman"/>
          <w:sz w:val="28"/>
          <w:szCs w:val="28"/>
        </w:rPr>
        <w:tab/>
        <w:t>Обеспечение всех школ Темрюкского района скоростным и бесплатным интернетом со скоростью соединения не менее 100</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Мб/c – для образовательных организаций, расположенных в городах, 50</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Мб/c – для образовательных организаций, расположенных в сельской местности и поселках городского типа, а также гарантированным Интернет-трафиком.</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З-8.5.2</w:t>
      </w:r>
      <w:r w:rsidRPr="00AE5B7B">
        <w:rPr>
          <w:rFonts w:ascii="Times New Roman" w:hAnsi="Times New Roman" w:cs="Times New Roman"/>
          <w:sz w:val="28"/>
          <w:szCs w:val="28"/>
        </w:rPr>
        <w:tab/>
        <w:t>Обновление информационных представительств в сети Интернет и на официальных сайтах образовательных организаций.</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З-8.5.3</w:t>
      </w:r>
      <w:r w:rsidRPr="00AE5B7B">
        <w:rPr>
          <w:rFonts w:ascii="Times New Roman" w:hAnsi="Times New Roman" w:cs="Times New Roman"/>
          <w:sz w:val="28"/>
          <w:szCs w:val="28"/>
        </w:rPr>
        <w:tab/>
        <w:t>Внедрение целевой модели цифровой образовательной среды.</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З-8.5.4</w:t>
      </w:r>
      <w:r w:rsidRPr="00AE5B7B">
        <w:rPr>
          <w:rFonts w:ascii="Times New Roman" w:hAnsi="Times New Roman" w:cs="Times New Roman"/>
          <w:sz w:val="28"/>
          <w:szCs w:val="28"/>
        </w:rPr>
        <w:tab/>
        <w:t>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З-8.5.5</w:t>
      </w:r>
      <w:r w:rsidRPr="00AE5B7B">
        <w:rPr>
          <w:rFonts w:ascii="Times New Roman" w:hAnsi="Times New Roman" w:cs="Times New Roman"/>
          <w:sz w:val="28"/>
          <w:szCs w:val="28"/>
        </w:rPr>
        <w:tab/>
        <w:t>Развитие информационных технологий и дистанционного обучения.</w:t>
      </w:r>
    </w:p>
    <w:p w:rsidR="007804BD" w:rsidRPr="00AE5B7B" w:rsidRDefault="007804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З-8.5.6</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Формирование бесплатных дистанционных программ повышения квалификации педагогических и иных работников образовательных организаций.</w:t>
      </w:r>
    </w:p>
    <w:p w:rsidR="007804BD" w:rsidRPr="00AE5B7B" w:rsidRDefault="007804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З-8.5.7</w:t>
      </w:r>
      <w:r w:rsidRPr="00AE5B7B">
        <w:rPr>
          <w:rFonts w:ascii="Times New Roman" w:hAnsi="Times New Roman" w:cs="Times New Roman"/>
          <w:sz w:val="28"/>
          <w:szCs w:val="28"/>
        </w:rPr>
        <w:tab/>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Мониторинг и организация работы по объединению и сбору учебно-методических комплексов, методических материалов, электронных курсов дистанционного обучения.</w:t>
      </w:r>
    </w:p>
    <w:p w:rsidR="007804BD" w:rsidRPr="00AE5B7B" w:rsidRDefault="007804BD" w:rsidP="002E12DF">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З-8.5.8</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ab/>
        <w:t xml:space="preserve">Внедрение платформы «Открытое образование Тамани», интегрирующей данные о всех образовательных услугах, реализуемых на территории Темрюкского района, и позволяющей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 в </w:t>
      </w:r>
      <w:r w:rsidR="002E12DF">
        <w:rPr>
          <w:rFonts w:ascii="Times New Roman" w:hAnsi="Times New Roman" w:cs="Times New Roman"/>
          <w:sz w:val="28"/>
          <w:szCs w:val="28"/>
        </w:rPr>
        <w:t>том числе</w:t>
      </w:r>
      <w:r w:rsidRPr="00AE5B7B">
        <w:rPr>
          <w:rFonts w:ascii="Times New Roman" w:hAnsi="Times New Roman" w:cs="Times New Roman"/>
          <w:sz w:val="28"/>
          <w:szCs w:val="28"/>
        </w:rPr>
        <w:t xml:space="preserve"> </w:t>
      </w:r>
      <w:r w:rsidRPr="00AE5B7B">
        <w:rPr>
          <w:rFonts w:ascii="Times New Roman" w:hAnsi="Times New Roman" w:cs="Times New Roman"/>
          <w:sz w:val="28"/>
          <w:szCs w:val="28"/>
        </w:rPr>
        <w:lastRenderedPageBreak/>
        <w:t>работающим гражданам повышать свои профессиональные знания и приобретать новые профессиональные навыки.</w:t>
      </w:r>
    </w:p>
    <w:p w:rsidR="007804BD" w:rsidRPr="00AE5B7B" w:rsidRDefault="007804BD" w:rsidP="002E12DF">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З-8.5.9</w:t>
      </w:r>
      <w:r w:rsidRPr="00AE5B7B">
        <w:rPr>
          <w:rFonts w:ascii="Times New Roman" w:hAnsi="Times New Roman" w:cs="Times New Roman"/>
          <w:sz w:val="28"/>
          <w:szCs w:val="28"/>
        </w:rPr>
        <w:tab/>
        <w:t>Внедрение учебных симуляторов, тренажеров, виртуальных лабораторий для реализации образовательных проектов.</w:t>
      </w:r>
    </w:p>
    <w:p w:rsidR="007804BD" w:rsidRPr="00AE5B7B" w:rsidRDefault="007804BD" w:rsidP="002E12DF">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З-8.5.10</w:t>
      </w:r>
      <w:r w:rsidRPr="00AE5B7B">
        <w:rPr>
          <w:rFonts w:ascii="Times New Roman" w:hAnsi="Times New Roman" w:cs="Times New Roman"/>
          <w:sz w:val="28"/>
          <w:szCs w:val="28"/>
        </w:rPr>
        <w:tab/>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Формирование банка данных материалов олимпиад и интеллектуальных конкурсов.</w:t>
      </w:r>
    </w:p>
    <w:p w:rsidR="007804BD" w:rsidRPr="00AE5B7B" w:rsidRDefault="007804BD" w:rsidP="002E12DF">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З-8.5.11</w:t>
      </w:r>
      <w:r w:rsidRPr="00AE5B7B">
        <w:rPr>
          <w:rFonts w:ascii="Times New Roman" w:hAnsi="Times New Roman" w:cs="Times New Roman"/>
          <w:sz w:val="28"/>
          <w:szCs w:val="28"/>
        </w:rPr>
        <w:tab/>
        <w:t>Формирование банка данных авторских методик и лучших практик, разработанных педагогическими работниками и специалистами Темрюкского района, а также реализуемых на территории Российской Федерации.</w:t>
      </w:r>
    </w:p>
    <w:p w:rsidR="007804BD" w:rsidRPr="00AE5B7B" w:rsidRDefault="007804BD" w:rsidP="002E12DF">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З-8.5.12</w:t>
      </w:r>
      <w:r w:rsidRPr="00AE5B7B">
        <w:rPr>
          <w:rFonts w:ascii="Times New Roman" w:hAnsi="Times New Roman" w:cs="Times New Roman"/>
          <w:sz w:val="28"/>
          <w:szCs w:val="28"/>
        </w:rPr>
        <w:tab/>
        <w:t>Создание онлайн-ресурсов для организации работы сетевых сообществ педагогов-новаторов.</w:t>
      </w:r>
    </w:p>
    <w:p w:rsidR="007804BD" w:rsidRPr="00AE5B7B" w:rsidRDefault="007804BD" w:rsidP="002E12DF">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З-8.5.13</w:t>
      </w:r>
      <w:r w:rsidRPr="00AE5B7B">
        <w:rPr>
          <w:rFonts w:ascii="Times New Roman" w:hAnsi="Times New Roman" w:cs="Times New Roman"/>
          <w:sz w:val="28"/>
          <w:szCs w:val="28"/>
        </w:rPr>
        <w:tab/>
        <w:t>Создание открытых онлайн-курсов в области образовательных технологий, обеспечивающих обучение сотрудников образовательных организаций всех уровней в целях широкого применения онлайн-курсов для повышения качества образовательных программ.</w:t>
      </w:r>
    </w:p>
    <w:p w:rsidR="007804BD" w:rsidRPr="00AE5B7B" w:rsidRDefault="007804BD" w:rsidP="002E12DF">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З-8.5.14</w:t>
      </w:r>
      <w:r w:rsidRPr="00AE5B7B">
        <w:rPr>
          <w:rFonts w:ascii="Times New Roman" w:hAnsi="Times New Roman" w:cs="Times New Roman"/>
          <w:sz w:val="28"/>
          <w:szCs w:val="28"/>
        </w:rPr>
        <w:tab/>
        <w:t>Внедрение системы оценки качества онлайн-курсов и онлайн-ресурсов, сочетающей автоматическую и экспертную оценку.</w:t>
      </w:r>
    </w:p>
    <w:p w:rsidR="007804BD" w:rsidRPr="00AE5B7B" w:rsidRDefault="007804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w:t>
      </w:r>
      <w:r w:rsidRPr="00AE5B7B">
        <w:rPr>
          <w:rFonts w:ascii="Times New Roman" w:hAnsi="Times New Roman" w:cs="Times New Roman"/>
          <w:sz w:val="28"/>
          <w:szCs w:val="28"/>
        </w:rPr>
        <w:tab/>
        <w:t>Создание конкурентоспособной системы среднего профессионального образования, обеспечивающей подготовку высококвалифицированных кадров в соответствии с современными стандартами и передовыми технологиями.</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З-8.6.1</w:t>
      </w:r>
      <w:r w:rsidRPr="00AE5B7B">
        <w:rPr>
          <w:rFonts w:ascii="Times New Roman" w:hAnsi="Times New Roman" w:cs="Times New Roman"/>
          <w:sz w:val="28"/>
          <w:szCs w:val="28"/>
        </w:rPr>
        <w:tab/>
        <w:t>Создание филиалов колледжей (торгово-транспортно-логистической направленности и рабочие специальности).</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З-8.6.2</w:t>
      </w:r>
      <w:r w:rsidRPr="00AE5B7B">
        <w:rPr>
          <w:rFonts w:ascii="Times New Roman" w:hAnsi="Times New Roman" w:cs="Times New Roman"/>
          <w:sz w:val="28"/>
          <w:szCs w:val="28"/>
        </w:rPr>
        <w:tab/>
        <w:t>Создание центров непрерывного повышения профессионального мастерства педагогических работников.</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З-8.6.3</w:t>
      </w:r>
      <w:r w:rsidRPr="00AE5B7B">
        <w:rPr>
          <w:rFonts w:ascii="Times New Roman" w:hAnsi="Times New Roman" w:cs="Times New Roman"/>
          <w:sz w:val="28"/>
          <w:szCs w:val="28"/>
        </w:rPr>
        <w:tab/>
        <w:t>Введение дополнительных программ СПО.</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З-8.6.4</w:t>
      </w:r>
      <w:r w:rsidRPr="00AE5B7B">
        <w:rPr>
          <w:rFonts w:ascii="Times New Roman" w:hAnsi="Times New Roman" w:cs="Times New Roman"/>
          <w:sz w:val="28"/>
          <w:szCs w:val="28"/>
        </w:rPr>
        <w:tab/>
        <w:t>Развитие научно-технологической и инновационной инфраструктуры образовательных организаций.</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З-8.6.5</w:t>
      </w:r>
      <w:r w:rsidRPr="00AE5B7B">
        <w:rPr>
          <w:rFonts w:ascii="Times New Roman" w:hAnsi="Times New Roman" w:cs="Times New Roman"/>
          <w:sz w:val="28"/>
          <w:szCs w:val="28"/>
        </w:rPr>
        <w:tab/>
        <w:t>Реализация программ профессионального обучения по наиболее востребованным и перспективным профессиям на уровне, соответствующем стандартам WorldSkills, с продолжительностью не более 6 месяцев.</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З-8.6.6</w:t>
      </w:r>
      <w:r w:rsidRPr="00AE5B7B">
        <w:rPr>
          <w:rFonts w:ascii="Times New Roman" w:hAnsi="Times New Roman" w:cs="Times New Roman"/>
          <w:sz w:val="28"/>
          <w:szCs w:val="28"/>
        </w:rPr>
        <w:tab/>
        <w:t>Внедрение целевой модели вовлечения общественно-деловых объединений и представителей работодателей в управление профессиональными образовательными организациями.</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З-8.6.7</w:t>
      </w:r>
      <w:r w:rsidRPr="00AE5B7B">
        <w:rPr>
          <w:rFonts w:ascii="Times New Roman" w:hAnsi="Times New Roman" w:cs="Times New Roman"/>
          <w:sz w:val="28"/>
          <w:szCs w:val="28"/>
        </w:rPr>
        <w:tab/>
        <w:t>Создание специальных центров по отдельным компетенциям на базе профессиональных учебных организаций и организаций профессионального образования.</w:t>
      </w:r>
    </w:p>
    <w:p w:rsidR="007804BD" w:rsidRPr="00AE5B7B" w:rsidRDefault="007804BD" w:rsidP="002E12DF">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З-8.6.8</w:t>
      </w:r>
      <w:r w:rsidRPr="00AE5B7B">
        <w:rPr>
          <w:rFonts w:ascii="Times New Roman" w:hAnsi="Times New Roman" w:cs="Times New Roman"/>
          <w:sz w:val="28"/>
          <w:szCs w:val="28"/>
        </w:rPr>
        <w:tab/>
        <w:t>Разработка и реализация краткосрочных образовательных программ по овладению различными компетенциями, в том числе для людей «серебряного» возраста.</w:t>
      </w:r>
    </w:p>
    <w:p w:rsidR="007804BD" w:rsidRPr="00AE5B7B" w:rsidRDefault="007804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З-8.6.9</w:t>
      </w:r>
      <w:r w:rsidRPr="00AE5B7B">
        <w:rPr>
          <w:rFonts w:ascii="Times New Roman" w:hAnsi="Times New Roman" w:cs="Times New Roman"/>
          <w:sz w:val="28"/>
          <w:szCs w:val="28"/>
        </w:rPr>
        <w:tab/>
        <w:t>Создание инновационных и стажировочных площадок на базе профессиональных образовательных организаций.</w:t>
      </w:r>
    </w:p>
    <w:p w:rsidR="007804BD" w:rsidRPr="00AE5B7B" w:rsidRDefault="007804BD"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З-8.6.10</w:t>
      </w:r>
      <w:r w:rsidRPr="00AE5B7B">
        <w:rPr>
          <w:rFonts w:ascii="Times New Roman" w:hAnsi="Times New Roman" w:cs="Times New Roman"/>
          <w:sz w:val="28"/>
          <w:szCs w:val="28"/>
        </w:rPr>
        <w:tab/>
        <w:t>Создание системы информационной и консультационной поддержки граждан и работодателей по вопросам получения непрерывного образования.</w:t>
      </w:r>
    </w:p>
    <w:p w:rsidR="007804BD" w:rsidRPr="00AE5B7B" w:rsidRDefault="007804BD"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З-8.6.11</w:t>
      </w:r>
      <w:r w:rsidRPr="00AE5B7B">
        <w:rPr>
          <w:rFonts w:ascii="Times New Roman" w:hAnsi="Times New Roman" w:cs="Times New Roman"/>
          <w:sz w:val="28"/>
          <w:szCs w:val="28"/>
        </w:rPr>
        <w:tab/>
        <w:t>Создание онлайн-ресурсов для системы непрерывного профессионального образования на базе современных сетевых технологий.</w:t>
      </w:r>
    </w:p>
    <w:p w:rsidR="007804BD" w:rsidRPr="00AE5B7B" w:rsidRDefault="007804BD"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З-8.6.12</w:t>
      </w:r>
      <w:r w:rsidRPr="00AE5B7B">
        <w:rPr>
          <w:rFonts w:ascii="Times New Roman" w:hAnsi="Times New Roman" w:cs="Times New Roman"/>
          <w:sz w:val="28"/>
          <w:szCs w:val="28"/>
        </w:rPr>
        <w:tab/>
        <w:t>Целевое финансирование перспективных научно-практических исследований и социально-образовательных проектов.</w:t>
      </w:r>
    </w:p>
    <w:p w:rsidR="007804BD" w:rsidRPr="00AE5B7B" w:rsidRDefault="007804BD"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З-8.6.13</w:t>
      </w:r>
      <w:r w:rsidRPr="00AE5B7B">
        <w:rPr>
          <w:rFonts w:ascii="Times New Roman" w:hAnsi="Times New Roman" w:cs="Times New Roman"/>
          <w:sz w:val="28"/>
          <w:szCs w:val="28"/>
        </w:rPr>
        <w:tab/>
        <w:t>Содействие повышению уровня финансовой грамотности населения и развитию финансового образования в Темрюкском районе.</w:t>
      </w:r>
    </w:p>
    <w:p w:rsidR="00342D03" w:rsidRPr="00AE5B7B" w:rsidRDefault="007804BD" w:rsidP="00D90A5E">
      <w:pPr>
        <w:tabs>
          <w:tab w:val="left" w:pos="1560"/>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З-8.14</w:t>
      </w:r>
      <w:r w:rsidRPr="00AE5B7B">
        <w:rPr>
          <w:rFonts w:ascii="Times New Roman" w:hAnsi="Times New Roman" w:cs="Times New Roman"/>
          <w:sz w:val="28"/>
          <w:szCs w:val="28"/>
        </w:rPr>
        <w:tab/>
        <w:t>Организация научного сотрудничества между профессиональными образовательными организациями в рамках совместных научно-исследовательских.</w:t>
      </w:r>
    </w:p>
    <w:p w:rsidR="007804BD" w:rsidRPr="00AE5B7B" w:rsidRDefault="002E12DF" w:rsidP="00934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(Ц-9):</w:t>
      </w:r>
      <w:r>
        <w:rPr>
          <w:rFonts w:ascii="Times New Roman" w:hAnsi="Times New Roman" w:cs="Times New Roman"/>
          <w:sz w:val="16"/>
          <w:szCs w:val="16"/>
        </w:rPr>
        <w:t xml:space="preserve"> </w:t>
      </w:r>
      <w:r w:rsidR="001412BD" w:rsidRPr="00AE5B7B">
        <w:rPr>
          <w:rFonts w:ascii="Times New Roman" w:hAnsi="Times New Roman" w:cs="Times New Roman"/>
          <w:sz w:val="28"/>
          <w:szCs w:val="28"/>
        </w:rPr>
        <w:t>Темрюкский район – территория качественной и доступной медицинской помощи, передовой системы здравоохранения, обеспечивающей высокое качество профилактики, диагностики и лечения, поддерживающей ценности здорового образа жизни.</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З-9.1</w:t>
      </w:r>
      <w:r w:rsidRPr="00AE5B7B">
        <w:rPr>
          <w:rFonts w:ascii="Times New Roman" w:hAnsi="Times New Roman" w:cs="Times New Roman"/>
          <w:sz w:val="28"/>
          <w:szCs w:val="28"/>
        </w:rPr>
        <w:tab/>
        <w:t xml:space="preserve">Развитие системы оказания первичной медико-санитарной помощи. </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З-9.2</w:t>
      </w:r>
      <w:r w:rsidRPr="00AE5B7B">
        <w:rPr>
          <w:rFonts w:ascii="Times New Roman" w:hAnsi="Times New Roman" w:cs="Times New Roman"/>
          <w:sz w:val="28"/>
          <w:szCs w:val="28"/>
        </w:rPr>
        <w:tab/>
        <w:t>Снижение уровня заболеваемости и смертности от сердечно-сосудистых и онкологических заболеваний.</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З-9.3</w:t>
      </w:r>
      <w:r w:rsidRPr="00AE5B7B">
        <w:rPr>
          <w:rFonts w:ascii="Times New Roman" w:hAnsi="Times New Roman" w:cs="Times New Roman"/>
          <w:sz w:val="28"/>
          <w:szCs w:val="28"/>
        </w:rPr>
        <w:tab/>
        <w:t>Включение системы здравоохранения в единый цифровой контур на основе единой государственной информационной системы здравоохранения.</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З-9.4</w:t>
      </w:r>
      <w:r w:rsidRPr="00AE5B7B">
        <w:rPr>
          <w:rFonts w:ascii="Times New Roman" w:hAnsi="Times New Roman" w:cs="Times New Roman"/>
          <w:sz w:val="28"/>
          <w:szCs w:val="28"/>
        </w:rPr>
        <w:tab/>
        <w:t>Привлечение квалифицированных медицинских кадров.</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З-9.5</w:t>
      </w:r>
      <w:r w:rsidRPr="00AE5B7B">
        <w:rPr>
          <w:rFonts w:ascii="Times New Roman" w:hAnsi="Times New Roman" w:cs="Times New Roman"/>
          <w:sz w:val="28"/>
          <w:szCs w:val="28"/>
        </w:rPr>
        <w:tab/>
        <w:t>Пропаганда и создание условий для ведения здорового образа жизни.</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З-9.6</w:t>
      </w:r>
      <w:r w:rsidRPr="00AE5B7B">
        <w:rPr>
          <w:rFonts w:ascii="Times New Roman" w:hAnsi="Times New Roman" w:cs="Times New Roman"/>
          <w:sz w:val="28"/>
          <w:szCs w:val="28"/>
        </w:rPr>
        <w:tab/>
        <w:t>Укрепление материально-технической базы медицинских учреждений.</w:t>
      </w:r>
    </w:p>
    <w:p w:rsidR="001412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З-9.7</w:t>
      </w:r>
      <w:r w:rsidRPr="00AE5B7B">
        <w:rPr>
          <w:rFonts w:ascii="Times New Roman" w:hAnsi="Times New Roman" w:cs="Times New Roman"/>
          <w:sz w:val="28"/>
          <w:szCs w:val="28"/>
        </w:rPr>
        <w:tab/>
        <w:t>Повышение качества медицинской помощи населению старшего возраста.</w:t>
      </w:r>
    </w:p>
    <w:p w:rsidR="001412BD" w:rsidRPr="00AE5B7B" w:rsidRDefault="001412BD" w:rsidP="002E12DF">
      <w:pPr>
        <w:tabs>
          <w:tab w:val="left" w:pos="241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Цель (Ц-10):</w:t>
      </w:r>
      <w:r w:rsidR="002E12DF">
        <w:rPr>
          <w:rFonts w:ascii="Times New Roman" w:hAnsi="Times New Roman" w:cs="Times New Roman"/>
          <w:sz w:val="28"/>
          <w:szCs w:val="28"/>
        </w:rPr>
        <w:t xml:space="preserve"> </w:t>
      </w:r>
      <w:r w:rsidRPr="00AE5B7B">
        <w:rPr>
          <w:rFonts w:ascii="Times New Roman" w:hAnsi="Times New Roman" w:cs="Times New Roman"/>
          <w:sz w:val="28"/>
          <w:szCs w:val="28"/>
        </w:rPr>
        <w:t>Темрюкский район – территория традиций и богатой истории, обеспечивающая гостей и жителей качественной культурно-досуговой инфраструктурой.</w:t>
      </w:r>
    </w:p>
    <w:p w:rsidR="001412BD" w:rsidRPr="00AE5B7B" w:rsidRDefault="001412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З-10.1</w:t>
      </w:r>
      <w:r w:rsidRPr="00AE5B7B">
        <w:rPr>
          <w:rFonts w:ascii="Times New Roman" w:hAnsi="Times New Roman" w:cs="Times New Roman"/>
          <w:sz w:val="28"/>
          <w:szCs w:val="28"/>
        </w:rPr>
        <w:tab/>
        <w:t>Моделирование и развитие единого культурного пространства на территории муниципального образования.</w:t>
      </w:r>
    </w:p>
    <w:p w:rsidR="001412BD" w:rsidRPr="00AE5B7B" w:rsidRDefault="001412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З-10.2</w:t>
      </w:r>
      <w:r w:rsidRPr="00AE5B7B">
        <w:rPr>
          <w:rFonts w:ascii="Times New Roman" w:hAnsi="Times New Roman" w:cs="Times New Roman"/>
          <w:sz w:val="28"/>
          <w:szCs w:val="28"/>
        </w:rPr>
        <w:tab/>
        <w:t>Внедрение модельного стандарта деятельности общедоступной библиотеки.</w:t>
      </w:r>
    </w:p>
    <w:p w:rsidR="001412BD" w:rsidRPr="00AE5B7B" w:rsidRDefault="001412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З-10.3</w:t>
      </w:r>
      <w:r w:rsidRPr="00AE5B7B">
        <w:rPr>
          <w:rFonts w:ascii="Times New Roman" w:hAnsi="Times New Roman" w:cs="Times New Roman"/>
          <w:sz w:val="28"/>
          <w:szCs w:val="28"/>
        </w:rPr>
        <w:tab/>
        <w:t>Повышение охвата детского населения услугами учреждений дополнительного образования детей.</w:t>
      </w:r>
    </w:p>
    <w:p w:rsidR="001412BD" w:rsidRPr="00AE5B7B" w:rsidRDefault="001412BD"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З-10.4</w:t>
      </w:r>
      <w:r w:rsidRPr="00AE5B7B">
        <w:rPr>
          <w:rFonts w:ascii="Times New Roman" w:hAnsi="Times New Roman" w:cs="Times New Roman"/>
          <w:sz w:val="28"/>
          <w:szCs w:val="28"/>
        </w:rPr>
        <w:tab/>
        <w:t>Развитие событийного (культурно-познавательного) туризма.</w:t>
      </w:r>
    </w:p>
    <w:p w:rsidR="001412BD" w:rsidRPr="00AE5B7B" w:rsidRDefault="001412BD"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З-10.5</w:t>
      </w:r>
      <w:r w:rsidRPr="00AE5B7B">
        <w:rPr>
          <w:rFonts w:ascii="Times New Roman" w:hAnsi="Times New Roman" w:cs="Times New Roman"/>
          <w:sz w:val="28"/>
          <w:szCs w:val="28"/>
        </w:rPr>
        <w:tab/>
        <w:t>Развитие народного творчества и организация досуга населения.</w:t>
      </w:r>
    </w:p>
    <w:p w:rsidR="001412BD" w:rsidRPr="00AE5B7B" w:rsidRDefault="001412BD"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З-10.6</w:t>
      </w:r>
      <w:r w:rsidRPr="00AE5B7B">
        <w:rPr>
          <w:rFonts w:ascii="Times New Roman" w:hAnsi="Times New Roman" w:cs="Times New Roman"/>
          <w:sz w:val="28"/>
          <w:szCs w:val="28"/>
        </w:rPr>
        <w:tab/>
        <w:t>Сохранение культурно-исторического наследия.</w:t>
      </w:r>
    </w:p>
    <w:p w:rsidR="007804BD" w:rsidRPr="00AE5B7B" w:rsidRDefault="001412BD"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Цель (Ц-11):</w:t>
      </w:r>
      <w:r w:rsidR="002E12DF">
        <w:rPr>
          <w:rFonts w:ascii="Times New Roman" w:hAnsi="Times New Roman" w:cs="Times New Roman"/>
          <w:sz w:val="16"/>
          <w:szCs w:val="16"/>
        </w:rPr>
        <w:t xml:space="preserve"> </w:t>
      </w:r>
      <w:r w:rsidRPr="00AE5B7B">
        <w:rPr>
          <w:rFonts w:ascii="Times New Roman" w:hAnsi="Times New Roman" w:cs="Times New Roman"/>
          <w:sz w:val="28"/>
          <w:szCs w:val="28"/>
        </w:rPr>
        <w:t>Темрюкский район – территория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З-11.1</w:t>
      </w:r>
      <w:r w:rsidRPr="00AE5B7B">
        <w:rPr>
          <w:rFonts w:ascii="Times New Roman" w:hAnsi="Times New Roman" w:cs="Times New Roman"/>
          <w:sz w:val="28"/>
          <w:szCs w:val="28"/>
        </w:rPr>
        <w:tab/>
        <w:t>Создание условий для регулярных занятий физической культурой и спортом для широких слоев населения.</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З-11.2</w:t>
      </w:r>
      <w:r w:rsidRPr="00AE5B7B">
        <w:rPr>
          <w:rFonts w:ascii="Times New Roman" w:hAnsi="Times New Roman" w:cs="Times New Roman"/>
          <w:sz w:val="28"/>
          <w:szCs w:val="28"/>
        </w:rPr>
        <w:tab/>
        <w:t>Повышение доступности спортивной инфраструктуры для жителей района.</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З-11.3</w:t>
      </w:r>
      <w:r w:rsidRPr="00AE5B7B">
        <w:rPr>
          <w:rFonts w:ascii="Times New Roman" w:hAnsi="Times New Roman" w:cs="Times New Roman"/>
          <w:sz w:val="28"/>
          <w:szCs w:val="28"/>
        </w:rPr>
        <w:tab/>
        <w:t>Популяризация здорового образа жизни, физической культуры и массовых видов спорта.</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З-11.4</w:t>
      </w:r>
      <w:r w:rsidRPr="00AE5B7B">
        <w:rPr>
          <w:rFonts w:ascii="Times New Roman" w:hAnsi="Times New Roman" w:cs="Times New Roman"/>
          <w:sz w:val="28"/>
          <w:szCs w:val="28"/>
        </w:rPr>
        <w:tab/>
        <w:t>Развитие материально-технической базы муниципальных учреждений спортивной направленности.</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З-11.5</w:t>
      </w:r>
      <w:r w:rsidRPr="00AE5B7B">
        <w:rPr>
          <w:rFonts w:ascii="Times New Roman" w:hAnsi="Times New Roman" w:cs="Times New Roman"/>
          <w:sz w:val="28"/>
          <w:szCs w:val="28"/>
        </w:rPr>
        <w:tab/>
        <w:t>Развитие приоритетных для района видов спорта.</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З-11.6</w:t>
      </w:r>
      <w:r w:rsidRPr="00AE5B7B">
        <w:rPr>
          <w:rFonts w:ascii="Times New Roman" w:hAnsi="Times New Roman" w:cs="Times New Roman"/>
          <w:sz w:val="28"/>
          <w:szCs w:val="28"/>
        </w:rPr>
        <w:tab/>
        <w:t>Развитие детско-юношеского спорта, в том числе за счет увеличения количества спортсменов в муниципальных физкультурно-спортивных организациях.</w:t>
      </w:r>
    </w:p>
    <w:p w:rsidR="001412BD" w:rsidRPr="00AE5B7B" w:rsidRDefault="001412BD"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З-11.7</w:t>
      </w:r>
      <w:r w:rsidRPr="00AE5B7B">
        <w:rPr>
          <w:rFonts w:ascii="Times New Roman" w:hAnsi="Times New Roman" w:cs="Times New Roman"/>
          <w:sz w:val="28"/>
          <w:szCs w:val="28"/>
        </w:rPr>
        <w:tab/>
        <w:t>Обеспечение сферы физической культуры и спорта квалифицированными кадрами.</w:t>
      </w:r>
    </w:p>
    <w:p w:rsidR="001412BD" w:rsidRPr="00AE5B7B" w:rsidRDefault="001412BD"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З-11.8</w:t>
      </w:r>
      <w:r w:rsidRPr="00AE5B7B">
        <w:rPr>
          <w:rFonts w:ascii="Times New Roman" w:hAnsi="Times New Roman" w:cs="Times New Roman"/>
          <w:sz w:val="28"/>
          <w:szCs w:val="28"/>
        </w:rPr>
        <w:tab/>
        <w:t>Обеспечение деятельности спортивных учреждений.</w:t>
      </w:r>
    </w:p>
    <w:p w:rsidR="00046962" w:rsidRPr="00AE5B7B" w:rsidRDefault="002E12DF" w:rsidP="00934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(Ц-12):</w:t>
      </w:r>
      <w:r>
        <w:rPr>
          <w:rFonts w:ascii="Times New Roman" w:hAnsi="Times New Roman" w:cs="Times New Roman"/>
          <w:sz w:val="16"/>
          <w:szCs w:val="16"/>
        </w:rPr>
        <w:t xml:space="preserve"> </w:t>
      </w:r>
      <w:r w:rsidR="00A029F7" w:rsidRPr="00AE5B7B">
        <w:rPr>
          <w:rFonts w:ascii="Times New Roman" w:hAnsi="Times New Roman" w:cs="Times New Roman"/>
          <w:sz w:val="28"/>
          <w:szCs w:val="28"/>
        </w:rPr>
        <w:t>Темрюкский район – территория с широким спектром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FF1C04" w:rsidRPr="00AE5B7B" w:rsidRDefault="00FF1C04"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З-12.1</w:t>
      </w:r>
      <w:r w:rsidRPr="00AE5B7B">
        <w:rPr>
          <w:rFonts w:ascii="Times New Roman" w:hAnsi="Times New Roman" w:cs="Times New Roman"/>
          <w:sz w:val="28"/>
          <w:szCs w:val="28"/>
        </w:rPr>
        <w:tab/>
        <w:t>Создание сообщества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p w:rsidR="00FF1C04" w:rsidRPr="00AE5B7B" w:rsidRDefault="00FF1C04"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З-12.2</w:t>
      </w:r>
      <w:r w:rsidRPr="00AE5B7B">
        <w:rPr>
          <w:rFonts w:ascii="Times New Roman" w:hAnsi="Times New Roman" w:cs="Times New Roman"/>
          <w:sz w:val="28"/>
          <w:szCs w:val="28"/>
        </w:rPr>
        <w:tab/>
        <w:t>Повышение уровня предпринимательской активности в молодежной среде.</w:t>
      </w:r>
    </w:p>
    <w:p w:rsidR="00FF1C04" w:rsidRPr="00AE5B7B" w:rsidRDefault="00FF1C04" w:rsidP="002E12DF">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З-12.3</w:t>
      </w:r>
      <w:r w:rsidRPr="00AE5B7B">
        <w:rPr>
          <w:rFonts w:ascii="Times New Roman" w:hAnsi="Times New Roman" w:cs="Times New Roman"/>
          <w:sz w:val="28"/>
          <w:szCs w:val="28"/>
        </w:rPr>
        <w:tab/>
        <w:t>Духовно-нравственное, гражданское и патриотическое воспитание молодежи, укрепление семейных ценностей и традиций.</w:t>
      </w:r>
    </w:p>
    <w:p w:rsidR="00FF1C04" w:rsidRPr="00AE5B7B" w:rsidRDefault="00FF1C04"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СЦ-4 </w:t>
      </w:r>
      <w:r w:rsidRPr="00AE5B7B">
        <w:rPr>
          <w:rFonts w:ascii="Times New Roman" w:hAnsi="Times New Roman" w:cs="Times New Roman"/>
          <w:sz w:val="28"/>
          <w:szCs w:val="28"/>
        </w:rPr>
        <w:tab/>
        <w:t>Инновации и информация. Темрюкский район – территория внедрения умных технологий, ориентированная на ценности прогрессивных жителей района, реализацию потенциала молодых талантов и предпринимателей; ценности умной экономики, создание условий для развития новых проектов; ценности умного пространства, гармонизацию среды.</w:t>
      </w:r>
    </w:p>
    <w:p w:rsidR="00FF1C04" w:rsidRPr="00AE5B7B" w:rsidRDefault="002E12DF" w:rsidP="00934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(Ц-13): </w:t>
      </w:r>
      <w:r w:rsidR="00FF1C04" w:rsidRPr="00AE5B7B">
        <w:rPr>
          <w:rFonts w:ascii="Times New Roman" w:hAnsi="Times New Roman" w:cs="Times New Roman"/>
          <w:sz w:val="28"/>
          <w:szCs w:val="28"/>
        </w:rPr>
        <w:t>Темрюкский район – умная благоприятная среда реализации приоритетов граждан и умной экономики.</w:t>
      </w:r>
    </w:p>
    <w:p w:rsidR="00FF1C04" w:rsidRPr="00AE5B7B" w:rsidRDefault="00EA49CE" w:rsidP="00934423">
      <w:pPr>
        <w:tabs>
          <w:tab w:val="left" w:pos="851"/>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w:t>
      </w:r>
      <w:r w:rsidR="00FF1C04" w:rsidRPr="00AE5B7B">
        <w:rPr>
          <w:rFonts w:ascii="Times New Roman" w:hAnsi="Times New Roman" w:cs="Times New Roman"/>
          <w:sz w:val="28"/>
          <w:szCs w:val="28"/>
        </w:rPr>
        <w:tab/>
        <w:t>Создание информационной системы, обеспечивающей доступ к открытым данным социально-экономического развития территории.</w:t>
      </w:r>
    </w:p>
    <w:p w:rsidR="00FF1C04" w:rsidRPr="00AE5B7B" w:rsidRDefault="00EA49CE" w:rsidP="00934423">
      <w:pPr>
        <w:tabs>
          <w:tab w:val="left" w:pos="1418"/>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З-13.1.1</w:t>
      </w:r>
      <w:r w:rsidR="00FF1C04" w:rsidRPr="00AE5B7B">
        <w:rPr>
          <w:rFonts w:ascii="Times New Roman" w:hAnsi="Times New Roman" w:cs="Times New Roman"/>
          <w:sz w:val="28"/>
          <w:szCs w:val="28"/>
        </w:rPr>
        <w:tab/>
        <w:t>Единая цифровая платформа, программно-аппаратные средства, протоколы и сервисы, обеспечивающи</w:t>
      </w:r>
      <w:r w:rsidR="002F616A">
        <w:rPr>
          <w:rFonts w:ascii="Times New Roman" w:hAnsi="Times New Roman" w:cs="Times New Roman"/>
          <w:sz w:val="28"/>
          <w:szCs w:val="28"/>
        </w:rPr>
        <w:t>е</w:t>
      </w:r>
      <w:r w:rsidR="00FF1C04" w:rsidRPr="00AE5B7B">
        <w:rPr>
          <w:rFonts w:ascii="Times New Roman" w:hAnsi="Times New Roman" w:cs="Times New Roman"/>
          <w:sz w:val="28"/>
          <w:szCs w:val="28"/>
        </w:rPr>
        <w:t xml:space="preserve"> объединение и взаимодействие различных «умных» технологических решений.</w:t>
      </w:r>
    </w:p>
    <w:p w:rsidR="00FF1C04" w:rsidRPr="00AE5B7B" w:rsidRDefault="00EA49CE" w:rsidP="00934423">
      <w:pPr>
        <w:tabs>
          <w:tab w:val="left" w:pos="1418"/>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З-13.1.2</w:t>
      </w:r>
      <w:r w:rsidR="00FF1C04" w:rsidRPr="00AE5B7B">
        <w:rPr>
          <w:rFonts w:ascii="Times New Roman" w:hAnsi="Times New Roman" w:cs="Times New Roman"/>
          <w:sz w:val="28"/>
          <w:szCs w:val="28"/>
        </w:rPr>
        <w:tab/>
        <w:t>Портал открытых данных – доступ жителей, туристов, бизнеса, ведомств к системе открытой информации, сервисов и событий.</w:t>
      </w:r>
    </w:p>
    <w:p w:rsidR="00FF1C04" w:rsidRPr="00AE5B7B" w:rsidRDefault="00EA49CE" w:rsidP="00934423">
      <w:pPr>
        <w:tabs>
          <w:tab w:val="left" w:pos="1418"/>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З-13.1.3</w:t>
      </w:r>
      <w:r w:rsidR="00FF1C04" w:rsidRPr="00AE5B7B">
        <w:rPr>
          <w:rFonts w:ascii="Times New Roman" w:hAnsi="Times New Roman" w:cs="Times New Roman"/>
          <w:sz w:val="28"/>
          <w:szCs w:val="28"/>
        </w:rPr>
        <w:tab/>
        <w:t>Широкомасштабное внедрение технологий доступа к объектам и сервисам, и безналичной оплаты услуг.</w:t>
      </w:r>
    </w:p>
    <w:p w:rsidR="00FF1C04" w:rsidRPr="00AE5B7B" w:rsidRDefault="00EA49CE" w:rsidP="00934423">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З-13.1.4</w:t>
      </w:r>
      <w:r w:rsidR="00FF1C04" w:rsidRPr="00AE5B7B">
        <w:rPr>
          <w:rFonts w:ascii="Times New Roman" w:hAnsi="Times New Roman" w:cs="Times New Roman"/>
          <w:sz w:val="28"/>
          <w:szCs w:val="28"/>
        </w:rPr>
        <w:tab/>
        <w:t>Внедрение цифровых инноваций в образовании.</w:t>
      </w:r>
    </w:p>
    <w:p w:rsidR="00FF1C04" w:rsidRPr="00AE5B7B" w:rsidRDefault="00EA49CE" w:rsidP="00934423">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З-13.1.5</w:t>
      </w:r>
      <w:r w:rsidR="00FF1C04" w:rsidRPr="00AE5B7B">
        <w:rPr>
          <w:rFonts w:ascii="Times New Roman" w:hAnsi="Times New Roman" w:cs="Times New Roman"/>
          <w:sz w:val="28"/>
          <w:szCs w:val="28"/>
        </w:rPr>
        <w:tab/>
        <w:t>Внедрение цифровых инноваций в здравоохранении.</w:t>
      </w:r>
    </w:p>
    <w:p w:rsidR="00FF1C04" w:rsidRPr="00AE5B7B" w:rsidRDefault="003C4E79" w:rsidP="002E12DF">
      <w:pPr>
        <w:tabs>
          <w:tab w:val="left" w:pos="1134"/>
          <w:tab w:val="left" w:pos="1560"/>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00FF1C04" w:rsidRPr="00AE5B7B">
        <w:rPr>
          <w:rFonts w:ascii="Times New Roman" w:hAnsi="Times New Roman" w:cs="Times New Roman"/>
          <w:sz w:val="28"/>
          <w:szCs w:val="28"/>
        </w:rPr>
        <w:tab/>
        <w:t>Повышение эффективности муниципального управления на основе сервисов и платформенных решений.</w:t>
      </w:r>
    </w:p>
    <w:p w:rsidR="00FF1C04" w:rsidRPr="00AE5B7B" w:rsidRDefault="003C4E79" w:rsidP="002E12DF">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Pr="00AE5B7B">
        <w:rPr>
          <w:rFonts w:ascii="Times New Roman" w:hAnsi="Times New Roman" w:cs="Times New Roman"/>
          <w:sz w:val="28"/>
          <w:szCs w:val="28"/>
        </w:rPr>
        <w:t>.1</w:t>
      </w:r>
      <w:r w:rsidR="00FF1C04" w:rsidRPr="00AE5B7B">
        <w:rPr>
          <w:rFonts w:ascii="Times New Roman" w:hAnsi="Times New Roman" w:cs="Times New Roman"/>
          <w:sz w:val="28"/>
          <w:szCs w:val="28"/>
        </w:rPr>
        <w:tab/>
        <w:t>Внедрение единого электронного документооборота, повышающего эффективность и оперативность взаимодействия органов власти, бизнеса и жителей.</w:t>
      </w:r>
    </w:p>
    <w:p w:rsidR="00FF1C04" w:rsidRPr="00AE5B7B" w:rsidRDefault="003C4E79" w:rsidP="002E12DF">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Pr="00AE5B7B">
        <w:rPr>
          <w:rFonts w:ascii="Times New Roman" w:hAnsi="Times New Roman" w:cs="Times New Roman"/>
          <w:sz w:val="28"/>
          <w:szCs w:val="28"/>
        </w:rPr>
        <w:t>.2</w:t>
      </w:r>
      <w:r w:rsidR="00FF1C04" w:rsidRPr="00AE5B7B">
        <w:rPr>
          <w:rFonts w:ascii="Times New Roman" w:hAnsi="Times New Roman" w:cs="Times New Roman"/>
          <w:sz w:val="28"/>
          <w:szCs w:val="28"/>
        </w:rPr>
        <w:tab/>
        <w:t>Открытый цифровой бюджет.</w:t>
      </w:r>
    </w:p>
    <w:p w:rsidR="00FF1C04" w:rsidRPr="00AE5B7B" w:rsidRDefault="003C4E79" w:rsidP="004B18DC">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Pr="00AE5B7B">
        <w:rPr>
          <w:rFonts w:ascii="Times New Roman" w:hAnsi="Times New Roman" w:cs="Times New Roman"/>
          <w:sz w:val="28"/>
          <w:szCs w:val="28"/>
        </w:rPr>
        <w:t>.3</w:t>
      </w:r>
      <w:r w:rsidR="00FF1C04" w:rsidRPr="00AE5B7B">
        <w:rPr>
          <w:rFonts w:ascii="Times New Roman" w:hAnsi="Times New Roman" w:cs="Times New Roman"/>
          <w:sz w:val="28"/>
          <w:szCs w:val="28"/>
        </w:rPr>
        <w:tab/>
        <w:t xml:space="preserve">Цифровизация </w:t>
      </w:r>
      <w:r w:rsidR="002E12DF">
        <w:rPr>
          <w:rFonts w:ascii="Times New Roman" w:hAnsi="Times New Roman" w:cs="Times New Roman"/>
          <w:sz w:val="28"/>
          <w:szCs w:val="28"/>
        </w:rPr>
        <w:t xml:space="preserve">жилищно-коммунального хозяйства </w:t>
      </w:r>
      <w:r w:rsidR="004B18DC">
        <w:rPr>
          <w:rFonts w:ascii="Times New Roman" w:hAnsi="Times New Roman" w:cs="Times New Roman"/>
          <w:sz w:val="28"/>
          <w:szCs w:val="28"/>
        </w:rPr>
        <w:t xml:space="preserve">                        </w:t>
      </w:r>
      <w:r w:rsidR="002E12DF">
        <w:rPr>
          <w:rFonts w:ascii="Times New Roman" w:hAnsi="Times New Roman" w:cs="Times New Roman"/>
          <w:sz w:val="28"/>
          <w:szCs w:val="28"/>
        </w:rPr>
        <w:t>(далее</w:t>
      </w:r>
      <w:r w:rsidR="004B18DC">
        <w:rPr>
          <w:rFonts w:ascii="Times New Roman" w:hAnsi="Times New Roman" w:cs="Times New Roman"/>
          <w:sz w:val="28"/>
          <w:szCs w:val="28"/>
        </w:rPr>
        <w:t xml:space="preserve"> – </w:t>
      </w:r>
      <w:r w:rsidR="002E12DF">
        <w:rPr>
          <w:rFonts w:ascii="Times New Roman" w:hAnsi="Times New Roman" w:cs="Times New Roman"/>
          <w:sz w:val="28"/>
          <w:szCs w:val="28"/>
        </w:rPr>
        <w:t xml:space="preserve"> ЖКХ)</w:t>
      </w:r>
      <w:r w:rsidR="00FF1C04" w:rsidRPr="00AE5B7B">
        <w:rPr>
          <w:rFonts w:ascii="Times New Roman" w:hAnsi="Times New Roman" w:cs="Times New Roman"/>
          <w:sz w:val="28"/>
          <w:szCs w:val="28"/>
        </w:rPr>
        <w:t>.</w:t>
      </w:r>
    </w:p>
    <w:p w:rsidR="00FF1C04" w:rsidRPr="00AE5B7B" w:rsidRDefault="003C4E79" w:rsidP="002E12DF">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Pr="00AE5B7B">
        <w:rPr>
          <w:rFonts w:ascii="Times New Roman" w:hAnsi="Times New Roman" w:cs="Times New Roman"/>
          <w:sz w:val="28"/>
          <w:szCs w:val="28"/>
        </w:rPr>
        <w:t>.4</w:t>
      </w:r>
      <w:r w:rsidR="00FF1C04" w:rsidRPr="00AE5B7B">
        <w:rPr>
          <w:rFonts w:ascii="Times New Roman" w:hAnsi="Times New Roman" w:cs="Times New Roman"/>
          <w:sz w:val="28"/>
          <w:szCs w:val="28"/>
        </w:rPr>
        <w:tab/>
        <w:t>Внедрение системы управления реализацией Стратегии, создание стратегического и инвестиционного порталов, вовлечение граждан в реализацию Стратегии и проектов.</w:t>
      </w:r>
    </w:p>
    <w:p w:rsidR="00FF1C04" w:rsidRPr="00AE5B7B" w:rsidRDefault="003C4E79" w:rsidP="00934423">
      <w:pPr>
        <w:tabs>
          <w:tab w:val="left" w:pos="1134"/>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2</w:t>
      </w:r>
      <w:r w:rsidRPr="00AE5B7B">
        <w:rPr>
          <w:rFonts w:ascii="Times New Roman" w:hAnsi="Times New Roman" w:cs="Times New Roman"/>
          <w:sz w:val="28"/>
          <w:szCs w:val="28"/>
        </w:rPr>
        <w:t>.5</w:t>
      </w:r>
      <w:r w:rsidR="00FF1C04" w:rsidRPr="00AE5B7B">
        <w:rPr>
          <w:rFonts w:ascii="Times New Roman" w:hAnsi="Times New Roman" w:cs="Times New Roman"/>
          <w:sz w:val="28"/>
          <w:szCs w:val="28"/>
        </w:rPr>
        <w:tab/>
        <w:t>Развитие МФЦ.</w:t>
      </w:r>
    </w:p>
    <w:p w:rsidR="00FF1C04" w:rsidRPr="00AE5B7B" w:rsidRDefault="003C4E79" w:rsidP="00934423">
      <w:pPr>
        <w:tabs>
          <w:tab w:val="left" w:pos="1560"/>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3</w:t>
      </w:r>
      <w:r w:rsidR="00FF1C04" w:rsidRPr="00AE5B7B">
        <w:rPr>
          <w:rFonts w:ascii="Times New Roman" w:hAnsi="Times New Roman" w:cs="Times New Roman"/>
          <w:sz w:val="28"/>
          <w:szCs w:val="28"/>
        </w:rPr>
        <w:tab/>
        <w:t>Обеспечение высокого уровня безопасности жителей и гостей на основе систем мониторинга основных параметров функционирования поселений на территории района.</w:t>
      </w:r>
    </w:p>
    <w:p w:rsidR="00FF1C04" w:rsidRPr="00AE5B7B" w:rsidRDefault="003C4E79" w:rsidP="00934423">
      <w:pPr>
        <w:tabs>
          <w:tab w:val="left" w:pos="567"/>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.1</w:t>
      </w:r>
      <w:r w:rsidR="00FF1C04" w:rsidRPr="00AE5B7B">
        <w:rPr>
          <w:rFonts w:ascii="Times New Roman" w:hAnsi="Times New Roman" w:cs="Times New Roman"/>
          <w:sz w:val="28"/>
          <w:szCs w:val="28"/>
        </w:rPr>
        <w:tab/>
        <w:t xml:space="preserve">Развитие автоматизированных технологий обеспечения безопасности жизнедеятельности (мониторинг, видеонаблюдение, управление дорожным движением, безопасность на транспорте, фиксация нарушений </w:t>
      </w:r>
      <w:r w:rsidR="002E12DF">
        <w:rPr>
          <w:rFonts w:ascii="Times New Roman" w:hAnsi="Times New Roman" w:cs="Times New Roman"/>
          <w:sz w:val="28"/>
          <w:szCs w:val="28"/>
        </w:rPr>
        <w:t>правил дорожного движения</w:t>
      </w:r>
      <w:r w:rsidR="00FF1C04" w:rsidRPr="00AE5B7B">
        <w:rPr>
          <w:rFonts w:ascii="Times New Roman" w:hAnsi="Times New Roman" w:cs="Times New Roman"/>
          <w:sz w:val="28"/>
          <w:szCs w:val="28"/>
        </w:rPr>
        <w:t>, противопожарные системы, системы оперативного реагирования).</w:t>
      </w:r>
    </w:p>
    <w:p w:rsidR="00FF1C04" w:rsidRPr="00AE5B7B" w:rsidRDefault="003C4E79" w:rsidP="00934423">
      <w:pPr>
        <w:tabs>
          <w:tab w:val="left" w:pos="567"/>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.2</w:t>
      </w:r>
      <w:r w:rsidR="00FF1C04" w:rsidRPr="00AE5B7B">
        <w:rPr>
          <w:rFonts w:ascii="Times New Roman" w:hAnsi="Times New Roman" w:cs="Times New Roman"/>
          <w:sz w:val="28"/>
          <w:szCs w:val="28"/>
        </w:rPr>
        <w:tab/>
        <w:t>Экологический мониторинг, анализ и прогноз.</w:t>
      </w:r>
    </w:p>
    <w:p w:rsidR="00FF1C04" w:rsidRPr="00AE5B7B" w:rsidRDefault="003C4E79" w:rsidP="00934423">
      <w:pPr>
        <w:tabs>
          <w:tab w:val="left" w:pos="567"/>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.3</w:t>
      </w:r>
      <w:r w:rsidR="00FF1C04" w:rsidRPr="00AE5B7B">
        <w:rPr>
          <w:rFonts w:ascii="Times New Roman" w:hAnsi="Times New Roman" w:cs="Times New Roman"/>
          <w:sz w:val="28"/>
          <w:szCs w:val="28"/>
        </w:rPr>
        <w:tab/>
        <w:t>Инновационная система эффективного обращения с отходами.</w:t>
      </w:r>
    </w:p>
    <w:p w:rsidR="00FF1C04" w:rsidRPr="00AE5B7B" w:rsidRDefault="003C4E79" w:rsidP="00934423">
      <w:pPr>
        <w:tabs>
          <w:tab w:val="left" w:pos="1560"/>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00FF1C04" w:rsidRPr="00AE5B7B">
        <w:rPr>
          <w:rFonts w:ascii="Times New Roman" w:hAnsi="Times New Roman" w:cs="Times New Roman"/>
          <w:sz w:val="28"/>
          <w:szCs w:val="28"/>
        </w:rPr>
        <w:tab/>
        <w:t>Создание единого информационного пространства и IT-решений для субъектов экономики (цифровые платформы и сервисы для развития бизнеса), в ключевых экономических сферах:</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Pr="00AE5B7B">
        <w:rPr>
          <w:rFonts w:ascii="Times New Roman" w:hAnsi="Times New Roman" w:cs="Times New Roman"/>
          <w:sz w:val="28"/>
          <w:szCs w:val="28"/>
        </w:rPr>
        <w:t>.1</w:t>
      </w:r>
      <w:r w:rsidR="00FF1C04" w:rsidRPr="00AE5B7B">
        <w:rPr>
          <w:rFonts w:ascii="Times New Roman" w:hAnsi="Times New Roman" w:cs="Times New Roman"/>
          <w:sz w:val="28"/>
          <w:szCs w:val="28"/>
        </w:rPr>
        <w:tab/>
        <w:t>Транспортно-логистическая IT-платформа.</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Pr="00AE5B7B">
        <w:rPr>
          <w:rFonts w:ascii="Times New Roman" w:hAnsi="Times New Roman" w:cs="Times New Roman"/>
          <w:sz w:val="28"/>
          <w:szCs w:val="28"/>
        </w:rPr>
        <w:t>.2</w:t>
      </w:r>
      <w:r w:rsidR="00FF1C04" w:rsidRPr="00AE5B7B">
        <w:rPr>
          <w:rFonts w:ascii="Times New Roman" w:hAnsi="Times New Roman" w:cs="Times New Roman"/>
          <w:sz w:val="28"/>
          <w:szCs w:val="28"/>
        </w:rPr>
        <w:tab/>
        <w:t>Контрактация и экспорт.</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Pr="00AE5B7B">
        <w:rPr>
          <w:rFonts w:ascii="Times New Roman" w:hAnsi="Times New Roman" w:cs="Times New Roman"/>
          <w:sz w:val="28"/>
          <w:szCs w:val="28"/>
        </w:rPr>
        <w:t>.3</w:t>
      </w:r>
      <w:r w:rsidR="00FF1C04" w:rsidRPr="00AE5B7B">
        <w:rPr>
          <w:rFonts w:ascii="Times New Roman" w:hAnsi="Times New Roman" w:cs="Times New Roman"/>
          <w:sz w:val="28"/>
          <w:szCs w:val="28"/>
        </w:rPr>
        <w:tab/>
        <w:t>Цифровая платформа сервисов для отдыхающих и туристов.</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Pr="00AE5B7B">
        <w:rPr>
          <w:rFonts w:ascii="Times New Roman" w:hAnsi="Times New Roman" w:cs="Times New Roman"/>
          <w:sz w:val="28"/>
          <w:szCs w:val="28"/>
        </w:rPr>
        <w:t>.4</w:t>
      </w:r>
      <w:r w:rsidR="00FF1C04" w:rsidRPr="00AE5B7B">
        <w:rPr>
          <w:rFonts w:ascii="Times New Roman" w:hAnsi="Times New Roman" w:cs="Times New Roman"/>
          <w:sz w:val="28"/>
          <w:szCs w:val="28"/>
        </w:rPr>
        <w:tab/>
        <w:t>Поддержка и развитие инновационного бизнеса.</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4</w:t>
      </w:r>
      <w:r w:rsidRPr="00AE5B7B">
        <w:rPr>
          <w:rFonts w:ascii="Times New Roman" w:hAnsi="Times New Roman" w:cs="Times New Roman"/>
          <w:sz w:val="28"/>
          <w:szCs w:val="28"/>
        </w:rPr>
        <w:t>.5</w:t>
      </w:r>
      <w:r w:rsidR="00FF1C04" w:rsidRPr="00AE5B7B">
        <w:rPr>
          <w:rFonts w:ascii="Times New Roman" w:hAnsi="Times New Roman" w:cs="Times New Roman"/>
          <w:sz w:val="28"/>
          <w:szCs w:val="28"/>
        </w:rPr>
        <w:tab/>
        <w:t>Многофункциональный центр для бизнеса.</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5</w:t>
      </w:r>
      <w:r w:rsidR="00FF1C04" w:rsidRPr="00AE5B7B">
        <w:rPr>
          <w:rFonts w:ascii="Times New Roman" w:hAnsi="Times New Roman" w:cs="Times New Roman"/>
          <w:sz w:val="28"/>
          <w:szCs w:val="28"/>
        </w:rPr>
        <w:tab/>
        <w:t>Цифровизация системы управления развитием пространства и территории (повышение эффективности территориально-пространственного управления).</w:t>
      </w:r>
    </w:p>
    <w:p w:rsidR="00FF1C04" w:rsidRPr="00AE5B7B" w:rsidRDefault="003C4E79"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w:t>
      </w:r>
      <w:r w:rsidR="00EB76D5" w:rsidRPr="00AE5B7B">
        <w:rPr>
          <w:rFonts w:ascii="Times New Roman" w:hAnsi="Times New Roman" w:cs="Times New Roman"/>
          <w:sz w:val="28"/>
          <w:szCs w:val="28"/>
        </w:rPr>
        <w:t>3</w:t>
      </w:r>
      <w:r w:rsidRPr="00AE5B7B">
        <w:rPr>
          <w:rFonts w:ascii="Times New Roman" w:hAnsi="Times New Roman" w:cs="Times New Roman"/>
          <w:sz w:val="28"/>
          <w:szCs w:val="28"/>
        </w:rPr>
        <w:t>.</w:t>
      </w:r>
      <w:r w:rsidR="00EB76D5" w:rsidRPr="00AE5B7B">
        <w:rPr>
          <w:rFonts w:ascii="Times New Roman" w:hAnsi="Times New Roman" w:cs="Times New Roman"/>
          <w:sz w:val="28"/>
          <w:szCs w:val="28"/>
        </w:rPr>
        <w:t>5</w:t>
      </w:r>
      <w:r w:rsidRPr="00AE5B7B">
        <w:rPr>
          <w:rFonts w:ascii="Times New Roman" w:hAnsi="Times New Roman" w:cs="Times New Roman"/>
          <w:sz w:val="28"/>
          <w:szCs w:val="28"/>
        </w:rPr>
        <w:t>.1</w:t>
      </w:r>
      <w:r w:rsidR="00FF1C04" w:rsidRPr="00AE5B7B">
        <w:rPr>
          <w:rFonts w:ascii="Times New Roman" w:hAnsi="Times New Roman" w:cs="Times New Roman"/>
          <w:sz w:val="28"/>
          <w:szCs w:val="28"/>
        </w:rPr>
        <w:tab/>
        <w:t>Цифровая схема территориального планирования и генеральный план.</w:t>
      </w:r>
    </w:p>
    <w:p w:rsidR="00FF1C04" w:rsidRPr="00AE5B7B" w:rsidRDefault="00EB76D5"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З-13.5.2</w:t>
      </w:r>
      <w:r w:rsidR="00FF1C04" w:rsidRPr="00AE5B7B">
        <w:rPr>
          <w:rFonts w:ascii="Times New Roman" w:hAnsi="Times New Roman" w:cs="Times New Roman"/>
          <w:sz w:val="28"/>
          <w:szCs w:val="28"/>
        </w:rPr>
        <w:tab/>
        <w:t>Расширение современных сетей связи и создание сетей «интернета вещей».</w:t>
      </w:r>
    </w:p>
    <w:p w:rsidR="00FF1C04" w:rsidRPr="00AE5B7B" w:rsidRDefault="00EB76D5"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З-13.5.3</w:t>
      </w:r>
      <w:r w:rsidR="00FF1C04" w:rsidRPr="00AE5B7B">
        <w:rPr>
          <w:rFonts w:ascii="Times New Roman" w:hAnsi="Times New Roman" w:cs="Times New Roman"/>
          <w:sz w:val="28"/>
          <w:szCs w:val="28"/>
        </w:rPr>
        <w:tab/>
        <w:t>Цифровые сервисы поддержки управленческих решений в строительном комплексе.</w:t>
      </w:r>
    </w:p>
    <w:p w:rsidR="00FF1C04" w:rsidRPr="00AE5B7B" w:rsidRDefault="00EB76D5"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З-13.5.4</w:t>
      </w:r>
      <w:r w:rsidR="00FF1C04" w:rsidRPr="00AE5B7B">
        <w:rPr>
          <w:rFonts w:ascii="Times New Roman" w:hAnsi="Times New Roman" w:cs="Times New Roman"/>
          <w:sz w:val="28"/>
          <w:szCs w:val="28"/>
        </w:rPr>
        <w:tab/>
        <w:t>Технологии комфортной городской и сельской среды.</w:t>
      </w:r>
    </w:p>
    <w:p w:rsidR="00FF1C04" w:rsidRPr="00AE5B7B" w:rsidRDefault="00EB76D5"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З-13.5.5</w:t>
      </w:r>
      <w:r w:rsidR="00FF1C04" w:rsidRPr="00AE5B7B">
        <w:rPr>
          <w:rFonts w:ascii="Times New Roman" w:hAnsi="Times New Roman" w:cs="Times New Roman"/>
          <w:sz w:val="28"/>
          <w:szCs w:val="28"/>
        </w:rPr>
        <w:tab/>
        <w:t>Интеллектуальная транспортная система.</w:t>
      </w:r>
    </w:p>
    <w:p w:rsidR="00FF1C04" w:rsidRPr="00AE5B7B" w:rsidRDefault="00EB76D5" w:rsidP="00934423">
      <w:pPr>
        <w:tabs>
          <w:tab w:val="left" w:pos="1843"/>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З-13.5.6</w:t>
      </w:r>
      <w:r w:rsidR="00FF1C04" w:rsidRPr="00AE5B7B">
        <w:rPr>
          <w:rFonts w:ascii="Times New Roman" w:hAnsi="Times New Roman" w:cs="Times New Roman"/>
          <w:sz w:val="28"/>
          <w:szCs w:val="28"/>
        </w:rPr>
        <w:tab/>
        <w:t>Повышение энерго- и ресурсоэффективности.</w:t>
      </w:r>
    </w:p>
    <w:p w:rsidR="00674DD0" w:rsidRPr="00AE5B7B" w:rsidRDefault="00674DD0"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СЦ-5 </w:t>
      </w:r>
      <w:r w:rsidRPr="00AE5B7B">
        <w:rPr>
          <w:rFonts w:ascii="Times New Roman" w:hAnsi="Times New Roman" w:cs="Times New Roman"/>
          <w:sz w:val="28"/>
          <w:szCs w:val="28"/>
        </w:rPr>
        <w:tab/>
        <w:t xml:space="preserve">Природные ресурсы и устойчивое развитие. Темрюкский район – территория устойчивого развития, эффективно использующий природные </w:t>
      </w:r>
      <w:r w:rsidRPr="00AE5B7B">
        <w:rPr>
          <w:rFonts w:ascii="Times New Roman" w:hAnsi="Times New Roman" w:cs="Times New Roman"/>
          <w:sz w:val="28"/>
          <w:szCs w:val="28"/>
        </w:rPr>
        <w:lastRenderedPageBreak/>
        <w:t>ресурсы на основе соблюдения принципов устойчивого развития для обеспечения высокого качества жизни населения.</w:t>
      </w:r>
    </w:p>
    <w:p w:rsidR="001412BD" w:rsidRPr="00AE5B7B" w:rsidRDefault="00EB76D5"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Цель (Ц-14):</w:t>
      </w:r>
      <w:r w:rsidRPr="00AE5B7B">
        <w:rPr>
          <w:rFonts w:ascii="Times New Roman" w:hAnsi="Times New Roman" w:cs="Times New Roman"/>
          <w:sz w:val="28"/>
          <w:szCs w:val="28"/>
        </w:rPr>
        <w:tab/>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p w:rsidR="004D7473" w:rsidRPr="00AE5B7B" w:rsidRDefault="004D7473"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З-14.1</w:t>
      </w:r>
      <w:r w:rsidR="00E6057B" w:rsidRPr="00AE5B7B">
        <w:rPr>
          <w:rFonts w:ascii="Times New Roman" w:hAnsi="Times New Roman" w:cs="Times New Roman"/>
          <w:sz w:val="28"/>
          <w:szCs w:val="28"/>
        </w:rPr>
        <w:t xml:space="preserve"> </w:t>
      </w:r>
      <w:r w:rsidRPr="00AE5B7B">
        <w:rPr>
          <w:rFonts w:ascii="Times New Roman" w:hAnsi="Times New Roman" w:cs="Times New Roman"/>
          <w:sz w:val="28"/>
          <w:szCs w:val="28"/>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p w:rsidR="004D7473" w:rsidRPr="00AE5B7B" w:rsidRDefault="004D7473"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З-14.2</w:t>
      </w:r>
      <w:r w:rsidR="00E6057B" w:rsidRPr="00AE5B7B">
        <w:rPr>
          <w:rFonts w:ascii="Times New Roman" w:hAnsi="Times New Roman" w:cs="Times New Roman"/>
          <w:sz w:val="28"/>
          <w:szCs w:val="28"/>
        </w:rPr>
        <w:t xml:space="preserve"> </w:t>
      </w:r>
      <w:r w:rsidRPr="00AE5B7B">
        <w:rPr>
          <w:rFonts w:ascii="Times New Roman" w:hAnsi="Times New Roman" w:cs="Times New Roman"/>
          <w:sz w:val="28"/>
          <w:szCs w:val="28"/>
        </w:rPr>
        <w:t>Развитие системы особо охраняемых природных территорий Краснодарского края в части особо охраняемых природных территорий местного значения.</w:t>
      </w:r>
    </w:p>
    <w:p w:rsidR="00464959" w:rsidRPr="00AE5B7B" w:rsidRDefault="00674DD0"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СЦ-6 </w:t>
      </w:r>
      <w:r w:rsidRPr="00AE5B7B">
        <w:rPr>
          <w:rFonts w:ascii="Times New Roman" w:hAnsi="Times New Roman" w:cs="Times New Roman"/>
          <w:sz w:val="28"/>
          <w:szCs w:val="28"/>
        </w:rPr>
        <w:tab/>
        <w:t>Пространство и реальный капитал. Темрюкский район – территория с комфортным пространством жизнедеятельности населения и гостей региона с высоким качеством экологии, среды обитания и ведения бизнеса, входящая в число лидеров Краснодарского края.</w:t>
      </w:r>
    </w:p>
    <w:p w:rsidR="00D370AA" w:rsidRPr="00AE5B7B" w:rsidRDefault="00D370AA"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Цель (Ц-15): </w:t>
      </w:r>
      <w:r w:rsidRPr="00AE5B7B">
        <w:rPr>
          <w:rFonts w:ascii="Times New Roman" w:hAnsi="Times New Roman" w:cs="Times New Roman"/>
          <w:sz w:val="28"/>
          <w:szCs w:val="28"/>
        </w:rPr>
        <w:tab/>
        <w:t>Темрюкский район – сбалансированное пространство жизнедеятельности, формируемое через комплексное развитие муниципальных инфраструктурных проектов, с высокой доступностью современного жилья и качественных коммунальных услуг.</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З-15.1</w:t>
      </w:r>
      <w:r w:rsidRPr="00AE5B7B">
        <w:rPr>
          <w:rFonts w:ascii="Times New Roman" w:hAnsi="Times New Roman" w:cs="Times New Roman"/>
          <w:sz w:val="28"/>
          <w:szCs w:val="28"/>
        </w:rPr>
        <w:tab/>
        <w:t>Строительство берегоукрепительных сооружений и обустройство пляжей в границах населенных пунктов.</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З-15.2</w:t>
      </w:r>
      <w:r w:rsidRPr="00AE5B7B">
        <w:rPr>
          <w:rFonts w:ascii="Times New Roman" w:hAnsi="Times New Roman" w:cs="Times New Roman"/>
          <w:sz w:val="28"/>
          <w:szCs w:val="28"/>
        </w:rPr>
        <w:tab/>
        <w:t>Обеспечение бесперебойной подачи воды потребителям, обеспечение населения и отдыхающих эффективной системой водоотведения, строительство глубоководных выпусков и современных очистных сооружений.</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З-15.3</w:t>
      </w:r>
      <w:r w:rsidRPr="00AE5B7B">
        <w:rPr>
          <w:rFonts w:ascii="Times New Roman" w:hAnsi="Times New Roman" w:cs="Times New Roman"/>
          <w:sz w:val="28"/>
          <w:szCs w:val="28"/>
        </w:rPr>
        <w:tab/>
        <w:t>Бесперебойное энергообеспечение потребителей, повышение энергоэффективности и снижение энергоемкости муниципального хозяйства Темрюкского района.</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З-15.4</w:t>
      </w:r>
      <w:r w:rsidRPr="00AE5B7B">
        <w:rPr>
          <w:rFonts w:ascii="Times New Roman" w:hAnsi="Times New Roman" w:cs="Times New Roman"/>
          <w:sz w:val="28"/>
          <w:szCs w:val="28"/>
        </w:rPr>
        <w:tab/>
        <w:t>Обеспечение газификации инвестиционных площадок ключевых инвестиционных проектов и территорий развития Темрюкского района (портовые, промышленные зоны, перспективные зоны жилищного строительства и курортные зоны).</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З-15.5</w:t>
      </w:r>
      <w:r w:rsidRPr="00AE5B7B">
        <w:rPr>
          <w:rFonts w:ascii="Times New Roman" w:hAnsi="Times New Roman" w:cs="Times New Roman"/>
          <w:sz w:val="28"/>
          <w:szCs w:val="28"/>
        </w:rPr>
        <w:tab/>
        <w:t>Формирование новых подходов и внедрение современных технологий сбора, переработки и утилизации твердых коммунальных отходов.</w:t>
      </w:r>
    </w:p>
    <w:p w:rsidR="00D370AA" w:rsidRPr="00AE5B7B" w:rsidRDefault="00D370AA"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З-15.6</w:t>
      </w:r>
      <w:r w:rsidRPr="00AE5B7B">
        <w:rPr>
          <w:rFonts w:ascii="Times New Roman" w:hAnsi="Times New Roman" w:cs="Times New Roman"/>
          <w:sz w:val="28"/>
          <w:szCs w:val="28"/>
        </w:rPr>
        <w:tab/>
        <w:t>Эффективное развитие строительного комплекса муниципального образования Темрюкский район с увеличением строительства и ввода в эксплуатацию нового жилья.</w:t>
      </w:r>
    </w:p>
    <w:p w:rsidR="00FF1C04" w:rsidRPr="00AE5B7B" w:rsidRDefault="00D370AA" w:rsidP="00C748FD">
      <w:pPr>
        <w:tabs>
          <w:tab w:val="left" w:pos="1560"/>
          <w:tab w:val="left" w:pos="2835"/>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З-15.7</w:t>
      </w:r>
      <w:r w:rsidRPr="00AE5B7B">
        <w:rPr>
          <w:rFonts w:ascii="Times New Roman" w:hAnsi="Times New Roman" w:cs="Times New Roman"/>
          <w:sz w:val="28"/>
          <w:szCs w:val="28"/>
        </w:rPr>
        <w:tab/>
        <w:t>Развитие</w:t>
      </w:r>
      <w:r w:rsidR="00C748FD">
        <w:rPr>
          <w:rFonts w:ascii="Times New Roman" w:hAnsi="Times New Roman" w:cs="Times New Roman"/>
          <w:sz w:val="28"/>
          <w:szCs w:val="28"/>
        </w:rPr>
        <w:t xml:space="preserve"> </w:t>
      </w:r>
      <w:r w:rsidRPr="00AE5B7B">
        <w:rPr>
          <w:rFonts w:ascii="Times New Roman" w:hAnsi="Times New Roman" w:cs="Times New Roman"/>
          <w:sz w:val="28"/>
          <w:szCs w:val="28"/>
        </w:rPr>
        <w:t>инф</w:t>
      </w:r>
      <w:r w:rsidR="00C748FD">
        <w:rPr>
          <w:rFonts w:ascii="Times New Roman" w:hAnsi="Times New Roman" w:cs="Times New Roman"/>
          <w:sz w:val="28"/>
          <w:szCs w:val="28"/>
        </w:rPr>
        <w:t xml:space="preserve">ормационно-телекоммуникационной </w:t>
      </w:r>
      <w:r w:rsidRPr="00AE5B7B">
        <w:rPr>
          <w:rFonts w:ascii="Times New Roman" w:hAnsi="Times New Roman" w:cs="Times New Roman"/>
          <w:sz w:val="28"/>
          <w:szCs w:val="28"/>
        </w:rPr>
        <w:t xml:space="preserve">инфраструктуры Темрюкского района, в </w:t>
      </w:r>
      <w:r w:rsidR="00C748FD">
        <w:rPr>
          <w:rFonts w:ascii="Times New Roman" w:hAnsi="Times New Roman" w:cs="Times New Roman"/>
          <w:sz w:val="28"/>
          <w:szCs w:val="28"/>
        </w:rPr>
        <w:t>том числе</w:t>
      </w:r>
      <w:r w:rsidRPr="00AE5B7B">
        <w:rPr>
          <w:rFonts w:ascii="Times New Roman" w:hAnsi="Times New Roman" w:cs="Times New Roman"/>
          <w:sz w:val="28"/>
          <w:szCs w:val="28"/>
        </w:rPr>
        <w:t xml:space="preserve"> обеспечение территории высокоскоростным доступом в интернет и создание системы обеспечения вызова экстренных оперативных служб по единому номеру «112».</w:t>
      </w:r>
    </w:p>
    <w:p w:rsidR="00674DD0" w:rsidRPr="00AE5B7B" w:rsidRDefault="00674DD0"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СЦ-7 </w:t>
      </w:r>
      <w:r w:rsidRPr="00AE5B7B">
        <w:rPr>
          <w:rFonts w:ascii="Times New Roman" w:hAnsi="Times New Roman" w:cs="Times New Roman"/>
          <w:sz w:val="28"/>
          <w:szCs w:val="28"/>
        </w:rPr>
        <w:tab/>
        <w:t xml:space="preserve">Инвестиции и финансовый капитал. Темрюкский район – территория реализации амбициозных проектов, обладающая высоким уровнем </w:t>
      </w:r>
      <w:r w:rsidRPr="00AE5B7B">
        <w:rPr>
          <w:rFonts w:ascii="Times New Roman" w:hAnsi="Times New Roman" w:cs="Times New Roman"/>
          <w:sz w:val="28"/>
          <w:szCs w:val="28"/>
        </w:rPr>
        <w:lastRenderedPageBreak/>
        <w:t>инвестиционной привлекательности: создана эффективная инвестиционная среда, бюджет муниципального образования сбалансирован.</w:t>
      </w:r>
    </w:p>
    <w:p w:rsidR="00D370AA" w:rsidRPr="00AE5B7B" w:rsidRDefault="00D370AA"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Цель (Ц-16): </w:t>
      </w:r>
      <w:r w:rsidRPr="00AE5B7B">
        <w:rPr>
          <w:rFonts w:ascii="Times New Roman" w:hAnsi="Times New Roman" w:cs="Times New Roman"/>
          <w:sz w:val="28"/>
          <w:szCs w:val="28"/>
        </w:rPr>
        <w:tab/>
        <w:t>Темрюкский район – район с высоким уровнем инвестиционной привлекательности: территория и бизнес инвестиционно привлекательны на национальном и мировом уровне, создана эффективная инвестиционная среда.</w:t>
      </w:r>
    </w:p>
    <w:p w:rsidR="00D370AA" w:rsidRPr="00AE5B7B" w:rsidRDefault="00D370AA"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З-16.1</w:t>
      </w:r>
      <w:r w:rsidRPr="00AE5B7B">
        <w:rPr>
          <w:rFonts w:ascii="Times New Roman" w:hAnsi="Times New Roman" w:cs="Times New Roman"/>
          <w:sz w:val="28"/>
          <w:szCs w:val="28"/>
        </w:rPr>
        <w:tab/>
        <w:t>Обеспечение регулярной диагностики инвестиционного развития и потенциала (с формированием ежеквартального публичного отчета).</w:t>
      </w:r>
    </w:p>
    <w:p w:rsidR="00D370AA" w:rsidRPr="00AE5B7B" w:rsidRDefault="00D370AA"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З-16.2</w:t>
      </w:r>
      <w:r w:rsidRPr="00AE5B7B">
        <w:rPr>
          <w:rFonts w:ascii="Times New Roman" w:hAnsi="Times New Roman" w:cs="Times New Roman"/>
          <w:sz w:val="28"/>
          <w:szCs w:val="28"/>
        </w:rPr>
        <w:tab/>
        <w:t>Развитие институтов стимулирования повышения инвестиционной привлекательности Темрюкского района и его субъектов.</w:t>
      </w:r>
    </w:p>
    <w:p w:rsidR="00D370AA" w:rsidRPr="00AE5B7B" w:rsidRDefault="00D370AA"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З-16.3</w:t>
      </w:r>
      <w:r w:rsidRPr="00AE5B7B">
        <w:rPr>
          <w:rFonts w:ascii="Times New Roman" w:hAnsi="Times New Roman" w:cs="Times New Roman"/>
          <w:sz w:val="28"/>
          <w:szCs w:val="28"/>
        </w:rPr>
        <w:tab/>
        <w:t>Обеспечение эффективного функционирования и взаимодействия органов муниципального управления Темрюкского района и иных субъектов инвестиционной деятельности в ходе инвестиционного процесса.</w:t>
      </w:r>
    </w:p>
    <w:p w:rsidR="00D370AA" w:rsidRPr="00AE5B7B" w:rsidRDefault="00D370AA"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З-16.4</w:t>
      </w:r>
      <w:r w:rsidRPr="00AE5B7B">
        <w:rPr>
          <w:rFonts w:ascii="Times New Roman" w:hAnsi="Times New Roman" w:cs="Times New Roman"/>
          <w:sz w:val="28"/>
          <w:szCs w:val="28"/>
        </w:rPr>
        <w:tab/>
        <w:t>Обеспечение качественного сопровождения инвестиционных проектов в режиме «одного окна» и на принципах муниципально-частного партнерства.</w:t>
      </w:r>
    </w:p>
    <w:p w:rsidR="00D370AA" w:rsidRPr="00AE5B7B" w:rsidRDefault="00D370AA" w:rsidP="00345176">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З-16.5</w:t>
      </w:r>
      <w:r w:rsidRPr="00AE5B7B">
        <w:rPr>
          <w:rFonts w:ascii="Times New Roman" w:hAnsi="Times New Roman" w:cs="Times New Roman"/>
          <w:sz w:val="28"/>
          <w:szCs w:val="28"/>
        </w:rPr>
        <w:tab/>
        <w:t>Устранение административных барьеров в инвестиционной сфере.</w:t>
      </w:r>
    </w:p>
    <w:p w:rsidR="00D370AA" w:rsidRPr="00AE5B7B" w:rsidRDefault="00D370AA" w:rsidP="00345176">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З-16.6</w:t>
      </w:r>
      <w:r w:rsidRPr="00AE5B7B">
        <w:rPr>
          <w:rFonts w:ascii="Times New Roman" w:hAnsi="Times New Roman" w:cs="Times New Roman"/>
          <w:sz w:val="28"/>
          <w:szCs w:val="28"/>
        </w:rPr>
        <w:tab/>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D370AA" w:rsidRPr="00AE5B7B" w:rsidRDefault="00D370AA" w:rsidP="00345176">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З-16.7</w:t>
      </w:r>
      <w:r w:rsidRPr="00AE5B7B">
        <w:rPr>
          <w:rFonts w:ascii="Times New Roman" w:hAnsi="Times New Roman" w:cs="Times New Roman"/>
          <w:sz w:val="28"/>
          <w:szCs w:val="28"/>
        </w:rPr>
        <w:tab/>
        <w:t>Развитие инвестиционной грамотности бизнеса и населения Темрюкского района.</w:t>
      </w:r>
    </w:p>
    <w:p w:rsidR="00D370AA" w:rsidRPr="00AE5B7B" w:rsidRDefault="00D370AA" w:rsidP="00345176">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З-16.8</w:t>
      </w:r>
      <w:r w:rsidRPr="00AE5B7B">
        <w:rPr>
          <w:rFonts w:ascii="Times New Roman" w:hAnsi="Times New Roman" w:cs="Times New Roman"/>
          <w:sz w:val="28"/>
          <w:szCs w:val="28"/>
        </w:rPr>
        <w:tab/>
        <w:t>Стимулирование внедрения современных инвестиционно-финансовых механизмов и инструментов.</w:t>
      </w:r>
    </w:p>
    <w:p w:rsidR="00D370AA" w:rsidRPr="00AE5B7B" w:rsidRDefault="00D370AA" w:rsidP="00345176">
      <w:pPr>
        <w:tabs>
          <w:tab w:val="left" w:pos="1560"/>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З-16.9</w:t>
      </w:r>
      <w:r w:rsidRPr="00AE5B7B">
        <w:rPr>
          <w:rFonts w:ascii="Times New Roman" w:hAnsi="Times New Roman" w:cs="Times New Roman"/>
          <w:sz w:val="28"/>
          <w:szCs w:val="28"/>
        </w:rPr>
        <w:tab/>
        <w:t>Развитие и обеспечение высокого качества и доступности инвестиционной инфраструктуры.</w:t>
      </w:r>
    </w:p>
    <w:p w:rsidR="00D370AA" w:rsidRPr="00AE5B7B" w:rsidRDefault="00D370AA" w:rsidP="00934423">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З-16.10</w:t>
      </w:r>
      <w:r w:rsidRPr="00AE5B7B">
        <w:rPr>
          <w:rFonts w:ascii="Times New Roman" w:hAnsi="Times New Roman" w:cs="Times New Roman"/>
          <w:sz w:val="28"/>
          <w:szCs w:val="28"/>
        </w:rPr>
        <w:tab/>
        <w:t>Проведение анализа и инвентаризации имеющихся площадок-браунфилдов, разработка и реализация на их базе инвестиционных проектов в приоритетных направлениях социально-экономического развития Темрюкского района.</w:t>
      </w:r>
    </w:p>
    <w:p w:rsidR="00D370AA" w:rsidRPr="00AE5B7B" w:rsidRDefault="00D370AA" w:rsidP="00345176">
      <w:pPr>
        <w:tabs>
          <w:tab w:val="left" w:pos="1701"/>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З-16.11</w:t>
      </w:r>
      <w:r w:rsidRPr="00AE5B7B">
        <w:rPr>
          <w:rFonts w:ascii="Times New Roman" w:hAnsi="Times New Roman" w:cs="Times New Roman"/>
          <w:sz w:val="28"/>
          <w:szCs w:val="28"/>
        </w:rPr>
        <w:tab/>
        <w:t>Обеспечение системного стимулирования и поддержки участников инвестиционного процесса, реализующих приоритетные инвестиционные проекты. Сопровождение привлечения ресурсов из федеральных и краевых источников финансирования и институтов развития.</w:t>
      </w:r>
    </w:p>
    <w:p w:rsidR="003A2DEB" w:rsidRPr="00AE5B7B" w:rsidRDefault="003A2DEB" w:rsidP="00934423">
      <w:pPr>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Цель (Ц-17):</w:t>
      </w:r>
      <w:r w:rsidR="00C748FD">
        <w:rPr>
          <w:rFonts w:ascii="Times New Roman" w:hAnsi="Times New Roman" w:cs="Times New Roman"/>
          <w:sz w:val="28"/>
          <w:szCs w:val="28"/>
        </w:rPr>
        <w:t xml:space="preserve"> Т</w:t>
      </w:r>
      <w:r w:rsidRPr="00AE5B7B">
        <w:rPr>
          <w:rFonts w:ascii="Times New Roman" w:hAnsi="Times New Roman" w:cs="Times New Roman"/>
          <w:sz w:val="28"/>
          <w:szCs w:val="28"/>
        </w:rPr>
        <w:t>емрюкский район – муниципальное образование со сбалансированным бюджетом и высокой эффективностью управления муниципальными финансами.</w:t>
      </w:r>
    </w:p>
    <w:p w:rsidR="003A2DEB" w:rsidRPr="00AE5B7B" w:rsidRDefault="003A2DEB"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З-17.1</w:t>
      </w:r>
      <w:r w:rsidRPr="00AE5B7B">
        <w:rPr>
          <w:rFonts w:ascii="Times New Roman" w:hAnsi="Times New Roman" w:cs="Times New Roman"/>
          <w:sz w:val="28"/>
          <w:szCs w:val="28"/>
        </w:rPr>
        <w:tab/>
        <w:t>Обеспечение открытости и прозрачности бюджета Темрюкского района.</w:t>
      </w:r>
    </w:p>
    <w:p w:rsidR="003A2DEB" w:rsidRPr="00AE5B7B" w:rsidRDefault="003A2DEB"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З-17.2</w:t>
      </w:r>
      <w:r w:rsidRPr="00AE5B7B">
        <w:rPr>
          <w:rFonts w:ascii="Times New Roman" w:hAnsi="Times New Roman" w:cs="Times New Roman"/>
          <w:sz w:val="28"/>
          <w:szCs w:val="28"/>
        </w:rPr>
        <w:tab/>
        <w:t>Обеспечение эффективного управления муниципальным долгом.</w:t>
      </w:r>
    </w:p>
    <w:p w:rsidR="003A2DEB" w:rsidRPr="00AE5B7B" w:rsidRDefault="003A2DEB"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З-17.3</w:t>
      </w:r>
      <w:r w:rsidRPr="00AE5B7B">
        <w:rPr>
          <w:rFonts w:ascii="Times New Roman" w:hAnsi="Times New Roman" w:cs="Times New Roman"/>
          <w:sz w:val="28"/>
          <w:szCs w:val="28"/>
        </w:rPr>
        <w:tab/>
        <w:t>Обеспечение эффективного внутреннего муниципального финансового контроля.</w:t>
      </w:r>
    </w:p>
    <w:p w:rsidR="003A2DEB" w:rsidRPr="00AE5B7B" w:rsidRDefault="003A2DEB"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З-17.4</w:t>
      </w:r>
      <w:r w:rsidRPr="00AE5B7B">
        <w:rPr>
          <w:rFonts w:ascii="Times New Roman" w:hAnsi="Times New Roman" w:cs="Times New Roman"/>
          <w:sz w:val="28"/>
          <w:szCs w:val="28"/>
        </w:rPr>
        <w:tab/>
        <w:t>Обеспечение роста, долгосрочной сбалансированности и устойчивости бюджета Темрюкского района.</w:t>
      </w:r>
    </w:p>
    <w:p w:rsidR="003A2DEB" w:rsidRPr="00AE5B7B" w:rsidRDefault="003A2DEB"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З-17.5</w:t>
      </w:r>
      <w:r w:rsidRPr="00AE5B7B">
        <w:rPr>
          <w:rFonts w:ascii="Times New Roman" w:hAnsi="Times New Roman" w:cs="Times New Roman"/>
          <w:sz w:val="28"/>
          <w:szCs w:val="28"/>
        </w:rPr>
        <w:tab/>
        <w:t>Создание условий для повышения качества и эффективности управления муниципальными финансами.</w:t>
      </w:r>
    </w:p>
    <w:p w:rsidR="000B18F2" w:rsidRPr="00AE5B7B" w:rsidRDefault="000B18F2" w:rsidP="00934423">
      <w:pPr>
        <w:tabs>
          <w:tab w:val="left" w:pos="1560"/>
        </w:tabs>
        <w:spacing w:after="0" w:line="240" w:lineRule="auto"/>
        <w:ind w:firstLine="709"/>
        <w:jc w:val="both"/>
        <w:rPr>
          <w:rFonts w:ascii="Times New Roman" w:hAnsi="Times New Roman" w:cs="Times New Roman"/>
          <w:sz w:val="28"/>
          <w:szCs w:val="28"/>
        </w:rPr>
      </w:pPr>
    </w:p>
    <w:p w:rsidR="004E5F93" w:rsidRPr="00AE5B7B" w:rsidRDefault="00C748FD" w:rsidP="00C748FD">
      <w:pPr>
        <w:tabs>
          <w:tab w:val="left" w:pos="1560"/>
        </w:tabs>
        <w:spacing w:after="0" w:line="240" w:lineRule="auto"/>
        <w:jc w:val="center"/>
        <w:rPr>
          <w:rFonts w:ascii="Times New Roman" w:hAnsi="Times New Roman" w:cs="Times New Roman"/>
          <w:sz w:val="28"/>
          <w:szCs w:val="28"/>
        </w:rPr>
      </w:pPr>
      <w:r w:rsidRPr="00AE5B7B">
        <w:rPr>
          <w:rFonts w:ascii="Times New Roman" w:hAnsi="Times New Roman" w:cs="Times New Roman"/>
          <w:sz w:val="28"/>
          <w:szCs w:val="28"/>
        </w:rPr>
        <w:t>3.МЕХАНИЗМЫ РЕАЛИЗАЦИИ СТРАТЕГИИ СОЦИАЛЬНО-ЭКОНОМИЧЕСКОГО РАЗВИТИЯ М</w:t>
      </w:r>
      <w:r>
        <w:rPr>
          <w:rFonts w:ascii="Times New Roman" w:hAnsi="Times New Roman" w:cs="Times New Roman"/>
          <w:sz w:val="28"/>
          <w:szCs w:val="28"/>
        </w:rPr>
        <w:t>УНИЦИПАЛЬНОГО ОБРАЗОВАНИЯ</w:t>
      </w:r>
      <w:r w:rsidRPr="00AE5B7B">
        <w:rPr>
          <w:rFonts w:ascii="Times New Roman" w:hAnsi="Times New Roman" w:cs="Times New Roman"/>
          <w:sz w:val="28"/>
          <w:szCs w:val="28"/>
        </w:rPr>
        <w:t xml:space="preserve"> ТЕМРЮКСКИЙ РАЙОН КРАСНОДАРСКОГО КРАЯ ДО 2030 Г</w:t>
      </w:r>
      <w:r>
        <w:rPr>
          <w:rFonts w:ascii="Times New Roman" w:hAnsi="Times New Roman" w:cs="Times New Roman"/>
          <w:sz w:val="28"/>
          <w:szCs w:val="28"/>
        </w:rPr>
        <w:t>ОДА</w:t>
      </w:r>
    </w:p>
    <w:p w:rsidR="000B18F2" w:rsidRPr="00AE5B7B" w:rsidRDefault="000B18F2" w:rsidP="00934423">
      <w:pPr>
        <w:tabs>
          <w:tab w:val="left" w:pos="1560"/>
        </w:tabs>
        <w:spacing w:after="0" w:line="240" w:lineRule="auto"/>
        <w:ind w:firstLine="709"/>
        <w:jc w:val="both"/>
        <w:rPr>
          <w:rFonts w:ascii="Times New Roman" w:hAnsi="Times New Roman" w:cs="Times New Roman"/>
          <w:sz w:val="28"/>
          <w:szCs w:val="28"/>
        </w:rPr>
      </w:pPr>
    </w:p>
    <w:p w:rsidR="000B18F2" w:rsidRPr="00AE5B7B" w:rsidRDefault="000B18F2" w:rsidP="00934423">
      <w:pPr>
        <w:tabs>
          <w:tab w:val="left" w:pos="142"/>
          <w:tab w:val="left" w:pos="709"/>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3.1</w:t>
      </w:r>
      <w:r w:rsidRPr="00AE5B7B">
        <w:rPr>
          <w:rFonts w:ascii="Times New Roman" w:hAnsi="Times New Roman" w:cs="Times New Roman"/>
          <w:sz w:val="28"/>
          <w:szCs w:val="28"/>
        </w:rPr>
        <w:tab/>
        <w:t>Программные и проектные механизмы реализации Стратегии</w:t>
      </w:r>
    </w:p>
    <w:p w:rsidR="000B18F2" w:rsidRPr="00AE5B7B" w:rsidRDefault="000B18F2" w:rsidP="00934423">
      <w:pPr>
        <w:tabs>
          <w:tab w:val="left" w:pos="142"/>
          <w:tab w:val="left" w:pos="709"/>
        </w:tabs>
        <w:spacing w:after="0" w:line="240" w:lineRule="auto"/>
        <w:ind w:firstLine="709"/>
        <w:jc w:val="both"/>
        <w:rPr>
          <w:rFonts w:ascii="Times New Roman" w:hAnsi="Times New Roman" w:cs="Times New Roman"/>
          <w:sz w:val="28"/>
          <w:szCs w:val="28"/>
        </w:rPr>
      </w:pPr>
    </w:p>
    <w:p w:rsidR="000B18F2" w:rsidRPr="00AE5B7B" w:rsidRDefault="000B18F2"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Механизмами реализации Стратегии социально-экономического развития муниципального образования Темрюкский район Краснодарского края до 2030 </w:t>
      </w:r>
      <w:r w:rsidR="00C748FD">
        <w:rPr>
          <w:rFonts w:ascii="Times New Roman" w:hAnsi="Times New Roman" w:cs="Times New Roman"/>
          <w:sz w:val="28"/>
          <w:szCs w:val="28"/>
        </w:rPr>
        <w:t>года</w:t>
      </w:r>
      <w:r w:rsidRPr="00AE5B7B">
        <w:rPr>
          <w:rFonts w:ascii="Times New Roman" w:hAnsi="Times New Roman" w:cs="Times New Roman"/>
          <w:sz w:val="28"/>
          <w:szCs w:val="28"/>
        </w:rPr>
        <w:t xml:space="preserve"> являются:</w:t>
      </w:r>
    </w:p>
    <w:p w:rsidR="000B18F2" w:rsidRPr="00C748FD" w:rsidRDefault="00C748FD" w:rsidP="006C6FA8">
      <w:pPr>
        <w:tabs>
          <w:tab w:val="left" w:pos="1134"/>
        </w:tabs>
        <w:spacing w:after="0" w:line="240" w:lineRule="auto"/>
        <w:ind w:firstLine="709"/>
        <w:jc w:val="both"/>
        <w:rPr>
          <w:rFonts w:ascii="Times New Roman" w:hAnsi="Times New Roman" w:cs="Times New Roman"/>
          <w:sz w:val="28"/>
          <w:szCs w:val="28"/>
        </w:rPr>
      </w:pPr>
      <w:r w:rsidRPr="00C748FD">
        <w:rPr>
          <w:rFonts w:ascii="Times New Roman" w:hAnsi="Times New Roman" w:cs="Times New Roman"/>
          <w:sz w:val="28"/>
          <w:szCs w:val="28"/>
        </w:rPr>
        <w:t>м</w:t>
      </w:r>
      <w:r w:rsidR="000B18F2" w:rsidRPr="00C748FD">
        <w:rPr>
          <w:rFonts w:ascii="Times New Roman" w:hAnsi="Times New Roman" w:cs="Times New Roman"/>
          <w:sz w:val="28"/>
          <w:szCs w:val="28"/>
        </w:rPr>
        <w:t>униципа</w:t>
      </w:r>
      <w:r w:rsidR="006C6FA8">
        <w:rPr>
          <w:rFonts w:ascii="Times New Roman" w:hAnsi="Times New Roman" w:cs="Times New Roman"/>
          <w:sz w:val="28"/>
          <w:szCs w:val="28"/>
        </w:rPr>
        <w:t xml:space="preserve">льный флагманский проект (далее – </w:t>
      </w:r>
      <w:r w:rsidR="000B18F2" w:rsidRPr="00C748FD">
        <w:rPr>
          <w:rFonts w:ascii="Times New Roman" w:hAnsi="Times New Roman" w:cs="Times New Roman"/>
          <w:sz w:val="28"/>
          <w:szCs w:val="28"/>
        </w:rPr>
        <w:t>МФП) – масштабный комплексный проект, оказывающий значительное влияние на развитие муниципального образования. Муниципальный флагманский проект включает в себя пакет поэтапно и скоординировано реализуемых приоритетных проектов. Система муниципальных флагманских проектов является основным механизмом реализации Стратегии социально-экономического развития региона</w:t>
      </w:r>
      <w:r>
        <w:rPr>
          <w:rFonts w:ascii="Times New Roman" w:hAnsi="Times New Roman" w:cs="Times New Roman"/>
          <w:sz w:val="28"/>
          <w:szCs w:val="28"/>
        </w:rPr>
        <w:t>;</w:t>
      </w:r>
    </w:p>
    <w:p w:rsidR="000B18F2" w:rsidRPr="00C748FD" w:rsidRDefault="00C748FD" w:rsidP="006C6FA8">
      <w:pPr>
        <w:tabs>
          <w:tab w:val="left" w:pos="1134"/>
        </w:tabs>
        <w:spacing w:after="0" w:line="240" w:lineRule="auto"/>
        <w:ind w:firstLine="709"/>
        <w:jc w:val="both"/>
        <w:rPr>
          <w:rFonts w:ascii="Times New Roman" w:hAnsi="Times New Roman" w:cs="Times New Roman"/>
          <w:sz w:val="28"/>
          <w:szCs w:val="28"/>
        </w:rPr>
      </w:pPr>
      <w:r w:rsidRPr="00C748FD">
        <w:rPr>
          <w:rFonts w:ascii="Times New Roman" w:hAnsi="Times New Roman" w:cs="Times New Roman"/>
          <w:sz w:val="28"/>
          <w:szCs w:val="28"/>
        </w:rPr>
        <w:t>п</w:t>
      </w:r>
      <w:r w:rsidR="006C6FA8">
        <w:rPr>
          <w:rFonts w:ascii="Times New Roman" w:hAnsi="Times New Roman" w:cs="Times New Roman"/>
          <w:sz w:val="28"/>
          <w:szCs w:val="28"/>
        </w:rPr>
        <w:t xml:space="preserve">риоритетный проект (далее – </w:t>
      </w:r>
      <w:r w:rsidR="000B18F2" w:rsidRPr="00C748FD">
        <w:rPr>
          <w:rFonts w:ascii="Times New Roman" w:hAnsi="Times New Roman" w:cs="Times New Roman"/>
          <w:sz w:val="28"/>
          <w:szCs w:val="28"/>
        </w:rPr>
        <w:t>ПрП) – стратегический проект, оказывающий значительное влияние на развитие муниципального образования Темрюкский район Краснодарского края, направленный на решение отдельных задач Стратегии социально-экономического развития муниципального образования Темрюкский район Краснодарского края и являющийся элементом муни</w:t>
      </w:r>
      <w:r>
        <w:rPr>
          <w:rFonts w:ascii="Times New Roman" w:hAnsi="Times New Roman" w:cs="Times New Roman"/>
          <w:sz w:val="28"/>
          <w:szCs w:val="28"/>
        </w:rPr>
        <w:t>ципального флагманского проекта;</w:t>
      </w:r>
    </w:p>
    <w:p w:rsidR="000B18F2" w:rsidRPr="00C748FD" w:rsidRDefault="00C748FD" w:rsidP="006C6FA8">
      <w:pPr>
        <w:tabs>
          <w:tab w:val="left" w:pos="1134"/>
        </w:tabs>
        <w:spacing w:after="0" w:line="240" w:lineRule="auto"/>
        <w:ind w:firstLine="709"/>
        <w:jc w:val="both"/>
        <w:rPr>
          <w:rFonts w:ascii="Times New Roman" w:hAnsi="Times New Roman" w:cs="Times New Roman"/>
          <w:sz w:val="28"/>
          <w:szCs w:val="28"/>
        </w:rPr>
      </w:pPr>
      <w:r w:rsidRPr="00C748FD">
        <w:rPr>
          <w:rFonts w:ascii="Times New Roman" w:hAnsi="Times New Roman" w:cs="Times New Roman"/>
          <w:sz w:val="28"/>
          <w:szCs w:val="28"/>
        </w:rPr>
        <w:t>п</w:t>
      </w:r>
      <w:r w:rsidR="006C6FA8">
        <w:rPr>
          <w:rFonts w:ascii="Times New Roman" w:hAnsi="Times New Roman" w:cs="Times New Roman"/>
          <w:sz w:val="28"/>
          <w:szCs w:val="28"/>
        </w:rPr>
        <w:t xml:space="preserve">риоритетная программа (далее – </w:t>
      </w:r>
      <w:r w:rsidR="000B18F2" w:rsidRPr="00C748FD">
        <w:rPr>
          <w:rFonts w:ascii="Times New Roman" w:hAnsi="Times New Roman" w:cs="Times New Roman"/>
          <w:sz w:val="28"/>
          <w:szCs w:val="28"/>
        </w:rPr>
        <w:t>ПП) – система муниципальных флагманских проектов, а также отдельных проектов и мероприятий, направленных на достижение отдельных целей Стратегии социально-экономического развития муниципального образования Темрюкский район и не предполагающих финансирование из бюджета муниципального образования Темрюкский район</w:t>
      </w:r>
      <w:r>
        <w:rPr>
          <w:rFonts w:ascii="Times New Roman" w:hAnsi="Times New Roman" w:cs="Times New Roman"/>
          <w:sz w:val="28"/>
          <w:szCs w:val="28"/>
        </w:rPr>
        <w:t>;</w:t>
      </w:r>
    </w:p>
    <w:p w:rsidR="000B18F2" w:rsidRPr="00C748FD" w:rsidRDefault="00C748FD" w:rsidP="006C6FA8">
      <w:pPr>
        <w:tabs>
          <w:tab w:val="left" w:pos="1134"/>
        </w:tabs>
        <w:spacing w:after="0" w:line="240" w:lineRule="auto"/>
        <w:ind w:firstLine="709"/>
        <w:jc w:val="both"/>
        <w:rPr>
          <w:rFonts w:ascii="Times New Roman" w:hAnsi="Times New Roman" w:cs="Times New Roman"/>
          <w:sz w:val="28"/>
          <w:szCs w:val="28"/>
        </w:rPr>
      </w:pPr>
      <w:r w:rsidRPr="00C748FD">
        <w:rPr>
          <w:rFonts w:ascii="Times New Roman" w:hAnsi="Times New Roman" w:cs="Times New Roman"/>
          <w:sz w:val="28"/>
          <w:szCs w:val="28"/>
        </w:rPr>
        <w:t>м</w:t>
      </w:r>
      <w:r w:rsidR="006C6FA8">
        <w:rPr>
          <w:rFonts w:ascii="Times New Roman" w:hAnsi="Times New Roman" w:cs="Times New Roman"/>
          <w:sz w:val="28"/>
          <w:szCs w:val="28"/>
        </w:rPr>
        <w:t xml:space="preserve">униципальная программа (далее – </w:t>
      </w:r>
      <w:r w:rsidR="000B18F2" w:rsidRPr="00C748FD">
        <w:rPr>
          <w:rFonts w:ascii="Times New Roman" w:hAnsi="Times New Roman" w:cs="Times New Roman"/>
          <w:sz w:val="28"/>
          <w:szCs w:val="28"/>
        </w:rPr>
        <w:t>МП) – система мероприятий (взаимоувязанных по задачам, срокам осуществления и ресурсам) и инструментов, обеспечивающих эффективное решение приоритетных задач социально-экономического, инвестиционного, экологического развития муниципального образования Темрю</w:t>
      </w:r>
      <w:r>
        <w:rPr>
          <w:rFonts w:ascii="Times New Roman" w:hAnsi="Times New Roman" w:cs="Times New Roman"/>
          <w:sz w:val="28"/>
          <w:szCs w:val="28"/>
        </w:rPr>
        <w:t>кский район Краснодарского края;</w:t>
      </w:r>
    </w:p>
    <w:p w:rsidR="000B18F2" w:rsidRDefault="00C748FD" w:rsidP="006C6FA8">
      <w:pPr>
        <w:tabs>
          <w:tab w:val="left" w:pos="1134"/>
        </w:tabs>
        <w:spacing w:after="0" w:line="240" w:lineRule="auto"/>
        <w:ind w:firstLine="709"/>
        <w:jc w:val="both"/>
        <w:rPr>
          <w:rFonts w:ascii="Times New Roman" w:hAnsi="Times New Roman" w:cs="Times New Roman"/>
          <w:sz w:val="28"/>
          <w:szCs w:val="28"/>
        </w:rPr>
      </w:pPr>
      <w:r w:rsidRPr="00C748FD">
        <w:rPr>
          <w:rFonts w:ascii="Times New Roman" w:hAnsi="Times New Roman" w:cs="Times New Roman"/>
          <w:sz w:val="28"/>
          <w:szCs w:val="28"/>
        </w:rPr>
        <w:t>п</w:t>
      </w:r>
      <w:r w:rsidR="000B18F2" w:rsidRPr="00C748FD">
        <w:rPr>
          <w:rFonts w:ascii="Times New Roman" w:hAnsi="Times New Roman" w:cs="Times New Roman"/>
          <w:sz w:val="28"/>
          <w:szCs w:val="28"/>
        </w:rPr>
        <w:t>одпрограмма</w:t>
      </w:r>
      <w:r w:rsidR="006C6FA8">
        <w:rPr>
          <w:rFonts w:ascii="Times New Roman" w:hAnsi="Times New Roman" w:cs="Times New Roman"/>
          <w:sz w:val="28"/>
          <w:szCs w:val="28"/>
        </w:rPr>
        <w:t xml:space="preserve"> муниципальной программы (далее – </w:t>
      </w:r>
      <w:r w:rsidR="000B18F2" w:rsidRPr="00C748FD">
        <w:rPr>
          <w:rFonts w:ascii="Times New Roman" w:hAnsi="Times New Roman" w:cs="Times New Roman"/>
          <w:sz w:val="28"/>
          <w:szCs w:val="28"/>
        </w:rPr>
        <w:t>П/п) –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C748FD" w:rsidRPr="00C748FD" w:rsidRDefault="00C748FD" w:rsidP="00C748FD">
      <w:pPr>
        <w:tabs>
          <w:tab w:val="left" w:pos="1134"/>
        </w:tabs>
        <w:spacing w:after="0" w:line="240" w:lineRule="auto"/>
        <w:ind w:firstLine="709"/>
        <w:jc w:val="both"/>
        <w:rPr>
          <w:rFonts w:ascii="Times New Roman" w:hAnsi="Times New Roman" w:cs="Times New Roman"/>
          <w:sz w:val="28"/>
          <w:szCs w:val="28"/>
        </w:rPr>
      </w:pPr>
    </w:p>
    <w:p w:rsidR="000B18F2" w:rsidRPr="00AE5B7B" w:rsidRDefault="000B18F2" w:rsidP="00934423">
      <w:pPr>
        <w:tabs>
          <w:tab w:val="left" w:pos="1276"/>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3.2</w:t>
      </w:r>
      <w:r w:rsidRPr="00AE5B7B">
        <w:rPr>
          <w:rFonts w:ascii="Times New Roman" w:hAnsi="Times New Roman" w:cs="Times New Roman"/>
          <w:sz w:val="28"/>
          <w:szCs w:val="28"/>
        </w:rPr>
        <w:tab/>
        <w:t xml:space="preserve">Система муниципальных флагманских проектов </w:t>
      </w:r>
      <w:r w:rsidR="002778C3">
        <w:rPr>
          <w:rFonts w:ascii="Times New Roman" w:hAnsi="Times New Roman" w:cs="Times New Roman"/>
          <w:sz w:val="28"/>
          <w:szCs w:val="28"/>
        </w:rPr>
        <w:t>муниципального образования</w:t>
      </w:r>
      <w:r w:rsidRPr="00AE5B7B">
        <w:rPr>
          <w:rFonts w:ascii="Times New Roman" w:hAnsi="Times New Roman" w:cs="Times New Roman"/>
          <w:sz w:val="28"/>
          <w:szCs w:val="28"/>
        </w:rPr>
        <w:t xml:space="preserve"> Темрюкский район</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Система муниципальных флагманских проектов Стратегии социально-экономического развития Темрюкск</w:t>
      </w:r>
      <w:r w:rsidR="002778C3">
        <w:rPr>
          <w:rFonts w:ascii="Times New Roman" w:hAnsi="Times New Roman" w:cs="Times New Roman"/>
          <w:sz w:val="28"/>
          <w:szCs w:val="28"/>
        </w:rPr>
        <w:t>ого</w:t>
      </w:r>
      <w:r w:rsidRPr="00AE5B7B">
        <w:rPr>
          <w:rFonts w:ascii="Times New Roman" w:hAnsi="Times New Roman" w:cs="Times New Roman"/>
          <w:sz w:val="28"/>
          <w:szCs w:val="28"/>
        </w:rPr>
        <w:t xml:space="preserve"> район</w:t>
      </w:r>
      <w:r w:rsidR="002778C3">
        <w:rPr>
          <w:rFonts w:ascii="Times New Roman" w:hAnsi="Times New Roman" w:cs="Times New Roman"/>
          <w:sz w:val="28"/>
          <w:szCs w:val="28"/>
        </w:rPr>
        <w:t>а</w:t>
      </w:r>
      <w:r w:rsidRPr="00AE5B7B">
        <w:rPr>
          <w:rFonts w:ascii="Times New Roman" w:hAnsi="Times New Roman" w:cs="Times New Roman"/>
          <w:sz w:val="28"/>
          <w:szCs w:val="28"/>
        </w:rPr>
        <w:t xml:space="preserve"> Краснодарского края</w:t>
      </w:r>
      <w:r w:rsidR="002778C3">
        <w:rPr>
          <w:rFonts w:ascii="Times New Roman" w:hAnsi="Times New Roman" w:cs="Times New Roman"/>
          <w:sz w:val="28"/>
          <w:szCs w:val="28"/>
        </w:rPr>
        <w:t xml:space="preserve"> до 2030 года включает </w:t>
      </w:r>
      <w:r w:rsidRPr="00AE5B7B">
        <w:rPr>
          <w:rFonts w:ascii="Times New Roman" w:hAnsi="Times New Roman" w:cs="Times New Roman"/>
          <w:sz w:val="28"/>
          <w:szCs w:val="28"/>
        </w:rPr>
        <w:t>11 муниципальных флагманских проектов:</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lastRenderedPageBreak/>
        <w:t>МФП «Таманский транспортно-логистический узел кластера «Южный экспортно-импортный хаб»;</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«Дары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«Курорты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«Предприниматели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«Образование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«Темрюкский район – территория здоровья»;</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«Спорт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«Культура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«Молодежь Тамани»;</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«Умный Темрюкский район»;</w:t>
      </w:r>
    </w:p>
    <w:p w:rsidR="000B18F2" w:rsidRPr="00AE5B7B" w:rsidRDefault="000B18F2" w:rsidP="002778C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МФП «Инфраструктура Темрюкского района»;</w:t>
      </w:r>
    </w:p>
    <w:p w:rsidR="002778C3" w:rsidRDefault="000B18F2" w:rsidP="002778C3">
      <w:pPr>
        <w:tabs>
          <w:tab w:val="left" w:pos="1134"/>
        </w:tabs>
        <w:spacing w:after="0" w:line="240" w:lineRule="auto"/>
        <w:ind w:firstLine="709"/>
        <w:jc w:val="both"/>
        <w:rPr>
          <w:rFonts w:ascii="Times New Roman" w:hAnsi="Times New Roman" w:cs="Times New Roman"/>
          <w:sz w:val="28"/>
          <w:szCs w:val="28"/>
        </w:rPr>
      </w:pPr>
      <w:r w:rsidRPr="002778C3">
        <w:rPr>
          <w:rFonts w:ascii="Times New Roman" w:hAnsi="Times New Roman" w:cs="Times New Roman"/>
          <w:sz w:val="28"/>
          <w:szCs w:val="28"/>
        </w:rPr>
        <w:t>приоритетный проект «Индустриальный парк ОТЭКО», реализуемый в рамках комплексного инвестиционного проекта «Портово-индустриальный парк ОТЭКО в порту «Тамань»;</w:t>
      </w:r>
    </w:p>
    <w:p w:rsidR="000B18F2" w:rsidRPr="002778C3" w:rsidRDefault="000B18F2" w:rsidP="002778C3">
      <w:pPr>
        <w:tabs>
          <w:tab w:val="left" w:pos="1134"/>
        </w:tabs>
        <w:spacing w:after="0" w:line="240" w:lineRule="auto"/>
        <w:ind w:firstLine="709"/>
        <w:jc w:val="both"/>
        <w:rPr>
          <w:rFonts w:ascii="Times New Roman" w:hAnsi="Times New Roman" w:cs="Times New Roman"/>
          <w:sz w:val="28"/>
          <w:szCs w:val="28"/>
        </w:rPr>
      </w:pPr>
      <w:r w:rsidRPr="002778C3">
        <w:rPr>
          <w:rFonts w:ascii="Times New Roman" w:hAnsi="Times New Roman" w:cs="Times New Roman"/>
          <w:sz w:val="28"/>
          <w:szCs w:val="28"/>
        </w:rPr>
        <w:t>программу развития приоритетных территорий (территорий-драйверов).</w:t>
      </w:r>
    </w:p>
    <w:p w:rsidR="000B18F2" w:rsidRPr="00AE5B7B" w:rsidRDefault="000B18F2"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Разработка и реализация муниципальных флагманских проектов осуществляется на основании Положения об организации проектной деятельности в муниципальном образовании Темрюкский район, утвержденного </w:t>
      </w:r>
      <w:r w:rsidR="002778C3">
        <w:rPr>
          <w:rFonts w:ascii="Times New Roman" w:hAnsi="Times New Roman" w:cs="Times New Roman"/>
          <w:sz w:val="28"/>
          <w:szCs w:val="28"/>
        </w:rPr>
        <w:t>п</w:t>
      </w:r>
      <w:r w:rsidRPr="00AE5B7B">
        <w:rPr>
          <w:rFonts w:ascii="Times New Roman" w:hAnsi="Times New Roman" w:cs="Times New Roman"/>
          <w:sz w:val="28"/>
          <w:szCs w:val="28"/>
        </w:rPr>
        <w:t xml:space="preserve">остановлением </w:t>
      </w:r>
      <w:r w:rsidR="002778C3">
        <w:rPr>
          <w:rFonts w:ascii="Times New Roman" w:hAnsi="Times New Roman" w:cs="Times New Roman"/>
          <w:sz w:val="28"/>
          <w:szCs w:val="28"/>
        </w:rPr>
        <w:t>г</w:t>
      </w:r>
      <w:r w:rsidRPr="00AE5B7B">
        <w:rPr>
          <w:rFonts w:ascii="Times New Roman" w:hAnsi="Times New Roman" w:cs="Times New Roman"/>
          <w:sz w:val="28"/>
          <w:szCs w:val="28"/>
        </w:rPr>
        <w:t>лавы</w:t>
      </w:r>
      <w:r w:rsidR="002778C3">
        <w:rPr>
          <w:rFonts w:ascii="Times New Roman" w:hAnsi="Times New Roman" w:cs="Times New Roman"/>
          <w:sz w:val="28"/>
          <w:szCs w:val="28"/>
        </w:rPr>
        <w:t xml:space="preserve"> администрации</w:t>
      </w:r>
      <w:r w:rsidRPr="00AE5B7B">
        <w:rPr>
          <w:rFonts w:ascii="Times New Roman" w:hAnsi="Times New Roman" w:cs="Times New Roman"/>
          <w:sz w:val="28"/>
          <w:szCs w:val="28"/>
        </w:rPr>
        <w:t xml:space="preserve"> муниципального образования Темрюкский район.</w:t>
      </w:r>
    </w:p>
    <w:p w:rsidR="000B18F2" w:rsidRPr="00AE5B7B" w:rsidRDefault="000B18F2"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Координация разработки и реализации муниципальных флагманских проектов осуществляется кураторами проектов при методическом </w:t>
      </w:r>
      <w:r w:rsidR="00E51B03" w:rsidRPr="00AE5B7B">
        <w:rPr>
          <w:rFonts w:ascii="Times New Roman" w:hAnsi="Times New Roman" w:cs="Times New Roman"/>
          <w:sz w:val="28"/>
          <w:szCs w:val="28"/>
        </w:rPr>
        <w:t xml:space="preserve">и организационном сопровождении отдела проектного управления и программ - </w:t>
      </w:r>
      <w:r w:rsidRPr="00AE5B7B">
        <w:rPr>
          <w:rFonts w:ascii="Times New Roman" w:hAnsi="Times New Roman" w:cs="Times New Roman"/>
          <w:sz w:val="28"/>
          <w:szCs w:val="28"/>
        </w:rPr>
        <w:t>проектного офиса</w:t>
      </w:r>
      <w:r w:rsidR="00E51B03" w:rsidRPr="00AE5B7B">
        <w:rPr>
          <w:rFonts w:ascii="Times New Roman" w:hAnsi="Times New Roman" w:cs="Times New Roman"/>
          <w:sz w:val="28"/>
          <w:szCs w:val="28"/>
        </w:rPr>
        <w:t xml:space="preserve"> управления экономики администрации муниципального образования Темрюкский район</w:t>
      </w:r>
      <w:r w:rsidRPr="00AE5B7B">
        <w:rPr>
          <w:rFonts w:ascii="Times New Roman" w:hAnsi="Times New Roman" w:cs="Times New Roman"/>
          <w:sz w:val="28"/>
          <w:szCs w:val="28"/>
        </w:rPr>
        <w:t>.</w:t>
      </w:r>
    </w:p>
    <w:p w:rsidR="000B18F2" w:rsidRDefault="000B18F2" w:rsidP="00934423">
      <w:pPr>
        <w:tabs>
          <w:tab w:val="left" w:pos="1560"/>
        </w:tabs>
        <w:spacing w:after="0" w:line="240" w:lineRule="auto"/>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Проекты паспортов муниципальных флагманских проектов, предлагаемых к разработке и реализации, приведены в </w:t>
      </w:r>
      <w:r w:rsidR="00E51B03" w:rsidRPr="00AE5B7B">
        <w:rPr>
          <w:rFonts w:ascii="Times New Roman" w:hAnsi="Times New Roman" w:cs="Times New Roman"/>
          <w:sz w:val="28"/>
          <w:szCs w:val="28"/>
        </w:rPr>
        <w:t xml:space="preserve">Таблицах </w:t>
      </w:r>
      <w:r w:rsidR="00C748FD">
        <w:rPr>
          <w:rFonts w:ascii="Times New Roman" w:hAnsi="Times New Roman" w:cs="Times New Roman"/>
          <w:sz w:val="28"/>
          <w:szCs w:val="28"/>
        </w:rPr>
        <w:t xml:space="preserve">№ </w:t>
      </w:r>
      <w:r w:rsidR="00FE5167" w:rsidRPr="00AE5B7B">
        <w:rPr>
          <w:rFonts w:ascii="Times New Roman" w:hAnsi="Times New Roman" w:cs="Times New Roman"/>
          <w:sz w:val="28"/>
          <w:szCs w:val="28"/>
        </w:rPr>
        <w:t>3</w:t>
      </w:r>
      <w:r w:rsidR="00E51B03" w:rsidRPr="00AE5B7B">
        <w:rPr>
          <w:rFonts w:ascii="Times New Roman" w:hAnsi="Times New Roman" w:cs="Times New Roman"/>
          <w:sz w:val="28"/>
          <w:szCs w:val="28"/>
        </w:rPr>
        <w:t>-1</w:t>
      </w:r>
      <w:r w:rsidR="00C748FD">
        <w:rPr>
          <w:rFonts w:ascii="Times New Roman" w:hAnsi="Times New Roman" w:cs="Times New Roman"/>
          <w:sz w:val="28"/>
          <w:szCs w:val="28"/>
        </w:rPr>
        <w:t>5</w:t>
      </w:r>
      <w:r w:rsidRPr="00AE5B7B">
        <w:rPr>
          <w:rFonts w:ascii="Times New Roman" w:hAnsi="Times New Roman" w:cs="Times New Roman"/>
          <w:sz w:val="28"/>
          <w:szCs w:val="28"/>
        </w:rPr>
        <w:t>.</w:t>
      </w:r>
      <w:r w:rsidR="00E51B03" w:rsidRPr="00AE5B7B">
        <w:rPr>
          <w:rFonts w:ascii="Times New Roman" w:hAnsi="Times New Roman" w:cs="Times New Roman"/>
          <w:sz w:val="28"/>
          <w:szCs w:val="28"/>
        </w:rPr>
        <w:t xml:space="preserve"> </w:t>
      </w:r>
      <w:r w:rsidRPr="00AE5B7B">
        <w:rPr>
          <w:rFonts w:ascii="Times New Roman" w:hAnsi="Times New Roman" w:cs="Times New Roman"/>
          <w:sz w:val="28"/>
          <w:szCs w:val="28"/>
        </w:rPr>
        <w:t>План</w:t>
      </w:r>
      <w:r w:rsidR="00E51B03" w:rsidRPr="00AE5B7B">
        <w:rPr>
          <w:rFonts w:ascii="Times New Roman" w:hAnsi="Times New Roman" w:cs="Times New Roman"/>
          <w:sz w:val="28"/>
          <w:szCs w:val="28"/>
        </w:rPr>
        <w:t>а.</w:t>
      </w:r>
    </w:p>
    <w:p w:rsidR="00F66A77" w:rsidRDefault="00F66A77" w:rsidP="00934423">
      <w:pPr>
        <w:tabs>
          <w:tab w:val="left" w:pos="1560"/>
        </w:tabs>
        <w:spacing w:after="0" w:line="240" w:lineRule="auto"/>
        <w:ind w:firstLine="709"/>
        <w:jc w:val="both"/>
        <w:rPr>
          <w:rFonts w:ascii="Times New Roman" w:hAnsi="Times New Roman" w:cs="Times New Roman"/>
          <w:sz w:val="28"/>
          <w:szCs w:val="28"/>
        </w:rPr>
      </w:pPr>
    </w:p>
    <w:p w:rsidR="006C6FA8" w:rsidRDefault="006C6FA8" w:rsidP="00934423">
      <w:pPr>
        <w:tabs>
          <w:tab w:val="left" w:pos="1560"/>
        </w:tabs>
        <w:spacing w:after="0" w:line="240" w:lineRule="auto"/>
        <w:ind w:firstLine="709"/>
        <w:jc w:val="both"/>
        <w:rPr>
          <w:rFonts w:ascii="Times New Roman" w:hAnsi="Times New Roman" w:cs="Times New Roman"/>
          <w:sz w:val="28"/>
          <w:szCs w:val="28"/>
        </w:rPr>
      </w:pPr>
    </w:p>
    <w:p w:rsidR="00F66A77" w:rsidRPr="00AE5B7B" w:rsidRDefault="00F66A77" w:rsidP="00934423">
      <w:pPr>
        <w:tabs>
          <w:tab w:val="left" w:pos="1560"/>
        </w:tabs>
        <w:spacing w:after="0" w:line="240" w:lineRule="auto"/>
        <w:ind w:firstLine="709"/>
        <w:jc w:val="both"/>
        <w:rPr>
          <w:rFonts w:ascii="Times New Roman" w:hAnsi="Times New Roman" w:cs="Times New Roman"/>
          <w:sz w:val="28"/>
          <w:szCs w:val="28"/>
        </w:rPr>
      </w:pPr>
    </w:p>
    <w:p w:rsidR="00FE5167" w:rsidRPr="00AE5B7B" w:rsidRDefault="00FE5167" w:rsidP="00FE5167">
      <w:pPr>
        <w:tabs>
          <w:tab w:val="left" w:pos="1560"/>
        </w:tabs>
        <w:spacing w:after="0"/>
        <w:jc w:val="right"/>
        <w:rPr>
          <w:rFonts w:ascii="Times New Roman" w:hAnsi="Times New Roman" w:cs="Times New Roman"/>
          <w:sz w:val="28"/>
          <w:szCs w:val="28"/>
        </w:rPr>
      </w:pPr>
      <w:r w:rsidRPr="00AE5B7B">
        <w:rPr>
          <w:rFonts w:ascii="Times New Roman" w:hAnsi="Times New Roman" w:cs="Times New Roman"/>
          <w:sz w:val="28"/>
          <w:szCs w:val="28"/>
        </w:rPr>
        <w:t xml:space="preserve">Таблица </w:t>
      </w:r>
      <w:r w:rsidR="00567191">
        <w:rPr>
          <w:rFonts w:ascii="Times New Roman" w:hAnsi="Times New Roman" w:cs="Times New Roman"/>
          <w:sz w:val="28"/>
          <w:szCs w:val="28"/>
        </w:rPr>
        <w:t>№</w:t>
      </w:r>
      <w:r w:rsidR="00250EA2">
        <w:rPr>
          <w:rFonts w:ascii="Times New Roman" w:hAnsi="Times New Roman" w:cs="Times New Roman"/>
          <w:sz w:val="28"/>
          <w:szCs w:val="28"/>
        </w:rPr>
        <w:t xml:space="preserve"> </w:t>
      </w:r>
      <w:r w:rsidRPr="00AE5B7B">
        <w:rPr>
          <w:rFonts w:ascii="Times New Roman" w:hAnsi="Times New Roman" w:cs="Times New Roman"/>
          <w:sz w:val="28"/>
          <w:szCs w:val="28"/>
        </w:rPr>
        <w:t>1</w:t>
      </w:r>
    </w:p>
    <w:p w:rsidR="00FE5167" w:rsidRPr="00AE5B7B" w:rsidRDefault="00FE5167" w:rsidP="00FE5167">
      <w:pPr>
        <w:tabs>
          <w:tab w:val="left" w:pos="1560"/>
        </w:tabs>
        <w:spacing w:after="0"/>
        <w:jc w:val="center"/>
        <w:rPr>
          <w:rFonts w:ascii="Times New Roman" w:hAnsi="Times New Roman" w:cs="Times New Roman"/>
          <w:b/>
          <w:sz w:val="28"/>
          <w:szCs w:val="28"/>
        </w:rPr>
      </w:pPr>
      <w:r w:rsidRPr="00AE5B7B">
        <w:rPr>
          <w:rFonts w:ascii="Times New Roman" w:hAnsi="Times New Roman" w:cs="Times New Roman"/>
          <w:b/>
          <w:sz w:val="28"/>
          <w:szCs w:val="28"/>
        </w:rPr>
        <w:t>СОСТАВ</w:t>
      </w:r>
    </w:p>
    <w:p w:rsidR="00FE5167" w:rsidRDefault="00D2415E" w:rsidP="00FE5167">
      <w:pPr>
        <w:tabs>
          <w:tab w:val="left" w:pos="1560"/>
        </w:tabs>
        <w:spacing w:after="0"/>
        <w:jc w:val="center"/>
        <w:rPr>
          <w:rFonts w:ascii="Times New Roman" w:hAnsi="Times New Roman" w:cs="Times New Roman"/>
          <w:b/>
          <w:sz w:val="28"/>
          <w:szCs w:val="28"/>
        </w:rPr>
      </w:pPr>
      <w:r w:rsidRPr="00AE5B7B">
        <w:rPr>
          <w:rFonts w:ascii="Times New Roman" w:hAnsi="Times New Roman" w:cs="Times New Roman"/>
          <w:b/>
          <w:sz w:val="28"/>
          <w:szCs w:val="28"/>
        </w:rPr>
        <w:t>к</w:t>
      </w:r>
      <w:r w:rsidR="00FE5167" w:rsidRPr="00AE5B7B">
        <w:rPr>
          <w:rFonts w:ascii="Times New Roman" w:hAnsi="Times New Roman" w:cs="Times New Roman"/>
          <w:b/>
          <w:sz w:val="28"/>
          <w:szCs w:val="28"/>
        </w:rPr>
        <w:t>ураторов муниципальных флагманских проектов, приоритетного проекта, программы развития приоритетных территорий</w:t>
      </w:r>
    </w:p>
    <w:p w:rsidR="00567191" w:rsidRPr="00AE5B7B" w:rsidRDefault="00567191" w:rsidP="00FE5167">
      <w:pPr>
        <w:tabs>
          <w:tab w:val="left" w:pos="1560"/>
        </w:tabs>
        <w:spacing w:after="0"/>
        <w:jc w:val="center"/>
        <w:rPr>
          <w:rFonts w:ascii="Times New Roman" w:hAnsi="Times New Roman" w:cs="Times New Roman"/>
          <w:b/>
          <w:sz w:val="28"/>
          <w:szCs w:val="28"/>
        </w:rPr>
      </w:pPr>
    </w:p>
    <w:tbl>
      <w:tblPr>
        <w:tblStyle w:val="a4"/>
        <w:tblW w:w="10066" w:type="dxa"/>
        <w:jc w:val="center"/>
        <w:tblLook w:val="04A0" w:firstRow="1" w:lastRow="0" w:firstColumn="1" w:lastColumn="0" w:noHBand="0" w:noVBand="1"/>
      </w:tblPr>
      <w:tblGrid>
        <w:gridCol w:w="781"/>
        <w:gridCol w:w="4854"/>
        <w:gridCol w:w="4431"/>
      </w:tblGrid>
      <w:tr w:rsidR="00376F9C" w:rsidRPr="00567191" w:rsidTr="00567191">
        <w:trPr>
          <w:jc w:val="center"/>
        </w:trPr>
        <w:tc>
          <w:tcPr>
            <w:tcW w:w="781" w:type="dxa"/>
          </w:tcPr>
          <w:p w:rsidR="00376F9C" w:rsidRPr="00567191" w:rsidRDefault="00376F9C" w:rsidP="001E2E38">
            <w:pPr>
              <w:tabs>
                <w:tab w:val="left" w:pos="1560"/>
              </w:tabs>
              <w:jc w:val="center"/>
              <w:rPr>
                <w:rFonts w:ascii="Times New Roman" w:hAnsi="Times New Roman" w:cs="Times New Roman"/>
                <w:sz w:val="24"/>
                <w:szCs w:val="24"/>
              </w:rPr>
            </w:pPr>
            <w:r w:rsidRPr="00567191">
              <w:rPr>
                <w:rFonts w:ascii="Times New Roman" w:hAnsi="Times New Roman" w:cs="Times New Roman"/>
                <w:sz w:val="24"/>
                <w:szCs w:val="24"/>
              </w:rPr>
              <w:t>№ п/п</w:t>
            </w:r>
          </w:p>
        </w:tc>
        <w:tc>
          <w:tcPr>
            <w:tcW w:w="4854" w:type="dxa"/>
          </w:tcPr>
          <w:p w:rsidR="00376F9C" w:rsidRPr="00567191" w:rsidRDefault="00376F9C" w:rsidP="001E2E38">
            <w:pPr>
              <w:tabs>
                <w:tab w:val="left" w:pos="1560"/>
              </w:tabs>
              <w:jc w:val="center"/>
              <w:rPr>
                <w:rFonts w:ascii="Times New Roman" w:hAnsi="Times New Roman" w:cs="Times New Roman"/>
                <w:sz w:val="24"/>
                <w:szCs w:val="24"/>
              </w:rPr>
            </w:pPr>
            <w:r w:rsidRPr="00567191">
              <w:rPr>
                <w:rFonts w:ascii="Times New Roman" w:hAnsi="Times New Roman" w:cs="Times New Roman"/>
                <w:sz w:val="24"/>
                <w:szCs w:val="24"/>
              </w:rPr>
              <w:t>Наименование муниципального флагманского проекта</w:t>
            </w:r>
          </w:p>
        </w:tc>
        <w:tc>
          <w:tcPr>
            <w:tcW w:w="4431" w:type="dxa"/>
          </w:tcPr>
          <w:p w:rsidR="00376F9C" w:rsidRPr="00567191" w:rsidRDefault="00376F9C" w:rsidP="001E2E38">
            <w:pPr>
              <w:tabs>
                <w:tab w:val="left" w:pos="1560"/>
              </w:tabs>
              <w:jc w:val="center"/>
              <w:rPr>
                <w:rFonts w:ascii="Times New Roman" w:hAnsi="Times New Roman" w:cs="Times New Roman"/>
                <w:sz w:val="24"/>
                <w:szCs w:val="24"/>
              </w:rPr>
            </w:pPr>
            <w:r w:rsidRPr="00567191">
              <w:rPr>
                <w:rFonts w:ascii="Times New Roman" w:hAnsi="Times New Roman" w:cs="Times New Roman"/>
                <w:sz w:val="24"/>
                <w:szCs w:val="24"/>
              </w:rPr>
              <w:t>Куратор</w:t>
            </w:r>
          </w:p>
        </w:tc>
      </w:tr>
      <w:tr w:rsidR="00567191" w:rsidRPr="00567191" w:rsidTr="00567191">
        <w:trPr>
          <w:jc w:val="center"/>
        </w:trPr>
        <w:tc>
          <w:tcPr>
            <w:tcW w:w="781" w:type="dxa"/>
          </w:tcPr>
          <w:p w:rsidR="00567191" w:rsidRPr="00567191" w:rsidRDefault="00567191" w:rsidP="00567191">
            <w:pPr>
              <w:tabs>
                <w:tab w:val="left" w:pos="1560"/>
              </w:tabs>
              <w:jc w:val="center"/>
              <w:rPr>
                <w:rFonts w:ascii="Times New Roman" w:hAnsi="Times New Roman" w:cs="Times New Roman"/>
                <w:sz w:val="24"/>
                <w:szCs w:val="24"/>
              </w:rPr>
            </w:pPr>
            <w:r>
              <w:rPr>
                <w:rFonts w:ascii="Times New Roman" w:hAnsi="Times New Roman" w:cs="Times New Roman"/>
                <w:sz w:val="24"/>
                <w:szCs w:val="24"/>
              </w:rPr>
              <w:t>1</w:t>
            </w:r>
          </w:p>
        </w:tc>
        <w:tc>
          <w:tcPr>
            <w:tcW w:w="4854" w:type="dxa"/>
          </w:tcPr>
          <w:p w:rsidR="00567191" w:rsidRPr="00567191" w:rsidRDefault="00567191" w:rsidP="00567191">
            <w:pPr>
              <w:tabs>
                <w:tab w:val="left" w:pos="1560"/>
              </w:tabs>
              <w:jc w:val="center"/>
              <w:rPr>
                <w:rFonts w:ascii="Times New Roman" w:hAnsi="Times New Roman" w:cs="Times New Roman"/>
                <w:sz w:val="24"/>
                <w:szCs w:val="24"/>
              </w:rPr>
            </w:pPr>
            <w:r>
              <w:rPr>
                <w:rFonts w:ascii="Times New Roman" w:hAnsi="Times New Roman" w:cs="Times New Roman"/>
                <w:sz w:val="24"/>
                <w:szCs w:val="24"/>
              </w:rPr>
              <w:t>2</w:t>
            </w:r>
          </w:p>
        </w:tc>
        <w:tc>
          <w:tcPr>
            <w:tcW w:w="4431" w:type="dxa"/>
          </w:tcPr>
          <w:p w:rsidR="00567191" w:rsidRPr="00567191" w:rsidRDefault="00567191" w:rsidP="00567191">
            <w:pPr>
              <w:tabs>
                <w:tab w:val="left" w:pos="1560"/>
              </w:tabs>
              <w:jc w:val="center"/>
              <w:rPr>
                <w:rFonts w:ascii="Times New Roman" w:hAnsi="Times New Roman" w:cs="Times New Roman"/>
                <w:sz w:val="24"/>
                <w:szCs w:val="24"/>
              </w:rPr>
            </w:pPr>
            <w:r>
              <w:rPr>
                <w:rFonts w:ascii="Times New Roman" w:hAnsi="Times New Roman" w:cs="Times New Roman"/>
                <w:sz w:val="24"/>
                <w:szCs w:val="24"/>
              </w:rPr>
              <w:t>3</w:t>
            </w:r>
          </w:p>
        </w:tc>
      </w:tr>
      <w:tr w:rsidR="004B18DC" w:rsidRPr="00567191" w:rsidTr="00567191">
        <w:trPr>
          <w:jc w:val="center"/>
        </w:trPr>
        <w:tc>
          <w:tcPr>
            <w:tcW w:w="781" w:type="dxa"/>
          </w:tcPr>
          <w:p w:rsidR="004B18DC" w:rsidRPr="00567191" w:rsidRDefault="004B18DC"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4B18DC" w:rsidRPr="00567191" w:rsidRDefault="004B18DC" w:rsidP="000B18F2">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МФП «Таманский транспортно-логистический узел кластера «Южный экспортно-импортный хаб»</w:t>
            </w:r>
          </w:p>
        </w:tc>
        <w:tc>
          <w:tcPr>
            <w:tcW w:w="4431" w:type="dxa"/>
            <w:vMerge w:val="restart"/>
          </w:tcPr>
          <w:p w:rsidR="004B18DC" w:rsidRPr="00567191" w:rsidRDefault="004B18DC" w:rsidP="000B18F2">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Заместитель главы муниципального образования Темрюкский район, курирующий вопросы транспорта, связи, дорожного хозяйства, экологии, капитального строительства</w:t>
            </w:r>
          </w:p>
        </w:tc>
      </w:tr>
      <w:tr w:rsidR="004B18DC" w:rsidRPr="00567191" w:rsidTr="00567191">
        <w:trPr>
          <w:jc w:val="center"/>
        </w:trPr>
        <w:tc>
          <w:tcPr>
            <w:tcW w:w="781" w:type="dxa"/>
          </w:tcPr>
          <w:p w:rsidR="004B18DC" w:rsidRPr="00567191" w:rsidRDefault="004B18DC"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4B18DC" w:rsidRPr="00567191" w:rsidRDefault="004B18DC" w:rsidP="00D2415E">
            <w:pPr>
              <w:jc w:val="both"/>
              <w:rPr>
                <w:rFonts w:ascii="Times New Roman" w:hAnsi="Times New Roman" w:cs="Times New Roman"/>
                <w:sz w:val="24"/>
                <w:szCs w:val="24"/>
              </w:rPr>
            </w:pPr>
            <w:r w:rsidRPr="00567191">
              <w:rPr>
                <w:rFonts w:ascii="Times New Roman" w:hAnsi="Times New Roman" w:cs="Times New Roman"/>
                <w:sz w:val="24"/>
                <w:szCs w:val="24"/>
              </w:rPr>
              <w:t>МФП «Инфраструктура Темрюкского района»</w:t>
            </w:r>
          </w:p>
        </w:tc>
        <w:tc>
          <w:tcPr>
            <w:tcW w:w="4431" w:type="dxa"/>
            <w:vMerge/>
          </w:tcPr>
          <w:p w:rsidR="004B18DC" w:rsidRPr="00567191" w:rsidRDefault="004B18DC" w:rsidP="000B18F2">
            <w:pPr>
              <w:tabs>
                <w:tab w:val="left" w:pos="1560"/>
              </w:tabs>
              <w:jc w:val="both"/>
              <w:rPr>
                <w:rFonts w:ascii="Times New Roman" w:hAnsi="Times New Roman" w:cs="Times New Roman"/>
                <w:sz w:val="24"/>
                <w:szCs w:val="24"/>
              </w:rPr>
            </w:pPr>
          </w:p>
        </w:tc>
      </w:tr>
      <w:tr w:rsidR="004B18DC" w:rsidRPr="00567191" w:rsidTr="00567191">
        <w:trPr>
          <w:jc w:val="center"/>
        </w:trPr>
        <w:tc>
          <w:tcPr>
            <w:tcW w:w="781" w:type="dxa"/>
          </w:tcPr>
          <w:p w:rsidR="004B18DC" w:rsidRPr="00567191" w:rsidRDefault="004B18DC"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4B18DC" w:rsidRPr="00567191" w:rsidRDefault="004B18DC" w:rsidP="00D2415E">
            <w:pPr>
              <w:jc w:val="both"/>
              <w:rPr>
                <w:rFonts w:ascii="Times New Roman" w:hAnsi="Times New Roman" w:cs="Times New Roman"/>
                <w:sz w:val="24"/>
                <w:szCs w:val="24"/>
              </w:rPr>
            </w:pPr>
            <w:r w:rsidRPr="00567191">
              <w:rPr>
                <w:rFonts w:ascii="Times New Roman" w:hAnsi="Times New Roman" w:cs="Times New Roman"/>
                <w:sz w:val="24"/>
                <w:szCs w:val="24"/>
              </w:rPr>
              <w:t>приоритетный проект «Индустриальный парк ОТЭКО», реализуемый в рамках комплексного инвестиционного проекта «Портово-индустриальный парк ОТЭКО в порту «Тамань»</w:t>
            </w:r>
          </w:p>
        </w:tc>
        <w:tc>
          <w:tcPr>
            <w:tcW w:w="4431" w:type="dxa"/>
            <w:vMerge/>
          </w:tcPr>
          <w:p w:rsidR="004B18DC" w:rsidRPr="00567191" w:rsidRDefault="004B18DC" w:rsidP="000B18F2">
            <w:pPr>
              <w:tabs>
                <w:tab w:val="left" w:pos="1560"/>
              </w:tabs>
              <w:jc w:val="both"/>
              <w:rPr>
                <w:rFonts w:ascii="Times New Roman" w:hAnsi="Times New Roman" w:cs="Times New Roman"/>
                <w:sz w:val="24"/>
                <w:szCs w:val="24"/>
              </w:rPr>
            </w:pPr>
          </w:p>
        </w:tc>
      </w:tr>
      <w:tr w:rsidR="004B18DC" w:rsidRPr="00567191" w:rsidTr="00567191">
        <w:trPr>
          <w:jc w:val="center"/>
        </w:trPr>
        <w:tc>
          <w:tcPr>
            <w:tcW w:w="781" w:type="dxa"/>
          </w:tcPr>
          <w:p w:rsidR="004B18DC" w:rsidRPr="00567191" w:rsidRDefault="004B18DC"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4B18DC" w:rsidRPr="00567191" w:rsidRDefault="004B18DC" w:rsidP="00D2415E">
            <w:pPr>
              <w:jc w:val="both"/>
              <w:rPr>
                <w:rFonts w:ascii="Times New Roman" w:hAnsi="Times New Roman" w:cs="Times New Roman"/>
                <w:sz w:val="24"/>
                <w:szCs w:val="24"/>
              </w:rPr>
            </w:pPr>
            <w:r w:rsidRPr="00567191">
              <w:rPr>
                <w:rFonts w:ascii="Times New Roman" w:hAnsi="Times New Roman" w:cs="Times New Roman"/>
                <w:sz w:val="24"/>
                <w:szCs w:val="24"/>
              </w:rPr>
              <w:t>МФП «Умный Темрюкский район»</w:t>
            </w:r>
          </w:p>
        </w:tc>
        <w:tc>
          <w:tcPr>
            <w:tcW w:w="4431" w:type="dxa"/>
          </w:tcPr>
          <w:p w:rsidR="004B18DC" w:rsidRPr="00567191" w:rsidRDefault="004B18DC" w:rsidP="004B18DC">
            <w:pPr>
              <w:tabs>
                <w:tab w:val="left" w:pos="1560"/>
              </w:tabs>
              <w:jc w:val="both"/>
              <w:rPr>
                <w:rFonts w:ascii="Times New Roman" w:hAnsi="Times New Roman" w:cs="Times New Roman"/>
                <w:sz w:val="24"/>
                <w:szCs w:val="24"/>
              </w:rPr>
            </w:pPr>
            <w:r>
              <w:rPr>
                <w:rFonts w:ascii="Times New Roman" w:hAnsi="Times New Roman" w:cs="Times New Roman"/>
                <w:sz w:val="24"/>
                <w:szCs w:val="24"/>
              </w:rPr>
              <w:t>Заместитель главы</w:t>
            </w:r>
            <w:r>
              <w:t xml:space="preserve"> </w:t>
            </w:r>
            <w:r w:rsidRPr="004B18DC">
              <w:rPr>
                <w:rFonts w:ascii="Times New Roman" w:hAnsi="Times New Roman" w:cs="Times New Roman"/>
                <w:sz w:val="24"/>
                <w:szCs w:val="24"/>
              </w:rPr>
              <w:t>муниципального образования Темрюкский район</w:t>
            </w:r>
            <w:r>
              <w:rPr>
                <w:rFonts w:ascii="Times New Roman" w:hAnsi="Times New Roman" w:cs="Times New Roman"/>
                <w:sz w:val="24"/>
                <w:szCs w:val="24"/>
              </w:rPr>
              <w:t>, курирующий вопросы деятельности администрации муниципального образования Темрюкский район</w:t>
            </w:r>
          </w:p>
        </w:tc>
      </w:tr>
      <w:tr w:rsidR="00080A76" w:rsidRPr="00567191" w:rsidTr="00567191">
        <w:trPr>
          <w:jc w:val="center"/>
        </w:trPr>
        <w:tc>
          <w:tcPr>
            <w:tcW w:w="781" w:type="dxa"/>
          </w:tcPr>
          <w:p w:rsidR="00080A76" w:rsidRPr="00567191" w:rsidRDefault="00080A76"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080A76" w:rsidRPr="00567191" w:rsidRDefault="00080A76" w:rsidP="00376F9C">
            <w:pPr>
              <w:jc w:val="both"/>
              <w:rPr>
                <w:rFonts w:ascii="Times New Roman" w:hAnsi="Times New Roman" w:cs="Times New Roman"/>
                <w:sz w:val="24"/>
                <w:szCs w:val="24"/>
              </w:rPr>
            </w:pPr>
            <w:r w:rsidRPr="00567191">
              <w:rPr>
                <w:rFonts w:ascii="Times New Roman" w:hAnsi="Times New Roman" w:cs="Times New Roman"/>
                <w:sz w:val="24"/>
                <w:szCs w:val="24"/>
              </w:rPr>
              <w:t>МФП «Дары Тамани»</w:t>
            </w:r>
          </w:p>
        </w:tc>
        <w:tc>
          <w:tcPr>
            <w:tcW w:w="4431" w:type="dxa"/>
            <w:vMerge w:val="restart"/>
          </w:tcPr>
          <w:p w:rsidR="00080A76" w:rsidRPr="00567191" w:rsidRDefault="00080A76" w:rsidP="00080A76">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Заместитель главы муниципального образования Темрюкский район, курирующий вопросы развития отраслей: сельского хозяйства, курортов, промышленности, потребительской сферы</w:t>
            </w:r>
            <w:r w:rsidR="008F1EE8">
              <w:rPr>
                <w:rFonts w:ascii="Times New Roman" w:hAnsi="Times New Roman" w:cs="Times New Roman"/>
                <w:sz w:val="24"/>
                <w:szCs w:val="24"/>
              </w:rPr>
              <w:t>,</w:t>
            </w:r>
            <w:r w:rsidRPr="00567191">
              <w:rPr>
                <w:rFonts w:ascii="Times New Roman" w:hAnsi="Times New Roman" w:cs="Times New Roman"/>
                <w:sz w:val="24"/>
                <w:szCs w:val="24"/>
              </w:rPr>
              <w:t xml:space="preserve"> инвестиционного развития и малого бизнеса</w:t>
            </w:r>
          </w:p>
        </w:tc>
      </w:tr>
      <w:tr w:rsidR="00080A76" w:rsidRPr="00567191" w:rsidTr="00567191">
        <w:trPr>
          <w:jc w:val="center"/>
        </w:trPr>
        <w:tc>
          <w:tcPr>
            <w:tcW w:w="781" w:type="dxa"/>
          </w:tcPr>
          <w:p w:rsidR="00080A76" w:rsidRPr="00567191" w:rsidRDefault="00080A76"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080A76" w:rsidRPr="00567191" w:rsidRDefault="00080A76" w:rsidP="00376F9C">
            <w:pPr>
              <w:jc w:val="both"/>
              <w:rPr>
                <w:rFonts w:ascii="Times New Roman" w:hAnsi="Times New Roman" w:cs="Times New Roman"/>
                <w:sz w:val="24"/>
                <w:szCs w:val="24"/>
              </w:rPr>
            </w:pPr>
            <w:r w:rsidRPr="00567191">
              <w:rPr>
                <w:rFonts w:ascii="Times New Roman" w:hAnsi="Times New Roman" w:cs="Times New Roman"/>
                <w:sz w:val="24"/>
                <w:szCs w:val="24"/>
              </w:rPr>
              <w:t>МФП «Курорты Тамани»</w:t>
            </w:r>
          </w:p>
        </w:tc>
        <w:tc>
          <w:tcPr>
            <w:tcW w:w="4431" w:type="dxa"/>
            <w:vMerge/>
          </w:tcPr>
          <w:p w:rsidR="00080A76" w:rsidRPr="00567191" w:rsidRDefault="00080A76" w:rsidP="00080A76">
            <w:pPr>
              <w:tabs>
                <w:tab w:val="left" w:pos="1560"/>
              </w:tabs>
              <w:jc w:val="both"/>
              <w:rPr>
                <w:rFonts w:ascii="Times New Roman" w:hAnsi="Times New Roman" w:cs="Times New Roman"/>
                <w:sz w:val="24"/>
                <w:szCs w:val="24"/>
              </w:rPr>
            </w:pPr>
          </w:p>
        </w:tc>
      </w:tr>
      <w:tr w:rsidR="00080A76" w:rsidRPr="00567191" w:rsidTr="00567191">
        <w:trPr>
          <w:jc w:val="center"/>
        </w:trPr>
        <w:tc>
          <w:tcPr>
            <w:tcW w:w="781" w:type="dxa"/>
          </w:tcPr>
          <w:p w:rsidR="00080A76" w:rsidRPr="00567191" w:rsidRDefault="00080A76"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080A76" w:rsidRPr="00567191" w:rsidRDefault="00080A76" w:rsidP="00376F9C">
            <w:pPr>
              <w:jc w:val="both"/>
              <w:rPr>
                <w:rFonts w:ascii="Times New Roman" w:hAnsi="Times New Roman" w:cs="Times New Roman"/>
                <w:sz w:val="24"/>
                <w:szCs w:val="24"/>
              </w:rPr>
            </w:pPr>
            <w:r w:rsidRPr="00567191">
              <w:rPr>
                <w:rFonts w:ascii="Times New Roman" w:hAnsi="Times New Roman" w:cs="Times New Roman"/>
                <w:sz w:val="24"/>
                <w:szCs w:val="24"/>
              </w:rPr>
              <w:t>МФП «Предприниматели Тамани»</w:t>
            </w:r>
          </w:p>
        </w:tc>
        <w:tc>
          <w:tcPr>
            <w:tcW w:w="4431" w:type="dxa"/>
            <w:vMerge/>
          </w:tcPr>
          <w:p w:rsidR="00080A76" w:rsidRPr="00567191" w:rsidRDefault="00080A76" w:rsidP="00080A76">
            <w:pPr>
              <w:tabs>
                <w:tab w:val="left" w:pos="1560"/>
              </w:tabs>
              <w:jc w:val="both"/>
              <w:rPr>
                <w:rFonts w:ascii="Times New Roman" w:hAnsi="Times New Roman" w:cs="Times New Roman"/>
                <w:sz w:val="24"/>
                <w:szCs w:val="24"/>
              </w:rPr>
            </w:pP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376F9C">
            <w:pPr>
              <w:jc w:val="both"/>
              <w:rPr>
                <w:rFonts w:ascii="Times New Roman" w:hAnsi="Times New Roman" w:cs="Times New Roman"/>
                <w:sz w:val="24"/>
                <w:szCs w:val="24"/>
              </w:rPr>
            </w:pPr>
            <w:r w:rsidRPr="00567191">
              <w:rPr>
                <w:rFonts w:ascii="Times New Roman" w:hAnsi="Times New Roman" w:cs="Times New Roman"/>
                <w:sz w:val="24"/>
                <w:szCs w:val="24"/>
              </w:rPr>
              <w:t>МФП «Образование Тамани»</w:t>
            </w:r>
          </w:p>
        </w:tc>
        <w:tc>
          <w:tcPr>
            <w:tcW w:w="4431" w:type="dxa"/>
            <w:vMerge w:val="restart"/>
          </w:tcPr>
          <w:p w:rsidR="00FE5167" w:rsidRPr="00567191" w:rsidRDefault="00FE5167" w:rsidP="00FE5167">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 xml:space="preserve">Заместитель главы муниципального образования Темрюкский район, курирующий вопросы социальной сферы  </w:t>
            </w: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376F9C">
            <w:pPr>
              <w:jc w:val="both"/>
              <w:rPr>
                <w:rFonts w:ascii="Times New Roman" w:hAnsi="Times New Roman" w:cs="Times New Roman"/>
                <w:sz w:val="24"/>
                <w:szCs w:val="24"/>
              </w:rPr>
            </w:pPr>
            <w:r w:rsidRPr="00567191">
              <w:rPr>
                <w:rFonts w:ascii="Times New Roman" w:hAnsi="Times New Roman" w:cs="Times New Roman"/>
                <w:sz w:val="24"/>
                <w:szCs w:val="24"/>
              </w:rPr>
              <w:t>МФП «Темрюкский район – территория здоровья»</w:t>
            </w:r>
          </w:p>
        </w:tc>
        <w:tc>
          <w:tcPr>
            <w:tcW w:w="4431" w:type="dxa"/>
            <w:vMerge/>
          </w:tcPr>
          <w:p w:rsidR="00FE5167" w:rsidRPr="00567191" w:rsidRDefault="00FE5167" w:rsidP="000B18F2">
            <w:pPr>
              <w:tabs>
                <w:tab w:val="left" w:pos="1560"/>
              </w:tabs>
              <w:jc w:val="both"/>
              <w:rPr>
                <w:rFonts w:ascii="Times New Roman" w:hAnsi="Times New Roman" w:cs="Times New Roman"/>
                <w:sz w:val="24"/>
                <w:szCs w:val="24"/>
              </w:rPr>
            </w:pP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376F9C">
            <w:pPr>
              <w:jc w:val="both"/>
              <w:rPr>
                <w:rFonts w:ascii="Times New Roman" w:hAnsi="Times New Roman" w:cs="Times New Roman"/>
                <w:sz w:val="24"/>
                <w:szCs w:val="24"/>
              </w:rPr>
            </w:pPr>
            <w:r w:rsidRPr="00567191">
              <w:rPr>
                <w:rFonts w:ascii="Times New Roman" w:hAnsi="Times New Roman" w:cs="Times New Roman"/>
                <w:sz w:val="24"/>
                <w:szCs w:val="24"/>
              </w:rPr>
              <w:t>МФП «Культура Тамани»</w:t>
            </w:r>
          </w:p>
        </w:tc>
        <w:tc>
          <w:tcPr>
            <w:tcW w:w="4431" w:type="dxa"/>
            <w:vMerge/>
          </w:tcPr>
          <w:p w:rsidR="00FE5167" w:rsidRPr="00567191" w:rsidRDefault="00FE5167" w:rsidP="000B18F2">
            <w:pPr>
              <w:tabs>
                <w:tab w:val="left" w:pos="1560"/>
              </w:tabs>
              <w:jc w:val="both"/>
              <w:rPr>
                <w:rFonts w:ascii="Times New Roman" w:hAnsi="Times New Roman" w:cs="Times New Roman"/>
                <w:sz w:val="24"/>
                <w:szCs w:val="24"/>
              </w:rPr>
            </w:pP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376F9C">
            <w:pPr>
              <w:jc w:val="both"/>
              <w:rPr>
                <w:rFonts w:ascii="Times New Roman" w:hAnsi="Times New Roman" w:cs="Times New Roman"/>
                <w:sz w:val="24"/>
                <w:szCs w:val="24"/>
              </w:rPr>
            </w:pPr>
            <w:r w:rsidRPr="00567191">
              <w:rPr>
                <w:rFonts w:ascii="Times New Roman" w:hAnsi="Times New Roman" w:cs="Times New Roman"/>
                <w:sz w:val="24"/>
                <w:szCs w:val="24"/>
              </w:rPr>
              <w:t>МФП «Молодежь Тамани»</w:t>
            </w:r>
          </w:p>
        </w:tc>
        <w:tc>
          <w:tcPr>
            <w:tcW w:w="4431" w:type="dxa"/>
            <w:vMerge/>
          </w:tcPr>
          <w:p w:rsidR="00FE5167" w:rsidRPr="00567191" w:rsidRDefault="00FE5167" w:rsidP="000B18F2">
            <w:pPr>
              <w:tabs>
                <w:tab w:val="left" w:pos="1560"/>
              </w:tabs>
              <w:jc w:val="both"/>
              <w:rPr>
                <w:rFonts w:ascii="Times New Roman" w:hAnsi="Times New Roman" w:cs="Times New Roman"/>
                <w:sz w:val="24"/>
                <w:szCs w:val="24"/>
              </w:rPr>
            </w:pP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FE5167">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МФП «Спорт Тамани»</w:t>
            </w:r>
          </w:p>
          <w:p w:rsidR="00FE5167" w:rsidRPr="00567191" w:rsidRDefault="00FE5167" w:rsidP="00376F9C">
            <w:pPr>
              <w:jc w:val="both"/>
              <w:rPr>
                <w:rFonts w:ascii="Times New Roman" w:hAnsi="Times New Roman" w:cs="Times New Roman"/>
                <w:sz w:val="24"/>
                <w:szCs w:val="24"/>
              </w:rPr>
            </w:pPr>
          </w:p>
        </w:tc>
        <w:tc>
          <w:tcPr>
            <w:tcW w:w="4431" w:type="dxa"/>
          </w:tcPr>
          <w:p w:rsidR="00FE5167" w:rsidRPr="00567191" w:rsidRDefault="00FE5167" w:rsidP="000B18F2">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Заместитель главы муниципального образования Темрюкский район, курирующий вопросы физической культуры и спорта</w:t>
            </w:r>
          </w:p>
        </w:tc>
      </w:tr>
      <w:tr w:rsidR="00FE5167" w:rsidRPr="00567191" w:rsidTr="00567191">
        <w:trPr>
          <w:jc w:val="center"/>
        </w:trPr>
        <w:tc>
          <w:tcPr>
            <w:tcW w:w="781" w:type="dxa"/>
          </w:tcPr>
          <w:p w:rsidR="00FE5167" w:rsidRPr="00567191" w:rsidRDefault="00FE5167" w:rsidP="00567191">
            <w:pPr>
              <w:pStyle w:val="ac"/>
              <w:numPr>
                <w:ilvl w:val="0"/>
                <w:numId w:val="28"/>
              </w:numPr>
              <w:tabs>
                <w:tab w:val="left" w:pos="124"/>
                <w:tab w:val="left" w:pos="1560"/>
              </w:tabs>
              <w:ind w:left="191" w:firstLine="50"/>
              <w:jc w:val="center"/>
              <w:rPr>
                <w:rFonts w:ascii="Times New Roman" w:hAnsi="Times New Roman" w:cs="Times New Roman"/>
                <w:sz w:val="24"/>
                <w:szCs w:val="24"/>
              </w:rPr>
            </w:pPr>
          </w:p>
        </w:tc>
        <w:tc>
          <w:tcPr>
            <w:tcW w:w="4854" w:type="dxa"/>
          </w:tcPr>
          <w:p w:rsidR="00FE5167" w:rsidRPr="00567191" w:rsidRDefault="00FE5167" w:rsidP="00FE5167">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Программа развития приоритетных территорий (территорий-драйверов)</w:t>
            </w:r>
          </w:p>
        </w:tc>
        <w:tc>
          <w:tcPr>
            <w:tcW w:w="4431" w:type="dxa"/>
          </w:tcPr>
          <w:p w:rsidR="00FE5167" w:rsidRPr="00567191" w:rsidRDefault="00FE5167" w:rsidP="00250EA2">
            <w:pPr>
              <w:tabs>
                <w:tab w:val="left" w:pos="1560"/>
              </w:tabs>
              <w:jc w:val="both"/>
              <w:rPr>
                <w:rFonts w:ascii="Times New Roman" w:hAnsi="Times New Roman" w:cs="Times New Roman"/>
                <w:sz w:val="24"/>
                <w:szCs w:val="24"/>
              </w:rPr>
            </w:pPr>
            <w:r w:rsidRPr="00567191">
              <w:rPr>
                <w:rFonts w:ascii="Times New Roman" w:hAnsi="Times New Roman" w:cs="Times New Roman"/>
                <w:sz w:val="24"/>
                <w:szCs w:val="24"/>
              </w:rPr>
              <w:t xml:space="preserve">Заместитель главы муниципального образования Темрюкский район, курирующий вопросы </w:t>
            </w:r>
            <w:r w:rsidR="00250EA2">
              <w:rPr>
                <w:rFonts w:ascii="Times New Roman" w:hAnsi="Times New Roman" w:cs="Times New Roman"/>
                <w:sz w:val="24"/>
                <w:szCs w:val="24"/>
              </w:rPr>
              <w:t>экономики и финансов</w:t>
            </w:r>
          </w:p>
        </w:tc>
      </w:tr>
    </w:tbl>
    <w:p w:rsidR="00B616B2" w:rsidRPr="00AE5B7B" w:rsidRDefault="00B616B2" w:rsidP="00960C48">
      <w:pPr>
        <w:spacing w:after="0"/>
        <w:ind w:firstLine="709"/>
        <w:jc w:val="both"/>
        <w:rPr>
          <w:rFonts w:ascii="Times New Roman" w:hAnsi="Times New Roman" w:cs="Times New Roman"/>
          <w:sz w:val="28"/>
          <w:szCs w:val="28"/>
        </w:rPr>
      </w:pPr>
      <w:r w:rsidRPr="00AE5B7B">
        <w:rPr>
          <w:rFonts w:ascii="Times New Roman" w:hAnsi="Times New Roman" w:cs="Times New Roman"/>
          <w:sz w:val="28"/>
          <w:szCs w:val="28"/>
        </w:rPr>
        <w:t xml:space="preserve">Показатели реализации Стратегии (индикаторы) </w:t>
      </w:r>
      <w:r w:rsidR="00960C48" w:rsidRPr="00AE5B7B">
        <w:rPr>
          <w:rFonts w:ascii="Times New Roman" w:hAnsi="Times New Roman" w:cs="Times New Roman"/>
          <w:sz w:val="28"/>
          <w:szCs w:val="28"/>
        </w:rPr>
        <w:t xml:space="preserve">и ответственные исполнители за выполнение показателей </w:t>
      </w:r>
      <w:r w:rsidRPr="00AE5B7B">
        <w:rPr>
          <w:rFonts w:ascii="Times New Roman" w:hAnsi="Times New Roman" w:cs="Times New Roman"/>
          <w:sz w:val="28"/>
          <w:szCs w:val="28"/>
        </w:rPr>
        <w:t xml:space="preserve">представлены в Таблице </w:t>
      </w:r>
      <w:r w:rsidR="006C6FA8">
        <w:rPr>
          <w:rFonts w:ascii="Times New Roman" w:hAnsi="Times New Roman" w:cs="Times New Roman"/>
          <w:sz w:val="28"/>
          <w:szCs w:val="28"/>
        </w:rPr>
        <w:t>№ 2</w:t>
      </w:r>
      <w:r w:rsidR="00960C48" w:rsidRPr="00AE5B7B">
        <w:rPr>
          <w:rFonts w:ascii="Times New Roman" w:hAnsi="Times New Roman" w:cs="Times New Roman"/>
          <w:sz w:val="28"/>
          <w:szCs w:val="28"/>
        </w:rPr>
        <w:t>.</w:t>
      </w:r>
    </w:p>
    <w:p w:rsidR="00960C48" w:rsidRPr="00AE5B7B" w:rsidRDefault="00960C48" w:rsidP="00960C48">
      <w:pPr>
        <w:spacing w:after="0"/>
        <w:ind w:firstLine="709"/>
        <w:rPr>
          <w:rFonts w:ascii="Times New Roman" w:hAnsi="Times New Roman" w:cs="Times New Roman"/>
          <w:sz w:val="28"/>
          <w:szCs w:val="28"/>
        </w:rPr>
      </w:pPr>
    </w:p>
    <w:p w:rsidR="00960C48" w:rsidRPr="00AE5B7B" w:rsidRDefault="00960C48" w:rsidP="00960C48">
      <w:pPr>
        <w:spacing w:after="0"/>
        <w:ind w:firstLine="709"/>
        <w:rPr>
          <w:rFonts w:ascii="Times New Roman" w:hAnsi="Times New Roman" w:cs="Times New Roman"/>
          <w:sz w:val="28"/>
          <w:szCs w:val="28"/>
        </w:rPr>
        <w:sectPr w:rsidR="00960C48" w:rsidRPr="00AE5B7B" w:rsidSect="009438FD">
          <w:headerReference w:type="default" r:id="rId10"/>
          <w:pgSz w:w="11906" w:h="16838"/>
          <w:pgMar w:top="1134" w:right="567" w:bottom="1134" w:left="1701" w:header="709" w:footer="709" w:gutter="0"/>
          <w:cols w:space="720"/>
          <w:titlePg/>
          <w:docGrid w:linePitch="299"/>
        </w:sectPr>
      </w:pPr>
    </w:p>
    <w:p w:rsidR="00B616B2" w:rsidRPr="00AE5B7B" w:rsidRDefault="00B616B2" w:rsidP="00B616B2">
      <w:pPr>
        <w:spacing w:after="0"/>
        <w:jc w:val="right"/>
        <w:rPr>
          <w:rFonts w:ascii="Times New Roman" w:hAnsi="Times New Roman" w:cs="Times New Roman"/>
          <w:sz w:val="28"/>
          <w:szCs w:val="28"/>
        </w:rPr>
      </w:pPr>
      <w:r w:rsidRPr="00AE5B7B">
        <w:rPr>
          <w:rFonts w:ascii="Times New Roman" w:hAnsi="Times New Roman" w:cs="Times New Roman"/>
          <w:sz w:val="28"/>
          <w:szCs w:val="28"/>
        </w:rPr>
        <w:lastRenderedPageBreak/>
        <w:t xml:space="preserve">Таблица </w:t>
      </w:r>
      <w:r w:rsidR="00567191">
        <w:rPr>
          <w:rFonts w:ascii="Times New Roman" w:hAnsi="Times New Roman" w:cs="Times New Roman"/>
          <w:sz w:val="28"/>
          <w:szCs w:val="28"/>
        </w:rPr>
        <w:t xml:space="preserve">№ </w:t>
      </w:r>
      <w:r w:rsidR="00FE5167" w:rsidRPr="00AE5B7B">
        <w:rPr>
          <w:rFonts w:ascii="Times New Roman" w:hAnsi="Times New Roman" w:cs="Times New Roman"/>
          <w:sz w:val="28"/>
          <w:szCs w:val="28"/>
        </w:rPr>
        <w:t>2</w:t>
      </w:r>
    </w:p>
    <w:p w:rsidR="001E2E38" w:rsidRDefault="001E2E38" w:rsidP="00E6057B">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 xml:space="preserve">КЛЮЧЕВЫЕ ПОКАЗАТЕЛИ </w:t>
      </w:r>
    </w:p>
    <w:p w:rsidR="00464959" w:rsidRDefault="00464959" w:rsidP="00E6057B">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по этапам реализации Стратегии</w:t>
      </w:r>
      <w:r w:rsidR="00110FA1" w:rsidRPr="00AE5B7B">
        <w:rPr>
          <w:rFonts w:ascii="Times New Roman" w:hAnsi="Times New Roman" w:cs="Times New Roman"/>
          <w:b/>
          <w:sz w:val="28"/>
          <w:szCs w:val="28"/>
        </w:rPr>
        <w:t xml:space="preserve"> социально-экономического развития</w:t>
      </w:r>
      <w:r w:rsidRPr="00AE5B7B">
        <w:rPr>
          <w:rFonts w:ascii="Times New Roman" w:hAnsi="Times New Roman" w:cs="Times New Roman"/>
          <w:b/>
          <w:sz w:val="28"/>
          <w:szCs w:val="28"/>
        </w:rPr>
        <w:t xml:space="preserve"> Темрюкского района Краснодарского края до 2030 года</w:t>
      </w:r>
    </w:p>
    <w:tbl>
      <w:tblPr>
        <w:tblStyle w:val="a4"/>
        <w:tblW w:w="15101" w:type="dxa"/>
        <w:jc w:val="center"/>
        <w:tblBorders>
          <w:bottom w:val="none" w:sz="0" w:space="0" w:color="auto"/>
        </w:tblBorders>
        <w:tblLayout w:type="fixed"/>
        <w:tblLook w:val="04A0" w:firstRow="1" w:lastRow="0" w:firstColumn="1" w:lastColumn="0" w:noHBand="0" w:noVBand="1"/>
      </w:tblPr>
      <w:tblGrid>
        <w:gridCol w:w="5449"/>
        <w:gridCol w:w="992"/>
        <w:gridCol w:w="993"/>
        <w:gridCol w:w="1134"/>
        <w:gridCol w:w="1252"/>
        <w:gridCol w:w="1157"/>
        <w:gridCol w:w="1116"/>
        <w:gridCol w:w="3008"/>
      </w:tblGrid>
      <w:tr w:rsidR="009571F5" w:rsidRPr="00567191" w:rsidTr="009571F5">
        <w:trPr>
          <w:tblHeader/>
          <w:jc w:val="center"/>
        </w:trPr>
        <w:tc>
          <w:tcPr>
            <w:tcW w:w="5449"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Индикатор</w:t>
            </w:r>
          </w:p>
        </w:tc>
        <w:tc>
          <w:tcPr>
            <w:tcW w:w="992"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2016</w:t>
            </w:r>
          </w:p>
        </w:tc>
        <w:tc>
          <w:tcPr>
            <w:tcW w:w="993"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2018</w:t>
            </w:r>
          </w:p>
        </w:tc>
        <w:tc>
          <w:tcPr>
            <w:tcW w:w="1134"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2021</w:t>
            </w:r>
          </w:p>
        </w:tc>
        <w:tc>
          <w:tcPr>
            <w:tcW w:w="1252"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2024</w:t>
            </w:r>
          </w:p>
        </w:tc>
        <w:tc>
          <w:tcPr>
            <w:tcW w:w="1157"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2027</w:t>
            </w:r>
          </w:p>
        </w:tc>
        <w:tc>
          <w:tcPr>
            <w:tcW w:w="1116"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2030</w:t>
            </w:r>
          </w:p>
        </w:tc>
        <w:tc>
          <w:tcPr>
            <w:tcW w:w="3008" w:type="dxa"/>
            <w:vAlign w:val="center"/>
          </w:tcPr>
          <w:p w:rsidR="009571F5" w:rsidRPr="00567191" w:rsidRDefault="009571F5" w:rsidP="009571F5">
            <w:pPr>
              <w:jc w:val="center"/>
              <w:rPr>
                <w:rFonts w:ascii="Times New Roman" w:hAnsi="Times New Roman" w:cs="Times New Roman"/>
                <w:sz w:val="24"/>
                <w:szCs w:val="24"/>
              </w:rPr>
            </w:pPr>
            <w:r w:rsidRPr="00567191">
              <w:rPr>
                <w:rFonts w:ascii="Times New Roman" w:hAnsi="Times New Roman" w:cs="Times New Roman"/>
                <w:sz w:val="24"/>
                <w:szCs w:val="24"/>
              </w:rPr>
              <w:t>Ответственный исполнитель</w:t>
            </w:r>
          </w:p>
        </w:tc>
      </w:tr>
    </w:tbl>
    <w:p w:rsidR="009571F5" w:rsidRDefault="009571F5" w:rsidP="009571F5">
      <w:pPr>
        <w:spacing w:after="0" w:line="14" w:lineRule="auto"/>
        <w:jc w:val="center"/>
        <w:rPr>
          <w:rFonts w:ascii="Times New Roman" w:hAnsi="Times New Roman" w:cs="Times New Roman"/>
          <w:b/>
          <w:sz w:val="28"/>
          <w:szCs w:val="28"/>
        </w:rPr>
      </w:pPr>
    </w:p>
    <w:tbl>
      <w:tblPr>
        <w:tblStyle w:val="a4"/>
        <w:tblW w:w="15101" w:type="dxa"/>
        <w:jc w:val="center"/>
        <w:tblLayout w:type="fixed"/>
        <w:tblLook w:val="04A0" w:firstRow="1" w:lastRow="0" w:firstColumn="1" w:lastColumn="0" w:noHBand="0" w:noVBand="1"/>
      </w:tblPr>
      <w:tblGrid>
        <w:gridCol w:w="5449"/>
        <w:gridCol w:w="992"/>
        <w:gridCol w:w="993"/>
        <w:gridCol w:w="1134"/>
        <w:gridCol w:w="1252"/>
        <w:gridCol w:w="1157"/>
        <w:gridCol w:w="1116"/>
        <w:gridCol w:w="3008"/>
      </w:tblGrid>
      <w:tr w:rsidR="008919AC" w:rsidRPr="00567191" w:rsidTr="009571F5">
        <w:trPr>
          <w:tblHeader/>
          <w:jc w:val="center"/>
        </w:trPr>
        <w:tc>
          <w:tcPr>
            <w:tcW w:w="5449"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4</w:t>
            </w:r>
          </w:p>
        </w:tc>
        <w:tc>
          <w:tcPr>
            <w:tcW w:w="1252"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5</w:t>
            </w:r>
          </w:p>
        </w:tc>
        <w:tc>
          <w:tcPr>
            <w:tcW w:w="1157"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6</w:t>
            </w:r>
          </w:p>
        </w:tc>
        <w:tc>
          <w:tcPr>
            <w:tcW w:w="1116"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7</w:t>
            </w:r>
          </w:p>
        </w:tc>
        <w:tc>
          <w:tcPr>
            <w:tcW w:w="3008" w:type="dxa"/>
            <w:vAlign w:val="center"/>
          </w:tcPr>
          <w:p w:rsidR="008919AC" w:rsidRPr="00567191" w:rsidRDefault="008919AC" w:rsidP="00E6057B">
            <w:pPr>
              <w:jc w:val="center"/>
              <w:rPr>
                <w:rFonts w:ascii="Times New Roman" w:hAnsi="Times New Roman" w:cs="Times New Roman"/>
                <w:sz w:val="24"/>
                <w:szCs w:val="24"/>
              </w:rPr>
            </w:pPr>
            <w:r>
              <w:rPr>
                <w:rFonts w:ascii="Times New Roman" w:hAnsi="Times New Roman" w:cs="Times New Roman"/>
                <w:sz w:val="24"/>
                <w:szCs w:val="24"/>
              </w:rPr>
              <w:t>8</w:t>
            </w:r>
          </w:p>
        </w:tc>
      </w:tr>
      <w:tr w:rsidR="00CF4FE5" w:rsidRPr="00567191" w:rsidTr="009571F5">
        <w:trPr>
          <w:jc w:val="center"/>
        </w:trPr>
        <w:tc>
          <w:tcPr>
            <w:tcW w:w="5449" w:type="dxa"/>
          </w:tcPr>
          <w:p w:rsidR="00CF4FE5" w:rsidRPr="00567191" w:rsidRDefault="00CF4FE5"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Отгружено товаров собственного производства, выполнено работ и услуг собственными силами, млрд руб.</w:t>
            </w:r>
          </w:p>
        </w:tc>
        <w:tc>
          <w:tcPr>
            <w:tcW w:w="992" w:type="dxa"/>
          </w:tcPr>
          <w:p w:rsidR="00CF4FE5" w:rsidRPr="00567191" w:rsidRDefault="00CF4FE5" w:rsidP="00E6057B">
            <w:pPr>
              <w:jc w:val="both"/>
              <w:rPr>
                <w:rFonts w:ascii="Times New Roman" w:hAnsi="Times New Roman" w:cs="Times New Roman"/>
                <w:sz w:val="24"/>
                <w:szCs w:val="24"/>
              </w:rPr>
            </w:pPr>
          </w:p>
        </w:tc>
        <w:tc>
          <w:tcPr>
            <w:tcW w:w="993" w:type="dxa"/>
          </w:tcPr>
          <w:p w:rsidR="00CF4FE5" w:rsidRPr="00567191" w:rsidRDefault="00CF4FE5" w:rsidP="00E6057B">
            <w:pPr>
              <w:jc w:val="both"/>
              <w:rPr>
                <w:rFonts w:ascii="Times New Roman" w:hAnsi="Times New Roman" w:cs="Times New Roman"/>
                <w:sz w:val="24"/>
                <w:szCs w:val="24"/>
              </w:rPr>
            </w:pPr>
          </w:p>
        </w:tc>
        <w:tc>
          <w:tcPr>
            <w:tcW w:w="1134" w:type="dxa"/>
          </w:tcPr>
          <w:p w:rsidR="00CF4FE5" w:rsidRPr="00567191" w:rsidRDefault="00CF4FE5" w:rsidP="00E6057B">
            <w:pPr>
              <w:jc w:val="both"/>
              <w:rPr>
                <w:rFonts w:ascii="Times New Roman" w:hAnsi="Times New Roman" w:cs="Times New Roman"/>
                <w:sz w:val="24"/>
                <w:szCs w:val="24"/>
              </w:rPr>
            </w:pPr>
          </w:p>
        </w:tc>
        <w:tc>
          <w:tcPr>
            <w:tcW w:w="1252" w:type="dxa"/>
          </w:tcPr>
          <w:p w:rsidR="00CF4FE5" w:rsidRPr="00567191" w:rsidRDefault="00CF4FE5" w:rsidP="00E6057B">
            <w:pPr>
              <w:jc w:val="both"/>
              <w:rPr>
                <w:rFonts w:ascii="Times New Roman" w:hAnsi="Times New Roman" w:cs="Times New Roman"/>
                <w:sz w:val="24"/>
                <w:szCs w:val="24"/>
              </w:rPr>
            </w:pPr>
          </w:p>
        </w:tc>
        <w:tc>
          <w:tcPr>
            <w:tcW w:w="1157" w:type="dxa"/>
          </w:tcPr>
          <w:p w:rsidR="00CF4FE5" w:rsidRPr="00567191" w:rsidRDefault="00CF4FE5" w:rsidP="00E6057B">
            <w:pPr>
              <w:jc w:val="both"/>
              <w:rPr>
                <w:rFonts w:ascii="Times New Roman" w:hAnsi="Times New Roman" w:cs="Times New Roman"/>
                <w:b/>
                <w:sz w:val="24"/>
                <w:szCs w:val="24"/>
              </w:rPr>
            </w:pPr>
          </w:p>
        </w:tc>
        <w:tc>
          <w:tcPr>
            <w:tcW w:w="1116" w:type="dxa"/>
          </w:tcPr>
          <w:p w:rsidR="00CF4FE5" w:rsidRPr="00567191" w:rsidRDefault="00CF4FE5" w:rsidP="00E6057B">
            <w:pPr>
              <w:jc w:val="both"/>
              <w:rPr>
                <w:rFonts w:ascii="Times New Roman" w:hAnsi="Times New Roman" w:cs="Times New Roman"/>
                <w:sz w:val="24"/>
                <w:szCs w:val="24"/>
              </w:rPr>
            </w:pPr>
          </w:p>
        </w:tc>
        <w:tc>
          <w:tcPr>
            <w:tcW w:w="3008" w:type="dxa"/>
          </w:tcPr>
          <w:p w:rsidR="00CF4FE5" w:rsidRPr="00567191" w:rsidRDefault="00CF4FE5" w:rsidP="008E0A0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Pr>
                <w:rFonts w:ascii="Times New Roman" w:hAnsi="Times New Roman" w:cs="Times New Roman"/>
                <w:color w:val="000000"/>
                <w:sz w:val="24"/>
                <w:szCs w:val="24"/>
              </w:rPr>
              <w:t xml:space="preserve">, </w:t>
            </w:r>
            <w:r>
              <w:rPr>
                <w:rFonts w:ascii="Times New Roman" w:hAnsi="Times New Roman" w:cs="Times New Roman"/>
                <w:sz w:val="24"/>
                <w:szCs w:val="24"/>
              </w:rPr>
              <w:t>н</w:t>
            </w:r>
            <w:r w:rsidRPr="00567191">
              <w:rPr>
                <w:rFonts w:ascii="Times New Roman" w:hAnsi="Times New Roman" w:cs="Times New Roman"/>
                <w:sz w:val="24"/>
                <w:szCs w:val="24"/>
              </w:rPr>
              <w:t>ачальник управления сельского хозяйства и перерабатывающей промышленности</w:t>
            </w:r>
            <w:r>
              <w:rPr>
                <w:rFonts w:ascii="Times New Roman" w:hAnsi="Times New Roman" w:cs="Times New Roman"/>
                <w:sz w:val="24"/>
                <w:szCs w:val="24"/>
              </w:rPr>
              <w:t>, н</w:t>
            </w:r>
            <w:r w:rsidRPr="00874C09">
              <w:rPr>
                <w:rFonts w:ascii="Times New Roman" w:hAnsi="Times New Roman" w:cs="Times New Roman"/>
                <w:sz w:val="24"/>
                <w:szCs w:val="24"/>
              </w:rPr>
              <w:t>ачальник от</w:t>
            </w:r>
            <w:r>
              <w:rPr>
                <w:rFonts w:ascii="Times New Roman" w:hAnsi="Times New Roman" w:cs="Times New Roman"/>
                <w:sz w:val="24"/>
                <w:szCs w:val="24"/>
              </w:rPr>
              <w:t>д</w:t>
            </w:r>
            <w:r w:rsidRPr="00874C09">
              <w:rPr>
                <w:rFonts w:ascii="Times New Roman" w:hAnsi="Times New Roman" w:cs="Times New Roman"/>
                <w:sz w:val="24"/>
                <w:szCs w:val="24"/>
              </w:rPr>
              <w:t>ела инвестиционного развития, малого  бизнеса и промышленности</w:t>
            </w:r>
            <w:r>
              <w:rPr>
                <w:rFonts w:ascii="Times New Roman" w:hAnsi="Times New Roman" w:cs="Times New Roman"/>
                <w:sz w:val="24"/>
                <w:szCs w:val="24"/>
              </w:rPr>
              <w:t xml:space="preserve">, начальник управления потребительской сферы, </w:t>
            </w:r>
            <w:r w:rsidR="00F66A77">
              <w:rPr>
                <w:rFonts w:ascii="Times New Roman" w:hAnsi="Times New Roman" w:cs="Times New Roman"/>
                <w:sz w:val="24"/>
                <w:szCs w:val="24"/>
              </w:rPr>
              <w:t>н</w:t>
            </w:r>
            <w:r w:rsidRPr="00874C09">
              <w:rPr>
                <w:rFonts w:ascii="Times New Roman" w:hAnsi="Times New Roman" w:cs="Times New Roman"/>
                <w:sz w:val="24"/>
                <w:szCs w:val="24"/>
              </w:rPr>
              <w:t>ачальник управления по санаторно-курортному комплексу и туризму</w:t>
            </w:r>
            <w:r>
              <w:rPr>
                <w:rFonts w:ascii="Times New Roman" w:hAnsi="Times New Roman" w:cs="Times New Roman"/>
                <w:sz w:val="24"/>
                <w:szCs w:val="24"/>
              </w:rPr>
              <w:t xml:space="preserve">, </w:t>
            </w:r>
            <w:r w:rsidR="008E0A0E">
              <w:rPr>
                <w:rFonts w:ascii="Times New Roman" w:hAnsi="Times New Roman" w:cs="Times New Roman"/>
                <w:sz w:val="24"/>
                <w:szCs w:val="24"/>
              </w:rPr>
              <w:t>н</w:t>
            </w:r>
            <w:r w:rsidRPr="00874C09">
              <w:rPr>
                <w:rFonts w:ascii="Times New Roman" w:hAnsi="Times New Roman" w:cs="Times New Roman"/>
                <w:sz w:val="24"/>
                <w:szCs w:val="24"/>
              </w:rPr>
              <w:t>ачальник управления ЖКХ, охраны окружающей среды, транспорта, связи и дорожного хозяйства, начальник управления сельского хозяйства и перерабатывающей промышленности</w:t>
            </w: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lastRenderedPageBreak/>
              <w:t>Инерционный</w:t>
            </w:r>
          </w:p>
        </w:tc>
        <w:tc>
          <w:tcPr>
            <w:tcW w:w="99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110</w:t>
            </w:r>
          </w:p>
        </w:tc>
        <w:tc>
          <w:tcPr>
            <w:tcW w:w="993"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155</w:t>
            </w: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174</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213</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246</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285</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110</w:t>
            </w:r>
          </w:p>
        </w:tc>
        <w:tc>
          <w:tcPr>
            <w:tcW w:w="993"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155</w:t>
            </w: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186</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257</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593</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894</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110</w:t>
            </w:r>
          </w:p>
        </w:tc>
        <w:tc>
          <w:tcPr>
            <w:tcW w:w="993"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155</w:t>
            </w: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192</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452</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994</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1 286</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Накопленный среднегодовой темп роста экономики (CAGR с 2018 г.), %</w:t>
            </w:r>
          </w:p>
        </w:tc>
        <w:tc>
          <w:tcPr>
            <w:tcW w:w="992" w:type="dxa"/>
          </w:tcPr>
          <w:p w:rsidR="00CF4FE5" w:rsidRPr="00567191" w:rsidRDefault="00CF4FE5" w:rsidP="00E6057B">
            <w:pPr>
              <w:jc w:val="both"/>
              <w:rPr>
                <w:rFonts w:ascii="Times New Roman" w:hAnsi="Times New Roman" w:cs="Times New Roman"/>
                <w:sz w:val="24"/>
                <w:szCs w:val="24"/>
              </w:rPr>
            </w:pPr>
          </w:p>
        </w:tc>
        <w:tc>
          <w:tcPr>
            <w:tcW w:w="993" w:type="dxa"/>
          </w:tcPr>
          <w:p w:rsidR="00CF4FE5" w:rsidRPr="00567191" w:rsidRDefault="00CF4FE5" w:rsidP="00E6057B">
            <w:pPr>
              <w:jc w:val="both"/>
              <w:rPr>
                <w:rFonts w:ascii="Times New Roman" w:hAnsi="Times New Roman" w:cs="Times New Roman"/>
                <w:sz w:val="24"/>
                <w:szCs w:val="24"/>
              </w:rPr>
            </w:pPr>
          </w:p>
        </w:tc>
        <w:tc>
          <w:tcPr>
            <w:tcW w:w="1134" w:type="dxa"/>
          </w:tcPr>
          <w:p w:rsidR="00CF4FE5" w:rsidRPr="00567191" w:rsidRDefault="00CF4FE5" w:rsidP="00E6057B">
            <w:pPr>
              <w:jc w:val="both"/>
              <w:rPr>
                <w:rFonts w:ascii="Times New Roman" w:hAnsi="Times New Roman" w:cs="Times New Roman"/>
                <w:sz w:val="24"/>
                <w:szCs w:val="24"/>
              </w:rPr>
            </w:pPr>
          </w:p>
        </w:tc>
        <w:tc>
          <w:tcPr>
            <w:tcW w:w="1252" w:type="dxa"/>
          </w:tcPr>
          <w:p w:rsidR="00CF4FE5" w:rsidRPr="00567191" w:rsidRDefault="00CF4FE5" w:rsidP="00E6057B">
            <w:pPr>
              <w:jc w:val="both"/>
              <w:rPr>
                <w:rFonts w:ascii="Times New Roman" w:hAnsi="Times New Roman" w:cs="Times New Roman"/>
                <w:sz w:val="24"/>
                <w:szCs w:val="24"/>
              </w:rPr>
            </w:pPr>
          </w:p>
        </w:tc>
        <w:tc>
          <w:tcPr>
            <w:tcW w:w="1157" w:type="dxa"/>
          </w:tcPr>
          <w:p w:rsidR="00CF4FE5" w:rsidRPr="00567191" w:rsidRDefault="00CF4FE5" w:rsidP="00E6057B">
            <w:pPr>
              <w:jc w:val="both"/>
              <w:rPr>
                <w:rFonts w:ascii="Times New Roman" w:hAnsi="Times New Roman" w:cs="Times New Roman"/>
                <w:sz w:val="24"/>
                <w:szCs w:val="24"/>
              </w:rPr>
            </w:pPr>
          </w:p>
        </w:tc>
        <w:tc>
          <w:tcPr>
            <w:tcW w:w="1116" w:type="dxa"/>
          </w:tcPr>
          <w:p w:rsidR="00CF4FE5" w:rsidRPr="00567191" w:rsidRDefault="00CF4FE5" w:rsidP="00E6057B">
            <w:pPr>
              <w:jc w:val="both"/>
              <w:rPr>
                <w:rFonts w:ascii="Times New Roman" w:hAnsi="Times New Roman" w:cs="Times New Roman"/>
                <w:sz w:val="24"/>
                <w:szCs w:val="24"/>
              </w:rPr>
            </w:pPr>
          </w:p>
        </w:tc>
        <w:tc>
          <w:tcPr>
            <w:tcW w:w="3008" w:type="dxa"/>
          </w:tcPr>
          <w:p w:rsidR="00CF4FE5" w:rsidRPr="00567191" w:rsidRDefault="00CF4FE5" w:rsidP="00E6057B">
            <w:pPr>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CF4FE5" w:rsidRPr="00567191" w:rsidRDefault="00CF4FE5" w:rsidP="00E6057B">
            <w:pPr>
              <w:jc w:val="both"/>
              <w:rPr>
                <w:rFonts w:ascii="Times New Roman" w:hAnsi="Times New Roman" w:cs="Times New Roman"/>
                <w:sz w:val="24"/>
                <w:szCs w:val="24"/>
              </w:rPr>
            </w:pPr>
          </w:p>
        </w:tc>
        <w:tc>
          <w:tcPr>
            <w:tcW w:w="993" w:type="dxa"/>
          </w:tcPr>
          <w:p w:rsidR="00CF4FE5" w:rsidRPr="00567191" w:rsidRDefault="00CF4FE5" w:rsidP="00E6057B">
            <w:pPr>
              <w:jc w:val="both"/>
              <w:rPr>
                <w:rFonts w:ascii="Times New Roman" w:hAnsi="Times New Roman" w:cs="Times New Roman"/>
                <w:color w:val="000000"/>
                <w:sz w:val="24"/>
                <w:szCs w:val="24"/>
              </w:rPr>
            </w:pP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99,7</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101,2</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101,1</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101,0</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CF4FE5" w:rsidRPr="00567191" w:rsidRDefault="00CF4FE5" w:rsidP="00E6057B">
            <w:pPr>
              <w:jc w:val="both"/>
              <w:rPr>
                <w:rFonts w:ascii="Times New Roman" w:hAnsi="Times New Roman" w:cs="Times New Roman"/>
                <w:sz w:val="24"/>
                <w:szCs w:val="24"/>
              </w:rPr>
            </w:pPr>
          </w:p>
        </w:tc>
        <w:tc>
          <w:tcPr>
            <w:tcW w:w="993" w:type="dxa"/>
          </w:tcPr>
          <w:p w:rsidR="00CF4FE5" w:rsidRPr="00567191" w:rsidRDefault="00CF4FE5" w:rsidP="00E6057B">
            <w:pPr>
              <w:jc w:val="both"/>
              <w:rPr>
                <w:rFonts w:ascii="Times New Roman" w:hAnsi="Times New Roman" w:cs="Times New Roman"/>
                <w:color w:val="000000"/>
                <w:sz w:val="24"/>
                <w:szCs w:val="24"/>
              </w:rPr>
            </w:pP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102,0</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104,6</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112,0</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111,7</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CF4FE5" w:rsidRPr="00567191" w:rsidTr="009571F5">
        <w:trPr>
          <w:jc w:val="center"/>
        </w:trPr>
        <w:tc>
          <w:tcPr>
            <w:tcW w:w="5449" w:type="dxa"/>
          </w:tcPr>
          <w:p w:rsidR="00CF4FE5" w:rsidRPr="00567191" w:rsidRDefault="00CF4FE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CF4FE5" w:rsidRPr="00567191" w:rsidRDefault="00CF4FE5" w:rsidP="00E6057B">
            <w:pPr>
              <w:jc w:val="both"/>
              <w:rPr>
                <w:rFonts w:ascii="Times New Roman" w:hAnsi="Times New Roman" w:cs="Times New Roman"/>
                <w:sz w:val="24"/>
                <w:szCs w:val="24"/>
              </w:rPr>
            </w:pPr>
          </w:p>
        </w:tc>
        <w:tc>
          <w:tcPr>
            <w:tcW w:w="993" w:type="dxa"/>
          </w:tcPr>
          <w:p w:rsidR="00CF4FE5" w:rsidRPr="00567191" w:rsidRDefault="00CF4FE5" w:rsidP="00E6057B">
            <w:pPr>
              <w:jc w:val="both"/>
              <w:rPr>
                <w:rFonts w:ascii="Times New Roman" w:hAnsi="Times New Roman" w:cs="Times New Roman"/>
                <w:color w:val="000000"/>
                <w:sz w:val="24"/>
                <w:szCs w:val="24"/>
              </w:rPr>
            </w:pPr>
          </w:p>
        </w:tc>
        <w:tc>
          <w:tcPr>
            <w:tcW w:w="1134"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103,2</w:t>
            </w:r>
          </w:p>
        </w:tc>
        <w:tc>
          <w:tcPr>
            <w:tcW w:w="1252"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115,6</w:t>
            </w:r>
          </w:p>
        </w:tc>
        <w:tc>
          <w:tcPr>
            <w:tcW w:w="1157"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118,8</w:t>
            </w:r>
          </w:p>
        </w:tc>
        <w:tc>
          <w:tcPr>
            <w:tcW w:w="1116" w:type="dxa"/>
          </w:tcPr>
          <w:p w:rsidR="00CF4FE5" w:rsidRPr="00567191" w:rsidRDefault="00CF4FE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115,1</w:t>
            </w:r>
          </w:p>
        </w:tc>
        <w:tc>
          <w:tcPr>
            <w:tcW w:w="3008" w:type="dxa"/>
          </w:tcPr>
          <w:p w:rsidR="00CF4FE5" w:rsidRPr="00567191" w:rsidRDefault="00CF4FE5" w:rsidP="00567191">
            <w:pPr>
              <w:ind w:firstLineChars="100" w:firstLine="240"/>
              <w:jc w:val="both"/>
              <w:rPr>
                <w:rFonts w:ascii="Times New Roman" w:hAnsi="Times New Roman" w:cs="Times New Roman"/>
                <w:color w:val="000000"/>
                <w:sz w:val="24"/>
                <w:szCs w:val="24"/>
              </w:rPr>
            </w:pPr>
          </w:p>
        </w:tc>
      </w:tr>
      <w:tr w:rsidR="00524EFD" w:rsidRPr="00567191" w:rsidTr="009571F5">
        <w:trPr>
          <w:jc w:val="center"/>
        </w:trPr>
        <w:tc>
          <w:tcPr>
            <w:tcW w:w="5449" w:type="dxa"/>
          </w:tcPr>
          <w:p w:rsidR="00524EFD" w:rsidRPr="00567191" w:rsidRDefault="00524EFD" w:rsidP="00856FAE">
            <w:pPr>
              <w:rPr>
                <w:rFonts w:ascii="Times New Roman" w:hAnsi="Times New Roman" w:cs="Times New Roman"/>
                <w:color w:val="000000"/>
                <w:sz w:val="24"/>
                <w:szCs w:val="24"/>
              </w:rPr>
            </w:pPr>
            <w:r w:rsidRPr="00567191">
              <w:rPr>
                <w:rFonts w:ascii="Times New Roman" w:hAnsi="Times New Roman" w:cs="Times New Roman"/>
                <w:color w:val="000000"/>
                <w:sz w:val="24"/>
                <w:szCs w:val="24"/>
              </w:rPr>
              <w:t>Рост объема промышленного производства к 2016, раз</w:t>
            </w:r>
          </w:p>
        </w:tc>
        <w:tc>
          <w:tcPr>
            <w:tcW w:w="992" w:type="dxa"/>
          </w:tcPr>
          <w:p w:rsidR="00524EFD" w:rsidRPr="00567191" w:rsidRDefault="00524EFD" w:rsidP="00856FAE">
            <w:pPr>
              <w:jc w:val="both"/>
              <w:rPr>
                <w:rFonts w:ascii="Times New Roman" w:hAnsi="Times New Roman" w:cs="Times New Roman"/>
                <w:sz w:val="24"/>
                <w:szCs w:val="24"/>
              </w:rPr>
            </w:pPr>
          </w:p>
        </w:tc>
        <w:tc>
          <w:tcPr>
            <w:tcW w:w="993" w:type="dxa"/>
          </w:tcPr>
          <w:p w:rsidR="00524EFD" w:rsidRPr="00567191" w:rsidRDefault="00524EFD" w:rsidP="00856FAE">
            <w:pPr>
              <w:jc w:val="both"/>
              <w:rPr>
                <w:rFonts w:ascii="Times New Roman" w:hAnsi="Times New Roman" w:cs="Times New Roman"/>
                <w:sz w:val="24"/>
                <w:szCs w:val="24"/>
              </w:rPr>
            </w:pPr>
          </w:p>
        </w:tc>
        <w:tc>
          <w:tcPr>
            <w:tcW w:w="1134" w:type="dxa"/>
          </w:tcPr>
          <w:p w:rsidR="00524EFD" w:rsidRPr="00567191" w:rsidRDefault="00524EFD" w:rsidP="00856FAE">
            <w:pPr>
              <w:jc w:val="both"/>
              <w:rPr>
                <w:rFonts w:ascii="Times New Roman" w:hAnsi="Times New Roman" w:cs="Times New Roman"/>
                <w:sz w:val="24"/>
                <w:szCs w:val="24"/>
              </w:rPr>
            </w:pPr>
          </w:p>
        </w:tc>
        <w:tc>
          <w:tcPr>
            <w:tcW w:w="1252" w:type="dxa"/>
          </w:tcPr>
          <w:p w:rsidR="00524EFD" w:rsidRPr="00567191" w:rsidRDefault="00524EFD" w:rsidP="00856FAE">
            <w:pPr>
              <w:jc w:val="both"/>
              <w:rPr>
                <w:rFonts w:ascii="Times New Roman" w:hAnsi="Times New Roman" w:cs="Times New Roman"/>
                <w:sz w:val="24"/>
                <w:szCs w:val="24"/>
              </w:rPr>
            </w:pPr>
          </w:p>
        </w:tc>
        <w:tc>
          <w:tcPr>
            <w:tcW w:w="1157" w:type="dxa"/>
          </w:tcPr>
          <w:p w:rsidR="00524EFD" w:rsidRPr="00567191" w:rsidRDefault="00524EFD" w:rsidP="00856FAE">
            <w:pPr>
              <w:jc w:val="both"/>
              <w:rPr>
                <w:rFonts w:ascii="Times New Roman" w:hAnsi="Times New Roman" w:cs="Times New Roman"/>
                <w:sz w:val="24"/>
                <w:szCs w:val="24"/>
              </w:rPr>
            </w:pPr>
          </w:p>
        </w:tc>
        <w:tc>
          <w:tcPr>
            <w:tcW w:w="1116" w:type="dxa"/>
          </w:tcPr>
          <w:p w:rsidR="00524EFD" w:rsidRPr="00567191" w:rsidRDefault="00524EFD" w:rsidP="00856FAE">
            <w:pPr>
              <w:jc w:val="both"/>
              <w:rPr>
                <w:rFonts w:ascii="Times New Roman" w:hAnsi="Times New Roman" w:cs="Times New Roman"/>
                <w:sz w:val="24"/>
                <w:szCs w:val="24"/>
              </w:rPr>
            </w:pPr>
          </w:p>
        </w:tc>
        <w:tc>
          <w:tcPr>
            <w:tcW w:w="3008" w:type="dxa"/>
          </w:tcPr>
          <w:p w:rsidR="00524EFD" w:rsidRPr="00567191" w:rsidRDefault="00524EFD" w:rsidP="00856FA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Начальник от</w:t>
            </w:r>
            <w:r>
              <w:rPr>
                <w:rFonts w:ascii="Times New Roman" w:hAnsi="Times New Roman" w:cs="Times New Roman"/>
                <w:color w:val="000000"/>
                <w:sz w:val="24"/>
                <w:szCs w:val="24"/>
              </w:rPr>
              <w:t>д</w:t>
            </w:r>
            <w:r w:rsidRPr="00567191">
              <w:rPr>
                <w:rFonts w:ascii="Times New Roman" w:hAnsi="Times New Roman" w:cs="Times New Roman"/>
                <w:color w:val="000000"/>
                <w:sz w:val="24"/>
                <w:szCs w:val="24"/>
              </w:rPr>
              <w:t>ела инвестиционного развития, малого  бизнеса и промышленности</w:t>
            </w: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w:t>
            </w:r>
          </w:p>
        </w:tc>
        <w:tc>
          <w:tcPr>
            <w:tcW w:w="1134"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1,5</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1,6</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1,7</w:t>
            </w:r>
          </w:p>
        </w:tc>
        <w:tc>
          <w:tcPr>
            <w:tcW w:w="3008" w:type="dxa"/>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w:t>
            </w:r>
          </w:p>
        </w:tc>
        <w:tc>
          <w:tcPr>
            <w:tcW w:w="1134"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2,0</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7,5</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10,4</w:t>
            </w:r>
          </w:p>
        </w:tc>
        <w:tc>
          <w:tcPr>
            <w:tcW w:w="3008" w:type="dxa"/>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w:t>
            </w:r>
          </w:p>
        </w:tc>
        <w:tc>
          <w:tcPr>
            <w:tcW w:w="1134"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6,3</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12,6</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12,8</w:t>
            </w:r>
          </w:p>
        </w:tc>
        <w:tc>
          <w:tcPr>
            <w:tcW w:w="3008" w:type="dxa"/>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Доходы консолидированного бюджета, млрд руб.</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sz w:val="24"/>
                <w:szCs w:val="24"/>
              </w:rPr>
            </w:pPr>
          </w:p>
        </w:tc>
        <w:tc>
          <w:tcPr>
            <w:tcW w:w="1134" w:type="dxa"/>
          </w:tcPr>
          <w:p w:rsidR="00F63184" w:rsidRPr="00567191" w:rsidRDefault="00F63184" w:rsidP="00E6057B">
            <w:pPr>
              <w:jc w:val="both"/>
              <w:rPr>
                <w:rFonts w:ascii="Times New Roman" w:hAnsi="Times New Roman" w:cs="Times New Roman"/>
                <w:sz w:val="24"/>
                <w:szCs w:val="24"/>
              </w:rPr>
            </w:pPr>
          </w:p>
        </w:tc>
        <w:tc>
          <w:tcPr>
            <w:tcW w:w="1252" w:type="dxa"/>
          </w:tcPr>
          <w:p w:rsidR="00F63184" w:rsidRPr="00567191" w:rsidRDefault="00F63184" w:rsidP="00E6057B">
            <w:pPr>
              <w:jc w:val="both"/>
              <w:rPr>
                <w:rFonts w:ascii="Times New Roman" w:hAnsi="Times New Roman" w:cs="Times New Roman"/>
                <w:sz w:val="24"/>
                <w:szCs w:val="24"/>
              </w:rPr>
            </w:pPr>
          </w:p>
        </w:tc>
        <w:tc>
          <w:tcPr>
            <w:tcW w:w="1157" w:type="dxa"/>
          </w:tcPr>
          <w:p w:rsidR="00F63184" w:rsidRPr="00567191" w:rsidRDefault="00F63184" w:rsidP="00E6057B">
            <w:pPr>
              <w:jc w:val="both"/>
              <w:rPr>
                <w:rFonts w:ascii="Times New Roman" w:hAnsi="Times New Roman" w:cs="Times New Roman"/>
                <w:sz w:val="24"/>
                <w:szCs w:val="24"/>
              </w:rPr>
            </w:pPr>
          </w:p>
        </w:tc>
        <w:tc>
          <w:tcPr>
            <w:tcW w:w="1116" w:type="dxa"/>
          </w:tcPr>
          <w:p w:rsidR="00F63184" w:rsidRPr="00567191" w:rsidRDefault="00F63184" w:rsidP="00E6057B">
            <w:pPr>
              <w:jc w:val="both"/>
              <w:rPr>
                <w:rFonts w:ascii="Times New Roman" w:hAnsi="Times New Roman" w:cs="Times New Roman"/>
                <w:sz w:val="24"/>
                <w:szCs w:val="24"/>
              </w:rPr>
            </w:pPr>
          </w:p>
        </w:tc>
        <w:tc>
          <w:tcPr>
            <w:tcW w:w="3008" w:type="dxa"/>
            <w:vAlign w:val="bottom"/>
          </w:tcPr>
          <w:p w:rsidR="00F63184"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Начальник финансового управления, главы городского и сельских поселений</w:t>
            </w: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3,4</w:t>
            </w:r>
          </w:p>
        </w:tc>
        <w:tc>
          <w:tcPr>
            <w:tcW w:w="1134"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4,0</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4,7</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5,3</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6,0</w:t>
            </w:r>
          </w:p>
        </w:tc>
        <w:tc>
          <w:tcPr>
            <w:tcW w:w="3008" w:type="dxa"/>
            <w:vAlign w:val="bottom"/>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F63184" w:rsidRPr="00567191" w:rsidRDefault="00F63184" w:rsidP="00E6057B">
            <w:pPr>
              <w:jc w:val="both"/>
              <w:rPr>
                <w:rFonts w:ascii="Times New Roman" w:hAnsi="Times New Roman" w:cs="Times New Roman"/>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3,4</w:t>
            </w:r>
          </w:p>
        </w:tc>
        <w:tc>
          <w:tcPr>
            <w:tcW w:w="1134" w:type="dxa"/>
          </w:tcPr>
          <w:p w:rsidR="00F63184" w:rsidRPr="00567191" w:rsidRDefault="00F63184" w:rsidP="00E6057B">
            <w:pPr>
              <w:jc w:val="both"/>
              <w:rPr>
                <w:rFonts w:ascii="Times New Roman" w:hAnsi="Times New Roman" w:cs="Times New Roman"/>
                <w:color w:val="000000"/>
                <w:sz w:val="24"/>
                <w:szCs w:val="24"/>
                <w:lang w:val="en-GB"/>
              </w:rPr>
            </w:pPr>
            <w:r w:rsidRPr="00567191">
              <w:rPr>
                <w:rFonts w:ascii="Times New Roman" w:hAnsi="Times New Roman" w:cs="Times New Roman"/>
                <w:color w:val="000000"/>
                <w:sz w:val="24"/>
                <w:szCs w:val="24"/>
              </w:rPr>
              <w:t>4,3</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5,4</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7,5</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9,7</w:t>
            </w:r>
          </w:p>
        </w:tc>
        <w:tc>
          <w:tcPr>
            <w:tcW w:w="3008" w:type="dxa"/>
            <w:vAlign w:val="bottom"/>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8919AC" w:rsidRPr="00567191" w:rsidRDefault="008919AC" w:rsidP="00856FAE">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8919AC" w:rsidRPr="00567191" w:rsidRDefault="008919AC" w:rsidP="00856FAE">
            <w:pPr>
              <w:jc w:val="both"/>
              <w:rPr>
                <w:rFonts w:ascii="Times New Roman" w:hAnsi="Times New Roman" w:cs="Times New Roman"/>
                <w:sz w:val="24"/>
                <w:szCs w:val="24"/>
              </w:rPr>
            </w:pPr>
          </w:p>
        </w:tc>
        <w:tc>
          <w:tcPr>
            <w:tcW w:w="993" w:type="dxa"/>
          </w:tcPr>
          <w:p w:rsidR="008919AC" w:rsidRPr="00567191" w:rsidRDefault="008919AC" w:rsidP="00856FA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3,4</w:t>
            </w:r>
          </w:p>
        </w:tc>
        <w:tc>
          <w:tcPr>
            <w:tcW w:w="1134" w:type="dxa"/>
          </w:tcPr>
          <w:p w:rsidR="008919AC" w:rsidRPr="00567191" w:rsidRDefault="008919AC" w:rsidP="00856FAE">
            <w:pPr>
              <w:jc w:val="both"/>
              <w:rPr>
                <w:rFonts w:ascii="Times New Roman" w:hAnsi="Times New Roman" w:cs="Times New Roman"/>
                <w:color w:val="000000"/>
                <w:sz w:val="24"/>
                <w:szCs w:val="24"/>
                <w:lang w:val="en-GB"/>
              </w:rPr>
            </w:pPr>
            <w:r w:rsidRPr="00567191">
              <w:rPr>
                <w:rFonts w:ascii="Times New Roman" w:hAnsi="Times New Roman" w:cs="Times New Roman"/>
                <w:color w:val="000000"/>
                <w:sz w:val="24"/>
                <w:szCs w:val="24"/>
              </w:rPr>
              <w:t>4,3</w:t>
            </w:r>
          </w:p>
        </w:tc>
        <w:tc>
          <w:tcPr>
            <w:tcW w:w="1252" w:type="dxa"/>
          </w:tcPr>
          <w:p w:rsidR="008919AC" w:rsidRPr="00567191" w:rsidRDefault="008919AC" w:rsidP="00856FA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6,2</w:t>
            </w:r>
          </w:p>
        </w:tc>
        <w:tc>
          <w:tcPr>
            <w:tcW w:w="1157" w:type="dxa"/>
          </w:tcPr>
          <w:p w:rsidR="008919AC" w:rsidRPr="00567191" w:rsidRDefault="008919AC" w:rsidP="00856FA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9,6</w:t>
            </w:r>
          </w:p>
        </w:tc>
        <w:tc>
          <w:tcPr>
            <w:tcW w:w="1116" w:type="dxa"/>
          </w:tcPr>
          <w:p w:rsidR="008919AC" w:rsidRPr="00567191" w:rsidRDefault="008919AC" w:rsidP="00856FAE">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11,8</w:t>
            </w:r>
          </w:p>
        </w:tc>
        <w:tc>
          <w:tcPr>
            <w:tcW w:w="3008" w:type="dxa"/>
            <w:vAlign w:val="bottom"/>
          </w:tcPr>
          <w:p w:rsidR="008919AC" w:rsidRPr="00567191" w:rsidRDefault="008919AC"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Среднегодовая численность населения, тыс. чел.</w:t>
            </w:r>
          </w:p>
        </w:tc>
        <w:tc>
          <w:tcPr>
            <w:tcW w:w="992" w:type="dxa"/>
          </w:tcPr>
          <w:p w:rsidR="00F63184" w:rsidRPr="00567191" w:rsidRDefault="00F63184" w:rsidP="00567191">
            <w:pPr>
              <w:ind w:firstLineChars="100" w:firstLine="240"/>
              <w:jc w:val="both"/>
              <w:rPr>
                <w:rFonts w:ascii="Times New Roman" w:hAnsi="Times New Roman" w:cs="Times New Roman"/>
                <w:color w:val="000000"/>
                <w:sz w:val="24"/>
                <w:szCs w:val="24"/>
              </w:rPr>
            </w:pPr>
          </w:p>
        </w:tc>
        <w:tc>
          <w:tcPr>
            <w:tcW w:w="993" w:type="dxa"/>
          </w:tcPr>
          <w:p w:rsidR="00F63184" w:rsidRPr="00567191" w:rsidRDefault="00F63184" w:rsidP="00E6057B">
            <w:pPr>
              <w:jc w:val="both"/>
              <w:rPr>
                <w:rFonts w:ascii="Times New Roman" w:hAnsi="Times New Roman" w:cs="Times New Roman"/>
                <w:color w:val="000000"/>
                <w:sz w:val="24"/>
                <w:szCs w:val="24"/>
              </w:rPr>
            </w:pPr>
          </w:p>
        </w:tc>
        <w:tc>
          <w:tcPr>
            <w:tcW w:w="1134" w:type="dxa"/>
          </w:tcPr>
          <w:p w:rsidR="00F63184" w:rsidRPr="00567191" w:rsidRDefault="00F63184" w:rsidP="00E6057B">
            <w:pPr>
              <w:jc w:val="both"/>
              <w:rPr>
                <w:rFonts w:ascii="Times New Roman" w:hAnsi="Times New Roman" w:cs="Times New Roman"/>
                <w:color w:val="000000"/>
                <w:sz w:val="24"/>
                <w:szCs w:val="24"/>
              </w:rPr>
            </w:pPr>
          </w:p>
        </w:tc>
        <w:tc>
          <w:tcPr>
            <w:tcW w:w="1252" w:type="dxa"/>
          </w:tcPr>
          <w:p w:rsidR="00F63184" w:rsidRPr="00567191" w:rsidRDefault="00F63184" w:rsidP="00E6057B">
            <w:pPr>
              <w:jc w:val="both"/>
              <w:rPr>
                <w:rFonts w:ascii="Times New Roman" w:hAnsi="Times New Roman" w:cs="Times New Roman"/>
                <w:color w:val="000000"/>
                <w:sz w:val="24"/>
                <w:szCs w:val="24"/>
              </w:rPr>
            </w:pPr>
          </w:p>
        </w:tc>
        <w:tc>
          <w:tcPr>
            <w:tcW w:w="1157" w:type="dxa"/>
          </w:tcPr>
          <w:p w:rsidR="00F63184" w:rsidRPr="00567191" w:rsidRDefault="00F63184" w:rsidP="00E6057B">
            <w:pPr>
              <w:jc w:val="both"/>
              <w:rPr>
                <w:rFonts w:ascii="Times New Roman" w:hAnsi="Times New Roman" w:cs="Times New Roman"/>
                <w:color w:val="000000"/>
                <w:sz w:val="24"/>
                <w:szCs w:val="24"/>
              </w:rPr>
            </w:pPr>
          </w:p>
        </w:tc>
        <w:tc>
          <w:tcPr>
            <w:tcW w:w="1116" w:type="dxa"/>
          </w:tcPr>
          <w:p w:rsidR="00F63184" w:rsidRPr="00567191" w:rsidRDefault="00F63184" w:rsidP="00E6057B">
            <w:pPr>
              <w:jc w:val="both"/>
              <w:rPr>
                <w:rFonts w:ascii="Times New Roman" w:hAnsi="Times New Roman" w:cs="Times New Roman"/>
                <w:color w:val="000000"/>
                <w:sz w:val="24"/>
                <w:szCs w:val="24"/>
              </w:rPr>
            </w:pPr>
          </w:p>
        </w:tc>
        <w:tc>
          <w:tcPr>
            <w:tcW w:w="3008" w:type="dxa"/>
            <w:vAlign w:val="bottom"/>
          </w:tcPr>
          <w:p w:rsidR="00F63184" w:rsidRPr="00567191" w:rsidRDefault="001E2E38" w:rsidP="009E6CF5">
            <w:pPr>
              <w:jc w:val="both"/>
              <w:rPr>
                <w:rFonts w:ascii="Times New Roman" w:hAnsi="Times New Roman" w:cs="Times New Roman"/>
                <w:color w:val="000000"/>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123,5</w:t>
            </w: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125,6</w:t>
            </w:r>
          </w:p>
        </w:tc>
        <w:tc>
          <w:tcPr>
            <w:tcW w:w="1134"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127,1</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129,9</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133,0</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136,3</w:t>
            </w:r>
          </w:p>
        </w:tc>
        <w:tc>
          <w:tcPr>
            <w:tcW w:w="3008" w:type="dxa"/>
            <w:vAlign w:val="bottom"/>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123,5</w:t>
            </w: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125,6</w:t>
            </w:r>
          </w:p>
        </w:tc>
        <w:tc>
          <w:tcPr>
            <w:tcW w:w="1134" w:type="dxa"/>
          </w:tcPr>
          <w:p w:rsidR="00F63184" w:rsidRPr="00567191" w:rsidRDefault="00F63184"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129,</w:t>
            </w:r>
            <w:r w:rsidRPr="00567191">
              <w:rPr>
                <w:rFonts w:ascii="Times New Roman" w:hAnsi="Times New Roman" w:cs="Times New Roman"/>
                <w:color w:val="000000"/>
                <w:sz w:val="24"/>
                <w:szCs w:val="24"/>
                <w:lang w:val="en-US"/>
              </w:rPr>
              <w:t>0</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145,7</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161,0</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182,9</w:t>
            </w:r>
          </w:p>
        </w:tc>
        <w:tc>
          <w:tcPr>
            <w:tcW w:w="3008" w:type="dxa"/>
            <w:vAlign w:val="bottom"/>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F63184" w:rsidRPr="00567191" w:rsidRDefault="00F63184"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123,5</w:t>
            </w:r>
          </w:p>
        </w:tc>
        <w:tc>
          <w:tcPr>
            <w:tcW w:w="993"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125,6</w:t>
            </w:r>
          </w:p>
        </w:tc>
        <w:tc>
          <w:tcPr>
            <w:tcW w:w="1134" w:type="dxa"/>
          </w:tcPr>
          <w:p w:rsidR="00F63184" w:rsidRPr="00567191" w:rsidRDefault="00F63184"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129,</w:t>
            </w:r>
            <w:r w:rsidRPr="00567191">
              <w:rPr>
                <w:rFonts w:ascii="Times New Roman" w:hAnsi="Times New Roman" w:cs="Times New Roman"/>
                <w:color w:val="000000"/>
                <w:sz w:val="24"/>
                <w:szCs w:val="24"/>
                <w:lang w:val="en-US"/>
              </w:rPr>
              <w:t>2</w:t>
            </w:r>
          </w:p>
        </w:tc>
        <w:tc>
          <w:tcPr>
            <w:tcW w:w="1252"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146,2</w:t>
            </w:r>
          </w:p>
        </w:tc>
        <w:tc>
          <w:tcPr>
            <w:tcW w:w="1157"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178,2</w:t>
            </w:r>
          </w:p>
        </w:tc>
        <w:tc>
          <w:tcPr>
            <w:tcW w:w="1116" w:type="dxa"/>
          </w:tcPr>
          <w:p w:rsidR="00F63184" w:rsidRPr="00567191" w:rsidRDefault="00F63184"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198,6</w:t>
            </w:r>
          </w:p>
        </w:tc>
        <w:tc>
          <w:tcPr>
            <w:tcW w:w="3008" w:type="dxa"/>
            <w:vAlign w:val="bottom"/>
          </w:tcPr>
          <w:p w:rsidR="00F63184" w:rsidRPr="00567191" w:rsidRDefault="00F63184" w:rsidP="00567191">
            <w:pPr>
              <w:ind w:firstLineChars="100" w:firstLine="240"/>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401390">
            <w:pPr>
              <w:tabs>
                <w:tab w:val="right" w:pos="6060"/>
              </w:tabs>
              <w:rPr>
                <w:rFonts w:ascii="Times New Roman" w:hAnsi="Times New Roman" w:cs="Times New Roman"/>
                <w:color w:val="000000"/>
                <w:sz w:val="24"/>
                <w:szCs w:val="24"/>
              </w:rPr>
            </w:pPr>
            <w:r w:rsidRPr="00567191">
              <w:rPr>
                <w:rFonts w:ascii="Times New Roman" w:hAnsi="Times New Roman" w:cs="Times New Roman"/>
                <w:color w:val="000000"/>
                <w:sz w:val="24"/>
                <w:szCs w:val="24"/>
              </w:rPr>
              <w:t>Миграционный прирост, тыс. чел.</w:t>
            </w:r>
            <w:r w:rsidR="00401390">
              <w:rPr>
                <w:rFonts w:ascii="Times New Roman" w:hAnsi="Times New Roman" w:cs="Times New Roman"/>
                <w:color w:val="000000"/>
                <w:sz w:val="24"/>
                <w:szCs w:val="24"/>
              </w:rPr>
              <w:tab/>
            </w:r>
          </w:p>
        </w:tc>
        <w:tc>
          <w:tcPr>
            <w:tcW w:w="992" w:type="dxa"/>
          </w:tcPr>
          <w:p w:rsidR="009E6CF5" w:rsidRPr="00567191" w:rsidRDefault="009E6CF5" w:rsidP="00567191">
            <w:pPr>
              <w:ind w:firstLineChars="100" w:firstLine="240"/>
              <w:jc w:val="both"/>
              <w:rPr>
                <w:rFonts w:ascii="Times New Roman" w:hAnsi="Times New Roman" w:cs="Times New Roman"/>
                <w:color w:val="000000"/>
                <w:sz w:val="24"/>
                <w:szCs w:val="24"/>
              </w:rPr>
            </w:pPr>
          </w:p>
        </w:tc>
        <w:tc>
          <w:tcPr>
            <w:tcW w:w="993" w:type="dxa"/>
          </w:tcPr>
          <w:p w:rsidR="009E6CF5" w:rsidRPr="00567191" w:rsidRDefault="009E6CF5" w:rsidP="00E6057B">
            <w:pPr>
              <w:jc w:val="both"/>
              <w:rPr>
                <w:rFonts w:ascii="Times New Roman" w:hAnsi="Times New Roman" w:cs="Times New Roman"/>
                <w:color w:val="000000"/>
                <w:sz w:val="24"/>
                <w:szCs w:val="24"/>
              </w:rPr>
            </w:pPr>
          </w:p>
        </w:tc>
        <w:tc>
          <w:tcPr>
            <w:tcW w:w="1134" w:type="dxa"/>
          </w:tcPr>
          <w:p w:rsidR="009E6CF5" w:rsidRPr="00567191" w:rsidRDefault="009E6CF5" w:rsidP="00E6057B">
            <w:pPr>
              <w:jc w:val="both"/>
              <w:rPr>
                <w:rFonts w:ascii="Times New Roman" w:hAnsi="Times New Roman" w:cs="Times New Roman"/>
                <w:color w:val="000000"/>
                <w:sz w:val="24"/>
                <w:szCs w:val="24"/>
              </w:rPr>
            </w:pPr>
          </w:p>
        </w:tc>
        <w:tc>
          <w:tcPr>
            <w:tcW w:w="1252" w:type="dxa"/>
          </w:tcPr>
          <w:p w:rsidR="009E6CF5" w:rsidRPr="00567191" w:rsidRDefault="009E6CF5" w:rsidP="00E6057B">
            <w:pPr>
              <w:jc w:val="both"/>
              <w:rPr>
                <w:rFonts w:ascii="Times New Roman" w:hAnsi="Times New Roman" w:cs="Times New Roman"/>
                <w:color w:val="000000"/>
                <w:sz w:val="24"/>
                <w:szCs w:val="24"/>
              </w:rPr>
            </w:pPr>
          </w:p>
        </w:tc>
        <w:tc>
          <w:tcPr>
            <w:tcW w:w="1157" w:type="dxa"/>
          </w:tcPr>
          <w:p w:rsidR="009E6CF5" w:rsidRPr="00567191" w:rsidRDefault="009E6CF5" w:rsidP="00E6057B">
            <w:pPr>
              <w:jc w:val="both"/>
              <w:rPr>
                <w:rFonts w:ascii="Times New Roman" w:hAnsi="Times New Roman" w:cs="Times New Roman"/>
                <w:color w:val="000000"/>
                <w:sz w:val="24"/>
                <w:szCs w:val="24"/>
              </w:rPr>
            </w:pPr>
          </w:p>
        </w:tc>
        <w:tc>
          <w:tcPr>
            <w:tcW w:w="1116" w:type="dxa"/>
          </w:tcPr>
          <w:p w:rsidR="009E6CF5" w:rsidRPr="00567191" w:rsidRDefault="009E6CF5" w:rsidP="00E6057B">
            <w:pPr>
              <w:jc w:val="both"/>
              <w:rPr>
                <w:rFonts w:ascii="Times New Roman" w:hAnsi="Times New Roman" w:cs="Times New Roman"/>
                <w:color w:val="000000"/>
                <w:sz w:val="24"/>
                <w:szCs w:val="24"/>
              </w:rPr>
            </w:pPr>
          </w:p>
        </w:tc>
        <w:tc>
          <w:tcPr>
            <w:tcW w:w="3008" w:type="dxa"/>
            <w:vAlign w:val="bottom"/>
          </w:tcPr>
          <w:p w:rsidR="009E6CF5" w:rsidRPr="00567191" w:rsidRDefault="001E2E38" w:rsidP="001E2E38">
            <w:pPr>
              <w:jc w:val="both"/>
              <w:rPr>
                <w:rFonts w:ascii="Times New Roman" w:hAnsi="Times New Roman" w:cs="Times New Roman"/>
                <w:color w:val="000000"/>
                <w:sz w:val="24"/>
                <w:szCs w:val="24"/>
              </w:rPr>
            </w:pPr>
            <w:r w:rsidRPr="001E2E38">
              <w:rPr>
                <w:rFonts w:ascii="Times New Roman" w:hAnsi="Times New Roman" w:cs="Times New Roman"/>
                <w:color w:val="000000"/>
                <w:sz w:val="24"/>
                <w:szCs w:val="24"/>
              </w:rPr>
              <w:t xml:space="preserve">Заместитель главы муниципального </w:t>
            </w:r>
            <w:r w:rsidRPr="001E2E38">
              <w:rPr>
                <w:rFonts w:ascii="Times New Roman" w:hAnsi="Times New Roman" w:cs="Times New Roman"/>
                <w:color w:val="000000"/>
                <w:sz w:val="24"/>
                <w:szCs w:val="24"/>
              </w:rPr>
              <w:lastRenderedPageBreak/>
              <w:t xml:space="preserve">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lastRenderedPageBreak/>
              <w:t>Инерционный</w:t>
            </w:r>
          </w:p>
        </w:tc>
        <w:tc>
          <w:tcPr>
            <w:tcW w:w="992" w:type="dxa"/>
          </w:tcPr>
          <w:p w:rsidR="009E6CF5" w:rsidRPr="00567191" w:rsidRDefault="009E6CF5" w:rsidP="00567191">
            <w:pPr>
              <w:ind w:firstLineChars="100" w:firstLine="240"/>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0,8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1,4</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1,5</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9E6CF5" w:rsidRPr="00567191" w:rsidRDefault="009E6CF5" w:rsidP="00567191">
            <w:pPr>
              <w:ind w:firstLineChars="100" w:firstLine="240"/>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0,8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5,8</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5,5</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7,9</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2,4</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9E6CF5" w:rsidRPr="00567191" w:rsidRDefault="009E6CF5" w:rsidP="00567191">
            <w:pPr>
              <w:ind w:firstLineChars="100" w:firstLine="240"/>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1,3</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0,8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5,5</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11,2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10,2</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2,2</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Среднесписочная численность занятых в экономике, тыс. чел.</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vAlign w:val="bottom"/>
          </w:tcPr>
          <w:p w:rsidR="009E6CF5" w:rsidRPr="00567191" w:rsidRDefault="001E2E38" w:rsidP="009E6CF5">
            <w:pPr>
              <w:jc w:val="both"/>
              <w:rPr>
                <w:rFonts w:ascii="Times New Roman" w:hAnsi="Times New Roman" w:cs="Times New Roman"/>
                <w:color w:val="000000"/>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25,0</w:t>
            </w:r>
          </w:p>
        </w:tc>
        <w:tc>
          <w:tcPr>
            <w:tcW w:w="993" w:type="dxa"/>
          </w:tcPr>
          <w:p w:rsidR="009E6CF5" w:rsidRPr="00567191" w:rsidRDefault="009E6CF5"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2</w:t>
            </w:r>
            <w:r w:rsidRPr="00567191">
              <w:rPr>
                <w:rFonts w:ascii="Times New Roman" w:hAnsi="Times New Roman" w:cs="Times New Roman"/>
                <w:color w:val="000000"/>
                <w:sz w:val="24"/>
                <w:szCs w:val="24"/>
                <w:lang w:val="en-US"/>
              </w:rPr>
              <w:t>5</w:t>
            </w:r>
            <w:r w:rsidRPr="00567191">
              <w:rPr>
                <w:rFonts w:ascii="Times New Roman" w:hAnsi="Times New Roman" w:cs="Times New Roman"/>
                <w:color w:val="000000"/>
                <w:sz w:val="24"/>
                <w:szCs w:val="24"/>
              </w:rPr>
              <w:t>,</w:t>
            </w:r>
            <w:r w:rsidRPr="00567191">
              <w:rPr>
                <w:rFonts w:ascii="Times New Roman" w:hAnsi="Times New Roman" w:cs="Times New Roman"/>
                <w:color w:val="000000"/>
                <w:sz w:val="24"/>
                <w:szCs w:val="24"/>
                <w:lang w:val="en-US"/>
              </w:rPr>
              <w:t>5</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25,9</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29,6</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32,2</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34,4</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25,0</w:t>
            </w:r>
          </w:p>
        </w:tc>
        <w:tc>
          <w:tcPr>
            <w:tcW w:w="993" w:type="dxa"/>
          </w:tcPr>
          <w:p w:rsidR="009E6CF5" w:rsidRPr="00567191" w:rsidRDefault="009E6CF5"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2</w:t>
            </w:r>
            <w:r w:rsidRPr="00567191">
              <w:rPr>
                <w:rFonts w:ascii="Times New Roman" w:hAnsi="Times New Roman" w:cs="Times New Roman"/>
                <w:color w:val="000000"/>
                <w:sz w:val="24"/>
                <w:szCs w:val="24"/>
                <w:lang w:val="en-US"/>
              </w:rPr>
              <w:t>5</w:t>
            </w:r>
            <w:r w:rsidRPr="00567191">
              <w:rPr>
                <w:rFonts w:ascii="Times New Roman" w:hAnsi="Times New Roman" w:cs="Times New Roman"/>
                <w:color w:val="000000"/>
                <w:sz w:val="24"/>
                <w:szCs w:val="24"/>
              </w:rPr>
              <w:t>,</w:t>
            </w:r>
            <w:r w:rsidRPr="00567191">
              <w:rPr>
                <w:rFonts w:ascii="Times New Roman" w:hAnsi="Times New Roman" w:cs="Times New Roman"/>
                <w:color w:val="000000"/>
                <w:sz w:val="24"/>
                <w:szCs w:val="24"/>
                <w:lang w:val="en-US"/>
              </w:rPr>
              <w:t>5</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26,0</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33,8</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40,4</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46,5</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25,0</w:t>
            </w:r>
          </w:p>
        </w:tc>
        <w:tc>
          <w:tcPr>
            <w:tcW w:w="993" w:type="dxa"/>
          </w:tcPr>
          <w:p w:rsidR="009E6CF5" w:rsidRPr="00567191" w:rsidRDefault="009E6CF5"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2</w:t>
            </w:r>
            <w:r w:rsidRPr="00567191">
              <w:rPr>
                <w:rFonts w:ascii="Times New Roman" w:hAnsi="Times New Roman" w:cs="Times New Roman"/>
                <w:color w:val="000000"/>
                <w:sz w:val="24"/>
                <w:szCs w:val="24"/>
                <w:lang w:val="en-US"/>
              </w:rPr>
              <w:t>5</w:t>
            </w:r>
            <w:r w:rsidRPr="00567191">
              <w:rPr>
                <w:rFonts w:ascii="Times New Roman" w:hAnsi="Times New Roman" w:cs="Times New Roman"/>
                <w:color w:val="000000"/>
                <w:sz w:val="24"/>
                <w:szCs w:val="24"/>
              </w:rPr>
              <w:t>,</w:t>
            </w:r>
            <w:r w:rsidRPr="00567191">
              <w:rPr>
                <w:rFonts w:ascii="Times New Roman" w:hAnsi="Times New Roman" w:cs="Times New Roman"/>
                <w:color w:val="000000"/>
                <w:sz w:val="24"/>
                <w:szCs w:val="24"/>
                <w:lang w:val="en-US"/>
              </w:rPr>
              <w:t>5</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27,9</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34,2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45,5</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50,0</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Численность занятых в экономике</w:t>
            </w:r>
          </w:p>
        </w:tc>
        <w:tc>
          <w:tcPr>
            <w:tcW w:w="992" w:type="dxa"/>
          </w:tcPr>
          <w:p w:rsidR="009E6CF5" w:rsidRPr="00567191" w:rsidRDefault="009E6CF5" w:rsidP="00E6057B">
            <w:pPr>
              <w:jc w:val="both"/>
              <w:rPr>
                <w:rFonts w:ascii="Times New Roman" w:hAnsi="Times New Roman" w:cs="Times New Roman"/>
                <w:color w:val="000000"/>
                <w:sz w:val="24"/>
                <w:szCs w:val="24"/>
              </w:rPr>
            </w:pPr>
          </w:p>
        </w:tc>
        <w:tc>
          <w:tcPr>
            <w:tcW w:w="993" w:type="dxa"/>
          </w:tcPr>
          <w:p w:rsidR="009E6CF5" w:rsidRPr="00567191" w:rsidRDefault="009E6CF5" w:rsidP="00E6057B">
            <w:pPr>
              <w:jc w:val="both"/>
              <w:rPr>
                <w:rFonts w:ascii="Times New Roman" w:hAnsi="Times New Roman" w:cs="Times New Roman"/>
                <w:color w:val="000000"/>
                <w:sz w:val="24"/>
                <w:szCs w:val="24"/>
              </w:rPr>
            </w:pPr>
          </w:p>
        </w:tc>
        <w:tc>
          <w:tcPr>
            <w:tcW w:w="1134" w:type="dxa"/>
          </w:tcPr>
          <w:p w:rsidR="009E6CF5" w:rsidRPr="00567191" w:rsidRDefault="009E6CF5" w:rsidP="00E6057B">
            <w:pPr>
              <w:jc w:val="both"/>
              <w:rPr>
                <w:rFonts w:ascii="Times New Roman" w:hAnsi="Times New Roman" w:cs="Times New Roman"/>
                <w:color w:val="000000"/>
                <w:sz w:val="24"/>
                <w:szCs w:val="24"/>
              </w:rPr>
            </w:pPr>
          </w:p>
        </w:tc>
        <w:tc>
          <w:tcPr>
            <w:tcW w:w="1252" w:type="dxa"/>
          </w:tcPr>
          <w:p w:rsidR="009E6CF5" w:rsidRPr="00567191" w:rsidRDefault="009E6CF5" w:rsidP="00E6057B">
            <w:pPr>
              <w:jc w:val="both"/>
              <w:rPr>
                <w:rFonts w:ascii="Times New Roman" w:hAnsi="Times New Roman" w:cs="Times New Roman"/>
                <w:color w:val="000000"/>
                <w:sz w:val="24"/>
                <w:szCs w:val="24"/>
              </w:rPr>
            </w:pPr>
          </w:p>
        </w:tc>
        <w:tc>
          <w:tcPr>
            <w:tcW w:w="1157" w:type="dxa"/>
          </w:tcPr>
          <w:p w:rsidR="009E6CF5" w:rsidRPr="00567191" w:rsidRDefault="009E6CF5" w:rsidP="00E6057B">
            <w:pPr>
              <w:jc w:val="both"/>
              <w:rPr>
                <w:rFonts w:ascii="Times New Roman" w:hAnsi="Times New Roman" w:cs="Times New Roman"/>
                <w:color w:val="000000"/>
                <w:sz w:val="24"/>
                <w:szCs w:val="24"/>
              </w:rPr>
            </w:pPr>
          </w:p>
        </w:tc>
        <w:tc>
          <w:tcPr>
            <w:tcW w:w="1116" w:type="dxa"/>
          </w:tcPr>
          <w:p w:rsidR="009E6CF5" w:rsidRPr="00567191" w:rsidRDefault="009E6CF5" w:rsidP="00E6057B">
            <w:pPr>
              <w:jc w:val="both"/>
              <w:rPr>
                <w:rFonts w:ascii="Times New Roman" w:hAnsi="Times New Roman" w:cs="Times New Roman"/>
                <w:color w:val="000000"/>
                <w:sz w:val="24"/>
                <w:szCs w:val="24"/>
              </w:rPr>
            </w:pPr>
          </w:p>
        </w:tc>
        <w:tc>
          <w:tcPr>
            <w:tcW w:w="3008" w:type="dxa"/>
            <w:vAlign w:val="bottom"/>
          </w:tcPr>
          <w:p w:rsidR="009E6CF5" w:rsidRPr="00567191" w:rsidRDefault="001E2E38" w:rsidP="008E0A0E">
            <w:pPr>
              <w:rPr>
                <w:rFonts w:ascii="Times New Roman" w:hAnsi="Times New Roman" w:cs="Times New Roman"/>
                <w:color w:val="000000"/>
                <w:sz w:val="24"/>
                <w:szCs w:val="24"/>
              </w:rPr>
            </w:pPr>
            <w:r w:rsidRPr="001E2E38">
              <w:rPr>
                <w:rFonts w:ascii="Times New Roman" w:hAnsi="Times New Roman" w:cs="Times New Roman"/>
                <w:color w:val="000000"/>
                <w:sz w:val="24"/>
                <w:szCs w:val="24"/>
              </w:rPr>
              <w:t>Заместитель главы муниципального образования Темрюкский район, курирующий вопросы социальной сферы</w:t>
            </w:r>
            <w:r w:rsidR="00FC0229">
              <w:rPr>
                <w:rFonts w:ascii="Times New Roman" w:hAnsi="Times New Roman" w:cs="Times New Roman"/>
                <w:color w:val="000000"/>
                <w:sz w:val="24"/>
                <w:szCs w:val="24"/>
              </w:rPr>
              <w:t xml:space="preserve">, </w:t>
            </w:r>
            <w:r w:rsidR="008E0A0E">
              <w:rPr>
                <w:rFonts w:ascii="Times New Roman" w:hAnsi="Times New Roman" w:cs="Times New Roman"/>
                <w:color w:val="000000"/>
                <w:sz w:val="24"/>
                <w:szCs w:val="24"/>
              </w:rPr>
              <w:t>н</w:t>
            </w:r>
            <w:r w:rsidR="00F66A77" w:rsidRPr="00567191">
              <w:rPr>
                <w:rFonts w:ascii="Times New Roman" w:hAnsi="Times New Roman" w:cs="Times New Roman"/>
                <w:color w:val="000000"/>
                <w:sz w:val="24"/>
                <w:szCs w:val="24"/>
              </w:rPr>
              <w:t>ачальник управления экономики, начальник отдела проектного управления и программ</w:t>
            </w: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Инерционный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47,7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49,1</w:t>
            </w:r>
          </w:p>
        </w:tc>
        <w:tc>
          <w:tcPr>
            <w:tcW w:w="1134" w:type="dxa"/>
          </w:tcPr>
          <w:p w:rsidR="009E6CF5" w:rsidRPr="00567191" w:rsidRDefault="009E6CF5" w:rsidP="00E6057B">
            <w:pPr>
              <w:jc w:val="both"/>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5</w:t>
            </w:r>
            <w:r w:rsidRPr="00567191">
              <w:rPr>
                <w:rFonts w:ascii="Times New Roman" w:hAnsi="Times New Roman" w:cs="Times New Roman"/>
                <w:color w:val="000000"/>
                <w:sz w:val="24"/>
                <w:szCs w:val="24"/>
                <w:lang w:val="en-US"/>
              </w:rPr>
              <w:t>0</w:t>
            </w:r>
            <w:r w:rsidRPr="00567191">
              <w:rPr>
                <w:rFonts w:ascii="Times New Roman" w:hAnsi="Times New Roman" w:cs="Times New Roman"/>
                <w:color w:val="000000"/>
                <w:sz w:val="24"/>
                <w:szCs w:val="24"/>
              </w:rPr>
              <w:t>,</w:t>
            </w:r>
            <w:r w:rsidRPr="00567191">
              <w:rPr>
                <w:rFonts w:ascii="Times New Roman" w:hAnsi="Times New Roman" w:cs="Times New Roman"/>
                <w:color w:val="000000"/>
                <w:sz w:val="24"/>
                <w:szCs w:val="24"/>
                <w:lang w:val="en-US"/>
              </w:rPr>
              <w:t>8</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58,2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63,2</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67,6</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47,7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49,1</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51,0</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66,4</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79,3</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91,3</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Оптимистический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47,7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49,1</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54,8</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67,2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89,4</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98,2</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color w:val="000000"/>
                <w:sz w:val="24"/>
                <w:szCs w:val="24"/>
              </w:rPr>
            </w:pPr>
            <w:r w:rsidRPr="00567191">
              <w:rPr>
                <w:rFonts w:ascii="Times New Roman" w:hAnsi="Times New Roman" w:cs="Times New Roman"/>
                <w:color w:val="000000"/>
                <w:sz w:val="24"/>
                <w:szCs w:val="24"/>
              </w:rPr>
              <w:t>Среднемесячная заработная плата, тыс. руб.</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vAlign w:val="bottom"/>
          </w:tcPr>
          <w:p w:rsidR="009E6CF5" w:rsidRPr="00567191" w:rsidRDefault="00F66A77"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lastRenderedPageBreak/>
              <w:t>Инерционный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32,7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35,8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42,1</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46,2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50,6</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55,0</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rPr>
            </w:pPr>
            <w:r w:rsidRPr="00567191">
              <w:rPr>
                <w:rFonts w:ascii="Times New Roman" w:hAnsi="Times New Roman" w:cs="Times New Roman"/>
                <w:color w:val="000000"/>
                <w:sz w:val="24"/>
                <w:szCs w:val="24"/>
              </w:rPr>
              <w:t>Базовый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32,7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35,8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44,2</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50,2</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56,9</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65,1</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8919AC" w:rsidRPr="00567191" w:rsidTr="009571F5">
        <w:trPr>
          <w:jc w:val="center"/>
        </w:trPr>
        <w:tc>
          <w:tcPr>
            <w:tcW w:w="5449" w:type="dxa"/>
          </w:tcPr>
          <w:p w:rsidR="009E6CF5" w:rsidRPr="00567191" w:rsidRDefault="009E6CF5" w:rsidP="00567191">
            <w:pPr>
              <w:ind w:firstLineChars="100" w:firstLine="240"/>
              <w:rPr>
                <w:rFonts w:ascii="Times New Roman" w:hAnsi="Times New Roman" w:cs="Times New Roman"/>
                <w:color w:val="000000"/>
                <w:sz w:val="24"/>
                <w:szCs w:val="24"/>
                <w:lang w:val="en-US"/>
              </w:rPr>
            </w:pPr>
            <w:r w:rsidRPr="00567191">
              <w:rPr>
                <w:rFonts w:ascii="Times New Roman" w:hAnsi="Times New Roman" w:cs="Times New Roman"/>
                <w:color w:val="000000"/>
                <w:sz w:val="24"/>
                <w:szCs w:val="24"/>
              </w:rPr>
              <w:t>Оптимистический</w:t>
            </w:r>
          </w:p>
        </w:tc>
        <w:tc>
          <w:tcPr>
            <w:tcW w:w="99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32,7</w:t>
            </w:r>
          </w:p>
        </w:tc>
        <w:tc>
          <w:tcPr>
            <w:tcW w:w="993"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35,8</w:t>
            </w:r>
          </w:p>
        </w:tc>
        <w:tc>
          <w:tcPr>
            <w:tcW w:w="1134"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45,6</w:t>
            </w:r>
          </w:p>
        </w:tc>
        <w:tc>
          <w:tcPr>
            <w:tcW w:w="1252"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53,1</w:t>
            </w:r>
          </w:p>
        </w:tc>
        <w:tc>
          <w:tcPr>
            <w:tcW w:w="1157"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63,3</w:t>
            </w:r>
          </w:p>
        </w:tc>
        <w:tc>
          <w:tcPr>
            <w:tcW w:w="1116" w:type="dxa"/>
          </w:tcPr>
          <w:p w:rsidR="009E6CF5" w:rsidRPr="00567191" w:rsidRDefault="009E6CF5" w:rsidP="00E6057B">
            <w:pPr>
              <w:jc w:val="both"/>
              <w:rPr>
                <w:rFonts w:ascii="Times New Roman" w:hAnsi="Times New Roman" w:cs="Times New Roman"/>
                <w:color w:val="000000"/>
                <w:sz w:val="24"/>
                <w:szCs w:val="24"/>
              </w:rPr>
            </w:pPr>
            <w:r w:rsidRPr="00567191">
              <w:rPr>
                <w:rFonts w:ascii="Times New Roman" w:hAnsi="Times New Roman" w:cs="Times New Roman"/>
                <w:color w:val="000000"/>
                <w:sz w:val="24"/>
                <w:szCs w:val="24"/>
              </w:rPr>
              <w:t>74,4</w:t>
            </w:r>
          </w:p>
        </w:tc>
        <w:tc>
          <w:tcPr>
            <w:tcW w:w="3008" w:type="dxa"/>
            <w:vAlign w:val="bottom"/>
          </w:tcPr>
          <w:p w:rsidR="009E6CF5" w:rsidRPr="00567191" w:rsidRDefault="009E6CF5" w:rsidP="00E6057B">
            <w:pPr>
              <w:jc w:val="both"/>
              <w:rPr>
                <w:rFonts w:ascii="Times New Roman" w:hAnsi="Times New Roman" w:cs="Times New Roman"/>
                <w:color w:val="000000"/>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Ц-1 Темрюкский район Краснодарского края – один из ключевых транспортно-логистических узлов Южного экспортно-импортного хаба с суммарным объёмом грузооборота морских портов более 200 млн т в год и долей экспортных грузов более 85%, обеспечивающий эффективную экспортную транспортную логистику и качество услуг на уровне ведущих мировых конкурентов.</w:t>
            </w: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Рост грузооборота портов таманского транспортно-логистического узла до 200 млн т</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9E6CF5" w:rsidP="00084E45">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084E45">
              <w:rPr>
                <w:rFonts w:ascii="Times New Roman" w:hAnsi="Times New Roman" w:cs="Times New Roman"/>
                <w:sz w:val="24"/>
                <w:szCs w:val="24"/>
              </w:rPr>
              <w:t>, н</w:t>
            </w:r>
            <w:r w:rsidR="00084E45" w:rsidRPr="00FC0229">
              <w:rPr>
                <w:rFonts w:ascii="Times New Roman" w:hAnsi="Times New Roman" w:cs="Times New Roman"/>
                <w:sz w:val="24"/>
                <w:szCs w:val="24"/>
              </w:rPr>
              <w:t>ачальник управления сельского хозяйства и перерабатывающей промышленности, начальник отдела инвестиционного развития, малого  бизнеса и промышленности</w:t>
            </w: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47,8</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67,4</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79,1</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92,9</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109,1</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128,1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47,8</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67,4</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83,7</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104,0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129,2</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160,5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47,8</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67,4</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88,5</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116,2</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152,5</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200,2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Доля экспорта в грузообороте портов таманского транспортно-логистического узла,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FC0229" w:rsidP="00FC0229">
            <w:pPr>
              <w:jc w:val="both"/>
              <w:rPr>
                <w:rFonts w:ascii="Times New Roman" w:hAnsi="Times New Roman" w:cs="Times New Roman"/>
                <w:sz w:val="24"/>
                <w:szCs w:val="24"/>
              </w:rPr>
            </w:pPr>
            <w:r>
              <w:rPr>
                <w:rFonts w:ascii="Times New Roman" w:hAnsi="Times New Roman" w:cs="Times New Roman"/>
                <w:sz w:val="24"/>
                <w:szCs w:val="24"/>
              </w:rPr>
              <w:t>Н</w:t>
            </w:r>
            <w:r w:rsidRPr="00FC0229">
              <w:rPr>
                <w:rFonts w:ascii="Times New Roman" w:hAnsi="Times New Roman" w:cs="Times New Roman"/>
                <w:sz w:val="24"/>
                <w:szCs w:val="24"/>
              </w:rPr>
              <w:t>ачальник управления сельского хозяйства и перерабатывающей промышленности, начальник отдела инвестиционного развития, малого  бизнеса и промышленности</w:t>
            </w: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55,6</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53,4</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58,8</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64,2</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69,6</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55,6</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53,4</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60,3</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67,2</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74,1</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81,0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55,6</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53,4</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61,5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69,6</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77,7</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85,8</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lastRenderedPageBreak/>
              <w:t>Ц-2 Темрюкский район – один из крупнейших в Краснодарском крае центров развития умной промышленности на основе использования углеводородного и сельскохозяйственного сырья, проходящего через таманский транспортно-логистический узел, ориентированной как на экспорт, так и на рынок Южного полюса роста. Данная цель реализуется в рамках приоритетного проекта «Индустриальный парк ОТЭКО» в рамках комплексного инвестиционного проекта «Портово-индустриальный парк ОТЭКО в порту «Тамань».</w:t>
            </w:r>
          </w:p>
        </w:tc>
      </w:tr>
      <w:tr w:rsidR="008919AC" w:rsidRPr="00567191" w:rsidTr="009571F5">
        <w:trPr>
          <w:jc w:val="center"/>
        </w:trPr>
        <w:tc>
          <w:tcPr>
            <w:tcW w:w="5449"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Объем отгруженных товаров собственного производства, выполненных работ и услуг в секторе обрабатывающих производств, млрд руб.</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C0229" w:rsidP="00E6057B">
            <w:pPr>
              <w:jc w:val="both"/>
              <w:rPr>
                <w:rFonts w:ascii="Times New Roman" w:hAnsi="Times New Roman" w:cs="Times New Roman"/>
                <w:sz w:val="24"/>
                <w:szCs w:val="24"/>
              </w:rPr>
            </w:pPr>
            <w:r>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r>
              <w:rPr>
                <w:rFonts w:ascii="Times New Roman" w:hAnsi="Times New Roman" w:cs="Times New Roman"/>
                <w:sz w:val="24"/>
                <w:szCs w:val="24"/>
              </w:rPr>
              <w:t xml:space="preserve">, </w:t>
            </w:r>
            <w:r w:rsidRPr="00FC0229">
              <w:rPr>
                <w:rFonts w:ascii="Times New Roman" w:hAnsi="Times New Roman" w:cs="Times New Roman"/>
                <w:sz w:val="24"/>
                <w:szCs w:val="24"/>
              </w:rPr>
              <w:t>начальник отдела инвестиционного развития, малого  бизнеса и промышленности</w:t>
            </w:r>
          </w:p>
        </w:tc>
      </w:tr>
      <w:tr w:rsidR="008919AC" w:rsidRPr="00567191" w:rsidTr="009571F5">
        <w:trPr>
          <w:jc w:val="center"/>
        </w:trPr>
        <w:tc>
          <w:tcPr>
            <w:tcW w:w="5449"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31 157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32 342</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39 815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56 422</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68 848</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83 358</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31 157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32 342</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41 532</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76 134</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337 382</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520 715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31 157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32 342</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42 769</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242 385</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552 463</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629 552</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trHeight w:val="736"/>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Ц-3. Темрюкский район – глобально конкурентоспособный центр виноградарства и виноделия, с развитым садоводством и бахчеводством, обеспечивающий производство вина в объёме более 15 млн дал и экспорт более 750 тыс. дал вина в год, производство более 10 тыс. т уникальной плодово-ягодной продукции, более 50 тыс. т овощей и бахчевой продукции в год.</w:t>
            </w:r>
          </w:p>
        </w:tc>
      </w:tr>
      <w:tr w:rsidR="008919AC" w:rsidRPr="00567191" w:rsidTr="009571F5">
        <w:trPr>
          <w:jc w:val="center"/>
        </w:trPr>
        <w:tc>
          <w:tcPr>
            <w:tcW w:w="5449" w:type="dxa"/>
          </w:tcPr>
          <w:p w:rsidR="009E6CF5" w:rsidRPr="00567191" w:rsidRDefault="00CF4FE5" w:rsidP="00CF4FE5">
            <w:pPr>
              <w:keepNext/>
              <w:jc w:val="both"/>
              <w:rPr>
                <w:rFonts w:ascii="Times New Roman" w:hAnsi="Times New Roman" w:cs="Times New Roman"/>
                <w:sz w:val="24"/>
                <w:szCs w:val="24"/>
              </w:rPr>
            </w:pPr>
            <w:r w:rsidRPr="00CF4FE5">
              <w:rPr>
                <w:rFonts w:ascii="Times New Roman" w:hAnsi="Times New Roman" w:cs="Times New Roman"/>
                <w:sz w:val="24"/>
                <w:szCs w:val="24"/>
              </w:rPr>
              <w:lastRenderedPageBreak/>
              <w:t>Доля сельхозугодий, соответствующих стандарту экологизированного АПК,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15%</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35%</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вина, млн дал</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12,9</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11,0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11,5</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12,5</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13,0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12,9</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11,0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11,8</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12,6</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13,4</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12,9</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11,0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12,0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13,1</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14,2</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15,5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Объём экспорта вина, млн дал</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0,30</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0,34</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0,37</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0,41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0,33</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0,39</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0,47</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0,56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D73B27" w:rsidRDefault="009E6CF5" w:rsidP="00D64F85">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0,36</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0,46</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0,60</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0,78</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lastRenderedPageBreak/>
              <w:t>Производство винограда,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197,5</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170,0</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172,6</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175,0</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180,0</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197,5</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170,0</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172,6</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178,7</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188,6</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197,6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197,5</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170,0</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182,6</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196,2</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210,7</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226,3</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зерновых и зернобобовых,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82,0</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82,5</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83,0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82,1</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82,2</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83,0</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83,4</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плодов и ягод,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5,1</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6,0</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6,6</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7,4</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5,1</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6,2</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7,0</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8,0</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9,2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5,1</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7,4</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8,7</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10,3</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овощей и бахчевой продукции,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26,7</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28,0</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28,5</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29,0</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29,5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26,7</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28,0</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35,6</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50,2</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50,7</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26,7</w:t>
            </w:r>
          </w:p>
        </w:tc>
        <w:tc>
          <w:tcPr>
            <w:tcW w:w="993"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27,4</w:t>
            </w:r>
          </w:p>
        </w:tc>
        <w:tc>
          <w:tcPr>
            <w:tcW w:w="1134"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28,0</w:t>
            </w:r>
          </w:p>
        </w:tc>
        <w:tc>
          <w:tcPr>
            <w:tcW w:w="125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49,7</w:t>
            </w:r>
          </w:p>
        </w:tc>
        <w:tc>
          <w:tcPr>
            <w:tcW w:w="1157"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50,2</w:t>
            </w:r>
          </w:p>
        </w:tc>
        <w:tc>
          <w:tcPr>
            <w:tcW w:w="1116"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50,7</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lastRenderedPageBreak/>
              <w:t>КРС тыс.т.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2,2</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3,2</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1,8</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2,5</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3,5</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3,7</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4,7</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Свинина,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0,1</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0,2</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0,3</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0,5</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0,7</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0,6</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0,8</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Птица,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1,1</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1,2</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1,3</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1,4</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1,2</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1,4</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1,3</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1,4</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молока,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15,9</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21,0</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16,5</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23,7</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27,9</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31,9</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24</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28,2</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Производство товарно-пищевой рыбной продукции, тыс. т</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14,5</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15,0</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15,5</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lastRenderedPageBreak/>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15,1</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15,7</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16,0</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15,4</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16,3</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16,9</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17,5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Количество сельскохозяйственных кооперативов, действующих на территории Темрюкского района, ед.</w:t>
            </w:r>
          </w:p>
        </w:tc>
        <w:tc>
          <w:tcPr>
            <w:tcW w:w="992" w:type="dxa"/>
            <w:vAlign w:val="bottom"/>
          </w:tcPr>
          <w:p w:rsidR="009E6CF5" w:rsidRPr="00567191" w:rsidRDefault="009E6CF5" w:rsidP="00E6057B">
            <w:pPr>
              <w:jc w:val="both"/>
              <w:rPr>
                <w:rFonts w:ascii="Times New Roman" w:hAnsi="Times New Roman" w:cs="Times New Roman"/>
                <w:sz w:val="24"/>
                <w:szCs w:val="24"/>
              </w:rPr>
            </w:pPr>
          </w:p>
        </w:tc>
        <w:tc>
          <w:tcPr>
            <w:tcW w:w="993" w:type="dxa"/>
            <w:vAlign w:val="bottom"/>
          </w:tcPr>
          <w:p w:rsidR="009E6CF5" w:rsidRPr="00567191" w:rsidRDefault="009E6CF5" w:rsidP="00E6057B">
            <w:pPr>
              <w:jc w:val="both"/>
              <w:rPr>
                <w:rFonts w:ascii="Times New Roman" w:hAnsi="Times New Roman" w:cs="Times New Roman"/>
                <w:sz w:val="24"/>
                <w:szCs w:val="24"/>
              </w:rPr>
            </w:pPr>
          </w:p>
        </w:tc>
        <w:tc>
          <w:tcPr>
            <w:tcW w:w="1134" w:type="dxa"/>
            <w:vAlign w:val="bottom"/>
          </w:tcPr>
          <w:p w:rsidR="009E6CF5" w:rsidRPr="00567191" w:rsidRDefault="009E6CF5" w:rsidP="00E6057B">
            <w:pPr>
              <w:jc w:val="both"/>
              <w:rPr>
                <w:rFonts w:ascii="Times New Roman" w:hAnsi="Times New Roman" w:cs="Times New Roman"/>
                <w:sz w:val="24"/>
                <w:szCs w:val="24"/>
              </w:rPr>
            </w:pPr>
          </w:p>
        </w:tc>
        <w:tc>
          <w:tcPr>
            <w:tcW w:w="1252" w:type="dxa"/>
            <w:vAlign w:val="bottom"/>
          </w:tcPr>
          <w:p w:rsidR="009E6CF5" w:rsidRPr="00567191" w:rsidRDefault="009E6CF5" w:rsidP="00E6057B">
            <w:pPr>
              <w:jc w:val="both"/>
              <w:rPr>
                <w:rFonts w:ascii="Times New Roman" w:hAnsi="Times New Roman" w:cs="Times New Roman"/>
                <w:sz w:val="24"/>
                <w:szCs w:val="24"/>
              </w:rPr>
            </w:pPr>
          </w:p>
        </w:tc>
        <w:tc>
          <w:tcPr>
            <w:tcW w:w="1157" w:type="dxa"/>
            <w:vAlign w:val="bottom"/>
          </w:tcPr>
          <w:p w:rsidR="009E6CF5" w:rsidRPr="00567191" w:rsidRDefault="009E6CF5" w:rsidP="00E6057B">
            <w:pPr>
              <w:jc w:val="both"/>
              <w:rPr>
                <w:rFonts w:ascii="Times New Roman" w:hAnsi="Times New Roman" w:cs="Times New Roman"/>
                <w:sz w:val="24"/>
                <w:szCs w:val="24"/>
              </w:rPr>
            </w:pPr>
          </w:p>
        </w:tc>
        <w:tc>
          <w:tcPr>
            <w:tcW w:w="1116" w:type="dxa"/>
            <w:vAlign w:val="bottom"/>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F45767" w:rsidP="00E6057B">
            <w:pPr>
              <w:jc w:val="both"/>
              <w:rPr>
                <w:rFonts w:ascii="Times New Roman" w:hAnsi="Times New Roman" w:cs="Times New Roman"/>
                <w:sz w:val="24"/>
                <w:szCs w:val="24"/>
              </w:rPr>
            </w:pPr>
            <w:r w:rsidRPr="00567191">
              <w:rPr>
                <w:rFonts w:ascii="Times New Roman" w:hAnsi="Times New Roman" w:cs="Times New Roman"/>
                <w:sz w:val="24"/>
                <w:szCs w:val="24"/>
              </w:rPr>
              <w:t>Н</w:t>
            </w:r>
            <w:r w:rsidR="009E6CF5" w:rsidRPr="00567191">
              <w:rPr>
                <w:rFonts w:ascii="Times New Roman" w:hAnsi="Times New Roman" w:cs="Times New Roman"/>
                <w:sz w:val="24"/>
                <w:szCs w:val="24"/>
              </w:rPr>
              <w:t>ачальник управления сельского хозяйства и перерабатывающей промышленности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2</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7</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9</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34"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w:t>
            </w:r>
          </w:p>
        </w:tc>
        <w:tc>
          <w:tcPr>
            <w:tcW w:w="1252"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6</w:t>
            </w:r>
          </w:p>
        </w:tc>
        <w:tc>
          <w:tcPr>
            <w:tcW w:w="1157"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9</w:t>
            </w:r>
          </w:p>
        </w:tc>
        <w:tc>
          <w:tcPr>
            <w:tcW w:w="1116" w:type="dxa"/>
            <w:vAlign w:val="bottom"/>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12</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keepNext/>
              <w:keepLines/>
              <w:ind w:left="-22" w:hanging="22"/>
              <w:jc w:val="both"/>
              <w:rPr>
                <w:rFonts w:ascii="Times New Roman" w:hAnsi="Times New Roman" w:cs="Times New Roman"/>
                <w:sz w:val="24"/>
                <w:szCs w:val="24"/>
              </w:rPr>
            </w:pPr>
            <w:r w:rsidRPr="00567191">
              <w:rPr>
                <w:rFonts w:ascii="Times New Roman" w:hAnsi="Times New Roman" w:cs="Times New Roman"/>
                <w:bCs/>
                <w:sz w:val="24"/>
                <w:szCs w:val="24"/>
              </w:rPr>
              <w:t xml:space="preserve">Ц-4.Темрюкский район – </w:t>
            </w:r>
            <w:r w:rsidRPr="00567191">
              <w:rPr>
                <w:rFonts w:ascii="Times New Roman" w:hAnsi="Times New Roman" w:cs="Times New Roman"/>
                <w:sz w:val="24"/>
                <w:szCs w:val="24"/>
              </w:rPr>
              <w:t xml:space="preserve">центр динамичного развития туризма на Азово-Черноморском побережье России, обладающий уникальными объектами историко-культурного наследия, развитой туристской и сервисной инфраструктурой, эффективно использующий рекреационный потенциал и выгодное географическое положение территории, </w:t>
            </w:r>
            <w:r w:rsidRPr="00567191">
              <w:rPr>
                <w:rFonts w:ascii="Times New Roman" w:hAnsi="Times New Roman" w:cs="Times New Roman"/>
                <w:bCs/>
                <w:sz w:val="24"/>
                <w:szCs w:val="24"/>
              </w:rPr>
              <w:t>ежегодно принимающий более 2,5 млн туристов и экскурсантов.</w:t>
            </w:r>
          </w:p>
          <w:p w:rsidR="009E6CF5" w:rsidRPr="00567191" w:rsidRDefault="009E6CF5" w:rsidP="00E6057B">
            <w:pPr>
              <w:ind w:left="-22" w:hanging="22"/>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Количество туристов и экскурсантов, посетивших</w:t>
            </w:r>
            <w:r w:rsidRPr="00567191">
              <w:rPr>
                <w:rFonts w:ascii="Times New Roman" w:hAnsi="Times New Roman" w:cs="Times New Roman"/>
                <w:sz w:val="24"/>
                <w:szCs w:val="24"/>
              </w:rPr>
              <w:br/>
              <w:t>Темрюкский район, тыс. чел.*</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по санаторно-курортному комплексу и туризму</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1 633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1 645</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1 702</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1 759</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1 818</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1 879</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1 633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1 645</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1 774</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1 890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2 015</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2 150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1 633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1 645</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1 827</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2 006</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2 274</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2 522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Численность размещенных лиц в коллективных средствах размещения, тыс. чел.</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по санаторно-курортному комплексу и туризму</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144</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148</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162</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175</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188</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144</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148</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193</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220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251</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286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hAnsi="Times New Roman" w:cs="Times New Roman"/>
                <w:sz w:val="24"/>
                <w:szCs w:val="24"/>
              </w:rPr>
            </w:pPr>
            <w:r w:rsidRPr="00567191">
              <w:rPr>
                <w:rFonts w:ascii="Times New Roman" w:hAnsi="Times New Roman" w:cs="Times New Roman"/>
                <w:sz w:val="24"/>
                <w:szCs w:val="24"/>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144</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148</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204</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246</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365</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451</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eastAsia="Times New Roman" w:hAnsi="Times New Roman" w:cs="Times New Roman"/>
                <w:bCs/>
                <w:color w:val="000000"/>
                <w:sz w:val="24"/>
                <w:szCs w:val="24"/>
                <w:lang w:eastAsia="ru-RU"/>
              </w:rPr>
              <w:t>Ц-8. Темрюкский район – это территория успеха каждого через доступную и эффективную систему непрерывного образования, направленную на самореализацию и раскрытие потенциала талантливых жителей района, развитие профессиональной ориентации и института наставничества, предоставляющую возможность детям и молодежи круглогодичного обучения и оздоровления.</w:t>
            </w: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Численность населения в возрасте от 0 до 7 лет, тыс. чел.</w:t>
            </w:r>
          </w:p>
        </w:tc>
        <w:tc>
          <w:tcPr>
            <w:tcW w:w="992"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993"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34"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252"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57"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16"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9,6</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9,8</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10,2</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10,9</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9,6</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10,2</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10,7</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11,1</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9,6</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10,2</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10,7</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11,1</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11,6</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Потребность в местах в организациях дошкольного образования, тыс. чел.</w:t>
            </w:r>
          </w:p>
        </w:tc>
        <w:tc>
          <w:tcPr>
            <w:tcW w:w="992"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993"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34"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252"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57"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1116" w:type="dxa"/>
          </w:tcPr>
          <w:p w:rsidR="009E6CF5" w:rsidRPr="00567191" w:rsidRDefault="009E6CF5" w:rsidP="00E6057B">
            <w:pPr>
              <w:keepNext/>
              <w:jc w:val="both"/>
              <w:rPr>
                <w:rFonts w:ascii="Times New Roman" w:eastAsia="Times New Roman" w:hAnsi="Times New Roman" w:cs="Times New Roman"/>
                <w:bCs/>
                <w:i/>
                <w:iCs/>
                <w:color w:val="000000"/>
                <w:sz w:val="24"/>
                <w:szCs w:val="24"/>
                <w:lang w:eastAsia="ru-RU"/>
              </w:rPr>
            </w:pPr>
          </w:p>
        </w:tc>
        <w:tc>
          <w:tcPr>
            <w:tcW w:w="3008" w:type="dxa"/>
          </w:tcPr>
          <w:p w:rsidR="009E6CF5" w:rsidRPr="00567191" w:rsidRDefault="00FC0229"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0,3</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0,3</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0,3</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0,3</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0,4</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0,4</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0,3</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0,4</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0,4</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color w:val="000000"/>
                <w:sz w:val="24"/>
                <w:szCs w:val="24"/>
              </w:rPr>
              <w:t>Охват детей дошкольными образовательными организациями (отношение численности детей в возрасте от 1,5 до 3 лет, посещающих дошкольные образовательные организации, к общей численности детей в возрасте от 1,5 до 3 лет), %</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hAnsi="Times New Roman" w:cs="Times New Roman"/>
                <w:sz w:val="24"/>
                <w:szCs w:val="24"/>
              </w:rPr>
            </w:pPr>
          </w:p>
        </w:tc>
        <w:tc>
          <w:tcPr>
            <w:tcW w:w="1134" w:type="dxa"/>
          </w:tcPr>
          <w:p w:rsidR="009E6CF5" w:rsidRPr="00567191" w:rsidRDefault="009E6CF5" w:rsidP="00E6057B">
            <w:pPr>
              <w:jc w:val="both"/>
              <w:rPr>
                <w:rFonts w:ascii="Times New Roman" w:hAnsi="Times New Roman" w:cs="Times New Roman"/>
                <w:sz w:val="24"/>
                <w:szCs w:val="24"/>
              </w:rPr>
            </w:pPr>
          </w:p>
        </w:tc>
        <w:tc>
          <w:tcPr>
            <w:tcW w:w="1252" w:type="dxa"/>
          </w:tcPr>
          <w:p w:rsidR="009E6CF5" w:rsidRPr="00567191" w:rsidRDefault="009E6CF5" w:rsidP="00E6057B">
            <w:pPr>
              <w:jc w:val="both"/>
              <w:rPr>
                <w:rFonts w:ascii="Times New Roman" w:hAnsi="Times New Roman" w:cs="Times New Roman"/>
                <w:sz w:val="24"/>
                <w:szCs w:val="24"/>
              </w:rPr>
            </w:pPr>
          </w:p>
        </w:tc>
        <w:tc>
          <w:tcPr>
            <w:tcW w:w="1157" w:type="dxa"/>
          </w:tcPr>
          <w:p w:rsidR="009E6CF5" w:rsidRPr="00567191" w:rsidRDefault="009E6CF5" w:rsidP="00E6057B">
            <w:pPr>
              <w:jc w:val="both"/>
              <w:rPr>
                <w:rFonts w:ascii="Times New Roman" w:hAnsi="Times New Roman" w:cs="Times New Roman"/>
                <w:sz w:val="24"/>
                <w:szCs w:val="24"/>
              </w:rPr>
            </w:pPr>
          </w:p>
        </w:tc>
        <w:tc>
          <w:tcPr>
            <w:tcW w:w="1116" w:type="dxa"/>
          </w:tcPr>
          <w:p w:rsidR="009E6CF5" w:rsidRPr="00567191" w:rsidRDefault="009E6CF5" w:rsidP="00E6057B">
            <w:pPr>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70,0</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76,8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77,0</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84,0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92,0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70,0</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76,8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78,0</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70,0</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76,8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86,0</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Численность населения в возрасте от 7 до 18 лет, тыс. чел.</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14,5</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14,7</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15,0</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15,3</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14,5</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14,9</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15,3</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15,7</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16,1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14,5</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15,7</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18,7</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19,6</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23,8</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Потребность в местах для обучающихся в общеобразовательных организациях, тыс. чел.</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0,5</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0,6</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0,9</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0,7</w:t>
            </w: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0,8</w:t>
            </w: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1,8</w:t>
            </w: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0,8</w:t>
            </w: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w:t>
            </w: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Удельный вес численности обучающихся, занимающихся во вторую смену, в общей численности обучающихся в общеобразовательных организациях,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4,8</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2,6</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6,3</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2,1</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детей, охваченных образовательными программами дополнительного образования в возрасте от 5 до 18 лет,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65,0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66,9</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71,0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73,0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77,0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65,0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66,9</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74,0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84,0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65,0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66,9</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старшеклассников, обучающихся в классах с профильным изучением отдельных предметов,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34,6</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51,0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64,0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34,6</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68,0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34,6</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72,0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учителей общеобразовательных организаций, вовлеченных в национальную систему профессионального роста педагогических работников,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41,0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педагогических работников, прошедших добровольную независимую оценку профессиональной квалификации,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Доля общеобразовательных организаций, имеющих скорость доступа к сети «Интернет» не менее 2 Мб/с,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66,7</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75,7</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66,7</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75,7</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66,7</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75,7</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н/д</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образовательных организаций, обеспеченных Интернет-соединением со скоростью соединения не менее 100Мб/c – для образовательных организаций, расположенных в городах, 50Мб/c – для образовательных организаций, расположенных в сельской местности и поселках городского типа, а также гарантированным Интернет-трафиком,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67,0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 xml:space="preserve">Доля образовательных организаций,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w:t>
            </w:r>
            <w:r w:rsidRPr="00567191">
              <w:rPr>
                <w:rFonts w:ascii="Times New Roman" w:eastAsia="Times New Roman" w:hAnsi="Times New Roman" w:cs="Times New Roman"/>
                <w:color w:val="000000"/>
                <w:sz w:val="24"/>
                <w:szCs w:val="24"/>
                <w:lang w:eastAsia="ru-RU"/>
              </w:rPr>
              <w:lastRenderedPageBreak/>
              <w:t>информационно- сервисной платформы цифровой образовательной среды, в общем числе образовательных организаций,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95,0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25,0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Число мастерских, оснащенных современной материально- технической базой по одной из компетенций накопительным итогом, ед.</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hAnsi="Times New Roman" w:cs="Times New Roman"/>
                <w:sz w:val="24"/>
                <w:szCs w:val="24"/>
              </w:rPr>
            </w:pPr>
          </w:p>
        </w:tc>
        <w:tc>
          <w:tcPr>
            <w:tcW w:w="1134" w:type="dxa"/>
          </w:tcPr>
          <w:p w:rsidR="009E6CF5" w:rsidRPr="00567191" w:rsidRDefault="009E6CF5" w:rsidP="00E6057B">
            <w:pPr>
              <w:keepNext/>
              <w:jc w:val="both"/>
              <w:rPr>
                <w:rFonts w:ascii="Times New Roman" w:hAnsi="Times New Roman" w:cs="Times New Roman"/>
                <w:sz w:val="24"/>
                <w:szCs w:val="24"/>
              </w:rPr>
            </w:pPr>
          </w:p>
        </w:tc>
        <w:tc>
          <w:tcPr>
            <w:tcW w:w="1252" w:type="dxa"/>
          </w:tcPr>
          <w:p w:rsidR="009E6CF5" w:rsidRPr="00567191" w:rsidRDefault="009E6CF5" w:rsidP="00E6057B">
            <w:pPr>
              <w:keepNext/>
              <w:jc w:val="both"/>
              <w:rPr>
                <w:rFonts w:ascii="Times New Roman" w:hAnsi="Times New Roman" w:cs="Times New Roman"/>
                <w:sz w:val="24"/>
                <w:szCs w:val="24"/>
              </w:rPr>
            </w:pPr>
          </w:p>
        </w:tc>
        <w:tc>
          <w:tcPr>
            <w:tcW w:w="1157" w:type="dxa"/>
          </w:tcPr>
          <w:p w:rsidR="009E6CF5" w:rsidRPr="00567191" w:rsidRDefault="009E6CF5" w:rsidP="00E6057B">
            <w:pPr>
              <w:keepNext/>
              <w:jc w:val="both"/>
              <w:rPr>
                <w:rFonts w:ascii="Times New Roman" w:hAnsi="Times New Roman" w:cs="Times New Roman"/>
                <w:sz w:val="24"/>
                <w:szCs w:val="24"/>
              </w:rPr>
            </w:pPr>
          </w:p>
        </w:tc>
        <w:tc>
          <w:tcPr>
            <w:tcW w:w="1116" w:type="dxa"/>
          </w:tcPr>
          <w:p w:rsidR="009E6CF5" w:rsidRPr="00567191" w:rsidRDefault="009E6CF5" w:rsidP="00E6057B">
            <w:pPr>
              <w:keepNext/>
              <w:jc w:val="both"/>
              <w:rPr>
                <w:rFonts w:ascii="Times New Roman" w:hAnsi="Times New Roman" w:cs="Times New Roman"/>
                <w:sz w:val="24"/>
                <w:szCs w:val="24"/>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образованием</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20,0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35,0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33,0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50,0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70,0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993"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0,0</w:t>
            </w:r>
          </w:p>
        </w:tc>
        <w:tc>
          <w:tcPr>
            <w:tcW w:w="1134"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45,0</w:t>
            </w:r>
          </w:p>
        </w:tc>
        <w:tc>
          <w:tcPr>
            <w:tcW w:w="1252"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60,0</w:t>
            </w:r>
          </w:p>
        </w:tc>
        <w:tc>
          <w:tcPr>
            <w:tcW w:w="1157"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80,0</w:t>
            </w:r>
          </w:p>
        </w:tc>
        <w:tc>
          <w:tcPr>
            <w:tcW w:w="1116" w:type="dxa"/>
          </w:tcPr>
          <w:p w:rsidR="009E6CF5" w:rsidRPr="00567191" w:rsidRDefault="009E6CF5" w:rsidP="00E6057B">
            <w:pPr>
              <w:keepNext/>
              <w:jc w:val="both"/>
              <w:rPr>
                <w:rFonts w:ascii="Times New Roman" w:hAnsi="Times New Roman" w:cs="Times New Roman"/>
                <w:sz w:val="24"/>
                <w:szCs w:val="24"/>
              </w:rPr>
            </w:pPr>
            <w:r w:rsidRPr="00567191">
              <w:rPr>
                <w:rFonts w:ascii="Times New Roman" w:hAnsi="Times New Roman" w:cs="Times New Roman"/>
                <w:sz w:val="24"/>
                <w:szCs w:val="24"/>
              </w:rPr>
              <w:t>100,0</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eastAsia="Times New Roman" w:hAnsi="Times New Roman" w:cs="Times New Roman"/>
                <w:bCs/>
                <w:color w:val="000000"/>
                <w:sz w:val="24"/>
                <w:szCs w:val="24"/>
                <w:lang w:eastAsia="ru-RU"/>
              </w:rPr>
              <w:lastRenderedPageBreak/>
              <w:t>Ц-9.</w:t>
            </w:r>
            <w:r w:rsidRPr="00567191">
              <w:rPr>
                <w:rFonts w:ascii="Times New Roman" w:hAnsi="Times New Roman" w:cs="Times New Roman"/>
                <w:sz w:val="24"/>
                <w:szCs w:val="24"/>
              </w:rPr>
              <w:t xml:space="preserve"> </w:t>
            </w:r>
            <w:r w:rsidRPr="00567191">
              <w:rPr>
                <w:rFonts w:ascii="Times New Roman" w:eastAsia="Times New Roman" w:hAnsi="Times New Roman" w:cs="Times New Roman"/>
                <w:bCs/>
                <w:color w:val="000000"/>
                <w:sz w:val="24"/>
                <w:szCs w:val="24"/>
                <w:lang w:eastAsia="ru-RU"/>
              </w:rPr>
              <w:t>Темрюкский район – территория качественной и доступной медицинской помощи, передовой системы здравоохранения, обеспечивающей высокое качество профилактики, диагностики и лечения, поддерживающей ценности здорового образа жизни.</w:t>
            </w:r>
          </w:p>
        </w:tc>
      </w:tr>
      <w:tr w:rsidR="008919AC" w:rsidRPr="00567191" w:rsidTr="009571F5">
        <w:trPr>
          <w:jc w:val="center"/>
        </w:trPr>
        <w:tc>
          <w:tcPr>
            <w:tcW w:w="5449" w:type="dxa"/>
          </w:tcPr>
          <w:p w:rsidR="009E6CF5" w:rsidRPr="00567191" w:rsidRDefault="009E6CF5" w:rsidP="00E6057B">
            <w:pPr>
              <w:keepNext/>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Младенческая смертность (случаев на 1 000 родившихся живыми), чел.</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E433D1" w:rsidP="00840B3A">
            <w:pPr>
              <w:jc w:val="both"/>
              <w:rPr>
                <w:rFonts w:ascii="Times New Roman" w:hAnsi="Times New Roman" w:cs="Times New Roman"/>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1,4</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4,4</w:t>
            </w:r>
          </w:p>
        </w:tc>
        <w:tc>
          <w:tcPr>
            <w:tcW w:w="1134"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4,2</w:t>
            </w:r>
          </w:p>
        </w:tc>
        <w:tc>
          <w:tcPr>
            <w:tcW w:w="1252"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3,5</w:t>
            </w:r>
          </w:p>
        </w:tc>
        <w:tc>
          <w:tcPr>
            <w:tcW w:w="1157"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2,5</w:t>
            </w:r>
          </w:p>
        </w:tc>
        <w:tc>
          <w:tcPr>
            <w:tcW w:w="1116"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4,4</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1,4</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4,4</w:t>
            </w:r>
          </w:p>
        </w:tc>
        <w:tc>
          <w:tcPr>
            <w:tcW w:w="1134"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3,5</w:t>
            </w:r>
          </w:p>
        </w:tc>
        <w:tc>
          <w:tcPr>
            <w:tcW w:w="1252"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2,0</w:t>
            </w:r>
          </w:p>
        </w:tc>
        <w:tc>
          <w:tcPr>
            <w:tcW w:w="1157"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1,0</w:t>
            </w:r>
          </w:p>
        </w:tc>
        <w:tc>
          <w:tcPr>
            <w:tcW w:w="1116"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0,5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Смертность от болезней системы кровообращения (на 100 тыс. населениях), чел.</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E433D1" w:rsidP="00E6057B">
            <w:pPr>
              <w:jc w:val="both"/>
              <w:rPr>
                <w:rFonts w:ascii="Times New Roman" w:hAnsi="Times New Roman" w:cs="Times New Roman"/>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609,3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585</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550</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530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510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480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609,3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585</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505</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410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370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609,3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585</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489</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430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380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Смертность от дорожно-транспортных происшествий (на 100 тыс. населения), чел.</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contextualSpacing/>
              <w:jc w:val="both"/>
              <w:rPr>
                <w:rFonts w:ascii="Times New Roman" w:hAnsi="Times New Roman" w:cs="Times New Roman"/>
                <w:sz w:val="24"/>
                <w:szCs w:val="24"/>
              </w:rPr>
            </w:pP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E433D1" w:rsidP="00E6057B">
            <w:pPr>
              <w:jc w:val="both"/>
              <w:rPr>
                <w:rFonts w:ascii="Times New Roman" w:hAnsi="Times New Roman" w:cs="Times New Roman"/>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22,6</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19,4</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18,5</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16,3</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12,5</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8,5</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22,6</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19,4</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13,5</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5,5</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22,6</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19,4</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9,5</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Ожидаемая продолжительность жизни при рождении, лет</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contextualSpacing/>
              <w:jc w:val="both"/>
              <w:rPr>
                <w:rFonts w:ascii="Times New Roman" w:hAnsi="Times New Roman" w:cs="Times New Roman"/>
                <w:sz w:val="24"/>
                <w:szCs w:val="24"/>
              </w:rPr>
            </w:pP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E433D1" w:rsidP="00E6057B">
            <w:pPr>
              <w:jc w:val="both"/>
              <w:rPr>
                <w:rFonts w:ascii="Times New Roman" w:hAnsi="Times New Roman" w:cs="Times New Roman"/>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w:t>
            </w:r>
            <w:r w:rsidRPr="001E2E38">
              <w:rPr>
                <w:rFonts w:ascii="Times New Roman" w:hAnsi="Times New Roman" w:cs="Times New Roman"/>
                <w:color w:val="000000"/>
                <w:sz w:val="24"/>
                <w:szCs w:val="24"/>
              </w:rPr>
              <w:lastRenderedPageBreak/>
              <w:t xml:space="preserve">вопросы социальной сферы  </w:t>
            </w: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Инерционный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73,0</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73,2</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74,0</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75,0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77,0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78,0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73,0</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73,2</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74,0</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76,0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78,0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73,0</w:t>
            </w:r>
          </w:p>
        </w:tc>
        <w:tc>
          <w:tcPr>
            <w:tcW w:w="993" w:type="dxa"/>
          </w:tcPr>
          <w:p w:rsidR="009E6CF5" w:rsidRPr="00567191" w:rsidRDefault="009E6CF5" w:rsidP="00E6057B">
            <w:pPr>
              <w:contextualSpacing/>
              <w:jc w:val="both"/>
              <w:rPr>
                <w:rFonts w:ascii="Times New Roman" w:hAnsi="Times New Roman" w:cs="Times New Roman"/>
                <w:sz w:val="24"/>
                <w:szCs w:val="24"/>
              </w:rPr>
            </w:pPr>
            <w:r w:rsidRPr="00567191">
              <w:rPr>
                <w:rFonts w:ascii="Times New Roman" w:hAnsi="Times New Roman" w:cs="Times New Roman"/>
                <w:sz w:val="24"/>
                <w:szCs w:val="24"/>
              </w:rPr>
              <w:t>73,2</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74,0</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78,0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79,0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E6057B">
            <w:pPr>
              <w:keepNext/>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выездов бригад скорой медицинской помощи со временем доезда до больного менее 20 мин, %</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E433D1" w:rsidP="00E6057B">
            <w:pPr>
              <w:jc w:val="both"/>
              <w:rPr>
                <w:rFonts w:ascii="Times New Roman" w:hAnsi="Times New Roman" w:cs="Times New Roman"/>
                <w:sz w:val="24"/>
                <w:szCs w:val="24"/>
              </w:rPr>
            </w:pPr>
            <w:r w:rsidRPr="001E2E38">
              <w:rPr>
                <w:rFonts w:ascii="Times New Roman" w:hAnsi="Times New Roman" w:cs="Times New Roman"/>
                <w:color w:val="000000"/>
                <w:sz w:val="24"/>
                <w:szCs w:val="24"/>
              </w:rPr>
              <w:t xml:space="preserve">Заместитель главы муниципального образования Темрюкский район, курирующий вопросы социальной сферы  </w:t>
            </w:r>
          </w:p>
        </w:tc>
      </w:tr>
      <w:tr w:rsidR="008919AC" w:rsidRPr="00567191" w:rsidTr="009571F5">
        <w:trPr>
          <w:jc w:val="center"/>
        </w:trPr>
        <w:tc>
          <w:tcPr>
            <w:tcW w:w="5449" w:type="dxa"/>
          </w:tcPr>
          <w:p w:rsidR="009E6CF5" w:rsidRPr="00567191" w:rsidRDefault="009E6CF5" w:rsidP="00567191">
            <w:pPr>
              <w:keepNext/>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85,43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87</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88</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91</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95</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keepNext/>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85,43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87</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89</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95</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8919AC" w:rsidRPr="00567191" w:rsidTr="009571F5">
        <w:trPr>
          <w:jc w:val="center"/>
        </w:trPr>
        <w:tc>
          <w:tcPr>
            <w:tcW w:w="5449" w:type="dxa"/>
          </w:tcPr>
          <w:p w:rsidR="009E6CF5" w:rsidRPr="00567191" w:rsidRDefault="009E6CF5" w:rsidP="00567191">
            <w:pPr>
              <w:ind w:firstLineChars="100" w:firstLine="240"/>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85,43</w:t>
            </w:r>
          </w:p>
        </w:tc>
        <w:tc>
          <w:tcPr>
            <w:tcW w:w="993"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87</w:t>
            </w:r>
          </w:p>
        </w:tc>
        <w:tc>
          <w:tcPr>
            <w:tcW w:w="1134"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95</w:t>
            </w:r>
          </w:p>
        </w:tc>
        <w:tc>
          <w:tcPr>
            <w:tcW w:w="1252"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1157"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100</w:t>
            </w:r>
          </w:p>
        </w:tc>
        <w:tc>
          <w:tcPr>
            <w:tcW w:w="3008" w:type="dxa"/>
          </w:tcPr>
          <w:p w:rsidR="009E6CF5" w:rsidRPr="00567191" w:rsidRDefault="009E6CF5"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eastAsia="Times New Roman" w:hAnsi="Times New Roman" w:cs="Times New Roman"/>
                <w:color w:val="000000"/>
                <w:sz w:val="24"/>
                <w:szCs w:val="24"/>
                <w:lang w:eastAsia="ru-RU"/>
              </w:rPr>
              <w:t>Ц-10. Темрюкский район – территория традиций и богатой истории, обеспечивающая гостей и жителей качественной культурно-досуговой инфраструктурой.</w:t>
            </w: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Количество площадок культурно-досугового и библиотечного обслуживания, ед.</w:t>
            </w:r>
          </w:p>
        </w:tc>
        <w:tc>
          <w:tcPr>
            <w:tcW w:w="992" w:type="dxa"/>
          </w:tcPr>
          <w:p w:rsidR="009E6CF5" w:rsidRPr="00567191" w:rsidRDefault="009E6CF5" w:rsidP="00E6057B">
            <w:pPr>
              <w:jc w:val="both"/>
              <w:rPr>
                <w:rFonts w:ascii="Times New Roman" w:eastAsia="Times New Roman" w:hAnsi="Times New Roman" w:cs="Times New Roman"/>
                <w:color w:val="FFFFFF" w:themeColor="background1"/>
                <w:sz w:val="24"/>
                <w:szCs w:val="24"/>
                <w:lang w:eastAsia="ru-RU"/>
              </w:rPr>
            </w:pPr>
          </w:p>
        </w:tc>
        <w:tc>
          <w:tcPr>
            <w:tcW w:w="993" w:type="dxa"/>
          </w:tcPr>
          <w:p w:rsidR="009E6CF5" w:rsidRPr="00567191" w:rsidRDefault="009E6CF5" w:rsidP="00E6057B">
            <w:pPr>
              <w:jc w:val="both"/>
              <w:rPr>
                <w:rFonts w:ascii="Times New Roman" w:eastAsia="Times New Roman" w:hAnsi="Times New Roman" w:cs="Times New Roman"/>
                <w:color w:val="FFFFFF" w:themeColor="background1"/>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FFFFFF" w:themeColor="background1"/>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FFFFFF" w:themeColor="background1"/>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contextualSpacing/>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62</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64</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65</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66</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64</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65</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66</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67</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val="en-US" w:eastAsia="ru-RU"/>
              </w:rPr>
            </w:pPr>
            <w:r w:rsidRPr="003C39AB">
              <w:rPr>
                <w:rFonts w:ascii="Times New Roman" w:eastAsia="Times New Roman" w:hAnsi="Times New Roman" w:cs="Times New Roman"/>
                <w:color w:val="000000"/>
                <w:sz w:val="24"/>
                <w:szCs w:val="24"/>
                <w:lang w:eastAsia="ru-RU"/>
              </w:rPr>
              <w:t>6</w:t>
            </w:r>
            <w:r w:rsidRPr="003C39AB">
              <w:rPr>
                <w:rFonts w:ascii="Times New Roman" w:eastAsia="Times New Roman" w:hAnsi="Times New Roman" w:cs="Times New Roman"/>
                <w:color w:val="000000"/>
                <w:sz w:val="24"/>
                <w:szCs w:val="24"/>
                <w:lang w:val="en-US" w:eastAsia="ru-RU"/>
              </w:rPr>
              <w:t>5</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67</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67</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70</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количества проводимых культурно-досуговых мероприятий, ед.</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center"/>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center"/>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center"/>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center"/>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center"/>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9962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10203</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10450</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10703</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10962</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9962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10263</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10574</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10895</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11225</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9962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10417</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10893</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11390</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11911</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количества посетителей культурно-досуговых мероприятий, тыс. чел.</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FC0229" w:rsidP="00E6057B">
            <w:pPr>
              <w:jc w:val="both"/>
              <w:rPr>
                <w:rFonts w:ascii="Times New Roman" w:hAnsi="Times New Roman" w:cs="Times New Roman"/>
                <w:sz w:val="24"/>
                <w:szCs w:val="24"/>
              </w:rPr>
            </w:pPr>
            <w:r w:rsidRPr="00FC0229">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1672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1774</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1883</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1998</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2121</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1672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1827</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1996</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2181</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2384</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1672</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1881</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2116</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2380</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2677</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количества посетителей культурно-досуговых мероприятий – детей до 14 лет, тыс. чел.</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799</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848</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900</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955</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1013</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799</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873</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954</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1043</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1139</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799</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899</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1011</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1137</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1279</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количества участников клубных формирований, чел.</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8290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8491</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8696</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8906</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9122</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8290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8541</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8800</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9067</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9341</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8290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8669</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9065</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9479</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9912</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Из них детей до 14 лет, тыс. чел.</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4373</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4479</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4587</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4698</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4812</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4373</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4506</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4642</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4783</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4928</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4373</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4573</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4782</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5000</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5228</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контингента обучающихся в учреждениях дополнительного эстетического образования, чел.</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1561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1657</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1758</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1866</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1980</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1561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1705</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1863</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2036</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2224</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1561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1756</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1975</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2222</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2499</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числа книговыдач, тыс. экз.</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541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574</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609</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647</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686</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541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591</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646</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706</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771</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541</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609</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685</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770</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866</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Увеличение числа книжного фонда, тыс. экз.</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p>
        </w:tc>
        <w:tc>
          <w:tcPr>
            <w:tcW w:w="3008" w:type="dxa"/>
          </w:tcPr>
          <w:p w:rsidR="003C39AB" w:rsidRPr="00567191" w:rsidRDefault="003C39AB" w:rsidP="00E6057B">
            <w:pPr>
              <w:jc w:val="both"/>
              <w:rPr>
                <w:rFonts w:ascii="Times New Roman" w:hAnsi="Times New Roman" w:cs="Times New Roman"/>
                <w:sz w:val="24"/>
                <w:szCs w:val="24"/>
              </w:rPr>
            </w:pPr>
            <w:r w:rsidRPr="00567191">
              <w:rPr>
                <w:rFonts w:ascii="Times New Roman" w:hAnsi="Times New Roman" w:cs="Times New Roman"/>
                <w:sz w:val="24"/>
                <w:szCs w:val="24"/>
              </w:rPr>
              <w:t>Начальник управления культуры</w:t>
            </w: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420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427</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433</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439</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446</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420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423</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436</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449</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462</w:t>
            </w:r>
          </w:p>
        </w:tc>
        <w:tc>
          <w:tcPr>
            <w:tcW w:w="3008" w:type="dxa"/>
          </w:tcPr>
          <w:p w:rsidR="003C39AB" w:rsidRPr="00567191" w:rsidRDefault="003C39AB" w:rsidP="00E6057B">
            <w:pPr>
              <w:jc w:val="both"/>
              <w:rPr>
                <w:rFonts w:ascii="Times New Roman" w:hAnsi="Times New Roman" w:cs="Times New Roman"/>
                <w:sz w:val="24"/>
                <w:szCs w:val="24"/>
              </w:rPr>
            </w:pPr>
          </w:p>
        </w:tc>
      </w:tr>
      <w:tr w:rsidR="003C39AB" w:rsidRPr="00567191" w:rsidTr="009571F5">
        <w:trPr>
          <w:jc w:val="center"/>
        </w:trPr>
        <w:tc>
          <w:tcPr>
            <w:tcW w:w="5449" w:type="dxa"/>
          </w:tcPr>
          <w:p w:rsidR="003C39AB" w:rsidRPr="00567191" w:rsidRDefault="003C39AB"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3C39AB" w:rsidRPr="00567191" w:rsidRDefault="003C39AB" w:rsidP="00E6057B">
            <w:pPr>
              <w:jc w:val="both"/>
              <w:rPr>
                <w:rFonts w:ascii="Times New Roman" w:eastAsia="Times New Roman" w:hAnsi="Times New Roman" w:cs="Times New Roman"/>
                <w:color w:val="000000"/>
                <w:sz w:val="24"/>
                <w:szCs w:val="24"/>
                <w:lang w:eastAsia="ru-RU"/>
              </w:rPr>
            </w:pPr>
          </w:p>
        </w:tc>
        <w:tc>
          <w:tcPr>
            <w:tcW w:w="993"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420</w:t>
            </w:r>
          </w:p>
        </w:tc>
        <w:tc>
          <w:tcPr>
            <w:tcW w:w="1134"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439</w:t>
            </w:r>
          </w:p>
        </w:tc>
        <w:tc>
          <w:tcPr>
            <w:tcW w:w="1252"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459</w:t>
            </w:r>
          </w:p>
        </w:tc>
        <w:tc>
          <w:tcPr>
            <w:tcW w:w="1157"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480</w:t>
            </w:r>
          </w:p>
        </w:tc>
        <w:tc>
          <w:tcPr>
            <w:tcW w:w="1116" w:type="dxa"/>
          </w:tcPr>
          <w:p w:rsidR="003C39AB" w:rsidRPr="003C39AB" w:rsidRDefault="003C39AB" w:rsidP="00856FAE">
            <w:pPr>
              <w:jc w:val="right"/>
              <w:rPr>
                <w:rFonts w:ascii="Times New Roman" w:eastAsia="Times New Roman" w:hAnsi="Times New Roman" w:cs="Times New Roman"/>
                <w:color w:val="000000"/>
                <w:sz w:val="24"/>
                <w:szCs w:val="24"/>
                <w:lang w:eastAsia="ru-RU"/>
              </w:rPr>
            </w:pPr>
            <w:r w:rsidRPr="003C39AB">
              <w:rPr>
                <w:rFonts w:ascii="Times New Roman" w:eastAsia="Times New Roman" w:hAnsi="Times New Roman" w:cs="Times New Roman"/>
                <w:color w:val="000000"/>
                <w:sz w:val="24"/>
                <w:szCs w:val="24"/>
                <w:lang w:eastAsia="ru-RU"/>
              </w:rPr>
              <w:t>502</w:t>
            </w:r>
          </w:p>
        </w:tc>
        <w:tc>
          <w:tcPr>
            <w:tcW w:w="3008" w:type="dxa"/>
          </w:tcPr>
          <w:p w:rsidR="003C39AB" w:rsidRPr="00567191" w:rsidRDefault="003C39AB" w:rsidP="00E6057B">
            <w:pPr>
              <w:jc w:val="both"/>
              <w:rPr>
                <w:rFonts w:ascii="Times New Roman" w:hAnsi="Times New Roman" w:cs="Times New Roman"/>
                <w:sz w:val="24"/>
                <w:szCs w:val="24"/>
              </w:rPr>
            </w:pPr>
          </w:p>
        </w:tc>
      </w:tr>
      <w:tr w:rsidR="009E6CF5" w:rsidRPr="00567191" w:rsidTr="009571F5">
        <w:trPr>
          <w:jc w:val="center"/>
        </w:trPr>
        <w:tc>
          <w:tcPr>
            <w:tcW w:w="15101" w:type="dxa"/>
            <w:gridSpan w:val="8"/>
          </w:tcPr>
          <w:p w:rsidR="009E6CF5" w:rsidRPr="00567191" w:rsidRDefault="009E6CF5" w:rsidP="00E6057B">
            <w:pPr>
              <w:jc w:val="both"/>
              <w:rPr>
                <w:rFonts w:ascii="Times New Roman" w:hAnsi="Times New Roman" w:cs="Times New Roman"/>
                <w:sz w:val="24"/>
                <w:szCs w:val="24"/>
              </w:rPr>
            </w:pPr>
            <w:r w:rsidRPr="00567191">
              <w:rPr>
                <w:rFonts w:ascii="Times New Roman" w:eastAsia="Times New Roman" w:hAnsi="Times New Roman" w:cs="Times New Roman"/>
                <w:bCs/>
                <w:color w:val="000000"/>
                <w:sz w:val="24"/>
                <w:szCs w:val="24"/>
                <w:lang w:eastAsia="ru-RU"/>
              </w:rPr>
              <w:t>Ц-11. Темрюкский район – территория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Доля населения, систематически занимающегося физической культурой и спортом, %</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физической культуре и спорту</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48</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50</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53</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55</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57</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50</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54</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58</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61</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47</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50</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60</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65</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Доля детей в возрасте 5-18 лет, систематически занимающихся физической культурой и спортом, %</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физической культуре и спорту</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33</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35</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37</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50</w:t>
            </w:r>
          </w:p>
        </w:tc>
        <w:tc>
          <w:tcPr>
            <w:tcW w:w="3008"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33</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54</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58</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60</w:t>
            </w:r>
          </w:p>
        </w:tc>
        <w:tc>
          <w:tcPr>
            <w:tcW w:w="3008" w:type="dxa"/>
          </w:tcPr>
          <w:p w:rsidR="009E6CF5" w:rsidRPr="00567191" w:rsidRDefault="009E6CF5" w:rsidP="00567191">
            <w:pPr>
              <w:keepNext/>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r w:rsidRPr="00567191">
              <w:rPr>
                <w:rFonts w:ascii="Times New Roman" w:hAnsi="Times New Roman" w:cs="Times New Roman"/>
                <w:sz w:val="24"/>
                <w:szCs w:val="24"/>
              </w:rPr>
              <w:t>33</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57</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68</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Доля жителей муниципального образования, зарегистрированных на сайте gto.ru, от общей численности населения муниципального образования</w:t>
            </w:r>
            <w:r w:rsidRPr="00567191">
              <w:rPr>
                <w:rFonts w:ascii="Times New Roman" w:eastAsia="Times New Roman" w:hAnsi="Times New Roman" w:cs="Times New Roman"/>
                <w:color w:val="000000"/>
                <w:sz w:val="24"/>
                <w:szCs w:val="24"/>
                <w:lang w:eastAsia="ru-RU"/>
              </w:rPr>
              <w:t>, %</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физической культуре и спорту</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26</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27</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28</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27</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29</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33</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29</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35</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40</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 xml:space="preserve">Доля </w:t>
            </w:r>
            <w:r w:rsidRPr="00567191">
              <w:rPr>
                <w:rFonts w:ascii="Times New Roman" w:hAnsi="Times New Roman" w:cs="Times New Roman"/>
                <w:sz w:val="24"/>
                <w:szCs w:val="24"/>
              </w:rPr>
              <w:t>жителей муниципального образования, принявших участие в выполнении нормативов комплекса ГТО, от общей численности населения муниципального образования, %</w:t>
            </w:r>
          </w:p>
        </w:tc>
        <w:tc>
          <w:tcPr>
            <w:tcW w:w="992" w:type="dxa"/>
          </w:tcPr>
          <w:p w:rsidR="009E6CF5" w:rsidRPr="00567191" w:rsidRDefault="009E6CF5" w:rsidP="00E6057B">
            <w:pPr>
              <w:keepNext/>
              <w:jc w:val="both"/>
              <w:rPr>
                <w:rFonts w:ascii="Times New Roman" w:hAnsi="Times New Roman" w:cs="Times New Roman"/>
                <w:sz w:val="24"/>
                <w:szCs w:val="24"/>
              </w:rPr>
            </w:pPr>
          </w:p>
        </w:tc>
        <w:tc>
          <w:tcPr>
            <w:tcW w:w="993"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физической культуре и спорту</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20</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21</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22</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23</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24</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27</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23</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27</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30</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33</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Количество человек,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 %</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физической культуре и спорту</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65</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66</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67</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68</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66</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68</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70</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72</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lastRenderedPageBreak/>
              <w:t>Оптимистический</w:t>
            </w:r>
          </w:p>
        </w:tc>
        <w:tc>
          <w:tcPr>
            <w:tcW w:w="992" w:type="dxa"/>
          </w:tcPr>
          <w:p w:rsidR="009E6CF5" w:rsidRPr="00567191" w:rsidRDefault="009E6CF5" w:rsidP="00E6057B">
            <w:pPr>
              <w:jc w:val="both"/>
              <w:rPr>
                <w:rFonts w:ascii="Times New Roman" w:hAnsi="Times New Roman" w:cs="Times New Roman"/>
                <w:sz w:val="24"/>
                <w:szCs w:val="24"/>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67</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69</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72</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p>
        </w:tc>
      </w:tr>
      <w:tr w:rsidR="009E6CF5" w:rsidRPr="00567191" w:rsidTr="009571F5">
        <w:trPr>
          <w:jc w:val="center"/>
        </w:trPr>
        <w:tc>
          <w:tcPr>
            <w:tcW w:w="15101" w:type="dxa"/>
            <w:gridSpan w:val="8"/>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bCs/>
                <w:color w:val="000000"/>
                <w:sz w:val="24"/>
                <w:szCs w:val="24"/>
                <w:lang w:eastAsia="ru-RU"/>
              </w:rPr>
              <w:t>Ц-12. Темрюкский район – территория с широким спектром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Количество молодых людей, охваченных досуговой занятостью, тыс. чел.</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840B3A"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w:t>
            </w:r>
            <w:r w:rsidR="00F45767" w:rsidRPr="00567191">
              <w:rPr>
                <w:rFonts w:ascii="Times New Roman" w:eastAsia="Times New Roman" w:hAnsi="Times New Roman" w:cs="Times New Roman"/>
                <w:color w:val="000000"/>
                <w:sz w:val="24"/>
                <w:szCs w:val="24"/>
                <w:lang w:eastAsia="ru-RU"/>
              </w:rPr>
              <w:t xml:space="preserve"> отдела по делам молодежи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10,8</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11,0</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12,1</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13</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14,4</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10,8</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11,3</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13,1</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15</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17,4</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20</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10,8</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11,7</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13,9</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16</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17,8</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jc w:val="both"/>
              <w:rPr>
                <w:rFonts w:ascii="Times New Roman" w:eastAsia="Times New Roman" w:hAnsi="Times New Roman" w:cs="Times New Roman"/>
                <w:bCs/>
                <w:color w:val="000000"/>
                <w:sz w:val="24"/>
                <w:szCs w:val="24"/>
                <w:lang w:eastAsia="ru-RU"/>
              </w:rPr>
            </w:pPr>
            <w:r w:rsidRPr="00567191">
              <w:rPr>
                <w:rFonts w:ascii="Times New Roman" w:eastAsia="Calibri" w:hAnsi="Times New Roman" w:cs="Times New Roman"/>
                <w:sz w:val="24"/>
                <w:szCs w:val="24"/>
              </w:rPr>
              <w:t>Объем грантовой поддержки, полученной некоммерческими организациям и физическими лицами на территории района, млн руб.</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F45767"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делам молодежи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0</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4,5</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6</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5</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7</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E6057B">
            <w:pPr>
              <w:keepNext/>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Доля граждан, вовлеченных в добровольческую деятельность, %*</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tcPr>
          <w:p w:rsidR="009E6CF5" w:rsidRPr="00567191" w:rsidRDefault="00F45767"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Начальник отдела по делам молодежи</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Инерционный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10</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11</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Базовый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17</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20</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23</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26</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bCs/>
                <w:color w:val="000000"/>
                <w:sz w:val="24"/>
                <w:szCs w:val="24"/>
                <w:lang w:eastAsia="ru-RU"/>
              </w:rPr>
            </w:pPr>
            <w:r w:rsidRPr="00567191">
              <w:rPr>
                <w:rFonts w:ascii="Times New Roman" w:eastAsia="Times New Roman" w:hAnsi="Times New Roman" w:cs="Times New Roman"/>
                <w:color w:val="000000"/>
                <w:sz w:val="24"/>
                <w:szCs w:val="24"/>
                <w:lang w:eastAsia="ru-RU"/>
              </w:rPr>
              <w:t>Оптимистический</w:t>
            </w:r>
          </w:p>
        </w:tc>
        <w:tc>
          <w:tcPr>
            <w:tcW w:w="99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993"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w:t>
            </w:r>
          </w:p>
        </w:tc>
        <w:tc>
          <w:tcPr>
            <w:tcW w:w="1134"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20</w:t>
            </w:r>
          </w:p>
        </w:tc>
        <w:tc>
          <w:tcPr>
            <w:tcW w:w="1252"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22</w:t>
            </w:r>
          </w:p>
        </w:tc>
        <w:tc>
          <w:tcPr>
            <w:tcW w:w="1157"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25</w:t>
            </w:r>
          </w:p>
        </w:tc>
        <w:tc>
          <w:tcPr>
            <w:tcW w:w="1116" w:type="dxa"/>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color w:val="000000"/>
                <w:sz w:val="24"/>
                <w:szCs w:val="24"/>
                <w:lang w:eastAsia="ru-RU"/>
              </w:rPr>
              <w:t>30</w:t>
            </w:r>
          </w:p>
        </w:tc>
        <w:tc>
          <w:tcPr>
            <w:tcW w:w="3008" w:type="dxa"/>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r>
      <w:tr w:rsidR="009E6CF5" w:rsidRPr="00567191" w:rsidTr="009571F5">
        <w:trPr>
          <w:jc w:val="center"/>
        </w:trPr>
        <w:tc>
          <w:tcPr>
            <w:tcW w:w="15101" w:type="dxa"/>
            <w:gridSpan w:val="8"/>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eastAsia="Times New Roman" w:hAnsi="Times New Roman" w:cs="Times New Roman"/>
                <w:bCs/>
                <w:color w:val="000000"/>
                <w:sz w:val="24"/>
                <w:szCs w:val="24"/>
                <w:lang w:eastAsia="ru-RU"/>
              </w:rPr>
              <w:t>Ц-15. Темрюкский район – сбалансированное пространство жизнедеятельности, формируемое через комплексное развитие муниципальных инфраструктурных проектов, с высокой доступностью современного жилья и качественных коммунальных услуг.</w:t>
            </w:r>
          </w:p>
        </w:tc>
      </w:tr>
      <w:tr w:rsidR="008919AC" w:rsidRPr="00567191" w:rsidTr="009571F5">
        <w:trPr>
          <w:jc w:val="center"/>
        </w:trPr>
        <w:tc>
          <w:tcPr>
            <w:tcW w:w="5449"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кв. м/чел.</w:t>
            </w:r>
          </w:p>
        </w:tc>
        <w:tc>
          <w:tcPr>
            <w:tcW w:w="99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p>
        </w:tc>
        <w:tc>
          <w:tcPr>
            <w:tcW w:w="1134"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p>
        </w:tc>
        <w:tc>
          <w:tcPr>
            <w:tcW w:w="1252"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p>
        </w:tc>
        <w:tc>
          <w:tcPr>
            <w:tcW w:w="1157"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p>
        </w:tc>
        <w:tc>
          <w:tcPr>
            <w:tcW w:w="1116" w:type="dxa"/>
            <w:vAlign w:val="center"/>
          </w:tcPr>
          <w:p w:rsidR="009E6CF5" w:rsidRPr="00567191" w:rsidRDefault="009E6CF5" w:rsidP="00E6057B">
            <w:pPr>
              <w:keepNext/>
              <w:jc w:val="both"/>
              <w:rPr>
                <w:rFonts w:ascii="Times New Roman" w:eastAsia="Times New Roman" w:hAnsi="Times New Roman" w:cs="Times New Roman"/>
                <w:sz w:val="24"/>
                <w:szCs w:val="24"/>
                <w:lang w:eastAsia="ru-RU"/>
              </w:rPr>
            </w:pPr>
          </w:p>
        </w:tc>
        <w:tc>
          <w:tcPr>
            <w:tcW w:w="3008" w:type="dxa"/>
            <w:vAlign w:val="center"/>
          </w:tcPr>
          <w:p w:rsidR="009E6CF5" w:rsidRPr="00567191" w:rsidRDefault="00F45767" w:rsidP="00E6057B">
            <w:pPr>
              <w:keepNext/>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25</w:t>
            </w:r>
          </w:p>
        </w:tc>
        <w:tc>
          <w:tcPr>
            <w:tcW w:w="993"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color w:val="000000"/>
                <w:sz w:val="24"/>
                <w:szCs w:val="24"/>
              </w:rPr>
              <w:t>31,9</w:t>
            </w:r>
          </w:p>
        </w:tc>
        <w:tc>
          <w:tcPr>
            <w:tcW w:w="1134"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32,2</w:t>
            </w:r>
          </w:p>
        </w:tc>
        <w:tc>
          <w:tcPr>
            <w:tcW w:w="125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32,7</w:t>
            </w:r>
          </w:p>
        </w:tc>
        <w:tc>
          <w:tcPr>
            <w:tcW w:w="1157"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33,2</w:t>
            </w:r>
          </w:p>
        </w:tc>
        <w:tc>
          <w:tcPr>
            <w:tcW w:w="1116"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33,7</w:t>
            </w:r>
          </w:p>
        </w:tc>
        <w:tc>
          <w:tcPr>
            <w:tcW w:w="3008"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25</w:t>
            </w:r>
          </w:p>
        </w:tc>
        <w:tc>
          <w:tcPr>
            <w:tcW w:w="993"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color w:val="000000"/>
                <w:sz w:val="24"/>
                <w:szCs w:val="24"/>
              </w:rPr>
              <w:t>31,9</w:t>
            </w:r>
          </w:p>
        </w:tc>
        <w:tc>
          <w:tcPr>
            <w:tcW w:w="1134"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32,2</w:t>
            </w:r>
          </w:p>
        </w:tc>
        <w:tc>
          <w:tcPr>
            <w:tcW w:w="125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32,9</w:t>
            </w:r>
          </w:p>
        </w:tc>
        <w:tc>
          <w:tcPr>
            <w:tcW w:w="1157"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33,5</w:t>
            </w:r>
          </w:p>
        </w:tc>
        <w:tc>
          <w:tcPr>
            <w:tcW w:w="1116"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34,2</w:t>
            </w:r>
          </w:p>
        </w:tc>
        <w:tc>
          <w:tcPr>
            <w:tcW w:w="3008"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25</w:t>
            </w:r>
          </w:p>
        </w:tc>
        <w:tc>
          <w:tcPr>
            <w:tcW w:w="993"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color w:val="000000"/>
                <w:sz w:val="24"/>
                <w:szCs w:val="24"/>
              </w:rPr>
              <w:t>31,9</w:t>
            </w:r>
          </w:p>
        </w:tc>
        <w:tc>
          <w:tcPr>
            <w:tcW w:w="1134"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32,3</w:t>
            </w:r>
          </w:p>
        </w:tc>
        <w:tc>
          <w:tcPr>
            <w:tcW w:w="1252"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33,0</w:t>
            </w:r>
          </w:p>
        </w:tc>
        <w:tc>
          <w:tcPr>
            <w:tcW w:w="1157"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33,8</w:t>
            </w:r>
          </w:p>
        </w:tc>
        <w:tc>
          <w:tcPr>
            <w:tcW w:w="1116" w:type="dxa"/>
            <w:vAlign w:val="center"/>
          </w:tcPr>
          <w:p w:rsidR="009E6CF5" w:rsidRPr="00567191" w:rsidRDefault="009E6CF5" w:rsidP="00E6057B">
            <w:pPr>
              <w:keepNext/>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34,5</w:t>
            </w:r>
          </w:p>
        </w:tc>
        <w:tc>
          <w:tcPr>
            <w:tcW w:w="3008" w:type="dxa"/>
          </w:tcPr>
          <w:p w:rsidR="009E6CF5" w:rsidRPr="00567191" w:rsidRDefault="009E6CF5" w:rsidP="00567191">
            <w:pPr>
              <w:keepNext/>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 xml:space="preserve">Начальник управления ЖКХ, охраны окружающей среды, </w:t>
            </w:r>
            <w:r w:rsidRPr="00567191">
              <w:rPr>
                <w:rFonts w:ascii="Times New Roman" w:eastAsia="Times New Roman" w:hAnsi="Times New Roman" w:cs="Times New Roman"/>
                <w:sz w:val="24"/>
                <w:szCs w:val="24"/>
                <w:lang w:eastAsia="ru-RU"/>
              </w:rPr>
              <w:lastRenderedPageBreak/>
              <w:t>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lastRenderedPageBreak/>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98,7</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98,7</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98,7</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54</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66,0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69,0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72,0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54</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73,0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79,0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54</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68,5</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79,0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89,5</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объемов холодной воды, расчеты за которую осуществляются с использованием приборов учета в общем объеме воды, потребляемой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98,0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объемов горячей воды, расчеты за которую осуществляются с использованием приборов учета в общем объеме воды, потребляемой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 xml:space="preserve">Начальник управления ЖКХ, охраны окружающей среды, </w:t>
            </w:r>
            <w:r w:rsidRPr="00567191">
              <w:rPr>
                <w:rFonts w:ascii="Times New Roman" w:eastAsia="Times New Roman" w:hAnsi="Times New Roman" w:cs="Times New Roman"/>
                <w:sz w:val="24"/>
                <w:szCs w:val="24"/>
                <w:lang w:eastAsia="ru-RU"/>
              </w:rPr>
              <w:lastRenderedPageBreak/>
              <w:t>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lastRenderedPageBreak/>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91</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91</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91</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96,3</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hAnsi="Times New Roman" w:cs="Times New Roman"/>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1,4</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2,6</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3,8</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2,8</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5,2</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7,6</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0</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5,7</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13,8</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21,9</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Процент износа сетей водопровода,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3251B2" w:rsidRDefault="009E6CF5" w:rsidP="00451CC3">
            <w:pPr>
              <w:rPr>
                <w:lang w:val="en-US"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76,9</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67,7</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58,5</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49,2</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75,8</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63,1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50,4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37,7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74,6</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58,5</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42,3</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26,2</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Обеспеченность жилищного фонда канализацией,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19,5</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27,2</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34,8</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42,4</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21,1</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33,3</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45,5</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57,8</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22,6</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39,5</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56,3</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73,2</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vAlign w:val="center"/>
          </w:tcPr>
          <w:p w:rsidR="009E6CF5" w:rsidRPr="00567191" w:rsidRDefault="009E6CF5"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Коэффициент переработки отходов, %</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p>
        </w:tc>
        <w:tc>
          <w:tcPr>
            <w:tcW w:w="3008" w:type="dxa"/>
            <w:vAlign w:val="center"/>
          </w:tcPr>
          <w:p w:rsidR="009E6CF5" w:rsidRPr="00567191" w:rsidRDefault="00F45767" w:rsidP="00E6057B">
            <w:pPr>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 xml:space="preserve">Начальник управления ЖКХ, охраны окружающей среды, </w:t>
            </w:r>
            <w:r w:rsidRPr="00567191">
              <w:rPr>
                <w:rFonts w:ascii="Times New Roman" w:eastAsia="Times New Roman" w:hAnsi="Times New Roman" w:cs="Times New Roman"/>
                <w:sz w:val="24"/>
                <w:szCs w:val="24"/>
                <w:lang w:eastAsia="ru-RU"/>
              </w:rPr>
              <w:lastRenderedPageBreak/>
              <w:t>транспорта, связи и дорожного хозяйства</w:t>
            </w: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lastRenderedPageBreak/>
              <w:t>Инерционный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3,0</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6,0</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9,0</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12,0</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Базовый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3,8</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9,1</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14,4</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19,7</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25</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r w:rsidR="008919AC" w:rsidRPr="00567191" w:rsidTr="009571F5">
        <w:trPr>
          <w:jc w:val="center"/>
        </w:trPr>
        <w:tc>
          <w:tcPr>
            <w:tcW w:w="5449"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r w:rsidRPr="00567191">
              <w:rPr>
                <w:rFonts w:ascii="Times New Roman" w:eastAsia="Times New Roman" w:hAnsi="Times New Roman" w:cs="Times New Roman"/>
                <w:sz w:val="24"/>
                <w:szCs w:val="24"/>
                <w:lang w:eastAsia="ru-RU"/>
              </w:rPr>
              <w:t>Оптимистический</w:t>
            </w:r>
          </w:p>
        </w:tc>
        <w:tc>
          <w:tcPr>
            <w:tcW w:w="99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eastAsia="Calibri" w:hAnsi="Times New Roman" w:cs="Times New Roman"/>
                <w:sz w:val="24"/>
                <w:szCs w:val="24"/>
              </w:rPr>
              <w:t> </w:t>
            </w:r>
          </w:p>
        </w:tc>
        <w:tc>
          <w:tcPr>
            <w:tcW w:w="993"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4,9</w:t>
            </w:r>
          </w:p>
        </w:tc>
        <w:tc>
          <w:tcPr>
            <w:tcW w:w="1134"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13,7</w:t>
            </w:r>
          </w:p>
        </w:tc>
        <w:tc>
          <w:tcPr>
            <w:tcW w:w="1252"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22,5</w:t>
            </w:r>
          </w:p>
        </w:tc>
        <w:tc>
          <w:tcPr>
            <w:tcW w:w="1157"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31,2</w:t>
            </w:r>
          </w:p>
        </w:tc>
        <w:tc>
          <w:tcPr>
            <w:tcW w:w="1116" w:type="dxa"/>
            <w:vAlign w:val="center"/>
          </w:tcPr>
          <w:p w:rsidR="009E6CF5" w:rsidRPr="00567191" w:rsidRDefault="009E6CF5" w:rsidP="00E6057B">
            <w:pPr>
              <w:jc w:val="both"/>
              <w:rPr>
                <w:rFonts w:ascii="Times New Roman" w:eastAsia="Times New Roman" w:hAnsi="Times New Roman" w:cs="Times New Roman"/>
                <w:color w:val="000000"/>
                <w:sz w:val="24"/>
                <w:szCs w:val="24"/>
                <w:lang w:eastAsia="ru-RU"/>
              </w:rPr>
            </w:pPr>
            <w:r w:rsidRPr="00567191">
              <w:rPr>
                <w:rFonts w:ascii="Times New Roman" w:hAnsi="Times New Roman" w:cs="Times New Roman"/>
                <w:sz w:val="24"/>
                <w:szCs w:val="24"/>
              </w:rPr>
              <w:t>40</w:t>
            </w:r>
          </w:p>
        </w:tc>
        <w:tc>
          <w:tcPr>
            <w:tcW w:w="3008" w:type="dxa"/>
          </w:tcPr>
          <w:p w:rsidR="009E6CF5" w:rsidRPr="00567191" w:rsidRDefault="009E6CF5" w:rsidP="00567191">
            <w:pPr>
              <w:ind w:firstLineChars="100" w:firstLine="240"/>
              <w:jc w:val="both"/>
              <w:rPr>
                <w:rFonts w:ascii="Times New Roman" w:eastAsia="Times New Roman" w:hAnsi="Times New Roman" w:cs="Times New Roman"/>
                <w:sz w:val="24"/>
                <w:szCs w:val="24"/>
                <w:lang w:eastAsia="ru-RU"/>
              </w:rPr>
            </w:pPr>
          </w:p>
        </w:tc>
      </w:tr>
    </w:tbl>
    <w:p w:rsidR="00C37E4F" w:rsidRPr="00AE5B7B" w:rsidRDefault="00C37E4F" w:rsidP="00E6057B">
      <w:pPr>
        <w:spacing w:after="0"/>
        <w:jc w:val="both"/>
        <w:rPr>
          <w:rFonts w:ascii="Times New Roman" w:hAnsi="Times New Roman" w:cs="Times New Roman"/>
          <w:sz w:val="28"/>
          <w:szCs w:val="28"/>
        </w:rPr>
      </w:pPr>
    </w:p>
    <w:p w:rsidR="002B18AC"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Таблица</w:t>
      </w:r>
      <w:r w:rsidR="00856FAE">
        <w:rPr>
          <w:rFonts w:ascii="Times New Roman" w:hAnsi="Times New Roman" w:cs="Times New Roman"/>
          <w:sz w:val="28"/>
          <w:szCs w:val="28"/>
        </w:rPr>
        <w:t xml:space="preserve"> № </w:t>
      </w:r>
      <w:r w:rsidRPr="00AE5B7B">
        <w:rPr>
          <w:rFonts w:ascii="Times New Roman" w:hAnsi="Times New Roman" w:cs="Times New Roman"/>
          <w:sz w:val="28"/>
          <w:szCs w:val="28"/>
        </w:rPr>
        <w:t xml:space="preserve"> </w:t>
      </w:r>
      <w:r w:rsidR="00FE5167" w:rsidRPr="00AE5B7B">
        <w:rPr>
          <w:rFonts w:ascii="Times New Roman" w:hAnsi="Times New Roman" w:cs="Times New Roman"/>
          <w:sz w:val="28"/>
          <w:szCs w:val="28"/>
        </w:rPr>
        <w:t>3</w:t>
      </w:r>
    </w:p>
    <w:p w:rsidR="001A196C" w:rsidRDefault="001A196C" w:rsidP="00546BEC">
      <w:pPr>
        <w:pStyle w:val="1"/>
        <w:spacing w:before="0" w:after="0"/>
        <w:ind w:firstLine="0"/>
        <w:jc w:val="center"/>
        <w:rPr>
          <w:rFonts w:ascii="Times New Roman" w:hAnsi="Times New Roman" w:cs="Times New Roman"/>
        </w:rPr>
      </w:pPr>
      <w:r w:rsidRPr="00AE5B7B">
        <w:rPr>
          <w:rFonts w:ascii="Times New Roman" w:hAnsi="Times New Roman" w:cs="Times New Roman"/>
        </w:rPr>
        <w:t>КОМПЛЕКСЫ МЕРОПРИЯТИЙ</w:t>
      </w:r>
      <w:r w:rsidR="00D16732" w:rsidRPr="00AE5B7B">
        <w:rPr>
          <w:rFonts w:ascii="Times New Roman" w:hAnsi="Times New Roman" w:cs="Times New Roman"/>
        </w:rPr>
        <w:t>,</w:t>
      </w:r>
    </w:p>
    <w:p w:rsidR="00891C16" w:rsidRPr="00891C16" w:rsidRDefault="00D16732" w:rsidP="00891C16">
      <w:pPr>
        <w:pStyle w:val="1"/>
        <w:spacing w:before="0" w:after="0"/>
        <w:ind w:firstLine="0"/>
        <w:jc w:val="center"/>
      </w:pPr>
      <w:r w:rsidRPr="00AE5B7B">
        <w:rPr>
          <w:rFonts w:ascii="Times New Roman" w:hAnsi="Times New Roman" w:cs="Times New Roman"/>
        </w:rPr>
        <w:t xml:space="preserve"> планируемых к реализации в рамках муниципального флагманского проекта «</w:t>
      </w:r>
      <w:r w:rsidR="000777AD" w:rsidRPr="00AE5B7B">
        <w:rPr>
          <w:rFonts w:ascii="Times New Roman" w:hAnsi="Times New Roman" w:cs="Times New Roman"/>
        </w:rPr>
        <w:t>Муниципального флагманского проекта «Таманский транспортно-логистический узел кластера «Южный экспортно-импортный хаб»</w:t>
      </w:r>
    </w:p>
    <w:tbl>
      <w:tblPr>
        <w:tblStyle w:val="a4"/>
        <w:tblW w:w="5000" w:type="pct"/>
        <w:tblBorders>
          <w:bottom w:val="none" w:sz="0" w:space="0" w:color="auto"/>
        </w:tblBorders>
        <w:tblLayout w:type="fixed"/>
        <w:tblLook w:val="04A0" w:firstRow="1" w:lastRow="0" w:firstColumn="1" w:lastColumn="0" w:noHBand="0" w:noVBand="1"/>
      </w:tblPr>
      <w:tblGrid>
        <w:gridCol w:w="4156"/>
        <w:gridCol w:w="3628"/>
        <w:gridCol w:w="3069"/>
        <w:gridCol w:w="1677"/>
        <w:gridCol w:w="2030"/>
      </w:tblGrid>
      <w:tr w:rsidR="009571F5" w:rsidRPr="00AE5B7B" w:rsidTr="009571F5">
        <w:trPr>
          <w:trHeight w:val="1216"/>
        </w:trPr>
        <w:tc>
          <w:tcPr>
            <w:tcW w:w="1427" w:type="pct"/>
          </w:tcPr>
          <w:p w:rsidR="009571F5" w:rsidRPr="00AE5B7B" w:rsidRDefault="009571F5" w:rsidP="009571F5">
            <w:pPr>
              <w:jc w:val="center"/>
              <w:rPr>
                <w:rFonts w:ascii="Times New Roman" w:hAnsi="Times New Roman" w:cs="Times New Roman"/>
                <w:bCs/>
                <w:sz w:val="24"/>
                <w:szCs w:val="24"/>
              </w:rPr>
            </w:pPr>
            <w:r w:rsidRPr="00AE5B7B">
              <w:rPr>
                <w:rFonts w:ascii="Times New Roman" w:hAnsi="Times New Roman" w:cs="Times New Roman"/>
                <w:bCs/>
                <w:sz w:val="24"/>
                <w:szCs w:val="24"/>
              </w:rPr>
              <w:t>Наименования цели и задач, на реализацию которых направлен МФП; наименование приоритетных проектов, входящих в МФП</w:t>
            </w:r>
          </w:p>
        </w:tc>
        <w:tc>
          <w:tcPr>
            <w:tcW w:w="1246" w:type="pct"/>
          </w:tcPr>
          <w:p w:rsidR="009571F5" w:rsidRPr="00AE5B7B" w:rsidRDefault="009571F5" w:rsidP="009571F5">
            <w:pPr>
              <w:jc w:val="center"/>
              <w:rPr>
                <w:rFonts w:ascii="Times New Roman" w:hAnsi="Times New Roman" w:cs="Times New Roman"/>
                <w:bCs/>
                <w:sz w:val="24"/>
                <w:szCs w:val="24"/>
              </w:rPr>
            </w:pPr>
            <w:r w:rsidRPr="00AE5B7B">
              <w:rPr>
                <w:rFonts w:ascii="Times New Roman" w:hAnsi="Times New Roman" w:cs="Times New Roman"/>
                <w:bCs/>
                <w:sz w:val="24"/>
                <w:szCs w:val="24"/>
              </w:rPr>
              <w:t>Содержание приоритетного проекта</w:t>
            </w:r>
          </w:p>
        </w:tc>
        <w:tc>
          <w:tcPr>
            <w:tcW w:w="1054" w:type="pct"/>
          </w:tcPr>
          <w:p w:rsidR="009571F5" w:rsidRPr="00AE5B7B" w:rsidRDefault="009571F5" w:rsidP="009571F5">
            <w:pPr>
              <w:jc w:val="center"/>
              <w:rPr>
                <w:rFonts w:ascii="Times New Roman" w:hAnsi="Times New Roman" w:cs="Times New Roman"/>
                <w:bCs/>
                <w:sz w:val="24"/>
                <w:szCs w:val="24"/>
              </w:rPr>
            </w:pPr>
            <w:r w:rsidRPr="00AE5B7B">
              <w:rPr>
                <w:rFonts w:ascii="Times New Roman" w:hAnsi="Times New Roman" w:cs="Times New Roman"/>
                <w:bCs/>
                <w:sz w:val="24"/>
                <w:szCs w:val="24"/>
              </w:rPr>
              <w:t>Источники финансового/ресурсного обеспечения реализации приоритетного проекта</w:t>
            </w:r>
            <w:r w:rsidRPr="00AE5B7B">
              <w:rPr>
                <w:rStyle w:val="af5"/>
                <w:rFonts w:ascii="Times New Roman" w:hAnsi="Times New Roman"/>
                <w:bCs/>
                <w:sz w:val="24"/>
                <w:szCs w:val="24"/>
              </w:rPr>
              <w:footnoteReference w:id="1"/>
            </w:r>
          </w:p>
        </w:tc>
        <w:tc>
          <w:tcPr>
            <w:tcW w:w="576" w:type="pct"/>
          </w:tcPr>
          <w:p w:rsidR="009571F5" w:rsidRPr="00AE5B7B" w:rsidRDefault="009571F5" w:rsidP="009571F5">
            <w:pPr>
              <w:jc w:val="center"/>
              <w:rPr>
                <w:rFonts w:ascii="Times New Roman" w:hAnsi="Times New Roman" w:cs="Times New Roman"/>
                <w:bCs/>
                <w:sz w:val="24"/>
                <w:szCs w:val="24"/>
              </w:rPr>
            </w:pPr>
            <w:r w:rsidRPr="00AE5B7B">
              <w:rPr>
                <w:rFonts w:ascii="Times New Roman" w:hAnsi="Times New Roman" w:cs="Times New Roman"/>
                <w:bCs/>
                <w:sz w:val="24"/>
                <w:szCs w:val="24"/>
              </w:rPr>
              <w:t>Сроки реализации приоритетного проекта</w:t>
            </w:r>
            <w:r w:rsidRPr="00AE5B7B">
              <w:rPr>
                <w:rStyle w:val="af5"/>
                <w:rFonts w:ascii="Times New Roman" w:hAnsi="Times New Roman"/>
                <w:bCs/>
                <w:sz w:val="24"/>
                <w:szCs w:val="24"/>
              </w:rPr>
              <w:footnoteReference w:id="2"/>
            </w:r>
          </w:p>
        </w:tc>
        <w:tc>
          <w:tcPr>
            <w:tcW w:w="697" w:type="pct"/>
          </w:tcPr>
          <w:p w:rsidR="009571F5" w:rsidRPr="00AE5B7B" w:rsidRDefault="009571F5" w:rsidP="009571F5">
            <w:pPr>
              <w:jc w:val="center"/>
              <w:rPr>
                <w:rFonts w:ascii="Times New Roman" w:hAnsi="Times New Roman" w:cs="Times New Roman"/>
                <w:bCs/>
                <w:sz w:val="24"/>
                <w:szCs w:val="24"/>
              </w:rPr>
            </w:pPr>
            <w:r w:rsidRPr="00AE5B7B">
              <w:rPr>
                <w:rFonts w:ascii="Times New Roman" w:hAnsi="Times New Roman" w:cs="Times New Roman"/>
                <w:bCs/>
                <w:sz w:val="24"/>
                <w:szCs w:val="24"/>
              </w:rPr>
              <w:t>Ответственный исполнитель, соисполнители</w:t>
            </w:r>
            <w:r w:rsidRPr="00AE5B7B">
              <w:rPr>
                <w:rStyle w:val="af5"/>
                <w:rFonts w:ascii="Times New Roman" w:hAnsi="Times New Roman"/>
                <w:bCs/>
                <w:sz w:val="24"/>
                <w:szCs w:val="24"/>
              </w:rPr>
              <w:footnoteReference w:id="3"/>
            </w:r>
          </w:p>
        </w:tc>
      </w:tr>
    </w:tbl>
    <w:p w:rsidR="009571F5" w:rsidRPr="009571F5" w:rsidRDefault="009571F5" w:rsidP="009571F5">
      <w:pPr>
        <w:spacing w:line="14" w:lineRule="auto"/>
        <w:contextualSpacing/>
      </w:pPr>
    </w:p>
    <w:tbl>
      <w:tblPr>
        <w:tblStyle w:val="a4"/>
        <w:tblW w:w="5000" w:type="pct"/>
        <w:tblLayout w:type="fixed"/>
        <w:tblLook w:val="04A0" w:firstRow="1" w:lastRow="0" w:firstColumn="1" w:lastColumn="0" w:noHBand="0" w:noVBand="1"/>
      </w:tblPr>
      <w:tblGrid>
        <w:gridCol w:w="4156"/>
        <w:gridCol w:w="3628"/>
        <w:gridCol w:w="3069"/>
        <w:gridCol w:w="1677"/>
        <w:gridCol w:w="2030"/>
      </w:tblGrid>
      <w:tr w:rsidR="00414C76" w:rsidRPr="00AE5B7B" w:rsidTr="009571F5">
        <w:trPr>
          <w:trHeight w:val="271"/>
          <w:tblHeader/>
        </w:trPr>
        <w:tc>
          <w:tcPr>
            <w:tcW w:w="1427" w:type="pct"/>
            <w:tcBorders>
              <w:top w:val="single" w:sz="4" w:space="0" w:color="auto"/>
              <w:left w:val="single" w:sz="4" w:space="0" w:color="auto"/>
              <w:bottom w:val="single" w:sz="4" w:space="0" w:color="auto"/>
              <w:right w:val="single" w:sz="4" w:space="0" w:color="auto"/>
            </w:tcBorders>
          </w:tcPr>
          <w:p w:rsidR="00414C76" w:rsidRPr="00AE5B7B" w:rsidRDefault="00414C76" w:rsidP="00856FA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414C76" w:rsidRPr="00AE5B7B" w:rsidRDefault="00414C76" w:rsidP="00856FA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54" w:type="pct"/>
            <w:tcBorders>
              <w:top w:val="single" w:sz="4" w:space="0" w:color="auto"/>
              <w:left w:val="single" w:sz="4" w:space="0" w:color="auto"/>
              <w:bottom w:val="single" w:sz="4" w:space="0" w:color="auto"/>
              <w:right w:val="single" w:sz="4" w:space="0" w:color="auto"/>
            </w:tcBorders>
          </w:tcPr>
          <w:p w:rsidR="00414C76" w:rsidRPr="00AE5B7B" w:rsidRDefault="00414C76" w:rsidP="00856FAE">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76" w:type="pct"/>
            <w:tcBorders>
              <w:top w:val="single" w:sz="4" w:space="0" w:color="auto"/>
              <w:left w:val="single" w:sz="4" w:space="0" w:color="auto"/>
              <w:bottom w:val="single" w:sz="4" w:space="0" w:color="auto"/>
              <w:right w:val="single" w:sz="4" w:space="0" w:color="auto"/>
            </w:tcBorders>
          </w:tcPr>
          <w:p w:rsidR="00414C76" w:rsidRPr="00AE5B7B" w:rsidRDefault="00414C76" w:rsidP="00856FAE">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697" w:type="pct"/>
            <w:tcBorders>
              <w:top w:val="single" w:sz="4" w:space="0" w:color="auto"/>
              <w:left w:val="single" w:sz="4" w:space="0" w:color="auto"/>
              <w:bottom w:val="single" w:sz="4" w:space="0" w:color="auto"/>
              <w:right w:val="single" w:sz="4" w:space="0" w:color="auto"/>
            </w:tcBorders>
          </w:tcPr>
          <w:p w:rsidR="00414C76" w:rsidRPr="00AE5B7B" w:rsidRDefault="00414C76" w:rsidP="00856FAE">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D16732" w:rsidRPr="00AE5B7B" w:rsidTr="00414C76">
        <w:tc>
          <w:tcPr>
            <w:tcW w:w="1427" w:type="pct"/>
            <w:tcBorders>
              <w:top w:val="single" w:sz="4" w:space="0" w:color="auto"/>
            </w:tcBorders>
          </w:tcPr>
          <w:p w:rsidR="00D16732" w:rsidRPr="00AE5B7B" w:rsidRDefault="00D16732" w:rsidP="00856FAE">
            <w:pPr>
              <w:jc w:val="both"/>
              <w:rPr>
                <w:rFonts w:ascii="Times New Roman" w:hAnsi="Times New Roman" w:cs="Times New Roman"/>
                <w:sz w:val="24"/>
                <w:szCs w:val="24"/>
              </w:rPr>
            </w:pPr>
            <w:r w:rsidRPr="00AE5B7B">
              <w:rPr>
                <w:rFonts w:ascii="Times New Roman" w:hAnsi="Times New Roman" w:cs="Times New Roman"/>
                <w:bCs/>
                <w:sz w:val="24"/>
                <w:szCs w:val="24"/>
              </w:rPr>
              <w:t>Цель:</w:t>
            </w:r>
            <w:r w:rsidR="000777AD" w:rsidRPr="00AE5B7B">
              <w:rPr>
                <w:rFonts w:ascii="Times New Roman" w:hAnsi="Times New Roman" w:cs="Times New Roman"/>
                <w:sz w:val="24"/>
                <w:szCs w:val="24"/>
              </w:rPr>
              <w:t xml:space="preserve"> </w:t>
            </w:r>
            <w:r w:rsidR="000777AD" w:rsidRPr="00AE5B7B">
              <w:rPr>
                <w:rFonts w:ascii="Times New Roman" w:hAnsi="Times New Roman" w:cs="Times New Roman"/>
                <w:bCs/>
                <w:sz w:val="24"/>
                <w:szCs w:val="24"/>
              </w:rPr>
              <w:t>Темрюкский район Краснодарского края – один из ключевых транспортно-логистических узлов Южного экспортно-импортного хаба с суммарным объёмом грузооборота морских портов более 200 млн т в год и долей экспортных грузов более 85</w:t>
            </w:r>
            <w:r w:rsidR="00856FAE">
              <w:rPr>
                <w:rFonts w:ascii="Times New Roman" w:hAnsi="Times New Roman" w:cs="Times New Roman"/>
                <w:bCs/>
                <w:sz w:val="24"/>
                <w:szCs w:val="24"/>
              </w:rPr>
              <w:t xml:space="preserve"> </w:t>
            </w:r>
            <w:r w:rsidR="000777AD" w:rsidRPr="00AE5B7B">
              <w:rPr>
                <w:rFonts w:ascii="Times New Roman" w:hAnsi="Times New Roman" w:cs="Times New Roman"/>
                <w:bCs/>
                <w:sz w:val="24"/>
                <w:szCs w:val="24"/>
              </w:rPr>
              <w:t>%, обеспечива</w:t>
            </w:r>
            <w:r w:rsidR="00856FAE">
              <w:rPr>
                <w:rFonts w:ascii="Times New Roman" w:hAnsi="Times New Roman" w:cs="Times New Roman"/>
                <w:bCs/>
                <w:sz w:val="24"/>
                <w:szCs w:val="24"/>
              </w:rPr>
              <w:t xml:space="preserve">ющий эффективную </w:t>
            </w:r>
            <w:r w:rsidR="000777AD" w:rsidRPr="00AE5B7B">
              <w:rPr>
                <w:rFonts w:ascii="Times New Roman" w:hAnsi="Times New Roman" w:cs="Times New Roman"/>
                <w:bCs/>
                <w:sz w:val="24"/>
                <w:szCs w:val="24"/>
              </w:rPr>
              <w:t>экспортную транспортную логистику и качество услуг на уровне ведущих мировых конкурентов</w:t>
            </w:r>
          </w:p>
        </w:tc>
        <w:tc>
          <w:tcPr>
            <w:tcW w:w="1246" w:type="pct"/>
            <w:tcBorders>
              <w:top w:val="single" w:sz="4" w:space="0" w:color="auto"/>
            </w:tcBorders>
          </w:tcPr>
          <w:p w:rsidR="00D16732" w:rsidRPr="00AE5B7B" w:rsidRDefault="00D16732" w:rsidP="00E6057B">
            <w:pPr>
              <w:jc w:val="both"/>
              <w:rPr>
                <w:rFonts w:ascii="Times New Roman" w:hAnsi="Times New Roman" w:cs="Times New Roman"/>
                <w:sz w:val="24"/>
                <w:szCs w:val="24"/>
              </w:rPr>
            </w:pPr>
          </w:p>
        </w:tc>
        <w:tc>
          <w:tcPr>
            <w:tcW w:w="1054" w:type="pct"/>
            <w:tcBorders>
              <w:top w:val="single" w:sz="4" w:space="0" w:color="auto"/>
            </w:tcBorders>
          </w:tcPr>
          <w:p w:rsidR="00D16732" w:rsidRPr="00AE5B7B" w:rsidRDefault="00D16732" w:rsidP="00E6057B">
            <w:pPr>
              <w:jc w:val="both"/>
              <w:rPr>
                <w:rFonts w:ascii="Times New Roman" w:hAnsi="Times New Roman" w:cs="Times New Roman"/>
                <w:sz w:val="24"/>
                <w:szCs w:val="24"/>
              </w:rPr>
            </w:pPr>
          </w:p>
        </w:tc>
        <w:tc>
          <w:tcPr>
            <w:tcW w:w="576" w:type="pct"/>
            <w:tcBorders>
              <w:top w:val="single" w:sz="4" w:space="0" w:color="auto"/>
            </w:tcBorders>
          </w:tcPr>
          <w:p w:rsidR="00D16732" w:rsidRPr="00AE5B7B" w:rsidRDefault="00D16732" w:rsidP="00E6057B">
            <w:pPr>
              <w:jc w:val="both"/>
              <w:rPr>
                <w:rFonts w:ascii="Times New Roman" w:hAnsi="Times New Roman" w:cs="Times New Roman"/>
                <w:sz w:val="24"/>
                <w:szCs w:val="24"/>
              </w:rPr>
            </w:pPr>
          </w:p>
        </w:tc>
        <w:tc>
          <w:tcPr>
            <w:tcW w:w="697" w:type="pct"/>
            <w:tcBorders>
              <w:top w:val="single" w:sz="4" w:space="0" w:color="auto"/>
            </w:tcBorders>
          </w:tcPr>
          <w:p w:rsidR="00D16732" w:rsidRPr="00AE5B7B" w:rsidRDefault="008E0A0E" w:rsidP="00E6057B">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56FAE" w:rsidRPr="00AE5B7B" w:rsidTr="000818F9">
        <w:tc>
          <w:tcPr>
            <w:tcW w:w="1427" w:type="pct"/>
          </w:tcPr>
          <w:p w:rsidR="00856FAE" w:rsidRPr="00AE5B7B" w:rsidRDefault="00856FAE" w:rsidP="00856FAE">
            <w:pPr>
              <w:jc w:val="both"/>
              <w:rPr>
                <w:rFonts w:ascii="Times New Roman" w:hAnsi="Times New Roman" w:cs="Times New Roman"/>
                <w:bCs/>
                <w:sz w:val="24"/>
                <w:szCs w:val="24"/>
              </w:rPr>
            </w:pPr>
            <w:r w:rsidRPr="00AE5B7B">
              <w:rPr>
                <w:rFonts w:ascii="Times New Roman" w:hAnsi="Times New Roman" w:cs="Times New Roman"/>
                <w:bCs/>
                <w:sz w:val="24"/>
                <w:szCs w:val="24"/>
              </w:rPr>
              <w:lastRenderedPageBreak/>
              <w:t>Задача: Развитие инфраструктуры морских портов (создание / реконструкция морской инфраструктуры, развитие перевалочных и логистических мощностей, развитие автодорожных и железнодорожных подходов к портам и сортировочных парков).</w:t>
            </w:r>
          </w:p>
        </w:tc>
        <w:tc>
          <w:tcPr>
            <w:tcW w:w="1246" w:type="pct"/>
          </w:tcPr>
          <w:p w:rsidR="00856FAE" w:rsidRPr="00AE5B7B" w:rsidRDefault="00856FAE" w:rsidP="00856FAE">
            <w:pPr>
              <w:jc w:val="both"/>
              <w:rPr>
                <w:rFonts w:ascii="Times New Roman" w:hAnsi="Times New Roman" w:cs="Times New Roman"/>
                <w:sz w:val="24"/>
                <w:szCs w:val="24"/>
              </w:rPr>
            </w:pPr>
          </w:p>
        </w:tc>
        <w:tc>
          <w:tcPr>
            <w:tcW w:w="1054" w:type="pct"/>
          </w:tcPr>
          <w:p w:rsidR="00856FAE" w:rsidRPr="00AE5B7B" w:rsidRDefault="00856FAE" w:rsidP="00856FAE">
            <w:pPr>
              <w:jc w:val="both"/>
              <w:rPr>
                <w:rFonts w:ascii="Times New Roman" w:hAnsi="Times New Roman" w:cs="Times New Roman"/>
                <w:sz w:val="24"/>
                <w:szCs w:val="24"/>
              </w:rPr>
            </w:pPr>
          </w:p>
        </w:tc>
        <w:tc>
          <w:tcPr>
            <w:tcW w:w="576" w:type="pct"/>
          </w:tcPr>
          <w:p w:rsidR="00856FAE" w:rsidRPr="00AE5B7B" w:rsidRDefault="00856FAE" w:rsidP="00856FAE">
            <w:pPr>
              <w:jc w:val="both"/>
              <w:rPr>
                <w:rFonts w:ascii="Times New Roman" w:hAnsi="Times New Roman" w:cs="Times New Roman"/>
                <w:sz w:val="24"/>
                <w:szCs w:val="24"/>
              </w:rPr>
            </w:pPr>
          </w:p>
        </w:tc>
        <w:tc>
          <w:tcPr>
            <w:tcW w:w="697" w:type="pct"/>
          </w:tcPr>
          <w:p w:rsidR="00856FAE" w:rsidRPr="00AE5B7B" w:rsidRDefault="008E0A0E" w:rsidP="009A7AE5">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4B74CC" w:rsidRPr="00AE5B7B" w:rsidTr="000818F9">
        <w:tc>
          <w:tcPr>
            <w:tcW w:w="1427" w:type="pct"/>
            <w:vMerge w:val="restart"/>
          </w:tcPr>
          <w:p w:rsidR="004B74CC" w:rsidRPr="00AE5B7B" w:rsidRDefault="009F560C" w:rsidP="00E6057B">
            <w:pPr>
              <w:jc w:val="both"/>
              <w:rPr>
                <w:rFonts w:ascii="Times New Roman" w:hAnsi="Times New Roman" w:cs="Times New Roman"/>
                <w:sz w:val="24"/>
                <w:szCs w:val="24"/>
              </w:rPr>
            </w:pPr>
            <w:r>
              <w:rPr>
                <w:rFonts w:ascii="Times New Roman" w:hAnsi="Times New Roman" w:cs="Times New Roman"/>
                <w:sz w:val="24"/>
                <w:szCs w:val="24"/>
              </w:rPr>
              <w:t>ПрП</w:t>
            </w:r>
            <w:r w:rsidR="004B74CC" w:rsidRPr="00AE5B7B">
              <w:rPr>
                <w:rFonts w:ascii="Times New Roman" w:hAnsi="Times New Roman" w:cs="Times New Roman"/>
                <w:sz w:val="24"/>
                <w:szCs w:val="24"/>
              </w:rPr>
              <w:t xml:space="preserve"> «Инвестиционная программа развития перевалочных комплексов ОТЭКО в морском порту «Тамань» (в рамках комплексного инвестиционного проекта «Портово-индустриальный парк ОТЭКО в порту «Тамань»).</w:t>
            </w:r>
          </w:p>
        </w:tc>
        <w:tc>
          <w:tcPr>
            <w:tcW w:w="1246" w:type="pct"/>
          </w:tcPr>
          <w:p w:rsidR="004B74CC" w:rsidRPr="00AE5B7B" w:rsidRDefault="004B74CC" w:rsidP="00E6057B">
            <w:pPr>
              <w:pStyle w:val="ac"/>
              <w:tabs>
                <w:tab w:val="left" w:pos="0"/>
                <w:tab w:val="left" w:pos="34"/>
                <w:tab w:val="left" w:pos="317"/>
              </w:tabs>
              <w:ind w:left="50"/>
              <w:jc w:val="both"/>
              <w:rPr>
                <w:rFonts w:ascii="Times New Roman" w:hAnsi="Times New Roman" w:cs="Times New Roman"/>
                <w:sz w:val="24"/>
                <w:szCs w:val="24"/>
              </w:rPr>
            </w:pPr>
            <w:r w:rsidRPr="00AE5B7B">
              <w:rPr>
                <w:rFonts w:ascii="Times New Roman" w:hAnsi="Times New Roman" w:cs="Times New Roman"/>
                <w:sz w:val="24"/>
                <w:szCs w:val="24"/>
              </w:rPr>
              <w:t>Инвестиционный проект «Таманский зерновой терминал в порту Тамань»</w:t>
            </w:r>
          </w:p>
          <w:p w:rsidR="004B74CC" w:rsidRPr="00AE5B7B" w:rsidRDefault="004B74CC" w:rsidP="00E6057B">
            <w:pPr>
              <w:pStyle w:val="ac"/>
              <w:tabs>
                <w:tab w:val="left" w:pos="0"/>
                <w:tab w:val="left" w:pos="34"/>
                <w:tab w:val="left" w:pos="317"/>
              </w:tabs>
              <w:ind w:left="50"/>
              <w:jc w:val="both"/>
              <w:rPr>
                <w:rFonts w:ascii="Times New Roman" w:hAnsi="Times New Roman" w:cs="Times New Roman"/>
                <w:sz w:val="24"/>
                <w:szCs w:val="24"/>
              </w:rPr>
            </w:pP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 ГК ОТЭКО</w:t>
            </w:r>
          </w:p>
        </w:tc>
        <w:tc>
          <w:tcPr>
            <w:tcW w:w="576" w:type="pct"/>
          </w:tcPr>
          <w:p w:rsidR="004B74CC"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2014-2024</w:t>
            </w:r>
          </w:p>
        </w:tc>
        <w:tc>
          <w:tcPr>
            <w:tcW w:w="697" w:type="pct"/>
          </w:tcPr>
          <w:p w:rsidR="004B74CC" w:rsidRPr="00AE5B7B" w:rsidRDefault="004B74CC"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«Агрохолдинг Тамань»</w:t>
            </w:r>
          </w:p>
        </w:tc>
      </w:tr>
      <w:tr w:rsidR="004B74CC" w:rsidRPr="00AE5B7B" w:rsidTr="000818F9">
        <w:tc>
          <w:tcPr>
            <w:tcW w:w="1427" w:type="pct"/>
            <w:vMerge/>
          </w:tcPr>
          <w:p w:rsidR="004B74CC" w:rsidRPr="00AE5B7B" w:rsidRDefault="004B74CC" w:rsidP="00E6057B">
            <w:pPr>
              <w:jc w:val="both"/>
              <w:rPr>
                <w:rFonts w:ascii="Times New Roman" w:hAnsi="Times New Roman" w:cs="Times New Roman"/>
                <w:sz w:val="24"/>
                <w:szCs w:val="24"/>
              </w:rPr>
            </w:pPr>
          </w:p>
        </w:tc>
        <w:tc>
          <w:tcPr>
            <w:tcW w:w="1246" w:type="pct"/>
          </w:tcPr>
          <w:p w:rsidR="004B74CC" w:rsidRPr="00AE5B7B" w:rsidRDefault="004B74CC" w:rsidP="00E6057B">
            <w:pPr>
              <w:pStyle w:val="ac"/>
              <w:tabs>
                <w:tab w:val="left" w:pos="0"/>
                <w:tab w:val="left" w:pos="34"/>
                <w:tab w:val="left" w:pos="317"/>
              </w:tabs>
              <w:ind w:left="50"/>
              <w:jc w:val="both"/>
              <w:rPr>
                <w:rFonts w:ascii="Times New Roman" w:hAnsi="Times New Roman" w:cs="Times New Roman"/>
                <w:sz w:val="24"/>
                <w:szCs w:val="24"/>
              </w:rPr>
            </w:pPr>
            <w:r w:rsidRPr="00AE5B7B">
              <w:rPr>
                <w:rFonts w:ascii="Times New Roman" w:hAnsi="Times New Roman" w:cs="Times New Roman"/>
                <w:sz w:val="24"/>
                <w:szCs w:val="24"/>
              </w:rPr>
              <w:t>Таманский терминал навалочных грузов</w:t>
            </w:r>
          </w:p>
          <w:p w:rsidR="004B74CC" w:rsidRPr="00AE5B7B" w:rsidRDefault="004B74CC" w:rsidP="00E6057B">
            <w:pPr>
              <w:jc w:val="both"/>
              <w:rPr>
                <w:rFonts w:ascii="Times New Roman" w:hAnsi="Times New Roman" w:cs="Times New Roman"/>
                <w:sz w:val="24"/>
                <w:szCs w:val="24"/>
              </w:rPr>
            </w:pP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 ГК ОТЭКО</w:t>
            </w:r>
          </w:p>
        </w:tc>
        <w:tc>
          <w:tcPr>
            <w:tcW w:w="576" w:type="pct"/>
          </w:tcPr>
          <w:p w:rsidR="004B74CC"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2008-2020</w:t>
            </w:r>
          </w:p>
        </w:tc>
        <w:tc>
          <w:tcPr>
            <w:tcW w:w="697" w:type="pct"/>
          </w:tcPr>
          <w:p w:rsidR="004B74CC" w:rsidRPr="00AE5B7B" w:rsidRDefault="004B74CC" w:rsidP="00856FAE">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ООО </w:t>
            </w:r>
            <w:r w:rsidR="00856FAE">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ОТЭКО-Портсервис</w:t>
            </w:r>
            <w:r w:rsidR="00856FAE">
              <w:rPr>
                <w:rFonts w:ascii="Times New Roman" w:eastAsia="Times New Roman" w:hAnsi="Times New Roman" w:cs="Times New Roman"/>
                <w:sz w:val="24"/>
                <w:szCs w:val="24"/>
                <w:lang w:eastAsia="ru-RU"/>
              </w:rPr>
              <w:t>»</w:t>
            </w:r>
          </w:p>
        </w:tc>
      </w:tr>
      <w:tr w:rsidR="004B74CC" w:rsidRPr="00AE5B7B" w:rsidTr="000818F9">
        <w:tc>
          <w:tcPr>
            <w:tcW w:w="1427" w:type="pct"/>
            <w:vMerge/>
          </w:tcPr>
          <w:p w:rsidR="004B74CC" w:rsidRPr="00AE5B7B" w:rsidRDefault="004B74CC" w:rsidP="00E6057B">
            <w:pPr>
              <w:jc w:val="both"/>
              <w:rPr>
                <w:rFonts w:ascii="Times New Roman" w:hAnsi="Times New Roman" w:cs="Times New Roman"/>
                <w:sz w:val="24"/>
                <w:szCs w:val="24"/>
              </w:rPr>
            </w:pPr>
          </w:p>
        </w:tc>
        <w:tc>
          <w:tcPr>
            <w:tcW w:w="1246" w:type="pct"/>
          </w:tcPr>
          <w:p w:rsidR="004B74CC" w:rsidRPr="00AE5B7B" w:rsidRDefault="004B74CC" w:rsidP="00E6057B">
            <w:pPr>
              <w:pStyle w:val="ac"/>
              <w:tabs>
                <w:tab w:val="left" w:pos="0"/>
                <w:tab w:val="left" w:pos="34"/>
                <w:tab w:val="left" w:pos="317"/>
              </w:tabs>
              <w:ind w:left="50"/>
              <w:jc w:val="both"/>
              <w:rPr>
                <w:rFonts w:ascii="Times New Roman" w:hAnsi="Times New Roman" w:cs="Times New Roman"/>
                <w:sz w:val="24"/>
                <w:szCs w:val="24"/>
              </w:rPr>
            </w:pPr>
            <w:r w:rsidRPr="00AE5B7B">
              <w:rPr>
                <w:rFonts w:ascii="Times New Roman" w:hAnsi="Times New Roman" w:cs="Times New Roman"/>
                <w:sz w:val="24"/>
                <w:szCs w:val="24"/>
              </w:rPr>
              <w:t>Перевалочная база крупногабаритных и тяжеловесных грузов.</w:t>
            </w:r>
          </w:p>
          <w:p w:rsidR="004B74CC" w:rsidRPr="00AE5B7B" w:rsidRDefault="004B74CC" w:rsidP="00E6057B">
            <w:pPr>
              <w:jc w:val="both"/>
              <w:rPr>
                <w:rFonts w:ascii="Times New Roman" w:hAnsi="Times New Roman" w:cs="Times New Roman"/>
                <w:sz w:val="24"/>
                <w:szCs w:val="24"/>
              </w:rPr>
            </w:pP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 ГК ОТЭКО</w:t>
            </w:r>
          </w:p>
        </w:tc>
        <w:tc>
          <w:tcPr>
            <w:tcW w:w="576" w:type="pct"/>
          </w:tcPr>
          <w:p w:rsidR="004B74CC"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2016-2022</w:t>
            </w:r>
          </w:p>
        </w:tc>
        <w:tc>
          <w:tcPr>
            <w:tcW w:w="697" w:type="pct"/>
          </w:tcPr>
          <w:p w:rsidR="004B74CC" w:rsidRPr="00AE5B7B" w:rsidRDefault="004B74CC" w:rsidP="00E6057B">
            <w:pPr>
              <w:jc w:val="both"/>
              <w:rPr>
                <w:rFonts w:ascii="Times New Roman" w:eastAsia="Times New Roman" w:hAnsi="Times New Roman" w:cs="Times New Roman"/>
                <w:sz w:val="24"/>
                <w:szCs w:val="24"/>
                <w:lang w:eastAsia="ru-RU"/>
              </w:rPr>
            </w:pPr>
          </w:p>
          <w:p w:rsidR="004B74CC" w:rsidRPr="00AE5B7B" w:rsidRDefault="004B74CC"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«Таманьнефтегаз»</w:t>
            </w:r>
          </w:p>
        </w:tc>
      </w:tr>
      <w:tr w:rsidR="004B74CC" w:rsidRPr="00AE5B7B" w:rsidTr="000818F9">
        <w:tc>
          <w:tcPr>
            <w:tcW w:w="1427" w:type="pct"/>
            <w:vMerge/>
          </w:tcPr>
          <w:p w:rsidR="004B74CC" w:rsidRPr="00AE5B7B" w:rsidRDefault="004B74CC" w:rsidP="00E6057B">
            <w:pPr>
              <w:jc w:val="both"/>
              <w:rPr>
                <w:rFonts w:ascii="Times New Roman" w:hAnsi="Times New Roman" w:cs="Times New Roman"/>
                <w:sz w:val="24"/>
                <w:szCs w:val="24"/>
              </w:rPr>
            </w:pPr>
          </w:p>
        </w:tc>
        <w:tc>
          <w:tcPr>
            <w:tcW w:w="1246" w:type="pct"/>
          </w:tcPr>
          <w:p w:rsidR="004B74CC" w:rsidRPr="00AE5B7B" w:rsidRDefault="004B74CC" w:rsidP="00E6057B">
            <w:pPr>
              <w:pStyle w:val="ac"/>
              <w:tabs>
                <w:tab w:val="left" w:pos="0"/>
                <w:tab w:val="left" w:pos="34"/>
                <w:tab w:val="left" w:pos="317"/>
              </w:tabs>
              <w:ind w:left="50"/>
              <w:jc w:val="both"/>
              <w:rPr>
                <w:rFonts w:ascii="Times New Roman" w:hAnsi="Times New Roman" w:cs="Times New Roman"/>
                <w:sz w:val="24"/>
                <w:szCs w:val="24"/>
              </w:rPr>
            </w:pPr>
            <w:r w:rsidRPr="00AE5B7B">
              <w:rPr>
                <w:rFonts w:ascii="Times New Roman" w:hAnsi="Times New Roman" w:cs="Times New Roman"/>
                <w:sz w:val="24"/>
                <w:szCs w:val="24"/>
              </w:rPr>
              <w:t>Реконструкция Таманской базы СУГ. Строительство причального комплекса СУГ и технологической эстакады.</w:t>
            </w:r>
          </w:p>
          <w:p w:rsidR="004B74CC" w:rsidRPr="00AE5B7B" w:rsidRDefault="004B74CC" w:rsidP="00E6057B">
            <w:pPr>
              <w:jc w:val="both"/>
              <w:rPr>
                <w:rFonts w:ascii="Times New Roman" w:hAnsi="Times New Roman" w:cs="Times New Roman"/>
                <w:sz w:val="24"/>
                <w:szCs w:val="24"/>
              </w:rPr>
            </w:pP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 ГК ОТЭКО</w:t>
            </w:r>
          </w:p>
        </w:tc>
        <w:tc>
          <w:tcPr>
            <w:tcW w:w="576" w:type="pct"/>
          </w:tcPr>
          <w:p w:rsidR="004B74CC"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2015-2021</w:t>
            </w:r>
          </w:p>
        </w:tc>
        <w:tc>
          <w:tcPr>
            <w:tcW w:w="697" w:type="pct"/>
          </w:tcPr>
          <w:p w:rsidR="004B74CC" w:rsidRPr="00AE5B7B" w:rsidRDefault="004B74CC"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«Таманьнефтегаз»</w:t>
            </w:r>
          </w:p>
        </w:tc>
      </w:tr>
      <w:tr w:rsidR="004B74CC" w:rsidRPr="00AE5B7B" w:rsidTr="000818F9">
        <w:tc>
          <w:tcPr>
            <w:tcW w:w="1427" w:type="pct"/>
            <w:vMerge/>
          </w:tcPr>
          <w:p w:rsidR="004B74CC" w:rsidRPr="00AE5B7B" w:rsidRDefault="004B74CC" w:rsidP="00E6057B">
            <w:pPr>
              <w:jc w:val="both"/>
              <w:rPr>
                <w:rFonts w:ascii="Times New Roman" w:hAnsi="Times New Roman" w:cs="Times New Roman"/>
                <w:sz w:val="24"/>
                <w:szCs w:val="24"/>
              </w:rPr>
            </w:pPr>
          </w:p>
        </w:tc>
        <w:tc>
          <w:tcPr>
            <w:tcW w:w="1246"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Таманский Универсальный терминал (перевалка контейнеров, грузов, Ро-Ро и генеральных грузов).</w:t>
            </w: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 ГК ОТЭКО</w:t>
            </w:r>
          </w:p>
        </w:tc>
        <w:tc>
          <w:tcPr>
            <w:tcW w:w="576" w:type="pct"/>
          </w:tcPr>
          <w:p w:rsidR="004B74CC"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2016-2021</w:t>
            </w:r>
          </w:p>
        </w:tc>
        <w:tc>
          <w:tcPr>
            <w:tcW w:w="697" w:type="pct"/>
          </w:tcPr>
          <w:p w:rsidR="004B74CC" w:rsidRPr="00AE5B7B" w:rsidRDefault="004B74CC" w:rsidP="00856FAE">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ООО </w:t>
            </w:r>
            <w:r w:rsidR="00856FAE">
              <w:rPr>
                <w:rFonts w:ascii="Times New Roman" w:eastAsia="Times New Roman" w:hAnsi="Times New Roman" w:cs="Times New Roman"/>
                <w:sz w:val="24"/>
                <w:szCs w:val="24"/>
                <w:lang w:eastAsia="ru-RU"/>
              </w:rPr>
              <w:t>«Ророкон-Транс»</w:t>
            </w:r>
          </w:p>
        </w:tc>
      </w:tr>
      <w:tr w:rsidR="00D16732" w:rsidRPr="00AE5B7B" w:rsidTr="000818F9">
        <w:tc>
          <w:tcPr>
            <w:tcW w:w="1427" w:type="pct"/>
          </w:tcPr>
          <w:p w:rsidR="00D16732" w:rsidRPr="00AE5B7B" w:rsidRDefault="009F560C" w:rsidP="00E6057B">
            <w:pPr>
              <w:jc w:val="both"/>
              <w:rPr>
                <w:rFonts w:ascii="Times New Roman" w:hAnsi="Times New Roman" w:cs="Times New Roman"/>
                <w:sz w:val="24"/>
                <w:szCs w:val="24"/>
              </w:rPr>
            </w:pPr>
            <w:r>
              <w:rPr>
                <w:rFonts w:ascii="Times New Roman" w:hAnsi="Times New Roman" w:cs="Times New Roman"/>
                <w:sz w:val="24"/>
                <w:szCs w:val="24"/>
              </w:rPr>
              <w:t>ПрП</w:t>
            </w:r>
            <w:r w:rsidR="000777AD" w:rsidRPr="00AE5B7B">
              <w:rPr>
                <w:rFonts w:ascii="Times New Roman" w:hAnsi="Times New Roman" w:cs="Times New Roman"/>
                <w:sz w:val="24"/>
                <w:szCs w:val="24"/>
              </w:rPr>
              <w:t xml:space="preserve"> «Строительство терминала по перевалке сельскохозяйственных насыпных и наливных грузов» (ГК «ЭФКО», АО «Пищевые ингредиенты»).</w:t>
            </w:r>
            <w:r w:rsidR="00D16732" w:rsidRPr="00AE5B7B">
              <w:rPr>
                <w:rFonts w:ascii="Times New Roman" w:hAnsi="Times New Roman" w:cs="Times New Roman"/>
                <w:sz w:val="24"/>
                <w:szCs w:val="24"/>
              </w:rPr>
              <w:t>…</w:t>
            </w:r>
          </w:p>
        </w:tc>
        <w:tc>
          <w:tcPr>
            <w:tcW w:w="1246" w:type="pct"/>
          </w:tcPr>
          <w:p w:rsidR="00D16732"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Строительство терминала по перевалке сельскохозяйственных насыпных и наливных грузов. Грузооборот терминалов сельскохозяйственных </w:t>
            </w:r>
            <w:r w:rsidRPr="00AE5B7B">
              <w:rPr>
                <w:rFonts w:ascii="Times New Roman" w:hAnsi="Times New Roman" w:cs="Times New Roman"/>
                <w:sz w:val="24"/>
                <w:szCs w:val="24"/>
              </w:rPr>
              <w:lastRenderedPageBreak/>
              <w:t>насыпных грузов – 4,0 млн. т в год, наливных грузов - 3,0 млн. т в год.</w:t>
            </w:r>
          </w:p>
        </w:tc>
        <w:tc>
          <w:tcPr>
            <w:tcW w:w="1054" w:type="pct"/>
          </w:tcPr>
          <w:p w:rsidR="004B74CC"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Внебюджетные средства ГК «ЭФКО»</w:t>
            </w:r>
          </w:p>
          <w:p w:rsidR="00D16732"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Инвестиционная программа ОАО «РЖД».</w:t>
            </w:r>
          </w:p>
        </w:tc>
        <w:tc>
          <w:tcPr>
            <w:tcW w:w="576" w:type="pct"/>
          </w:tcPr>
          <w:p w:rsidR="00D16732" w:rsidRPr="00AE5B7B" w:rsidRDefault="004B74CC" w:rsidP="00C85F1A">
            <w:pPr>
              <w:jc w:val="center"/>
              <w:rPr>
                <w:rFonts w:ascii="Times New Roman" w:hAnsi="Times New Roman" w:cs="Times New Roman"/>
                <w:sz w:val="24"/>
                <w:szCs w:val="24"/>
              </w:rPr>
            </w:pPr>
            <w:r w:rsidRPr="00AE5B7B">
              <w:rPr>
                <w:rFonts w:ascii="Times New Roman" w:hAnsi="Times New Roman" w:cs="Times New Roman"/>
                <w:sz w:val="24"/>
                <w:szCs w:val="24"/>
              </w:rPr>
              <w:t>2019-2022</w:t>
            </w:r>
          </w:p>
        </w:tc>
        <w:tc>
          <w:tcPr>
            <w:tcW w:w="697" w:type="pct"/>
          </w:tcPr>
          <w:p w:rsidR="00D16732" w:rsidRPr="00AE5B7B" w:rsidRDefault="004B74CC" w:rsidP="00E6057B">
            <w:pPr>
              <w:jc w:val="both"/>
              <w:rPr>
                <w:rFonts w:ascii="Times New Roman" w:hAnsi="Times New Roman" w:cs="Times New Roman"/>
                <w:sz w:val="24"/>
                <w:szCs w:val="24"/>
              </w:rPr>
            </w:pPr>
            <w:r w:rsidRPr="00AE5B7B">
              <w:rPr>
                <w:rFonts w:ascii="Times New Roman" w:hAnsi="Times New Roman" w:cs="Times New Roman"/>
                <w:sz w:val="24"/>
                <w:szCs w:val="24"/>
              </w:rPr>
              <w:t>ГК «ЭФКО», АО «Пищевые ингредиенты»</w:t>
            </w:r>
          </w:p>
          <w:p w:rsidR="004B74CC" w:rsidRPr="00AE5B7B" w:rsidRDefault="004B74CC" w:rsidP="00E6057B">
            <w:pPr>
              <w:jc w:val="both"/>
              <w:rPr>
                <w:rFonts w:ascii="Times New Roman" w:hAnsi="Times New Roman" w:cs="Times New Roman"/>
                <w:sz w:val="24"/>
                <w:szCs w:val="24"/>
              </w:rPr>
            </w:pPr>
          </w:p>
        </w:tc>
      </w:tr>
      <w:tr w:rsidR="00F2776B" w:rsidRPr="00AE5B7B" w:rsidTr="000818F9">
        <w:trPr>
          <w:trHeight w:val="1374"/>
        </w:trPr>
        <w:tc>
          <w:tcPr>
            <w:tcW w:w="1427" w:type="pct"/>
            <w:vMerge w:val="restart"/>
          </w:tcPr>
          <w:p w:rsidR="00F2776B" w:rsidRPr="00AE5B7B" w:rsidRDefault="009F560C" w:rsidP="00E6057B">
            <w:pPr>
              <w:jc w:val="both"/>
              <w:rPr>
                <w:rFonts w:ascii="Times New Roman" w:hAnsi="Times New Roman" w:cs="Times New Roman"/>
                <w:sz w:val="24"/>
                <w:szCs w:val="24"/>
              </w:rPr>
            </w:pPr>
            <w:r>
              <w:rPr>
                <w:rFonts w:ascii="Times New Roman" w:hAnsi="Times New Roman" w:cs="Times New Roman"/>
                <w:sz w:val="24"/>
                <w:szCs w:val="24"/>
              </w:rPr>
              <w:lastRenderedPageBreak/>
              <w:t>ПрП</w:t>
            </w:r>
            <w:r w:rsidR="00F2776B" w:rsidRPr="00AE5B7B">
              <w:rPr>
                <w:rFonts w:ascii="Times New Roman" w:hAnsi="Times New Roman" w:cs="Times New Roman"/>
                <w:sz w:val="24"/>
                <w:szCs w:val="24"/>
              </w:rPr>
              <w:t xml:space="preserve"> «Строительство и реконструкция перевалочных комплексов в порту «Темрюк» и развитие автомобильных подходов к порту».</w:t>
            </w:r>
          </w:p>
        </w:tc>
        <w:tc>
          <w:tcPr>
            <w:tcW w:w="1246" w:type="pct"/>
          </w:tcPr>
          <w:p w:rsidR="00F2776B" w:rsidRPr="00856FAE" w:rsidRDefault="00F2776B" w:rsidP="00856FAE">
            <w:pPr>
              <w:tabs>
                <w:tab w:val="left" w:pos="269"/>
              </w:tabs>
              <w:jc w:val="both"/>
              <w:rPr>
                <w:rFonts w:ascii="Times New Roman" w:eastAsia="Times New Roman" w:hAnsi="Times New Roman" w:cs="Times New Roman"/>
                <w:sz w:val="24"/>
                <w:szCs w:val="24"/>
                <w:lang w:eastAsia="ru-RU"/>
              </w:rPr>
            </w:pPr>
            <w:r w:rsidRPr="00856FAE">
              <w:rPr>
                <w:rFonts w:ascii="Times New Roman" w:eastAsia="Times New Roman" w:hAnsi="Times New Roman" w:cs="Times New Roman"/>
                <w:sz w:val="24"/>
                <w:szCs w:val="24"/>
                <w:lang w:eastAsia="ru-RU"/>
              </w:rPr>
              <w:t>Реконструкция железнодорожной станции Темрюк, строительство новых выставочных путей на 80 вагонов и прокладка второго ж/д пути в морской порт Темрюк.</w:t>
            </w:r>
          </w:p>
        </w:tc>
        <w:tc>
          <w:tcPr>
            <w:tcW w:w="1054" w:type="pct"/>
          </w:tcPr>
          <w:p w:rsidR="00F2776B" w:rsidRDefault="00F2776B">
            <w:r w:rsidRPr="00F953CA">
              <w:rPr>
                <w:rFonts w:ascii="Times New Roman" w:hAnsi="Times New Roman" w:cs="Times New Roman"/>
                <w:sz w:val="24"/>
                <w:szCs w:val="24"/>
              </w:rPr>
              <w:t xml:space="preserve">Внебюджетные средства </w:t>
            </w:r>
          </w:p>
        </w:tc>
        <w:tc>
          <w:tcPr>
            <w:tcW w:w="576" w:type="pct"/>
          </w:tcPr>
          <w:p w:rsidR="00F2776B" w:rsidRPr="00AE5B7B" w:rsidRDefault="00F2776B" w:rsidP="00C85F1A">
            <w:pPr>
              <w:jc w:val="center"/>
              <w:rPr>
                <w:rFonts w:ascii="Times New Roman" w:hAnsi="Times New Roman" w:cs="Times New Roman"/>
                <w:sz w:val="24"/>
                <w:szCs w:val="24"/>
              </w:rPr>
            </w:pPr>
            <w:r>
              <w:rPr>
                <w:rFonts w:ascii="Times New Roman" w:hAnsi="Times New Roman" w:cs="Times New Roman"/>
                <w:sz w:val="24"/>
                <w:szCs w:val="24"/>
              </w:rPr>
              <w:t>2021-2024</w:t>
            </w:r>
          </w:p>
        </w:tc>
        <w:tc>
          <w:tcPr>
            <w:tcW w:w="697" w:type="pct"/>
          </w:tcPr>
          <w:p w:rsidR="00F2776B" w:rsidRPr="00AE5B7B" w:rsidRDefault="00F2776B" w:rsidP="00856FAE">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ОАО «РЖД»</w:t>
            </w: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9740C5" w:rsidRDefault="00F2776B" w:rsidP="00856FAE">
            <w:pPr>
              <w:tabs>
                <w:tab w:val="left" w:pos="194"/>
              </w:tabs>
              <w:jc w:val="both"/>
              <w:rPr>
                <w:rFonts w:ascii="Times New Roman" w:eastAsia="Times New Roman" w:hAnsi="Times New Roman" w:cs="Times New Roman"/>
                <w:sz w:val="24"/>
                <w:szCs w:val="24"/>
                <w:lang w:eastAsia="ru-RU"/>
              </w:rPr>
            </w:pPr>
            <w:r w:rsidRPr="009740C5">
              <w:rPr>
                <w:rFonts w:ascii="Times New Roman" w:eastAsia="Times New Roman" w:hAnsi="Times New Roman" w:cs="Times New Roman"/>
                <w:sz w:val="24"/>
                <w:szCs w:val="24"/>
                <w:lang w:eastAsia="ru-RU"/>
              </w:rPr>
              <w:t>Проектирование и реконструкция автомобильной дороги 2 технической категории регионального значения (обход города Темрюк) и автомобильной дороги местного (муниципального) значения (от кольцевой автодороги на выезде из города по ул. Мороза, далее – по подъездной и внутрипортовой дороге) в одном уровне.</w:t>
            </w:r>
          </w:p>
        </w:tc>
        <w:tc>
          <w:tcPr>
            <w:tcW w:w="1054" w:type="pct"/>
          </w:tcPr>
          <w:p w:rsidR="00F2776B" w:rsidRDefault="00F2776B">
            <w:r w:rsidRPr="00F953CA">
              <w:rPr>
                <w:rFonts w:ascii="Times New Roman" w:hAnsi="Times New Roman" w:cs="Times New Roman"/>
                <w:sz w:val="24"/>
                <w:szCs w:val="24"/>
              </w:rPr>
              <w:t xml:space="preserve">Внебюджетные средства </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2020-2024</w:t>
            </w: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Министерство транспорта и дорожного хозяйства КК</w:t>
            </w:r>
          </w:p>
          <w:p w:rsidR="00F2776B" w:rsidRPr="00AE5B7B" w:rsidRDefault="00F2776B" w:rsidP="00E6057B">
            <w:pPr>
              <w:jc w:val="both"/>
              <w:rPr>
                <w:rFonts w:ascii="Times New Roman" w:eastAsia="Times New Roman" w:hAnsi="Times New Roman" w:cs="Times New Roman"/>
                <w:sz w:val="24"/>
                <w:szCs w:val="24"/>
                <w:lang w:eastAsia="ru-RU"/>
              </w:rPr>
            </w:pP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856FAE" w:rsidRDefault="00F2776B" w:rsidP="00856FAE">
            <w:pPr>
              <w:tabs>
                <w:tab w:val="left" w:pos="231"/>
              </w:tabs>
              <w:jc w:val="both"/>
              <w:rPr>
                <w:rFonts w:ascii="Times New Roman" w:eastAsia="Times New Roman" w:hAnsi="Times New Roman" w:cs="Times New Roman"/>
                <w:sz w:val="24"/>
                <w:szCs w:val="24"/>
                <w:lang w:eastAsia="ru-RU"/>
              </w:rPr>
            </w:pPr>
            <w:r w:rsidRPr="00856FAE">
              <w:rPr>
                <w:rFonts w:ascii="Times New Roman" w:eastAsia="Times New Roman" w:hAnsi="Times New Roman" w:cs="Times New Roman"/>
                <w:sz w:val="24"/>
                <w:szCs w:val="24"/>
                <w:lang w:eastAsia="ru-RU"/>
              </w:rPr>
              <w:t xml:space="preserve">Проектирование и строительство автомобильной транспортной развязки (путепровода эстакадного типа) в двух уровнях на пересечении железнодорожных подходов к порту Темрюк и существующей улично-дорожной сети города Темрюк (ул. Оборонная). Протяженность подъездных путей – 1000 м, мостового сооружения – 200 м, пропуская </w:t>
            </w:r>
            <w:r w:rsidRPr="00856FAE">
              <w:rPr>
                <w:rFonts w:ascii="Times New Roman" w:eastAsia="Times New Roman" w:hAnsi="Times New Roman" w:cs="Times New Roman"/>
                <w:sz w:val="24"/>
                <w:szCs w:val="24"/>
                <w:lang w:eastAsia="ru-RU"/>
              </w:rPr>
              <w:lastRenderedPageBreak/>
              <w:t>способность – 5 500 транспортных средств/сутки.</w:t>
            </w:r>
          </w:p>
        </w:tc>
        <w:tc>
          <w:tcPr>
            <w:tcW w:w="1054" w:type="pct"/>
          </w:tcPr>
          <w:p w:rsidR="00F2776B" w:rsidRDefault="00F2776B">
            <w:r w:rsidRPr="00F953CA">
              <w:rPr>
                <w:rFonts w:ascii="Times New Roman" w:hAnsi="Times New Roman" w:cs="Times New Roman"/>
                <w:sz w:val="24"/>
                <w:szCs w:val="24"/>
              </w:rPr>
              <w:lastRenderedPageBreak/>
              <w:t xml:space="preserve">Внебюджетные средства </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2020-2024</w:t>
            </w: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Т</w:t>
            </w:r>
            <w:r w:rsidRPr="00AE5B7B">
              <w:rPr>
                <w:rFonts w:ascii="Times New Roman" w:eastAsia="Times New Roman" w:hAnsi="Times New Roman" w:cs="Times New Roman"/>
                <w:sz w:val="24"/>
                <w:szCs w:val="24"/>
                <w:lang w:eastAsia="ru-RU"/>
              </w:rPr>
              <w:t>емрюкско</w:t>
            </w:r>
            <w:r>
              <w:rPr>
                <w:rFonts w:ascii="Times New Roman" w:eastAsia="Times New Roman" w:hAnsi="Times New Roman" w:cs="Times New Roman"/>
                <w:sz w:val="24"/>
                <w:szCs w:val="24"/>
                <w:lang w:eastAsia="ru-RU"/>
              </w:rPr>
              <w:t>го</w:t>
            </w:r>
            <w:r w:rsidRPr="00AE5B7B">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 xml:space="preserve">го </w:t>
            </w:r>
            <w:r w:rsidRPr="00AE5B7B">
              <w:rPr>
                <w:rFonts w:ascii="Times New Roman" w:eastAsia="Times New Roman" w:hAnsi="Times New Roman" w:cs="Times New Roman"/>
                <w:sz w:val="24"/>
                <w:szCs w:val="24"/>
                <w:lang w:eastAsia="ru-RU"/>
              </w:rPr>
              <w:t>поселени</w:t>
            </w:r>
            <w:r>
              <w:rPr>
                <w:rFonts w:ascii="Times New Roman" w:eastAsia="Times New Roman" w:hAnsi="Times New Roman" w:cs="Times New Roman"/>
                <w:sz w:val="24"/>
                <w:szCs w:val="24"/>
                <w:lang w:eastAsia="ru-RU"/>
              </w:rPr>
              <w:t>я</w:t>
            </w:r>
          </w:p>
          <w:p w:rsidR="00F2776B" w:rsidRPr="00AE5B7B" w:rsidRDefault="00F2776B" w:rsidP="00E6057B">
            <w:pPr>
              <w:jc w:val="both"/>
              <w:rPr>
                <w:rFonts w:ascii="Times New Roman" w:eastAsia="Times New Roman" w:hAnsi="Times New Roman" w:cs="Times New Roman"/>
                <w:sz w:val="24"/>
                <w:szCs w:val="24"/>
                <w:lang w:eastAsia="ru-RU"/>
              </w:rPr>
            </w:pP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AE5B7B" w:rsidRDefault="00F2776B" w:rsidP="00856FAE">
            <w:pPr>
              <w:pStyle w:val="ac"/>
              <w:tabs>
                <w:tab w:val="left" w:pos="188"/>
              </w:tabs>
              <w:ind w:left="43"/>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Инвестиционный проект «Строительство морского терминала по перегрузке нефтепродуктов в порту Темрюк».</w:t>
            </w:r>
          </w:p>
        </w:tc>
        <w:tc>
          <w:tcPr>
            <w:tcW w:w="1054" w:type="pct"/>
          </w:tcPr>
          <w:p w:rsidR="00F2776B" w:rsidRPr="00AE5B7B" w:rsidRDefault="00F2776B"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2017-2023</w:t>
            </w:r>
          </w:p>
          <w:p w:rsidR="00F2776B" w:rsidRPr="00AE5B7B" w:rsidRDefault="00F2776B" w:rsidP="00C85F1A">
            <w:pPr>
              <w:jc w:val="center"/>
              <w:rPr>
                <w:rFonts w:ascii="Times New Roman" w:eastAsia="Times New Roman" w:hAnsi="Times New Roman" w:cs="Times New Roman"/>
                <w:sz w:val="24"/>
                <w:szCs w:val="24"/>
                <w:lang w:eastAsia="ru-RU"/>
              </w:rPr>
            </w:pP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«ТемрюкМорТранс»</w:t>
            </w: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AE5B7B" w:rsidRDefault="00F2776B" w:rsidP="00856FAE">
            <w:pPr>
              <w:pStyle w:val="ac"/>
              <w:tabs>
                <w:tab w:val="left" w:pos="185"/>
              </w:tabs>
              <w:ind w:left="43"/>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Инвестиционный проект «Комплекс по перегрузке нефтепродуктов на водный транспорт и переработки остатков в порту Темрюк, Краснодарского края».</w:t>
            </w:r>
          </w:p>
        </w:tc>
        <w:tc>
          <w:tcPr>
            <w:tcW w:w="1054" w:type="pct"/>
          </w:tcPr>
          <w:p w:rsidR="00F2776B" w:rsidRPr="00AE5B7B" w:rsidRDefault="00F2776B"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2019-2023</w:t>
            </w: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«Темрюкский перегрузочный комплекс «ДИАН»</w:t>
            </w: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AE5B7B" w:rsidRDefault="00F2776B" w:rsidP="00856FAE">
            <w:pPr>
              <w:pStyle w:val="ac"/>
              <w:tabs>
                <w:tab w:val="left" w:pos="43"/>
                <w:tab w:val="left" w:pos="173"/>
              </w:tabs>
              <w:ind w:left="31"/>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Инвестиционный проект «Строительство МПК ООО «КГС-МОЛ» в порту Темрюк»</w:t>
            </w:r>
          </w:p>
        </w:tc>
        <w:tc>
          <w:tcPr>
            <w:tcW w:w="1054" w:type="pct"/>
          </w:tcPr>
          <w:p w:rsidR="00F2776B" w:rsidRPr="00AE5B7B" w:rsidRDefault="00F2776B"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2019-2026</w:t>
            </w: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«КГС-МОЛ»</w:t>
            </w:r>
          </w:p>
        </w:tc>
      </w:tr>
      <w:tr w:rsidR="00F2776B" w:rsidRPr="00AE5B7B" w:rsidTr="000818F9">
        <w:tc>
          <w:tcPr>
            <w:tcW w:w="1427" w:type="pct"/>
            <w:vMerge/>
          </w:tcPr>
          <w:p w:rsidR="00F2776B" w:rsidRPr="00AE5B7B" w:rsidRDefault="00F2776B" w:rsidP="00E6057B">
            <w:pPr>
              <w:jc w:val="both"/>
              <w:rPr>
                <w:rFonts w:ascii="Times New Roman" w:hAnsi="Times New Roman" w:cs="Times New Roman"/>
                <w:sz w:val="24"/>
                <w:szCs w:val="24"/>
              </w:rPr>
            </w:pPr>
          </w:p>
        </w:tc>
        <w:tc>
          <w:tcPr>
            <w:tcW w:w="1246" w:type="pct"/>
          </w:tcPr>
          <w:p w:rsidR="00F2776B" w:rsidRPr="00AE5B7B" w:rsidRDefault="00F2776B" w:rsidP="00856FAE">
            <w:pPr>
              <w:pStyle w:val="ac"/>
              <w:tabs>
                <w:tab w:val="left" w:pos="173"/>
              </w:tabs>
              <w:ind w:left="31"/>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Развитие судостроения в районе порта «Темрюк»</w:t>
            </w:r>
          </w:p>
        </w:tc>
        <w:tc>
          <w:tcPr>
            <w:tcW w:w="1054" w:type="pct"/>
          </w:tcPr>
          <w:p w:rsidR="00F2776B" w:rsidRPr="00AE5B7B" w:rsidRDefault="00F2776B"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F2776B" w:rsidRPr="00AE5B7B" w:rsidRDefault="00F2776B" w:rsidP="00C85F1A">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2020-2030</w:t>
            </w:r>
          </w:p>
        </w:tc>
        <w:tc>
          <w:tcPr>
            <w:tcW w:w="697" w:type="pct"/>
          </w:tcPr>
          <w:p w:rsidR="00F2776B" w:rsidRPr="00AE5B7B" w:rsidRDefault="00F2776B"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«Краншип»</w:t>
            </w:r>
          </w:p>
        </w:tc>
      </w:tr>
      <w:tr w:rsidR="00856FAE" w:rsidRPr="00AE5B7B" w:rsidTr="000818F9">
        <w:tc>
          <w:tcPr>
            <w:tcW w:w="1427" w:type="pct"/>
          </w:tcPr>
          <w:p w:rsidR="00856FAE" w:rsidRPr="00AE5B7B" w:rsidRDefault="009F560C" w:rsidP="00E6057B">
            <w:pPr>
              <w:jc w:val="both"/>
              <w:rPr>
                <w:rFonts w:ascii="Times New Roman" w:hAnsi="Times New Roman" w:cs="Times New Roman"/>
                <w:sz w:val="24"/>
                <w:szCs w:val="24"/>
              </w:rPr>
            </w:pPr>
            <w:r>
              <w:rPr>
                <w:rFonts w:ascii="Times New Roman" w:hAnsi="Times New Roman" w:cs="Times New Roman"/>
                <w:sz w:val="24"/>
                <w:szCs w:val="24"/>
              </w:rPr>
              <w:t>ПрП</w:t>
            </w:r>
            <w:r w:rsidR="00856FAE" w:rsidRPr="00AE5B7B">
              <w:rPr>
                <w:rFonts w:ascii="Times New Roman" w:hAnsi="Times New Roman" w:cs="Times New Roman"/>
                <w:sz w:val="24"/>
                <w:szCs w:val="24"/>
              </w:rPr>
              <w:t xml:space="preserve"> «Развитие порта Кавказ»</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инвестиционного проекта «Строительство перегрузочного комплекса генеральных грузов открытого и крытого хранения в порту Кавказ».</w:t>
            </w:r>
          </w:p>
        </w:tc>
        <w:tc>
          <w:tcPr>
            <w:tcW w:w="1054" w:type="pct"/>
          </w:tcPr>
          <w:p w:rsidR="00856FAE" w:rsidRPr="00AE5B7B" w:rsidRDefault="00856FAE" w:rsidP="00856FAE">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856FAE" w:rsidRPr="00AE5B7B" w:rsidRDefault="00856FAE" w:rsidP="00C85F1A">
            <w:pPr>
              <w:jc w:val="center"/>
              <w:rPr>
                <w:rFonts w:ascii="Times New Roman" w:hAnsi="Times New Roman" w:cs="Times New Roman"/>
                <w:sz w:val="24"/>
                <w:szCs w:val="24"/>
              </w:rPr>
            </w:pPr>
            <w:r w:rsidRPr="00AE5B7B">
              <w:rPr>
                <w:rFonts w:ascii="Times New Roman" w:hAnsi="Times New Roman" w:cs="Times New Roman"/>
                <w:sz w:val="24"/>
                <w:szCs w:val="24"/>
              </w:rPr>
              <w:t>2006-2020</w:t>
            </w:r>
          </w:p>
        </w:tc>
        <w:tc>
          <w:tcPr>
            <w:tcW w:w="697" w:type="pct"/>
          </w:tcPr>
          <w:p w:rsidR="00856FAE" w:rsidRPr="00AE5B7B" w:rsidRDefault="00856FAE" w:rsidP="009A7AE5">
            <w:pPr>
              <w:jc w:val="both"/>
              <w:rPr>
                <w:rFonts w:ascii="Times New Roman" w:hAnsi="Times New Roman" w:cs="Times New Roman"/>
                <w:sz w:val="24"/>
                <w:szCs w:val="24"/>
              </w:rPr>
            </w:pPr>
            <w:r w:rsidRPr="00AE5B7B">
              <w:rPr>
                <w:rFonts w:ascii="Times New Roman" w:hAnsi="Times New Roman" w:cs="Times New Roman"/>
                <w:sz w:val="24"/>
                <w:szCs w:val="24"/>
              </w:rPr>
              <w:t>АО «Морской грузовой терминал «Кавказ»</w:t>
            </w:r>
          </w:p>
        </w:tc>
      </w:tr>
      <w:tr w:rsidR="00856FAE" w:rsidRPr="00AE5B7B" w:rsidTr="000818F9">
        <w:tc>
          <w:tcPr>
            <w:tcW w:w="1427"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bCs/>
                <w:sz w:val="24"/>
                <w:szCs w:val="24"/>
              </w:rPr>
              <w:t>Задача: «Интеграция транспортно-логистического комплекса Темрюкского района в федеральную систему бесшовного логистического сервиса и управления логистическими потоками (участие в разработке и внедрении единой цифровой транспортно-логистической</w:t>
            </w:r>
            <w:r w:rsidRPr="00AE5B7B">
              <w:rPr>
                <w:rFonts w:ascii="Times New Roman" w:hAnsi="Times New Roman" w:cs="Times New Roman"/>
                <w:sz w:val="24"/>
                <w:szCs w:val="24"/>
              </w:rPr>
              <w:t xml:space="preserve"> платформы для эффективного </w:t>
            </w:r>
            <w:r w:rsidRPr="00AE5B7B">
              <w:rPr>
                <w:rFonts w:ascii="Times New Roman" w:hAnsi="Times New Roman" w:cs="Times New Roman"/>
                <w:sz w:val="24"/>
                <w:szCs w:val="24"/>
              </w:rPr>
              <w:lastRenderedPageBreak/>
              <w:t>взаимодействия участников транспортно-логистического рынка)».</w:t>
            </w:r>
          </w:p>
        </w:tc>
        <w:tc>
          <w:tcPr>
            <w:tcW w:w="1246" w:type="pct"/>
          </w:tcPr>
          <w:p w:rsidR="00856FAE" w:rsidRPr="00AE5B7B" w:rsidRDefault="00856FAE" w:rsidP="00E6057B">
            <w:pPr>
              <w:jc w:val="both"/>
              <w:rPr>
                <w:rFonts w:ascii="Times New Roman" w:hAnsi="Times New Roman" w:cs="Times New Roman"/>
                <w:sz w:val="24"/>
                <w:szCs w:val="24"/>
              </w:rPr>
            </w:pPr>
          </w:p>
        </w:tc>
        <w:tc>
          <w:tcPr>
            <w:tcW w:w="1054" w:type="pct"/>
          </w:tcPr>
          <w:p w:rsidR="00856FAE" w:rsidRPr="00AE5B7B" w:rsidRDefault="00856FAE" w:rsidP="00E6057B">
            <w:pPr>
              <w:jc w:val="both"/>
              <w:rPr>
                <w:rFonts w:ascii="Times New Roman" w:eastAsia="Times New Roman" w:hAnsi="Times New Roman" w:cs="Times New Roman"/>
                <w:sz w:val="24"/>
                <w:szCs w:val="24"/>
                <w:lang w:eastAsia="ru-RU"/>
              </w:rPr>
            </w:pPr>
          </w:p>
        </w:tc>
        <w:tc>
          <w:tcPr>
            <w:tcW w:w="576" w:type="pct"/>
          </w:tcPr>
          <w:p w:rsidR="00856FAE" w:rsidRPr="00AE5B7B" w:rsidRDefault="00856FAE" w:rsidP="00C85F1A">
            <w:pPr>
              <w:jc w:val="center"/>
              <w:rPr>
                <w:rFonts w:ascii="Times New Roman" w:hAnsi="Times New Roman" w:cs="Times New Roman"/>
                <w:sz w:val="24"/>
                <w:szCs w:val="24"/>
              </w:rPr>
            </w:pPr>
          </w:p>
        </w:tc>
        <w:tc>
          <w:tcPr>
            <w:tcW w:w="697" w:type="pct"/>
          </w:tcPr>
          <w:p w:rsidR="00856FAE" w:rsidRPr="00AE5B7B" w:rsidRDefault="008E0A0E" w:rsidP="009A7AE5">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56FAE" w:rsidRPr="00AE5B7B" w:rsidTr="000818F9">
        <w:tc>
          <w:tcPr>
            <w:tcW w:w="1427" w:type="pct"/>
          </w:tcPr>
          <w:p w:rsidR="00856FAE" w:rsidRPr="00AE5B7B" w:rsidRDefault="009F560C" w:rsidP="00E6057B">
            <w:pPr>
              <w:jc w:val="both"/>
              <w:rPr>
                <w:rFonts w:ascii="Times New Roman" w:hAnsi="Times New Roman" w:cs="Times New Roman"/>
                <w:sz w:val="24"/>
                <w:szCs w:val="24"/>
              </w:rPr>
            </w:pPr>
            <w:r>
              <w:rPr>
                <w:rFonts w:ascii="Times New Roman" w:hAnsi="Times New Roman" w:cs="Times New Roman"/>
                <w:sz w:val="24"/>
                <w:szCs w:val="24"/>
              </w:rPr>
              <w:lastRenderedPageBreak/>
              <w:t>ПрП</w:t>
            </w:r>
            <w:r w:rsidR="00856FAE" w:rsidRPr="00AE5B7B">
              <w:rPr>
                <w:rFonts w:ascii="Times New Roman" w:hAnsi="Times New Roman" w:cs="Times New Roman"/>
                <w:sz w:val="24"/>
                <w:szCs w:val="24"/>
              </w:rPr>
              <w:t xml:space="preserve"> «Единая цифровая транспортно-логистическая платформа».</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Внедрение единых стандартов цифровых транспортных коридоров в рамках реализации направления «Цифровой транспорт и логистика» программы «Цифровая экономика Российской Федерации». Интеграция транспортно-логистических компаний Темрюкского района в единое мультимодальное цифровое транспортное и логистическое пространство.</w:t>
            </w:r>
          </w:p>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Внедрение систем «Умный транспортно-логистический центр» и «Умный порт».</w:t>
            </w:r>
          </w:p>
        </w:tc>
        <w:tc>
          <w:tcPr>
            <w:tcW w:w="1054" w:type="pct"/>
          </w:tcPr>
          <w:p w:rsidR="00856FAE" w:rsidRPr="00AE5B7B" w:rsidRDefault="00856FAE" w:rsidP="00E6057B">
            <w:pPr>
              <w:jc w:val="both"/>
              <w:rPr>
                <w:rFonts w:ascii="Times New Roman" w:eastAsia="Times New Roman" w:hAnsi="Times New Roman" w:cs="Times New Roman"/>
                <w:sz w:val="24"/>
                <w:szCs w:val="24"/>
                <w:lang w:eastAsia="ru-RU"/>
              </w:rPr>
            </w:pPr>
          </w:p>
        </w:tc>
        <w:tc>
          <w:tcPr>
            <w:tcW w:w="576" w:type="pct"/>
          </w:tcPr>
          <w:p w:rsidR="00856FAE" w:rsidRPr="00AE5B7B" w:rsidRDefault="00856FAE" w:rsidP="00C85F1A">
            <w:pPr>
              <w:jc w:val="center"/>
              <w:rPr>
                <w:rFonts w:ascii="Times New Roman" w:hAnsi="Times New Roman" w:cs="Times New Roman"/>
                <w:sz w:val="24"/>
                <w:szCs w:val="24"/>
              </w:rPr>
            </w:pPr>
            <w:r w:rsidRPr="00AE5B7B">
              <w:rPr>
                <w:rFonts w:ascii="Times New Roman" w:hAnsi="Times New Roman" w:cs="Times New Roman"/>
                <w:sz w:val="24"/>
                <w:szCs w:val="24"/>
              </w:rPr>
              <w:t>20</w:t>
            </w:r>
            <w:r w:rsidR="00F2776B">
              <w:rPr>
                <w:rFonts w:ascii="Times New Roman" w:hAnsi="Times New Roman" w:cs="Times New Roman"/>
                <w:sz w:val="24"/>
                <w:szCs w:val="24"/>
              </w:rPr>
              <w:t>21</w:t>
            </w:r>
            <w:r w:rsidRPr="00AE5B7B">
              <w:rPr>
                <w:rFonts w:ascii="Times New Roman" w:hAnsi="Times New Roman" w:cs="Times New Roman"/>
                <w:sz w:val="24"/>
                <w:szCs w:val="24"/>
              </w:rPr>
              <w:t>-202</w:t>
            </w:r>
            <w:r w:rsidR="00F2776B">
              <w:rPr>
                <w:rFonts w:ascii="Times New Roman" w:hAnsi="Times New Roman" w:cs="Times New Roman"/>
                <w:sz w:val="24"/>
                <w:szCs w:val="24"/>
              </w:rPr>
              <w:t>2</w:t>
            </w:r>
          </w:p>
        </w:tc>
        <w:tc>
          <w:tcPr>
            <w:tcW w:w="697" w:type="pct"/>
          </w:tcPr>
          <w:p w:rsidR="00856FAE" w:rsidRPr="00AE5B7B" w:rsidRDefault="00D64F85" w:rsidP="00E6057B">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56FAE" w:rsidRPr="00AE5B7B" w:rsidTr="000818F9">
        <w:tc>
          <w:tcPr>
            <w:tcW w:w="1427"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Задача «Интеграция транспортно-логистического комплекса Темрюкского района в федеральную систему бесшовного логистического сервиса и управления логистическими потоками (участие в разработке и внедрении единой цифровой транспортно-логистической платформы для эффективного взаимодействия участников транспортно-логистического рынка)».</w:t>
            </w:r>
          </w:p>
        </w:tc>
        <w:tc>
          <w:tcPr>
            <w:tcW w:w="1246" w:type="pct"/>
          </w:tcPr>
          <w:p w:rsidR="00856FAE" w:rsidRPr="00AE5B7B" w:rsidRDefault="00856FAE" w:rsidP="00E6057B">
            <w:pPr>
              <w:jc w:val="both"/>
              <w:rPr>
                <w:rFonts w:ascii="Times New Roman" w:hAnsi="Times New Roman" w:cs="Times New Roman"/>
                <w:sz w:val="24"/>
                <w:szCs w:val="24"/>
              </w:rPr>
            </w:pPr>
          </w:p>
        </w:tc>
        <w:tc>
          <w:tcPr>
            <w:tcW w:w="1054" w:type="pct"/>
          </w:tcPr>
          <w:p w:rsidR="00856FAE" w:rsidRPr="00AE5B7B" w:rsidRDefault="00856FAE" w:rsidP="00E6057B">
            <w:pPr>
              <w:jc w:val="both"/>
              <w:rPr>
                <w:rFonts w:ascii="Times New Roman" w:eastAsia="Times New Roman" w:hAnsi="Times New Roman" w:cs="Times New Roman"/>
                <w:sz w:val="24"/>
                <w:szCs w:val="24"/>
                <w:lang w:eastAsia="ru-RU"/>
              </w:rPr>
            </w:pPr>
          </w:p>
        </w:tc>
        <w:tc>
          <w:tcPr>
            <w:tcW w:w="576" w:type="pct"/>
          </w:tcPr>
          <w:p w:rsidR="00856FAE" w:rsidRPr="00AE5B7B" w:rsidRDefault="00856FAE" w:rsidP="00E6057B">
            <w:pPr>
              <w:jc w:val="both"/>
              <w:rPr>
                <w:rFonts w:ascii="Times New Roman" w:hAnsi="Times New Roman" w:cs="Times New Roman"/>
                <w:sz w:val="24"/>
                <w:szCs w:val="24"/>
              </w:rPr>
            </w:pPr>
          </w:p>
        </w:tc>
        <w:tc>
          <w:tcPr>
            <w:tcW w:w="697" w:type="pct"/>
          </w:tcPr>
          <w:p w:rsidR="00856FAE" w:rsidRPr="00AE5B7B" w:rsidRDefault="008E0A0E" w:rsidP="009A7AE5">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F2776B" w:rsidRPr="00AE5B7B" w:rsidTr="000818F9">
        <w:tc>
          <w:tcPr>
            <w:tcW w:w="1427" w:type="pct"/>
          </w:tcPr>
          <w:p w:rsidR="00F2776B" w:rsidRPr="00AE5B7B" w:rsidRDefault="00D15F24" w:rsidP="00E6057B">
            <w:pPr>
              <w:jc w:val="both"/>
              <w:rPr>
                <w:rFonts w:ascii="Times New Roman" w:hAnsi="Times New Roman" w:cs="Times New Roman"/>
                <w:sz w:val="24"/>
                <w:szCs w:val="24"/>
              </w:rPr>
            </w:pPr>
            <w:r>
              <w:rPr>
                <w:rFonts w:ascii="Times New Roman" w:hAnsi="Times New Roman" w:cs="Times New Roman"/>
                <w:sz w:val="24"/>
                <w:szCs w:val="24"/>
              </w:rPr>
              <w:t>ПрП</w:t>
            </w:r>
            <w:r w:rsidR="00F2776B" w:rsidRPr="00AE5B7B">
              <w:rPr>
                <w:rFonts w:ascii="Times New Roman" w:hAnsi="Times New Roman" w:cs="Times New Roman"/>
                <w:sz w:val="24"/>
                <w:szCs w:val="24"/>
              </w:rPr>
              <w:t xml:space="preserve"> «Мультимодальный транспортно-пересадочный узел».</w:t>
            </w:r>
          </w:p>
        </w:tc>
        <w:tc>
          <w:tcPr>
            <w:tcW w:w="1246" w:type="pct"/>
          </w:tcPr>
          <w:p w:rsidR="00F2776B" w:rsidRPr="00AE5B7B" w:rsidRDefault="00F2776B" w:rsidP="00F2776B">
            <w:pPr>
              <w:pStyle w:val="ac"/>
              <w:tabs>
                <w:tab w:val="left" w:pos="201"/>
              </w:tabs>
              <w:ind w:left="31"/>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Строительство автовокзального комплекса в </w:t>
            </w:r>
            <w:r w:rsidRPr="00AE5B7B">
              <w:rPr>
                <w:rFonts w:ascii="Times New Roman" w:hAnsi="Times New Roman" w:cs="Times New Roman"/>
                <w:sz w:val="24"/>
                <w:szCs w:val="24"/>
              </w:rPr>
              <w:t>пос. Стрелка</w:t>
            </w:r>
            <w:r w:rsidRPr="00AE5B7B">
              <w:rPr>
                <w:rFonts w:ascii="Times New Roman" w:eastAsia="Times New Roman" w:hAnsi="Times New Roman" w:cs="Times New Roman"/>
                <w:sz w:val="24"/>
                <w:szCs w:val="24"/>
                <w:lang w:eastAsia="ru-RU"/>
              </w:rPr>
              <w:t>.</w:t>
            </w:r>
          </w:p>
        </w:tc>
        <w:tc>
          <w:tcPr>
            <w:tcW w:w="1054" w:type="pct"/>
          </w:tcPr>
          <w:p w:rsidR="00F2776B" w:rsidRPr="00AE5B7B" w:rsidRDefault="00F2776B" w:rsidP="001A196C">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F2776B" w:rsidRPr="00AE5B7B" w:rsidRDefault="00F2776B" w:rsidP="00C85F1A">
            <w:pPr>
              <w:jc w:val="center"/>
              <w:rPr>
                <w:rFonts w:ascii="Times New Roman" w:hAnsi="Times New Roman" w:cs="Times New Roman"/>
                <w:sz w:val="24"/>
                <w:szCs w:val="24"/>
              </w:rPr>
            </w:pPr>
            <w:r w:rsidRPr="00AE5B7B">
              <w:rPr>
                <w:rFonts w:ascii="Times New Roman" w:hAnsi="Times New Roman" w:cs="Times New Roman"/>
                <w:sz w:val="24"/>
                <w:szCs w:val="24"/>
              </w:rPr>
              <w:t>2019-2021</w:t>
            </w:r>
          </w:p>
        </w:tc>
        <w:tc>
          <w:tcPr>
            <w:tcW w:w="697" w:type="pct"/>
          </w:tcPr>
          <w:p w:rsidR="00F2776B" w:rsidRPr="00AE5B7B" w:rsidRDefault="00F2776B" w:rsidP="001A196C">
            <w:pPr>
              <w:jc w:val="both"/>
              <w:rPr>
                <w:rFonts w:ascii="Times New Roman" w:hAnsi="Times New Roman" w:cs="Times New Roman"/>
                <w:sz w:val="24"/>
                <w:szCs w:val="24"/>
              </w:rPr>
            </w:pPr>
            <w:r w:rsidRPr="00AE5B7B">
              <w:rPr>
                <w:rFonts w:ascii="Times New Roman" w:hAnsi="Times New Roman" w:cs="Times New Roman"/>
                <w:sz w:val="24"/>
                <w:szCs w:val="24"/>
              </w:rPr>
              <w:t>Поиск инвестора</w:t>
            </w:r>
          </w:p>
        </w:tc>
      </w:tr>
      <w:tr w:rsidR="00856FAE" w:rsidRPr="00AE5B7B" w:rsidTr="000818F9">
        <w:tc>
          <w:tcPr>
            <w:tcW w:w="1427" w:type="pct"/>
          </w:tcPr>
          <w:p w:rsidR="00856FAE" w:rsidRPr="00AE5B7B" w:rsidRDefault="00856FAE" w:rsidP="00E6057B">
            <w:pPr>
              <w:jc w:val="both"/>
              <w:rPr>
                <w:rFonts w:ascii="Times New Roman" w:hAnsi="Times New Roman" w:cs="Times New Roman"/>
                <w:sz w:val="24"/>
                <w:szCs w:val="24"/>
              </w:rPr>
            </w:pPr>
          </w:p>
        </w:tc>
        <w:tc>
          <w:tcPr>
            <w:tcW w:w="1246" w:type="pct"/>
          </w:tcPr>
          <w:p w:rsidR="00856FAE" w:rsidRPr="00AE5B7B" w:rsidRDefault="00856FAE" w:rsidP="00F2776B">
            <w:pPr>
              <w:pStyle w:val="ac"/>
              <w:tabs>
                <w:tab w:val="left" w:pos="201"/>
              </w:tabs>
              <w:ind w:left="31"/>
              <w:contextualSpacing w:val="0"/>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Строительство придорожного транспортного центра на въезде </w:t>
            </w:r>
            <w:r w:rsidRPr="00AE5B7B">
              <w:rPr>
                <w:rFonts w:ascii="Times New Roman" w:eastAsia="Times New Roman" w:hAnsi="Times New Roman" w:cs="Times New Roman"/>
                <w:sz w:val="24"/>
                <w:szCs w:val="24"/>
                <w:lang w:eastAsia="ru-RU"/>
              </w:rPr>
              <w:lastRenderedPageBreak/>
              <w:t>в г. Темрюк (перехватывающие парковки и объекты придорожного сервиса).</w:t>
            </w:r>
          </w:p>
        </w:tc>
        <w:tc>
          <w:tcPr>
            <w:tcW w:w="1054"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Внебюджетные средства</w:t>
            </w:r>
          </w:p>
        </w:tc>
        <w:tc>
          <w:tcPr>
            <w:tcW w:w="576" w:type="pct"/>
          </w:tcPr>
          <w:p w:rsidR="00856FAE" w:rsidRPr="00AE5B7B" w:rsidRDefault="00F2776B" w:rsidP="00C85F1A">
            <w:pPr>
              <w:jc w:val="center"/>
              <w:rPr>
                <w:rFonts w:ascii="Times New Roman" w:hAnsi="Times New Roman" w:cs="Times New Roman"/>
                <w:sz w:val="24"/>
                <w:szCs w:val="24"/>
              </w:rPr>
            </w:pPr>
            <w:r>
              <w:rPr>
                <w:rFonts w:ascii="Times New Roman" w:hAnsi="Times New Roman" w:cs="Times New Roman"/>
                <w:sz w:val="24"/>
                <w:szCs w:val="24"/>
              </w:rPr>
              <w:t>2021-</w:t>
            </w:r>
            <w:r w:rsidR="00856FAE" w:rsidRPr="00AE5B7B">
              <w:rPr>
                <w:rFonts w:ascii="Times New Roman" w:hAnsi="Times New Roman" w:cs="Times New Roman"/>
                <w:sz w:val="24"/>
                <w:szCs w:val="24"/>
              </w:rPr>
              <w:t>2024</w:t>
            </w:r>
          </w:p>
        </w:tc>
        <w:tc>
          <w:tcPr>
            <w:tcW w:w="697"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ФДА «Росавтодор»</w:t>
            </w:r>
          </w:p>
        </w:tc>
      </w:tr>
      <w:tr w:rsidR="00856FAE" w:rsidRPr="00AE5B7B" w:rsidTr="000818F9">
        <w:tc>
          <w:tcPr>
            <w:tcW w:w="1427" w:type="pct"/>
          </w:tcPr>
          <w:p w:rsidR="00856FAE" w:rsidRPr="00AE5B7B" w:rsidRDefault="00D15F24" w:rsidP="00E6057B">
            <w:pPr>
              <w:jc w:val="both"/>
              <w:rPr>
                <w:rFonts w:ascii="Times New Roman" w:hAnsi="Times New Roman" w:cs="Times New Roman"/>
                <w:sz w:val="24"/>
                <w:szCs w:val="24"/>
              </w:rPr>
            </w:pPr>
            <w:r>
              <w:rPr>
                <w:rFonts w:ascii="Times New Roman" w:hAnsi="Times New Roman" w:cs="Times New Roman"/>
                <w:sz w:val="24"/>
                <w:szCs w:val="24"/>
              </w:rPr>
              <w:lastRenderedPageBreak/>
              <w:t>ПрП</w:t>
            </w:r>
            <w:r w:rsidRPr="00AE5B7B">
              <w:rPr>
                <w:rFonts w:ascii="Times New Roman" w:hAnsi="Times New Roman" w:cs="Times New Roman"/>
                <w:sz w:val="24"/>
                <w:szCs w:val="24"/>
              </w:rPr>
              <w:t xml:space="preserve"> </w:t>
            </w:r>
            <w:r w:rsidR="00856FAE" w:rsidRPr="00AE5B7B">
              <w:rPr>
                <w:rFonts w:ascii="Times New Roman" w:hAnsi="Times New Roman" w:cs="Times New Roman"/>
                <w:sz w:val="24"/>
                <w:szCs w:val="24"/>
              </w:rPr>
              <w:t>«Строительство объездной дороги Светлый путь – хутор Белый и транспортного узла в районе пос. Стрелка».</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объездной дороги Светлый путь – хутор Белый и транспортного узла в районе пос. Стрелка (включая строительство развязки, съездов и объектов придорожного сервиса).</w:t>
            </w:r>
          </w:p>
        </w:tc>
        <w:tc>
          <w:tcPr>
            <w:tcW w:w="1054" w:type="pct"/>
          </w:tcPr>
          <w:p w:rsidR="00856FAE" w:rsidRPr="00AE5B7B" w:rsidRDefault="00F2776B" w:rsidP="00E6057B">
            <w:pPr>
              <w:jc w:val="both"/>
              <w:rPr>
                <w:rFonts w:ascii="Times New Roman" w:hAnsi="Times New Roman" w:cs="Times New Roman"/>
                <w:sz w:val="24"/>
                <w:szCs w:val="24"/>
              </w:rPr>
            </w:pPr>
            <w:r w:rsidRPr="00F2776B">
              <w:rPr>
                <w:rFonts w:ascii="Times New Roman" w:hAnsi="Times New Roman" w:cs="Times New Roman"/>
                <w:sz w:val="24"/>
                <w:szCs w:val="24"/>
              </w:rPr>
              <w:t>Внебюджетные средства</w:t>
            </w:r>
          </w:p>
        </w:tc>
        <w:tc>
          <w:tcPr>
            <w:tcW w:w="576" w:type="pct"/>
          </w:tcPr>
          <w:p w:rsidR="00856FAE" w:rsidRPr="00AE5B7B" w:rsidRDefault="00F2776B" w:rsidP="00C85F1A">
            <w:pPr>
              <w:jc w:val="center"/>
              <w:rPr>
                <w:rFonts w:ascii="Times New Roman" w:hAnsi="Times New Roman" w:cs="Times New Roman"/>
                <w:sz w:val="24"/>
                <w:szCs w:val="24"/>
              </w:rPr>
            </w:pPr>
            <w:r>
              <w:rPr>
                <w:rFonts w:ascii="Times New Roman" w:hAnsi="Times New Roman" w:cs="Times New Roman"/>
                <w:sz w:val="24"/>
                <w:szCs w:val="24"/>
              </w:rPr>
              <w:t>2021-</w:t>
            </w:r>
            <w:r w:rsidR="00856FAE" w:rsidRPr="00AE5B7B">
              <w:rPr>
                <w:rFonts w:ascii="Times New Roman" w:hAnsi="Times New Roman" w:cs="Times New Roman"/>
                <w:sz w:val="24"/>
                <w:szCs w:val="24"/>
              </w:rPr>
              <w:t>2024</w:t>
            </w:r>
          </w:p>
        </w:tc>
        <w:tc>
          <w:tcPr>
            <w:tcW w:w="697"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ФДА «Росавтодор»</w:t>
            </w:r>
          </w:p>
        </w:tc>
      </w:tr>
      <w:tr w:rsidR="00856FAE" w:rsidRPr="00AE5B7B" w:rsidTr="000818F9">
        <w:trPr>
          <w:trHeight w:val="2830"/>
        </w:trPr>
        <w:tc>
          <w:tcPr>
            <w:tcW w:w="1427" w:type="pct"/>
          </w:tcPr>
          <w:p w:rsidR="00856FAE" w:rsidRPr="00AE5B7B" w:rsidRDefault="00D15F24" w:rsidP="00D02F29">
            <w:pPr>
              <w:jc w:val="both"/>
              <w:rPr>
                <w:rFonts w:ascii="Times New Roman" w:hAnsi="Times New Roman" w:cs="Times New Roman"/>
                <w:sz w:val="24"/>
                <w:szCs w:val="24"/>
              </w:rPr>
            </w:pPr>
            <w:r>
              <w:rPr>
                <w:rFonts w:ascii="Times New Roman" w:hAnsi="Times New Roman" w:cs="Times New Roman"/>
                <w:sz w:val="24"/>
                <w:szCs w:val="24"/>
              </w:rPr>
              <w:t>ПрП</w:t>
            </w:r>
            <w:r w:rsidRPr="00AE5B7B">
              <w:rPr>
                <w:rFonts w:ascii="Times New Roman" w:hAnsi="Times New Roman" w:cs="Times New Roman"/>
                <w:sz w:val="24"/>
                <w:szCs w:val="24"/>
              </w:rPr>
              <w:t xml:space="preserve"> </w:t>
            </w:r>
            <w:r w:rsidR="00856FAE" w:rsidRPr="00AE5B7B">
              <w:rPr>
                <w:rFonts w:ascii="Times New Roman" w:hAnsi="Times New Roman" w:cs="Times New Roman"/>
                <w:sz w:val="24"/>
                <w:szCs w:val="24"/>
              </w:rPr>
              <w:t>«Развитие системы общественного транспорта»</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Организация регулярных пассажирских перевозок между населенными пунктами Темрюкского района.</w:t>
            </w:r>
          </w:p>
        </w:tc>
        <w:tc>
          <w:tcPr>
            <w:tcW w:w="1054"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 средства</w:t>
            </w:r>
          </w:p>
        </w:tc>
        <w:tc>
          <w:tcPr>
            <w:tcW w:w="576" w:type="pct"/>
          </w:tcPr>
          <w:p w:rsidR="00856FAE" w:rsidRPr="00AE5B7B" w:rsidRDefault="00856FAE" w:rsidP="00C85F1A">
            <w:pPr>
              <w:jc w:val="center"/>
              <w:rPr>
                <w:rFonts w:ascii="Times New Roman" w:hAnsi="Times New Roman" w:cs="Times New Roman"/>
                <w:sz w:val="24"/>
                <w:szCs w:val="24"/>
              </w:rPr>
            </w:pPr>
            <w:r w:rsidRPr="00AE5B7B">
              <w:rPr>
                <w:rFonts w:ascii="Times New Roman" w:hAnsi="Times New Roman" w:cs="Times New Roman"/>
                <w:sz w:val="24"/>
                <w:szCs w:val="24"/>
              </w:rPr>
              <w:t>2019-2022</w:t>
            </w:r>
          </w:p>
        </w:tc>
        <w:tc>
          <w:tcPr>
            <w:tcW w:w="697" w:type="pct"/>
          </w:tcPr>
          <w:p w:rsidR="00856FAE" w:rsidRPr="00AE5B7B" w:rsidRDefault="008E0A0E" w:rsidP="009A7AE5">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r w:rsidR="009A7AE5">
              <w:rPr>
                <w:rFonts w:ascii="Times New Roman" w:hAnsi="Times New Roman" w:cs="Times New Roman"/>
                <w:sz w:val="24"/>
                <w:szCs w:val="24"/>
              </w:rPr>
              <w:t>,</w:t>
            </w:r>
            <w:r w:rsidR="00856FAE" w:rsidRPr="00AE5B7B">
              <w:rPr>
                <w:rFonts w:ascii="Times New Roman" w:hAnsi="Times New Roman" w:cs="Times New Roman"/>
                <w:sz w:val="24"/>
                <w:szCs w:val="24"/>
              </w:rPr>
              <w:t xml:space="preserve"> глава городского сельского поселения, хозяйствующие субъекты транспортной инфраструктуры.</w:t>
            </w:r>
          </w:p>
        </w:tc>
      </w:tr>
      <w:tr w:rsidR="00856FAE" w:rsidRPr="00AE5B7B" w:rsidTr="000818F9">
        <w:tc>
          <w:tcPr>
            <w:tcW w:w="1427" w:type="pct"/>
          </w:tcPr>
          <w:p w:rsidR="00856FAE" w:rsidRPr="00AE5B7B" w:rsidRDefault="00D15F24" w:rsidP="00E6057B">
            <w:pPr>
              <w:jc w:val="both"/>
              <w:rPr>
                <w:rFonts w:ascii="Times New Roman" w:hAnsi="Times New Roman" w:cs="Times New Roman"/>
                <w:sz w:val="24"/>
                <w:szCs w:val="24"/>
              </w:rPr>
            </w:pPr>
            <w:r>
              <w:rPr>
                <w:rFonts w:ascii="Times New Roman" w:hAnsi="Times New Roman" w:cs="Times New Roman"/>
                <w:sz w:val="24"/>
                <w:szCs w:val="24"/>
              </w:rPr>
              <w:t>ПрП</w:t>
            </w:r>
            <w:r w:rsidR="00856FAE" w:rsidRPr="00AE5B7B">
              <w:rPr>
                <w:rFonts w:ascii="Times New Roman" w:hAnsi="Times New Roman" w:cs="Times New Roman"/>
                <w:sz w:val="24"/>
                <w:szCs w:val="24"/>
              </w:rPr>
              <w:t xml:space="preserve"> «Развитие междугородного и пригородного морского пассажирского сообщения».</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каботажных перевозок по маршрутам: Новороссийск – Анапа – Веселовка – Тамань – Сенное – Волна Революции – Гаркуша – Таманская Швейцария – Кучугуры – Пересыпь – Голубицкая – Темрюк; Тамань – Крым).</w:t>
            </w:r>
          </w:p>
        </w:tc>
        <w:tc>
          <w:tcPr>
            <w:tcW w:w="1054"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w:t>
            </w:r>
            <w:r w:rsidR="00D02F29">
              <w:rPr>
                <w:rFonts w:ascii="Times New Roman" w:hAnsi="Times New Roman" w:cs="Times New Roman"/>
                <w:sz w:val="24"/>
                <w:szCs w:val="24"/>
              </w:rPr>
              <w:t xml:space="preserve"> средства</w:t>
            </w:r>
          </w:p>
        </w:tc>
        <w:tc>
          <w:tcPr>
            <w:tcW w:w="576" w:type="pct"/>
          </w:tcPr>
          <w:p w:rsidR="00856FAE" w:rsidRPr="00AE5B7B" w:rsidRDefault="00F2776B" w:rsidP="00C85F1A">
            <w:pPr>
              <w:jc w:val="center"/>
              <w:rPr>
                <w:rFonts w:ascii="Times New Roman" w:hAnsi="Times New Roman" w:cs="Times New Roman"/>
                <w:sz w:val="24"/>
                <w:szCs w:val="24"/>
              </w:rPr>
            </w:pPr>
            <w:r>
              <w:rPr>
                <w:rFonts w:ascii="Times New Roman" w:hAnsi="Times New Roman" w:cs="Times New Roman"/>
                <w:sz w:val="24"/>
                <w:szCs w:val="24"/>
              </w:rPr>
              <w:t>2020-</w:t>
            </w:r>
            <w:r w:rsidR="00856FAE" w:rsidRPr="00AE5B7B">
              <w:rPr>
                <w:rFonts w:ascii="Times New Roman" w:hAnsi="Times New Roman" w:cs="Times New Roman"/>
                <w:sz w:val="24"/>
                <w:szCs w:val="24"/>
              </w:rPr>
              <w:t>2030</w:t>
            </w:r>
          </w:p>
        </w:tc>
        <w:tc>
          <w:tcPr>
            <w:tcW w:w="697" w:type="pct"/>
          </w:tcPr>
          <w:p w:rsidR="00856FAE" w:rsidRPr="00AE5B7B" w:rsidRDefault="00D64F85" w:rsidP="00E6057B">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856FAE" w:rsidRPr="00AE5B7B" w:rsidTr="000818F9">
        <w:tc>
          <w:tcPr>
            <w:tcW w:w="1427" w:type="pct"/>
          </w:tcPr>
          <w:p w:rsidR="00856FAE" w:rsidRPr="00AE5B7B" w:rsidRDefault="00D15F24" w:rsidP="00E6057B">
            <w:pPr>
              <w:jc w:val="both"/>
              <w:rPr>
                <w:rFonts w:ascii="Times New Roman" w:hAnsi="Times New Roman" w:cs="Times New Roman"/>
                <w:sz w:val="24"/>
                <w:szCs w:val="24"/>
              </w:rPr>
            </w:pPr>
            <w:r>
              <w:rPr>
                <w:rFonts w:ascii="Times New Roman" w:hAnsi="Times New Roman" w:cs="Times New Roman"/>
                <w:sz w:val="24"/>
                <w:szCs w:val="24"/>
              </w:rPr>
              <w:lastRenderedPageBreak/>
              <w:t>ПрП</w:t>
            </w:r>
            <w:r w:rsidRPr="00AE5B7B">
              <w:rPr>
                <w:rFonts w:ascii="Times New Roman" w:hAnsi="Times New Roman" w:cs="Times New Roman"/>
                <w:sz w:val="24"/>
                <w:szCs w:val="24"/>
              </w:rPr>
              <w:t xml:space="preserve"> </w:t>
            </w:r>
            <w:r w:rsidR="00856FAE" w:rsidRPr="00AE5B7B">
              <w:rPr>
                <w:rFonts w:ascii="Times New Roman" w:hAnsi="Times New Roman" w:cs="Times New Roman"/>
                <w:sz w:val="24"/>
                <w:szCs w:val="24"/>
              </w:rPr>
              <w:t>«Развитие малой авиации».</w:t>
            </w:r>
          </w:p>
        </w:tc>
        <w:tc>
          <w:tcPr>
            <w:tcW w:w="1246"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авиации общего назначения на базе аэродрома Темрюк.</w:t>
            </w:r>
          </w:p>
        </w:tc>
        <w:tc>
          <w:tcPr>
            <w:tcW w:w="1054" w:type="pct"/>
          </w:tcPr>
          <w:p w:rsidR="00856FAE" w:rsidRPr="00AE5B7B" w:rsidRDefault="00856FAE" w:rsidP="00E6057B">
            <w:pPr>
              <w:jc w:val="both"/>
              <w:rPr>
                <w:rFonts w:ascii="Times New Roman" w:hAnsi="Times New Roman" w:cs="Times New Roman"/>
                <w:sz w:val="24"/>
                <w:szCs w:val="24"/>
              </w:rPr>
            </w:pPr>
            <w:r w:rsidRPr="00AE5B7B">
              <w:rPr>
                <w:rFonts w:ascii="Times New Roman" w:hAnsi="Times New Roman" w:cs="Times New Roman"/>
                <w:sz w:val="24"/>
                <w:szCs w:val="24"/>
              </w:rPr>
              <w:t>Внебюджетные</w:t>
            </w:r>
            <w:r w:rsidR="00D02F29">
              <w:rPr>
                <w:rFonts w:ascii="Times New Roman" w:hAnsi="Times New Roman" w:cs="Times New Roman"/>
                <w:sz w:val="24"/>
                <w:szCs w:val="24"/>
              </w:rPr>
              <w:t xml:space="preserve"> средства</w:t>
            </w:r>
          </w:p>
        </w:tc>
        <w:tc>
          <w:tcPr>
            <w:tcW w:w="576" w:type="pct"/>
          </w:tcPr>
          <w:p w:rsidR="00856FAE" w:rsidRPr="00AE5B7B" w:rsidRDefault="00F2776B" w:rsidP="00F2776B">
            <w:pPr>
              <w:jc w:val="both"/>
              <w:rPr>
                <w:rFonts w:ascii="Times New Roman" w:hAnsi="Times New Roman" w:cs="Times New Roman"/>
                <w:sz w:val="24"/>
                <w:szCs w:val="24"/>
              </w:rPr>
            </w:pPr>
            <w:r>
              <w:rPr>
                <w:rFonts w:ascii="Times New Roman" w:hAnsi="Times New Roman" w:cs="Times New Roman"/>
                <w:sz w:val="24"/>
                <w:szCs w:val="24"/>
              </w:rPr>
              <w:t>2020-</w:t>
            </w:r>
            <w:r w:rsidR="00856FAE" w:rsidRPr="00AE5B7B">
              <w:rPr>
                <w:rFonts w:ascii="Times New Roman" w:hAnsi="Times New Roman" w:cs="Times New Roman"/>
                <w:sz w:val="24"/>
                <w:szCs w:val="24"/>
              </w:rPr>
              <w:t>2030</w:t>
            </w:r>
          </w:p>
        </w:tc>
        <w:tc>
          <w:tcPr>
            <w:tcW w:w="697" w:type="pct"/>
          </w:tcPr>
          <w:p w:rsidR="00856FAE" w:rsidRPr="00AE5B7B" w:rsidRDefault="00D64F85" w:rsidP="00E6057B">
            <w:pPr>
              <w:jc w:val="both"/>
              <w:rPr>
                <w:rFonts w:ascii="Times New Roman" w:hAnsi="Times New Roman" w:cs="Times New Roman"/>
                <w:sz w:val="24"/>
                <w:szCs w:val="24"/>
              </w:rPr>
            </w:pPr>
            <w:r w:rsidRPr="00567191">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bl>
    <w:p w:rsidR="00D64F85" w:rsidRDefault="00D64F85" w:rsidP="00546BEC">
      <w:pPr>
        <w:spacing w:after="0"/>
        <w:jc w:val="right"/>
        <w:rPr>
          <w:rFonts w:ascii="Times New Roman" w:hAnsi="Times New Roman" w:cs="Times New Roman"/>
          <w:bCs/>
          <w:sz w:val="28"/>
          <w:szCs w:val="28"/>
        </w:rPr>
      </w:pPr>
    </w:p>
    <w:p w:rsidR="00546BEC" w:rsidRPr="00AE5B7B" w:rsidRDefault="00546BEC" w:rsidP="00546BEC">
      <w:pPr>
        <w:spacing w:after="0"/>
        <w:jc w:val="right"/>
        <w:rPr>
          <w:rFonts w:ascii="Times New Roman" w:hAnsi="Times New Roman" w:cs="Times New Roman"/>
          <w:bCs/>
          <w:sz w:val="28"/>
          <w:szCs w:val="28"/>
        </w:rPr>
      </w:pPr>
      <w:r w:rsidRPr="00AE5B7B">
        <w:rPr>
          <w:rFonts w:ascii="Times New Roman" w:hAnsi="Times New Roman" w:cs="Times New Roman"/>
          <w:bCs/>
          <w:sz w:val="28"/>
          <w:szCs w:val="28"/>
        </w:rPr>
        <w:t xml:space="preserve">Таблица </w:t>
      </w:r>
      <w:r w:rsidR="00F2776B">
        <w:rPr>
          <w:rFonts w:ascii="Times New Roman" w:hAnsi="Times New Roman" w:cs="Times New Roman"/>
          <w:bCs/>
          <w:sz w:val="28"/>
          <w:szCs w:val="28"/>
        </w:rPr>
        <w:t>№</w:t>
      </w:r>
      <w:r w:rsidR="00A273A6">
        <w:rPr>
          <w:rFonts w:ascii="Times New Roman" w:hAnsi="Times New Roman" w:cs="Times New Roman"/>
          <w:bCs/>
          <w:sz w:val="28"/>
          <w:szCs w:val="28"/>
        </w:rPr>
        <w:t xml:space="preserve"> </w:t>
      </w:r>
      <w:r w:rsidR="00FE5167" w:rsidRPr="00AE5B7B">
        <w:rPr>
          <w:rFonts w:ascii="Times New Roman" w:hAnsi="Times New Roman" w:cs="Times New Roman"/>
          <w:bCs/>
          <w:sz w:val="28"/>
          <w:szCs w:val="28"/>
        </w:rPr>
        <w:t>4</w:t>
      </w:r>
    </w:p>
    <w:p w:rsidR="00E73955" w:rsidRDefault="00E73955" w:rsidP="000818F9">
      <w:pPr>
        <w:spacing w:after="0"/>
        <w:jc w:val="center"/>
        <w:rPr>
          <w:rFonts w:ascii="Times New Roman" w:hAnsi="Times New Roman" w:cs="Times New Roman"/>
          <w:b/>
          <w:bCs/>
          <w:sz w:val="28"/>
          <w:szCs w:val="28"/>
        </w:rPr>
      </w:pPr>
      <w:r w:rsidRPr="00AE5B7B">
        <w:rPr>
          <w:rFonts w:ascii="Times New Roman" w:hAnsi="Times New Roman" w:cs="Times New Roman"/>
          <w:b/>
          <w:bCs/>
          <w:sz w:val="28"/>
          <w:szCs w:val="28"/>
        </w:rPr>
        <w:t>КОМПЛЕКСЫ МЕРОПРИЯТИЙ</w:t>
      </w:r>
      <w:r w:rsidR="00604C4B" w:rsidRPr="00AE5B7B">
        <w:rPr>
          <w:rFonts w:ascii="Times New Roman" w:hAnsi="Times New Roman" w:cs="Times New Roman"/>
          <w:b/>
          <w:bCs/>
          <w:sz w:val="28"/>
          <w:szCs w:val="28"/>
        </w:rPr>
        <w:t xml:space="preserve">, </w:t>
      </w:r>
    </w:p>
    <w:p w:rsidR="00D16732" w:rsidRDefault="00604C4B" w:rsidP="000818F9">
      <w:pPr>
        <w:spacing w:after="0"/>
        <w:jc w:val="center"/>
        <w:rPr>
          <w:rFonts w:ascii="Times New Roman" w:hAnsi="Times New Roman" w:cs="Times New Roman"/>
          <w:b/>
          <w:bCs/>
          <w:sz w:val="28"/>
          <w:szCs w:val="28"/>
        </w:rPr>
      </w:pPr>
      <w:r w:rsidRPr="00AE5B7B">
        <w:rPr>
          <w:rFonts w:ascii="Times New Roman" w:hAnsi="Times New Roman" w:cs="Times New Roman"/>
          <w:b/>
          <w:bCs/>
          <w:sz w:val="28"/>
          <w:szCs w:val="28"/>
        </w:rPr>
        <w:t>планируемых к реализации в рамках муниципального флагманского проекта «Муниципального флагманского проекта «Дары Тамани»»</w:t>
      </w:r>
    </w:p>
    <w:tbl>
      <w:tblPr>
        <w:tblStyle w:val="a9"/>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544"/>
        <w:gridCol w:w="3118"/>
        <w:gridCol w:w="1559"/>
        <w:gridCol w:w="2204"/>
      </w:tblGrid>
      <w:tr w:rsidR="009571F5" w:rsidRPr="00AE5B7B" w:rsidTr="009571F5">
        <w:trPr>
          <w:cnfStyle w:val="100000000000" w:firstRow="1" w:lastRow="0" w:firstColumn="0" w:lastColumn="0" w:oddVBand="0" w:evenVBand="0" w:oddHBand="0" w:evenHBand="0" w:firstRowFirstColumn="0" w:firstRowLastColumn="0" w:lastRowFirstColumn="0" w:lastRowLastColumn="0"/>
          <w:trHeight w:val="1271"/>
          <w:tblHeader/>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9571F5">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9571F5" w:rsidRPr="00AE5B7B" w:rsidRDefault="009571F5"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9571F5" w:rsidRPr="00AE5B7B" w:rsidRDefault="009571F5" w:rsidP="009571F5">
      <w:pPr>
        <w:spacing w:after="0" w:line="14" w:lineRule="auto"/>
        <w:contextualSpacing/>
        <w:jc w:val="center"/>
        <w:rPr>
          <w:rFonts w:ascii="Times New Roman" w:hAnsi="Times New Roman" w:cs="Times New Roman"/>
          <w:b/>
          <w:bCs/>
          <w:sz w:val="28"/>
          <w:szCs w:val="28"/>
        </w:rPr>
      </w:pPr>
    </w:p>
    <w:tbl>
      <w:tblPr>
        <w:tblStyle w:val="a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544"/>
        <w:gridCol w:w="3118"/>
        <w:gridCol w:w="1559"/>
        <w:gridCol w:w="2268"/>
      </w:tblGrid>
      <w:tr w:rsidR="00414C76" w:rsidRPr="00AE5B7B" w:rsidTr="00F11E27">
        <w:trPr>
          <w:cnfStyle w:val="100000000000" w:firstRow="1" w:lastRow="0" w:firstColumn="0" w:lastColumn="0" w:oddVBand="0" w:evenVBand="0" w:oddHBand="0" w:evenHBand="0" w:firstRowFirstColumn="0" w:firstRowLastColumn="0" w:lastRowFirstColumn="0" w:lastRowLastColumn="0"/>
          <w:trHeight w:val="203"/>
          <w:tblHeader/>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414C76" w:rsidRPr="00A273A6" w:rsidRDefault="00414C76" w:rsidP="009571F5">
            <w:pPr>
              <w:keepNext/>
              <w:jc w:val="center"/>
              <w:rPr>
                <w:rFonts w:ascii="Times New Roman" w:eastAsia="Times New Roman" w:hAnsi="Times New Roman" w:cs="Times New Roman"/>
                <w:b w:val="0"/>
                <w:color w:val="auto"/>
                <w:sz w:val="24"/>
                <w:szCs w:val="24"/>
                <w:lang w:eastAsia="ru-RU"/>
              </w:rPr>
            </w:pPr>
            <w:r w:rsidRPr="00A273A6">
              <w:rPr>
                <w:rFonts w:ascii="Times New Roman" w:eastAsia="Times New Roman" w:hAnsi="Times New Roman" w:cs="Times New Roman"/>
                <w:b w:val="0"/>
                <w:color w:val="auto"/>
                <w:sz w:val="24"/>
                <w:szCs w:val="24"/>
                <w:lang w:eastAsia="ru-RU"/>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4C76" w:rsidRPr="00A273A6" w:rsidRDefault="00414C76" w:rsidP="009571F5">
            <w:pPr>
              <w:pStyle w:val="ac"/>
              <w:ind w:left="31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A273A6">
              <w:rPr>
                <w:rFonts w:ascii="Times New Roman" w:eastAsia="Times New Roman" w:hAnsi="Times New Roman" w:cs="Times New Roman"/>
                <w:b w:val="0"/>
                <w:color w:val="auto"/>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14C76" w:rsidRPr="00A273A6"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A273A6">
              <w:rPr>
                <w:rFonts w:ascii="Times New Roman" w:eastAsia="Times New Roman" w:hAnsi="Times New Roman" w:cs="Times New Roman"/>
                <w:b w:val="0"/>
                <w:color w:val="auto"/>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4C76" w:rsidRPr="00A273A6"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273A6">
              <w:rPr>
                <w:rFonts w:ascii="Times New Roman" w:hAnsi="Times New Roman" w:cs="Times New Roman"/>
                <w:b w:val="0"/>
                <w:color w:val="auto"/>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4C76" w:rsidRPr="00A273A6"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273A6">
              <w:rPr>
                <w:rFonts w:ascii="Times New Roman" w:hAnsi="Times New Roman" w:cs="Times New Roman"/>
                <w:b w:val="0"/>
                <w:color w:val="auto"/>
                <w:sz w:val="24"/>
                <w:szCs w:val="24"/>
              </w:rPr>
              <w:t>5</w:t>
            </w:r>
          </w:p>
        </w:tc>
      </w:tr>
      <w:tr w:rsidR="00E65895" w:rsidRPr="00AE5B7B" w:rsidTr="00F11E27">
        <w:trPr>
          <w:trHeight w:val="26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tcBorders>
            <w:shd w:val="clear" w:color="auto" w:fill="auto"/>
            <w:hideMark/>
          </w:tcPr>
          <w:p w:rsidR="00E65895" w:rsidRPr="00AE5B7B" w:rsidRDefault="006D08F6" w:rsidP="00E6057B">
            <w:pPr>
              <w:keepNext/>
              <w:jc w:val="both"/>
              <w:rPr>
                <w:rFonts w:ascii="Times New Roman" w:eastAsia="Times New Roman" w:hAnsi="Times New Roman" w:cs="Times New Roman"/>
                <w:b w:val="0"/>
                <w:sz w:val="24"/>
                <w:szCs w:val="24"/>
                <w:lang w:eastAsia="ru-RU"/>
              </w:rPr>
            </w:pPr>
            <w:r w:rsidRPr="00AE5B7B">
              <w:rPr>
                <w:rFonts w:ascii="Times New Roman" w:hAnsi="Times New Roman" w:cs="Times New Roman"/>
                <w:b w:val="0"/>
                <w:sz w:val="24"/>
                <w:szCs w:val="24"/>
              </w:rPr>
              <w:t>Цель МФП: Темрюкский район – глобально конкурентоспособный центр виноградарства и виноделия, с развитым садоводством и бахчеводством, обеспечивающий производство вина в объёме более 15 млн дал и экспорт более 750 тыс. дал вина в год, производство более 10 тыс. т уникальной плодово-ягодной продукции, и около 50 тыс. т овощей и бахчевой продукции в год.</w:t>
            </w:r>
          </w:p>
        </w:tc>
        <w:tc>
          <w:tcPr>
            <w:tcW w:w="3544" w:type="dxa"/>
            <w:tcBorders>
              <w:top w:val="single" w:sz="4" w:space="0" w:color="auto"/>
            </w:tcBorders>
            <w:shd w:val="clear" w:color="auto" w:fill="auto"/>
          </w:tcPr>
          <w:p w:rsidR="00E65895" w:rsidRPr="00AE5B7B" w:rsidRDefault="00E65895"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tcPr>
          <w:p w:rsidR="00E65895" w:rsidRPr="00AE5B7B" w:rsidRDefault="00E6589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tcBorders>
              <w:top w:val="single" w:sz="4" w:space="0" w:color="auto"/>
            </w:tcBorders>
            <w:shd w:val="clear" w:color="auto" w:fill="auto"/>
            <w:hideMark/>
          </w:tcPr>
          <w:p w:rsidR="00E65895" w:rsidRPr="00AE5B7B" w:rsidRDefault="00E65895"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Borders>
              <w:top w:val="single" w:sz="4" w:space="0" w:color="auto"/>
            </w:tcBorders>
            <w:shd w:val="clear" w:color="auto" w:fill="auto"/>
            <w:hideMark/>
          </w:tcPr>
          <w:p w:rsidR="00E65895" w:rsidRPr="00AE5B7B" w:rsidRDefault="00FA2FF6"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A6">
              <w:rPr>
                <w:rFonts w:ascii="Times New Roman" w:hAnsi="Times New Roman" w:cs="Times New Roman"/>
                <w:sz w:val="24"/>
                <w:szCs w:val="24"/>
              </w:rPr>
              <w:t>Начальник управления сельского хозяйства и перерабатывающей промышленности</w:t>
            </w:r>
          </w:p>
        </w:tc>
      </w:tr>
      <w:tr w:rsidR="00A273A6"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rsidR="00A273A6" w:rsidRPr="00A273A6" w:rsidRDefault="00A273A6" w:rsidP="009A7AE5">
            <w:pPr>
              <w:keepNext/>
              <w:jc w:val="both"/>
              <w:rPr>
                <w:rFonts w:ascii="Times New Roman" w:eastAsia="Times New Roman" w:hAnsi="Times New Roman" w:cs="Times New Roman"/>
                <w:b w:val="0"/>
                <w:sz w:val="24"/>
                <w:szCs w:val="24"/>
                <w:lang w:eastAsia="ru-RU"/>
              </w:rPr>
            </w:pPr>
            <w:r w:rsidRPr="00A273A6">
              <w:rPr>
                <w:rFonts w:ascii="Times New Roman" w:eastAsia="Times New Roman" w:hAnsi="Times New Roman" w:cs="Times New Roman"/>
                <w:b w:val="0"/>
                <w:sz w:val="24"/>
                <w:szCs w:val="24"/>
                <w:lang w:eastAsia="ru-RU"/>
              </w:rPr>
              <w:t>Задача: увеличение объёмов производства и экспорта качественной винодельческой продукции с защищенным географическим указанием и с защищенным наименованием места происхождения.</w:t>
            </w:r>
          </w:p>
        </w:tc>
        <w:tc>
          <w:tcPr>
            <w:tcW w:w="3544" w:type="dxa"/>
            <w:shd w:val="clear" w:color="auto" w:fill="auto"/>
          </w:tcPr>
          <w:p w:rsidR="00A273A6" w:rsidRPr="00A273A6" w:rsidRDefault="00A273A6"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A273A6" w:rsidRPr="00A273A6"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tcPr>
          <w:p w:rsidR="00A273A6" w:rsidRPr="00A273A6"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shd w:val="clear" w:color="auto" w:fill="auto"/>
          </w:tcPr>
          <w:p w:rsidR="00A273A6" w:rsidRPr="00A273A6"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A6">
              <w:rPr>
                <w:rFonts w:ascii="Times New Roman" w:hAnsi="Times New Roman" w:cs="Times New Roman"/>
                <w:sz w:val="24"/>
                <w:szCs w:val="24"/>
              </w:rPr>
              <w:t>Начальник управления сельского хозяйства и перерабатывающей промышленности</w:t>
            </w:r>
          </w:p>
        </w:tc>
      </w:tr>
      <w:tr w:rsidR="00A273A6"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vMerge w:val="restart"/>
            <w:shd w:val="clear" w:color="auto" w:fill="auto"/>
          </w:tcPr>
          <w:p w:rsidR="00A273A6" w:rsidRPr="00AE5B7B" w:rsidRDefault="00A273A6" w:rsidP="009A7AE5">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виноградарства и виноделия»</w:t>
            </w:r>
          </w:p>
        </w:tc>
        <w:tc>
          <w:tcPr>
            <w:tcW w:w="3544" w:type="dxa"/>
            <w:shd w:val="clear" w:color="auto" w:fill="auto"/>
          </w:tcPr>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Развитие производства местного винограда (технического и столового): производство качественного посадочного материала, закладка и развитие виноградников.</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Производство качественной винодельческой продукции с защищенным географическим указанием и с защищенным наименованием места происхождения: развитие заводов по производству вина и малых виноделен (в т.ч. – по производству элитных вин).</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Развитие и продвижение глобально </w:t>
            </w:r>
            <w:r w:rsidRPr="00AE5B7B">
              <w:rPr>
                <w:rFonts w:ascii="Times New Roman" w:eastAsia="Times New Roman" w:hAnsi="Times New Roman" w:cs="Times New Roman"/>
                <w:sz w:val="24"/>
                <w:szCs w:val="24"/>
                <w:lang w:eastAsia="ru-RU"/>
              </w:rPr>
              <w:lastRenderedPageBreak/>
              <w:t>конкурентоспособных винных брендов.</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Реализация инвестиционных программ хозяйств и винзаводов.</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Подпрограмма «Развитие подотрасли виноградарства и виноделия»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A273A6" w:rsidRPr="00AE5B7B" w:rsidRDefault="00A273A6"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АО агрофирма «Южная»,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«Фанагория-Юг»,</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«Фанагория-Агро»,</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«Победа»,</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«Рэнтоп-Агро-5»,</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«ТавинкоАгро»</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ОАО АПФ «Фанагория»,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«Кубань-Вино»,</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«АПК Мильстрим -</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Черноморские Вина»,</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«Кубанская лоза»</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«Коньячный завод</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«Темрюк»,</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АО филиал МПБК «Очаково» «ЮВК»,</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«Долина»,</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Винодельня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«Юбилейная»,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«Кубанская винная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Компания»,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«Таманская Винная</w:t>
            </w:r>
          </w:p>
          <w:p w:rsidR="00A273A6" w:rsidRPr="00AE5B7B" w:rsidRDefault="00A273A6" w:rsidP="00BE719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Ккомпания-Кубань», др. юридические лица и индивидуальные предприниматели / КФХ</w:t>
            </w:r>
          </w:p>
        </w:tc>
      </w:tr>
      <w:tr w:rsidR="00A273A6"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vMerge/>
            <w:shd w:val="clear" w:color="auto" w:fill="auto"/>
          </w:tcPr>
          <w:p w:rsidR="00A273A6" w:rsidRPr="00AE5B7B" w:rsidRDefault="00A273A6" w:rsidP="00E6057B">
            <w:pPr>
              <w:ind w:left="142"/>
              <w:jc w:val="both"/>
              <w:rPr>
                <w:rFonts w:ascii="Times New Roman" w:eastAsia="Times New Roman" w:hAnsi="Times New Roman" w:cs="Times New Roman"/>
                <w:b w:val="0"/>
                <w:sz w:val="24"/>
                <w:szCs w:val="24"/>
                <w:lang w:eastAsia="ru-RU"/>
              </w:rPr>
            </w:pPr>
          </w:p>
        </w:tc>
        <w:tc>
          <w:tcPr>
            <w:tcW w:w="3544"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Реализация инвестиционного проекта Холдинга «Ариант» по созданию и развитию винодельческого кластера на территории г. Анапы и Темрюкского района</w:t>
            </w:r>
          </w:p>
        </w:tc>
        <w:tc>
          <w:tcPr>
            <w:tcW w:w="311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559" w:type="dxa"/>
            <w:shd w:val="clear" w:color="auto" w:fill="auto"/>
          </w:tcPr>
          <w:p w:rsidR="00A273A6" w:rsidRPr="00AE5B7B" w:rsidRDefault="00A273A6"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2018-2023</w:t>
            </w:r>
          </w:p>
        </w:tc>
        <w:tc>
          <w:tcPr>
            <w:tcW w:w="226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Холдинг «Ариант»</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keepNext/>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Задача</w:t>
            </w:r>
            <w:r w:rsidR="00A273A6">
              <w:rPr>
                <w:rFonts w:ascii="Times New Roman" w:eastAsia="Times New Roman" w:hAnsi="Times New Roman" w:cs="Times New Roman"/>
                <w:b w:val="0"/>
                <w:sz w:val="24"/>
                <w:szCs w:val="24"/>
                <w:lang w:eastAsia="ru-RU"/>
              </w:rPr>
              <w:t>: у</w:t>
            </w:r>
            <w:r w:rsidRPr="00AE5B7B">
              <w:rPr>
                <w:rFonts w:ascii="Times New Roman" w:eastAsia="Times New Roman" w:hAnsi="Times New Roman" w:cs="Times New Roman"/>
                <w:b w:val="0"/>
                <w:sz w:val="24"/>
                <w:szCs w:val="24"/>
                <w:lang w:eastAsia="ru-RU"/>
              </w:rPr>
              <w:t>величение объёмов производства и переработки плодово-ягодной продукции (черешня, персики, сливы, яблоки, груши).</w:t>
            </w:r>
          </w:p>
        </w:tc>
        <w:tc>
          <w:tcPr>
            <w:tcW w:w="3544"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sz w:val="24"/>
                <w:szCs w:val="24"/>
                <w:lang w:eastAsia="ru-RU"/>
              </w:rPr>
              <w:t>Начальник управления сельского хозяйства и перерабатывающей промышленности</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интенсивного садоводства»</w:t>
            </w:r>
          </w:p>
        </w:tc>
        <w:tc>
          <w:tcPr>
            <w:tcW w:w="3544" w:type="dxa"/>
            <w:shd w:val="clear" w:color="auto" w:fill="auto"/>
            <w:hideMark/>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Увеличение площади садов (черешня, персик, яблоня, груша).</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Расширение применения интенсивных технологий садоводства.</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Создание мощностей по хранению и первичной переработке плодово-ягодной продукции.</w:t>
            </w: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Подпрограмма «Развитие подотрасли растениеводства, переработки и реализации продукции растениеводства»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hideMark/>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2268" w:type="dxa"/>
            <w:shd w:val="clear" w:color="auto" w:fill="auto"/>
            <w:hideMark/>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Главы КФХ и ИП: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Бабенкова А.И.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Рыжевский Ю.А.</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Денисенко А.В.</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Милькина И.И.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Спасибенко В.Н.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Малахов О.Н.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Арзуманов В.В.</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Мушба Н.А. и др.</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A273A6" w:rsidP="00A273A6">
            <w:pPr>
              <w:keepNext/>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Задача:</w:t>
            </w:r>
            <w:r w:rsidR="009A7AE5" w:rsidRPr="00AE5B7B">
              <w:rPr>
                <w:rFonts w:ascii="Times New Roman" w:eastAsia="Times New Roman" w:hAnsi="Times New Roman" w:cs="Times New Roman"/>
                <w:b w:val="0"/>
                <w:sz w:val="24"/>
                <w:szCs w:val="24"/>
                <w:lang w:eastAsia="ru-RU"/>
              </w:rPr>
              <w:t xml:space="preserve"> </w:t>
            </w:r>
            <w:r>
              <w:rPr>
                <w:rFonts w:ascii="Times New Roman" w:eastAsia="Times New Roman" w:hAnsi="Times New Roman" w:cs="Times New Roman"/>
                <w:b w:val="0"/>
                <w:sz w:val="24"/>
                <w:szCs w:val="24"/>
                <w:lang w:eastAsia="ru-RU"/>
              </w:rPr>
              <w:t>у</w:t>
            </w:r>
            <w:r w:rsidR="009A7AE5" w:rsidRPr="00AE5B7B">
              <w:rPr>
                <w:rFonts w:ascii="Times New Roman" w:eastAsia="Times New Roman" w:hAnsi="Times New Roman" w:cs="Times New Roman"/>
                <w:b w:val="0"/>
                <w:sz w:val="24"/>
                <w:szCs w:val="24"/>
                <w:lang w:eastAsia="ru-RU"/>
              </w:rPr>
              <w:t>величение объемов производства бахчевой продукции (арбузов)</w:t>
            </w:r>
          </w:p>
        </w:tc>
        <w:tc>
          <w:tcPr>
            <w:tcW w:w="3544"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hideMark/>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shd w:val="clear" w:color="auto" w:fill="auto"/>
            <w:hideMark/>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A6">
              <w:rPr>
                <w:rFonts w:ascii="Times New Roman" w:hAnsi="Times New Roman" w:cs="Times New Roman"/>
                <w:sz w:val="24"/>
                <w:szCs w:val="24"/>
              </w:rPr>
              <w:t>Начальник управления сельского хозяйства и перерабатывающей промышленности</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бахчеводства»</w:t>
            </w:r>
          </w:p>
        </w:tc>
        <w:tc>
          <w:tcPr>
            <w:tcW w:w="3544" w:type="dxa"/>
            <w:shd w:val="clear" w:color="auto" w:fill="auto"/>
            <w:hideMark/>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Расширение посевных площадей бахчевых культур (арбузов).</w:t>
            </w: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Подпрограмма «Развитие подотрасли растениеводства, переработки и реализации продукции растениеводства» Государственной </w:t>
            </w:r>
            <w:r w:rsidRPr="00AE5B7B">
              <w:rPr>
                <w:rFonts w:ascii="Times New Roman" w:eastAsia="Times New Roman" w:hAnsi="Times New Roman" w:cs="Times New Roman"/>
                <w:sz w:val="24"/>
                <w:szCs w:val="24"/>
                <w:lang w:eastAsia="ru-RU"/>
              </w:rPr>
              <w:lastRenderedPageBreak/>
              <w:t>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hideMark/>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2019-2030</w:t>
            </w:r>
          </w:p>
        </w:tc>
        <w:tc>
          <w:tcPr>
            <w:tcW w:w="2268" w:type="dxa"/>
            <w:shd w:val="clear" w:color="auto" w:fill="auto"/>
            <w:hideMark/>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Главы КФХ и ИП: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Ерохин А.Н.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Ерохин Ю.Н.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Бордюг Н.Н.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Тыртышний А.Б.</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Лихосенко И.Е.</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Сагида А.И.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Якименко Н.И.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Денисов Ю.Ю. и др.</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keepNext/>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Задача</w:t>
            </w:r>
            <w:r w:rsidR="00A273A6">
              <w:rPr>
                <w:rFonts w:ascii="Times New Roman" w:eastAsia="Times New Roman" w:hAnsi="Times New Roman" w:cs="Times New Roman"/>
                <w:b w:val="0"/>
                <w:sz w:val="24"/>
                <w:szCs w:val="24"/>
                <w:lang w:eastAsia="ru-RU"/>
              </w:rPr>
              <w:t>:</w:t>
            </w:r>
            <w:r w:rsidRPr="00AE5B7B">
              <w:rPr>
                <w:rFonts w:ascii="Times New Roman" w:eastAsia="Times New Roman" w:hAnsi="Times New Roman" w:cs="Times New Roman"/>
                <w:b w:val="0"/>
                <w:sz w:val="24"/>
                <w:szCs w:val="24"/>
                <w:lang w:eastAsia="ru-RU"/>
              </w:rPr>
              <w:t xml:space="preserve">  </w:t>
            </w:r>
            <w:r w:rsidR="00A273A6">
              <w:rPr>
                <w:rFonts w:ascii="Times New Roman" w:eastAsia="Times New Roman" w:hAnsi="Times New Roman" w:cs="Times New Roman"/>
                <w:b w:val="0"/>
                <w:sz w:val="24"/>
                <w:szCs w:val="24"/>
                <w:lang w:eastAsia="ru-RU"/>
              </w:rPr>
              <w:t>у</w:t>
            </w:r>
            <w:r w:rsidRPr="00AE5B7B">
              <w:rPr>
                <w:rFonts w:ascii="Times New Roman" w:eastAsia="Times New Roman" w:hAnsi="Times New Roman" w:cs="Times New Roman"/>
                <w:b w:val="0"/>
                <w:sz w:val="24"/>
                <w:szCs w:val="24"/>
                <w:lang w:eastAsia="ru-RU"/>
              </w:rPr>
              <w:t>величение объемов производства и переработки овощей</w:t>
            </w:r>
          </w:p>
        </w:tc>
        <w:tc>
          <w:tcPr>
            <w:tcW w:w="3544"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sz w:val="24"/>
                <w:szCs w:val="24"/>
                <w:lang w:eastAsia="ru-RU"/>
              </w:rPr>
              <w:t>Начальник управления сельского хозяйства и перерабатывающей промышленности</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овощеводства закрытого грунта»</w:t>
            </w:r>
          </w:p>
        </w:tc>
        <w:tc>
          <w:tcPr>
            <w:tcW w:w="3544"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Развитие тепличного хозяйства</w:t>
            </w:r>
          </w:p>
          <w:p w:rsidR="009A7AE5" w:rsidRPr="00AE5B7B" w:rsidRDefault="009A7AE5"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Подпрограмма «Развитие подотрасли растениеводства, переработки и реализации продукции растениеводства»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226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Главы КФХ и  ИП:: Шефер В.В., Ерохина Е.В., Бондаренко И.А., Пленков В.В., Урущенков Н.И., Кайда В.П., Осадченко А.В., Значко О.Н., Глазырин Г.В. и проч.</w:t>
            </w:r>
          </w:p>
        </w:tc>
      </w:tr>
      <w:tr w:rsidR="009A7AE5" w:rsidRPr="00AE5B7B" w:rsidTr="009571F5">
        <w:trPr>
          <w:trHeight w:val="71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rsidR="009A7AE5" w:rsidRPr="00AE5B7B" w:rsidRDefault="00A273A6" w:rsidP="00A273A6">
            <w:pPr>
              <w:keepNext/>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lastRenderedPageBreak/>
              <w:t>Задача: у</w:t>
            </w:r>
            <w:r w:rsidR="009A7AE5" w:rsidRPr="00AE5B7B">
              <w:rPr>
                <w:rFonts w:ascii="Times New Roman" w:eastAsia="Times New Roman" w:hAnsi="Times New Roman" w:cs="Times New Roman"/>
                <w:b w:val="0"/>
                <w:sz w:val="24"/>
                <w:szCs w:val="24"/>
                <w:lang w:eastAsia="ru-RU"/>
              </w:rPr>
              <w:t>величение объемов производства мяса КРС</w:t>
            </w:r>
          </w:p>
        </w:tc>
        <w:tc>
          <w:tcPr>
            <w:tcW w:w="3544" w:type="dxa"/>
            <w:shd w:val="clear" w:color="auto" w:fill="auto"/>
          </w:tcPr>
          <w:p w:rsidR="009A7AE5" w:rsidRPr="00AE5B7B" w:rsidRDefault="009A7AE5"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1559"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2268" w:type="dxa"/>
            <w:shd w:val="clear" w:color="auto" w:fill="auto"/>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273A6">
              <w:rPr>
                <w:rFonts w:ascii="Times New Roman" w:eastAsia="Times New Roman" w:hAnsi="Times New Roman" w:cs="Times New Roman"/>
                <w:bCs/>
                <w:sz w:val="24"/>
                <w:szCs w:val="24"/>
                <w:lang w:eastAsia="ru-RU"/>
              </w:rPr>
              <w:t>Начальник управления сельского хозяйства и перерабатывающей промышленности</w:t>
            </w:r>
          </w:p>
        </w:tc>
      </w:tr>
      <w:tr w:rsidR="009A7AE5" w:rsidRPr="00AE5B7B" w:rsidTr="009571F5">
        <w:trPr>
          <w:trHeight w:val="49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rsidR="009A7AE5" w:rsidRPr="00AE5B7B" w:rsidRDefault="009A7AE5"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мясного скотоводства»</w:t>
            </w:r>
          </w:p>
        </w:tc>
        <w:tc>
          <w:tcPr>
            <w:tcW w:w="3544" w:type="dxa"/>
            <w:shd w:val="clear" w:color="auto" w:fill="auto"/>
          </w:tcPr>
          <w:p w:rsidR="009A7AE5" w:rsidRPr="00A273A6" w:rsidRDefault="00A273A6" w:rsidP="00A273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A7AE5" w:rsidRPr="00A273A6">
              <w:rPr>
                <w:rFonts w:ascii="Times New Roman" w:eastAsia="Times New Roman" w:hAnsi="Times New Roman" w:cs="Times New Roman"/>
                <w:sz w:val="24"/>
                <w:szCs w:val="24"/>
                <w:lang w:eastAsia="ru-RU"/>
              </w:rPr>
              <w:t>величение поголовья КРС мясного направления.</w:t>
            </w: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Подпрограмма «Развитие мясного скотоводства»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w:t>
            </w:r>
          </w:p>
        </w:tc>
        <w:tc>
          <w:tcPr>
            <w:tcW w:w="1559" w:type="dxa"/>
            <w:shd w:val="clear" w:color="auto" w:fill="auto"/>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226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Главы КФХ и ИП: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Гаджиев А.Г.</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Гаджиев Г.А.</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Ченчик Е.П.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Тарасенко С.П.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Ковалев В.Н.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Печеный А.В. и др.</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hideMark/>
          </w:tcPr>
          <w:p w:rsidR="009A7AE5" w:rsidRPr="00AE5B7B" w:rsidRDefault="009A7AE5" w:rsidP="00A273A6">
            <w:pPr>
              <w:keepNext/>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Задача</w:t>
            </w:r>
            <w:r w:rsidR="00A273A6">
              <w:rPr>
                <w:rFonts w:ascii="Times New Roman" w:eastAsia="Times New Roman" w:hAnsi="Times New Roman" w:cs="Times New Roman"/>
                <w:b w:val="0"/>
                <w:sz w:val="24"/>
                <w:szCs w:val="24"/>
                <w:lang w:eastAsia="ru-RU"/>
              </w:rPr>
              <w:t>:</w:t>
            </w:r>
            <w:r w:rsidRPr="00AE5B7B">
              <w:rPr>
                <w:rFonts w:ascii="Times New Roman" w:eastAsia="Times New Roman" w:hAnsi="Times New Roman" w:cs="Times New Roman"/>
                <w:b w:val="0"/>
                <w:color w:val="C00000"/>
                <w:sz w:val="24"/>
                <w:szCs w:val="24"/>
                <w:lang w:eastAsia="ru-RU"/>
              </w:rPr>
              <w:t xml:space="preserve"> </w:t>
            </w:r>
            <w:r w:rsidR="00A273A6">
              <w:rPr>
                <w:rFonts w:ascii="Times New Roman" w:eastAsia="Times New Roman" w:hAnsi="Times New Roman" w:cs="Times New Roman"/>
                <w:b w:val="0"/>
                <w:sz w:val="24"/>
                <w:szCs w:val="24"/>
                <w:lang w:eastAsia="ru-RU"/>
              </w:rPr>
              <w:t>у</w:t>
            </w:r>
            <w:r w:rsidRPr="00AE5B7B">
              <w:rPr>
                <w:rFonts w:ascii="Times New Roman" w:eastAsia="Times New Roman" w:hAnsi="Times New Roman" w:cs="Times New Roman"/>
                <w:b w:val="0"/>
                <w:sz w:val="24"/>
                <w:szCs w:val="24"/>
                <w:lang w:eastAsia="ru-RU"/>
              </w:rPr>
              <w:t>величение объемов производства товарной рыбы и рыбной продукции</w:t>
            </w:r>
          </w:p>
        </w:tc>
        <w:tc>
          <w:tcPr>
            <w:tcW w:w="3544"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tcPr>
          <w:p w:rsidR="009A7AE5" w:rsidRPr="00AE5B7B" w:rsidRDefault="009A7AE5"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sz w:val="24"/>
                <w:szCs w:val="24"/>
                <w:lang w:eastAsia="ru-RU"/>
              </w:rPr>
              <w:t>Начальник управления сельского хозяйства и перерабатывающей промышленности</w:t>
            </w:r>
          </w:p>
        </w:tc>
      </w:tr>
      <w:tr w:rsidR="00A273A6" w:rsidRPr="00AE5B7B" w:rsidTr="009571F5">
        <w:trPr>
          <w:trHeight w:val="419"/>
        </w:trPr>
        <w:tc>
          <w:tcPr>
            <w:cnfStyle w:val="001000000000" w:firstRow="0" w:lastRow="0" w:firstColumn="1" w:lastColumn="0" w:oddVBand="0" w:evenVBand="0" w:oddHBand="0" w:evenHBand="0" w:firstRowFirstColumn="0" w:firstRowLastColumn="0" w:lastRowFirstColumn="0" w:lastRowLastColumn="0"/>
            <w:tcW w:w="4361" w:type="dxa"/>
            <w:vMerge w:val="restart"/>
            <w:shd w:val="clear" w:color="auto" w:fill="auto"/>
          </w:tcPr>
          <w:p w:rsidR="00A273A6" w:rsidRPr="00AE5B7B" w:rsidRDefault="00A273A6"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«Аквакультура и рыбопереработка»</w:t>
            </w:r>
          </w:p>
        </w:tc>
        <w:tc>
          <w:tcPr>
            <w:tcW w:w="3544"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Развитие рыбоводческих хозяйств и создание современных мощностей по переработке рыбы.</w:t>
            </w:r>
          </w:p>
        </w:tc>
        <w:tc>
          <w:tcPr>
            <w:tcW w:w="311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559" w:type="dxa"/>
            <w:shd w:val="clear" w:color="auto" w:fill="auto"/>
          </w:tcPr>
          <w:p w:rsidR="00A273A6" w:rsidRPr="00AE5B7B" w:rsidRDefault="00A273A6"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p w:rsidR="00A273A6" w:rsidRPr="00AE5B7B" w:rsidRDefault="00A273A6" w:rsidP="00C85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sz w:val="24"/>
                <w:szCs w:val="24"/>
                <w:lang w:eastAsia="ru-RU"/>
              </w:rPr>
              <w:t>Начальник управления сельского хозяйства и перерабатывающей промышленности</w:t>
            </w:r>
          </w:p>
        </w:tc>
      </w:tr>
      <w:tr w:rsidR="00A273A6" w:rsidRPr="00AE5B7B" w:rsidTr="009571F5">
        <w:trPr>
          <w:trHeight w:val="79"/>
        </w:trPr>
        <w:tc>
          <w:tcPr>
            <w:cnfStyle w:val="001000000000" w:firstRow="0" w:lastRow="0" w:firstColumn="1" w:lastColumn="0" w:oddVBand="0" w:evenVBand="0" w:oddHBand="0" w:evenHBand="0" w:firstRowFirstColumn="0" w:firstRowLastColumn="0" w:lastRowFirstColumn="0" w:lastRowLastColumn="0"/>
            <w:tcW w:w="4361" w:type="dxa"/>
            <w:vMerge/>
            <w:shd w:val="clear" w:color="auto" w:fill="auto"/>
          </w:tcPr>
          <w:p w:rsidR="00A273A6" w:rsidRPr="00AE5B7B" w:rsidRDefault="00A273A6" w:rsidP="00E6057B">
            <w:pPr>
              <w:ind w:left="142"/>
              <w:jc w:val="both"/>
              <w:rPr>
                <w:rFonts w:ascii="Times New Roman" w:eastAsia="Times New Roman" w:hAnsi="Times New Roman" w:cs="Times New Roman"/>
                <w:b w:val="0"/>
                <w:sz w:val="24"/>
                <w:szCs w:val="24"/>
                <w:lang w:eastAsia="ru-RU"/>
              </w:rPr>
            </w:pPr>
          </w:p>
        </w:tc>
        <w:tc>
          <w:tcPr>
            <w:tcW w:w="3544" w:type="dxa"/>
            <w:shd w:val="clear" w:color="auto" w:fill="auto"/>
          </w:tcPr>
          <w:p w:rsidR="00A273A6" w:rsidRPr="00A273A6" w:rsidRDefault="00A273A6" w:rsidP="00A273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sz w:val="24"/>
                <w:szCs w:val="24"/>
                <w:lang w:eastAsia="ru-RU"/>
              </w:rPr>
              <w:t>Создание кластера аквакультуры и рыбопереработки.</w:t>
            </w:r>
            <w:r w:rsidRPr="00A273A6">
              <w:rPr>
                <w:rFonts w:ascii="Times New Roman" w:eastAsia="Times New Roman" w:hAnsi="Times New Roman" w:cs="Times New Roman"/>
                <w:sz w:val="24"/>
                <w:szCs w:val="24"/>
                <w:lang w:eastAsia="ru-RU"/>
              </w:rPr>
              <w:br/>
            </w:r>
            <w:r w:rsidRPr="00A273A6">
              <w:rPr>
                <w:rFonts w:ascii="Times New Roman" w:eastAsia="Times New Roman" w:hAnsi="Times New Roman" w:cs="Times New Roman"/>
                <w:sz w:val="24"/>
                <w:szCs w:val="24"/>
                <w:lang w:eastAsia="ru-RU"/>
              </w:rPr>
              <w:lastRenderedPageBreak/>
              <w:t>Развитие рыбоводческих хозяйств и создание современных мощностей по переработке рыбы.</w:t>
            </w:r>
            <w:r w:rsidRPr="00A273A6">
              <w:rPr>
                <w:rFonts w:ascii="Times New Roman" w:eastAsia="Times New Roman" w:hAnsi="Times New Roman" w:cs="Times New Roman"/>
                <w:sz w:val="24"/>
                <w:szCs w:val="24"/>
                <w:lang w:eastAsia="ru-RU"/>
              </w:rPr>
              <w:br/>
              <w:t>Поиск и привлечение стратегического инвестора для реализации комплексного проекта развития кластера.</w:t>
            </w:r>
          </w:p>
          <w:p w:rsidR="00A273A6" w:rsidRPr="00AE5B7B" w:rsidRDefault="00A273A6" w:rsidP="00E6057B">
            <w:pPr>
              <w:ind w:left="720"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Подпрограмма «Развитие рыбохозяйственного комплекса Краснодарского </w:t>
            </w:r>
            <w:r w:rsidRPr="00AE5B7B">
              <w:rPr>
                <w:rFonts w:ascii="Times New Roman" w:eastAsia="Times New Roman" w:hAnsi="Times New Roman" w:cs="Times New Roman"/>
                <w:sz w:val="24"/>
                <w:szCs w:val="24"/>
                <w:lang w:eastAsia="ru-RU"/>
              </w:rPr>
              <w:lastRenderedPageBreak/>
              <w:t>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A273A6" w:rsidRPr="00AE5B7B" w:rsidRDefault="00A273A6"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2019-2030</w:t>
            </w:r>
          </w:p>
          <w:p w:rsidR="00A273A6" w:rsidRPr="00AE5B7B" w:rsidRDefault="00A273A6"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6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ru-RU"/>
              </w:rPr>
            </w:pPr>
            <w:r w:rsidRPr="00AE5B7B">
              <w:rPr>
                <w:rFonts w:ascii="Times New Roman" w:eastAsia="Times New Roman" w:hAnsi="Times New Roman" w:cs="Times New Roman"/>
                <w:sz w:val="24"/>
                <w:szCs w:val="24"/>
                <w:lang w:eastAsia="ru-RU"/>
              </w:rPr>
              <w:t xml:space="preserve">АО «Рассвет», СПК Рыболовецкий колхоз «им. </w:t>
            </w:r>
            <w:r w:rsidRPr="00AE5B7B">
              <w:rPr>
                <w:rFonts w:ascii="Times New Roman" w:eastAsia="Times New Roman" w:hAnsi="Times New Roman" w:cs="Times New Roman"/>
                <w:sz w:val="24"/>
                <w:szCs w:val="24"/>
                <w:lang w:eastAsia="ru-RU"/>
              </w:rPr>
              <w:lastRenderedPageBreak/>
              <w:t>Хвалюна», АО «Труженик моря», Темрюкский ОРЗ ОСП ФГБУ «Главрыбвод», ПСК «Курчанский»</w:t>
            </w:r>
          </w:p>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«Инновационная компания «Таманский биотехнологический центр»</w:t>
            </w:r>
          </w:p>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Муниципальный проектный комитет Темрюкского района</w:t>
            </w:r>
          </w:p>
        </w:tc>
      </w:tr>
      <w:tr w:rsidR="00A273A6" w:rsidRPr="00AE5B7B" w:rsidTr="009571F5">
        <w:trPr>
          <w:trHeight w:val="2745"/>
        </w:trPr>
        <w:tc>
          <w:tcPr>
            <w:cnfStyle w:val="001000000000" w:firstRow="0" w:lastRow="0" w:firstColumn="1" w:lastColumn="0" w:oddVBand="0" w:evenVBand="0" w:oddHBand="0" w:evenHBand="0" w:firstRowFirstColumn="0" w:firstRowLastColumn="0" w:lastRowFirstColumn="0" w:lastRowLastColumn="0"/>
            <w:tcW w:w="4361" w:type="dxa"/>
            <w:vMerge/>
            <w:shd w:val="clear" w:color="auto" w:fill="auto"/>
          </w:tcPr>
          <w:p w:rsidR="00A273A6" w:rsidRPr="00AE5B7B" w:rsidRDefault="00A273A6" w:rsidP="00E6057B">
            <w:pPr>
              <w:ind w:left="142"/>
              <w:jc w:val="both"/>
              <w:rPr>
                <w:rFonts w:ascii="Times New Roman" w:eastAsia="Times New Roman" w:hAnsi="Times New Roman" w:cs="Times New Roman"/>
                <w:b w:val="0"/>
                <w:sz w:val="24"/>
                <w:szCs w:val="24"/>
                <w:lang w:eastAsia="ru-RU"/>
              </w:rPr>
            </w:pPr>
          </w:p>
        </w:tc>
        <w:tc>
          <w:tcPr>
            <w:tcW w:w="3544" w:type="dxa"/>
            <w:shd w:val="clear" w:color="auto" w:fill="auto"/>
          </w:tcPr>
          <w:p w:rsidR="00A273A6" w:rsidRPr="00A273A6" w:rsidRDefault="00A273A6" w:rsidP="00A273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73A6">
              <w:rPr>
                <w:rFonts w:ascii="Times New Roman" w:eastAsia="Times New Roman" w:hAnsi="Times New Roman" w:cs="Times New Roman"/>
                <w:bCs/>
                <w:sz w:val="24"/>
                <w:szCs w:val="24"/>
                <w:lang w:eastAsia="ru-RU"/>
              </w:rPr>
              <w:t>Инвестиционный проект «Рыбоводное хозяйство суперинтенсивного типа полного цикла по производству рыбопосадочного материала и товарной рыбы тепловодных объектов аквакультуры - клариевого сома и красной теляпии и тропических видов раков.</w:t>
            </w:r>
          </w:p>
        </w:tc>
        <w:tc>
          <w:tcPr>
            <w:tcW w:w="311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Подпрограмма «Развитие рыбохозяйственного комплекса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A273A6" w:rsidRPr="00AE5B7B" w:rsidRDefault="00A273A6"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2019-2021</w:t>
            </w:r>
          </w:p>
        </w:tc>
        <w:tc>
          <w:tcPr>
            <w:tcW w:w="226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«Инновационная компания «Таманский биотехнологический центр»</w:t>
            </w:r>
          </w:p>
        </w:tc>
      </w:tr>
      <w:tr w:rsidR="00A273A6" w:rsidRPr="00AE5B7B" w:rsidTr="009571F5">
        <w:trPr>
          <w:trHeight w:val="2745"/>
        </w:trPr>
        <w:tc>
          <w:tcPr>
            <w:cnfStyle w:val="001000000000" w:firstRow="0" w:lastRow="0" w:firstColumn="1" w:lastColumn="0" w:oddVBand="0" w:evenVBand="0" w:oddHBand="0" w:evenHBand="0" w:firstRowFirstColumn="0" w:firstRowLastColumn="0" w:lastRowFirstColumn="0" w:lastRowLastColumn="0"/>
            <w:tcW w:w="4361" w:type="dxa"/>
            <w:vMerge/>
            <w:shd w:val="clear" w:color="auto" w:fill="auto"/>
          </w:tcPr>
          <w:p w:rsidR="00A273A6" w:rsidRPr="00AE5B7B" w:rsidRDefault="00A273A6" w:rsidP="00E6057B">
            <w:pPr>
              <w:ind w:left="142"/>
              <w:jc w:val="both"/>
              <w:rPr>
                <w:rFonts w:ascii="Times New Roman" w:eastAsia="Times New Roman" w:hAnsi="Times New Roman" w:cs="Times New Roman"/>
                <w:b w:val="0"/>
                <w:sz w:val="24"/>
                <w:szCs w:val="24"/>
                <w:lang w:eastAsia="ru-RU"/>
              </w:rPr>
            </w:pPr>
          </w:p>
        </w:tc>
        <w:tc>
          <w:tcPr>
            <w:tcW w:w="3544" w:type="dxa"/>
            <w:shd w:val="clear" w:color="auto" w:fill="auto"/>
          </w:tcPr>
          <w:p w:rsidR="00A273A6" w:rsidRPr="00AE5B7B" w:rsidRDefault="00A273A6" w:rsidP="00A273A6">
            <w:pPr>
              <w:pStyle w:val="ac"/>
              <w:tabs>
                <w:tab w:val="left" w:pos="265"/>
              </w:tabs>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sz w:val="24"/>
                <w:szCs w:val="24"/>
                <w:lang w:eastAsia="ru-RU"/>
              </w:rPr>
              <w:t xml:space="preserve">Инвестиционный проект «Производственный комплекс по приемке, сортировке, передержке и первичной переработке пресноводных раков и клариевого сома в г. Темрюке» </w:t>
            </w:r>
          </w:p>
        </w:tc>
        <w:tc>
          <w:tcPr>
            <w:tcW w:w="311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Подпрограмма «Развитие рыбохозяйственного комплекса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A273A6" w:rsidRPr="00AE5B7B" w:rsidRDefault="00A273A6"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2019-2021</w:t>
            </w:r>
          </w:p>
        </w:tc>
        <w:tc>
          <w:tcPr>
            <w:tcW w:w="2268" w:type="dxa"/>
            <w:shd w:val="clear" w:color="auto" w:fill="auto"/>
          </w:tcPr>
          <w:p w:rsidR="00A273A6"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Сельскохозяйственный потребительский сбытовый кооператив «Аквакультура Тамани»</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rsidR="009A7AE5" w:rsidRPr="00AE5B7B" w:rsidRDefault="00A273A6" w:rsidP="00A273A6">
            <w:pPr>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lastRenderedPageBreak/>
              <w:t>Задача:</w:t>
            </w:r>
            <w:r w:rsidR="009A7AE5" w:rsidRPr="00AE5B7B">
              <w:rPr>
                <w:rFonts w:ascii="Times New Roman" w:eastAsia="Times New Roman" w:hAnsi="Times New Roman" w:cs="Times New Roman"/>
                <w:b w:val="0"/>
                <w:sz w:val="24"/>
                <w:szCs w:val="24"/>
                <w:lang w:eastAsia="ru-RU"/>
              </w:rPr>
              <w:t xml:space="preserve"> </w:t>
            </w:r>
            <w:r>
              <w:rPr>
                <w:rFonts w:ascii="Times New Roman" w:eastAsia="Times New Roman" w:hAnsi="Times New Roman" w:cs="Times New Roman"/>
                <w:b w:val="0"/>
                <w:sz w:val="24"/>
                <w:szCs w:val="24"/>
                <w:lang w:eastAsia="ru-RU"/>
              </w:rPr>
              <w:t>р</w:t>
            </w:r>
            <w:r w:rsidR="009A7AE5" w:rsidRPr="00AE5B7B">
              <w:rPr>
                <w:rFonts w:ascii="Times New Roman" w:eastAsia="Times New Roman" w:hAnsi="Times New Roman" w:cs="Times New Roman"/>
                <w:b w:val="0"/>
                <w:sz w:val="24"/>
                <w:szCs w:val="24"/>
                <w:lang w:eastAsia="ru-RU"/>
              </w:rPr>
              <w:t>азвитие системы кооперации</w:t>
            </w:r>
          </w:p>
        </w:tc>
        <w:tc>
          <w:tcPr>
            <w:tcW w:w="3544" w:type="dxa"/>
            <w:shd w:val="clear" w:color="auto" w:fill="auto"/>
          </w:tcPr>
          <w:p w:rsidR="009A7AE5" w:rsidRPr="00AE5B7B" w:rsidRDefault="009A7AE5"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1559" w:type="dxa"/>
            <w:shd w:val="clear" w:color="auto" w:fill="auto"/>
          </w:tcPr>
          <w:p w:rsidR="009A7AE5" w:rsidRPr="00AE5B7B" w:rsidRDefault="009A7AE5"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2268" w:type="dxa"/>
            <w:shd w:val="clear" w:color="auto" w:fill="auto"/>
          </w:tcPr>
          <w:p w:rsidR="009A7AE5" w:rsidRPr="00AE5B7B" w:rsidRDefault="00A273A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273A6">
              <w:rPr>
                <w:rFonts w:ascii="Times New Roman" w:eastAsia="Times New Roman" w:hAnsi="Times New Roman" w:cs="Times New Roman"/>
                <w:bCs/>
                <w:sz w:val="24"/>
                <w:szCs w:val="24"/>
                <w:lang w:eastAsia="ru-RU"/>
              </w:rPr>
              <w:t>Начальник управления сельского хозяйства и перерабатывающей промышленности</w:t>
            </w:r>
          </w:p>
        </w:tc>
      </w:tr>
      <w:tr w:rsidR="009A7AE5" w:rsidRPr="00AE5B7B" w:rsidTr="009571F5">
        <w:trPr>
          <w:trHeight w:val="26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rsidR="009A7AE5" w:rsidRPr="00AE5B7B" w:rsidRDefault="009A7AE5"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«Создание системы кооперативов на территории Темрюкского района».</w:t>
            </w:r>
          </w:p>
        </w:tc>
        <w:tc>
          <w:tcPr>
            <w:tcW w:w="3544" w:type="dxa"/>
            <w:shd w:val="clear" w:color="auto" w:fill="auto"/>
          </w:tcPr>
          <w:p w:rsidR="009A7AE5" w:rsidRPr="00AE5B7B" w:rsidRDefault="009A7AE5" w:rsidP="000818F9">
            <w:pPr>
              <w:pStyle w:val="ac"/>
              <w:numPr>
                <w:ilvl w:val="0"/>
                <w:numId w:val="13"/>
              </w:numPr>
              <w:tabs>
                <w:tab w:val="left" w:pos="247"/>
              </w:tabs>
              <w:ind w:left="0" w:hanging="42"/>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bCs/>
                <w:sz w:val="24"/>
                <w:szCs w:val="24"/>
                <w:lang w:eastAsia="ru-RU"/>
              </w:rPr>
              <w:t>Увеличение количества действующих кооперативов на территории Темрюкского района</w:t>
            </w:r>
          </w:p>
        </w:tc>
        <w:tc>
          <w:tcPr>
            <w:tcW w:w="311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bCs/>
                <w:sz w:val="24"/>
                <w:szCs w:val="24"/>
                <w:lang w:eastAsia="ru-RU"/>
              </w:rPr>
              <w:t>Подпрограмма "Развитие малых форм хозяйствования в</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bCs/>
                <w:sz w:val="24"/>
                <w:szCs w:val="24"/>
                <w:lang w:eastAsia="ru-RU"/>
              </w:rPr>
              <w:t>агропромышленном комплексе Краснодарского края"</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sz w:val="24"/>
                <w:szCs w:val="24"/>
                <w:lang w:eastAsia="ru-RU"/>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1559" w:type="dxa"/>
            <w:shd w:val="clear" w:color="auto" w:fill="auto"/>
          </w:tcPr>
          <w:p w:rsidR="009A7AE5" w:rsidRPr="00AE5B7B" w:rsidRDefault="009A7AE5"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bCs/>
                <w:sz w:val="24"/>
                <w:szCs w:val="24"/>
                <w:lang w:eastAsia="ru-RU"/>
              </w:rPr>
              <w:t>2019-2030</w:t>
            </w:r>
          </w:p>
        </w:tc>
        <w:tc>
          <w:tcPr>
            <w:tcW w:w="2268" w:type="dxa"/>
            <w:shd w:val="clear" w:color="auto" w:fill="auto"/>
          </w:tcPr>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Главы КФХ и ИП:</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Ерохин А.Н.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Ерохин Ю.Н.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Бордюг Н.Н.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Тыртышний А.Б.</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Лихосенко И.Е.</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Сагида А.И.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Якименко Н.И.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Денисов Ю.Ю. </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др. </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Шефер В.В., Ерохина Е.В., Бондаренко И.А., Пленков В.В., Урущенко Н.И., Кайда В.П., </w:t>
            </w:r>
            <w:r w:rsidRPr="00AE5B7B">
              <w:rPr>
                <w:rFonts w:ascii="Times New Roman" w:eastAsia="Times New Roman" w:hAnsi="Times New Roman" w:cs="Times New Roman"/>
                <w:sz w:val="24"/>
                <w:szCs w:val="24"/>
                <w:lang w:eastAsia="ru-RU"/>
              </w:rPr>
              <w:lastRenderedPageBreak/>
              <w:t xml:space="preserve">Осадченко А.В., Значко О.Н., Глазырин Г.В. </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Бабенкова А.И.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Рыжевский Ю.А.</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Денисенко А.В.</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Милькина И.И.</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Спасибенко В.Н.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Малахов О.Н.</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Арзуманов В.В.</w:t>
            </w:r>
          </w:p>
          <w:p w:rsidR="009A7AE5" w:rsidRPr="00AE5B7B" w:rsidRDefault="009A7AE5"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Мушба Н.А. и др.</w:t>
            </w:r>
          </w:p>
          <w:p w:rsidR="009A7AE5" w:rsidRPr="00AE5B7B" w:rsidRDefault="009A7AE5" w:rsidP="00A273A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sz w:val="24"/>
                <w:szCs w:val="24"/>
                <w:lang w:eastAsia="ru-RU"/>
              </w:rPr>
              <w:t>и прочие юридические лица и инди</w:t>
            </w:r>
            <w:r w:rsidR="00A273A6">
              <w:rPr>
                <w:rFonts w:ascii="Times New Roman" w:eastAsia="Times New Roman" w:hAnsi="Times New Roman" w:cs="Times New Roman"/>
                <w:sz w:val="24"/>
                <w:szCs w:val="24"/>
                <w:lang w:eastAsia="ru-RU"/>
              </w:rPr>
              <w:t>видуальные предприниматели / ГК</w:t>
            </w:r>
            <w:r w:rsidRPr="00AE5B7B">
              <w:rPr>
                <w:rFonts w:ascii="Times New Roman" w:eastAsia="Times New Roman" w:hAnsi="Times New Roman" w:cs="Times New Roman"/>
                <w:sz w:val="24"/>
                <w:szCs w:val="24"/>
                <w:lang w:eastAsia="ru-RU"/>
              </w:rPr>
              <w:t>ФХ</w:t>
            </w:r>
          </w:p>
        </w:tc>
      </w:tr>
    </w:tbl>
    <w:p w:rsidR="00D2049B" w:rsidRPr="00AE5B7B" w:rsidRDefault="00D2049B" w:rsidP="00E6057B">
      <w:pPr>
        <w:spacing w:after="0"/>
        <w:jc w:val="both"/>
        <w:rPr>
          <w:rFonts w:ascii="Times New Roman" w:hAnsi="Times New Roman" w:cs="Times New Roman"/>
          <w:sz w:val="24"/>
          <w:szCs w:val="24"/>
        </w:rPr>
      </w:pPr>
    </w:p>
    <w:p w:rsidR="00A273A6" w:rsidRDefault="00A273A6" w:rsidP="00E6057B">
      <w:pPr>
        <w:spacing w:after="0"/>
        <w:jc w:val="both"/>
        <w:rPr>
          <w:rFonts w:ascii="Times New Roman" w:hAnsi="Times New Roman" w:cs="Times New Roman"/>
          <w:sz w:val="24"/>
          <w:szCs w:val="24"/>
        </w:rPr>
      </w:pPr>
    </w:p>
    <w:p w:rsidR="00D64F85" w:rsidRDefault="00D64F85" w:rsidP="00E6057B">
      <w:pPr>
        <w:spacing w:after="0"/>
        <w:jc w:val="both"/>
        <w:rPr>
          <w:rFonts w:ascii="Times New Roman" w:hAnsi="Times New Roman" w:cs="Times New Roman"/>
          <w:sz w:val="24"/>
          <w:szCs w:val="24"/>
        </w:rPr>
      </w:pPr>
    </w:p>
    <w:p w:rsidR="00A273A6" w:rsidRDefault="00A273A6" w:rsidP="00E6057B">
      <w:pPr>
        <w:spacing w:after="0"/>
        <w:jc w:val="both"/>
        <w:rPr>
          <w:rFonts w:ascii="Times New Roman" w:hAnsi="Times New Roman" w:cs="Times New Roman"/>
          <w:sz w:val="24"/>
          <w:szCs w:val="24"/>
        </w:rPr>
      </w:pPr>
    </w:p>
    <w:p w:rsidR="00A273A6" w:rsidRPr="00AE5B7B" w:rsidRDefault="00A273A6" w:rsidP="00E6057B">
      <w:pPr>
        <w:spacing w:after="0"/>
        <w:jc w:val="both"/>
        <w:rPr>
          <w:rFonts w:ascii="Times New Roman" w:hAnsi="Times New Roman" w:cs="Times New Roman"/>
          <w:sz w:val="24"/>
          <w:szCs w:val="24"/>
        </w:rPr>
      </w:pPr>
    </w:p>
    <w:p w:rsidR="009571F5" w:rsidRDefault="009571F5" w:rsidP="00546BEC">
      <w:pPr>
        <w:spacing w:after="0"/>
        <w:jc w:val="right"/>
        <w:rPr>
          <w:rFonts w:ascii="Times New Roman" w:hAnsi="Times New Roman" w:cs="Times New Roman"/>
          <w:sz w:val="28"/>
          <w:szCs w:val="28"/>
        </w:rPr>
      </w:pPr>
    </w:p>
    <w:p w:rsidR="00546BEC"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Таблица</w:t>
      </w:r>
      <w:r w:rsidR="00A273A6">
        <w:rPr>
          <w:rFonts w:ascii="Times New Roman" w:hAnsi="Times New Roman" w:cs="Times New Roman"/>
          <w:sz w:val="28"/>
          <w:szCs w:val="28"/>
        </w:rPr>
        <w:t xml:space="preserve"> №</w:t>
      </w:r>
      <w:r w:rsidRPr="00AE5B7B">
        <w:rPr>
          <w:rFonts w:ascii="Times New Roman" w:hAnsi="Times New Roman" w:cs="Times New Roman"/>
          <w:sz w:val="28"/>
          <w:szCs w:val="28"/>
        </w:rPr>
        <w:t xml:space="preserve"> </w:t>
      </w:r>
      <w:r w:rsidR="00FE5167" w:rsidRPr="00AE5B7B">
        <w:rPr>
          <w:rFonts w:ascii="Times New Roman" w:hAnsi="Times New Roman" w:cs="Times New Roman"/>
          <w:sz w:val="28"/>
          <w:szCs w:val="28"/>
        </w:rPr>
        <w:t>5</w:t>
      </w:r>
    </w:p>
    <w:p w:rsidR="00A273A6" w:rsidRDefault="00A273A6" w:rsidP="005E6F5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КОМПЛЕКСЫ</w:t>
      </w:r>
      <w:r w:rsidR="00D2049B" w:rsidRPr="00AE5B7B">
        <w:rPr>
          <w:rFonts w:ascii="Times New Roman" w:hAnsi="Times New Roman" w:cs="Times New Roman"/>
          <w:b/>
          <w:sz w:val="28"/>
          <w:szCs w:val="28"/>
        </w:rPr>
        <w:t xml:space="preserve"> </w:t>
      </w:r>
      <w:r w:rsidRPr="00AE5B7B">
        <w:rPr>
          <w:rFonts w:ascii="Times New Roman" w:hAnsi="Times New Roman" w:cs="Times New Roman"/>
          <w:b/>
          <w:sz w:val="28"/>
          <w:szCs w:val="28"/>
        </w:rPr>
        <w:t>МЕРОПРИЯТИЙ</w:t>
      </w:r>
      <w:r w:rsidR="00D2049B" w:rsidRPr="00AE5B7B">
        <w:rPr>
          <w:rFonts w:ascii="Times New Roman" w:hAnsi="Times New Roman" w:cs="Times New Roman"/>
          <w:b/>
          <w:sz w:val="28"/>
          <w:szCs w:val="28"/>
        </w:rPr>
        <w:t xml:space="preserve">, </w:t>
      </w:r>
    </w:p>
    <w:p w:rsidR="00E65895" w:rsidRDefault="00D2049B" w:rsidP="005E6F5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планируемых к реализации в рамках муниципального флагманского проекта «Муниципального флагманского проекта «Курорты Тамани»»</w:t>
      </w:r>
    </w:p>
    <w:tbl>
      <w:tblPr>
        <w:tblStyle w:val="a9"/>
        <w:tblW w:w="5000" w:type="pct"/>
        <w:jc w:val="center"/>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3628"/>
        <w:gridCol w:w="3072"/>
        <w:gridCol w:w="1677"/>
        <w:gridCol w:w="2027"/>
      </w:tblGrid>
      <w:tr w:rsidR="009571F5" w:rsidRPr="00AE5B7B" w:rsidTr="009571F5">
        <w:trPr>
          <w:cnfStyle w:val="100000000000" w:firstRow="1" w:lastRow="0" w:firstColumn="0" w:lastColumn="0" w:oddVBand="0" w:evenVBand="0" w:oddHBand="0" w:evenHBand="0" w:firstRowFirstColumn="0" w:firstRowLastColumn="0" w:lastRowFirstColumn="0" w:lastRowLastColumn="0"/>
          <w:trHeight w:val="533"/>
          <w:tblHeader/>
          <w:jc w:val="center"/>
        </w:trPr>
        <w:tc>
          <w:tcPr>
            <w:cnfStyle w:val="001000000000" w:firstRow="0" w:lastRow="0" w:firstColumn="1" w:lastColumn="0" w:oddVBand="0" w:evenVBand="0" w:oddHBand="0" w:evenHBand="0" w:firstRowFirstColumn="0" w:firstRowLastColumn="0" w:lastRowFirstColumn="0" w:lastRowLastColumn="0"/>
            <w:tcW w:w="14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A0795B">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124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9571F5" w:rsidRPr="00AE5B7B" w:rsidRDefault="009571F5" w:rsidP="00A079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105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9571F5" w:rsidRPr="00AE5B7B" w:rsidRDefault="009571F5" w:rsidP="00A079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57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9571F5" w:rsidRPr="00AE5B7B" w:rsidRDefault="009571F5" w:rsidP="00A079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69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9571F5" w:rsidRPr="00AE5B7B" w:rsidRDefault="009571F5" w:rsidP="00A079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9571F5" w:rsidRDefault="009571F5" w:rsidP="00845A32">
      <w:pPr>
        <w:spacing w:after="0" w:line="14" w:lineRule="auto"/>
        <w:contextualSpacing/>
        <w:jc w:val="center"/>
        <w:rPr>
          <w:rFonts w:ascii="Times New Roman" w:hAnsi="Times New Roman" w:cs="Times New Roman"/>
          <w:b/>
          <w:sz w:val="28"/>
          <w:szCs w:val="28"/>
        </w:rPr>
      </w:pPr>
    </w:p>
    <w:tbl>
      <w:tblPr>
        <w:tblStyle w:val="a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3628"/>
        <w:gridCol w:w="3072"/>
        <w:gridCol w:w="1677"/>
        <w:gridCol w:w="2027"/>
      </w:tblGrid>
      <w:tr w:rsidR="00414C76" w:rsidRPr="00AE5B7B" w:rsidTr="00414C76">
        <w:trPr>
          <w:cnfStyle w:val="100000000000" w:firstRow="1" w:lastRow="0" w:firstColumn="0" w:lastColumn="0" w:oddVBand="0" w:evenVBand="0" w:oddHBand="0" w:evenHBand="0" w:firstRowFirstColumn="0" w:firstRowLastColumn="0" w:lastRowFirstColumn="0" w:lastRowLastColumn="0"/>
          <w:trHeight w:val="229"/>
          <w:tblHeader/>
          <w:jc w:val="center"/>
        </w:trPr>
        <w:tc>
          <w:tcPr>
            <w:cnfStyle w:val="001000000000" w:firstRow="0" w:lastRow="0" w:firstColumn="1" w:lastColumn="0" w:oddVBand="0"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shd w:val="clear" w:color="auto" w:fill="auto"/>
          </w:tcPr>
          <w:p w:rsidR="00414C76" w:rsidRPr="00CA03AA" w:rsidRDefault="00414C76" w:rsidP="009571F5">
            <w:pPr>
              <w:jc w:val="center"/>
              <w:rPr>
                <w:rFonts w:ascii="Times New Roman" w:eastAsia="Times New Roman" w:hAnsi="Times New Roman" w:cs="Times New Roman"/>
                <w:b w:val="0"/>
                <w:color w:val="auto"/>
                <w:sz w:val="24"/>
                <w:szCs w:val="24"/>
                <w:lang w:eastAsia="ru-RU"/>
              </w:rPr>
            </w:pPr>
            <w:bookmarkStart w:id="0" w:name="_Toc16669702"/>
            <w:r w:rsidRPr="00CA03AA">
              <w:rPr>
                <w:rFonts w:ascii="Times New Roman" w:eastAsia="Times New Roman" w:hAnsi="Times New Roman" w:cs="Times New Roman"/>
                <w:b w:val="0"/>
                <w:color w:val="auto"/>
                <w:sz w:val="24"/>
                <w:szCs w:val="24"/>
                <w:lang w:eastAsia="ru-RU"/>
              </w:rPr>
              <w:lastRenderedPageBreak/>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414C76" w:rsidRPr="00CA03AA"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CA03AA">
              <w:rPr>
                <w:rFonts w:ascii="Times New Roman" w:eastAsia="Times New Roman" w:hAnsi="Times New Roman" w:cs="Times New Roman"/>
                <w:b w:val="0"/>
                <w:color w:val="auto"/>
                <w:sz w:val="24"/>
                <w:szCs w:val="24"/>
                <w:lang w:eastAsia="ru-RU"/>
              </w:rPr>
              <w:t>2</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414C76" w:rsidRPr="00CA03AA"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CA03AA">
              <w:rPr>
                <w:rFonts w:ascii="Times New Roman" w:eastAsia="Times New Roman" w:hAnsi="Times New Roman" w:cs="Times New Roman"/>
                <w:b w:val="0"/>
                <w:color w:val="auto"/>
                <w:sz w:val="24"/>
                <w:szCs w:val="24"/>
                <w:lang w:eastAsia="ru-RU"/>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14C76" w:rsidRPr="00CA03AA"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CA03AA">
              <w:rPr>
                <w:rFonts w:ascii="Times New Roman" w:eastAsia="Times New Roman" w:hAnsi="Times New Roman" w:cs="Times New Roman"/>
                <w:b w:val="0"/>
                <w:color w:val="auto"/>
                <w:sz w:val="24"/>
                <w:szCs w:val="24"/>
                <w:lang w:eastAsia="ru-RU"/>
              </w:rPr>
              <w:t>4</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414C76" w:rsidRPr="00CA03AA" w:rsidRDefault="00414C76" w:rsidP="009571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sidRPr="00CA03AA">
              <w:rPr>
                <w:rFonts w:ascii="Times New Roman" w:eastAsia="Times New Roman" w:hAnsi="Times New Roman" w:cs="Times New Roman"/>
                <w:b w:val="0"/>
                <w:color w:val="auto"/>
                <w:sz w:val="24"/>
                <w:szCs w:val="24"/>
                <w:lang w:eastAsia="ru-RU"/>
              </w:rPr>
              <w:t>5</w:t>
            </w:r>
          </w:p>
        </w:tc>
      </w:tr>
      <w:tr w:rsidR="006D08F6" w:rsidRPr="00AE5B7B" w:rsidTr="00414C7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Borders>
              <w:top w:val="single" w:sz="4" w:space="0" w:color="auto"/>
            </w:tcBorders>
          </w:tcPr>
          <w:p w:rsidR="006D08F6" w:rsidRPr="00AE5B7B" w:rsidRDefault="00D2049B" w:rsidP="00E6057B">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Цель: Темрюкский район – центр динамичного развития туризма на азово-черноморском побережье России, обладающий уникальными объектами историко-культурного наследия, развитой туристской и сервисной инфраструктурой, эффективно использующий рекреационный потенциал и выгодное географическое положение территории, ежегодно принимающий более 2,5 млн туристов и экскурсантов.</w:t>
            </w:r>
          </w:p>
        </w:tc>
        <w:tc>
          <w:tcPr>
            <w:tcW w:w="1246" w:type="pct"/>
            <w:tcBorders>
              <w:top w:val="single" w:sz="4" w:space="0" w:color="auto"/>
            </w:tcBorders>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5" w:type="pct"/>
            <w:tcBorders>
              <w:top w:val="single" w:sz="4" w:space="0" w:color="auto"/>
            </w:tcBorders>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576" w:type="pct"/>
            <w:tcBorders>
              <w:top w:val="single" w:sz="4" w:space="0" w:color="auto"/>
            </w:tcBorders>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tcBorders>
              <w:top w:val="single" w:sz="4" w:space="0" w:color="auto"/>
            </w:tcBorders>
          </w:tcPr>
          <w:p w:rsidR="006D08F6" w:rsidRPr="00AE5B7B" w:rsidRDefault="00FA2F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w:t>
            </w:r>
            <w:r w:rsidRPr="00AE5B7B">
              <w:rPr>
                <w:rFonts w:ascii="Times New Roman" w:eastAsia="Times New Roman" w:hAnsi="Times New Roman" w:cs="Times New Roman"/>
                <w:sz w:val="24"/>
                <w:szCs w:val="24"/>
                <w:lang w:eastAsia="ru-RU"/>
              </w:rPr>
              <w:t>правлени</w:t>
            </w:r>
            <w:r>
              <w:rPr>
                <w:rFonts w:ascii="Times New Roman" w:eastAsia="Times New Roman" w:hAnsi="Times New Roman" w:cs="Times New Roman"/>
                <w:sz w:val="24"/>
                <w:szCs w:val="24"/>
                <w:lang w:eastAsia="ru-RU"/>
              </w:rPr>
              <w:t>я</w:t>
            </w:r>
            <w:r w:rsidRPr="00AE5B7B">
              <w:rPr>
                <w:rFonts w:ascii="Times New Roman" w:eastAsia="Times New Roman" w:hAnsi="Times New Roman" w:cs="Times New Roman"/>
                <w:sz w:val="24"/>
                <w:szCs w:val="24"/>
                <w:lang w:eastAsia="ru-RU"/>
              </w:rPr>
              <w:t xml:space="preserve"> по санаторно-курортному комплексу и туризму</w:t>
            </w:r>
          </w:p>
        </w:tc>
      </w:tr>
      <w:tr w:rsidR="00CA03AA" w:rsidRPr="00AE5B7B" w:rsidTr="00CA03AA">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Borders>
              <w:top w:val="single" w:sz="4" w:space="0" w:color="auto"/>
            </w:tcBorders>
          </w:tcPr>
          <w:p w:rsidR="00CA03AA" w:rsidRPr="00AE5B7B" w:rsidRDefault="00CA03AA" w:rsidP="00BE719E">
            <w:pPr>
              <w:jc w:val="both"/>
              <w:rPr>
                <w:rFonts w:ascii="Times New Roman" w:eastAsia="Times New Roman" w:hAnsi="Times New Roman" w:cs="Times New Roman"/>
                <w:b w:val="0"/>
                <w:sz w:val="24"/>
                <w:szCs w:val="24"/>
                <w:lang w:eastAsia="ru-RU"/>
              </w:rPr>
            </w:pPr>
            <w:r w:rsidRPr="00CA03AA">
              <w:rPr>
                <w:rFonts w:ascii="Times New Roman" w:eastAsia="Times New Roman" w:hAnsi="Times New Roman" w:cs="Times New Roman"/>
                <w:b w:val="0"/>
                <w:sz w:val="24"/>
                <w:szCs w:val="24"/>
                <w:lang w:eastAsia="ru-RU"/>
              </w:rPr>
              <w:t>Задача: развитие институциональной системы поддержки туристской деятельности в Темрюкском районе</w:t>
            </w:r>
          </w:p>
        </w:tc>
        <w:tc>
          <w:tcPr>
            <w:tcW w:w="1246" w:type="pct"/>
            <w:tcBorders>
              <w:top w:val="single" w:sz="4" w:space="0" w:color="auto"/>
            </w:tcBorders>
          </w:tcPr>
          <w:p w:rsidR="00CA03AA" w:rsidRPr="00AE5B7B" w:rsidRDefault="00CA03AA"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5" w:type="pct"/>
            <w:tcBorders>
              <w:top w:val="single" w:sz="4" w:space="0" w:color="auto"/>
            </w:tcBorders>
          </w:tcPr>
          <w:p w:rsidR="00CA03AA" w:rsidRPr="00AE5B7B" w:rsidRDefault="00CA03AA"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576" w:type="pct"/>
            <w:tcBorders>
              <w:top w:val="single" w:sz="4" w:space="0" w:color="auto"/>
            </w:tcBorders>
          </w:tcPr>
          <w:p w:rsidR="00CA03AA" w:rsidRPr="00AE5B7B" w:rsidRDefault="00CA03AA"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tcBorders>
              <w:top w:val="single" w:sz="4" w:space="0" w:color="auto"/>
            </w:tcBorders>
          </w:tcPr>
          <w:p w:rsidR="00CA03AA"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p>
        </w:tc>
      </w:tr>
      <w:tr w:rsidR="006D08F6"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6D08F6" w:rsidRPr="00AE5B7B" w:rsidRDefault="006D08F6" w:rsidP="00A273A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«Курортная ассоциация Темрюкского района»</w:t>
            </w:r>
          </w:p>
        </w:tc>
        <w:tc>
          <w:tcPr>
            <w:tcW w:w="1246"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Создание и обеспечение функционирования «Курортной ассоциации Темрюкского района» в целях решения вопросов комплексного развития территории курортных зон (в т.ч. на краевом и федеральном уровнях), формирования комплексных туристских продуктов и организации их продвижения.</w:t>
            </w:r>
          </w:p>
        </w:tc>
        <w:tc>
          <w:tcPr>
            <w:tcW w:w="1055"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6D08F6" w:rsidRPr="00AE5B7B" w:rsidRDefault="006D08F6" w:rsidP="005E6F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2021-2022</w:t>
            </w:r>
          </w:p>
        </w:tc>
        <w:tc>
          <w:tcPr>
            <w:tcW w:w="696" w:type="pct"/>
          </w:tcPr>
          <w:p w:rsidR="006D08F6" w:rsidRPr="00AE5B7B" w:rsidRDefault="00CA03AA" w:rsidP="00CA03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w:t>
            </w:r>
            <w:r w:rsidR="006D08F6" w:rsidRPr="00AE5B7B">
              <w:rPr>
                <w:rFonts w:ascii="Times New Roman" w:eastAsia="Times New Roman" w:hAnsi="Times New Roman" w:cs="Times New Roman"/>
                <w:sz w:val="24"/>
                <w:szCs w:val="24"/>
                <w:lang w:eastAsia="ru-RU"/>
              </w:rPr>
              <w:t>правлени</w:t>
            </w:r>
            <w:r>
              <w:rPr>
                <w:rFonts w:ascii="Times New Roman" w:eastAsia="Times New Roman" w:hAnsi="Times New Roman" w:cs="Times New Roman"/>
                <w:sz w:val="24"/>
                <w:szCs w:val="24"/>
                <w:lang w:eastAsia="ru-RU"/>
              </w:rPr>
              <w:t>я</w:t>
            </w:r>
            <w:r w:rsidR="006D08F6" w:rsidRPr="00AE5B7B">
              <w:rPr>
                <w:rFonts w:ascii="Times New Roman" w:eastAsia="Times New Roman" w:hAnsi="Times New Roman" w:cs="Times New Roman"/>
                <w:sz w:val="24"/>
                <w:szCs w:val="24"/>
                <w:lang w:eastAsia="ru-RU"/>
              </w:rPr>
              <w:t xml:space="preserve"> по санаторно-курортному комплексу и туризму</w:t>
            </w:r>
            <w:r>
              <w:rPr>
                <w:rFonts w:ascii="Times New Roman" w:eastAsia="Times New Roman" w:hAnsi="Times New Roman" w:cs="Times New Roman"/>
                <w:sz w:val="24"/>
                <w:szCs w:val="24"/>
                <w:lang w:eastAsia="ru-RU"/>
              </w:rPr>
              <w:t>,</w:t>
            </w:r>
            <w:r w:rsidR="006D08F6"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6D08F6" w:rsidRPr="00AE5B7B">
              <w:rPr>
                <w:rFonts w:ascii="Times New Roman" w:eastAsia="Times New Roman" w:hAnsi="Times New Roman" w:cs="Times New Roman"/>
                <w:sz w:val="24"/>
                <w:szCs w:val="24"/>
                <w:lang w:eastAsia="ru-RU"/>
              </w:rPr>
              <w:t xml:space="preserve">рганизации санаторно-курортного комплекса МОТР: Эдиев К.С. (б/о «Серебристый лог»), Задорожко </w:t>
            </w:r>
            <w:r w:rsidR="006D08F6" w:rsidRPr="00AE5B7B">
              <w:rPr>
                <w:rFonts w:ascii="Times New Roman" w:eastAsia="Times New Roman" w:hAnsi="Times New Roman" w:cs="Times New Roman"/>
                <w:sz w:val="24"/>
                <w:szCs w:val="24"/>
                <w:lang w:eastAsia="ru-RU"/>
              </w:rPr>
              <w:lastRenderedPageBreak/>
              <w:t xml:space="preserve">Д.В. (объект показа «Коза хутор»), Ярлыков В.А. (объект показа «Казачье подворье»), Чернега Н.А. (пансионат «Надежда»), Громова И.П. «г/д «Фламинго»), Иорданян Т.М. (туристского экспозиционного центра вина «AZOV EXPO»), Назаренко Н.П. (ДСОЛ «Фламинго»), Красноруцкий Л.П. (ЗАО УДОЛ «Энергетик»), Хмелевский В.С. (ЖК «Татьяна»), Фарион Г.И. (г/д «Астери»), Яхъяев Ш.М. (отель «Бельведер»), Бондарчук Е.Ю. (кемпинг «Беседки </w:t>
            </w:r>
            <w:r w:rsidR="006D08F6" w:rsidRPr="00AE5B7B">
              <w:rPr>
                <w:rFonts w:ascii="Times New Roman" w:eastAsia="Times New Roman" w:hAnsi="Times New Roman" w:cs="Times New Roman"/>
                <w:sz w:val="24"/>
                <w:szCs w:val="24"/>
                <w:lang w:eastAsia="ru-RU"/>
              </w:rPr>
              <w:lastRenderedPageBreak/>
              <w:t>уморя»), Дандин Ю.А. (комплекс объектов туристского показа), Синелиников А.В. и Харенко С.С. (зоопарк «Лукоморье»), Сахно М.В. («Азовский Аквапарк Амазонки»), Остапенко С.Н. () и др.</w:t>
            </w:r>
          </w:p>
        </w:tc>
      </w:tr>
      <w:tr w:rsidR="006D08F6"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6D08F6" w:rsidRPr="00AE5B7B" w:rsidRDefault="006D08F6" w:rsidP="00791BCB">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ПрП «Туристско-рекреационная платформа»</w:t>
            </w:r>
          </w:p>
        </w:tc>
        <w:tc>
          <w:tcPr>
            <w:tcW w:w="1246"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Участие в проекте создания Туристско-рекреационной платформы (проект реализуется на уровне Краснодарского края). Участие в разработке и использовании технологий эффективного взаимодействия бизнеса – власти – науки и образования –  местных жителей и туристов по вопросу обеспечения устойчивого воспроизводства конкурентоспособного регионального турпродукта Тамани.</w:t>
            </w:r>
          </w:p>
        </w:tc>
        <w:tc>
          <w:tcPr>
            <w:tcW w:w="1055" w:type="pct"/>
          </w:tcPr>
          <w:p w:rsidR="006D08F6" w:rsidRPr="00AE5B7B" w:rsidRDefault="003810AE"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6D08F6" w:rsidRPr="00AE5B7B" w:rsidRDefault="00105982"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3810AE" w:rsidRPr="00AE5B7B">
              <w:rPr>
                <w:rFonts w:ascii="Times New Roman" w:eastAsia="Times New Roman" w:hAnsi="Times New Roman" w:cs="Times New Roman"/>
                <w:sz w:val="24"/>
                <w:szCs w:val="24"/>
                <w:lang w:eastAsia="ru-RU"/>
              </w:rPr>
              <w:t>2030</w:t>
            </w:r>
          </w:p>
        </w:tc>
        <w:tc>
          <w:tcPr>
            <w:tcW w:w="696" w:type="pct"/>
          </w:tcPr>
          <w:p w:rsidR="006D08F6" w:rsidRPr="00AE5B7B" w:rsidRDefault="00105982"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Pr>
                <w:rFonts w:ascii="Times New Roman" w:eastAsia="Times New Roman" w:hAnsi="Times New Roman" w:cs="Times New Roman"/>
                <w:sz w:val="24"/>
                <w:szCs w:val="24"/>
                <w:lang w:eastAsia="ru-RU"/>
              </w:rPr>
              <w:t>,</w:t>
            </w:r>
            <w:r w:rsidR="006D08F6" w:rsidRPr="00AE5B7B">
              <w:rPr>
                <w:rFonts w:ascii="Times New Roman" w:eastAsia="Times New Roman" w:hAnsi="Times New Roman" w:cs="Times New Roman"/>
                <w:sz w:val="24"/>
                <w:szCs w:val="24"/>
                <w:lang w:eastAsia="ru-RU"/>
              </w:rPr>
              <w:t xml:space="preserve"> </w:t>
            </w:r>
            <w:r w:rsidR="0092256E">
              <w:rPr>
                <w:rFonts w:ascii="Times New Roman" w:eastAsia="Times New Roman" w:hAnsi="Times New Roman" w:cs="Times New Roman"/>
                <w:sz w:val="24"/>
                <w:szCs w:val="24"/>
                <w:lang w:eastAsia="ru-RU"/>
              </w:rPr>
              <w:t>к</w:t>
            </w:r>
            <w:r w:rsidR="006D08F6" w:rsidRPr="00AE5B7B">
              <w:rPr>
                <w:rFonts w:ascii="Times New Roman" w:eastAsia="Times New Roman" w:hAnsi="Times New Roman" w:cs="Times New Roman"/>
                <w:sz w:val="24"/>
                <w:szCs w:val="24"/>
                <w:lang w:eastAsia="ru-RU"/>
              </w:rPr>
              <w:t>урортная ассоциация Темрюкского района.</w:t>
            </w:r>
          </w:p>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Возможно привлечение научно-образовательных учреждений Краснодарского края.</w:t>
            </w:r>
          </w:p>
        </w:tc>
      </w:tr>
      <w:tr w:rsidR="006D08F6"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6D08F6" w:rsidRPr="00AE5B7B" w:rsidRDefault="00CA03AA" w:rsidP="00CA03AA">
            <w:pPr>
              <w:keepNext/>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lastRenderedPageBreak/>
              <w:t>Задача:</w:t>
            </w:r>
            <w:r w:rsidR="006D08F6" w:rsidRPr="00AE5B7B">
              <w:rPr>
                <w:rFonts w:ascii="Times New Roman" w:eastAsia="Times New Roman" w:hAnsi="Times New Roman" w:cs="Times New Roman"/>
                <w:b w:val="0"/>
                <w:sz w:val="24"/>
                <w:szCs w:val="24"/>
                <w:lang w:eastAsia="ru-RU"/>
              </w:rPr>
              <w:t xml:space="preserve"> </w:t>
            </w:r>
            <w:r>
              <w:rPr>
                <w:rFonts w:ascii="Times New Roman" w:eastAsia="Times New Roman" w:hAnsi="Times New Roman" w:cs="Times New Roman"/>
                <w:b w:val="0"/>
                <w:sz w:val="24"/>
                <w:szCs w:val="24"/>
                <w:lang w:eastAsia="ru-RU"/>
              </w:rPr>
              <w:t>р</w:t>
            </w:r>
            <w:r w:rsidR="006D08F6" w:rsidRPr="00AE5B7B">
              <w:rPr>
                <w:rFonts w:ascii="Times New Roman" w:eastAsia="Times New Roman" w:hAnsi="Times New Roman" w:cs="Times New Roman"/>
                <w:b w:val="0"/>
                <w:sz w:val="24"/>
                <w:szCs w:val="24"/>
                <w:lang w:eastAsia="ru-RU"/>
              </w:rPr>
              <w:t>азвитие системы маркетинга и продвижения Курортов Тамани</w:t>
            </w:r>
          </w:p>
        </w:tc>
        <w:tc>
          <w:tcPr>
            <w:tcW w:w="1246"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5"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576"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tcPr>
          <w:p w:rsidR="006D08F6"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p>
        </w:tc>
      </w:tr>
      <w:tr w:rsidR="006D08F6"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6D08F6" w:rsidRPr="003251B2" w:rsidRDefault="006D08F6" w:rsidP="00791BCB">
            <w:pPr>
              <w:jc w:val="both"/>
              <w:rPr>
                <w:rFonts w:ascii="Times New Roman" w:eastAsia="Times New Roman" w:hAnsi="Times New Roman" w:cs="Times New Roman"/>
                <w:b w:val="0"/>
                <w:sz w:val="24"/>
                <w:szCs w:val="24"/>
                <w:lang w:eastAsia="ru-RU"/>
              </w:rPr>
            </w:pPr>
            <w:r w:rsidRPr="003251B2">
              <w:rPr>
                <w:rFonts w:ascii="Times New Roman" w:eastAsia="Times New Roman" w:hAnsi="Times New Roman" w:cs="Times New Roman"/>
                <w:b w:val="0"/>
                <w:sz w:val="24"/>
                <w:szCs w:val="24"/>
                <w:lang w:eastAsia="ru-RU"/>
              </w:rPr>
              <w:t>ПрП «Оценка потенциала увеличения туристского потока с учетом требований устойчивого развития»</w:t>
            </w:r>
          </w:p>
        </w:tc>
        <w:tc>
          <w:tcPr>
            <w:tcW w:w="1246" w:type="pct"/>
          </w:tcPr>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Оценка туристско-рекреационной ёмкости территории Темрюкского района и потенциала увеличения туристского потока, в т.ч. в целях привлечения государственной поддержки развития туристской инфраструктуры Темрюкского района как приоритетной территории развития туризма Краснодарского края.</w:t>
            </w:r>
            <w:r w:rsidRPr="00AE5B7B">
              <w:rPr>
                <w:rFonts w:ascii="Times New Roman" w:eastAsia="Times New Roman" w:hAnsi="Times New Roman" w:cs="Times New Roman"/>
                <w:sz w:val="24"/>
                <w:szCs w:val="24"/>
                <w:lang w:eastAsia="ru-RU"/>
              </w:rPr>
              <w:br/>
              <w:t>Оценка рекреационной ёмкости пляжей – с учетом протяженности и площади пляжей и пляжепригодных территорий, природно-геологического состояния берега (в т.ч. динамики пляжей) и специфики рекреационного использования береговой полосы.</w:t>
            </w:r>
          </w:p>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Создание системы мониторинга туристской ресурсной базы, в целях недопущения исчерпания или ухудшения всех видов туристских ресурсов, </w:t>
            </w:r>
            <w:r w:rsidRPr="00AE5B7B">
              <w:rPr>
                <w:rFonts w:ascii="Times New Roman" w:eastAsia="Times New Roman" w:hAnsi="Times New Roman" w:cs="Times New Roman"/>
                <w:sz w:val="24"/>
                <w:szCs w:val="24"/>
                <w:lang w:eastAsia="ru-RU"/>
              </w:rPr>
              <w:lastRenderedPageBreak/>
              <w:t>вовлекаемых в воспроизводство турпродуктов.</w:t>
            </w:r>
          </w:p>
        </w:tc>
        <w:tc>
          <w:tcPr>
            <w:tcW w:w="1055" w:type="pct"/>
          </w:tcPr>
          <w:p w:rsidR="006D08F6" w:rsidRPr="00AE5B7B" w:rsidRDefault="003810AE"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Средства МП </w:t>
            </w:r>
            <w:r w:rsidR="005F580D" w:rsidRPr="00AE5B7B">
              <w:rPr>
                <w:rFonts w:ascii="Times New Roman" w:eastAsia="Times New Roman" w:hAnsi="Times New Roman" w:cs="Times New Roman"/>
                <w:sz w:val="24"/>
                <w:szCs w:val="24"/>
                <w:lang w:eastAsia="ru-RU"/>
              </w:rPr>
              <w:t>«Развитие санаторно-курортного и туристского комплекса»</w:t>
            </w:r>
          </w:p>
        </w:tc>
        <w:tc>
          <w:tcPr>
            <w:tcW w:w="576" w:type="pct"/>
          </w:tcPr>
          <w:p w:rsidR="006D08F6" w:rsidRPr="00AE5B7B" w:rsidRDefault="006D08F6" w:rsidP="005F58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2021-2022</w:t>
            </w:r>
          </w:p>
        </w:tc>
        <w:tc>
          <w:tcPr>
            <w:tcW w:w="696" w:type="pct"/>
          </w:tcPr>
          <w:p w:rsidR="006D08F6"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006D08F6"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6D08F6" w:rsidRPr="00AE5B7B">
              <w:rPr>
                <w:rFonts w:ascii="Times New Roman" w:eastAsia="Times New Roman" w:hAnsi="Times New Roman" w:cs="Times New Roman"/>
                <w:sz w:val="24"/>
                <w:szCs w:val="24"/>
                <w:lang w:eastAsia="ru-RU"/>
              </w:rPr>
              <w:t>урортная ассоциация Темрюкского района.</w:t>
            </w:r>
          </w:p>
          <w:p w:rsidR="006D08F6" w:rsidRPr="00AE5B7B" w:rsidRDefault="006D08F6"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Возможно привлечение научно-образовательных учреждений Краснодарского края.</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791BCB" w:rsidRPr="00AE5B7B" w:rsidRDefault="00791BCB" w:rsidP="005A5E3F">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ПрП «Разработка регионального турпродукта и маркетинговой стратегии курортов Темрюкского района»</w:t>
            </w:r>
          </w:p>
        </w:tc>
        <w:tc>
          <w:tcPr>
            <w:tcW w:w="1246" w:type="pct"/>
          </w:tcPr>
          <w:p w:rsidR="00791BCB" w:rsidRPr="00AE5B7B" w:rsidRDefault="00791BCB" w:rsidP="00791BCB">
            <w:pPr>
              <w:pStyle w:val="ac"/>
              <w:tabs>
                <w:tab w:val="left" w:pos="198"/>
              </w:tabs>
              <w:ind w:left="-64"/>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Формирование продуктового портфеля регионального турпродукта Тамани. Формирование комплексных туристских продуктов / маршрутов.</w:t>
            </w:r>
          </w:p>
        </w:tc>
        <w:tc>
          <w:tcPr>
            <w:tcW w:w="1055" w:type="pct"/>
          </w:tcPr>
          <w:p w:rsidR="00791BCB" w:rsidRPr="00AE5B7B" w:rsidRDefault="00791BCB" w:rsidP="00791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5B7B">
              <w:rPr>
                <w:rFonts w:ascii="Times New Roman" w:eastAsia="Times New Roman" w:hAnsi="Times New Roman" w:cs="Times New Roman"/>
                <w:sz w:val="24"/>
                <w:szCs w:val="24"/>
                <w:lang w:eastAsia="ru-RU"/>
              </w:rPr>
              <w:t>Средства МП «Развитие санаторно-курортного и туристского комплекса»</w:t>
            </w:r>
          </w:p>
        </w:tc>
        <w:tc>
          <w:tcPr>
            <w:tcW w:w="576" w:type="pct"/>
          </w:tcPr>
          <w:p w:rsidR="00791BCB" w:rsidRPr="00AE5B7B" w:rsidRDefault="00791BCB" w:rsidP="001059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696" w:type="pct"/>
          </w:tcPr>
          <w:p w:rsidR="00791BCB" w:rsidRPr="00AE5B7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турфирмы и туроператоры района: ООО «Экипаж» Звонова Т.А., турфирма «Аленка» ИП Кучерявенко М.В., турфирма «Меридиан – Тур» ИП Кумунджиев А.Г., ООО «Алые паруса» Ерихова Е.К., турфирма «Боспор – Тур» ИП Муравьева Л.Э.</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Разработка комплексной маркетинговой стратегии курортов Темрюкского района; её синхронизация со стратегией Черноморской экономической зоны Краснодарского края.</w:t>
            </w:r>
          </w:p>
        </w:tc>
        <w:tc>
          <w:tcPr>
            <w:tcW w:w="1055" w:type="pct"/>
          </w:tcPr>
          <w:p w:rsidR="00791BCB" w:rsidRPr="00AE5B7B" w:rsidRDefault="00791B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5B7B">
              <w:rPr>
                <w:rFonts w:ascii="Times New Roman" w:eastAsia="Times New Roman" w:hAnsi="Times New Roman" w:cs="Times New Roman"/>
                <w:sz w:val="24"/>
                <w:szCs w:val="24"/>
                <w:lang w:eastAsia="ru-RU"/>
              </w:rPr>
              <w:t>Средства МП «Развитие санаторно-курортного и туристского комплекса»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2020-2022</w:t>
            </w:r>
          </w:p>
        </w:tc>
        <w:tc>
          <w:tcPr>
            <w:tcW w:w="696" w:type="pct"/>
          </w:tcPr>
          <w:p w:rsidR="00791BCB" w:rsidRPr="00AE5B7B" w:rsidRDefault="00791BCB" w:rsidP="0092256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xml:space="preserve">, </w:t>
            </w:r>
            <w:r w:rsidR="00F66A77">
              <w:rPr>
                <w:rFonts w:ascii="Times New Roman" w:hAnsi="Times New Roman" w:cs="Times New Roman"/>
                <w:color w:val="000000"/>
                <w:sz w:val="24"/>
                <w:szCs w:val="24"/>
              </w:rPr>
              <w:t>н</w:t>
            </w:r>
            <w:r w:rsidR="00F66A77" w:rsidRPr="00567191">
              <w:rPr>
                <w:rFonts w:ascii="Times New Roman" w:hAnsi="Times New Roman" w:cs="Times New Roman"/>
                <w:color w:val="000000"/>
                <w:sz w:val="24"/>
                <w:szCs w:val="24"/>
              </w:rPr>
              <w:t xml:space="preserve">ачальник </w:t>
            </w:r>
            <w:r w:rsidR="00F66A77" w:rsidRPr="00567191">
              <w:rPr>
                <w:rFonts w:ascii="Times New Roman" w:hAnsi="Times New Roman" w:cs="Times New Roman"/>
                <w:color w:val="000000"/>
                <w:sz w:val="24"/>
                <w:szCs w:val="24"/>
              </w:rPr>
              <w:lastRenderedPageBreak/>
              <w:t>управления экономики, начальник отдела проектного управления и программ</w:t>
            </w:r>
            <w:r w:rsidRPr="00AE5B7B">
              <w:rPr>
                <w:rFonts w:ascii="Times New Roman" w:eastAsia="Times New Roman" w:hAnsi="Times New Roman" w:cs="Times New Roman"/>
                <w:sz w:val="24"/>
                <w:szCs w:val="24"/>
                <w:lang w:eastAsia="ru-RU"/>
              </w:rPr>
              <w:t xml:space="preserve">; </w:t>
            </w:r>
            <w:r w:rsidR="0092256E">
              <w:rPr>
                <w:rFonts w:ascii="Times New Roman" w:eastAsia="Times New Roman" w:hAnsi="Times New Roman" w:cs="Times New Roman"/>
                <w:sz w:val="24"/>
                <w:szCs w:val="24"/>
                <w:lang w:eastAsia="ru-RU"/>
              </w:rPr>
              <w:t>к</w:t>
            </w:r>
            <w:r w:rsidRPr="00AE5B7B">
              <w:rPr>
                <w:rFonts w:ascii="Times New Roman" w:eastAsia="Times New Roman" w:hAnsi="Times New Roman" w:cs="Times New Roman"/>
                <w:sz w:val="24"/>
                <w:szCs w:val="24"/>
                <w:lang w:eastAsia="ru-RU"/>
              </w:rPr>
              <w:t>урортная ассоциация Темрюкского района.</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Развитие событийного туризма как элемента продвижения и привлечения внимания к территории.</w:t>
            </w:r>
          </w:p>
        </w:tc>
        <w:tc>
          <w:tcPr>
            <w:tcW w:w="1055" w:type="pct"/>
          </w:tcPr>
          <w:p w:rsidR="00791BCB" w:rsidRPr="00AE5B7B" w:rsidRDefault="00791BCB" w:rsidP="0092256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w:t>
            </w:r>
            <w:r w:rsidR="0092256E">
              <w:rPr>
                <w:rFonts w:ascii="Times New Roman" w:eastAsia="Times New Roman" w:hAnsi="Times New Roman" w:cs="Times New Roman"/>
                <w:sz w:val="24"/>
                <w:szCs w:val="24"/>
                <w:lang w:eastAsia="ru-RU"/>
              </w:rPr>
              <w:t>е</w:t>
            </w:r>
            <w:r w:rsidRPr="00AE5B7B">
              <w:rPr>
                <w:rFonts w:ascii="Times New Roman" w:eastAsia="Times New Roman" w:hAnsi="Times New Roman" w:cs="Times New Roman"/>
                <w:sz w:val="24"/>
                <w:szCs w:val="24"/>
                <w:lang w:eastAsia="ru-RU"/>
              </w:rPr>
              <w:t>тные источники</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xml:space="preserve">, турфирмы и туроператоры района: ООО «Экипаж» Звонова Т.А., турфирма «Аленка» ИП Кучерявенко М.В., турфирма «Меридиан – Тур» ИП Кумунджиев А.Г., ООО «Алые паруса» Ерихова Е.К., турфирма «Боспор – Тур» </w:t>
            </w:r>
            <w:r w:rsidRPr="00AE5B7B">
              <w:rPr>
                <w:rFonts w:ascii="Times New Roman" w:eastAsia="Times New Roman" w:hAnsi="Times New Roman" w:cs="Times New Roman"/>
                <w:sz w:val="24"/>
                <w:szCs w:val="24"/>
                <w:lang w:eastAsia="ru-RU"/>
              </w:rPr>
              <w:lastRenderedPageBreak/>
              <w:t>ИП Муравьева Л.Э.</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791BCB" w:rsidRPr="003251B2" w:rsidRDefault="00791BCB" w:rsidP="00791BCB">
            <w:pPr>
              <w:jc w:val="both"/>
              <w:rPr>
                <w:rFonts w:ascii="Times New Roman" w:eastAsia="Times New Roman" w:hAnsi="Times New Roman" w:cs="Times New Roman"/>
                <w:b w:val="0"/>
                <w:sz w:val="24"/>
                <w:szCs w:val="24"/>
                <w:lang w:eastAsia="ru-RU"/>
              </w:rPr>
            </w:pPr>
            <w:r w:rsidRPr="003251B2">
              <w:rPr>
                <w:rFonts w:ascii="Times New Roman" w:eastAsia="Times New Roman" w:hAnsi="Times New Roman" w:cs="Times New Roman"/>
                <w:b w:val="0"/>
                <w:sz w:val="24"/>
                <w:szCs w:val="24"/>
                <w:lang w:eastAsia="ru-RU"/>
              </w:rPr>
              <w:lastRenderedPageBreak/>
              <w:t>ПрП «Развитие туристской информационной инфраструктуры»</w:t>
            </w: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791BCB">
              <w:rPr>
                <w:rFonts w:ascii="Times New Roman" w:eastAsia="Times New Roman" w:hAnsi="Times New Roman" w:cs="Times New Roman"/>
                <w:sz w:val="24"/>
                <w:szCs w:val="24"/>
                <w:lang w:eastAsia="ru-RU"/>
              </w:rPr>
              <w:t>Разработка туристского портала Тамани с интерактивной картой и набором интересных и актуальных материалов о маршрутах, средствах размещения, объектах показа, объектах винного туризма, а также с удобным календарем событийных мероприятий.</w:t>
            </w:r>
          </w:p>
        </w:tc>
        <w:tc>
          <w:tcPr>
            <w:tcW w:w="1055" w:type="pct"/>
          </w:tcPr>
          <w:p w:rsidR="00791BCB" w:rsidRPr="00AE5B7B" w:rsidRDefault="00791BCB" w:rsidP="0092256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Средства МП «Развитие санаторно-курортного и туристского комплекса», внебюдж</w:t>
            </w:r>
            <w:r w:rsidR="0092256E">
              <w:rPr>
                <w:rFonts w:ascii="Times New Roman" w:eastAsia="Times New Roman" w:hAnsi="Times New Roman" w:cs="Times New Roman"/>
                <w:sz w:val="24"/>
                <w:szCs w:val="24"/>
                <w:lang w:eastAsia="ru-RU"/>
              </w:rPr>
              <w:t>е</w:t>
            </w:r>
            <w:r w:rsidRPr="00AE5B7B">
              <w:rPr>
                <w:rFonts w:ascii="Times New Roman" w:eastAsia="Times New Roman" w:hAnsi="Times New Roman" w:cs="Times New Roman"/>
                <w:sz w:val="24"/>
                <w:szCs w:val="24"/>
                <w:lang w:eastAsia="ru-RU"/>
              </w:rPr>
              <w:t>тные</w:t>
            </w:r>
            <w:r w:rsidR="0092256E">
              <w:rPr>
                <w:rFonts w:ascii="Times New Roman" w:eastAsia="Times New Roman" w:hAnsi="Times New Roman" w:cs="Times New Roman"/>
                <w:sz w:val="24"/>
                <w:szCs w:val="24"/>
                <w:lang w:eastAsia="ru-RU"/>
              </w:rPr>
              <w:t xml:space="preserve">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497D" w:themeColor="text2"/>
                <w:sz w:val="24"/>
                <w:szCs w:val="24"/>
                <w:lang w:eastAsia="ru-RU"/>
              </w:rPr>
            </w:pPr>
            <w:r w:rsidRPr="00AE5B7B">
              <w:rPr>
                <w:rFonts w:ascii="Times New Roman" w:eastAsia="Times New Roman" w:hAnsi="Times New Roman" w:cs="Times New Roman"/>
                <w:sz w:val="24"/>
                <w:szCs w:val="24"/>
                <w:lang w:eastAsia="ru-RU"/>
              </w:rPr>
              <w:t>2020-2030</w:t>
            </w:r>
          </w:p>
        </w:tc>
        <w:tc>
          <w:tcPr>
            <w:tcW w:w="696" w:type="pct"/>
          </w:tcPr>
          <w:p w:rsidR="00791BCB" w:rsidRPr="00AE5B7B" w:rsidRDefault="00791BCB" w:rsidP="0092256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xml:space="preserve">, </w:t>
            </w:r>
            <w:r w:rsidR="0092256E">
              <w:rPr>
                <w:rFonts w:ascii="Times New Roman" w:eastAsia="Times New Roman" w:hAnsi="Times New Roman" w:cs="Times New Roman"/>
                <w:sz w:val="24"/>
                <w:szCs w:val="24"/>
                <w:lang w:eastAsia="ru-RU"/>
              </w:rPr>
              <w:t>к</w:t>
            </w:r>
            <w:r w:rsidRPr="00AE5B7B">
              <w:rPr>
                <w:rFonts w:ascii="Times New Roman" w:eastAsia="Times New Roman" w:hAnsi="Times New Roman" w:cs="Times New Roman"/>
                <w:sz w:val="24"/>
                <w:szCs w:val="24"/>
                <w:lang w:eastAsia="ru-RU"/>
              </w:rPr>
              <w:t>урортная ассоциация Темрюкского района.</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hideMark/>
          </w:tcPr>
          <w:p w:rsidR="00791BCB" w:rsidRPr="00AE5B7B" w:rsidRDefault="00791BCB" w:rsidP="00791BCB">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Задача</w:t>
            </w:r>
            <w:r>
              <w:rPr>
                <w:rFonts w:ascii="Times New Roman" w:eastAsia="Times New Roman" w:hAnsi="Times New Roman" w:cs="Times New Roman"/>
                <w:b w:val="0"/>
                <w:sz w:val="24"/>
                <w:szCs w:val="24"/>
                <w:lang w:eastAsia="ru-RU"/>
              </w:rPr>
              <w:t>:</w:t>
            </w:r>
            <w:r w:rsidRPr="00AE5B7B">
              <w:rPr>
                <w:rFonts w:ascii="Times New Roman" w:eastAsia="Times New Roman" w:hAnsi="Times New Roman" w:cs="Times New Roman"/>
                <w:b w:val="0"/>
                <w:sz w:val="24"/>
                <w:szCs w:val="24"/>
                <w:lang w:eastAsia="ru-RU"/>
              </w:rPr>
              <w:t xml:space="preserve">  </w:t>
            </w:r>
            <w:r>
              <w:rPr>
                <w:rFonts w:ascii="Times New Roman" w:eastAsia="Times New Roman" w:hAnsi="Times New Roman" w:cs="Times New Roman"/>
                <w:b w:val="0"/>
                <w:sz w:val="24"/>
                <w:szCs w:val="24"/>
                <w:lang w:eastAsia="ru-RU"/>
              </w:rPr>
              <w:t>к</w:t>
            </w:r>
            <w:r w:rsidRPr="00AE5B7B">
              <w:rPr>
                <w:rFonts w:ascii="Times New Roman" w:eastAsia="Times New Roman" w:hAnsi="Times New Roman" w:cs="Times New Roman"/>
                <w:b w:val="0"/>
                <w:sz w:val="24"/>
                <w:szCs w:val="24"/>
                <w:lang w:eastAsia="ru-RU"/>
              </w:rPr>
              <w:t>омплексное развитие курортных зон: развитие инженерной, туристской, лечебно-оздоровительной, развлекательной и сервисной инфраструктуры, инфраструктуры яхтинга, набережных и пляжей, благоустройство территории.</w:t>
            </w:r>
          </w:p>
        </w:tc>
        <w:tc>
          <w:tcPr>
            <w:tcW w:w="124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hideMark/>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791BCB" w:rsidRPr="003251B2" w:rsidRDefault="00791BCB" w:rsidP="005A5E3F">
            <w:pPr>
              <w:jc w:val="both"/>
              <w:rPr>
                <w:rFonts w:ascii="Times New Roman" w:eastAsia="Times New Roman" w:hAnsi="Times New Roman" w:cs="Times New Roman"/>
                <w:b w:val="0"/>
                <w:sz w:val="24"/>
                <w:szCs w:val="24"/>
                <w:lang w:eastAsia="ru-RU"/>
              </w:rPr>
            </w:pPr>
            <w:r w:rsidRPr="003251B2">
              <w:rPr>
                <w:rFonts w:ascii="Times New Roman" w:eastAsia="Times New Roman" w:hAnsi="Times New Roman" w:cs="Times New Roman"/>
                <w:b w:val="0"/>
                <w:sz w:val="24"/>
                <w:szCs w:val="24"/>
                <w:lang w:eastAsia="ru-RU"/>
              </w:rPr>
              <w:t>ПрП «Развитие курорта «п. Веселовка»</w:t>
            </w:r>
          </w:p>
        </w:tc>
        <w:tc>
          <w:tcPr>
            <w:tcW w:w="1246" w:type="pct"/>
          </w:tcPr>
          <w:p w:rsidR="00791BCB" w:rsidRPr="00AE5B7B" w:rsidRDefault="00791BCB"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val="restart"/>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Разработка комплексного проекта развития территории курорта «п. Веселовка» (мастер-плана).</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2020-2030</w:t>
            </w:r>
          </w:p>
        </w:tc>
        <w:tc>
          <w:tcPr>
            <w:tcW w:w="696" w:type="pct"/>
          </w:tcPr>
          <w:p w:rsidR="00791BCB" w:rsidRPr="00AE5B7B" w:rsidRDefault="00791BCB" w:rsidP="0092256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xml:space="preserve">, </w:t>
            </w:r>
            <w:r w:rsidR="0092256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лава </w:t>
            </w:r>
            <w:r w:rsidRPr="00AE5B7B">
              <w:rPr>
                <w:rFonts w:ascii="Times New Roman" w:eastAsia="Times New Roman" w:hAnsi="Times New Roman" w:cs="Times New Roman"/>
                <w:sz w:val="24"/>
                <w:szCs w:val="24"/>
                <w:lang w:eastAsia="ru-RU"/>
              </w:rPr>
              <w:t>Новотаманского сельского поселения.</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 xml:space="preserve">Создание туристско-рекреационного кластера и </w:t>
            </w:r>
            <w:r w:rsidRPr="00791BCB">
              <w:rPr>
                <w:rFonts w:ascii="Times New Roman" w:eastAsia="Times New Roman" w:hAnsi="Times New Roman" w:cs="Times New Roman"/>
                <w:sz w:val="24"/>
                <w:szCs w:val="24"/>
                <w:lang w:eastAsia="ru-RU"/>
              </w:rPr>
              <w:lastRenderedPageBreak/>
              <w:t>включение проекта в Государственную программу Российской Федерации «Экономическое развитие и инновационная экономика»  (выбор механизмов ГЧП, подготовка документов).</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Государственная программа Российской </w:t>
            </w:r>
            <w:r w:rsidRPr="00AE5B7B">
              <w:rPr>
                <w:rFonts w:ascii="Times New Roman" w:eastAsia="Times New Roman" w:hAnsi="Times New Roman" w:cs="Times New Roman"/>
                <w:sz w:val="24"/>
                <w:szCs w:val="24"/>
                <w:lang w:eastAsia="ru-RU"/>
              </w:rPr>
              <w:lastRenderedPageBreak/>
              <w:t>Федерации «Экономическое развитие и инновационная экономика»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2020-2030</w:t>
            </w:r>
          </w:p>
        </w:tc>
        <w:tc>
          <w:tcPr>
            <w:tcW w:w="696" w:type="pct"/>
          </w:tcPr>
          <w:p w:rsidR="00791BCB" w:rsidRPr="00AE5B7B" w:rsidRDefault="00791BCB" w:rsidP="00CE11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 xml:space="preserve">Начальник управления по </w:t>
            </w:r>
            <w:r w:rsidRPr="00791BCB">
              <w:rPr>
                <w:rFonts w:ascii="Times New Roman" w:eastAsia="Times New Roman" w:hAnsi="Times New Roman" w:cs="Times New Roman"/>
                <w:sz w:val="24"/>
                <w:szCs w:val="24"/>
                <w:lang w:eastAsia="ru-RU"/>
              </w:rPr>
              <w:lastRenderedPageBreak/>
              <w:t>санаторно-курортному комплексу и туризму</w:t>
            </w:r>
            <w:r w:rsidRPr="00AE5B7B">
              <w:rPr>
                <w:rFonts w:ascii="Times New Roman" w:eastAsia="Times New Roman" w:hAnsi="Times New Roman" w:cs="Times New Roman"/>
                <w:sz w:val="24"/>
                <w:szCs w:val="24"/>
                <w:lang w:eastAsia="ru-RU"/>
              </w:rPr>
              <w:t xml:space="preserve">, </w:t>
            </w:r>
            <w:r w:rsidR="00CE112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лава </w:t>
            </w:r>
            <w:r w:rsidRPr="00AE5B7B">
              <w:rPr>
                <w:rFonts w:ascii="Times New Roman" w:eastAsia="Times New Roman" w:hAnsi="Times New Roman" w:cs="Times New Roman"/>
                <w:sz w:val="24"/>
                <w:szCs w:val="24"/>
                <w:lang w:eastAsia="ru-RU"/>
              </w:rPr>
              <w:t>Новотаманского сельского поселения.</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 xml:space="preserve">Строительство актив-отеля повышенного уровня комфорта на 100 номеров с размещением по системе сервиса в пос. Веселовка </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2019-2029</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«Янтарь»</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санаторно-оздоровительного комплекса «Дельфин» в пос. Веселовка</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2018-2028</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УДОЛ «Энергетик»</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спортивного комплекса в пос. Веселовка</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2018-2022</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УДОЛ «Энергетик»</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 xml:space="preserve">Комплексная застройка территории «Янтарный берег» (Строительство гостинично-жилого комплекса) </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2014-2029</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«КастомКэпитал Групп»</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Центр спортивной подготовки «Олимп» в пос.</w:t>
            </w:r>
            <w:r w:rsidR="001F02E7">
              <w:rPr>
                <w:rFonts w:ascii="Times New Roman" w:eastAsia="Times New Roman" w:hAnsi="Times New Roman" w:cs="Times New Roman"/>
                <w:sz w:val="24"/>
                <w:szCs w:val="24"/>
                <w:lang w:eastAsia="ru-RU"/>
              </w:rPr>
              <w:t xml:space="preserve"> </w:t>
            </w:r>
            <w:r w:rsidRPr="00791BCB">
              <w:rPr>
                <w:rFonts w:ascii="Times New Roman" w:eastAsia="Times New Roman" w:hAnsi="Times New Roman" w:cs="Times New Roman"/>
                <w:sz w:val="24"/>
                <w:szCs w:val="24"/>
                <w:lang w:eastAsia="ru-RU"/>
              </w:rPr>
              <w:t xml:space="preserve">Веселовка </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2020-2023</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«Спорт Сервис трэвел»</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набережной и пешеходной зоны вдоль побережья Черного моря и Кизилташского лимана в районе пос. Веселовка).</w:t>
            </w:r>
          </w:p>
        </w:tc>
        <w:tc>
          <w:tcPr>
            <w:tcW w:w="1055"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Российской Федерации «Экономическое развитие и инновационная экономика»</w:t>
            </w:r>
          </w:p>
        </w:tc>
        <w:tc>
          <w:tcPr>
            <w:tcW w:w="576" w:type="pct"/>
          </w:tcPr>
          <w:p w:rsidR="00791BCB" w:rsidRPr="00AE5B7B" w:rsidRDefault="00791BCB" w:rsidP="001059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2022-2030</w:t>
            </w:r>
          </w:p>
        </w:tc>
        <w:tc>
          <w:tcPr>
            <w:tcW w:w="696" w:type="pct"/>
          </w:tcPr>
          <w:p w:rsidR="00791BCB" w:rsidRPr="00AE5B7B" w:rsidRDefault="00CE112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91BCB">
              <w:rPr>
                <w:rFonts w:ascii="Times New Roman" w:eastAsia="Times New Roman" w:hAnsi="Times New Roman" w:cs="Times New Roman"/>
                <w:sz w:val="24"/>
                <w:szCs w:val="24"/>
                <w:lang w:eastAsia="ru-RU"/>
              </w:rPr>
              <w:t xml:space="preserve">лава </w:t>
            </w:r>
            <w:r w:rsidR="00791BCB" w:rsidRPr="00AE5B7B">
              <w:rPr>
                <w:rFonts w:ascii="Times New Roman" w:eastAsia="Times New Roman" w:hAnsi="Times New Roman" w:cs="Times New Roman"/>
                <w:sz w:val="24"/>
                <w:szCs w:val="24"/>
                <w:lang w:eastAsia="ru-RU"/>
              </w:rPr>
              <w:t>Новотаманского сельского поселения, инициаторы проектов, реализуемых в рамках кластера</w:t>
            </w:r>
          </w:p>
        </w:tc>
      </w:tr>
      <w:tr w:rsidR="00791BCB"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791BCB" w:rsidRPr="00AE5B7B" w:rsidRDefault="00791BCB" w:rsidP="00E6057B">
            <w:pPr>
              <w:ind w:left="284"/>
              <w:jc w:val="both"/>
              <w:rPr>
                <w:rFonts w:ascii="Times New Roman" w:eastAsia="Times New Roman" w:hAnsi="Times New Roman" w:cs="Times New Roman"/>
                <w:b w:val="0"/>
                <w:sz w:val="24"/>
                <w:szCs w:val="24"/>
                <w:lang w:eastAsia="ru-RU"/>
              </w:rPr>
            </w:pPr>
          </w:p>
        </w:tc>
        <w:tc>
          <w:tcPr>
            <w:tcW w:w="1246" w:type="pct"/>
          </w:tcPr>
          <w:p w:rsidR="00791BCB" w:rsidRPr="00791BCB" w:rsidRDefault="00791BCB"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Проработка и реализация проектов по развитию направления санаторно-курортной реабилитации с использованием местных бальнеологических ресурсов (строительство бальнеологических центров).</w:t>
            </w:r>
          </w:p>
        </w:tc>
        <w:tc>
          <w:tcPr>
            <w:tcW w:w="1055" w:type="pct"/>
          </w:tcPr>
          <w:p w:rsidR="00791BCB" w:rsidRPr="00AE5B7B" w:rsidRDefault="00791BCB" w:rsidP="00887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МП «Развитие санаторно-курортного и туристского комплекса», внебюдже</w:t>
            </w:r>
            <w:r w:rsidR="00887BA9">
              <w:rPr>
                <w:rFonts w:ascii="Times New Roman" w:eastAsia="Times New Roman" w:hAnsi="Times New Roman" w:cs="Times New Roman"/>
                <w:sz w:val="24"/>
                <w:szCs w:val="24"/>
                <w:lang w:eastAsia="ru-RU"/>
              </w:rPr>
              <w:t>т</w:t>
            </w:r>
            <w:r w:rsidRPr="00AE5B7B">
              <w:rPr>
                <w:rFonts w:ascii="Times New Roman" w:eastAsia="Times New Roman" w:hAnsi="Times New Roman" w:cs="Times New Roman"/>
                <w:sz w:val="24"/>
                <w:szCs w:val="24"/>
                <w:lang w:eastAsia="ru-RU"/>
              </w:rPr>
              <w:t>ные</w:t>
            </w:r>
          </w:p>
        </w:tc>
        <w:tc>
          <w:tcPr>
            <w:tcW w:w="576" w:type="pct"/>
          </w:tcPr>
          <w:p w:rsidR="00791BCB" w:rsidRPr="00AE5B7B" w:rsidRDefault="00791BCB" w:rsidP="009245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AE5B7B">
              <w:rPr>
                <w:rFonts w:ascii="Times New Roman" w:eastAsia="Times New Roman" w:hAnsi="Times New Roman" w:cs="Times New Roman"/>
                <w:sz w:val="24"/>
                <w:szCs w:val="24"/>
                <w:lang w:eastAsia="ru-RU"/>
              </w:rPr>
              <w:t>2027</w:t>
            </w:r>
          </w:p>
        </w:tc>
        <w:tc>
          <w:tcPr>
            <w:tcW w:w="696" w:type="pct"/>
          </w:tcPr>
          <w:p w:rsidR="00791BCB" w:rsidRPr="00AE5B7B" w:rsidRDefault="00791BC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val="restart"/>
          </w:tcPr>
          <w:p w:rsidR="00924599" w:rsidRPr="00AE5B7B" w:rsidRDefault="00924599" w:rsidP="005A5E3F">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ПрП «Развитие туристской зоны на побережье Таманского залива»</w:t>
            </w:r>
          </w:p>
        </w:tc>
        <w:tc>
          <w:tcPr>
            <w:tcW w:w="1246" w:type="pct"/>
          </w:tcPr>
          <w:p w:rsidR="00924599" w:rsidRPr="00791BC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Развитие и продвижение ст. Тамань как культурно-исторического центра и центра событийного туризма Темрюкского района.</w:t>
            </w:r>
          </w:p>
        </w:tc>
        <w:tc>
          <w:tcPr>
            <w:tcW w:w="1055" w:type="pct"/>
          </w:tcPr>
          <w:p w:rsidR="00924599" w:rsidRPr="00AE5B7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924599" w:rsidRPr="00AE5B7B" w:rsidRDefault="00924599" w:rsidP="009245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696" w:type="pct"/>
          </w:tcPr>
          <w:p w:rsidR="00924599" w:rsidRPr="00AE5B7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Pr="00AE5B7B">
              <w:rPr>
                <w:rFonts w:ascii="Times New Roman" w:eastAsia="Times New Roman" w:hAnsi="Times New Roman" w:cs="Times New Roman"/>
                <w:sz w:val="24"/>
                <w:szCs w:val="24"/>
                <w:lang w:eastAsia="ru-RU"/>
              </w:rPr>
              <w:t>, турфирмы и туроператоры района: ООО «Экипаж» Звонова Т.А., турфирма «Аленка» ИП Кучерявенко М.В., турфирма «Меридиан – Тур» ИП Кумунджиев А.Г., ООО «Алые паруса» Ерихова Е.К., турфирма «Боспор – Тур» ИП Муравьева Л.Э.</w:t>
            </w:r>
          </w:p>
        </w:tc>
      </w:tr>
      <w:tr w:rsidR="00924599" w:rsidRPr="00AE5B7B" w:rsidTr="00F8604D">
        <w:trPr>
          <w:trHeight w:val="1991"/>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924599" w:rsidRPr="00AE5B7B" w:rsidRDefault="00924599" w:rsidP="00E6057B">
            <w:pPr>
              <w:ind w:left="284"/>
              <w:jc w:val="both"/>
              <w:rPr>
                <w:rFonts w:ascii="Times New Roman" w:eastAsia="Times New Roman" w:hAnsi="Times New Roman" w:cs="Times New Roman"/>
                <w:b w:val="0"/>
                <w:sz w:val="24"/>
                <w:szCs w:val="24"/>
                <w:lang w:eastAsia="ru-RU"/>
              </w:rPr>
            </w:pPr>
          </w:p>
        </w:tc>
        <w:tc>
          <w:tcPr>
            <w:tcW w:w="1246" w:type="pct"/>
          </w:tcPr>
          <w:p w:rsidR="00924599" w:rsidRPr="00791BC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музея-заповедника «Фанагория» Развитие событийного туризма, в т.ч. экспорта туристских услуг – организация международных мероприятий.</w:t>
            </w:r>
          </w:p>
        </w:tc>
        <w:tc>
          <w:tcPr>
            <w:tcW w:w="1055"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Федеральная адресная инвестиционная программа</w:t>
            </w:r>
          </w:p>
        </w:tc>
        <w:tc>
          <w:tcPr>
            <w:tcW w:w="576" w:type="pct"/>
          </w:tcPr>
          <w:p w:rsidR="00924599" w:rsidRPr="00AE5B7B" w:rsidRDefault="00924599" w:rsidP="00D549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AE5B7B">
              <w:rPr>
                <w:rFonts w:ascii="Times New Roman" w:eastAsia="Times New Roman" w:hAnsi="Times New Roman" w:cs="Times New Roman"/>
                <w:sz w:val="24"/>
                <w:szCs w:val="24"/>
                <w:lang w:eastAsia="ru-RU"/>
              </w:rPr>
              <w:t>2025-2030</w:t>
            </w:r>
          </w:p>
        </w:tc>
        <w:tc>
          <w:tcPr>
            <w:tcW w:w="696"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ФГБУК «Государственный историко-археологический музей-заповедник «Фанагория</w:t>
            </w:r>
            <w:r w:rsidR="0092256E">
              <w:rPr>
                <w:rFonts w:ascii="Times New Roman" w:eastAsia="Times New Roman" w:hAnsi="Times New Roman" w:cs="Times New Roman"/>
                <w:sz w:val="24"/>
                <w:szCs w:val="24"/>
                <w:lang w:eastAsia="ru-RU"/>
              </w:rPr>
              <w:t>»</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924599" w:rsidRPr="00AE5B7B" w:rsidRDefault="00924599" w:rsidP="00E6057B">
            <w:pPr>
              <w:ind w:left="284"/>
              <w:jc w:val="both"/>
              <w:rPr>
                <w:rFonts w:ascii="Times New Roman" w:eastAsia="Times New Roman" w:hAnsi="Times New Roman" w:cs="Times New Roman"/>
                <w:b w:val="0"/>
                <w:sz w:val="24"/>
                <w:szCs w:val="24"/>
                <w:lang w:eastAsia="ru-RU"/>
              </w:rPr>
            </w:pPr>
          </w:p>
        </w:tc>
        <w:tc>
          <w:tcPr>
            <w:tcW w:w="1246" w:type="pct"/>
          </w:tcPr>
          <w:p w:rsidR="00924599" w:rsidRPr="00791BC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санаторно-курортного комплекса «Золотой Фениксъ» в пос. Приморский.</w:t>
            </w:r>
          </w:p>
        </w:tc>
        <w:tc>
          <w:tcPr>
            <w:tcW w:w="1055"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924599" w:rsidRPr="00AE5B7B" w:rsidRDefault="00924599" w:rsidP="009245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2019-2022</w:t>
            </w:r>
          </w:p>
          <w:p w:rsidR="00924599" w:rsidRPr="00AE5B7B" w:rsidRDefault="00924599" w:rsidP="005F58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696"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«Веданта»</w:t>
            </w:r>
          </w:p>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val="restart"/>
          </w:tcPr>
          <w:p w:rsidR="00924599" w:rsidRPr="00AE5B7B" w:rsidRDefault="00924599" w:rsidP="00C5357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курорта «п. Кучугуры»</w:t>
            </w:r>
          </w:p>
        </w:tc>
        <w:tc>
          <w:tcPr>
            <w:tcW w:w="1246" w:type="pct"/>
          </w:tcPr>
          <w:p w:rsidR="00924599" w:rsidRPr="00791BC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 xml:space="preserve">Строительство курортно-спортивного комплекса «Городок МЛМ» в пос. Кучугуры </w:t>
            </w:r>
          </w:p>
        </w:tc>
        <w:tc>
          <w:tcPr>
            <w:tcW w:w="1055" w:type="pct"/>
          </w:tcPr>
          <w:p w:rsidR="00924599" w:rsidRPr="00AE5B7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924599" w:rsidRPr="00AE5B7B" w:rsidRDefault="00924599" w:rsidP="009245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2019-2021</w:t>
            </w:r>
          </w:p>
        </w:tc>
        <w:tc>
          <w:tcPr>
            <w:tcW w:w="696" w:type="pct"/>
          </w:tcPr>
          <w:p w:rsidR="00924599" w:rsidRPr="00AE5B7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«Каро лайт»</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vMerge/>
          </w:tcPr>
          <w:p w:rsidR="00924599" w:rsidRPr="00AE5B7B" w:rsidRDefault="00924599" w:rsidP="00E6057B">
            <w:pPr>
              <w:ind w:left="284"/>
              <w:jc w:val="both"/>
              <w:rPr>
                <w:rFonts w:ascii="Times New Roman" w:eastAsia="Times New Roman" w:hAnsi="Times New Roman" w:cs="Times New Roman"/>
                <w:b w:val="0"/>
                <w:sz w:val="24"/>
                <w:szCs w:val="24"/>
                <w:lang w:eastAsia="ru-RU"/>
              </w:rPr>
            </w:pPr>
          </w:p>
        </w:tc>
        <w:tc>
          <w:tcPr>
            <w:tcW w:w="1246" w:type="pct"/>
          </w:tcPr>
          <w:p w:rsidR="00924599" w:rsidRPr="00791BCB" w:rsidRDefault="00924599" w:rsidP="00791B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Строительство набережной в пос. Кучугуры</w:t>
            </w:r>
          </w:p>
        </w:tc>
        <w:tc>
          <w:tcPr>
            <w:tcW w:w="1055"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Российской Федерации «Экономическое развитие и инновационная экономика»</w:t>
            </w:r>
          </w:p>
        </w:tc>
        <w:tc>
          <w:tcPr>
            <w:tcW w:w="576" w:type="pct"/>
          </w:tcPr>
          <w:p w:rsidR="00924599" w:rsidRPr="00AE5B7B" w:rsidRDefault="00924599" w:rsidP="009245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2022-2023</w:t>
            </w:r>
          </w:p>
        </w:tc>
        <w:tc>
          <w:tcPr>
            <w:tcW w:w="696" w:type="pct"/>
          </w:tcPr>
          <w:p w:rsidR="00924599" w:rsidRPr="00AE5B7B" w:rsidRDefault="00CE1129" w:rsidP="00F66A7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24599" w:rsidRPr="00AE5B7B">
              <w:rPr>
                <w:rFonts w:ascii="Times New Roman" w:eastAsia="Times New Roman" w:hAnsi="Times New Roman" w:cs="Times New Roman"/>
                <w:sz w:val="24"/>
                <w:szCs w:val="24"/>
                <w:lang w:eastAsia="ru-RU"/>
              </w:rPr>
              <w:t>лава Фонталовског</w:t>
            </w:r>
            <w:r w:rsidR="00C53576">
              <w:rPr>
                <w:rFonts w:ascii="Times New Roman" w:eastAsia="Times New Roman" w:hAnsi="Times New Roman" w:cs="Times New Roman"/>
                <w:sz w:val="24"/>
                <w:szCs w:val="24"/>
                <w:lang w:eastAsia="ru-RU"/>
              </w:rPr>
              <w:t>о сельского поселения</w:t>
            </w:r>
            <w:r w:rsidR="00924599" w:rsidRPr="00AE5B7B">
              <w:rPr>
                <w:rFonts w:ascii="Times New Roman" w:eastAsia="Times New Roman" w:hAnsi="Times New Roman" w:cs="Times New Roman"/>
                <w:sz w:val="24"/>
                <w:szCs w:val="24"/>
                <w:lang w:eastAsia="ru-RU"/>
              </w:rPr>
              <w:t xml:space="preserve">, </w:t>
            </w:r>
            <w:r w:rsidR="00F66A77">
              <w:rPr>
                <w:rFonts w:ascii="Times New Roman" w:eastAsia="Times New Roman" w:hAnsi="Times New Roman" w:cs="Times New Roman"/>
                <w:sz w:val="24"/>
                <w:szCs w:val="24"/>
                <w:lang w:eastAsia="ru-RU"/>
              </w:rPr>
              <w:t>н</w:t>
            </w:r>
            <w:r w:rsidR="00C53576" w:rsidRPr="00791BCB">
              <w:rPr>
                <w:rFonts w:ascii="Times New Roman" w:eastAsia="Times New Roman" w:hAnsi="Times New Roman" w:cs="Times New Roman"/>
                <w:sz w:val="24"/>
                <w:szCs w:val="24"/>
                <w:lang w:eastAsia="ru-RU"/>
              </w:rPr>
              <w:t>ачальник управления по санаторно-курортному комплексу и туризму</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924599" w:rsidRPr="00AE5B7B" w:rsidRDefault="00924599" w:rsidP="00C53576">
            <w:pPr>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t>ПрП «Развитие туристской зоны на территории Ахтанизовского сельского поселения»</w:t>
            </w:r>
          </w:p>
        </w:tc>
        <w:tc>
          <w:tcPr>
            <w:tcW w:w="1246" w:type="pct"/>
          </w:tcPr>
          <w:p w:rsidR="00924599" w:rsidRPr="00C53576" w:rsidRDefault="00924599" w:rsidP="00C5357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53576">
              <w:rPr>
                <w:rFonts w:ascii="Times New Roman" w:eastAsia="Times New Roman" w:hAnsi="Times New Roman" w:cs="Times New Roman"/>
                <w:sz w:val="24"/>
                <w:szCs w:val="24"/>
                <w:lang w:eastAsia="ru-RU"/>
              </w:rPr>
              <w:t>Строительство бальнеолечебницы в пос. Пересыпь.</w:t>
            </w:r>
          </w:p>
        </w:tc>
        <w:tc>
          <w:tcPr>
            <w:tcW w:w="1055" w:type="pct"/>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w:t>
            </w:r>
          </w:p>
        </w:tc>
        <w:tc>
          <w:tcPr>
            <w:tcW w:w="576" w:type="pct"/>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2016-2021</w:t>
            </w:r>
          </w:p>
        </w:tc>
        <w:tc>
          <w:tcPr>
            <w:tcW w:w="696" w:type="pct"/>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ИП Назаренко Н.П. (ДСОЛ «Фламинго»)</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924599" w:rsidRPr="00AE5B7B" w:rsidRDefault="00924599" w:rsidP="00C53576">
            <w:pPr>
              <w:keepNext/>
              <w:jc w:val="both"/>
              <w:rPr>
                <w:rFonts w:ascii="Times New Roman" w:eastAsia="Times New Roman" w:hAnsi="Times New Roman" w:cs="Times New Roman"/>
                <w:b w:val="0"/>
                <w:sz w:val="24"/>
                <w:szCs w:val="24"/>
                <w:lang w:eastAsia="ru-RU"/>
              </w:rPr>
            </w:pPr>
            <w:r w:rsidRPr="00AE5B7B">
              <w:rPr>
                <w:rFonts w:ascii="Times New Roman" w:eastAsia="Times New Roman" w:hAnsi="Times New Roman" w:cs="Times New Roman"/>
                <w:b w:val="0"/>
                <w:sz w:val="24"/>
                <w:szCs w:val="24"/>
                <w:lang w:eastAsia="ru-RU"/>
              </w:rPr>
              <w:lastRenderedPageBreak/>
              <w:t>ПрП «Развитие курорта «ст. Голубицкая»</w:t>
            </w:r>
          </w:p>
        </w:tc>
        <w:tc>
          <w:tcPr>
            <w:tcW w:w="1246" w:type="pct"/>
            <w:shd w:val="clear" w:color="auto" w:fill="auto"/>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Строительство с элементами благоустройства в ст. Голубицкой. </w:t>
            </w:r>
          </w:p>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Реализация проекта планируется в 6 этапов:</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1 этап. Земляные работы (разработка грунта, планировка площадей, выемка и вывоз излишнего грунта).</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2 этап. Благоустройство (строительство тротуаров, укладка тротуарной плитки).</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3 этап. Озеленение (посев газонов, посадка деревьев-саженцев).</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4 этап. Малые архитектурные формы (установка мелких конструкций, установка скамей и урн).</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5 этап. Водоотводные лотки (устройство сбросов воды).</w:t>
            </w:r>
          </w:p>
          <w:p w:rsidR="00924599" w:rsidRPr="00924599" w:rsidRDefault="00924599" w:rsidP="009245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24599">
              <w:rPr>
                <w:rFonts w:ascii="Times New Roman" w:eastAsia="Times New Roman" w:hAnsi="Times New Roman" w:cs="Times New Roman"/>
                <w:sz w:val="24"/>
                <w:szCs w:val="24"/>
                <w:lang w:eastAsia="ru-RU"/>
              </w:rPr>
              <w:t>6 этап. Освещение (установка опор, установка светильников).</w:t>
            </w:r>
          </w:p>
        </w:tc>
        <w:tc>
          <w:tcPr>
            <w:tcW w:w="1055" w:type="pct"/>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Российской Федерации «Экономическое развитие и инновационная экономика»</w:t>
            </w:r>
          </w:p>
        </w:tc>
        <w:tc>
          <w:tcPr>
            <w:tcW w:w="576" w:type="pct"/>
          </w:tcPr>
          <w:p w:rsidR="00924599" w:rsidRPr="00AE5B7B" w:rsidRDefault="00924599" w:rsidP="00ED69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2022-2030</w:t>
            </w:r>
          </w:p>
        </w:tc>
        <w:tc>
          <w:tcPr>
            <w:tcW w:w="696" w:type="pct"/>
          </w:tcPr>
          <w:p w:rsidR="00924599" w:rsidRPr="00AE5B7B" w:rsidRDefault="005A5E3F"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91BCB">
              <w:rPr>
                <w:rFonts w:ascii="Times New Roman" w:eastAsia="Times New Roman" w:hAnsi="Times New Roman" w:cs="Times New Roman"/>
                <w:sz w:val="24"/>
                <w:szCs w:val="24"/>
                <w:lang w:eastAsia="ru-RU"/>
              </w:rPr>
              <w:t>Начальник управления по санаторно-курортному комплексу и туризму</w:t>
            </w:r>
            <w:r w:rsidR="00924599"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глава </w:t>
            </w:r>
            <w:r w:rsidR="00924599" w:rsidRPr="00AE5B7B">
              <w:rPr>
                <w:rFonts w:ascii="Times New Roman" w:eastAsia="Times New Roman" w:hAnsi="Times New Roman" w:cs="Times New Roman"/>
                <w:sz w:val="24"/>
                <w:szCs w:val="24"/>
                <w:lang w:eastAsia="ru-RU"/>
              </w:rPr>
              <w:t>Голубицкого сельского поселения</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924599" w:rsidRPr="00AE5B7B" w:rsidRDefault="00924599" w:rsidP="00E6057B">
            <w:pPr>
              <w:ind w:left="284"/>
              <w:jc w:val="both"/>
              <w:rPr>
                <w:rFonts w:ascii="Times New Roman" w:eastAsia="Times New Roman" w:hAnsi="Times New Roman" w:cs="Times New Roman"/>
                <w:b w:val="0"/>
                <w:sz w:val="24"/>
                <w:szCs w:val="24"/>
                <w:lang w:eastAsia="ru-RU"/>
              </w:rPr>
            </w:pPr>
          </w:p>
        </w:tc>
        <w:tc>
          <w:tcPr>
            <w:tcW w:w="1246" w:type="pct"/>
            <w:shd w:val="clear" w:color="auto" w:fill="auto"/>
          </w:tcPr>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Строительство набережной в ст. Голубицкая (площадь 119 000 кв.м.)</w:t>
            </w:r>
          </w:p>
          <w:p w:rsidR="00924599" w:rsidRPr="00AE5B7B" w:rsidRDefault="00924599" w:rsidP="00E6057B">
            <w:pPr>
              <w:pStyle w:val="ac"/>
              <w:ind w:left="3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 рамках проекта планируется построить:</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 xml:space="preserve">4 комплекса пляжного обслуживания, в состав каждого входят: кафе, магазин пляжных товаров, сан. узел, душевые, </w:t>
            </w:r>
            <w:r w:rsidRPr="005A5E3F">
              <w:rPr>
                <w:rFonts w:ascii="Times New Roman" w:eastAsia="Times New Roman" w:hAnsi="Times New Roman" w:cs="Times New Roman"/>
                <w:sz w:val="24"/>
                <w:szCs w:val="24"/>
                <w:lang w:eastAsia="ru-RU"/>
              </w:rPr>
              <w:lastRenderedPageBreak/>
              <w:t>наблюдательная вышка, причал для катеров;</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6 наблюдательных вышек;</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В комплекс пляжного обслуживания входят:</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кафе, магазин продовольственных товаров, раздевалки, камеры хранения.</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медпункт и спасательная станция с наблюдательной вышкой;</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4 комплекса пляжного обслуживания, в состав входят: фаст-фуд, сувенирная лавка, сан.узел, душевые, раздевалки, аэрарии, камеры хранения, магазин курортных товаров;</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общественный комплекс, в состав входят: мини-гостиница, кафе, магазин продовольственных товаров, прокат пляжного инвентаря и снаряжения;</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курортно-рекреационных комплекс, в состав входят: мини-гостиница, комплекс бассейнов и аттракционов, кафе, магазин продовольственных товаров, прокат пляжного инвентаря и снаряжения.</w:t>
            </w:r>
          </w:p>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Проектная мощность – 12500 человек единовременного посещения.</w:t>
            </w:r>
          </w:p>
        </w:tc>
        <w:tc>
          <w:tcPr>
            <w:tcW w:w="1055"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Внебюджетные средства</w:t>
            </w:r>
          </w:p>
        </w:tc>
        <w:tc>
          <w:tcPr>
            <w:tcW w:w="576"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2022-2030.</w:t>
            </w:r>
          </w:p>
          <w:p w:rsidR="00924599" w:rsidRPr="00AE5B7B" w:rsidRDefault="00924599" w:rsidP="00D549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696"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E5B7B">
              <w:rPr>
                <w:rFonts w:ascii="Times New Roman" w:eastAsia="Times New Roman" w:hAnsi="Times New Roman" w:cs="Times New Roman"/>
                <w:sz w:val="24"/>
                <w:szCs w:val="24"/>
                <w:lang w:val="en-US" w:eastAsia="ru-RU"/>
              </w:rPr>
              <w:t>ООО «Вектор-Плюс»</w:t>
            </w:r>
          </w:p>
        </w:tc>
      </w:tr>
      <w:tr w:rsidR="00924599" w:rsidRPr="00AE5B7B" w:rsidTr="00A51DA6">
        <w:trPr>
          <w:trHeight w:val="260"/>
          <w:jc w:val="center"/>
        </w:trPr>
        <w:tc>
          <w:tcPr>
            <w:cnfStyle w:val="001000000000" w:firstRow="0" w:lastRow="0" w:firstColumn="1" w:lastColumn="0" w:oddVBand="0" w:evenVBand="0" w:oddHBand="0" w:evenHBand="0" w:firstRowFirstColumn="0" w:firstRowLastColumn="0" w:lastRowFirstColumn="0" w:lastRowLastColumn="0"/>
            <w:tcW w:w="1427" w:type="pct"/>
          </w:tcPr>
          <w:p w:rsidR="00924599" w:rsidRPr="00AE5B7B" w:rsidRDefault="00924599" w:rsidP="00E6057B">
            <w:pPr>
              <w:ind w:left="284"/>
              <w:jc w:val="both"/>
              <w:rPr>
                <w:rFonts w:ascii="Times New Roman" w:eastAsia="Times New Roman" w:hAnsi="Times New Roman" w:cs="Times New Roman"/>
                <w:b w:val="0"/>
                <w:sz w:val="24"/>
                <w:szCs w:val="24"/>
                <w:lang w:eastAsia="ru-RU"/>
              </w:rPr>
            </w:pPr>
          </w:p>
        </w:tc>
        <w:tc>
          <w:tcPr>
            <w:tcW w:w="1246" w:type="pct"/>
            <w:shd w:val="clear" w:color="auto" w:fill="auto"/>
          </w:tcPr>
          <w:p w:rsidR="00924599" w:rsidRPr="005A5E3F" w:rsidRDefault="00924599" w:rsidP="005A5E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A5E3F">
              <w:rPr>
                <w:rFonts w:ascii="Times New Roman" w:eastAsia="Times New Roman" w:hAnsi="Times New Roman" w:cs="Times New Roman"/>
                <w:sz w:val="24"/>
                <w:szCs w:val="24"/>
                <w:lang w:eastAsia="ru-RU"/>
              </w:rPr>
              <w:t>Проработка проекта строительства марины с современным коттеджным поселком для отдыха / проживания.</w:t>
            </w:r>
          </w:p>
        </w:tc>
        <w:tc>
          <w:tcPr>
            <w:tcW w:w="1055"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Внебюджетные средства</w:t>
            </w:r>
          </w:p>
        </w:tc>
        <w:tc>
          <w:tcPr>
            <w:tcW w:w="576" w:type="pct"/>
          </w:tcPr>
          <w:p w:rsidR="00924599" w:rsidRPr="00AE5B7B" w:rsidRDefault="00924599" w:rsidP="002627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2023-2030</w:t>
            </w:r>
          </w:p>
        </w:tc>
        <w:tc>
          <w:tcPr>
            <w:tcW w:w="696" w:type="pct"/>
          </w:tcPr>
          <w:p w:rsidR="00924599" w:rsidRPr="00AE5B7B" w:rsidRDefault="0092459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ООО «Вектор-Плюс»</w:t>
            </w:r>
          </w:p>
        </w:tc>
      </w:tr>
    </w:tbl>
    <w:p w:rsidR="00A51DA6" w:rsidRPr="00AE5B7B" w:rsidRDefault="00A51DA6" w:rsidP="00E6057B">
      <w:pPr>
        <w:spacing w:after="0"/>
        <w:jc w:val="both"/>
        <w:rPr>
          <w:rFonts w:ascii="Times New Roman" w:hAnsi="Times New Roman" w:cs="Times New Roman"/>
          <w:sz w:val="24"/>
          <w:szCs w:val="24"/>
        </w:rPr>
      </w:pPr>
    </w:p>
    <w:p w:rsidR="00A51DA6"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 xml:space="preserve">Таблица </w:t>
      </w:r>
      <w:r w:rsidR="00767A68">
        <w:rPr>
          <w:rFonts w:ascii="Times New Roman" w:hAnsi="Times New Roman" w:cs="Times New Roman"/>
          <w:sz w:val="28"/>
          <w:szCs w:val="28"/>
        </w:rPr>
        <w:t xml:space="preserve">№ </w:t>
      </w:r>
      <w:r w:rsidR="00FE5167" w:rsidRPr="00AE5B7B">
        <w:rPr>
          <w:rFonts w:ascii="Times New Roman" w:hAnsi="Times New Roman" w:cs="Times New Roman"/>
          <w:sz w:val="28"/>
          <w:szCs w:val="28"/>
        </w:rPr>
        <w:t>6</w:t>
      </w:r>
    </w:p>
    <w:p w:rsidR="00767A68" w:rsidRDefault="00767A68" w:rsidP="00E568ED">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КОМПЛЕКСЫ МЕРОПРИЯТИЙ</w:t>
      </w:r>
    </w:p>
    <w:p w:rsidR="00DB30E7" w:rsidRDefault="00DB30E7" w:rsidP="00E568ED">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планируемых к реализации в рамках муниципального флагманского проекта «Муниципального флагманского проекта «Предприниматели Тамани»»</w:t>
      </w:r>
    </w:p>
    <w:tbl>
      <w:tblPr>
        <w:tblStyle w:val="a9"/>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3533"/>
        <w:gridCol w:w="3135"/>
        <w:gridCol w:w="1745"/>
        <w:gridCol w:w="2026"/>
      </w:tblGrid>
      <w:tr w:rsidR="006B56C2" w:rsidRPr="00414C76" w:rsidTr="006B56C2">
        <w:trPr>
          <w:cnfStyle w:val="100000000000" w:firstRow="1" w:lastRow="0" w:firstColumn="0" w:lastColumn="0" w:oddVBand="0" w:evenVBand="0" w:oddHBand="0" w:evenHBand="0" w:firstRowFirstColumn="0" w:firstRowLastColumn="0" w:lastRowFirstColumn="0" w:lastRowLastColumn="0"/>
          <w:trHeight w:val="1033"/>
          <w:tblHeader/>
        </w:trPr>
        <w:tc>
          <w:tcPr>
            <w:cnfStyle w:val="001000000000" w:firstRow="0" w:lastRow="0" w:firstColumn="1" w:lastColumn="0" w:oddVBand="0" w:evenVBand="0" w:oddHBand="0" w:evenHBand="0" w:firstRowFirstColumn="0" w:firstRowLastColumn="0" w:lastRowFirstColumn="0" w:lastRowLastColumn="0"/>
            <w:tcW w:w="41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6B56C2" w:rsidRPr="006B56C2" w:rsidRDefault="006B56C2" w:rsidP="00034BC8">
            <w:pPr>
              <w:jc w:val="center"/>
              <w:rPr>
                <w:rFonts w:ascii="Times New Roman" w:hAnsi="Times New Roman" w:cs="Times New Roman"/>
                <w:b w:val="0"/>
                <w:bCs w:val="0"/>
                <w:color w:val="auto"/>
                <w:sz w:val="24"/>
                <w:szCs w:val="24"/>
              </w:rPr>
            </w:pPr>
            <w:r w:rsidRPr="006B56C2">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6B56C2" w:rsidRPr="006B56C2" w:rsidRDefault="006B56C2" w:rsidP="00034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B56C2">
              <w:rPr>
                <w:rFonts w:ascii="Times New Roman" w:hAnsi="Times New Roman" w:cs="Times New Roman"/>
                <w:b w:val="0"/>
                <w:bCs w:val="0"/>
                <w:color w:val="auto"/>
                <w:sz w:val="24"/>
                <w:szCs w:val="24"/>
              </w:rPr>
              <w:t>Содержание приоритетного проекта</w:t>
            </w:r>
          </w:p>
        </w:tc>
        <w:tc>
          <w:tcPr>
            <w:tcW w:w="31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6B56C2" w:rsidRPr="006B56C2" w:rsidRDefault="006B56C2" w:rsidP="00034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B56C2">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7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6B56C2" w:rsidRPr="006B56C2" w:rsidRDefault="006B56C2" w:rsidP="00034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B56C2">
              <w:rPr>
                <w:rFonts w:ascii="Times New Roman" w:hAnsi="Times New Roman" w:cs="Times New Roman"/>
                <w:b w:val="0"/>
                <w:bCs w:val="0"/>
                <w:color w:val="auto"/>
                <w:sz w:val="24"/>
                <w:szCs w:val="24"/>
              </w:rPr>
              <w:t>Сроки реализации приоритетного проекта</w:t>
            </w:r>
          </w:p>
        </w:tc>
        <w:tc>
          <w:tcPr>
            <w:tcW w:w="2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6B56C2" w:rsidRPr="00414C76" w:rsidRDefault="006B56C2" w:rsidP="00034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B56C2">
              <w:rPr>
                <w:rFonts w:ascii="Times New Roman" w:hAnsi="Times New Roman" w:cs="Times New Roman"/>
                <w:b w:val="0"/>
                <w:bCs w:val="0"/>
                <w:color w:val="auto"/>
                <w:sz w:val="24"/>
                <w:szCs w:val="24"/>
              </w:rPr>
              <w:t>Ответственный исполнитель, соисполнители</w:t>
            </w:r>
          </w:p>
        </w:tc>
      </w:tr>
    </w:tbl>
    <w:p w:rsidR="006B56C2" w:rsidRPr="00AE5B7B" w:rsidRDefault="006B56C2" w:rsidP="006B56C2">
      <w:pPr>
        <w:spacing w:after="0" w:line="14" w:lineRule="auto"/>
        <w:contextualSpacing/>
        <w:jc w:val="center"/>
        <w:rPr>
          <w:rFonts w:ascii="Times New Roman" w:hAnsi="Times New Roman" w:cs="Times New Roman"/>
          <w:b/>
          <w:sz w:val="28"/>
          <w:szCs w:val="28"/>
        </w:rPr>
      </w:pP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3533"/>
        <w:gridCol w:w="3135"/>
        <w:gridCol w:w="1745"/>
        <w:gridCol w:w="2026"/>
      </w:tblGrid>
      <w:tr w:rsidR="00414C76" w:rsidRPr="00414C76" w:rsidTr="00481F6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1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14C76" w:rsidRPr="00414C76" w:rsidRDefault="00414C76" w:rsidP="0042594B">
            <w:pPr>
              <w:jc w:val="center"/>
              <w:rPr>
                <w:rFonts w:ascii="Times New Roman" w:hAnsi="Times New Roman" w:cs="Times New Roman"/>
                <w:b w:val="0"/>
                <w:bCs w:val="0"/>
                <w:color w:val="auto"/>
                <w:sz w:val="24"/>
                <w:szCs w:val="24"/>
              </w:rPr>
            </w:pPr>
            <w:r w:rsidRPr="00414C76">
              <w:rPr>
                <w:rFonts w:ascii="Times New Roman" w:hAnsi="Times New Roman" w:cs="Times New Roman"/>
                <w:b w:val="0"/>
                <w:bCs w:val="0"/>
                <w:color w:val="auto"/>
                <w:sz w:val="24"/>
                <w:szCs w:val="24"/>
              </w:rPr>
              <w:t>1</w:t>
            </w:r>
          </w:p>
        </w:tc>
        <w:tc>
          <w:tcPr>
            <w:tcW w:w="35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14C76" w:rsidRPr="00414C76" w:rsidRDefault="00414C76" w:rsidP="004259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14C76">
              <w:rPr>
                <w:rFonts w:ascii="Times New Roman" w:hAnsi="Times New Roman" w:cs="Times New Roman"/>
                <w:b w:val="0"/>
                <w:bCs w:val="0"/>
                <w:color w:val="auto"/>
                <w:sz w:val="24"/>
                <w:szCs w:val="24"/>
              </w:rPr>
              <w:t>2</w:t>
            </w:r>
          </w:p>
        </w:tc>
        <w:tc>
          <w:tcPr>
            <w:tcW w:w="31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14C76" w:rsidRPr="00414C76" w:rsidRDefault="00414C76" w:rsidP="004259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14C76">
              <w:rPr>
                <w:rFonts w:ascii="Times New Roman" w:hAnsi="Times New Roman" w:cs="Times New Roman"/>
                <w:b w:val="0"/>
                <w:bCs w:val="0"/>
                <w:color w:val="auto"/>
                <w:sz w:val="24"/>
                <w:szCs w:val="24"/>
              </w:rPr>
              <w:t>3</w:t>
            </w:r>
          </w:p>
        </w:tc>
        <w:tc>
          <w:tcPr>
            <w:tcW w:w="17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14C76" w:rsidRPr="00414C76" w:rsidRDefault="00414C76" w:rsidP="004259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14C76">
              <w:rPr>
                <w:rFonts w:ascii="Times New Roman" w:hAnsi="Times New Roman" w:cs="Times New Roman"/>
                <w:b w:val="0"/>
                <w:bCs w:val="0"/>
                <w:color w:val="auto"/>
                <w:sz w:val="24"/>
                <w:szCs w:val="24"/>
              </w:rPr>
              <w:t>4</w:t>
            </w:r>
          </w:p>
        </w:tc>
        <w:tc>
          <w:tcPr>
            <w:tcW w:w="2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14C76" w:rsidRPr="00414C76" w:rsidRDefault="00414C76" w:rsidP="004259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14C76">
              <w:rPr>
                <w:rFonts w:ascii="Times New Roman" w:hAnsi="Times New Roman" w:cs="Times New Roman"/>
                <w:b w:val="0"/>
                <w:bCs w:val="0"/>
                <w:color w:val="auto"/>
                <w:sz w:val="24"/>
                <w:szCs w:val="24"/>
              </w:rPr>
              <w:t>5</w:t>
            </w:r>
          </w:p>
        </w:tc>
      </w:tr>
      <w:tr w:rsidR="00414C76" w:rsidRPr="00414C76" w:rsidTr="00481F67">
        <w:trPr>
          <w:trHeight w:val="1017"/>
        </w:trPr>
        <w:tc>
          <w:tcPr>
            <w:cnfStyle w:val="001000000000" w:firstRow="0" w:lastRow="0" w:firstColumn="1" w:lastColumn="0" w:oddVBand="0" w:evenVBand="0" w:oddHBand="0" w:evenHBand="0" w:firstRowFirstColumn="0" w:firstRowLastColumn="0" w:lastRowFirstColumn="0" w:lastRowLastColumn="0"/>
            <w:tcW w:w="4121" w:type="dxa"/>
            <w:shd w:val="clear" w:color="auto" w:fill="auto"/>
            <w:hideMark/>
          </w:tcPr>
          <w:p w:rsidR="00DB30E7" w:rsidRPr="00414C76" w:rsidRDefault="00DB30E7" w:rsidP="00E6057B">
            <w:pPr>
              <w:jc w:val="both"/>
              <w:rPr>
                <w:rFonts w:ascii="Times New Roman" w:hAnsi="Times New Roman" w:cs="Times New Roman"/>
                <w:b w:val="0"/>
                <w:sz w:val="24"/>
                <w:szCs w:val="24"/>
              </w:rPr>
            </w:pPr>
            <w:r w:rsidRPr="00414C76">
              <w:rPr>
                <w:rFonts w:ascii="Times New Roman" w:hAnsi="Times New Roman" w:cs="Times New Roman"/>
                <w:b w:val="0"/>
                <w:sz w:val="24"/>
                <w:szCs w:val="24"/>
              </w:rPr>
              <w:t>Цель: Темрюкский район – благоприятная среда для развития малого, среднего и крупного бизнеса, обеспечивающая доступность финансовых, деловых и публичных сервисов, поддерживающая индивидуальное пред</w:t>
            </w:r>
            <w:r w:rsidR="00767A68" w:rsidRPr="00414C76">
              <w:rPr>
                <w:rFonts w:ascii="Times New Roman" w:hAnsi="Times New Roman" w:cs="Times New Roman"/>
                <w:b w:val="0"/>
                <w:sz w:val="24"/>
                <w:szCs w:val="24"/>
              </w:rPr>
              <w:t>принимательство и самозанятость</w:t>
            </w:r>
          </w:p>
        </w:tc>
        <w:tc>
          <w:tcPr>
            <w:tcW w:w="3533" w:type="dxa"/>
            <w:shd w:val="clear" w:color="auto" w:fill="auto"/>
          </w:tcPr>
          <w:p w:rsidR="00DB30E7" w:rsidRPr="00414C76"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35" w:type="dxa"/>
            <w:shd w:val="clear" w:color="auto" w:fill="auto"/>
          </w:tcPr>
          <w:p w:rsidR="00DB30E7" w:rsidRPr="00414C76"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45" w:type="dxa"/>
            <w:shd w:val="clear" w:color="auto" w:fill="auto"/>
          </w:tcPr>
          <w:p w:rsidR="00DB30E7" w:rsidRPr="00414C76"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26" w:type="dxa"/>
            <w:shd w:val="clear" w:color="auto" w:fill="auto"/>
            <w:hideMark/>
          </w:tcPr>
          <w:p w:rsidR="00DB30E7" w:rsidRPr="00414C76" w:rsidRDefault="00FA2FF6" w:rsidP="00902C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4C76">
              <w:rPr>
                <w:rFonts w:ascii="Times New Roman" w:hAnsi="Times New Roman" w:cs="Times New Roman"/>
                <w:sz w:val="24"/>
                <w:szCs w:val="24"/>
              </w:rPr>
              <w:t>Начальник отдела инвестиционного развития, малого бизнеса и промышленности</w:t>
            </w:r>
          </w:p>
        </w:tc>
      </w:tr>
      <w:tr w:rsidR="0042594B" w:rsidRPr="00AE5B7B" w:rsidTr="00345E65">
        <w:trPr>
          <w:trHeight w:val="1017"/>
        </w:trPr>
        <w:tc>
          <w:tcPr>
            <w:cnfStyle w:val="001000000000" w:firstRow="0" w:lastRow="0" w:firstColumn="1" w:lastColumn="0" w:oddVBand="0" w:evenVBand="0" w:oddHBand="0" w:evenHBand="0" w:firstRowFirstColumn="0" w:firstRowLastColumn="0" w:lastRowFirstColumn="0" w:lastRowLastColumn="0"/>
            <w:tcW w:w="4121" w:type="dxa"/>
            <w:tcBorders>
              <w:top w:val="single" w:sz="4" w:space="0" w:color="auto"/>
              <w:left w:val="single" w:sz="4" w:space="0" w:color="auto"/>
              <w:bottom w:val="single" w:sz="4" w:space="0" w:color="auto"/>
              <w:right w:val="single" w:sz="4" w:space="0" w:color="auto"/>
            </w:tcBorders>
            <w:shd w:val="clear" w:color="auto" w:fill="auto"/>
          </w:tcPr>
          <w:p w:rsidR="0042594B" w:rsidRPr="0042594B" w:rsidRDefault="0042594B" w:rsidP="00713A30">
            <w:pPr>
              <w:jc w:val="both"/>
              <w:rPr>
                <w:rFonts w:ascii="Times New Roman" w:hAnsi="Times New Roman" w:cs="Times New Roman"/>
                <w:b w:val="0"/>
                <w:sz w:val="24"/>
                <w:szCs w:val="24"/>
              </w:rPr>
            </w:pPr>
            <w:r w:rsidRPr="0042594B">
              <w:rPr>
                <w:rFonts w:ascii="Times New Roman" w:hAnsi="Times New Roman" w:cs="Times New Roman"/>
                <w:b w:val="0"/>
                <w:sz w:val="24"/>
                <w:szCs w:val="24"/>
              </w:rPr>
              <w:t>Задача: с</w:t>
            </w:r>
            <w:r w:rsidRPr="0042594B">
              <w:rPr>
                <w:rFonts w:ascii="Times New Roman" w:hAnsi="Times New Roman" w:cs="Times New Roman"/>
                <w:b w:val="0"/>
                <w:bCs w:val="0"/>
                <w:sz w:val="24"/>
                <w:szCs w:val="24"/>
              </w:rPr>
              <w:t xml:space="preserve">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w:t>
            </w:r>
            <w:r w:rsidRPr="0042594B">
              <w:rPr>
                <w:rFonts w:ascii="Times New Roman" w:hAnsi="Times New Roman" w:cs="Times New Roman"/>
                <w:b w:val="0"/>
                <w:bCs w:val="0"/>
                <w:sz w:val="24"/>
                <w:szCs w:val="24"/>
              </w:rPr>
              <w:lastRenderedPageBreak/>
              <w:t>осуществления деятельности для самозанятых граждан.</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42594B" w:rsidRPr="0042594B" w:rsidRDefault="0042594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42594B" w:rsidRPr="00BA5D67" w:rsidRDefault="0042594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42594B" w:rsidRPr="0042594B" w:rsidRDefault="0042594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42594B" w:rsidRDefault="00105982"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Начальник отдела инвестиционного развития, малого бизнеса и промышленности</w:t>
            </w:r>
          </w:p>
        </w:tc>
      </w:tr>
      <w:tr w:rsidR="00DB30E7" w:rsidRPr="00AE5B7B" w:rsidTr="00345E65">
        <w:trPr>
          <w:trHeight w:val="345"/>
        </w:trPr>
        <w:tc>
          <w:tcPr>
            <w:cnfStyle w:val="001000000000" w:firstRow="0" w:lastRow="0" w:firstColumn="1" w:lastColumn="0" w:oddVBand="0" w:evenVBand="0" w:oddHBand="0" w:evenHBand="0" w:firstRowFirstColumn="0" w:firstRowLastColumn="0" w:lastRowFirstColumn="0" w:lastRowLastColumn="0"/>
            <w:tcW w:w="4121" w:type="dxa"/>
            <w:tcBorders>
              <w:top w:val="single" w:sz="4" w:space="0" w:color="auto"/>
            </w:tcBorders>
            <w:shd w:val="clear" w:color="auto" w:fill="auto"/>
            <w:hideMark/>
          </w:tcPr>
          <w:p w:rsidR="00DB30E7" w:rsidRPr="00AE5B7B" w:rsidRDefault="00DB30E7" w:rsidP="00E6057B">
            <w:pPr>
              <w:jc w:val="both"/>
              <w:rPr>
                <w:rFonts w:ascii="Times New Roman" w:hAnsi="Times New Roman" w:cs="Times New Roman"/>
                <w:b w:val="0"/>
                <w:sz w:val="24"/>
                <w:szCs w:val="24"/>
              </w:rPr>
            </w:pPr>
            <w:r w:rsidRPr="00AE5B7B">
              <w:rPr>
                <w:rFonts w:ascii="Times New Roman" w:hAnsi="Times New Roman" w:cs="Times New Roman"/>
                <w:b w:val="0"/>
                <w:bCs w:val="0"/>
                <w:sz w:val="24"/>
                <w:szCs w:val="24"/>
              </w:rPr>
              <w:lastRenderedPageBreak/>
              <w:t>ПрП «Улучшение условий предпринимательской деятельности»</w:t>
            </w:r>
          </w:p>
        </w:tc>
        <w:tc>
          <w:tcPr>
            <w:tcW w:w="3533" w:type="dxa"/>
            <w:tcBorders>
              <w:top w:val="single" w:sz="4" w:space="0" w:color="auto"/>
            </w:tcBorders>
            <w:shd w:val="clear" w:color="auto" w:fill="auto"/>
            <w:hideMark/>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Приоритетный проект направлен на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p w:rsidR="00DB30E7" w:rsidRPr="00902C20" w:rsidRDefault="00DB30E7" w:rsidP="00902C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2C20">
              <w:rPr>
                <w:rFonts w:ascii="Times New Roman" w:hAnsi="Times New Roman" w:cs="Times New Roman"/>
                <w:sz w:val="24"/>
                <w:szCs w:val="24"/>
              </w:rPr>
              <w:t>Содействие в подготовке и получении грантовой поддержки в форме субсидий субъектам предпринимательской деятельности туристской сферы (в размере от 100 до 170 тыс. руб.):</w:t>
            </w:r>
          </w:p>
          <w:p w:rsidR="00DB30E7" w:rsidRPr="00902C20" w:rsidRDefault="00DB30E7" w:rsidP="00902C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2C20">
              <w:rPr>
                <w:rFonts w:ascii="Times New Roman" w:hAnsi="Times New Roman" w:cs="Times New Roman"/>
                <w:sz w:val="24"/>
                <w:szCs w:val="24"/>
              </w:rPr>
              <w:t xml:space="preserve">Предоставление в аренду субъектам МСП и организациям, образующим инфраструктуру поддержки субъектов МСП, объектов недвижимого имущества (здания, помещения, сооружения, земельные участки), находящихся и муниципальной собственности Темрюкского района), </w:t>
            </w:r>
            <w:r w:rsidRPr="00902C20">
              <w:rPr>
                <w:rFonts w:ascii="Times New Roman" w:hAnsi="Times New Roman" w:cs="Times New Roman"/>
                <w:sz w:val="24"/>
                <w:szCs w:val="24"/>
              </w:rPr>
              <w:lastRenderedPageBreak/>
              <w:t>включенных в перечни имущества, предусмотренные статьей 18 Федерального закона от 24.07.2007 № 209-ФЗ «О развитии малого и среднего предпринимательства в Российской Федерации»</w:t>
            </w:r>
          </w:p>
        </w:tc>
        <w:tc>
          <w:tcPr>
            <w:tcW w:w="3135" w:type="dxa"/>
            <w:tcBorders>
              <w:top w:val="single" w:sz="4" w:space="0" w:color="auto"/>
            </w:tcBorders>
            <w:shd w:val="clear" w:color="auto" w:fill="auto"/>
            <w:hideMark/>
          </w:tcPr>
          <w:p w:rsidR="00DB30E7" w:rsidRPr="00AE5B7B" w:rsidRDefault="00DB30E7" w:rsidP="00902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Не требуется</w:t>
            </w:r>
          </w:p>
        </w:tc>
        <w:tc>
          <w:tcPr>
            <w:tcW w:w="1745" w:type="dxa"/>
            <w:tcBorders>
              <w:top w:val="single" w:sz="4" w:space="0" w:color="auto"/>
            </w:tcBorders>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 гг.</w:t>
            </w:r>
          </w:p>
        </w:tc>
        <w:tc>
          <w:tcPr>
            <w:tcW w:w="2026" w:type="dxa"/>
            <w:tcBorders>
              <w:top w:val="single" w:sz="4" w:space="0" w:color="auto"/>
            </w:tcBorders>
            <w:shd w:val="clear" w:color="auto" w:fill="auto"/>
            <w:hideMark/>
          </w:tcPr>
          <w:p w:rsidR="00DB30E7" w:rsidRPr="00AE5B7B" w:rsidRDefault="00C63C29"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bookmarkStart w:id="1" w:name="_Hlk16612379"/>
            <w:r w:rsidRPr="00AE5B7B">
              <w:rPr>
                <w:rFonts w:ascii="Times New Roman" w:eastAsia="Times New Roman" w:hAnsi="Times New Roman" w:cs="Times New Roman"/>
                <w:sz w:val="24"/>
                <w:szCs w:val="24"/>
                <w:lang w:eastAsia="ru-RU"/>
              </w:rPr>
              <w:t>Н</w:t>
            </w:r>
            <w:r w:rsidR="00DB30E7" w:rsidRPr="00AE5B7B">
              <w:rPr>
                <w:rFonts w:ascii="Times New Roman" w:eastAsia="Times New Roman" w:hAnsi="Times New Roman" w:cs="Times New Roman"/>
                <w:sz w:val="24"/>
                <w:szCs w:val="24"/>
                <w:lang w:eastAsia="ru-RU"/>
              </w:rPr>
              <w:t xml:space="preserve">ачальник </w:t>
            </w:r>
            <w:r w:rsidRPr="00AE5B7B">
              <w:rPr>
                <w:rFonts w:ascii="Times New Roman" w:eastAsia="Times New Roman" w:hAnsi="Times New Roman" w:cs="Times New Roman"/>
                <w:sz w:val="24"/>
                <w:szCs w:val="24"/>
                <w:lang w:eastAsia="ru-RU"/>
              </w:rPr>
              <w:t xml:space="preserve">управления </w:t>
            </w:r>
            <w:r w:rsidR="00DB30E7" w:rsidRPr="00AE5B7B">
              <w:rPr>
                <w:rFonts w:ascii="Times New Roman" w:eastAsia="Times New Roman" w:hAnsi="Times New Roman" w:cs="Times New Roman"/>
                <w:sz w:val="24"/>
                <w:szCs w:val="24"/>
                <w:lang w:eastAsia="ru-RU"/>
              </w:rPr>
              <w:t>санаторно-курортного</w:t>
            </w:r>
            <w:r w:rsidRPr="00AE5B7B">
              <w:rPr>
                <w:rFonts w:ascii="Times New Roman" w:eastAsia="Times New Roman" w:hAnsi="Times New Roman" w:cs="Times New Roman"/>
                <w:sz w:val="24"/>
                <w:szCs w:val="24"/>
                <w:lang w:eastAsia="ru-RU"/>
              </w:rPr>
              <w:t xml:space="preserve"> комплекса и туризма,</w:t>
            </w:r>
            <w:r w:rsidR="00DB30E7" w:rsidRPr="00AE5B7B">
              <w:rPr>
                <w:rFonts w:ascii="Times New Roman" w:eastAsia="Times New Roman" w:hAnsi="Times New Roman" w:cs="Times New Roman"/>
                <w:sz w:val="24"/>
                <w:szCs w:val="24"/>
                <w:lang w:eastAsia="ru-RU"/>
              </w:rPr>
              <w:t xml:space="preserve"> </w:t>
            </w:r>
          </w:p>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bookmarkStart w:id="2" w:name="_Hlk16612344"/>
            <w:bookmarkEnd w:id="1"/>
            <w:r w:rsidRPr="00AE5B7B">
              <w:rPr>
                <w:rFonts w:ascii="Times New Roman" w:eastAsia="Times New Roman" w:hAnsi="Times New Roman" w:cs="Times New Roman"/>
                <w:sz w:val="24"/>
                <w:szCs w:val="24"/>
                <w:lang w:eastAsia="ru-RU"/>
              </w:rPr>
              <w:t>начальник отдела инвестиционного развития</w:t>
            </w:r>
            <w:bookmarkEnd w:id="2"/>
            <w:r w:rsidR="00C63C29" w:rsidRPr="00AE5B7B">
              <w:rPr>
                <w:rFonts w:ascii="Times New Roman" w:eastAsia="Times New Roman" w:hAnsi="Times New Roman" w:cs="Times New Roman"/>
                <w:sz w:val="24"/>
                <w:szCs w:val="24"/>
                <w:lang w:eastAsia="ru-RU"/>
              </w:rPr>
              <w:t>, малого бизнеса и промышленности</w:t>
            </w:r>
          </w:p>
        </w:tc>
      </w:tr>
      <w:tr w:rsidR="00DB30E7" w:rsidRPr="00AE5B7B" w:rsidTr="00345E65">
        <w:trPr>
          <w:trHeight w:val="345"/>
        </w:trPr>
        <w:tc>
          <w:tcPr>
            <w:cnfStyle w:val="001000000000" w:firstRow="0" w:lastRow="0" w:firstColumn="1" w:lastColumn="0" w:oddVBand="0" w:evenVBand="0" w:oddHBand="0" w:evenHBand="0" w:firstRowFirstColumn="0" w:firstRowLastColumn="0" w:lastRowFirstColumn="0" w:lastRowLastColumn="0"/>
            <w:tcW w:w="4121" w:type="dxa"/>
            <w:shd w:val="clear" w:color="auto" w:fill="auto"/>
            <w:hideMark/>
          </w:tcPr>
          <w:p w:rsidR="00DB30E7" w:rsidRPr="00AE5B7B" w:rsidRDefault="00DB30E7" w:rsidP="0042594B">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lastRenderedPageBreak/>
              <w:t>Задача</w:t>
            </w:r>
            <w:r w:rsidR="0042594B">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42594B">
              <w:rPr>
                <w:rFonts w:ascii="Times New Roman" w:hAnsi="Times New Roman" w:cs="Times New Roman"/>
                <w:b w:val="0"/>
                <w:bCs w:val="0"/>
                <w:sz w:val="24"/>
                <w:szCs w:val="24"/>
              </w:rPr>
              <w:t>о</w:t>
            </w:r>
            <w:r w:rsidRPr="00AE5B7B">
              <w:rPr>
                <w:rFonts w:ascii="Times New Roman" w:hAnsi="Times New Roman" w:cs="Times New Roman"/>
                <w:b w:val="0"/>
                <w:bCs w:val="0"/>
                <w:sz w:val="24"/>
                <w:szCs w:val="24"/>
              </w:rPr>
              <w:t>беспечение в Темрюкском районе к 2024 году роста численности занятых в сфере малого и среднего предпринимательства, включая индивидуальных предпринимателей</w:t>
            </w:r>
          </w:p>
        </w:tc>
        <w:tc>
          <w:tcPr>
            <w:tcW w:w="3533"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5"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45"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26" w:type="dxa"/>
            <w:shd w:val="clear" w:color="auto" w:fill="auto"/>
          </w:tcPr>
          <w:p w:rsidR="00DB30E7" w:rsidRPr="00AE5B7B" w:rsidRDefault="0042594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отдела инвестиционного развития, малого бизнеса и промышленности</w:t>
            </w:r>
          </w:p>
        </w:tc>
      </w:tr>
      <w:tr w:rsidR="00DB30E7" w:rsidRPr="00AE5B7B" w:rsidTr="00345E65">
        <w:trPr>
          <w:trHeight w:val="345"/>
        </w:trPr>
        <w:tc>
          <w:tcPr>
            <w:cnfStyle w:val="001000000000" w:firstRow="0" w:lastRow="0" w:firstColumn="1" w:lastColumn="0" w:oddVBand="0" w:evenVBand="0" w:oddHBand="0" w:evenHBand="0" w:firstRowFirstColumn="0" w:firstRowLastColumn="0" w:lastRowFirstColumn="0" w:lastRowLastColumn="0"/>
            <w:tcW w:w="4121" w:type="dxa"/>
            <w:shd w:val="clear" w:color="auto" w:fill="auto"/>
            <w:hideMark/>
          </w:tcPr>
          <w:p w:rsidR="00DB30E7" w:rsidRPr="00AE5B7B" w:rsidRDefault="00DB30E7" w:rsidP="00E6057B">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t>ПрП «Акселерация субъектов малого и среднего предпринимательства»</w:t>
            </w:r>
          </w:p>
        </w:tc>
        <w:tc>
          <w:tcPr>
            <w:tcW w:w="3533" w:type="dxa"/>
            <w:shd w:val="clear" w:color="auto" w:fill="auto"/>
            <w:hideMark/>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Проект направлен на обеспечение в Темрюкском районе к 2024 году роста численности занятых в сфере малого и среднего предпринимательства, включая индивидуальных предпринимателей. Реализация проекта предполагается по следующим направлениям:</w:t>
            </w:r>
          </w:p>
          <w:p w:rsidR="00DB30E7" w:rsidRPr="00FA2FF6" w:rsidRDefault="00DB30E7" w:rsidP="00FA2FF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2FF6">
              <w:rPr>
                <w:rFonts w:ascii="Times New Roman" w:hAnsi="Times New Roman" w:cs="Times New Roman"/>
                <w:sz w:val="24"/>
                <w:szCs w:val="24"/>
              </w:rPr>
              <w:t xml:space="preserve">оказание комплекса услуг, сервисов и мер поддержки субъектам МСП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w:t>
            </w:r>
            <w:r w:rsidRPr="00FA2FF6">
              <w:rPr>
                <w:rFonts w:ascii="Times New Roman" w:hAnsi="Times New Roman" w:cs="Times New Roman"/>
                <w:sz w:val="24"/>
                <w:szCs w:val="24"/>
              </w:rPr>
              <w:lastRenderedPageBreak/>
              <w:t>социального предпринимательства и в таких сферах, как благоустройство городской среды и сельской местности, экология, спорт, женское предпринимательство, а также услуг АО «Корпорация «МСП» и АО «Российский экспортный центр»;</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организация обучения, повышения квалификации сотрудников муниципальных организаций инфраструктуры поддержки субъектов МСП по образовательным программам разработанным Министерством экономического развития РФ;</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стимулирование франчайзинга, сопровождение предпринимателей при «упаковке» бизнес-идеи во франшизу;</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 xml:space="preserve">обеспечение доступа субъектов малого и среднего предпринимательства к государственным мерам поддержки экспорта, в частности в рамках развития действующего функционала Фонда «Центр координации поддержки экспортоориентированных субъектов малого и среднего </w:t>
            </w:r>
            <w:r w:rsidRPr="00AD6F87">
              <w:rPr>
                <w:rFonts w:ascii="Times New Roman" w:hAnsi="Times New Roman" w:cs="Times New Roman"/>
                <w:sz w:val="24"/>
                <w:szCs w:val="24"/>
              </w:rPr>
              <w:lastRenderedPageBreak/>
              <w:t>предпринимательства» Краснодарского края</w:t>
            </w:r>
          </w:p>
        </w:tc>
        <w:tc>
          <w:tcPr>
            <w:tcW w:w="3135" w:type="dxa"/>
            <w:shd w:val="clear" w:color="auto" w:fill="auto"/>
          </w:tcPr>
          <w:p w:rsidR="00DB30E7" w:rsidRPr="00AE5B7B" w:rsidRDefault="000818F9" w:rsidP="008304C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МП «</w:t>
            </w:r>
            <w:r w:rsidR="008304CD">
              <w:rPr>
                <w:rFonts w:ascii="Times New Roman" w:eastAsia="Times New Roman" w:hAnsi="Times New Roman" w:cs="Times New Roman"/>
                <w:sz w:val="24"/>
                <w:szCs w:val="24"/>
                <w:lang w:eastAsia="ru-RU"/>
              </w:rPr>
              <w:t>Поддержка малого и среднего предпринимательства</w:t>
            </w:r>
            <w:r w:rsidRPr="00AE5B7B">
              <w:rPr>
                <w:rFonts w:ascii="Times New Roman" w:eastAsia="Times New Roman" w:hAnsi="Times New Roman" w:cs="Times New Roman"/>
                <w:sz w:val="24"/>
                <w:szCs w:val="24"/>
                <w:lang w:eastAsia="ru-RU"/>
              </w:rPr>
              <w:t>»</w:t>
            </w:r>
          </w:p>
        </w:tc>
        <w:tc>
          <w:tcPr>
            <w:tcW w:w="1745" w:type="dxa"/>
            <w:shd w:val="clear" w:color="auto" w:fill="auto"/>
            <w:hideMark/>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 гг.</w:t>
            </w:r>
          </w:p>
        </w:tc>
        <w:tc>
          <w:tcPr>
            <w:tcW w:w="2026" w:type="dxa"/>
            <w:shd w:val="clear" w:color="auto" w:fill="auto"/>
            <w:hideMark/>
          </w:tcPr>
          <w:p w:rsidR="00DB30E7" w:rsidRPr="00AE5B7B" w:rsidRDefault="000B7CBA" w:rsidP="000B7CB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отдела инвестиционного развития, малого бизнеса и промышленности</w:t>
            </w:r>
            <w:bookmarkStart w:id="3" w:name="_Hlk16612359"/>
            <w:r w:rsidRPr="00AE5B7B">
              <w:rPr>
                <w:rFonts w:ascii="Times New Roman" w:eastAsia="Times New Roman" w:hAnsi="Times New Roman" w:cs="Times New Roman"/>
                <w:sz w:val="24"/>
                <w:szCs w:val="24"/>
                <w:lang w:eastAsia="ru-RU"/>
              </w:rPr>
              <w:t xml:space="preserve"> </w:t>
            </w:r>
            <w:r w:rsidR="00DB30E7" w:rsidRPr="00AE5B7B">
              <w:rPr>
                <w:rFonts w:ascii="Times New Roman" w:eastAsia="Times New Roman" w:hAnsi="Times New Roman" w:cs="Times New Roman"/>
                <w:sz w:val="24"/>
                <w:szCs w:val="24"/>
                <w:lang w:eastAsia="ru-RU"/>
              </w:rPr>
              <w:t>(соисполнитель –специалист МКУ ИКЦ «Темрюкский»)</w:t>
            </w:r>
            <w:bookmarkEnd w:id="3"/>
          </w:p>
        </w:tc>
      </w:tr>
      <w:tr w:rsidR="00DB30E7" w:rsidRPr="00AE5B7B" w:rsidTr="00345E65">
        <w:trPr>
          <w:trHeight w:val="345"/>
        </w:trPr>
        <w:tc>
          <w:tcPr>
            <w:cnfStyle w:val="001000000000" w:firstRow="0" w:lastRow="0" w:firstColumn="1" w:lastColumn="0" w:oddVBand="0" w:evenVBand="0" w:oddHBand="0" w:evenHBand="0" w:firstRowFirstColumn="0" w:firstRowLastColumn="0" w:lastRowFirstColumn="0" w:lastRowLastColumn="0"/>
            <w:tcW w:w="4121" w:type="dxa"/>
            <w:shd w:val="clear" w:color="auto" w:fill="auto"/>
            <w:hideMark/>
          </w:tcPr>
          <w:p w:rsidR="00DB30E7" w:rsidRPr="00AE5B7B" w:rsidRDefault="00DB30E7" w:rsidP="00AD6F87">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lastRenderedPageBreak/>
              <w:t>Задача</w:t>
            </w:r>
            <w:r w:rsidR="00AD6F87">
              <w:rPr>
                <w:rFonts w:ascii="Times New Roman" w:hAnsi="Times New Roman" w:cs="Times New Roman"/>
                <w:b w:val="0"/>
                <w:bCs w:val="0"/>
                <w:sz w:val="24"/>
                <w:szCs w:val="24"/>
              </w:rPr>
              <w:t>: ф</w:t>
            </w:r>
            <w:r w:rsidRPr="00AE5B7B">
              <w:rPr>
                <w:rFonts w:ascii="Times New Roman" w:hAnsi="Times New Roman" w:cs="Times New Roman"/>
                <w:b w:val="0"/>
                <w:bCs w:val="0"/>
                <w:sz w:val="24"/>
                <w:szCs w:val="24"/>
              </w:rPr>
              <w:t>ормирование положительного образа предпринимательства среди населения Темрюкского района, а также вовлечение различных категорий граждан, включая самозанятых, в сектор малого и среднего предпринимательства</w:t>
            </w:r>
          </w:p>
        </w:tc>
        <w:tc>
          <w:tcPr>
            <w:tcW w:w="3533"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35"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45" w:type="dxa"/>
            <w:shd w:val="clear" w:color="auto" w:fill="auto"/>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26" w:type="dxa"/>
            <w:shd w:val="clear" w:color="auto" w:fill="auto"/>
          </w:tcPr>
          <w:p w:rsidR="00DB30E7" w:rsidRPr="00AE5B7B" w:rsidRDefault="00AD6F8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D6F87">
              <w:rPr>
                <w:rFonts w:ascii="Times New Roman" w:eastAsia="Times New Roman" w:hAnsi="Times New Roman" w:cs="Times New Roman"/>
                <w:sz w:val="24"/>
                <w:szCs w:val="24"/>
                <w:lang w:eastAsia="ru-RU"/>
              </w:rPr>
              <w:t>Начальник отдела инвестиционного развития, малого бизнеса и промышленности</w:t>
            </w:r>
          </w:p>
        </w:tc>
      </w:tr>
      <w:tr w:rsidR="00DB30E7" w:rsidRPr="00AE5B7B" w:rsidTr="00345E65">
        <w:trPr>
          <w:trHeight w:val="345"/>
        </w:trPr>
        <w:tc>
          <w:tcPr>
            <w:cnfStyle w:val="001000000000" w:firstRow="0" w:lastRow="0" w:firstColumn="1" w:lastColumn="0" w:oddVBand="0" w:evenVBand="0" w:oddHBand="0" w:evenHBand="0" w:firstRowFirstColumn="0" w:firstRowLastColumn="0" w:lastRowFirstColumn="0" w:lastRowLastColumn="0"/>
            <w:tcW w:w="4121" w:type="dxa"/>
            <w:shd w:val="clear" w:color="auto" w:fill="auto"/>
            <w:hideMark/>
          </w:tcPr>
          <w:p w:rsidR="00DB30E7" w:rsidRPr="00AE5B7B" w:rsidRDefault="00DB30E7" w:rsidP="00E6057B">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t>ПрП «Популяризация предпринимательства»</w:t>
            </w:r>
          </w:p>
        </w:tc>
        <w:tc>
          <w:tcPr>
            <w:tcW w:w="3533" w:type="dxa"/>
            <w:shd w:val="clear" w:color="auto" w:fill="auto"/>
            <w:hideMark/>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Проект направлен на формирование положительного образа предпринимательства среди населения Темрюкского района, а также вовлечение различных категорий граждан, включая самозанятых, в сектор малого и среднего предпринимательства</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Участие в региональной информационной кампании по популяризации предпринимательства в Краснодарском крае.</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 xml:space="preserve">Организация и участие в реализации обучающих программ, направленных на развитие предпринимательских инициатив у населения, проведение мероприятий, направленных на выявление у участников склонностей и профессиональных навыков для </w:t>
            </w:r>
            <w:r w:rsidRPr="00AD6F87">
              <w:rPr>
                <w:rFonts w:ascii="Times New Roman" w:hAnsi="Times New Roman" w:cs="Times New Roman"/>
                <w:sz w:val="24"/>
                <w:szCs w:val="24"/>
              </w:rPr>
              <w:lastRenderedPageBreak/>
              <w:t>осуществления предпринимательской деятельности.</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вовлечение в предпринимательскую деятельность молодежи в возрасте 14-17 лет, поддержка проектов детского инновационного творчества, проектов наставничества.</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Популяризация участия предпринимателей и участников МФП в международных экономических площадках.</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Реализация образовательных программ в сфере предпринимательства для отдельных целевых аудиторий (школьники, лица до 30 лет, женщин в декретном отпуске, военнослужащих, уволенных в запас, лиц предпенсионного возраста, выпускников и воспитанников детских домов).</w:t>
            </w:r>
          </w:p>
          <w:p w:rsidR="00DB30E7" w:rsidRPr="00AD6F87" w:rsidRDefault="00DB30E7" w:rsidP="00AD6F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6F87">
              <w:rPr>
                <w:rFonts w:ascii="Times New Roman" w:hAnsi="Times New Roman" w:cs="Times New Roman"/>
                <w:sz w:val="24"/>
                <w:szCs w:val="24"/>
              </w:rPr>
              <w:t xml:space="preserve">Организация обучения участников МФП основам ведения бизнеса, повышение финансовой грамотности и иным навыкам в рамках обучающих программ, таких как: обучающие программы; обучающие программы АО </w:t>
            </w:r>
            <w:r w:rsidRPr="00AD6F87">
              <w:rPr>
                <w:rFonts w:ascii="Times New Roman" w:hAnsi="Times New Roman" w:cs="Times New Roman"/>
                <w:sz w:val="24"/>
                <w:szCs w:val="24"/>
              </w:rPr>
              <w:lastRenderedPageBreak/>
              <w:t>«Деловая Среда»; АО Корпорации МСП («Азбука предпринимателя», «Мама-предприниматель», Школа предпринимательства, а также отдельные обучающие модули по актуальным для предпринимателей темам); обучающие программы Банка России и др.</w:t>
            </w:r>
          </w:p>
        </w:tc>
        <w:tc>
          <w:tcPr>
            <w:tcW w:w="3135" w:type="dxa"/>
            <w:shd w:val="clear" w:color="auto" w:fill="auto"/>
            <w:hideMark/>
          </w:tcPr>
          <w:p w:rsidR="00DB30E7" w:rsidRPr="00AE5B7B" w:rsidRDefault="008304CD" w:rsidP="00075884">
            <w:pPr>
              <w:tabs>
                <w:tab w:val="left" w:pos="222"/>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МП «</w:t>
            </w:r>
            <w:r>
              <w:rPr>
                <w:rFonts w:ascii="Times New Roman" w:eastAsia="Times New Roman" w:hAnsi="Times New Roman" w:cs="Times New Roman"/>
                <w:sz w:val="24"/>
                <w:szCs w:val="24"/>
                <w:lang w:eastAsia="ru-RU"/>
              </w:rPr>
              <w:t>Поддержка малого и среднего предпринимательства</w:t>
            </w:r>
            <w:r w:rsidRPr="00AE5B7B">
              <w:rPr>
                <w:rFonts w:ascii="Times New Roman" w:eastAsia="Times New Roman" w:hAnsi="Times New Roman" w:cs="Times New Roman"/>
                <w:sz w:val="24"/>
                <w:szCs w:val="24"/>
                <w:lang w:eastAsia="ru-RU"/>
              </w:rPr>
              <w:t>»</w:t>
            </w:r>
          </w:p>
        </w:tc>
        <w:tc>
          <w:tcPr>
            <w:tcW w:w="1745" w:type="dxa"/>
            <w:shd w:val="clear" w:color="auto" w:fill="auto"/>
            <w:hideMark/>
          </w:tcPr>
          <w:p w:rsidR="00DB30E7" w:rsidRPr="00AE5B7B" w:rsidRDefault="00DB30E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 гг.</w:t>
            </w:r>
          </w:p>
        </w:tc>
        <w:tc>
          <w:tcPr>
            <w:tcW w:w="2026" w:type="dxa"/>
            <w:shd w:val="clear" w:color="auto" w:fill="auto"/>
            <w:hideMark/>
          </w:tcPr>
          <w:p w:rsidR="00DB30E7" w:rsidRPr="00AE5B7B" w:rsidRDefault="00AD6F87" w:rsidP="000B7CB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B7CBA" w:rsidRPr="00AE5B7B">
              <w:rPr>
                <w:rFonts w:ascii="Times New Roman" w:eastAsia="Times New Roman" w:hAnsi="Times New Roman" w:cs="Times New Roman"/>
                <w:sz w:val="24"/>
                <w:szCs w:val="24"/>
                <w:lang w:eastAsia="ru-RU"/>
              </w:rPr>
              <w:t xml:space="preserve">ачальник отдела инвестиционного развития, малого бизнеса и промышленности </w:t>
            </w:r>
            <w:r w:rsidR="00DB30E7" w:rsidRPr="00AE5B7B">
              <w:rPr>
                <w:rFonts w:ascii="Times New Roman" w:eastAsia="Times New Roman" w:hAnsi="Times New Roman" w:cs="Times New Roman"/>
                <w:sz w:val="24"/>
                <w:szCs w:val="24"/>
                <w:lang w:eastAsia="ru-RU"/>
              </w:rPr>
              <w:t>(соисполнитель –</w:t>
            </w:r>
            <w:bookmarkStart w:id="4" w:name="_Hlk16612403"/>
            <w:r w:rsidR="00DB30E7" w:rsidRPr="00AE5B7B">
              <w:rPr>
                <w:rFonts w:ascii="Times New Roman" w:eastAsia="Times New Roman" w:hAnsi="Times New Roman" w:cs="Times New Roman"/>
                <w:sz w:val="24"/>
                <w:szCs w:val="24"/>
                <w:lang w:eastAsia="ru-RU"/>
              </w:rPr>
              <w:t xml:space="preserve"> начальник управления образовани</w:t>
            </w:r>
            <w:bookmarkEnd w:id="4"/>
            <w:r w:rsidR="000B7CBA" w:rsidRPr="00AE5B7B">
              <w:rPr>
                <w:rFonts w:ascii="Times New Roman" w:eastAsia="Times New Roman" w:hAnsi="Times New Roman" w:cs="Times New Roman"/>
                <w:sz w:val="24"/>
                <w:szCs w:val="24"/>
                <w:lang w:eastAsia="ru-RU"/>
              </w:rPr>
              <w:t>ем</w:t>
            </w:r>
            <w:r w:rsidR="003D4A1E">
              <w:rPr>
                <w:rFonts w:ascii="Times New Roman" w:eastAsia="Times New Roman" w:hAnsi="Times New Roman" w:cs="Times New Roman"/>
                <w:sz w:val="24"/>
                <w:szCs w:val="24"/>
                <w:lang w:eastAsia="ru-RU"/>
              </w:rPr>
              <w:t xml:space="preserve"> а</w:t>
            </w:r>
            <w:r w:rsidR="003D4A1E" w:rsidRPr="00AE5B7B">
              <w:rPr>
                <w:rFonts w:ascii="Times New Roman" w:eastAsia="Times New Roman" w:hAnsi="Times New Roman" w:cs="Times New Roman"/>
                <w:sz w:val="24"/>
                <w:szCs w:val="24"/>
                <w:lang w:eastAsia="ru-RU"/>
              </w:rPr>
              <w:t>дминистрации МО Темрюкский район</w:t>
            </w:r>
            <w:r w:rsidR="00DB30E7" w:rsidRPr="00AE5B7B">
              <w:rPr>
                <w:rFonts w:ascii="Times New Roman" w:eastAsia="Times New Roman" w:hAnsi="Times New Roman" w:cs="Times New Roman"/>
                <w:sz w:val="24"/>
                <w:szCs w:val="24"/>
                <w:lang w:eastAsia="ru-RU"/>
              </w:rPr>
              <w:t>)</w:t>
            </w:r>
          </w:p>
        </w:tc>
      </w:tr>
    </w:tbl>
    <w:p w:rsidR="00AD6F87" w:rsidRDefault="00AD6F87" w:rsidP="00EB5C47">
      <w:pPr>
        <w:pStyle w:val="2"/>
        <w:spacing w:before="0"/>
        <w:jc w:val="right"/>
        <w:rPr>
          <w:rFonts w:ascii="Times New Roman" w:hAnsi="Times New Roman" w:cs="Times New Roman"/>
          <w:b w:val="0"/>
          <w:color w:val="auto"/>
          <w:sz w:val="28"/>
          <w:szCs w:val="28"/>
        </w:rPr>
      </w:pPr>
    </w:p>
    <w:p w:rsidR="00EB5C47" w:rsidRPr="00AE5B7B" w:rsidRDefault="00EB5C47" w:rsidP="00EB5C47">
      <w:pPr>
        <w:pStyle w:val="2"/>
        <w:spacing w:before="0"/>
        <w:jc w:val="right"/>
        <w:rPr>
          <w:rFonts w:ascii="Times New Roman" w:hAnsi="Times New Roman" w:cs="Times New Roman"/>
          <w:b w:val="0"/>
          <w:color w:val="auto"/>
          <w:sz w:val="28"/>
          <w:szCs w:val="28"/>
        </w:rPr>
      </w:pPr>
      <w:r w:rsidRPr="00AE5B7B">
        <w:rPr>
          <w:rFonts w:ascii="Times New Roman" w:hAnsi="Times New Roman" w:cs="Times New Roman"/>
          <w:b w:val="0"/>
          <w:color w:val="auto"/>
          <w:sz w:val="28"/>
          <w:szCs w:val="28"/>
        </w:rPr>
        <w:t>Таблица</w:t>
      </w:r>
      <w:r w:rsidR="00AD6F87">
        <w:rPr>
          <w:rFonts w:ascii="Times New Roman" w:hAnsi="Times New Roman" w:cs="Times New Roman"/>
          <w:b w:val="0"/>
          <w:color w:val="auto"/>
          <w:sz w:val="28"/>
          <w:szCs w:val="28"/>
        </w:rPr>
        <w:t xml:space="preserve"> №</w:t>
      </w:r>
      <w:r w:rsidRPr="00AE5B7B">
        <w:rPr>
          <w:rFonts w:ascii="Times New Roman" w:hAnsi="Times New Roman" w:cs="Times New Roman"/>
          <w:b w:val="0"/>
          <w:color w:val="auto"/>
          <w:sz w:val="28"/>
          <w:szCs w:val="28"/>
        </w:rPr>
        <w:t xml:space="preserve"> </w:t>
      </w:r>
      <w:r w:rsidR="00FE5167" w:rsidRPr="00AE5B7B">
        <w:rPr>
          <w:rFonts w:ascii="Times New Roman" w:hAnsi="Times New Roman" w:cs="Times New Roman"/>
          <w:b w:val="0"/>
          <w:color w:val="auto"/>
          <w:sz w:val="28"/>
          <w:szCs w:val="28"/>
        </w:rPr>
        <w:t>7</w:t>
      </w:r>
    </w:p>
    <w:p w:rsidR="003E0A10" w:rsidRPr="00891C16" w:rsidRDefault="003E0A10" w:rsidP="00EB5C47">
      <w:pPr>
        <w:pStyle w:val="2"/>
        <w:spacing w:before="0"/>
        <w:jc w:val="center"/>
        <w:rPr>
          <w:rFonts w:ascii="Times New Roman" w:hAnsi="Times New Roman" w:cs="Times New Roman"/>
          <w:color w:val="auto"/>
          <w:sz w:val="28"/>
          <w:szCs w:val="28"/>
        </w:rPr>
      </w:pPr>
      <w:r w:rsidRPr="00891C16">
        <w:rPr>
          <w:rFonts w:ascii="Times New Roman" w:hAnsi="Times New Roman" w:cs="Times New Roman"/>
          <w:color w:val="auto"/>
          <w:sz w:val="28"/>
          <w:szCs w:val="28"/>
        </w:rPr>
        <w:t>КОМПЛЕКСЫ МЕРОПРИЯТИЙ</w:t>
      </w:r>
    </w:p>
    <w:p w:rsidR="006D08F6" w:rsidRPr="00891C16" w:rsidRDefault="009D33CA" w:rsidP="00EB5C47">
      <w:pPr>
        <w:pStyle w:val="2"/>
        <w:spacing w:before="0"/>
        <w:jc w:val="center"/>
        <w:rPr>
          <w:rFonts w:ascii="Times New Roman" w:hAnsi="Times New Roman" w:cs="Times New Roman"/>
          <w:color w:val="auto"/>
          <w:sz w:val="28"/>
          <w:szCs w:val="28"/>
        </w:rPr>
      </w:pPr>
      <w:r w:rsidRPr="00891C16">
        <w:rPr>
          <w:rFonts w:ascii="Times New Roman" w:hAnsi="Times New Roman" w:cs="Times New Roman"/>
          <w:color w:val="auto"/>
          <w:sz w:val="28"/>
          <w:szCs w:val="28"/>
        </w:rPr>
        <w:t xml:space="preserve"> планируемых к реализации в рамках муниципального флагманского проекта «Муниципального флагманского проекта «Образование Тамани»»</w:t>
      </w:r>
    </w:p>
    <w:tbl>
      <w:tblPr>
        <w:tblStyle w:val="a9"/>
        <w:tblW w:w="14709"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9"/>
        <w:gridCol w:w="3544"/>
        <w:gridCol w:w="3118"/>
        <w:gridCol w:w="1843"/>
        <w:gridCol w:w="1985"/>
      </w:tblGrid>
      <w:tr w:rsidR="00047347" w:rsidRPr="00AE5B7B" w:rsidTr="00F66A77">
        <w:trPr>
          <w:cantSplit/>
          <w:trHeight w:val="1134"/>
        </w:trPr>
        <w:tc>
          <w:tcPr>
            <w:tcW w:w="4219" w:type="dxa"/>
            <w:shd w:val="clear" w:color="auto" w:fill="auto"/>
            <w:vAlign w:val="center"/>
            <w:hideMark/>
          </w:tcPr>
          <w:p w:rsidR="00047347" w:rsidRPr="00AE5B7B" w:rsidRDefault="00047347" w:rsidP="00F66A77">
            <w:pPr>
              <w:jc w:val="center"/>
              <w:rPr>
                <w:rFonts w:ascii="Times New Roman" w:hAnsi="Times New Roman" w:cs="Times New Roman"/>
                <w:b/>
                <w:bCs/>
                <w:sz w:val="24"/>
                <w:szCs w:val="24"/>
              </w:rPr>
            </w:pPr>
            <w:r w:rsidRPr="00AE5B7B">
              <w:rPr>
                <w:rFonts w:ascii="Times New Roman" w:hAnsi="Times New Roman" w:cs="Times New Roman"/>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shd w:val="clear" w:color="auto" w:fill="auto"/>
            <w:vAlign w:val="center"/>
            <w:hideMark/>
          </w:tcPr>
          <w:p w:rsidR="00047347" w:rsidRPr="00AE5B7B" w:rsidRDefault="00047347" w:rsidP="00F66A77">
            <w:pPr>
              <w:jc w:val="center"/>
              <w:rPr>
                <w:rFonts w:ascii="Times New Roman" w:hAnsi="Times New Roman" w:cs="Times New Roman"/>
                <w:b/>
                <w:bCs/>
                <w:sz w:val="24"/>
                <w:szCs w:val="24"/>
              </w:rPr>
            </w:pPr>
            <w:r w:rsidRPr="00AE5B7B">
              <w:rPr>
                <w:rFonts w:ascii="Times New Roman" w:hAnsi="Times New Roman" w:cs="Times New Roman"/>
                <w:sz w:val="24"/>
                <w:szCs w:val="24"/>
              </w:rPr>
              <w:t>Содержание приоритетного проекта</w:t>
            </w:r>
          </w:p>
        </w:tc>
        <w:tc>
          <w:tcPr>
            <w:tcW w:w="3118" w:type="dxa"/>
            <w:shd w:val="clear" w:color="auto" w:fill="auto"/>
            <w:vAlign w:val="center"/>
            <w:hideMark/>
          </w:tcPr>
          <w:p w:rsidR="00047347" w:rsidRPr="00AE5B7B" w:rsidRDefault="00047347" w:rsidP="00F66A77">
            <w:pPr>
              <w:jc w:val="center"/>
              <w:rPr>
                <w:rFonts w:ascii="Times New Roman" w:hAnsi="Times New Roman" w:cs="Times New Roman"/>
                <w:b/>
                <w:bCs/>
                <w:sz w:val="24"/>
                <w:szCs w:val="24"/>
              </w:rPr>
            </w:pPr>
            <w:r w:rsidRPr="00AE5B7B">
              <w:rPr>
                <w:rFonts w:ascii="Times New Roman" w:hAnsi="Times New Roman" w:cs="Times New Roman"/>
                <w:sz w:val="24"/>
                <w:szCs w:val="24"/>
              </w:rPr>
              <w:t>Источники финансового/ресурсного обеспечения реализации приоритетного проекта</w:t>
            </w:r>
          </w:p>
        </w:tc>
        <w:tc>
          <w:tcPr>
            <w:tcW w:w="1843" w:type="dxa"/>
            <w:shd w:val="clear" w:color="auto" w:fill="auto"/>
            <w:vAlign w:val="center"/>
          </w:tcPr>
          <w:p w:rsidR="00047347" w:rsidRPr="00AE5B7B" w:rsidRDefault="00047347" w:rsidP="00F66A77">
            <w:pPr>
              <w:ind w:left="-69"/>
              <w:jc w:val="center"/>
              <w:rPr>
                <w:rFonts w:ascii="Times New Roman" w:hAnsi="Times New Roman" w:cs="Times New Roman"/>
                <w:b/>
                <w:bCs/>
                <w:sz w:val="24"/>
                <w:szCs w:val="24"/>
              </w:rPr>
            </w:pPr>
            <w:r w:rsidRPr="00AE5B7B">
              <w:rPr>
                <w:rFonts w:ascii="Times New Roman" w:hAnsi="Times New Roman" w:cs="Times New Roman"/>
                <w:sz w:val="24"/>
                <w:szCs w:val="24"/>
              </w:rPr>
              <w:t>Сроки реализации приоритетного проекта</w:t>
            </w:r>
          </w:p>
        </w:tc>
        <w:tc>
          <w:tcPr>
            <w:tcW w:w="1985" w:type="dxa"/>
            <w:shd w:val="clear" w:color="auto" w:fill="auto"/>
            <w:vAlign w:val="center"/>
            <w:hideMark/>
          </w:tcPr>
          <w:p w:rsidR="00047347" w:rsidRPr="00AE5B7B" w:rsidRDefault="00047347" w:rsidP="00F66A77">
            <w:pPr>
              <w:jc w:val="center"/>
              <w:rPr>
                <w:rFonts w:ascii="Times New Roman" w:hAnsi="Times New Roman" w:cs="Times New Roman"/>
                <w:b/>
                <w:bCs/>
                <w:sz w:val="24"/>
                <w:szCs w:val="24"/>
              </w:rPr>
            </w:pPr>
            <w:r w:rsidRPr="00AE5B7B">
              <w:rPr>
                <w:rFonts w:ascii="Times New Roman" w:hAnsi="Times New Roman" w:cs="Times New Roman"/>
                <w:sz w:val="24"/>
                <w:szCs w:val="24"/>
              </w:rPr>
              <w:t>Ответственный исполнитель, соисполнители</w:t>
            </w:r>
          </w:p>
        </w:tc>
      </w:tr>
    </w:tbl>
    <w:p w:rsidR="00047347" w:rsidRPr="00047347" w:rsidRDefault="00047347" w:rsidP="00047347">
      <w:pPr>
        <w:spacing w:line="14" w:lineRule="auto"/>
        <w:contextualSpacing/>
      </w:pPr>
    </w:p>
    <w:tbl>
      <w:tblPr>
        <w:tblStyle w:val="a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9"/>
        <w:gridCol w:w="3544"/>
        <w:gridCol w:w="3118"/>
        <w:gridCol w:w="1843"/>
        <w:gridCol w:w="1985"/>
      </w:tblGrid>
      <w:tr w:rsidR="005F32DC" w:rsidRPr="006B56C2" w:rsidTr="00494411">
        <w:trPr>
          <w:trHeight w:val="288"/>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6B56C2" w:rsidRPr="001322DE" w:rsidRDefault="001322DE" w:rsidP="001322DE">
            <w:pPr>
              <w:jc w:val="center"/>
              <w:rPr>
                <w:rFonts w:ascii="Times New Roman" w:hAnsi="Times New Roman" w:cs="Times New Roman"/>
                <w:bCs/>
                <w:sz w:val="24"/>
                <w:szCs w:val="24"/>
              </w:rPr>
            </w:pPr>
            <w:r w:rsidRPr="001322DE">
              <w:rPr>
                <w:rFonts w:ascii="Times New Roman" w:hAnsi="Times New Roman" w:cs="Times New Roman"/>
                <w:bCs/>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6C2" w:rsidRPr="006B56C2" w:rsidRDefault="006B56C2" w:rsidP="00416C5E">
            <w:pPr>
              <w:jc w:val="center"/>
              <w:rPr>
                <w:rFonts w:ascii="Times New Roman" w:hAnsi="Times New Roman" w:cs="Times New Roman"/>
                <w:b/>
                <w:bCs/>
                <w:sz w:val="24"/>
                <w:szCs w:val="24"/>
              </w:rPr>
            </w:pPr>
            <w:r w:rsidRPr="006B56C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B56C2" w:rsidRPr="006B56C2" w:rsidRDefault="006B56C2" w:rsidP="00416C5E">
            <w:pPr>
              <w:jc w:val="center"/>
              <w:rPr>
                <w:rFonts w:ascii="Times New Roman" w:hAnsi="Times New Roman" w:cs="Times New Roman"/>
                <w:b/>
                <w:bCs/>
                <w:sz w:val="24"/>
                <w:szCs w:val="24"/>
              </w:rPr>
            </w:pPr>
            <w:r w:rsidRPr="006B56C2">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56C2" w:rsidRPr="006B56C2" w:rsidRDefault="006B56C2" w:rsidP="00416C5E">
            <w:pPr>
              <w:jc w:val="center"/>
              <w:rPr>
                <w:rFonts w:ascii="Times New Roman" w:hAnsi="Times New Roman" w:cs="Times New Roman"/>
                <w:b/>
                <w:bCs/>
                <w:sz w:val="24"/>
                <w:szCs w:val="24"/>
              </w:rPr>
            </w:pPr>
            <w:r w:rsidRPr="006B56C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56C2" w:rsidRPr="006B56C2" w:rsidRDefault="006B56C2" w:rsidP="00416C5E">
            <w:pPr>
              <w:jc w:val="center"/>
              <w:rPr>
                <w:rFonts w:ascii="Times New Roman" w:hAnsi="Times New Roman" w:cs="Times New Roman"/>
                <w:b/>
                <w:bCs/>
                <w:sz w:val="24"/>
                <w:szCs w:val="24"/>
              </w:rPr>
            </w:pPr>
            <w:r w:rsidRPr="006B56C2">
              <w:rPr>
                <w:rFonts w:ascii="Times New Roman" w:hAnsi="Times New Roman" w:cs="Times New Roman"/>
                <w:sz w:val="24"/>
                <w:szCs w:val="24"/>
              </w:rPr>
              <w:t>5</w:t>
            </w:r>
          </w:p>
        </w:tc>
      </w:tr>
      <w:tr w:rsidR="005F32DC" w:rsidRPr="005F32DC" w:rsidTr="00494411">
        <w:trPr>
          <w:trHeight w:val="1017"/>
        </w:trPr>
        <w:tc>
          <w:tcPr>
            <w:tcW w:w="4219" w:type="dxa"/>
            <w:tcBorders>
              <w:top w:val="single" w:sz="4" w:space="0" w:color="auto"/>
            </w:tcBorders>
            <w:shd w:val="clear" w:color="auto" w:fill="auto"/>
            <w:hideMark/>
          </w:tcPr>
          <w:p w:rsidR="00967091" w:rsidRPr="00AE5B7B" w:rsidRDefault="00967091" w:rsidP="001322DE">
            <w:pPr>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 xml:space="preserve">Цель МФП: Темрюкский район – это территория успеха каждого через доступную и эффективную </w:t>
            </w:r>
            <w:r w:rsidRPr="00215C61">
              <w:rPr>
                <w:rFonts w:ascii="Times New Roman" w:hAnsi="Times New Roman" w:cs="Times New Roman"/>
                <w:sz w:val="24"/>
                <w:szCs w:val="24"/>
              </w:rPr>
              <w:t>систему</w:t>
            </w:r>
            <w:r w:rsidRPr="00AE5B7B">
              <w:rPr>
                <w:rFonts w:ascii="Times New Roman" w:eastAsia="Times New Roman" w:hAnsi="Times New Roman" w:cs="Times New Roman"/>
                <w:sz w:val="24"/>
                <w:szCs w:val="24"/>
                <w:lang w:eastAsia="ru-RU"/>
              </w:rPr>
              <w:t xml:space="preserve"> непрерывного образования, направленную на самореализацию и раскрытие потенциала талантливых жителей района, развитие профессиональной ориентации и института наставничества, предоставляющую возможность </w:t>
            </w:r>
            <w:r w:rsidRPr="00AE5B7B">
              <w:rPr>
                <w:rFonts w:ascii="Times New Roman" w:eastAsia="Times New Roman" w:hAnsi="Times New Roman" w:cs="Times New Roman"/>
                <w:sz w:val="24"/>
                <w:szCs w:val="24"/>
                <w:lang w:eastAsia="ru-RU"/>
              </w:rPr>
              <w:lastRenderedPageBreak/>
              <w:t>круглогодичного обучения и оздоровления.</w:t>
            </w:r>
          </w:p>
        </w:tc>
        <w:tc>
          <w:tcPr>
            <w:tcW w:w="3544" w:type="dxa"/>
            <w:tcBorders>
              <w:top w:val="single" w:sz="4" w:space="0" w:color="auto"/>
            </w:tcBorders>
            <w:shd w:val="clear" w:color="auto" w:fill="auto"/>
          </w:tcPr>
          <w:p w:rsidR="00967091" w:rsidRPr="00AE5B7B" w:rsidRDefault="00967091" w:rsidP="005F32DC">
            <w:pPr>
              <w:jc w:val="center"/>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tcPr>
          <w:p w:rsidR="00967091" w:rsidRPr="00AE5B7B" w:rsidRDefault="00967091" w:rsidP="00215C61">
            <w:pPr>
              <w:ind w:right="-110"/>
              <w:jc w:val="both"/>
              <w:rPr>
                <w:rFonts w:ascii="Times New Roman" w:eastAsia="Times New Roman" w:hAnsi="Times New Roman" w:cs="Times New Roman"/>
                <w:sz w:val="24"/>
                <w:szCs w:val="24"/>
                <w:lang w:eastAsia="ru-RU"/>
              </w:rPr>
            </w:pPr>
          </w:p>
        </w:tc>
        <w:tc>
          <w:tcPr>
            <w:tcW w:w="1843" w:type="dxa"/>
            <w:tcBorders>
              <w:top w:val="single" w:sz="4" w:space="0" w:color="auto"/>
            </w:tcBorders>
          </w:tcPr>
          <w:p w:rsidR="00967091" w:rsidRPr="00AE5B7B" w:rsidRDefault="00967091" w:rsidP="00E6057B">
            <w:pPr>
              <w:jc w:val="both"/>
              <w:rPr>
                <w:rFonts w:ascii="Times New Roman" w:hAnsi="Times New Roman" w:cs="Times New Roman"/>
                <w:sz w:val="24"/>
                <w:szCs w:val="24"/>
              </w:rPr>
            </w:pPr>
          </w:p>
        </w:tc>
        <w:tc>
          <w:tcPr>
            <w:tcW w:w="1985" w:type="dxa"/>
            <w:tcBorders>
              <w:top w:val="single" w:sz="4" w:space="0" w:color="auto"/>
            </w:tcBorders>
            <w:shd w:val="clear" w:color="auto" w:fill="auto"/>
            <w:hideMark/>
          </w:tcPr>
          <w:p w:rsidR="00967091" w:rsidRPr="005F32DC" w:rsidRDefault="00231366" w:rsidP="00215C61">
            <w:pPr>
              <w:jc w:val="center"/>
              <w:rPr>
                <w:rFonts w:ascii="Times New Roman" w:hAnsi="Times New Roman" w:cs="Times New Roman"/>
                <w:sz w:val="24"/>
                <w:szCs w:val="24"/>
              </w:rPr>
            </w:pPr>
            <w:r w:rsidRPr="005F32DC">
              <w:rPr>
                <w:rFonts w:ascii="Times New Roman" w:hAnsi="Times New Roman" w:cs="Times New Roman"/>
                <w:sz w:val="24"/>
                <w:szCs w:val="24"/>
              </w:rPr>
              <w:t xml:space="preserve">Начальник управления </w:t>
            </w:r>
            <w:r w:rsidRPr="005F32DC">
              <w:rPr>
                <w:rFonts w:ascii="Times New Roman" w:hAnsi="Times New Roman" w:cs="Times New Roman"/>
                <w:bCs/>
                <w:sz w:val="24"/>
                <w:szCs w:val="24"/>
              </w:rPr>
              <w:t>образованием</w:t>
            </w:r>
            <w:r w:rsidR="003D4A1E">
              <w:rPr>
                <w:rFonts w:ascii="Times New Roman" w:hAnsi="Times New Roman" w:cs="Times New Roman"/>
                <w:bCs/>
                <w:sz w:val="24"/>
                <w:szCs w:val="24"/>
              </w:rPr>
              <w:t xml:space="preserve"> </w:t>
            </w:r>
            <w:r w:rsidR="003D4A1E">
              <w:rPr>
                <w:rFonts w:ascii="Times New Roman" w:eastAsia="Times New Roman" w:hAnsi="Times New Roman" w:cs="Times New Roman"/>
                <w:sz w:val="24"/>
                <w:szCs w:val="24"/>
                <w:lang w:eastAsia="ru-RU"/>
              </w:rPr>
              <w:t>а</w:t>
            </w:r>
            <w:r w:rsidR="003D4A1E" w:rsidRPr="00AE5B7B">
              <w:rPr>
                <w:rFonts w:ascii="Times New Roman" w:eastAsia="Times New Roman" w:hAnsi="Times New Roman" w:cs="Times New Roman"/>
                <w:sz w:val="24"/>
                <w:szCs w:val="24"/>
                <w:lang w:eastAsia="ru-RU"/>
              </w:rPr>
              <w:t>дминистрации МО Темрюкский район</w:t>
            </w:r>
          </w:p>
        </w:tc>
      </w:tr>
      <w:tr w:rsidR="005F32DC" w:rsidRPr="00AE5B7B" w:rsidTr="00494411">
        <w:trPr>
          <w:trHeight w:val="1017"/>
        </w:trPr>
        <w:tc>
          <w:tcPr>
            <w:tcW w:w="4219" w:type="dxa"/>
            <w:shd w:val="clear" w:color="auto" w:fill="auto"/>
          </w:tcPr>
          <w:p w:rsidR="00967091" w:rsidRPr="00AE5B7B" w:rsidRDefault="00967091" w:rsidP="003E0A10">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lastRenderedPageBreak/>
              <w:t>Задача</w:t>
            </w:r>
            <w:r w:rsidR="003E0A10">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sidR="003E0A10">
              <w:rPr>
                <w:rFonts w:ascii="Times New Roman" w:eastAsia="Times New Roman" w:hAnsi="Times New Roman" w:cs="Times New Roman"/>
                <w:sz w:val="24"/>
                <w:szCs w:val="24"/>
                <w:lang w:eastAsia="ru-RU"/>
              </w:rPr>
              <w:t>п</w:t>
            </w:r>
            <w:r w:rsidRPr="00AE5B7B">
              <w:rPr>
                <w:rFonts w:ascii="Times New Roman" w:eastAsia="Times New Roman" w:hAnsi="Times New Roman" w:cs="Times New Roman"/>
                <w:sz w:val="24"/>
                <w:szCs w:val="24"/>
                <w:lang w:eastAsia="ru-RU"/>
              </w:rPr>
              <w:t>овышение качества дошкольного и общего образования, обеспечение 100% детей от 1,5 лет местами в детских садах, ликвидация к 2024 г. второй смены в общеобразовательных организациях.</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hAnsi="Times New Roman" w:cs="Times New Roman"/>
                <w:sz w:val="24"/>
                <w:szCs w:val="24"/>
              </w:rPr>
            </w:pPr>
          </w:p>
        </w:tc>
        <w:tc>
          <w:tcPr>
            <w:tcW w:w="1985" w:type="dxa"/>
            <w:shd w:val="clear" w:color="auto" w:fill="auto"/>
          </w:tcPr>
          <w:p w:rsidR="00967091" w:rsidRPr="00AE5B7B" w:rsidRDefault="00967091" w:rsidP="00E6057B">
            <w:pPr>
              <w:jc w:val="both"/>
              <w:rPr>
                <w:rFonts w:ascii="Times New Roman" w:hAnsi="Times New Roman" w:cs="Times New Roman"/>
                <w:sz w:val="24"/>
                <w:szCs w:val="24"/>
              </w:rPr>
            </w:pPr>
          </w:p>
        </w:tc>
      </w:tr>
      <w:tr w:rsidR="005F32DC" w:rsidRPr="00AE5B7B" w:rsidTr="00494411">
        <w:trPr>
          <w:trHeight w:val="345"/>
        </w:trPr>
        <w:tc>
          <w:tcPr>
            <w:tcW w:w="4219" w:type="dxa"/>
            <w:shd w:val="clear" w:color="auto" w:fill="auto"/>
            <w:hideMark/>
          </w:tcPr>
          <w:p w:rsidR="00967091" w:rsidRPr="00AE5B7B" w:rsidRDefault="00967091" w:rsidP="003E0A10">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ПрП «Будущее Тамани»</w:t>
            </w:r>
          </w:p>
        </w:tc>
        <w:tc>
          <w:tcPr>
            <w:tcW w:w="3544" w:type="dxa"/>
            <w:shd w:val="clear" w:color="auto" w:fill="auto"/>
            <w:hideMark/>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Приоритетный проект направлен на строительство и модернизацию инфраструктуры и материально-технической базы дошкольного и общего образования, модернизацию спортивной инфраструктуры, благоустройство школьных территорий, повышение качества дошкольного и общего образования и квалификации педагогических работников:</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Создание дополнительных мест в организациях дошкольного образования.</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детского сада в ст. Курчанская.</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Восстановление детского сада в п. Веселовка.</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 xml:space="preserve">Реализация инициативы «Создание дошкольных образовательных организаций на первых/цокольных этажах многоквартирных домов, </w:t>
            </w:r>
            <w:r w:rsidRPr="003E0A10">
              <w:rPr>
                <w:rFonts w:ascii="Times New Roman" w:eastAsia="Times New Roman" w:hAnsi="Times New Roman" w:cs="Times New Roman"/>
                <w:sz w:val="24"/>
                <w:szCs w:val="24"/>
                <w:lang w:eastAsia="ru-RU"/>
              </w:rPr>
              <w:lastRenderedPageBreak/>
              <w:t>помещений для дополнительного образования в рамках реализации проектов комплексного развития территорий».</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Приведение материально-технической базы и оснащенности организаций дошкольного образования в соответствие с современными требованиями.</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и реконструкция школ с применением современных архитектурно-планировочных решений (в соответствии с моделью «Школы нового типа»).</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школы и детско-юношеской спортивной школы в Правобережном районе г. Темрюка.</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Пристройка к школе в п. Таманском (либо строительство школы).</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школы в п. Волна.</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многофункционального комплекса детский сад – школа в п. Виноградном.</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Реконструкция школы в п. Ахтанизовская (пристройка дополнительных помещений).</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lastRenderedPageBreak/>
              <w:t>Приведение материально-технической базы и оснащенности организаций общего образования в соответствие с современными требованиями.</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Модернизация спортивной инфраструктуры.</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Модернизация инфраструктуры образовательных организаций, в том числе спортивной, а также благоустройство школьной территории.</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стадиона в п. Веселовка.</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спортивного стадиона в п. Пересыпь, п. Кучугуры.</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Строительство спортивных залов.</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Благоустройство территорий.</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Развитие школьных музеев.</w:t>
            </w:r>
          </w:p>
          <w:p w:rsidR="00967091" w:rsidRPr="003E0A10" w:rsidRDefault="00967091" w:rsidP="003E0A10">
            <w:pPr>
              <w:jc w:val="both"/>
              <w:rPr>
                <w:rFonts w:ascii="Times New Roman" w:eastAsia="Times New Roman" w:hAnsi="Times New Roman" w:cs="Times New Roman"/>
                <w:sz w:val="24"/>
                <w:szCs w:val="24"/>
                <w:lang w:eastAsia="ru-RU"/>
              </w:rPr>
            </w:pPr>
            <w:r w:rsidRPr="003E0A10">
              <w:rPr>
                <w:rFonts w:ascii="Times New Roman" w:eastAsia="Times New Roman" w:hAnsi="Times New Roman" w:cs="Times New Roman"/>
                <w:sz w:val="24"/>
                <w:szCs w:val="24"/>
                <w:lang w:eastAsia="ru-RU"/>
              </w:rPr>
              <w:t>Внедрение современных методов и технологий обучения и воспитания, в том числе создание условий для освоения обучающимися отдельных предметов и образовательных модулей, основанных на принципах выбора ребенка.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Обеспечение современным оборудованием кабинета </w:t>
            </w:r>
            <w:r w:rsidRPr="00231366">
              <w:rPr>
                <w:rFonts w:ascii="Times New Roman" w:eastAsia="Times New Roman" w:hAnsi="Times New Roman" w:cs="Times New Roman"/>
                <w:sz w:val="24"/>
                <w:szCs w:val="24"/>
                <w:lang w:eastAsia="ru-RU"/>
              </w:rPr>
              <w:lastRenderedPageBreak/>
              <w:t>предметной области «Технология».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Обеспечение оборудованием функциональных зон учебных кабинетов по предметным областям «Технология», «Информатика», «ОБЖ».</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Реализация общеобразовательных программ предметной области «Технология» на базе организаций, имеющих высокооснащенные ученико-места, в том числе детских технопарков.</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Внедрение целевой модели вовлечения общественно-деловых объединений и представителей работодателей в решения по вопросам управления школами.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Обновление программ по предмету «Физическая культура» и других дополнительных программ.</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условий для освоения обучающимися отдельных предметов и образовательных модулей, основанных на принципах выбора ребенка.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Развитие информационно-коммуникационных технологий </w:t>
            </w:r>
            <w:r w:rsidRPr="00231366">
              <w:rPr>
                <w:rFonts w:ascii="Times New Roman" w:eastAsia="Times New Roman" w:hAnsi="Times New Roman" w:cs="Times New Roman"/>
                <w:sz w:val="24"/>
                <w:szCs w:val="24"/>
                <w:lang w:eastAsia="ru-RU"/>
              </w:rPr>
              <w:lastRenderedPageBreak/>
              <w:t>в дошкольном и общем образовании.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Формирование системы карьерного роста педагогических работников в рамках национальной системы, охватывающей не менее 50% учителей общеобразовательных организаций.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Повышение квалификации педагогических кадров (по программам, основанным на опыте союза WorldSkills.</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системы повышения квалификации учителей предметной области «Технология»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Активное участие педагогов в конкурсах профессионального мастерства.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Повышение квалификации управленческих и педагогических кадров по программам, обучающим </w:t>
            </w:r>
            <w:r w:rsidRPr="00231366">
              <w:rPr>
                <w:rFonts w:ascii="Times New Roman" w:eastAsia="Times New Roman" w:hAnsi="Times New Roman" w:cs="Times New Roman"/>
                <w:sz w:val="24"/>
                <w:szCs w:val="24"/>
                <w:lang w:eastAsia="ru-RU"/>
              </w:rPr>
              <w:lastRenderedPageBreak/>
              <w:t>современным цифровым образовательным технологиям.</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Развитие системы наставничества, в том числе в работе с детьми с ОВЗ и с одаренными детьми, а также по развитию профессиональной ориентации.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Целевая подготовка преподавателей.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Введение целевых надбавок молодым специалистам на первые три года педагогической деятельности, надбавок за продолжительность непрерывной работы в образовательных учреждениях, а также надбавок, стимулирующих высокие результаты педагогической деятельности.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системы гранатовой поддержки и премирования педагогов, работающих с одаренными детьми и имеющих высокие достижения.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Создание разветвленной инфраструктуры методических служб в форме творческих площадок, лабораторий перспективного опыта, педагогических мастерских на </w:t>
            </w:r>
            <w:r w:rsidRPr="00231366">
              <w:rPr>
                <w:rFonts w:ascii="Times New Roman" w:eastAsia="Times New Roman" w:hAnsi="Times New Roman" w:cs="Times New Roman"/>
                <w:sz w:val="24"/>
                <w:szCs w:val="24"/>
                <w:lang w:eastAsia="ru-RU"/>
              </w:rPr>
              <w:lastRenderedPageBreak/>
              <w:t>базе инновационных образовательных организаций.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профессиональных педагогических сообществ (ассоциаций, объединений, союзов и др.), участвующих в управлении образованием, в выработке принципов и направлений образовательной политики Темрюкского района.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тесного взаимодействия с родителями детей дошкольного и школьного возраста.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Реализация программ психолого-педагогической, методической и консультативной помощи родителям в создании условий для раннего развития детей в возрасте до трех лет, а также родителям детей, получающих дошкольное образование в семье.</w:t>
            </w:r>
          </w:p>
        </w:tc>
        <w:tc>
          <w:tcPr>
            <w:tcW w:w="3118" w:type="dxa"/>
            <w:shd w:val="clear" w:color="auto" w:fill="auto"/>
          </w:tcPr>
          <w:p w:rsidR="00967091" w:rsidRPr="00AE5B7B" w:rsidRDefault="00967091" w:rsidP="00EF144D">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Государственная программа Краснодарского края «Развитие образования» на 2016-2021 гг.</w:t>
            </w:r>
          </w:p>
          <w:p w:rsidR="00967091" w:rsidRPr="00AE5B7B" w:rsidRDefault="00967091" w:rsidP="00EF144D">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w:t>
            </w:r>
            <w:r w:rsidR="00105982">
              <w:rPr>
                <w:rFonts w:ascii="Times New Roman" w:eastAsia="Times New Roman" w:hAnsi="Times New Roman" w:cs="Times New Roman"/>
                <w:sz w:val="24"/>
                <w:szCs w:val="24"/>
                <w:lang w:eastAsia="ru-RU"/>
              </w:rPr>
              <w:t xml:space="preserve">019-2024 </w:t>
            </w:r>
            <w:r w:rsidRPr="00AE5B7B">
              <w:rPr>
                <w:rFonts w:ascii="Times New Roman" w:eastAsia="Times New Roman" w:hAnsi="Times New Roman" w:cs="Times New Roman"/>
                <w:sz w:val="24"/>
                <w:szCs w:val="24"/>
                <w:lang w:eastAsia="ru-RU"/>
              </w:rPr>
              <w:t>.</w:t>
            </w:r>
          </w:p>
        </w:tc>
        <w:tc>
          <w:tcPr>
            <w:tcW w:w="1985" w:type="dxa"/>
            <w:shd w:val="clear" w:color="auto" w:fill="auto"/>
          </w:tcPr>
          <w:p w:rsidR="00967091" w:rsidRPr="00AE5B7B" w:rsidRDefault="00231366" w:rsidP="002313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67091" w:rsidRPr="00AE5B7B">
              <w:rPr>
                <w:rFonts w:ascii="Times New Roman" w:eastAsia="Times New Roman" w:hAnsi="Times New Roman" w:cs="Times New Roman"/>
                <w:sz w:val="24"/>
                <w:szCs w:val="24"/>
                <w:lang w:eastAsia="ru-RU"/>
              </w:rPr>
              <w:t xml:space="preserve">лавный специалист отдела общего образования </w:t>
            </w:r>
            <w:r>
              <w:rPr>
                <w:rFonts w:ascii="Times New Roman" w:eastAsia="Times New Roman" w:hAnsi="Times New Roman" w:cs="Times New Roman"/>
                <w:sz w:val="24"/>
                <w:szCs w:val="24"/>
                <w:lang w:eastAsia="ru-RU"/>
              </w:rPr>
              <w:t>у</w:t>
            </w:r>
            <w:r w:rsidR="003D4A1E">
              <w:rPr>
                <w:rFonts w:ascii="Times New Roman" w:eastAsia="Times New Roman" w:hAnsi="Times New Roman" w:cs="Times New Roman"/>
                <w:sz w:val="24"/>
                <w:szCs w:val="24"/>
                <w:lang w:eastAsia="ru-RU"/>
              </w:rPr>
              <w:t xml:space="preserve">правления образованием </w:t>
            </w:r>
            <w:r>
              <w:rPr>
                <w:rFonts w:ascii="Times New Roman" w:eastAsia="Times New Roman" w:hAnsi="Times New Roman" w:cs="Times New Roman"/>
                <w:sz w:val="24"/>
                <w:szCs w:val="24"/>
                <w:lang w:eastAsia="ru-RU"/>
              </w:rPr>
              <w:t>а</w:t>
            </w:r>
            <w:r w:rsidRPr="00AE5B7B">
              <w:rPr>
                <w:rFonts w:ascii="Times New Roman" w:eastAsia="Times New Roman" w:hAnsi="Times New Roman" w:cs="Times New Roman"/>
                <w:sz w:val="24"/>
                <w:szCs w:val="24"/>
                <w:lang w:eastAsia="ru-RU"/>
              </w:rPr>
              <w:t xml:space="preserve">дминистрации МО Темрюкский район </w:t>
            </w:r>
            <w:r w:rsidR="000B7CBA" w:rsidRPr="00AE5B7B">
              <w:rPr>
                <w:rFonts w:ascii="Times New Roman" w:eastAsia="Times New Roman" w:hAnsi="Times New Roman" w:cs="Times New Roman"/>
                <w:sz w:val="24"/>
                <w:szCs w:val="24"/>
                <w:lang w:eastAsia="ru-RU"/>
              </w:rPr>
              <w:t xml:space="preserve">(Полторак Наталья Анатольевна), </w:t>
            </w:r>
          </w:p>
        </w:tc>
      </w:tr>
      <w:tr w:rsidR="005F32DC" w:rsidRPr="00AE5B7B" w:rsidTr="00494411">
        <w:trPr>
          <w:trHeight w:val="345"/>
        </w:trPr>
        <w:tc>
          <w:tcPr>
            <w:tcW w:w="4219" w:type="dxa"/>
            <w:shd w:val="clear" w:color="auto" w:fill="auto"/>
          </w:tcPr>
          <w:p w:rsidR="00967091" w:rsidRPr="00AE5B7B" w:rsidRDefault="00231366" w:rsidP="0023136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Задача:</w:t>
            </w:r>
            <w:r w:rsidR="00967091"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00967091" w:rsidRPr="00AE5B7B">
              <w:rPr>
                <w:rFonts w:ascii="Times New Roman" w:eastAsia="Times New Roman" w:hAnsi="Times New Roman" w:cs="Times New Roman"/>
                <w:sz w:val="24"/>
                <w:szCs w:val="24"/>
                <w:lang w:eastAsia="ru-RU"/>
              </w:rPr>
              <w:t>ормирование эффективной системы выявления, поддержки и развития способностей и талантов детей и молодежи, включая детей-инвалидов и детей с ОВЗ.</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eastAsia="Times New Roman" w:hAnsi="Times New Roman" w:cs="Times New Roman"/>
                <w:sz w:val="24"/>
                <w:szCs w:val="24"/>
                <w:lang w:eastAsia="ru-RU"/>
              </w:rPr>
            </w:pPr>
          </w:p>
        </w:tc>
        <w:tc>
          <w:tcPr>
            <w:tcW w:w="1985" w:type="dxa"/>
            <w:shd w:val="clear" w:color="auto" w:fill="auto"/>
          </w:tcPr>
          <w:p w:rsidR="00967091" w:rsidRPr="00AE5B7B" w:rsidRDefault="00231366" w:rsidP="00E6057B">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Начальник управления образованием</w:t>
            </w:r>
            <w:r w:rsidR="003D4A1E">
              <w:rPr>
                <w:rFonts w:ascii="Times New Roman" w:eastAsia="Times New Roman" w:hAnsi="Times New Roman" w:cs="Times New Roman"/>
                <w:sz w:val="24"/>
                <w:szCs w:val="24"/>
                <w:lang w:eastAsia="ru-RU"/>
              </w:rPr>
              <w:t xml:space="preserve"> администрации </w:t>
            </w:r>
            <w:r w:rsidR="003D4A1E" w:rsidRPr="00AE5B7B">
              <w:rPr>
                <w:rFonts w:ascii="Times New Roman" w:eastAsia="Times New Roman" w:hAnsi="Times New Roman" w:cs="Times New Roman"/>
                <w:sz w:val="24"/>
                <w:szCs w:val="24"/>
                <w:lang w:eastAsia="ru-RU"/>
              </w:rPr>
              <w:t>МО Темрюкский район</w:t>
            </w:r>
          </w:p>
        </w:tc>
      </w:tr>
      <w:tr w:rsidR="005F32DC" w:rsidRPr="00AE5B7B" w:rsidTr="00494411">
        <w:trPr>
          <w:trHeight w:val="345"/>
        </w:trPr>
        <w:tc>
          <w:tcPr>
            <w:tcW w:w="4219" w:type="dxa"/>
            <w:shd w:val="clear" w:color="auto" w:fill="auto"/>
          </w:tcPr>
          <w:p w:rsidR="00967091" w:rsidRPr="00AE5B7B" w:rsidRDefault="00967091" w:rsidP="00EF144D">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ПрП «Одаренные дети Тамани»</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Приоритетный проект направлен на повышение мотивации, раскрытие и </w:t>
            </w:r>
            <w:r w:rsidRPr="00AE5B7B">
              <w:rPr>
                <w:rFonts w:ascii="Times New Roman" w:eastAsia="Times New Roman" w:hAnsi="Times New Roman" w:cs="Times New Roman"/>
                <w:sz w:val="24"/>
                <w:szCs w:val="24"/>
                <w:lang w:eastAsia="ru-RU"/>
              </w:rPr>
              <w:lastRenderedPageBreak/>
              <w:t>развитие способностей̆ каждого ребенка: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Модернизация муниципальной системы дополнительного образования детей, в т.ч. создание муниципального модельного (опорного) центра дополнительного образования, Центра оценки качества образования Темрюкского района, центра подготовки к олимпиадам школьников, сети детских технопарков, развитие кружков технического моделирования, лабораторий в образовательных организациях, центров цифрового и гуманитарного образования детей.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Внедрение целевой модели развития муниципальной системы дополнительного образования детей, в том числе оказание адресной поддержки отдельным категориям детей, в том числе оказавшимся в трудной жизненной ситуации.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Внедрение целевой модели функционирования коллегиальных органов управления развитием организацией, осуществляющей образовательную деятельность </w:t>
            </w:r>
            <w:r w:rsidRPr="00231366">
              <w:rPr>
                <w:rFonts w:ascii="Times New Roman" w:eastAsia="Times New Roman" w:hAnsi="Times New Roman" w:cs="Times New Roman"/>
                <w:sz w:val="24"/>
                <w:szCs w:val="24"/>
                <w:lang w:eastAsia="ru-RU"/>
              </w:rPr>
              <w:lastRenderedPageBreak/>
              <w:t>по дополнительным общеобразовательным программам, на принципах вовлечения общественно-деловых объединений и представителей работодателей.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муниципального модельного (опорного) центра дополнительного образования, выполняющего функции ресурсного, учебно-методического, организационного, экспертно-консультационного центра: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Совершенствование методических, психолого-диагностических материалов для выявления, развития индивидуальных способностей детей.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Разработка и внедрение современных и востребованных дополнительных образовательных программ различной направленности для детей, в том числе технической и естественно-научной, освоение модульных онлайн-курсов.</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Центра оценки качества образования Темрюкского района: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lastRenderedPageBreak/>
              <w:t>Организация и проведение мониторингов и исследований состояния системы дополнительного образования детей, мониторинга удовлетворённости образовательными услугами.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центров цифрового и гуманитарного образования детей на базе школ в рамках проекта «Современная школа» как площадки для обучения и развития творчества детей и молодежи в сфере современных информационных и телекоммуникационных технологий.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Центра для одаренных детей и подготовки к олимпиадам школьников (в п. Сенном).</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профильных смен для одаренных детей на базе детского санаторно-оздоровительного лагеря «Фламинго».</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Развитие кружков технического моделирования (на базе детских садов и школ).</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Организация лабораторий естественно-научной направленности в </w:t>
            </w:r>
            <w:r w:rsidRPr="00231366">
              <w:rPr>
                <w:rFonts w:ascii="Times New Roman" w:eastAsia="Times New Roman" w:hAnsi="Times New Roman" w:cs="Times New Roman"/>
                <w:sz w:val="24"/>
                <w:szCs w:val="24"/>
                <w:lang w:eastAsia="ru-RU"/>
              </w:rPr>
              <w:lastRenderedPageBreak/>
              <w:t>общеобразовательных организациях.</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Улучшение материально-технической базы организаций дополнительного образования.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Реализация образовательных программ дополнительного образования детей в сетевой форме с участием организаций дошкольного, общего, среднего профессионального и высшего образования, предприятий Темрюкского района, организаций культуры, спорта, негосударственных образовательных организаций.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Активное участие в региональных и федеральных конкурсах, олимпиадах, в том числе всероссийской олимпиаде школьников, выставках, форумах.</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Формирование системы именных стипендий и грантов для одаренных детей и молодежи.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и проведение мониторинга состояния системы дополнительного образования детей, мониторинг удовлетворённости образовательными услугами.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lastRenderedPageBreak/>
              <w:t>Обеспечение доступности дополнительного образования обучающимся с инвалидностью и ОВЗ до уровня 70% от общего числа детей указанной категории, в том числе с использованием дистанционных технологий.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Развитие инфраструктуры для детей с ОВЗ в организациях дополнительного образования детей.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Разработка и внедрение дистанционных программ дополнительного образования для детей с ОВЗ в организациях дополнительного образования детей.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Повышение социальной активности детей и молодежи через развитие детских общественных объединений (сообществ).</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Развитие детских общественных объединений.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взаимодействия отрядов (сообществ, объединений), поддержка добровольчества (волонтерства).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Повышение профессионального уровня педагогических </w:t>
            </w:r>
            <w:r w:rsidRPr="00231366">
              <w:rPr>
                <w:rFonts w:ascii="Times New Roman" w:eastAsia="Times New Roman" w:hAnsi="Times New Roman" w:cs="Times New Roman"/>
                <w:sz w:val="24"/>
                <w:szCs w:val="24"/>
                <w:lang w:eastAsia="ru-RU"/>
              </w:rPr>
              <w:lastRenderedPageBreak/>
              <w:t>работников дополнительного образования.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условий для привлечения в образовательные организации выпускников непедагогических образовательных организаций высшего образования.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Повышение квалификации педагогических работников по вопросам организации и осуществления дополнительного образования детей с ОВЗ и с инвалидностью для целевой группы детей от 5 лет до 18 лет.</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Участие и проведение обучающих семинаров по вопросам организации и осуществления дополнительного образования детей с ОВЗ и с инвалидностью.</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Реализация образовательных программ подготовки (переподготовки) специалистов по работе в сфере добровольчества и технологиям работы с волонтерами в образовательных организациях (в том числе в формате онлайн-курсов).</w:t>
            </w: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Государственная программа Краснодарского края </w:t>
            </w:r>
            <w:r w:rsidRPr="00AE5B7B">
              <w:rPr>
                <w:rFonts w:ascii="Times New Roman" w:eastAsia="Times New Roman" w:hAnsi="Times New Roman" w:cs="Times New Roman"/>
                <w:sz w:val="24"/>
                <w:szCs w:val="24"/>
                <w:lang w:eastAsia="ru-RU"/>
              </w:rPr>
              <w:lastRenderedPageBreak/>
              <w:t>«Развитие образования» на 2016-2021 гг.</w:t>
            </w:r>
          </w:p>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2019-2024</w:t>
            </w:r>
          </w:p>
        </w:tc>
        <w:tc>
          <w:tcPr>
            <w:tcW w:w="1985" w:type="dxa"/>
            <w:shd w:val="clear" w:color="auto" w:fill="auto"/>
          </w:tcPr>
          <w:p w:rsidR="00967091" w:rsidRPr="00AE5B7B" w:rsidRDefault="0092256E" w:rsidP="009225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67091" w:rsidRPr="00AE5B7B">
              <w:rPr>
                <w:rFonts w:ascii="Times New Roman" w:eastAsia="Times New Roman" w:hAnsi="Times New Roman" w:cs="Times New Roman"/>
                <w:sz w:val="24"/>
                <w:szCs w:val="24"/>
                <w:lang w:eastAsia="ru-RU"/>
              </w:rPr>
              <w:t xml:space="preserve">аместитель начальника управления, </w:t>
            </w:r>
            <w:r w:rsidR="00967091" w:rsidRPr="00AE5B7B">
              <w:rPr>
                <w:rFonts w:ascii="Times New Roman" w:eastAsia="Times New Roman" w:hAnsi="Times New Roman" w:cs="Times New Roman"/>
                <w:sz w:val="24"/>
                <w:szCs w:val="24"/>
                <w:lang w:eastAsia="ru-RU"/>
              </w:rPr>
              <w:lastRenderedPageBreak/>
              <w:t>начальник отдела</w:t>
            </w:r>
            <w:r w:rsidR="000B7CBA" w:rsidRPr="00AE5B7B">
              <w:rPr>
                <w:rFonts w:ascii="Times New Roman" w:eastAsia="Times New Roman" w:hAnsi="Times New Roman" w:cs="Times New Roman"/>
                <w:sz w:val="24"/>
                <w:szCs w:val="24"/>
                <w:lang w:eastAsia="ru-RU"/>
              </w:rPr>
              <w:t xml:space="preserve"> общего обр</w:t>
            </w:r>
            <w:r>
              <w:rPr>
                <w:rFonts w:ascii="Times New Roman" w:eastAsia="Times New Roman" w:hAnsi="Times New Roman" w:cs="Times New Roman"/>
                <w:sz w:val="24"/>
                <w:szCs w:val="24"/>
                <w:lang w:eastAsia="ru-RU"/>
              </w:rPr>
              <w:t xml:space="preserve">азования управления образованием </w:t>
            </w:r>
            <w:r w:rsidR="003D4A1E">
              <w:rPr>
                <w:rFonts w:ascii="Times New Roman" w:eastAsia="Times New Roman" w:hAnsi="Times New Roman" w:cs="Times New Roman"/>
                <w:sz w:val="24"/>
                <w:szCs w:val="24"/>
                <w:lang w:eastAsia="ru-RU"/>
              </w:rPr>
              <w:t xml:space="preserve">администрации </w:t>
            </w:r>
            <w:r w:rsidR="000B7CBA" w:rsidRPr="00AE5B7B">
              <w:rPr>
                <w:rFonts w:ascii="Times New Roman" w:eastAsia="Times New Roman" w:hAnsi="Times New Roman" w:cs="Times New Roman"/>
                <w:sz w:val="24"/>
                <w:szCs w:val="24"/>
                <w:lang w:eastAsia="ru-RU"/>
              </w:rPr>
              <w:t xml:space="preserve">МО Темрюкский район (Лавушкина Евгения Николаевна) </w:t>
            </w:r>
          </w:p>
        </w:tc>
      </w:tr>
      <w:tr w:rsidR="005F32DC" w:rsidRPr="00AE5B7B" w:rsidTr="00494411">
        <w:trPr>
          <w:trHeight w:val="345"/>
        </w:trPr>
        <w:tc>
          <w:tcPr>
            <w:tcW w:w="4219" w:type="dxa"/>
            <w:shd w:val="clear" w:color="auto" w:fill="auto"/>
          </w:tcPr>
          <w:p w:rsidR="00967091" w:rsidRPr="00AE5B7B" w:rsidRDefault="00967091" w:rsidP="00231366">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lastRenderedPageBreak/>
              <w:t>Задача</w:t>
            </w:r>
            <w:r w:rsidR="00231366">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sidR="00231366">
              <w:rPr>
                <w:rFonts w:ascii="Times New Roman" w:eastAsia="Times New Roman" w:hAnsi="Times New Roman" w:cs="Times New Roman"/>
                <w:sz w:val="24"/>
                <w:szCs w:val="24"/>
                <w:lang w:eastAsia="ru-RU"/>
              </w:rPr>
              <w:t>р</w:t>
            </w:r>
            <w:r w:rsidRPr="00AE5B7B">
              <w:rPr>
                <w:rFonts w:ascii="Times New Roman" w:eastAsia="Times New Roman" w:hAnsi="Times New Roman" w:cs="Times New Roman"/>
                <w:sz w:val="24"/>
                <w:szCs w:val="24"/>
                <w:lang w:eastAsia="ru-RU"/>
              </w:rPr>
              <w:t>азвитие профессиональной ориентации, включая раннюю профориентацию.</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eastAsia="Times New Roman" w:hAnsi="Times New Roman" w:cs="Times New Roman"/>
                <w:sz w:val="24"/>
                <w:szCs w:val="24"/>
                <w:lang w:eastAsia="ru-RU"/>
              </w:rPr>
            </w:pPr>
          </w:p>
        </w:tc>
        <w:tc>
          <w:tcPr>
            <w:tcW w:w="1985" w:type="dxa"/>
            <w:shd w:val="clear" w:color="auto" w:fill="auto"/>
          </w:tcPr>
          <w:p w:rsidR="00967091" w:rsidRPr="00AE5B7B" w:rsidRDefault="00231366" w:rsidP="00E6057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управления образованием</w:t>
            </w:r>
          </w:p>
        </w:tc>
      </w:tr>
      <w:tr w:rsidR="005F32DC" w:rsidRPr="00AE5B7B" w:rsidTr="00494411">
        <w:trPr>
          <w:trHeight w:val="345"/>
        </w:trPr>
        <w:tc>
          <w:tcPr>
            <w:tcW w:w="4219" w:type="dxa"/>
            <w:shd w:val="clear" w:color="auto" w:fill="auto"/>
          </w:tcPr>
          <w:p w:rsidR="00967091" w:rsidRPr="00AE5B7B" w:rsidRDefault="00967091" w:rsidP="00231366">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ПрП «Ступени в будущее Тамани (профориентация)»</w:t>
            </w:r>
          </w:p>
        </w:tc>
        <w:tc>
          <w:tcPr>
            <w:tcW w:w="3544" w:type="dxa"/>
            <w:shd w:val="clear" w:color="auto" w:fill="auto"/>
          </w:tcPr>
          <w:p w:rsidR="00967091" w:rsidRPr="00AE5B7B" w:rsidRDefault="00967091" w:rsidP="00E6057B">
            <w:pPr>
              <w:jc w:val="both"/>
              <w:rPr>
                <w:rFonts w:ascii="Times New Roman" w:eastAsia="Times New Roman" w:hAnsi="Times New Roman" w:cs="Times New Roman"/>
                <w:bCs/>
                <w:sz w:val="24"/>
                <w:szCs w:val="24"/>
                <w:lang w:eastAsia="ru-RU"/>
              </w:rPr>
            </w:pPr>
            <w:r w:rsidRPr="00AE5B7B">
              <w:rPr>
                <w:rFonts w:ascii="Times New Roman" w:eastAsia="Times New Roman" w:hAnsi="Times New Roman" w:cs="Times New Roman"/>
                <w:sz w:val="24"/>
                <w:szCs w:val="24"/>
                <w:lang w:eastAsia="ru-RU"/>
              </w:rPr>
              <w:t>Приоритетный</w:t>
            </w:r>
            <w:r w:rsidRPr="00AE5B7B">
              <w:rPr>
                <w:rFonts w:ascii="Times New Roman" w:eastAsia="Times New Roman" w:hAnsi="Times New Roman" w:cs="Times New Roman"/>
                <w:bCs/>
                <w:sz w:val="24"/>
                <w:szCs w:val="24"/>
                <w:lang w:eastAsia="ru-RU"/>
              </w:rPr>
              <w:t xml:space="preserve"> проект направлен на развитие профориентации, в том числе ранней, создание муниципального профориентационного центра, создание системы взаимодействия образовательных организаций общего и профессионального образования с предприятиями района, совместную проектную деятельность:</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Расширение форм профориентационной работы, включая раннюю профориентацию, в том числе функционирующую систему устойчивого взаимодействия образовательных организаций общего и профессионального образования с предприятиями района, систему коллективных творческих дел, участие в региональных и федеральных конкурсах и проектах.</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Профориентационная диагностика.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Организация экскурсий на производство с целью </w:t>
            </w:r>
            <w:r w:rsidRPr="00231366">
              <w:rPr>
                <w:rFonts w:ascii="Times New Roman" w:eastAsia="Times New Roman" w:hAnsi="Times New Roman" w:cs="Times New Roman"/>
                <w:sz w:val="24"/>
                <w:szCs w:val="24"/>
                <w:lang w:eastAsia="ru-RU"/>
              </w:rPr>
              <w:lastRenderedPageBreak/>
              <w:t>ознакомления обучающихся с базовыми предприятиями, спецификой профессиональной деятельности, в том числе с выходом на производство.</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и проведение конкурсов профессионального мастерства, квестов, форумов профессий, мастер-классов, проводимых специалистами различных областей, встреч с работодателями.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Проведение Дня самоуправления в Администрации Темрюкского района.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Привлечение родителей к участию в процессе профессионального самоопределения детей, построении личного образовательно-профессионального плана.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детских научных клубов, которые обеспечат раннюю профориентацию.</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Реализация образовательных программ по основам предпринимательства и финансовой грамотности, создание классов предпринимательской направленности.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lastRenderedPageBreak/>
              <w:t>Формирование системы коллективных творческих дел.</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Предоставление учащимся возможности одновременно с получением среднего общего образования пройти профессиональную подготовку по выбранным ими профессиям, в том числе с использованием инфраструктуры профессиональных образовательных организаций.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Обновление содержания и совершенствование методов обучения предметной области «Технология».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Формирование и реализация проектно-ориентированных дополнительных образовательных программ для школьников по развитию предпринимательских навыков, по управлению технологическими проектами, логистике, АПК совместно с предприятиями реального сектора экономики и институтами развития, а также образовательных программ инженерного, медицинского, педагогического, естественно-научного и гуманитарного профилей, предполагающих </w:t>
            </w:r>
            <w:r w:rsidRPr="00231366">
              <w:rPr>
                <w:rFonts w:ascii="Times New Roman" w:eastAsia="Times New Roman" w:hAnsi="Times New Roman" w:cs="Times New Roman"/>
                <w:sz w:val="24"/>
                <w:szCs w:val="24"/>
                <w:lang w:eastAsia="ru-RU"/>
              </w:rPr>
              <w:lastRenderedPageBreak/>
              <w:t>командное выполнение проектов полного жизненного цикла.</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Создание системы устойчивого взаимодействия образовательных организаций общего и профессионального образования с предприятиями района в целях содействия профессиональному самоопределению и самореализации детей и молодежи в процессе обучения и воспитания. </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Активное участие в конкурсе «Молодые профессионалы (WorldSkills Russia)» с включением в него юниорской категории участников (JuniorSkills Russia), проведение встреч учащихся с участниками движения.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Участие учащихся в проектах ранней профессиональной ориентации «Билет в будущее», «Проектория».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Участие обучающихся в олимпиадах, соревнованиях по инженерно-техническому творчеству.</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Участие в региональных и федеральных конкурсах, в том числе в конкурсе для </w:t>
            </w:r>
            <w:r w:rsidRPr="00231366">
              <w:rPr>
                <w:rFonts w:ascii="Times New Roman" w:eastAsia="Times New Roman" w:hAnsi="Times New Roman" w:cs="Times New Roman"/>
                <w:sz w:val="24"/>
                <w:szCs w:val="24"/>
                <w:lang w:eastAsia="ru-RU"/>
              </w:rPr>
              <w:lastRenderedPageBreak/>
              <w:t>школьников «Мой первый бизнес» и студенческом чемпионате «Управляй».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Выявление и распространение лучших практик, содействующих профессиональному самоопределению учащихся.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Опубличивание карьерных треков наиболее успешных выпускников профессиональных организаций.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Непрерывное развитие профессионального мастерства и уровня компетенций педагогов дополнительного образования.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Создание муниципального профориентационного центра (Центра профессиональной навигации).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Разработка методических рекомендаций по развитию профессиональной ориентации.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Организация сотрудничества с работодателями.</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Мониторинг потребности работодателей в специалистах.</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Ведение базы данных вакансий района и новых профессий.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Проведение мероприятий по технологиям поиска работы, </w:t>
            </w:r>
            <w:r w:rsidRPr="00231366">
              <w:rPr>
                <w:rFonts w:ascii="Times New Roman" w:eastAsia="Times New Roman" w:hAnsi="Times New Roman" w:cs="Times New Roman"/>
                <w:sz w:val="24"/>
                <w:szCs w:val="24"/>
                <w:lang w:eastAsia="ru-RU"/>
              </w:rPr>
              <w:lastRenderedPageBreak/>
              <w:t>трудоустройству и планированию карьеры.</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Обучение стратегии выбора профессии.</w:t>
            </w: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Государственная программа Краснодарского края «Развит</w:t>
            </w:r>
            <w:r w:rsidR="00105982">
              <w:rPr>
                <w:rFonts w:ascii="Times New Roman" w:eastAsia="Times New Roman" w:hAnsi="Times New Roman" w:cs="Times New Roman"/>
                <w:sz w:val="24"/>
                <w:szCs w:val="24"/>
                <w:lang w:eastAsia="ru-RU"/>
              </w:rPr>
              <w:t>ие образования» на 2016-2021 годы</w:t>
            </w:r>
          </w:p>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w:t>
            </w:r>
          </w:p>
        </w:tc>
        <w:tc>
          <w:tcPr>
            <w:tcW w:w="1985" w:type="dxa"/>
            <w:shd w:val="clear" w:color="auto" w:fill="auto"/>
          </w:tcPr>
          <w:p w:rsidR="00967091" w:rsidRPr="00AE5B7B" w:rsidRDefault="0092256E" w:rsidP="002313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67091" w:rsidRPr="00AE5B7B">
              <w:rPr>
                <w:rFonts w:ascii="Times New Roman" w:eastAsia="Times New Roman" w:hAnsi="Times New Roman" w:cs="Times New Roman"/>
                <w:sz w:val="24"/>
                <w:szCs w:val="24"/>
                <w:lang w:eastAsia="ru-RU"/>
              </w:rPr>
              <w:t xml:space="preserve">лавный специалист отдела общего образования </w:t>
            </w:r>
            <w:r w:rsidR="0023136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правления образованием</w:t>
            </w:r>
            <w:r w:rsidR="00967091" w:rsidRPr="00AE5B7B">
              <w:rPr>
                <w:rFonts w:ascii="Times New Roman" w:eastAsia="Times New Roman" w:hAnsi="Times New Roman" w:cs="Times New Roman"/>
                <w:sz w:val="24"/>
                <w:szCs w:val="24"/>
                <w:lang w:eastAsia="ru-RU"/>
              </w:rPr>
              <w:t xml:space="preserve"> </w:t>
            </w:r>
            <w:r w:rsidR="00231366">
              <w:rPr>
                <w:rFonts w:ascii="Times New Roman" w:eastAsia="Times New Roman" w:hAnsi="Times New Roman" w:cs="Times New Roman"/>
                <w:sz w:val="24"/>
                <w:szCs w:val="24"/>
                <w:lang w:eastAsia="ru-RU"/>
              </w:rPr>
              <w:t>а</w:t>
            </w:r>
            <w:r w:rsidR="00967091" w:rsidRPr="00AE5B7B">
              <w:rPr>
                <w:rFonts w:ascii="Times New Roman" w:eastAsia="Times New Roman" w:hAnsi="Times New Roman" w:cs="Times New Roman"/>
                <w:sz w:val="24"/>
                <w:szCs w:val="24"/>
                <w:lang w:eastAsia="ru-RU"/>
              </w:rPr>
              <w:t>дминистрации МО Темрюкский район</w:t>
            </w:r>
            <w:r w:rsidR="000B7CBA" w:rsidRPr="00AE5B7B">
              <w:rPr>
                <w:rFonts w:ascii="Times New Roman" w:eastAsia="Times New Roman" w:hAnsi="Times New Roman" w:cs="Times New Roman"/>
                <w:sz w:val="24"/>
                <w:szCs w:val="24"/>
                <w:lang w:eastAsia="ru-RU"/>
              </w:rPr>
              <w:t xml:space="preserve"> (Аленева Ольга Борисовна)</w:t>
            </w:r>
          </w:p>
        </w:tc>
      </w:tr>
      <w:tr w:rsidR="005F32DC" w:rsidRPr="00AE5B7B" w:rsidTr="00494411">
        <w:trPr>
          <w:trHeight w:val="260"/>
        </w:trPr>
        <w:tc>
          <w:tcPr>
            <w:tcW w:w="4219" w:type="dxa"/>
            <w:shd w:val="clear" w:color="auto" w:fill="auto"/>
            <w:hideMark/>
          </w:tcPr>
          <w:p w:rsidR="00967091" w:rsidRPr="00AE5B7B" w:rsidRDefault="00EF144D" w:rsidP="00EF144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Задача </w:t>
            </w:r>
            <w:r w:rsidR="00967091" w:rsidRPr="00AE5B7B">
              <w:rPr>
                <w:rFonts w:ascii="Times New Roman" w:eastAsia="Times New Roman" w:hAnsi="Times New Roman" w:cs="Times New Roman"/>
                <w:sz w:val="24"/>
                <w:szCs w:val="24"/>
                <w:lang w:eastAsia="ru-RU"/>
              </w:rPr>
              <w:t>Создание современных круглогодичных комплексов для отдыха и обучения детей различной направленности, основанных на лучших практиках «Артека» и «Сириуса».</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hAnsi="Times New Roman" w:cs="Times New Roman"/>
                <w:sz w:val="24"/>
                <w:szCs w:val="24"/>
              </w:rPr>
            </w:pPr>
          </w:p>
        </w:tc>
        <w:tc>
          <w:tcPr>
            <w:tcW w:w="1985" w:type="dxa"/>
            <w:shd w:val="clear" w:color="auto" w:fill="auto"/>
            <w:hideMark/>
          </w:tcPr>
          <w:p w:rsidR="00967091" w:rsidRPr="00AE5B7B" w:rsidRDefault="00231366" w:rsidP="00E6057B">
            <w:pPr>
              <w:jc w:val="both"/>
              <w:rPr>
                <w:rFonts w:ascii="Times New Roman" w:hAnsi="Times New Roman" w:cs="Times New Roman"/>
                <w:sz w:val="24"/>
                <w:szCs w:val="24"/>
              </w:rPr>
            </w:pPr>
            <w:r w:rsidRPr="00231366">
              <w:rPr>
                <w:rFonts w:ascii="Times New Roman" w:hAnsi="Times New Roman" w:cs="Times New Roman"/>
                <w:sz w:val="24"/>
                <w:szCs w:val="24"/>
              </w:rPr>
              <w:t>Начальник управления образованием</w:t>
            </w:r>
            <w:r w:rsidR="003D4A1E">
              <w:rPr>
                <w:rFonts w:ascii="Times New Roman" w:hAnsi="Times New Roman" w:cs="Times New Roman"/>
                <w:sz w:val="24"/>
                <w:szCs w:val="24"/>
              </w:rPr>
              <w:t xml:space="preserve"> </w:t>
            </w:r>
            <w:r w:rsidR="003D4A1E">
              <w:rPr>
                <w:rFonts w:ascii="Times New Roman" w:eastAsia="Times New Roman" w:hAnsi="Times New Roman" w:cs="Times New Roman"/>
                <w:sz w:val="24"/>
                <w:szCs w:val="24"/>
                <w:lang w:eastAsia="ru-RU"/>
              </w:rPr>
              <w:t>а</w:t>
            </w:r>
            <w:r w:rsidR="003D4A1E" w:rsidRPr="00AE5B7B">
              <w:rPr>
                <w:rFonts w:ascii="Times New Roman" w:eastAsia="Times New Roman" w:hAnsi="Times New Roman" w:cs="Times New Roman"/>
                <w:sz w:val="24"/>
                <w:szCs w:val="24"/>
                <w:lang w:eastAsia="ru-RU"/>
              </w:rPr>
              <w:t>дминистрации МО Темрюкский район</w:t>
            </w:r>
          </w:p>
        </w:tc>
      </w:tr>
      <w:tr w:rsidR="005F32DC" w:rsidRPr="00AE5B7B" w:rsidTr="00494411">
        <w:trPr>
          <w:trHeight w:val="260"/>
        </w:trPr>
        <w:tc>
          <w:tcPr>
            <w:tcW w:w="4219" w:type="dxa"/>
            <w:shd w:val="clear" w:color="auto" w:fill="auto"/>
            <w:hideMark/>
          </w:tcPr>
          <w:p w:rsidR="00967091" w:rsidRPr="00AE5B7B" w:rsidRDefault="00967091" w:rsidP="00231366">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ПрП «Оздоровительно-образовательные комплексы Тамани»</w:t>
            </w:r>
          </w:p>
        </w:tc>
        <w:tc>
          <w:tcPr>
            <w:tcW w:w="3544" w:type="dxa"/>
            <w:shd w:val="clear" w:color="auto" w:fill="auto"/>
            <w:hideMark/>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Приоритетный проект направлен на создание условий для детей и молодежи Темрюкского района, а также детей из других муниципалитетов Краснодарского края и других регионов для качественного обучения и оздоровления в течение всего года через создание круглогодичных комплексов для отдыха и обучения детей на берегу моря:</w:t>
            </w:r>
          </w:p>
          <w:p w:rsidR="00967091" w:rsidRPr="00EF144D" w:rsidRDefault="00967091" w:rsidP="00EF144D">
            <w:pPr>
              <w:jc w:val="both"/>
              <w:rPr>
                <w:rFonts w:ascii="Times New Roman" w:eastAsia="Times New Roman" w:hAnsi="Times New Roman" w:cs="Times New Roman"/>
                <w:sz w:val="24"/>
                <w:szCs w:val="24"/>
                <w:lang w:eastAsia="ru-RU"/>
              </w:rPr>
            </w:pPr>
            <w:r w:rsidRPr="00EF144D">
              <w:rPr>
                <w:rFonts w:ascii="Times New Roman" w:eastAsia="Times New Roman" w:hAnsi="Times New Roman" w:cs="Times New Roman"/>
                <w:sz w:val="24"/>
                <w:szCs w:val="24"/>
                <w:lang w:eastAsia="ru-RU"/>
              </w:rPr>
              <w:t>Строительство оздоровительно-образовательного комплекса в п. Гарькуши, п. Кучугуры.</w:t>
            </w:r>
          </w:p>
          <w:p w:rsidR="00967091" w:rsidRPr="00EF144D" w:rsidRDefault="00967091" w:rsidP="00EF144D">
            <w:pPr>
              <w:jc w:val="both"/>
              <w:rPr>
                <w:rFonts w:ascii="Times New Roman" w:eastAsia="Times New Roman" w:hAnsi="Times New Roman" w:cs="Times New Roman"/>
                <w:sz w:val="24"/>
                <w:szCs w:val="24"/>
                <w:lang w:eastAsia="ru-RU"/>
              </w:rPr>
            </w:pPr>
            <w:r w:rsidRPr="00EF144D">
              <w:rPr>
                <w:rFonts w:ascii="Times New Roman" w:eastAsia="Times New Roman" w:hAnsi="Times New Roman" w:cs="Times New Roman"/>
                <w:sz w:val="24"/>
                <w:szCs w:val="24"/>
                <w:lang w:eastAsia="ru-RU"/>
              </w:rPr>
              <w:t>Развитие спортивного направления на базе «Уют-Тамань».</w:t>
            </w:r>
          </w:p>
          <w:p w:rsidR="00967091" w:rsidRPr="00EF144D" w:rsidRDefault="00967091" w:rsidP="00EF144D">
            <w:pPr>
              <w:jc w:val="both"/>
              <w:rPr>
                <w:rFonts w:ascii="Times New Roman" w:eastAsia="Times New Roman" w:hAnsi="Times New Roman" w:cs="Times New Roman"/>
                <w:sz w:val="24"/>
                <w:szCs w:val="24"/>
                <w:lang w:eastAsia="ru-RU"/>
              </w:rPr>
            </w:pPr>
            <w:r w:rsidRPr="00EF144D">
              <w:rPr>
                <w:rFonts w:ascii="Times New Roman" w:eastAsia="Times New Roman" w:hAnsi="Times New Roman" w:cs="Times New Roman"/>
                <w:sz w:val="24"/>
                <w:szCs w:val="24"/>
                <w:lang w:eastAsia="ru-RU"/>
              </w:rPr>
              <w:t>Создание психолого-педагогического медицинского центра (ППМС).</w:t>
            </w:r>
            <w:r w:rsidRPr="00EF144D">
              <w:rPr>
                <w:rFonts w:ascii="Times New Roman" w:eastAsia="Times New Roman" w:hAnsi="Times New Roman" w:cs="Times New Roman"/>
                <w:sz w:val="24"/>
                <w:szCs w:val="24"/>
                <w:lang w:eastAsia="ru-RU"/>
              </w:rPr>
              <w:tab/>
            </w:r>
          </w:p>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образования» на 2016-2021 гг.</w:t>
            </w:r>
          </w:p>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2019-2027</w:t>
            </w:r>
          </w:p>
        </w:tc>
        <w:tc>
          <w:tcPr>
            <w:tcW w:w="1985" w:type="dxa"/>
            <w:shd w:val="clear" w:color="auto" w:fill="auto"/>
          </w:tcPr>
          <w:p w:rsidR="00967091" w:rsidRPr="00AE5B7B" w:rsidRDefault="0092256E" w:rsidP="003D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67091" w:rsidRPr="00AE5B7B">
              <w:rPr>
                <w:rFonts w:ascii="Times New Roman" w:eastAsia="Times New Roman" w:hAnsi="Times New Roman" w:cs="Times New Roman"/>
                <w:sz w:val="24"/>
                <w:szCs w:val="24"/>
                <w:lang w:eastAsia="ru-RU"/>
              </w:rPr>
              <w:t xml:space="preserve">лавный специалист сектора дошкольного образования </w:t>
            </w:r>
            <w:r w:rsidR="003D4A1E">
              <w:rPr>
                <w:rFonts w:ascii="Times New Roman" w:eastAsia="Times New Roman" w:hAnsi="Times New Roman" w:cs="Times New Roman"/>
                <w:sz w:val="24"/>
                <w:szCs w:val="24"/>
                <w:lang w:eastAsia="ru-RU"/>
              </w:rPr>
              <w:t>у</w:t>
            </w:r>
            <w:r w:rsidR="00967091" w:rsidRPr="00AE5B7B">
              <w:rPr>
                <w:rFonts w:ascii="Times New Roman" w:eastAsia="Times New Roman" w:hAnsi="Times New Roman" w:cs="Times New Roman"/>
                <w:sz w:val="24"/>
                <w:szCs w:val="24"/>
                <w:lang w:eastAsia="ru-RU"/>
              </w:rPr>
              <w:t>правления образовани</w:t>
            </w:r>
            <w:r w:rsidR="003D4A1E">
              <w:rPr>
                <w:rFonts w:ascii="Times New Roman" w:eastAsia="Times New Roman" w:hAnsi="Times New Roman" w:cs="Times New Roman"/>
                <w:sz w:val="24"/>
                <w:szCs w:val="24"/>
                <w:lang w:eastAsia="ru-RU"/>
              </w:rPr>
              <w:t>ем</w:t>
            </w:r>
            <w:r w:rsidR="00967091" w:rsidRPr="00AE5B7B">
              <w:rPr>
                <w:rFonts w:ascii="Times New Roman" w:eastAsia="Times New Roman" w:hAnsi="Times New Roman" w:cs="Times New Roman"/>
                <w:sz w:val="24"/>
                <w:szCs w:val="24"/>
                <w:lang w:eastAsia="ru-RU"/>
              </w:rPr>
              <w:t xml:space="preserve"> </w:t>
            </w:r>
            <w:r w:rsidR="003D4A1E">
              <w:rPr>
                <w:rFonts w:ascii="Times New Roman" w:eastAsia="Times New Roman" w:hAnsi="Times New Roman" w:cs="Times New Roman"/>
                <w:sz w:val="24"/>
                <w:szCs w:val="24"/>
                <w:lang w:eastAsia="ru-RU"/>
              </w:rPr>
              <w:t>а</w:t>
            </w:r>
            <w:r w:rsidR="00967091" w:rsidRPr="00AE5B7B">
              <w:rPr>
                <w:rFonts w:ascii="Times New Roman" w:eastAsia="Times New Roman" w:hAnsi="Times New Roman" w:cs="Times New Roman"/>
                <w:sz w:val="24"/>
                <w:szCs w:val="24"/>
                <w:lang w:eastAsia="ru-RU"/>
              </w:rPr>
              <w:t>дминистрации МО Темрюкский район</w:t>
            </w:r>
            <w:r w:rsidR="003D4A1E">
              <w:rPr>
                <w:rFonts w:ascii="Times New Roman" w:eastAsia="Times New Roman" w:hAnsi="Times New Roman" w:cs="Times New Roman"/>
                <w:sz w:val="24"/>
                <w:szCs w:val="24"/>
                <w:lang w:eastAsia="ru-RU"/>
              </w:rPr>
              <w:t xml:space="preserve"> </w:t>
            </w:r>
            <w:r w:rsidR="000B7CBA" w:rsidRPr="00AE5B7B">
              <w:rPr>
                <w:rFonts w:ascii="Times New Roman" w:eastAsia="Times New Roman" w:hAnsi="Times New Roman" w:cs="Times New Roman"/>
                <w:sz w:val="24"/>
                <w:szCs w:val="24"/>
                <w:lang w:eastAsia="ru-RU"/>
              </w:rPr>
              <w:t>Кузьменко Светлана Николаевна</w:t>
            </w:r>
          </w:p>
        </w:tc>
      </w:tr>
      <w:tr w:rsidR="005F32DC" w:rsidRPr="00AE5B7B" w:rsidTr="00494411">
        <w:trPr>
          <w:trHeight w:val="260"/>
        </w:trPr>
        <w:tc>
          <w:tcPr>
            <w:tcW w:w="4219" w:type="dxa"/>
            <w:shd w:val="clear" w:color="auto" w:fill="auto"/>
            <w:hideMark/>
          </w:tcPr>
          <w:p w:rsidR="00967091" w:rsidRPr="00AE5B7B" w:rsidRDefault="00231366" w:rsidP="0023136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Задача:</w:t>
            </w:r>
            <w:r w:rsidR="00967091"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967091" w:rsidRPr="00AE5B7B">
              <w:rPr>
                <w:rFonts w:ascii="Times New Roman" w:eastAsia="Times New Roman" w:hAnsi="Times New Roman" w:cs="Times New Roman"/>
                <w:sz w:val="24"/>
                <w:szCs w:val="24"/>
                <w:lang w:eastAsia="ru-RU"/>
              </w:rPr>
              <w:t>оздание к 2024 г.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eastAsia="Times New Roman" w:hAnsi="Times New Roman" w:cs="Times New Roman"/>
                <w:sz w:val="24"/>
                <w:szCs w:val="24"/>
                <w:lang w:eastAsia="ru-RU"/>
              </w:rPr>
            </w:pPr>
          </w:p>
        </w:tc>
        <w:tc>
          <w:tcPr>
            <w:tcW w:w="1985" w:type="dxa"/>
            <w:shd w:val="clear" w:color="auto" w:fill="auto"/>
          </w:tcPr>
          <w:p w:rsidR="00967091" w:rsidRPr="00AE5B7B" w:rsidRDefault="00231366" w:rsidP="00E6057B">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Начальник управления образованием</w:t>
            </w:r>
            <w:r w:rsidR="003D4A1E">
              <w:rPr>
                <w:rFonts w:ascii="Times New Roman" w:eastAsia="Times New Roman" w:hAnsi="Times New Roman" w:cs="Times New Roman"/>
                <w:sz w:val="24"/>
                <w:szCs w:val="24"/>
                <w:lang w:eastAsia="ru-RU"/>
              </w:rPr>
              <w:t xml:space="preserve"> а</w:t>
            </w:r>
            <w:r w:rsidR="003D4A1E" w:rsidRPr="00AE5B7B">
              <w:rPr>
                <w:rFonts w:ascii="Times New Roman" w:eastAsia="Times New Roman" w:hAnsi="Times New Roman" w:cs="Times New Roman"/>
                <w:sz w:val="24"/>
                <w:szCs w:val="24"/>
                <w:lang w:eastAsia="ru-RU"/>
              </w:rPr>
              <w:t>дминистрации МО Темрюкский район</w:t>
            </w:r>
          </w:p>
        </w:tc>
      </w:tr>
      <w:tr w:rsidR="005F32DC" w:rsidRPr="00AE5B7B" w:rsidTr="00494411">
        <w:trPr>
          <w:trHeight w:val="260"/>
        </w:trPr>
        <w:tc>
          <w:tcPr>
            <w:tcW w:w="4219" w:type="dxa"/>
            <w:shd w:val="clear" w:color="auto" w:fill="auto"/>
            <w:hideMark/>
          </w:tcPr>
          <w:p w:rsidR="00967091" w:rsidRPr="00AE5B7B" w:rsidRDefault="00967091" w:rsidP="00231366">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t>ПрП «Открытое образование Тамани»</w:t>
            </w:r>
          </w:p>
        </w:tc>
        <w:tc>
          <w:tcPr>
            <w:tcW w:w="3544" w:type="dxa"/>
            <w:shd w:val="clear" w:color="auto" w:fill="auto"/>
            <w:hideMark/>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 направлен на формирование универсальной цифровой информационной образовательной среды, создание платформы «Открытое образование Тамани», доступной всем категориям граждан и обеспечивающего для каждого пользователя по принципу «одного окна» доступ к образовательным ресурсам для всех уровней образования, а также онлайн-ресурсам:</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 xml:space="preserve">Обеспечение всех школ Темрюкского района скоростным и бесплатным интернетом со скоростью соединения не менее 100Мб/c – для образовательных организаций, расположенных в городах, 50Мб/c – для образовательных организаций, расположенных в сельской местности и поселках городского типа, а также </w:t>
            </w:r>
            <w:r w:rsidRPr="00231366">
              <w:rPr>
                <w:rFonts w:ascii="Times New Roman" w:eastAsia="Times New Roman" w:hAnsi="Times New Roman" w:cs="Times New Roman"/>
                <w:sz w:val="24"/>
                <w:szCs w:val="24"/>
                <w:lang w:eastAsia="ru-RU"/>
              </w:rPr>
              <w:lastRenderedPageBreak/>
              <w:t>гарантированным Интернет-трафиком.</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Обновление информационных представительств в сети Интернет и на официальных сайтах образовательных организаций.</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Внедрение целевой модели цифровой образовательной среды.</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Развитие информационных технологий и дистанционного обучения.</w:t>
            </w:r>
          </w:p>
          <w:p w:rsidR="00967091" w:rsidRPr="00231366" w:rsidRDefault="00967091" w:rsidP="00231366">
            <w:pPr>
              <w:jc w:val="both"/>
              <w:rPr>
                <w:rFonts w:ascii="Times New Roman" w:eastAsia="Times New Roman" w:hAnsi="Times New Roman" w:cs="Times New Roman"/>
                <w:sz w:val="24"/>
                <w:szCs w:val="24"/>
                <w:lang w:eastAsia="ru-RU"/>
              </w:rPr>
            </w:pPr>
            <w:r w:rsidRPr="00231366">
              <w:rPr>
                <w:rFonts w:ascii="Times New Roman" w:eastAsia="Times New Roman" w:hAnsi="Times New Roman" w:cs="Times New Roman"/>
                <w:sz w:val="24"/>
                <w:szCs w:val="24"/>
                <w:lang w:eastAsia="ru-RU"/>
              </w:rPr>
              <w:t>Формирование бесплатных дистанционных программ повышения квалификации педагогических и иных работников образовательных организаций.</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 xml:space="preserve">Мониторинг и организация работы по объединению и сбору учебно-методических комплексов, методических </w:t>
            </w:r>
            <w:r w:rsidRPr="00AE276F">
              <w:rPr>
                <w:rFonts w:ascii="Times New Roman" w:eastAsia="Times New Roman" w:hAnsi="Times New Roman" w:cs="Times New Roman"/>
                <w:sz w:val="24"/>
                <w:szCs w:val="24"/>
                <w:lang w:eastAsia="ru-RU"/>
              </w:rPr>
              <w:lastRenderedPageBreak/>
              <w:t>материалов, электронных курсов дистанционного обучения.</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Внедрение платформы «Открытое образование Тамани», интегрирующей данные о всех образовательных услугах, реализуемых на территории Темрюкского района, и позволяющей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 в т.ч. работающим гражданам повышать свои профессиональные знания и приобретать новые профессиональные навыки.</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Внедрение учебных симуляторов, тренажеров, виртуальных лабораторий для реализации образовательных проектов.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Формирование банка данных материалов олимпиад и интеллектуальных конкурсов.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 xml:space="preserve">Формирование банка данных авторских методик и лучших практик, разработанных педагогическими работниками и </w:t>
            </w:r>
            <w:r w:rsidRPr="00AE276F">
              <w:rPr>
                <w:rFonts w:ascii="Times New Roman" w:eastAsia="Times New Roman" w:hAnsi="Times New Roman" w:cs="Times New Roman"/>
                <w:sz w:val="24"/>
                <w:szCs w:val="24"/>
                <w:lang w:eastAsia="ru-RU"/>
              </w:rPr>
              <w:lastRenderedPageBreak/>
              <w:t>специалистами Темрюкского района, а также реализуемых на территории Российской Федерации.</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онлайн-ресурсов для организации работы сетевых сообществ педагогов-новаторов.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открытых онлайн-курсов в области образовательных технологий, обеспечивающих обучение сотрудников образовательных организаций всех уровней в целях широкого применения онлайн-курсов для повышения качества образовательных программ.</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Внедрение системы оценки качества онлайн-курсов и онлайн-ресурсов, сочетающей автоматическую и экспертную оценку.</w:t>
            </w: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Государственная программа Краснодарского края «Развитие образования» на 2016-2021 гг.</w:t>
            </w:r>
          </w:p>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1985" w:type="dxa"/>
            <w:shd w:val="clear" w:color="auto" w:fill="auto"/>
          </w:tcPr>
          <w:p w:rsidR="00967091" w:rsidRPr="00AE5B7B" w:rsidRDefault="002878BC" w:rsidP="003D4A1E">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w:t>
            </w:r>
            <w:r w:rsidR="00967091" w:rsidRPr="00AE5B7B">
              <w:rPr>
                <w:rFonts w:ascii="Times New Roman" w:eastAsia="Times New Roman" w:hAnsi="Times New Roman" w:cs="Times New Roman"/>
                <w:sz w:val="24"/>
                <w:szCs w:val="24"/>
                <w:lang w:eastAsia="ru-RU"/>
              </w:rPr>
              <w:t xml:space="preserve">лавный специалист </w:t>
            </w:r>
            <w:r w:rsidRPr="00AE5B7B">
              <w:rPr>
                <w:rFonts w:ascii="Times New Roman" w:eastAsia="Times New Roman" w:hAnsi="Times New Roman" w:cs="Times New Roman"/>
                <w:sz w:val="24"/>
                <w:szCs w:val="24"/>
                <w:lang w:eastAsia="ru-RU"/>
              </w:rPr>
              <w:t>у</w:t>
            </w:r>
            <w:r w:rsidR="00967091" w:rsidRPr="00AE5B7B">
              <w:rPr>
                <w:rFonts w:ascii="Times New Roman" w:eastAsia="Times New Roman" w:hAnsi="Times New Roman" w:cs="Times New Roman"/>
                <w:sz w:val="24"/>
                <w:szCs w:val="24"/>
                <w:lang w:eastAsia="ru-RU"/>
              </w:rPr>
              <w:t xml:space="preserve">правления образования </w:t>
            </w:r>
            <w:r w:rsidRPr="00AE5B7B">
              <w:rPr>
                <w:rFonts w:ascii="Times New Roman" w:eastAsia="Times New Roman" w:hAnsi="Times New Roman" w:cs="Times New Roman"/>
                <w:sz w:val="24"/>
                <w:szCs w:val="24"/>
                <w:lang w:eastAsia="ru-RU"/>
              </w:rPr>
              <w:t>а</w:t>
            </w:r>
            <w:r w:rsidR="00967091" w:rsidRPr="00AE5B7B">
              <w:rPr>
                <w:rFonts w:ascii="Times New Roman" w:eastAsia="Times New Roman" w:hAnsi="Times New Roman" w:cs="Times New Roman"/>
                <w:sz w:val="24"/>
                <w:szCs w:val="24"/>
                <w:lang w:eastAsia="ru-RU"/>
              </w:rPr>
              <w:t>дминистрации МО Темрюкский район</w:t>
            </w:r>
            <w:r w:rsidR="003D4A1E">
              <w:rPr>
                <w:rFonts w:ascii="Times New Roman" w:hAnsi="Times New Roman" w:cs="Times New Roman"/>
              </w:rPr>
              <w:t xml:space="preserve"> </w:t>
            </w:r>
            <w:r w:rsidRPr="00AE5B7B">
              <w:rPr>
                <w:rFonts w:ascii="Times New Roman" w:eastAsia="Times New Roman" w:hAnsi="Times New Roman" w:cs="Times New Roman"/>
                <w:sz w:val="24"/>
                <w:szCs w:val="24"/>
                <w:lang w:eastAsia="ru-RU"/>
              </w:rPr>
              <w:t>Куница Наталья Викторовна</w:t>
            </w:r>
          </w:p>
        </w:tc>
      </w:tr>
      <w:tr w:rsidR="005F32DC" w:rsidRPr="00AE5B7B" w:rsidTr="00494411">
        <w:trPr>
          <w:trHeight w:val="1421"/>
        </w:trPr>
        <w:tc>
          <w:tcPr>
            <w:tcW w:w="4219" w:type="dxa"/>
            <w:shd w:val="clear" w:color="auto" w:fill="auto"/>
            <w:hideMark/>
          </w:tcPr>
          <w:p w:rsidR="00967091" w:rsidRPr="00AE5B7B" w:rsidRDefault="00967091" w:rsidP="00AE276F">
            <w:pPr>
              <w:jc w:val="both"/>
              <w:rPr>
                <w:rFonts w:ascii="Times New Roman" w:eastAsia="Times New Roman" w:hAnsi="Times New Roman" w:cs="Times New Roman"/>
                <w:b/>
                <w:sz w:val="24"/>
                <w:szCs w:val="24"/>
                <w:lang w:eastAsia="ru-RU"/>
              </w:rPr>
            </w:pPr>
            <w:r w:rsidRPr="00AE5B7B">
              <w:rPr>
                <w:rFonts w:ascii="Times New Roman" w:eastAsia="Times New Roman" w:hAnsi="Times New Roman" w:cs="Times New Roman"/>
                <w:sz w:val="24"/>
                <w:szCs w:val="24"/>
                <w:lang w:eastAsia="ru-RU"/>
              </w:rPr>
              <w:lastRenderedPageBreak/>
              <w:t>Задача</w:t>
            </w:r>
            <w:r w:rsidR="00AE276F">
              <w:rPr>
                <w:rFonts w:ascii="Times New Roman" w:eastAsia="Times New Roman" w:hAnsi="Times New Roman" w:cs="Times New Roman"/>
                <w:sz w:val="24"/>
                <w:szCs w:val="24"/>
                <w:lang w:eastAsia="ru-RU"/>
              </w:rPr>
              <w:t>: с</w:t>
            </w:r>
            <w:r w:rsidRPr="00AE5B7B">
              <w:rPr>
                <w:rFonts w:ascii="Times New Roman" w:eastAsia="Times New Roman" w:hAnsi="Times New Roman" w:cs="Times New Roman"/>
                <w:sz w:val="24"/>
                <w:szCs w:val="24"/>
                <w:lang w:eastAsia="ru-RU"/>
              </w:rPr>
              <w:t>оздание конкурентоспособной системы среднего профессионального образования, обеспечивающей подготовку высококвалифицированных кадров в соответствии с современными стандартами и передовыми технологиями.</w:t>
            </w:r>
          </w:p>
        </w:tc>
        <w:tc>
          <w:tcPr>
            <w:tcW w:w="3544"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p>
        </w:tc>
        <w:tc>
          <w:tcPr>
            <w:tcW w:w="1843" w:type="dxa"/>
          </w:tcPr>
          <w:p w:rsidR="00967091" w:rsidRPr="00AE5B7B" w:rsidRDefault="00967091" w:rsidP="00E6057B">
            <w:pPr>
              <w:jc w:val="both"/>
              <w:rPr>
                <w:rFonts w:ascii="Times New Roman" w:hAnsi="Times New Roman" w:cs="Times New Roman"/>
                <w:sz w:val="24"/>
                <w:szCs w:val="24"/>
              </w:rPr>
            </w:pPr>
          </w:p>
        </w:tc>
        <w:tc>
          <w:tcPr>
            <w:tcW w:w="1985" w:type="dxa"/>
            <w:shd w:val="clear" w:color="auto" w:fill="auto"/>
            <w:hideMark/>
          </w:tcPr>
          <w:p w:rsidR="00967091" w:rsidRPr="00AE5B7B" w:rsidRDefault="00AE276F" w:rsidP="00E6057B">
            <w:pPr>
              <w:jc w:val="both"/>
              <w:rPr>
                <w:rFonts w:ascii="Times New Roman" w:hAnsi="Times New Roman" w:cs="Times New Roman"/>
                <w:sz w:val="24"/>
                <w:szCs w:val="24"/>
              </w:rPr>
            </w:pPr>
            <w:r w:rsidRPr="00AE276F">
              <w:rPr>
                <w:rFonts w:ascii="Times New Roman" w:hAnsi="Times New Roman" w:cs="Times New Roman"/>
                <w:sz w:val="24"/>
                <w:szCs w:val="24"/>
              </w:rPr>
              <w:t>Начальник управления образованием</w:t>
            </w:r>
            <w:r w:rsidR="003D4A1E">
              <w:rPr>
                <w:rFonts w:ascii="Times New Roman" w:hAnsi="Times New Roman" w:cs="Times New Roman"/>
                <w:sz w:val="24"/>
                <w:szCs w:val="24"/>
              </w:rPr>
              <w:t xml:space="preserve"> </w:t>
            </w:r>
            <w:r w:rsidR="003D4A1E">
              <w:rPr>
                <w:rFonts w:ascii="Times New Roman" w:eastAsia="Times New Roman" w:hAnsi="Times New Roman" w:cs="Times New Roman"/>
                <w:sz w:val="24"/>
                <w:szCs w:val="24"/>
                <w:lang w:eastAsia="ru-RU"/>
              </w:rPr>
              <w:t>а</w:t>
            </w:r>
            <w:r w:rsidR="003D4A1E" w:rsidRPr="00AE5B7B">
              <w:rPr>
                <w:rFonts w:ascii="Times New Roman" w:eastAsia="Times New Roman" w:hAnsi="Times New Roman" w:cs="Times New Roman"/>
                <w:sz w:val="24"/>
                <w:szCs w:val="24"/>
                <w:lang w:eastAsia="ru-RU"/>
              </w:rPr>
              <w:t>дминистрации МО Темрюкский район</w:t>
            </w:r>
          </w:p>
        </w:tc>
      </w:tr>
      <w:tr w:rsidR="005F32DC" w:rsidRPr="00AE5B7B" w:rsidTr="00494411">
        <w:trPr>
          <w:trHeight w:val="416"/>
        </w:trPr>
        <w:tc>
          <w:tcPr>
            <w:tcW w:w="4219" w:type="dxa"/>
            <w:shd w:val="clear" w:color="auto" w:fill="auto"/>
            <w:hideMark/>
          </w:tcPr>
          <w:p w:rsidR="00967091" w:rsidRPr="00AE5B7B" w:rsidRDefault="00967091" w:rsidP="00AE276F">
            <w:pPr>
              <w:jc w:val="both"/>
              <w:rPr>
                <w:rFonts w:ascii="Times New Roman" w:eastAsia="Times New Roman" w:hAnsi="Times New Roman" w:cs="Times New Roman"/>
                <w:b/>
                <w:bCs/>
                <w:sz w:val="24"/>
                <w:szCs w:val="24"/>
                <w:lang w:eastAsia="ru-RU"/>
              </w:rPr>
            </w:pPr>
            <w:r w:rsidRPr="00AE5B7B">
              <w:rPr>
                <w:rFonts w:ascii="Times New Roman" w:eastAsia="Times New Roman" w:hAnsi="Times New Roman" w:cs="Times New Roman"/>
                <w:sz w:val="24"/>
                <w:szCs w:val="24"/>
                <w:lang w:eastAsia="ru-RU"/>
              </w:rPr>
              <w:lastRenderedPageBreak/>
              <w:t>ПрП «Среда для профессионального роста»</w:t>
            </w:r>
          </w:p>
        </w:tc>
        <w:tc>
          <w:tcPr>
            <w:tcW w:w="3544" w:type="dxa"/>
            <w:shd w:val="clear" w:color="auto" w:fill="auto"/>
            <w:hideMark/>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 направлен на формирование системы подготовки высококвалифицированных специалистов для обеспечения потребностей экономики Темрюкского района:</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филиалов колледжей (торгово-транспортно-логистической направленности и рабочие специальности).</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центров непрерывного повышения профессионального мастерства педагогических работников.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Введение дополнительных программ СПО.</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Развитие научно-технологической и инновационной инфраструктуры образовательных организаций.</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Реализация программ профессионального обучения по наиболее востребованным и перспективным профессиям на уровне, соответствующем стандартам WorldSkills, с продолжительностью не более 6 месяцев.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 xml:space="preserve">Внедрение целевой модели вовлечения общественно-деловых объединений и </w:t>
            </w:r>
            <w:r w:rsidRPr="00AE276F">
              <w:rPr>
                <w:rFonts w:ascii="Times New Roman" w:eastAsia="Times New Roman" w:hAnsi="Times New Roman" w:cs="Times New Roman"/>
                <w:sz w:val="24"/>
                <w:szCs w:val="24"/>
                <w:lang w:eastAsia="ru-RU"/>
              </w:rPr>
              <w:lastRenderedPageBreak/>
              <w:t>представителей работодателей в управление профессиональными образовательными организациями.</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специальных центров по отдельным компетенциям на базе профессиональных учебных организаций и организаций профессионального образования.</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Разработка и реализация краткосрочных образовательных программ по овладению различными компетенциями, в том числе для людей «серебряного» возраста.</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инновационных и стажировочных площадок на базе профессиональных образовательных организаций.</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Создание системы информационной и консультационной поддержки граждан и работодателей по вопросам получения непрерывного образования.</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 xml:space="preserve">Создание онлайн-ресурсов для системы непрерывного профессионального образования на базе </w:t>
            </w:r>
            <w:r w:rsidRPr="00AE276F">
              <w:rPr>
                <w:rFonts w:ascii="Times New Roman" w:eastAsia="Times New Roman" w:hAnsi="Times New Roman" w:cs="Times New Roman"/>
                <w:sz w:val="24"/>
                <w:szCs w:val="24"/>
                <w:lang w:eastAsia="ru-RU"/>
              </w:rPr>
              <w:lastRenderedPageBreak/>
              <w:t>современных сетевых технологий.</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Целевое финансирование перспективных научно-практических исследований и социально-образовательных проектов.</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Содействие повышению уровня финансовой грамотности населения и развитию финансового образования в Темрюкском районе.</w:t>
            </w:r>
          </w:p>
          <w:p w:rsidR="00967091" w:rsidRPr="00AE276F" w:rsidRDefault="00967091" w:rsidP="00AE276F">
            <w:pPr>
              <w:jc w:val="both"/>
              <w:rPr>
                <w:rFonts w:ascii="Times New Roman" w:eastAsia="Times New Roman" w:hAnsi="Times New Roman" w:cs="Times New Roman"/>
                <w:sz w:val="24"/>
                <w:szCs w:val="24"/>
                <w:lang w:eastAsia="ru-RU"/>
              </w:rPr>
            </w:pPr>
            <w:r w:rsidRPr="00AE276F">
              <w:rPr>
                <w:rFonts w:ascii="Times New Roman" w:eastAsia="Times New Roman" w:hAnsi="Times New Roman" w:cs="Times New Roman"/>
                <w:sz w:val="24"/>
                <w:szCs w:val="24"/>
                <w:lang w:eastAsia="ru-RU"/>
              </w:rPr>
              <w:t>Организация научного сотрудничества между профессиональными образовательными организациями в рамках совместных научно-исследовательских.</w:t>
            </w:r>
          </w:p>
        </w:tc>
        <w:tc>
          <w:tcPr>
            <w:tcW w:w="3118" w:type="dxa"/>
            <w:shd w:val="clear" w:color="auto" w:fill="auto"/>
          </w:tcPr>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Государственная программа Краснодарского края «Развитие образования» на 2016-2021 гг.</w:t>
            </w:r>
          </w:p>
          <w:p w:rsidR="00967091" w:rsidRPr="00AE5B7B" w:rsidRDefault="00967091"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Муниципальная программа «Развитие образования в Темрюкском районе».</w:t>
            </w:r>
          </w:p>
        </w:tc>
        <w:tc>
          <w:tcPr>
            <w:tcW w:w="1843" w:type="dxa"/>
          </w:tcPr>
          <w:p w:rsidR="00967091" w:rsidRPr="00AE5B7B" w:rsidRDefault="00967091"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2019-2030</w:t>
            </w:r>
          </w:p>
        </w:tc>
        <w:tc>
          <w:tcPr>
            <w:tcW w:w="1985" w:type="dxa"/>
            <w:shd w:val="clear" w:color="auto" w:fill="auto"/>
            <w:hideMark/>
          </w:tcPr>
          <w:p w:rsidR="00967091" w:rsidRPr="00AE5B7B" w:rsidRDefault="003D4A1E" w:rsidP="003D4A1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00967091" w:rsidRPr="00AE5B7B">
              <w:rPr>
                <w:rFonts w:ascii="Times New Roman" w:eastAsia="Times New Roman" w:hAnsi="Times New Roman" w:cs="Times New Roman"/>
                <w:sz w:val="24"/>
                <w:szCs w:val="24"/>
                <w:lang w:eastAsia="ru-RU"/>
              </w:rPr>
              <w:t xml:space="preserve">лавный специалист отдела общего образования </w:t>
            </w:r>
            <w:r>
              <w:rPr>
                <w:rFonts w:ascii="Times New Roman" w:eastAsia="Times New Roman" w:hAnsi="Times New Roman" w:cs="Times New Roman"/>
                <w:sz w:val="24"/>
                <w:szCs w:val="24"/>
                <w:lang w:eastAsia="ru-RU"/>
              </w:rPr>
              <w:t>управления образованием</w:t>
            </w:r>
            <w:r w:rsidR="00967091"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967091" w:rsidRPr="00AE5B7B">
              <w:rPr>
                <w:rFonts w:ascii="Times New Roman" w:eastAsia="Times New Roman" w:hAnsi="Times New Roman" w:cs="Times New Roman"/>
                <w:sz w:val="24"/>
                <w:szCs w:val="24"/>
                <w:lang w:eastAsia="ru-RU"/>
              </w:rPr>
              <w:t>дминистрации МО Темрюкский район</w:t>
            </w:r>
            <w:r>
              <w:rPr>
                <w:rFonts w:ascii="Times New Roman" w:eastAsia="Times New Roman" w:hAnsi="Times New Roman" w:cs="Times New Roman"/>
                <w:sz w:val="24"/>
                <w:szCs w:val="24"/>
                <w:lang w:eastAsia="ru-RU"/>
              </w:rPr>
              <w:t xml:space="preserve"> </w:t>
            </w:r>
            <w:r w:rsidRPr="00AE5B7B">
              <w:rPr>
                <w:rFonts w:ascii="Times New Roman" w:eastAsia="Times New Roman" w:hAnsi="Times New Roman" w:cs="Times New Roman"/>
                <w:sz w:val="24"/>
                <w:szCs w:val="24"/>
                <w:lang w:eastAsia="ru-RU"/>
              </w:rPr>
              <w:t>Потапенко Наталья Викторовна</w:t>
            </w:r>
          </w:p>
        </w:tc>
      </w:tr>
    </w:tbl>
    <w:p w:rsidR="00AB32F5" w:rsidRDefault="00AB32F5" w:rsidP="00EB5C47">
      <w:pPr>
        <w:spacing w:after="0"/>
        <w:jc w:val="right"/>
        <w:rPr>
          <w:rFonts w:ascii="Times New Roman" w:hAnsi="Times New Roman" w:cs="Times New Roman"/>
          <w:sz w:val="28"/>
          <w:szCs w:val="28"/>
        </w:rPr>
      </w:pPr>
    </w:p>
    <w:p w:rsidR="00EB5C47" w:rsidRPr="00AE5B7B" w:rsidRDefault="00EB5C47" w:rsidP="00EB5C47">
      <w:pPr>
        <w:spacing w:after="0"/>
        <w:jc w:val="right"/>
        <w:rPr>
          <w:rFonts w:ascii="Times New Roman" w:hAnsi="Times New Roman" w:cs="Times New Roman"/>
          <w:sz w:val="28"/>
          <w:szCs w:val="28"/>
        </w:rPr>
      </w:pPr>
      <w:r w:rsidRPr="00AE5B7B">
        <w:rPr>
          <w:rFonts w:ascii="Times New Roman" w:hAnsi="Times New Roman" w:cs="Times New Roman"/>
          <w:sz w:val="28"/>
          <w:szCs w:val="28"/>
        </w:rPr>
        <w:t xml:space="preserve">Таблица </w:t>
      </w:r>
      <w:r w:rsidR="000B4A8F">
        <w:rPr>
          <w:rFonts w:ascii="Times New Roman" w:hAnsi="Times New Roman" w:cs="Times New Roman"/>
          <w:sz w:val="28"/>
          <w:szCs w:val="28"/>
        </w:rPr>
        <w:t>№ 8</w:t>
      </w:r>
    </w:p>
    <w:p w:rsidR="00891C16" w:rsidRDefault="00891C16" w:rsidP="00EB5C47">
      <w:pPr>
        <w:pStyle w:val="2"/>
        <w:spacing w:before="0"/>
        <w:jc w:val="center"/>
        <w:rPr>
          <w:rFonts w:ascii="Times New Roman" w:hAnsi="Times New Roman" w:cs="Times New Roman"/>
          <w:color w:val="auto"/>
          <w:sz w:val="28"/>
          <w:szCs w:val="28"/>
        </w:rPr>
      </w:pPr>
      <w:r w:rsidRPr="00891C16">
        <w:rPr>
          <w:rFonts w:ascii="Times New Roman" w:hAnsi="Times New Roman" w:cs="Times New Roman"/>
          <w:color w:val="auto"/>
          <w:sz w:val="28"/>
          <w:szCs w:val="28"/>
        </w:rPr>
        <w:t>КОМПЛЕКСЫ МЕРОПРИЯТИЙ</w:t>
      </w:r>
    </w:p>
    <w:p w:rsidR="009D33CA" w:rsidRDefault="009D33CA" w:rsidP="00EB5C47">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 xml:space="preserve"> планируемых к реализации в рамках муниципального флагманского проекта ««Темрюкский район – территория здоровья»»</w:t>
      </w:r>
    </w:p>
    <w:tbl>
      <w:tblPr>
        <w:tblStyle w:val="a9"/>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620" w:firstRow="1" w:lastRow="0" w:firstColumn="0" w:lastColumn="0" w:noHBand="1" w:noVBand="1"/>
      </w:tblPr>
      <w:tblGrid>
        <w:gridCol w:w="4106"/>
        <w:gridCol w:w="3463"/>
        <w:gridCol w:w="3102"/>
        <w:gridCol w:w="1839"/>
        <w:gridCol w:w="2050"/>
      </w:tblGrid>
      <w:tr w:rsidR="00AB32F5" w:rsidRPr="00AE5B7B" w:rsidTr="00047347">
        <w:trPr>
          <w:cnfStyle w:val="100000000000" w:firstRow="1" w:lastRow="0" w:firstColumn="0" w:lastColumn="0" w:oddVBand="0" w:evenVBand="0" w:oddHBand="0" w:evenHBand="0" w:firstRowFirstColumn="0" w:firstRowLastColumn="0" w:lastRowFirstColumn="0" w:lastRowLastColumn="0"/>
          <w:trHeight w:val="1226"/>
          <w:tblHeader/>
        </w:trPr>
        <w:tc>
          <w:tcPr>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AB32F5" w:rsidRPr="00AE5B7B" w:rsidRDefault="00AB32F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AB32F5" w:rsidRPr="00AE5B7B" w:rsidRDefault="00AB32F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AB32F5" w:rsidRPr="00AE5B7B" w:rsidRDefault="00AB32F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AB32F5" w:rsidRPr="00AE5B7B" w:rsidRDefault="00AB32F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0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AB32F5" w:rsidRPr="00AE5B7B" w:rsidRDefault="00AB32F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AB32F5" w:rsidRPr="00215C61" w:rsidRDefault="00AB32F5" w:rsidP="00AB32F5">
      <w:pPr>
        <w:spacing w:line="14" w:lineRule="auto"/>
        <w:contextualSpacing/>
        <w:jc w:val="center"/>
      </w:pPr>
    </w:p>
    <w:p w:rsidR="00AB32F5" w:rsidRDefault="00AB32F5" w:rsidP="00AB32F5">
      <w:pPr>
        <w:spacing w:line="14" w:lineRule="auto"/>
        <w:contextualSpacing/>
        <w:jc w:val="center"/>
      </w:pPr>
    </w:p>
    <w:p w:rsidR="00215C61" w:rsidRPr="00215C61" w:rsidRDefault="00215C61" w:rsidP="00215C61">
      <w:pPr>
        <w:spacing w:line="14" w:lineRule="auto"/>
        <w:contextualSpacing/>
        <w:jc w:val="center"/>
      </w:pP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142"/>
        <w:gridCol w:w="3494"/>
        <w:gridCol w:w="3072"/>
        <w:gridCol w:w="1796"/>
        <w:gridCol w:w="2056"/>
      </w:tblGrid>
      <w:tr w:rsidR="000B4A8F" w:rsidRPr="00AE5B7B" w:rsidTr="00047347">
        <w:trPr>
          <w:cnfStyle w:val="100000000000" w:firstRow="1" w:lastRow="0" w:firstColumn="0" w:lastColumn="0" w:oddVBand="0" w:evenVBand="0" w:oddHBand="0" w:evenHBand="0" w:firstRowFirstColumn="0" w:firstRowLastColumn="0" w:lastRowFirstColumn="0" w:lastRowLastColumn="0"/>
          <w:trHeight w:val="225"/>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0B4A8F" w:rsidRPr="000B4A8F" w:rsidRDefault="000B4A8F" w:rsidP="000B4A8F">
            <w:pPr>
              <w:jc w:val="center"/>
              <w:rPr>
                <w:rFonts w:ascii="Times New Roman" w:hAnsi="Times New Roman" w:cs="Times New Roman"/>
                <w:b w:val="0"/>
                <w:bCs w:val="0"/>
                <w:color w:val="auto"/>
                <w:sz w:val="24"/>
                <w:szCs w:val="24"/>
              </w:rPr>
            </w:pPr>
            <w:r w:rsidRPr="000B4A8F">
              <w:rPr>
                <w:rFonts w:ascii="Times New Roman" w:hAnsi="Times New Roman" w:cs="Times New Roman"/>
                <w:b w:val="0"/>
                <w:bCs w:val="0"/>
                <w:color w:val="auto"/>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B4A8F" w:rsidRPr="000B4A8F" w:rsidRDefault="000B4A8F" w:rsidP="000B4A8F">
            <w:pPr>
              <w:jc w:val="center"/>
              <w:rPr>
                <w:rFonts w:ascii="Times New Roman" w:hAnsi="Times New Roman" w:cs="Times New Roman"/>
                <w:b w:val="0"/>
                <w:bCs w:val="0"/>
                <w:color w:val="auto"/>
                <w:sz w:val="24"/>
                <w:szCs w:val="24"/>
              </w:rPr>
            </w:pPr>
            <w:r w:rsidRPr="000B4A8F">
              <w:rPr>
                <w:rFonts w:ascii="Times New Roman" w:hAnsi="Times New Roman" w:cs="Times New Roman"/>
                <w:b w:val="0"/>
                <w:bCs w:val="0"/>
                <w:color w:val="auto"/>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B4A8F" w:rsidRPr="000B4A8F" w:rsidRDefault="000B4A8F" w:rsidP="000B4A8F">
            <w:pPr>
              <w:jc w:val="center"/>
              <w:rPr>
                <w:rFonts w:ascii="Times New Roman" w:hAnsi="Times New Roman" w:cs="Times New Roman"/>
                <w:b w:val="0"/>
                <w:bCs w:val="0"/>
                <w:color w:val="auto"/>
                <w:sz w:val="24"/>
                <w:szCs w:val="24"/>
              </w:rPr>
            </w:pPr>
            <w:r w:rsidRPr="000B4A8F">
              <w:rPr>
                <w:rFonts w:ascii="Times New Roman" w:hAnsi="Times New Roman" w:cs="Times New Roman"/>
                <w:b w:val="0"/>
                <w:bCs w:val="0"/>
                <w:color w:val="auto"/>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B4A8F" w:rsidRPr="000B4A8F" w:rsidRDefault="000B4A8F" w:rsidP="000B4A8F">
            <w:pPr>
              <w:jc w:val="center"/>
              <w:rPr>
                <w:rFonts w:ascii="Times New Roman" w:hAnsi="Times New Roman" w:cs="Times New Roman"/>
                <w:b w:val="0"/>
                <w:bCs w:val="0"/>
                <w:color w:val="auto"/>
                <w:sz w:val="24"/>
                <w:szCs w:val="24"/>
              </w:rPr>
            </w:pPr>
            <w:r w:rsidRPr="000B4A8F">
              <w:rPr>
                <w:rFonts w:ascii="Times New Roman" w:hAnsi="Times New Roman" w:cs="Times New Roman"/>
                <w:b w:val="0"/>
                <w:bCs w:val="0"/>
                <w:color w:val="auto"/>
                <w:sz w:val="24"/>
                <w:szCs w:val="24"/>
              </w:rPr>
              <w:t>4</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B4A8F" w:rsidRPr="000B4A8F" w:rsidRDefault="000B4A8F" w:rsidP="000B4A8F">
            <w:pPr>
              <w:jc w:val="center"/>
              <w:rPr>
                <w:rFonts w:ascii="Times New Roman" w:hAnsi="Times New Roman" w:cs="Times New Roman"/>
                <w:b w:val="0"/>
                <w:bCs w:val="0"/>
                <w:color w:val="auto"/>
                <w:sz w:val="24"/>
                <w:szCs w:val="24"/>
              </w:rPr>
            </w:pPr>
            <w:r w:rsidRPr="000B4A8F">
              <w:rPr>
                <w:rFonts w:ascii="Times New Roman" w:hAnsi="Times New Roman" w:cs="Times New Roman"/>
                <w:b w:val="0"/>
                <w:bCs w:val="0"/>
                <w:color w:val="auto"/>
                <w:sz w:val="24"/>
                <w:szCs w:val="24"/>
              </w:rPr>
              <w:t>5</w:t>
            </w:r>
          </w:p>
        </w:tc>
      </w:tr>
      <w:tr w:rsidR="008A7116" w:rsidRPr="00AE5B7B" w:rsidTr="00047347">
        <w:trPr>
          <w:trHeight w:val="669"/>
        </w:trPr>
        <w:tc>
          <w:tcPr>
            <w:tcW w:w="4219" w:type="dxa"/>
            <w:tcBorders>
              <w:top w:val="single" w:sz="4" w:space="0" w:color="auto"/>
            </w:tcBorders>
            <w:shd w:val="clear" w:color="auto" w:fill="auto"/>
            <w:hideMark/>
          </w:tcPr>
          <w:p w:rsidR="008A7116" w:rsidRPr="00AE5B7B" w:rsidRDefault="008A7116" w:rsidP="00891C16">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Цель: </w:t>
            </w:r>
            <w:r w:rsidR="00891C16">
              <w:rPr>
                <w:rFonts w:ascii="Times New Roman" w:eastAsia="Times New Roman" w:hAnsi="Times New Roman" w:cs="Times New Roman"/>
                <w:sz w:val="24"/>
                <w:szCs w:val="24"/>
                <w:lang w:eastAsia="ru-RU"/>
              </w:rPr>
              <w:t>п</w:t>
            </w:r>
            <w:r w:rsidRPr="00AE5B7B">
              <w:rPr>
                <w:rFonts w:ascii="Times New Roman" w:eastAsia="Times New Roman" w:hAnsi="Times New Roman" w:cs="Times New Roman"/>
                <w:sz w:val="24"/>
                <w:szCs w:val="24"/>
                <w:lang w:eastAsia="ru-RU"/>
              </w:rPr>
              <w:t>овышения качества и доступности медицинской помощи, передовой системы здравоохранения, обеспечивающей высокое качество профилактики, диагностики и лечения, поддерживающей ценности здорового образа жизни</w:t>
            </w:r>
          </w:p>
        </w:tc>
        <w:tc>
          <w:tcPr>
            <w:tcW w:w="3544" w:type="dxa"/>
            <w:tcBorders>
              <w:top w:val="single" w:sz="4" w:space="0" w:color="auto"/>
            </w:tcBorders>
            <w:shd w:val="clear" w:color="auto" w:fill="auto"/>
          </w:tcPr>
          <w:p w:rsidR="008A7116" w:rsidRPr="00AE5B7B" w:rsidRDefault="008A7116" w:rsidP="00E6057B">
            <w:pPr>
              <w:jc w:val="both"/>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tcPr>
          <w:p w:rsidR="008A7116" w:rsidRPr="00AE5B7B" w:rsidRDefault="008A7116" w:rsidP="00E6057B">
            <w:pPr>
              <w:jc w:val="both"/>
              <w:rPr>
                <w:rFonts w:ascii="Times New Roman" w:eastAsia="Times New Roman" w:hAnsi="Times New Roman" w:cs="Times New Roman"/>
                <w:sz w:val="24"/>
                <w:szCs w:val="24"/>
                <w:lang w:eastAsia="ru-RU"/>
              </w:rPr>
            </w:pPr>
          </w:p>
        </w:tc>
        <w:tc>
          <w:tcPr>
            <w:tcW w:w="1843" w:type="dxa"/>
            <w:tcBorders>
              <w:top w:val="single" w:sz="4" w:space="0" w:color="auto"/>
            </w:tcBorders>
            <w:shd w:val="clear" w:color="auto" w:fill="auto"/>
          </w:tcPr>
          <w:p w:rsidR="008A7116" w:rsidRPr="00AE5B7B" w:rsidRDefault="008A7116" w:rsidP="00E6057B">
            <w:pPr>
              <w:jc w:val="both"/>
              <w:rPr>
                <w:rFonts w:ascii="Times New Roman" w:eastAsia="Times New Roman" w:hAnsi="Times New Roman" w:cs="Times New Roman"/>
                <w:sz w:val="24"/>
                <w:szCs w:val="24"/>
                <w:lang w:eastAsia="ru-RU"/>
              </w:rPr>
            </w:pPr>
          </w:p>
        </w:tc>
        <w:tc>
          <w:tcPr>
            <w:tcW w:w="2062" w:type="dxa"/>
            <w:tcBorders>
              <w:top w:val="single" w:sz="4" w:space="0" w:color="auto"/>
            </w:tcBorders>
            <w:shd w:val="clear" w:color="auto" w:fill="auto"/>
            <w:hideMark/>
          </w:tcPr>
          <w:p w:rsidR="008A7116" w:rsidRPr="00AE5B7B" w:rsidRDefault="000B4A8F" w:rsidP="000B4A8F">
            <w:pPr>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66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0B4A8F" w:rsidRPr="000B4A8F" w:rsidRDefault="000B4A8F" w:rsidP="000B4A8F">
            <w:pPr>
              <w:rPr>
                <w:rFonts w:ascii="Times New Roman" w:hAnsi="Times New Roman" w:cs="Times New Roman"/>
                <w:b/>
                <w:sz w:val="24"/>
                <w:szCs w:val="24"/>
              </w:rPr>
            </w:pPr>
            <w:r w:rsidRPr="000B4A8F">
              <w:rPr>
                <w:rFonts w:ascii="Times New Roman" w:hAnsi="Times New Roman" w:cs="Times New Roman"/>
                <w:sz w:val="24"/>
                <w:szCs w:val="24"/>
              </w:rPr>
              <w:t>Задача: развитие системы оказания первичной медико-санитарной помощи</w:t>
            </w:r>
            <w:r w:rsidRPr="000B4A8F">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B4A8F" w:rsidRPr="000B4A8F" w:rsidRDefault="000B4A8F" w:rsidP="000B4A8F">
            <w:pPr>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B4A8F" w:rsidRPr="000B4A8F" w:rsidRDefault="000B4A8F" w:rsidP="000B4A8F">
            <w:pPr>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4A8F" w:rsidRPr="000B4A8F" w:rsidRDefault="000B4A8F" w:rsidP="000B4A8F">
            <w:pPr>
              <w:jc w:val="center"/>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0B4A8F" w:rsidRPr="000B4A8F" w:rsidRDefault="00BA5D67" w:rsidP="00BA5D67">
            <w:pPr>
              <w:jc w:val="both"/>
              <w:rPr>
                <w:rFonts w:ascii="Times New Roman" w:hAnsi="Times New Roman" w:cs="Times New Roman"/>
                <w:sz w:val="24"/>
                <w:szCs w:val="24"/>
              </w:rPr>
            </w:pPr>
            <w:r w:rsidRPr="00BA5D67">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1017"/>
        </w:trPr>
        <w:tc>
          <w:tcPr>
            <w:tcW w:w="4219" w:type="dxa"/>
            <w:tcBorders>
              <w:top w:val="single" w:sz="4" w:space="0" w:color="auto"/>
            </w:tcBorders>
            <w:shd w:val="clear" w:color="auto" w:fill="auto"/>
          </w:tcPr>
          <w:p w:rsidR="000B4A8F" w:rsidRPr="00AE5B7B" w:rsidRDefault="000B4A8F" w:rsidP="00BA5D67">
            <w:pPr>
              <w:jc w:val="both"/>
              <w:rPr>
                <w:rFonts w:ascii="Times New Roman" w:hAnsi="Times New Roman" w:cs="Times New Roman"/>
                <w:sz w:val="24"/>
                <w:szCs w:val="24"/>
              </w:rPr>
            </w:pPr>
            <w:r w:rsidRPr="00AE5B7B">
              <w:rPr>
                <w:rFonts w:ascii="Times New Roman" w:hAnsi="Times New Roman" w:cs="Times New Roman"/>
                <w:sz w:val="24"/>
                <w:szCs w:val="24"/>
              </w:rPr>
              <w:t>ПрП «Развитие первичного амбулаторного звена»</w:t>
            </w:r>
          </w:p>
        </w:tc>
        <w:tc>
          <w:tcPr>
            <w:tcW w:w="3544" w:type="dxa"/>
            <w:tcBorders>
              <w:top w:val="single" w:sz="4" w:space="0" w:color="auto"/>
            </w:tcBorders>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 предполагает строительство новых и модернизацию существующих фельдшерско-акушерских пунктов на территории сельских и городских поселений Темрюкского района.</w:t>
            </w:r>
          </w:p>
        </w:tc>
        <w:tc>
          <w:tcPr>
            <w:tcW w:w="3118" w:type="dxa"/>
            <w:tcBorders>
              <w:top w:val="single" w:sz="4" w:space="0" w:color="auto"/>
            </w:tcBorders>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здравоохранения»</w:t>
            </w:r>
          </w:p>
        </w:tc>
        <w:tc>
          <w:tcPr>
            <w:tcW w:w="1843" w:type="dxa"/>
            <w:tcBorders>
              <w:top w:val="single" w:sz="4" w:space="0" w:color="auto"/>
            </w:tcBorders>
            <w:shd w:val="clear" w:color="auto" w:fill="auto"/>
          </w:tcPr>
          <w:p w:rsidR="000B4A8F" w:rsidRPr="00AE5B7B" w:rsidRDefault="000B4A8F" w:rsidP="00BA5D67">
            <w:pPr>
              <w:jc w:val="center"/>
              <w:rPr>
                <w:rFonts w:ascii="Times New Roman" w:hAnsi="Times New Roman" w:cs="Times New Roman"/>
                <w:sz w:val="24"/>
                <w:szCs w:val="24"/>
              </w:rPr>
            </w:pPr>
            <w:r w:rsidRPr="00AE5B7B">
              <w:rPr>
                <w:rFonts w:ascii="Times New Roman" w:hAnsi="Times New Roman" w:cs="Times New Roman"/>
                <w:sz w:val="24"/>
                <w:szCs w:val="24"/>
              </w:rPr>
              <w:t>2019-2024</w:t>
            </w:r>
          </w:p>
        </w:tc>
        <w:tc>
          <w:tcPr>
            <w:tcW w:w="2062" w:type="dxa"/>
            <w:tcBorders>
              <w:top w:val="single" w:sz="4" w:space="0" w:color="auto"/>
            </w:tcBorders>
            <w:shd w:val="clear" w:color="auto" w:fill="auto"/>
          </w:tcPr>
          <w:p w:rsidR="000B4A8F" w:rsidRPr="00AE5B7B" w:rsidRDefault="000B4A8F" w:rsidP="009571F5">
            <w:pPr>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1017"/>
        </w:trPr>
        <w:tc>
          <w:tcPr>
            <w:tcW w:w="4219" w:type="dxa"/>
            <w:shd w:val="clear" w:color="auto" w:fill="auto"/>
          </w:tcPr>
          <w:p w:rsidR="000B4A8F" w:rsidRPr="00AE5B7B" w:rsidRDefault="000B4A8F" w:rsidP="00BA5D67">
            <w:pPr>
              <w:jc w:val="both"/>
              <w:rPr>
                <w:rFonts w:ascii="Times New Roman" w:hAnsi="Times New Roman" w:cs="Times New Roman"/>
                <w:sz w:val="24"/>
                <w:szCs w:val="24"/>
              </w:rPr>
            </w:pPr>
            <w:r w:rsidRPr="00AE5B7B">
              <w:rPr>
                <w:rFonts w:ascii="Times New Roman" w:hAnsi="Times New Roman" w:cs="Times New Roman"/>
                <w:sz w:val="24"/>
                <w:szCs w:val="24"/>
              </w:rPr>
              <w:t>ПрП «Травматологический центр 1 уровня»</w:t>
            </w:r>
          </w:p>
        </w:tc>
        <w:tc>
          <w:tcPr>
            <w:tcW w:w="3544" w:type="dxa"/>
            <w:shd w:val="clear" w:color="auto" w:fill="auto"/>
          </w:tcPr>
          <w:p w:rsidR="000B4A8F" w:rsidRPr="00AE5B7B" w:rsidRDefault="000B4A8F"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Проектом предполагается создание Травмоцентра 1-го уровня – подразделения </w:t>
            </w:r>
            <w:r w:rsidRPr="00AE5B7B">
              <w:rPr>
                <w:rFonts w:ascii="Times New Roman" w:eastAsia="Times New Roman" w:hAnsi="Times New Roman" w:cs="Times New Roman"/>
                <w:sz w:val="24"/>
                <w:szCs w:val="24"/>
                <w:lang w:eastAsia="ru-RU"/>
              </w:rPr>
              <w:lastRenderedPageBreak/>
              <w:t>медицинской̆</w:t>
            </w:r>
            <w:r w:rsidRPr="00AE5B7B">
              <w:rPr>
                <w:rFonts w:ascii="Times New Roman" w:hAnsi="Times New Roman" w:cs="Times New Roman"/>
                <w:sz w:val="24"/>
                <w:szCs w:val="24"/>
              </w:rPr>
              <w:t xml:space="preserve"> организации в структуре многопрофильной больницы, обеспечивающее организацию и оказание всего спектра медицинской̆ помощи на госпитальном этапе пострадавшим с сочетанными, множественными и изолированными травмами, сопровождающимися шоками, их осложнениями и последствиями.</w:t>
            </w: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Государственная программа Краснодарского </w:t>
            </w:r>
            <w:r w:rsidRPr="00AE5B7B">
              <w:rPr>
                <w:rFonts w:ascii="Times New Roman" w:eastAsia="Times New Roman" w:hAnsi="Times New Roman" w:cs="Times New Roman"/>
                <w:sz w:val="24"/>
                <w:szCs w:val="24"/>
                <w:lang w:eastAsia="ru-RU"/>
              </w:rPr>
              <w:lastRenderedPageBreak/>
              <w:t>края «Развитие здравоохранения»</w:t>
            </w: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lastRenderedPageBreak/>
              <w:t>2021-2024</w:t>
            </w:r>
          </w:p>
        </w:tc>
        <w:tc>
          <w:tcPr>
            <w:tcW w:w="2062" w:type="dxa"/>
            <w:shd w:val="clear" w:color="auto" w:fill="auto"/>
          </w:tcPr>
          <w:p w:rsidR="000B4A8F" w:rsidRPr="00AE5B7B" w:rsidRDefault="000B4A8F" w:rsidP="009571F5">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муниципального </w:t>
            </w:r>
            <w:r>
              <w:rPr>
                <w:rFonts w:ascii="Times New Roman" w:hAnsi="Times New Roman" w:cs="Times New Roman"/>
                <w:sz w:val="24"/>
                <w:szCs w:val="24"/>
              </w:rPr>
              <w:lastRenderedPageBreak/>
              <w:t>образования Темрюкский район, курирующий вопросы социальной сферы</w:t>
            </w:r>
          </w:p>
        </w:tc>
      </w:tr>
      <w:tr w:rsidR="000B4A8F" w:rsidRPr="00AE5B7B" w:rsidTr="00047347">
        <w:trPr>
          <w:trHeight w:val="345"/>
        </w:trPr>
        <w:tc>
          <w:tcPr>
            <w:tcW w:w="4219" w:type="dxa"/>
            <w:shd w:val="clear" w:color="auto" w:fill="auto"/>
            <w:hideMark/>
          </w:tcPr>
          <w:p w:rsidR="000B4A8F" w:rsidRPr="00AE5B7B" w:rsidRDefault="000B4A8F" w:rsidP="000B4A8F">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Задача</w:t>
            </w:r>
            <w:r>
              <w:rPr>
                <w:rFonts w:ascii="Times New Roman" w:hAnsi="Times New Roman" w:cs="Times New Roman"/>
                <w:sz w:val="24"/>
                <w:szCs w:val="24"/>
              </w:rPr>
              <w:t>:</w:t>
            </w:r>
            <w:r w:rsidRPr="00AE5B7B">
              <w:rPr>
                <w:rFonts w:ascii="Times New Roman" w:hAnsi="Times New Roman" w:cs="Times New Roman"/>
                <w:sz w:val="24"/>
                <w:szCs w:val="24"/>
              </w:rPr>
              <w:t xml:space="preserve">  </w:t>
            </w:r>
            <w:r>
              <w:rPr>
                <w:rFonts w:ascii="Times New Roman" w:hAnsi="Times New Roman" w:cs="Times New Roman"/>
                <w:sz w:val="24"/>
                <w:szCs w:val="24"/>
              </w:rPr>
              <w:t>с</w:t>
            </w:r>
            <w:r w:rsidRPr="00AE5B7B">
              <w:rPr>
                <w:rFonts w:ascii="Times New Roman" w:hAnsi="Times New Roman" w:cs="Times New Roman"/>
                <w:sz w:val="24"/>
                <w:szCs w:val="24"/>
              </w:rPr>
              <w:t>нижение уровня заболеваемости и смертности от сердечно-сосудистых и онкологических заболеваний.</w:t>
            </w:r>
          </w:p>
        </w:tc>
        <w:tc>
          <w:tcPr>
            <w:tcW w:w="3544"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1843"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2062" w:type="dxa"/>
            <w:shd w:val="clear" w:color="auto" w:fill="auto"/>
          </w:tcPr>
          <w:p w:rsidR="000B4A8F" w:rsidRPr="00AE5B7B" w:rsidRDefault="000B4A8F" w:rsidP="009571F5">
            <w:pPr>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345"/>
        </w:trPr>
        <w:tc>
          <w:tcPr>
            <w:tcW w:w="4219" w:type="dxa"/>
            <w:shd w:val="clear" w:color="auto" w:fill="auto"/>
          </w:tcPr>
          <w:p w:rsidR="000B4A8F" w:rsidRPr="00AE5B7B" w:rsidRDefault="000B4A8F" w:rsidP="00E1067A">
            <w:pPr>
              <w:jc w:val="both"/>
              <w:rPr>
                <w:rFonts w:ascii="Times New Roman" w:hAnsi="Times New Roman" w:cs="Times New Roman"/>
                <w:sz w:val="24"/>
                <w:szCs w:val="24"/>
              </w:rPr>
            </w:pPr>
            <w:r w:rsidRPr="00AE5B7B">
              <w:rPr>
                <w:rFonts w:ascii="Times New Roman" w:hAnsi="Times New Roman" w:cs="Times New Roman"/>
                <w:sz w:val="24"/>
                <w:szCs w:val="24"/>
              </w:rPr>
              <w:t>ПрП «Первичное сосудистое отделение»</w:t>
            </w:r>
          </w:p>
        </w:tc>
        <w:tc>
          <w:tcPr>
            <w:tcW w:w="3544" w:type="dxa"/>
            <w:shd w:val="clear" w:color="auto" w:fill="auto"/>
          </w:tcPr>
          <w:p w:rsidR="000B4A8F" w:rsidRPr="00AE5B7B" w:rsidRDefault="000B4A8F"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Проектом предполагается создание на базе районной больницы отделения, оказывающего медицинскую помощь всем категориям пациентов, страдающих сосудистой патологией мозга и сердца. </w:t>
            </w: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здравоохранения»</w:t>
            </w: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2021-2024</w:t>
            </w:r>
          </w:p>
        </w:tc>
        <w:tc>
          <w:tcPr>
            <w:tcW w:w="2062" w:type="dxa"/>
            <w:shd w:val="clear" w:color="auto" w:fill="auto"/>
          </w:tcPr>
          <w:p w:rsidR="000B4A8F" w:rsidRPr="00AE5B7B" w:rsidRDefault="000B4A8F" w:rsidP="009571F5">
            <w:pPr>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345"/>
        </w:trPr>
        <w:tc>
          <w:tcPr>
            <w:tcW w:w="4219" w:type="dxa"/>
            <w:shd w:val="clear" w:color="auto" w:fill="auto"/>
          </w:tcPr>
          <w:p w:rsidR="000B4A8F" w:rsidRPr="00AE5B7B" w:rsidRDefault="000B4A8F" w:rsidP="000B4A8F">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Задача</w:t>
            </w:r>
            <w:r>
              <w:rPr>
                <w:rFonts w:ascii="Times New Roman" w:hAnsi="Times New Roman" w:cs="Times New Roman"/>
                <w:sz w:val="24"/>
                <w:szCs w:val="24"/>
              </w:rPr>
              <w:t xml:space="preserve"> п</w:t>
            </w:r>
            <w:r w:rsidRPr="00AE5B7B">
              <w:rPr>
                <w:rFonts w:ascii="Times New Roman" w:hAnsi="Times New Roman" w:cs="Times New Roman"/>
                <w:sz w:val="24"/>
                <w:szCs w:val="24"/>
              </w:rPr>
              <w:t>ривлечение квалифицированных медицинских кадров.</w:t>
            </w:r>
          </w:p>
        </w:tc>
        <w:tc>
          <w:tcPr>
            <w:tcW w:w="3544"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p>
        </w:tc>
        <w:tc>
          <w:tcPr>
            <w:tcW w:w="2062"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345"/>
        </w:trPr>
        <w:tc>
          <w:tcPr>
            <w:tcW w:w="4219" w:type="dxa"/>
            <w:shd w:val="clear" w:color="auto" w:fill="auto"/>
          </w:tcPr>
          <w:p w:rsidR="000B4A8F" w:rsidRPr="00AE5B7B" w:rsidRDefault="000B4A8F" w:rsidP="00E1067A">
            <w:pPr>
              <w:jc w:val="both"/>
              <w:rPr>
                <w:rFonts w:ascii="Times New Roman" w:hAnsi="Times New Roman" w:cs="Times New Roman"/>
                <w:sz w:val="24"/>
                <w:szCs w:val="24"/>
              </w:rPr>
            </w:pPr>
            <w:r w:rsidRPr="00AE5B7B">
              <w:rPr>
                <w:rFonts w:ascii="Times New Roman" w:hAnsi="Times New Roman" w:cs="Times New Roman"/>
                <w:sz w:val="24"/>
                <w:szCs w:val="24"/>
              </w:rPr>
              <w:t>ПрП «Привлечение квалифицированных медицинских кадров»</w:t>
            </w:r>
          </w:p>
        </w:tc>
        <w:tc>
          <w:tcPr>
            <w:tcW w:w="3544" w:type="dxa"/>
            <w:shd w:val="clear" w:color="auto" w:fill="auto"/>
          </w:tcPr>
          <w:p w:rsidR="000B4A8F" w:rsidRPr="00AE5B7B" w:rsidRDefault="000B4A8F" w:rsidP="00E6057B">
            <w:pPr>
              <w:jc w:val="both"/>
              <w:rPr>
                <w:rFonts w:ascii="Times New Roman" w:hAnsi="Times New Roman" w:cs="Times New Roman"/>
                <w:sz w:val="24"/>
                <w:szCs w:val="24"/>
              </w:rPr>
            </w:pPr>
            <w:r w:rsidRPr="00AE5B7B">
              <w:rPr>
                <w:rFonts w:ascii="Times New Roman" w:hAnsi="Times New Roman" w:cs="Times New Roman"/>
                <w:sz w:val="24"/>
                <w:szCs w:val="24"/>
              </w:rPr>
              <w:t>Проектом предполагается привлечение медицинского персонала по следующим направлениям:</w:t>
            </w:r>
          </w:p>
          <w:p w:rsidR="000B4A8F" w:rsidRPr="000B4A8F" w:rsidRDefault="000B4A8F" w:rsidP="000B4A8F">
            <w:pPr>
              <w:pStyle w:val="a"/>
              <w:numPr>
                <w:ilvl w:val="0"/>
                <w:numId w:val="0"/>
              </w:numPr>
              <w:spacing w:before="0" w:after="0"/>
              <w:rPr>
                <w:rFonts w:ascii="Times New Roman" w:hAnsi="Times New Roman"/>
                <w:sz w:val="24"/>
                <w:szCs w:val="24"/>
                <w:lang w:val="ru-RU"/>
              </w:rPr>
            </w:pPr>
            <w:r w:rsidRPr="000B4A8F">
              <w:rPr>
                <w:rFonts w:ascii="Times New Roman" w:hAnsi="Times New Roman"/>
                <w:sz w:val="24"/>
                <w:szCs w:val="24"/>
                <w:lang w:val="ru-RU"/>
              </w:rPr>
              <w:t>Организация целевого обучения.</w:t>
            </w:r>
          </w:p>
          <w:p w:rsidR="000B4A8F" w:rsidRPr="00AE5B7B" w:rsidRDefault="000B4A8F" w:rsidP="00AB32F5">
            <w:pPr>
              <w:pStyle w:val="a"/>
              <w:numPr>
                <w:ilvl w:val="0"/>
                <w:numId w:val="0"/>
              </w:numPr>
              <w:spacing w:before="0" w:after="0"/>
              <w:ind w:left="28"/>
              <w:rPr>
                <w:rFonts w:ascii="Times New Roman" w:hAnsi="Times New Roman"/>
                <w:sz w:val="24"/>
                <w:szCs w:val="24"/>
                <w:lang w:val="ru-RU"/>
              </w:rPr>
            </w:pPr>
            <w:r w:rsidRPr="00AE5B7B">
              <w:rPr>
                <w:rFonts w:ascii="Times New Roman" w:hAnsi="Times New Roman"/>
                <w:sz w:val="24"/>
                <w:szCs w:val="24"/>
                <w:lang w:val="ru-RU"/>
              </w:rPr>
              <w:t>Создание условий для проведения клинических исследований на базе центра.</w:t>
            </w:r>
          </w:p>
          <w:p w:rsidR="000B4A8F" w:rsidRPr="00AE5B7B" w:rsidRDefault="000B4A8F" w:rsidP="00AB32F5">
            <w:pPr>
              <w:pStyle w:val="a"/>
              <w:numPr>
                <w:ilvl w:val="0"/>
                <w:numId w:val="0"/>
              </w:numPr>
              <w:spacing w:before="0" w:after="0"/>
              <w:ind w:left="49"/>
              <w:rPr>
                <w:rFonts w:ascii="Times New Roman" w:hAnsi="Times New Roman"/>
                <w:sz w:val="24"/>
                <w:szCs w:val="24"/>
                <w:lang w:val="ru-RU"/>
              </w:rPr>
            </w:pPr>
            <w:r w:rsidRPr="00AE5B7B">
              <w:rPr>
                <w:rFonts w:ascii="Times New Roman" w:hAnsi="Times New Roman"/>
                <w:sz w:val="24"/>
                <w:szCs w:val="24"/>
                <w:lang w:val="ru-RU"/>
              </w:rPr>
              <w:t>Расширение социального пакета для медицинского персонала.</w:t>
            </w:r>
          </w:p>
          <w:p w:rsidR="000B4A8F" w:rsidRPr="00AE5B7B" w:rsidRDefault="000B4A8F" w:rsidP="00AB32F5">
            <w:pPr>
              <w:pStyle w:val="a"/>
              <w:numPr>
                <w:ilvl w:val="0"/>
                <w:numId w:val="0"/>
              </w:numPr>
              <w:spacing w:before="0" w:after="0"/>
              <w:ind w:left="28"/>
              <w:rPr>
                <w:rFonts w:ascii="Times New Roman" w:hAnsi="Times New Roman"/>
                <w:sz w:val="24"/>
                <w:szCs w:val="24"/>
                <w:lang w:val="ru-RU"/>
              </w:rPr>
            </w:pPr>
            <w:r w:rsidRPr="00AE5B7B">
              <w:rPr>
                <w:rFonts w:ascii="Times New Roman" w:hAnsi="Times New Roman"/>
                <w:sz w:val="24"/>
                <w:szCs w:val="24"/>
                <w:lang w:val="ru-RU"/>
              </w:rPr>
              <w:t>Использование возможностей программы «Земский доктор».</w:t>
            </w: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здравоохранения»</w:t>
            </w: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2021-2024</w:t>
            </w:r>
          </w:p>
        </w:tc>
        <w:tc>
          <w:tcPr>
            <w:tcW w:w="2062" w:type="dxa"/>
            <w:shd w:val="clear" w:color="auto" w:fill="auto"/>
          </w:tcPr>
          <w:p w:rsidR="000B4A8F" w:rsidRDefault="000B4A8F">
            <w:r w:rsidRPr="00E67002">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345"/>
        </w:trPr>
        <w:tc>
          <w:tcPr>
            <w:tcW w:w="4219" w:type="dxa"/>
            <w:shd w:val="clear" w:color="auto" w:fill="auto"/>
          </w:tcPr>
          <w:p w:rsidR="000B4A8F" w:rsidRPr="00AE5B7B" w:rsidRDefault="000B4A8F" w:rsidP="000B4A8F">
            <w:pPr>
              <w:jc w:val="both"/>
              <w:rPr>
                <w:rFonts w:ascii="Times New Roman" w:hAnsi="Times New Roman" w:cs="Times New Roman"/>
                <w:sz w:val="24"/>
                <w:szCs w:val="24"/>
              </w:rPr>
            </w:pPr>
            <w:r w:rsidRPr="00AE5B7B">
              <w:rPr>
                <w:rFonts w:ascii="Times New Roman" w:hAnsi="Times New Roman" w:cs="Times New Roman"/>
                <w:sz w:val="24"/>
                <w:szCs w:val="24"/>
              </w:rPr>
              <w:t>Задача</w:t>
            </w:r>
            <w:r>
              <w:rPr>
                <w:rFonts w:ascii="Times New Roman" w:hAnsi="Times New Roman" w:cs="Times New Roman"/>
                <w:sz w:val="24"/>
                <w:szCs w:val="24"/>
              </w:rPr>
              <w:t>:</w:t>
            </w:r>
            <w:r w:rsidRPr="00AE5B7B">
              <w:rPr>
                <w:rFonts w:ascii="Times New Roman" w:hAnsi="Times New Roman" w:cs="Times New Roman"/>
                <w:sz w:val="24"/>
                <w:szCs w:val="24"/>
              </w:rPr>
              <w:t xml:space="preserve">  </w:t>
            </w:r>
            <w:r>
              <w:rPr>
                <w:rFonts w:ascii="Times New Roman" w:hAnsi="Times New Roman" w:cs="Times New Roman"/>
                <w:sz w:val="24"/>
                <w:szCs w:val="24"/>
              </w:rPr>
              <w:t>у</w:t>
            </w:r>
            <w:r w:rsidRPr="00AE5B7B">
              <w:rPr>
                <w:rFonts w:ascii="Times New Roman" w:hAnsi="Times New Roman" w:cs="Times New Roman"/>
                <w:sz w:val="24"/>
                <w:szCs w:val="24"/>
              </w:rPr>
              <w:t>крепление материально-технической базы медицинских учреждений.</w:t>
            </w:r>
          </w:p>
        </w:tc>
        <w:tc>
          <w:tcPr>
            <w:tcW w:w="3544"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1843"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2062" w:type="dxa"/>
            <w:shd w:val="clear" w:color="auto" w:fill="auto"/>
          </w:tcPr>
          <w:p w:rsidR="000B4A8F" w:rsidRDefault="000B4A8F">
            <w:r w:rsidRPr="00E67002">
              <w:rPr>
                <w:rFonts w:ascii="Times New Roman" w:hAnsi="Times New Roman" w:cs="Times New Roman"/>
                <w:sz w:val="24"/>
                <w:szCs w:val="24"/>
              </w:rPr>
              <w:t xml:space="preserve">Заместитель главы муниципального образования Темрюкский район, курирующий вопросы </w:t>
            </w:r>
            <w:r w:rsidRPr="00E67002">
              <w:rPr>
                <w:rFonts w:ascii="Times New Roman" w:hAnsi="Times New Roman" w:cs="Times New Roman"/>
                <w:sz w:val="24"/>
                <w:szCs w:val="24"/>
              </w:rPr>
              <w:lastRenderedPageBreak/>
              <w:t>социальной сферы</w:t>
            </w:r>
          </w:p>
        </w:tc>
      </w:tr>
      <w:tr w:rsidR="000B4A8F" w:rsidRPr="00AE5B7B" w:rsidTr="00047347">
        <w:trPr>
          <w:trHeight w:val="345"/>
        </w:trPr>
        <w:tc>
          <w:tcPr>
            <w:tcW w:w="4219" w:type="dxa"/>
            <w:shd w:val="clear" w:color="auto" w:fill="auto"/>
          </w:tcPr>
          <w:p w:rsidR="000B4A8F" w:rsidRPr="00AE5B7B" w:rsidRDefault="000B4A8F" w:rsidP="00E1067A">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lastRenderedPageBreak/>
              <w:t>ПрП «Клинико-диагностический центр»</w:t>
            </w:r>
          </w:p>
        </w:tc>
        <w:tc>
          <w:tcPr>
            <w:tcW w:w="3544"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Проектом предполагается создание на базе Темрюкской районной больницы клинико-диагностического центра, оказывающего широкий спектр медицинских услуг населению.</w:t>
            </w: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здравоохранения»</w:t>
            </w: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2021-2024</w:t>
            </w:r>
          </w:p>
        </w:tc>
        <w:tc>
          <w:tcPr>
            <w:tcW w:w="2062" w:type="dxa"/>
            <w:shd w:val="clear" w:color="auto" w:fill="auto"/>
          </w:tcPr>
          <w:p w:rsidR="000B4A8F" w:rsidRDefault="000B4A8F">
            <w:r w:rsidRPr="00E67002">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0B4A8F" w:rsidRPr="00AE5B7B" w:rsidTr="00047347">
        <w:trPr>
          <w:trHeight w:val="260"/>
        </w:trPr>
        <w:tc>
          <w:tcPr>
            <w:tcW w:w="4219" w:type="dxa"/>
            <w:shd w:val="clear" w:color="auto" w:fill="auto"/>
            <w:hideMark/>
          </w:tcPr>
          <w:p w:rsidR="000B4A8F" w:rsidRPr="00AE5B7B" w:rsidRDefault="000B4A8F" w:rsidP="00BA5D67">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Задача</w:t>
            </w:r>
            <w:r w:rsidR="00BA5D67">
              <w:rPr>
                <w:rFonts w:ascii="Times New Roman" w:hAnsi="Times New Roman" w:cs="Times New Roman"/>
                <w:sz w:val="24"/>
                <w:szCs w:val="24"/>
              </w:rPr>
              <w:t>:</w:t>
            </w:r>
            <w:r w:rsidRPr="00AE5B7B">
              <w:rPr>
                <w:rFonts w:ascii="Times New Roman" w:hAnsi="Times New Roman" w:cs="Times New Roman"/>
                <w:sz w:val="24"/>
                <w:szCs w:val="24"/>
              </w:rPr>
              <w:t xml:space="preserve"> </w:t>
            </w:r>
            <w:r w:rsidR="00BA5D67">
              <w:rPr>
                <w:rFonts w:ascii="Times New Roman" w:hAnsi="Times New Roman" w:cs="Times New Roman"/>
                <w:sz w:val="24"/>
                <w:szCs w:val="24"/>
              </w:rPr>
              <w:t>п</w:t>
            </w:r>
            <w:r w:rsidRPr="00AE5B7B">
              <w:rPr>
                <w:rFonts w:ascii="Times New Roman" w:hAnsi="Times New Roman" w:cs="Times New Roman"/>
                <w:sz w:val="24"/>
                <w:szCs w:val="24"/>
              </w:rPr>
              <w:t>овышение качества медицинской помощи населению старшего возраста</w:t>
            </w:r>
          </w:p>
        </w:tc>
        <w:tc>
          <w:tcPr>
            <w:tcW w:w="3544"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0B4A8F" w:rsidRPr="00AE5B7B" w:rsidRDefault="000B4A8F" w:rsidP="00E6057B">
            <w:pPr>
              <w:jc w:val="both"/>
              <w:rPr>
                <w:rFonts w:ascii="Times New Roman" w:eastAsia="Times New Roman" w:hAnsi="Times New Roman" w:cs="Times New Roman"/>
                <w:sz w:val="24"/>
                <w:szCs w:val="24"/>
                <w:lang w:eastAsia="ru-RU"/>
              </w:rPr>
            </w:pPr>
          </w:p>
        </w:tc>
        <w:tc>
          <w:tcPr>
            <w:tcW w:w="1843" w:type="dxa"/>
            <w:shd w:val="clear" w:color="auto" w:fill="auto"/>
          </w:tcPr>
          <w:p w:rsidR="000B4A8F" w:rsidRPr="00AE5B7B" w:rsidRDefault="000B4A8F" w:rsidP="00BA5D67">
            <w:pPr>
              <w:jc w:val="center"/>
              <w:rPr>
                <w:rFonts w:ascii="Times New Roman" w:eastAsia="Times New Roman" w:hAnsi="Times New Roman" w:cs="Times New Roman"/>
                <w:sz w:val="24"/>
                <w:szCs w:val="24"/>
                <w:lang w:eastAsia="ru-RU"/>
              </w:rPr>
            </w:pPr>
          </w:p>
        </w:tc>
        <w:tc>
          <w:tcPr>
            <w:tcW w:w="2062" w:type="dxa"/>
            <w:shd w:val="clear" w:color="auto" w:fill="auto"/>
            <w:hideMark/>
          </w:tcPr>
          <w:p w:rsidR="000B4A8F" w:rsidRPr="00AE5B7B" w:rsidRDefault="00BA5D67" w:rsidP="00E6057B">
            <w:pPr>
              <w:jc w:val="both"/>
              <w:rPr>
                <w:rFonts w:ascii="Times New Roman" w:hAnsi="Times New Roman" w:cs="Times New Roman"/>
                <w:sz w:val="24"/>
                <w:szCs w:val="24"/>
              </w:rPr>
            </w:pPr>
            <w:r w:rsidRPr="00BA5D67">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r w:rsidR="00AB32F5" w:rsidRPr="00AE5B7B" w:rsidTr="00047347">
        <w:trPr>
          <w:trHeight w:val="260"/>
        </w:trPr>
        <w:tc>
          <w:tcPr>
            <w:tcW w:w="4219" w:type="dxa"/>
            <w:shd w:val="clear" w:color="auto" w:fill="auto"/>
          </w:tcPr>
          <w:p w:rsidR="00AB32F5" w:rsidRPr="00AE5B7B" w:rsidRDefault="00AB32F5" w:rsidP="00AB32F5">
            <w:pPr>
              <w:jc w:val="both"/>
              <w:rPr>
                <w:rFonts w:ascii="Times New Roman" w:hAnsi="Times New Roman" w:cs="Times New Roman"/>
                <w:sz w:val="24"/>
                <w:szCs w:val="24"/>
              </w:rPr>
            </w:pPr>
            <w:r w:rsidRPr="00AE5B7B">
              <w:rPr>
                <w:rFonts w:ascii="Times New Roman" w:hAnsi="Times New Roman" w:cs="Times New Roman"/>
                <w:sz w:val="24"/>
                <w:szCs w:val="24"/>
              </w:rPr>
              <w:t>ПрП «Серебряная медицина»</w:t>
            </w:r>
          </w:p>
        </w:tc>
        <w:tc>
          <w:tcPr>
            <w:tcW w:w="3544" w:type="dxa"/>
            <w:shd w:val="clear" w:color="auto" w:fill="auto"/>
          </w:tcPr>
          <w:p w:rsidR="00AB32F5" w:rsidRPr="00AE5B7B" w:rsidRDefault="00AB32F5" w:rsidP="00AB32F5">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Проектом предполагается развитие геронтологической службы на базе подразделений Темрюкской районной больницы на территории городских и сельских поселений района.</w:t>
            </w:r>
          </w:p>
        </w:tc>
        <w:tc>
          <w:tcPr>
            <w:tcW w:w="3118" w:type="dxa"/>
            <w:shd w:val="clear" w:color="auto" w:fill="auto"/>
          </w:tcPr>
          <w:p w:rsidR="00AB32F5" w:rsidRPr="00AE5B7B" w:rsidRDefault="00AB32F5" w:rsidP="00AB32F5">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здравоохранения»</w:t>
            </w:r>
          </w:p>
        </w:tc>
        <w:tc>
          <w:tcPr>
            <w:tcW w:w="1843" w:type="dxa"/>
            <w:shd w:val="clear" w:color="auto" w:fill="auto"/>
          </w:tcPr>
          <w:p w:rsidR="00AB32F5" w:rsidRPr="00AE5B7B" w:rsidRDefault="00AB32F5" w:rsidP="00AB32F5">
            <w:pPr>
              <w:jc w:val="center"/>
              <w:rPr>
                <w:rFonts w:ascii="Times New Roman" w:hAnsi="Times New Roman" w:cs="Times New Roman"/>
                <w:sz w:val="24"/>
                <w:szCs w:val="24"/>
              </w:rPr>
            </w:pPr>
            <w:r w:rsidRPr="00AE5B7B">
              <w:rPr>
                <w:rFonts w:ascii="Times New Roman" w:hAnsi="Times New Roman" w:cs="Times New Roman"/>
                <w:sz w:val="24"/>
                <w:szCs w:val="24"/>
              </w:rPr>
              <w:t>2021-2024</w:t>
            </w:r>
          </w:p>
        </w:tc>
        <w:tc>
          <w:tcPr>
            <w:tcW w:w="2062" w:type="dxa"/>
            <w:shd w:val="clear" w:color="auto" w:fill="auto"/>
          </w:tcPr>
          <w:p w:rsidR="00AB32F5" w:rsidRPr="00AE5B7B" w:rsidRDefault="00AB32F5" w:rsidP="00AB32F5">
            <w:pPr>
              <w:jc w:val="both"/>
              <w:rPr>
                <w:rFonts w:ascii="Times New Roman" w:hAnsi="Times New Roman" w:cs="Times New Roman"/>
                <w:sz w:val="24"/>
                <w:szCs w:val="24"/>
              </w:rPr>
            </w:pPr>
            <w:r w:rsidRPr="00BA5D67">
              <w:rPr>
                <w:rFonts w:ascii="Times New Roman" w:hAnsi="Times New Roman" w:cs="Times New Roman"/>
                <w:sz w:val="24"/>
                <w:szCs w:val="24"/>
              </w:rPr>
              <w:t>Заместитель главы муниципального образования Темрюкский район, курирующий вопросы социальной сферы</w:t>
            </w:r>
          </w:p>
        </w:tc>
      </w:tr>
    </w:tbl>
    <w:p w:rsidR="00BA5D67" w:rsidRDefault="00BA5D67" w:rsidP="00546BEC">
      <w:pPr>
        <w:jc w:val="right"/>
        <w:rPr>
          <w:rFonts w:ascii="Times New Roman" w:hAnsi="Times New Roman" w:cs="Times New Roman"/>
          <w:sz w:val="28"/>
          <w:szCs w:val="28"/>
        </w:rPr>
      </w:pPr>
    </w:p>
    <w:p w:rsidR="00546BEC" w:rsidRPr="00AE5B7B" w:rsidRDefault="00546BEC" w:rsidP="00546BEC">
      <w:pPr>
        <w:jc w:val="right"/>
        <w:rPr>
          <w:rFonts w:ascii="Times New Roman" w:hAnsi="Times New Roman" w:cs="Times New Roman"/>
          <w:sz w:val="28"/>
          <w:szCs w:val="28"/>
        </w:rPr>
      </w:pPr>
      <w:r w:rsidRPr="00AE5B7B">
        <w:rPr>
          <w:rFonts w:ascii="Times New Roman" w:hAnsi="Times New Roman" w:cs="Times New Roman"/>
          <w:sz w:val="28"/>
          <w:szCs w:val="28"/>
        </w:rPr>
        <w:lastRenderedPageBreak/>
        <w:t xml:space="preserve">Таблица </w:t>
      </w:r>
      <w:r w:rsidR="000B4A8F">
        <w:rPr>
          <w:rFonts w:ascii="Times New Roman" w:hAnsi="Times New Roman" w:cs="Times New Roman"/>
          <w:sz w:val="28"/>
          <w:szCs w:val="28"/>
        </w:rPr>
        <w:t xml:space="preserve">№ </w:t>
      </w:r>
      <w:r w:rsidR="00FE5167" w:rsidRPr="00AE5B7B">
        <w:rPr>
          <w:rFonts w:ascii="Times New Roman" w:hAnsi="Times New Roman" w:cs="Times New Roman"/>
          <w:sz w:val="28"/>
          <w:szCs w:val="28"/>
        </w:rPr>
        <w:t>9</w:t>
      </w:r>
    </w:p>
    <w:p w:rsidR="00891C16" w:rsidRDefault="00891C16" w:rsidP="00A51DA6">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КОМПЛЕКСЫ МЕРОПРИЯТИЙ</w:t>
      </w:r>
    </w:p>
    <w:p w:rsidR="009D33CA" w:rsidRDefault="004365F9" w:rsidP="00A51DA6">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 xml:space="preserve"> планируемых к реализации в рамках муниципального флагманского проекта «Муниципального флагманского проекта «Спорт Тамани»»</w:t>
      </w:r>
    </w:p>
    <w:tbl>
      <w:tblPr>
        <w:tblStyle w:val="a9"/>
        <w:tblW w:w="498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9"/>
        <w:gridCol w:w="3544"/>
        <w:gridCol w:w="3118"/>
        <w:gridCol w:w="1843"/>
        <w:gridCol w:w="2003"/>
      </w:tblGrid>
      <w:tr w:rsidR="00047347" w:rsidRPr="00AE5B7B" w:rsidTr="00047347">
        <w:trPr>
          <w:cnfStyle w:val="100000000000" w:firstRow="1" w:lastRow="0" w:firstColumn="0" w:lastColumn="0" w:oddVBand="0" w:evenVBand="0" w:oddHBand="0" w:evenHBand="0" w:firstRowFirstColumn="0" w:firstRowLastColumn="0" w:lastRowFirstColumn="0" w:lastRowLastColumn="0"/>
          <w:trHeight w:val="1226"/>
        </w:trPr>
        <w:tc>
          <w:tcPr>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047347" w:rsidRPr="00AE5B7B" w:rsidRDefault="00047347"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047347" w:rsidRPr="00AE5B7B" w:rsidRDefault="00047347"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047347" w:rsidRPr="00AE5B7B" w:rsidRDefault="00047347"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047347" w:rsidRPr="00AE5B7B" w:rsidRDefault="00047347"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0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047347" w:rsidRPr="00AE5B7B" w:rsidRDefault="00047347"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047347" w:rsidRPr="00047347" w:rsidRDefault="00047347" w:rsidP="00047347">
      <w:pPr>
        <w:spacing w:line="14" w:lineRule="auto"/>
        <w:contextualSpacing/>
      </w:pPr>
    </w:p>
    <w:tbl>
      <w:tblPr>
        <w:tblStyle w:val="a9"/>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9"/>
        <w:gridCol w:w="3544"/>
        <w:gridCol w:w="3118"/>
        <w:gridCol w:w="1843"/>
        <w:gridCol w:w="2003"/>
      </w:tblGrid>
      <w:tr w:rsidR="00AB32F5" w:rsidRPr="00AB32F5" w:rsidTr="00047347">
        <w:trPr>
          <w:cnfStyle w:val="100000000000" w:firstRow="1" w:lastRow="0" w:firstColumn="0" w:lastColumn="0" w:oddVBand="0" w:evenVBand="0" w:oddHBand="0" w:evenHBand="0" w:firstRowFirstColumn="0" w:firstRowLastColumn="0" w:lastRowFirstColumn="0" w:lastRowLastColumn="0"/>
          <w:trHeight w:val="251"/>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E4A49" w:rsidRPr="00AB32F5" w:rsidRDefault="00AB32F5" w:rsidP="00AB32F5">
            <w:pPr>
              <w:jc w:val="center"/>
              <w:rPr>
                <w:rFonts w:ascii="Times New Roman" w:hAnsi="Times New Roman" w:cs="Times New Roman"/>
                <w:b w:val="0"/>
                <w:color w:val="auto"/>
                <w:sz w:val="24"/>
                <w:szCs w:val="24"/>
              </w:rPr>
            </w:pPr>
            <w:r w:rsidRPr="00AB32F5">
              <w:rPr>
                <w:rFonts w:ascii="Times New Roman" w:hAnsi="Times New Roman" w:cs="Times New Roman"/>
                <w:b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E4A49" w:rsidRPr="00AB32F5" w:rsidRDefault="00AB32F5" w:rsidP="00AB32F5">
            <w:pPr>
              <w:jc w:val="center"/>
              <w:rPr>
                <w:rFonts w:ascii="Times New Roman" w:eastAsia="Times New Roman" w:hAnsi="Times New Roman" w:cs="Times New Roman"/>
                <w:b w:val="0"/>
                <w:color w:val="auto"/>
                <w:sz w:val="24"/>
                <w:szCs w:val="24"/>
                <w:lang w:eastAsia="ru-RU"/>
              </w:rPr>
            </w:pPr>
            <w:r w:rsidRPr="00AB32F5">
              <w:rPr>
                <w:rFonts w:ascii="Times New Roman" w:eastAsia="Times New Roman" w:hAnsi="Times New Roman" w:cs="Times New Roman"/>
                <w:b w:val="0"/>
                <w:color w:val="auto"/>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E4A49" w:rsidRPr="00AB32F5" w:rsidRDefault="00AB32F5" w:rsidP="00AB32F5">
            <w:pPr>
              <w:jc w:val="center"/>
              <w:rPr>
                <w:rFonts w:ascii="Times New Roman" w:hAnsi="Times New Roman" w:cs="Times New Roman"/>
                <w:b w:val="0"/>
                <w:color w:val="auto"/>
                <w:sz w:val="24"/>
                <w:szCs w:val="24"/>
              </w:rPr>
            </w:pPr>
            <w:r w:rsidRPr="00AB32F5">
              <w:rPr>
                <w:rFonts w:ascii="Times New Roman" w:hAnsi="Times New Roman" w:cs="Times New Roman"/>
                <w:b w:val="0"/>
                <w:color w:val="auto"/>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E4A49" w:rsidRPr="00AB32F5" w:rsidRDefault="00AB32F5" w:rsidP="00AB32F5">
            <w:pPr>
              <w:jc w:val="center"/>
              <w:rPr>
                <w:rFonts w:ascii="Times New Roman" w:eastAsia="Times New Roman" w:hAnsi="Times New Roman" w:cs="Times New Roman"/>
                <w:b w:val="0"/>
                <w:color w:val="auto"/>
                <w:sz w:val="24"/>
                <w:szCs w:val="24"/>
                <w:lang w:eastAsia="ru-RU"/>
              </w:rPr>
            </w:pPr>
            <w:r w:rsidRPr="00AB32F5">
              <w:rPr>
                <w:rFonts w:ascii="Times New Roman" w:eastAsia="Times New Roman" w:hAnsi="Times New Roman" w:cs="Times New Roman"/>
                <w:b w:val="0"/>
                <w:color w:val="auto"/>
                <w:sz w:val="24"/>
                <w:szCs w:val="24"/>
                <w:lang w:eastAsia="ru-RU"/>
              </w:rPr>
              <w:t>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E4A49" w:rsidRPr="00AB32F5" w:rsidRDefault="00AB32F5" w:rsidP="00AB32F5">
            <w:pPr>
              <w:jc w:val="center"/>
              <w:rPr>
                <w:rFonts w:ascii="Times New Roman" w:hAnsi="Times New Roman" w:cs="Times New Roman"/>
                <w:b w:val="0"/>
                <w:color w:val="auto"/>
                <w:sz w:val="24"/>
                <w:szCs w:val="24"/>
              </w:rPr>
            </w:pPr>
            <w:r w:rsidRPr="00AB32F5">
              <w:rPr>
                <w:rFonts w:ascii="Times New Roman" w:hAnsi="Times New Roman" w:cs="Times New Roman"/>
                <w:b w:val="0"/>
                <w:color w:val="auto"/>
                <w:sz w:val="24"/>
                <w:szCs w:val="24"/>
              </w:rPr>
              <w:t>5</w:t>
            </w:r>
          </w:p>
        </w:tc>
      </w:tr>
      <w:tr w:rsidR="005E4A49" w:rsidRPr="005E4A49" w:rsidTr="00047347">
        <w:trPr>
          <w:trHeight w:val="1017"/>
        </w:trPr>
        <w:tc>
          <w:tcPr>
            <w:tcW w:w="4219" w:type="dxa"/>
            <w:tcBorders>
              <w:top w:val="single" w:sz="4" w:space="0" w:color="auto"/>
            </w:tcBorders>
            <w:shd w:val="clear" w:color="auto" w:fill="auto"/>
          </w:tcPr>
          <w:p w:rsidR="00F5527A" w:rsidRPr="005E4A49" w:rsidRDefault="00F5527A" w:rsidP="00AB32F5">
            <w:pPr>
              <w:jc w:val="both"/>
              <w:rPr>
                <w:rFonts w:ascii="Times New Roman" w:hAnsi="Times New Roman" w:cs="Times New Roman"/>
                <w:sz w:val="24"/>
                <w:szCs w:val="24"/>
              </w:rPr>
            </w:pPr>
            <w:r w:rsidRPr="005E4A49">
              <w:rPr>
                <w:rFonts w:ascii="Times New Roman" w:hAnsi="Times New Roman" w:cs="Times New Roman"/>
                <w:sz w:val="24"/>
                <w:szCs w:val="24"/>
              </w:rPr>
              <w:t>Цель МФП: Привлечение населения к систематическим занятиям физической культурой и спортом путем создания на территории района современной спортивной инфраструктуры, повышение качества дополнительного образования в сфере физической культуры и спорта для детей и взрослых.</w:t>
            </w:r>
          </w:p>
        </w:tc>
        <w:tc>
          <w:tcPr>
            <w:tcW w:w="3544" w:type="dxa"/>
            <w:tcBorders>
              <w:top w:val="single" w:sz="4" w:space="0" w:color="auto"/>
            </w:tcBorders>
            <w:shd w:val="clear" w:color="auto" w:fill="auto"/>
          </w:tcPr>
          <w:p w:rsidR="00F5527A" w:rsidRPr="005E4A49" w:rsidRDefault="00F5527A" w:rsidP="00E6057B">
            <w:pPr>
              <w:jc w:val="both"/>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tcPr>
          <w:p w:rsidR="00F5527A" w:rsidRPr="005E4A49" w:rsidRDefault="00F5527A" w:rsidP="00E6057B">
            <w:pPr>
              <w:jc w:val="both"/>
              <w:rPr>
                <w:rFonts w:ascii="Times New Roman" w:hAnsi="Times New Roman" w:cs="Times New Roman"/>
                <w:sz w:val="24"/>
                <w:szCs w:val="24"/>
              </w:rPr>
            </w:pPr>
          </w:p>
        </w:tc>
        <w:tc>
          <w:tcPr>
            <w:tcW w:w="1843" w:type="dxa"/>
            <w:tcBorders>
              <w:top w:val="single" w:sz="4" w:space="0" w:color="auto"/>
            </w:tcBorders>
            <w:shd w:val="clear" w:color="auto" w:fill="auto"/>
          </w:tcPr>
          <w:p w:rsidR="00F5527A" w:rsidRPr="005E4A49" w:rsidRDefault="00F5527A" w:rsidP="00E6057B">
            <w:pPr>
              <w:jc w:val="both"/>
              <w:rPr>
                <w:rFonts w:ascii="Times New Roman" w:eastAsia="Times New Roman" w:hAnsi="Times New Roman" w:cs="Times New Roman"/>
                <w:sz w:val="24"/>
                <w:szCs w:val="24"/>
                <w:lang w:eastAsia="ru-RU"/>
              </w:rPr>
            </w:pPr>
          </w:p>
        </w:tc>
        <w:tc>
          <w:tcPr>
            <w:tcW w:w="2003" w:type="dxa"/>
            <w:tcBorders>
              <w:top w:val="single" w:sz="4" w:space="0" w:color="auto"/>
            </w:tcBorders>
            <w:shd w:val="clear" w:color="auto" w:fill="auto"/>
          </w:tcPr>
          <w:p w:rsidR="00F5527A" w:rsidRPr="005E4A49" w:rsidRDefault="00BA5D67" w:rsidP="00E6057B">
            <w:pPr>
              <w:jc w:val="both"/>
              <w:rPr>
                <w:rFonts w:ascii="Times New Roman" w:hAnsi="Times New Roman" w:cs="Times New Roman"/>
                <w:sz w:val="24"/>
                <w:szCs w:val="24"/>
              </w:rPr>
            </w:pPr>
            <w:r w:rsidRPr="00BA5D67">
              <w:rPr>
                <w:rFonts w:ascii="Times New Roman" w:hAnsi="Times New Roman" w:cs="Times New Roman"/>
                <w:sz w:val="24"/>
                <w:szCs w:val="24"/>
              </w:rPr>
              <w:t>Начальник отдела физической культуры и спорта администрации МО Темрюкский район</w:t>
            </w:r>
          </w:p>
        </w:tc>
      </w:tr>
      <w:tr w:rsidR="005E4A49" w:rsidRPr="00AE5B7B" w:rsidTr="00047347">
        <w:trPr>
          <w:trHeight w:val="1017"/>
        </w:trPr>
        <w:tc>
          <w:tcPr>
            <w:tcW w:w="4219" w:type="dxa"/>
            <w:shd w:val="clear" w:color="auto" w:fill="auto"/>
          </w:tcPr>
          <w:p w:rsidR="00F5527A" w:rsidRPr="00AE5B7B" w:rsidRDefault="00F5527A" w:rsidP="00BA5D67">
            <w:pPr>
              <w:jc w:val="both"/>
              <w:rPr>
                <w:rFonts w:ascii="Times New Roman" w:hAnsi="Times New Roman" w:cs="Times New Roman"/>
                <w:sz w:val="24"/>
                <w:szCs w:val="24"/>
              </w:rPr>
            </w:pPr>
            <w:r w:rsidRPr="00AE5B7B">
              <w:rPr>
                <w:rFonts w:ascii="Times New Roman" w:hAnsi="Times New Roman" w:cs="Times New Roman"/>
                <w:sz w:val="24"/>
                <w:szCs w:val="24"/>
              </w:rPr>
              <w:t>ПрП «Спортивный комплекс в п. Виноградный».</w:t>
            </w:r>
          </w:p>
        </w:tc>
        <w:tc>
          <w:tcPr>
            <w:tcW w:w="3544" w:type="dxa"/>
            <w:shd w:val="clear" w:color="auto" w:fill="auto"/>
          </w:tcPr>
          <w:p w:rsidR="00F5527A" w:rsidRPr="00AE5B7B" w:rsidRDefault="00F5527A" w:rsidP="008E66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Проектом предполагается создание спортивного комплекса в </w:t>
            </w:r>
            <w:r w:rsidR="008E667B">
              <w:rPr>
                <w:rFonts w:ascii="Times New Roman" w:eastAsia="Times New Roman" w:hAnsi="Times New Roman" w:cs="Times New Roman"/>
                <w:sz w:val="24"/>
                <w:szCs w:val="24"/>
                <w:lang w:eastAsia="ru-RU"/>
              </w:rPr>
              <w:t>п. Виноградном</w:t>
            </w:r>
            <w:r w:rsidRPr="00AE5B7B">
              <w:rPr>
                <w:rFonts w:ascii="Times New Roman" w:eastAsia="Times New Roman" w:hAnsi="Times New Roman" w:cs="Times New Roman"/>
                <w:sz w:val="24"/>
                <w:szCs w:val="24"/>
                <w:lang w:eastAsia="ru-RU"/>
              </w:rPr>
              <w:t xml:space="preserve"> для увеличения охвата населения  и повышения качества физкультурно-спортивных мероприятий.</w:t>
            </w:r>
          </w:p>
        </w:tc>
        <w:tc>
          <w:tcPr>
            <w:tcW w:w="3118"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2020-2024</w:t>
            </w:r>
          </w:p>
        </w:tc>
        <w:tc>
          <w:tcPr>
            <w:tcW w:w="2003" w:type="dxa"/>
            <w:shd w:val="clear" w:color="auto" w:fill="auto"/>
          </w:tcPr>
          <w:p w:rsidR="00F5527A" w:rsidRPr="00AE5B7B" w:rsidRDefault="00F5527A" w:rsidP="008E667B">
            <w:pPr>
              <w:jc w:val="both"/>
              <w:rPr>
                <w:rFonts w:ascii="Times New Roman" w:hAnsi="Times New Roman" w:cs="Times New Roman"/>
                <w:sz w:val="24"/>
                <w:szCs w:val="24"/>
              </w:rPr>
            </w:pPr>
            <w:r w:rsidRPr="00AE5B7B">
              <w:rPr>
                <w:rFonts w:ascii="Times New Roman" w:hAnsi="Times New Roman" w:cs="Times New Roman"/>
                <w:sz w:val="24"/>
                <w:szCs w:val="24"/>
              </w:rPr>
              <w:t>Начальник отдела физической культуры и спорта</w:t>
            </w:r>
            <w:r w:rsidR="003D4A1E">
              <w:rPr>
                <w:rFonts w:ascii="Times New Roman" w:hAnsi="Times New Roman" w:cs="Times New Roman"/>
                <w:sz w:val="24"/>
                <w:szCs w:val="24"/>
              </w:rPr>
              <w:t xml:space="preserve"> </w:t>
            </w:r>
            <w:r w:rsidR="003D4A1E" w:rsidRPr="00BA5D67">
              <w:rPr>
                <w:rFonts w:ascii="Times New Roman" w:hAnsi="Times New Roman" w:cs="Times New Roman"/>
                <w:sz w:val="24"/>
                <w:szCs w:val="24"/>
              </w:rPr>
              <w:t>администрации МО Темрюкский район</w:t>
            </w:r>
            <w:r w:rsidR="00BA5D67">
              <w:rPr>
                <w:rFonts w:ascii="Times New Roman" w:hAnsi="Times New Roman" w:cs="Times New Roman"/>
                <w:sz w:val="24"/>
                <w:szCs w:val="24"/>
              </w:rPr>
              <w:t>, глава</w:t>
            </w:r>
            <w:r w:rsidRPr="00AE5B7B">
              <w:rPr>
                <w:rFonts w:ascii="Times New Roman" w:hAnsi="Times New Roman" w:cs="Times New Roman"/>
                <w:sz w:val="24"/>
                <w:szCs w:val="24"/>
              </w:rPr>
              <w:t xml:space="preserve"> </w:t>
            </w:r>
            <w:r w:rsidR="008E667B">
              <w:rPr>
                <w:rFonts w:ascii="Times New Roman" w:hAnsi="Times New Roman" w:cs="Times New Roman"/>
                <w:sz w:val="24"/>
                <w:szCs w:val="24"/>
              </w:rPr>
              <w:t>Вышестеблиевского</w:t>
            </w:r>
            <w:r w:rsidRPr="00AE5B7B">
              <w:rPr>
                <w:rFonts w:ascii="Times New Roman" w:hAnsi="Times New Roman" w:cs="Times New Roman"/>
                <w:sz w:val="24"/>
                <w:szCs w:val="24"/>
              </w:rPr>
              <w:t xml:space="preserve"> сельского поселения..</w:t>
            </w:r>
          </w:p>
        </w:tc>
      </w:tr>
      <w:tr w:rsidR="005E4A49" w:rsidRPr="00AE5B7B" w:rsidTr="00047347">
        <w:trPr>
          <w:trHeight w:val="1017"/>
        </w:trPr>
        <w:tc>
          <w:tcPr>
            <w:tcW w:w="4219" w:type="dxa"/>
            <w:shd w:val="clear" w:color="auto" w:fill="auto"/>
          </w:tcPr>
          <w:p w:rsidR="00F5527A" w:rsidRPr="00AE5B7B" w:rsidRDefault="00F5527A" w:rsidP="00BA5D67">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«Спортивный комплекс «Олимп».</w:t>
            </w:r>
          </w:p>
        </w:tc>
        <w:tc>
          <w:tcPr>
            <w:tcW w:w="3544"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 рамках проекта предполагается развитие инфраструктуры спортивного комплекса (строительство котельной), а также создание на территории комплекса объекта коллективного размещения спортсменов, приезжающих на сборы и спортивные соревнования.</w:t>
            </w:r>
          </w:p>
        </w:tc>
        <w:tc>
          <w:tcPr>
            <w:tcW w:w="3118"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2021-2023</w:t>
            </w:r>
          </w:p>
        </w:tc>
        <w:tc>
          <w:tcPr>
            <w:tcW w:w="2003" w:type="dxa"/>
            <w:shd w:val="clear" w:color="auto" w:fill="auto"/>
          </w:tcPr>
          <w:p w:rsidR="00F5527A" w:rsidRPr="00AE5B7B" w:rsidRDefault="00F5527A" w:rsidP="003E0C35">
            <w:pPr>
              <w:jc w:val="both"/>
              <w:rPr>
                <w:rFonts w:ascii="Times New Roman" w:hAnsi="Times New Roman" w:cs="Times New Roman"/>
                <w:sz w:val="24"/>
                <w:szCs w:val="24"/>
              </w:rPr>
            </w:pPr>
            <w:r w:rsidRPr="00AE5B7B">
              <w:rPr>
                <w:rFonts w:ascii="Times New Roman" w:hAnsi="Times New Roman" w:cs="Times New Roman"/>
                <w:sz w:val="24"/>
                <w:szCs w:val="24"/>
              </w:rPr>
              <w:t>Начальник отдела физической культуры и спорта администрации МО Темрюкский район</w:t>
            </w:r>
            <w:r w:rsidR="00BA5D67">
              <w:rPr>
                <w:rFonts w:ascii="Times New Roman" w:hAnsi="Times New Roman" w:cs="Times New Roman"/>
                <w:sz w:val="24"/>
                <w:szCs w:val="24"/>
              </w:rPr>
              <w:t>,</w:t>
            </w:r>
            <w:r w:rsidRPr="00AE5B7B">
              <w:rPr>
                <w:rFonts w:ascii="Times New Roman" w:hAnsi="Times New Roman" w:cs="Times New Roman"/>
                <w:sz w:val="24"/>
                <w:szCs w:val="24"/>
              </w:rPr>
              <w:t xml:space="preserve"> директор МБУ </w:t>
            </w:r>
            <w:r w:rsidR="003E0C35">
              <w:rPr>
                <w:rFonts w:ascii="Times New Roman" w:hAnsi="Times New Roman" w:cs="Times New Roman"/>
                <w:sz w:val="24"/>
                <w:szCs w:val="24"/>
              </w:rPr>
              <w:t>«Спортивная школа «</w:t>
            </w:r>
            <w:r w:rsidRPr="00AE5B7B">
              <w:rPr>
                <w:rFonts w:ascii="Times New Roman" w:hAnsi="Times New Roman" w:cs="Times New Roman"/>
                <w:sz w:val="24"/>
                <w:szCs w:val="24"/>
              </w:rPr>
              <w:t xml:space="preserve">Виктория» </w:t>
            </w:r>
          </w:p>
        </w:tc>
      </w:tr>
      <w:tr w:rsidR="005E4A49" w:rsidRPr="00AE5B7B" w:rsidTr="00047347">
        <w:trPr>
          <w:trHeight w:val="1017"/>
        </w:trPr>
        <w:tc>
          <w:tcPr>
            <w:tcW w:w="4219" w:type="dxa"/>
            <w:shd w:val="clear" w:color="auto" w:fill="auto"/>
          </w:tcPr>
          <w:p w:rsidR="00F5527A" w:rsidRPr="00AE5B7B" w:rsidRDefault="00F5527A" w:rsidP="00790003">
            <w:pPr>
              <w:jc w:val="both"/>
              <w:rPr>
                <w:rFonts w:ascii="Times New Roman" w:hAnsi="Times New Roman" w:cs="Times New Roman"/>
                <w:sz w:val="24"/>
                <w:szCs w:val="24"/>
              </w:rPr>
            </w:pPr>
            <w:r w:rsidRPr="00AE5B7B">
              <w:rPr>
                <w:rFonts w:ascii="Times New Roman" w:hAnsi="Times New Roman" w:cs="Times New Roman"/>
                <w:sz w:val="24"/>
                <w:szCs w:val="24"/>
              </w:rPr>
              <w:t>ПрП «Спортивная школа в п. Тамань».</w:t>
            </w:r>
          </w:p>
        </w:tc>
        <w:tc>
          <w:tcPr>
            <w:tcW w:w="3544"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Проектом предполагается создание спортивной школы в Таманском с.п. для увеличения охвата населения  и повышения качества физкультурно-спортивных мероприятий.</w:t>
            </w:r>
          </w:p>
        </w:tc>
        <w:tc>
          <w:tcPr>
            <w:tcW w:w="3118"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2020-2022</w:t>
            </w:r>
          </w:p>
        </w:tc>
        <w:tc>
          <w:tcPr>
            <w:tcW w:w="2003" w:type="dxa"/>
            <w:shd w:val="clear" w:color="auto" w:fill="auto"/>
          </w:tcPr>
          <w:p w:rsidR="00F5527A" w:rsidRPr="00AE5B7B" w:rsidRDefault="00F5527A" w:rsidP="003E0C35">
            <w:pPr>
              <w:jc w:val="both"/>
              <w:rPr>
                <w:rFonts w:ascii="Times New Roman" w:hAnsi="Times New Roman" w:cs="Times New Roman"/>
                <w:sz w:val="24"/>
                <w:szCs w:val="24"/>
              </w:rPr>
            </w:pPr>
            <w:r w:rsidRPr="00AE5B7B">
              <w:rPr>
                <w:rFonts w:ascii="Times New Roman" w:hAnsi="Times New Roman" w:cs="Times New Roman"/>
                <w:sz w:val="24"/>
                <w:szCs w:val="24"/>
              </w:rPr>
              <w:t xml:space="preserve">Начальник отдела физической культуры и спорта администрации МО Темрюкский район, </w:t>
            </w:r>
            <w:r w:rsidR="003E0C35">
              <w:rPr>
                <w:rFonts w:ascii="Times New Roman" w:hAnsi="Times New Roman" w:cs="Times New Roman"/>
                <w:sz w:val="24"/>
                <w:szCs w:val="24"/>
              </w:rPr>
              <w:t>г</w:t>
            </w:r>
            <w:r w:rsidR="00034BC8">
              <w:rPr>
                <w:rFonts w:ascii="Times New Roman" w:hAnsi="Times New Roman" w:cs="Times New Roman"/>
                <w:sz w:val="24"/>
                <w:szCs w:val="24"/>
              </w:rPr>
              <w:t xml:space="preserve">лава </w:t>
            </w:r>
            <w:r w:rsidRPr="00AE5B7B">
              <w:rPr>
                <w:rFonts w:ascii="Times New Roman" w:hAnsi="Times New Roman" w:cs="Times New Roman"/>
                <w:sz w:val="24"/>
                <w:szCs w:val="24"/>
              </w:rPr>
              <w:t xml:space="preserve">Таманского сельского поселения. </w:t>
            </w:r>
          </w:p>
        </w:tc>
      </w:tr>
      <w:tr w:rsidR="005E4A49" w:rsidRPr="00AE5B7B" w:rsidTr="00047347">
        <w:trPr>
          <w:trHeight w:val="1017"/>
        </w:trPr>
        <w:tc>
          <w:tcPr>
            <w:tcW w:w="4219" w:type="dxa"/>
            <w:shd w:val="clear" w:color="auto" w:fill="auto"/>
          </w:tcPr>
          <w:p w:rsidR="00F5527A" w:rsidRPr="00AE5B7B" w:rsidRDefault="00F5527A" w:rsidP="00790003">
            <w:pPr>
              <w:jc w:val="both"/>
              <w:rPr>
                <w:rFonts w:ascii="Times New Roman" w:hAnsi="Times New Roman" w:cs="Times New Roman"/>
                <w:sz w:val="24"/>
                <w:szCs w:val="24"/>
              </w:rPr>
            </w:pPr>
            <w:r w:rsidRPr="00AE5B7B">
              <w:rPr>
                <w:rFonts w:ascii="Times New Roman" w:hAnsi="Times New Roman" w:cs="Times New Roman"/>
                <w:sz w:val="24"/>
                <w:szCs w:val="24"/>
              </w:rPr>
              <w:t>ПрП «Реконструкция гребной базы».</w:t>
            </w:r>
          </w:p>
        </w:tc>
        <w:tc>
          <w:tcPr>
            <w:tcW w:w="3544"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 xml:space="preserve">В рамках проекта предполагается реконструкция гребной базы в Темрюкском г.п. для повышения качества тренировочного и соревновательного процесса занимающихся в МБУ «Спортивная школа «Виктория» МО ТР и членов сборных </w:t>
            </w:r>
            <w:r w:rsidRPr="00AE5B7B">
              <w:rPr>
                <w:rFonts w:ascii="Times New Roman" w:eastAsia="Times New Roman" w:hAnsi="Times New Roman" w:cs="Times New Roman"/>
                <w:sz w:val="24"/>
                <w:szCs w:val="24"/>
                <w:lang w:eastAsia="ru-RU"/>
              </w:rPr>
              <w:lastRenderedPageBreak/>
              <w:t>команд РФ по водным видам спорта (до 150 человек).</w:t>
            </w:r>
          </w:p>
        </w:tc>
        <w:tc>
          <w:tcPr>
            <w:tcW w:w="3118" w:type="dxa"/>
            <w:shd w:val="clear" w:color="auto" w:fill="auto"/>
          </w:tcPr>
          <w:p w:rsidR="00F5527A" w:rsidRPr="00AE5B7B" w:rsidRDefault="00F5527A" w:rsidP="00E6057B">
            <w:pPr>
              <w:jc w:val="both"/>
              <w:rPr>
                <w:rFonts w:ascii="Times New Roman" w:hAnsi="Times New Roman" w:cs="Times New Roman"/>
                <w:bCs/>
                <w:sz w:val="24"/>
                <w:szCs w:val="24"/>
              </w:rPr>
            </w:pPr>
            <w:r w:rsidRPr="00AE5B7B">
              <w:rPr>
                <w:rFonts w:ascii="Times New Roman" w:eastAsia="Times New Roman" w:hAnsi="Times New Roman" w:cs="Times New Roman"/>
                <w:sz w:val="24"/>
                <w:szCs w:val="24"/>
                <w:lang w:eastAsia="ru-RU"/>
              </w:rPr>
              <w:lastRenderedPageBreak/>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2020-2024</w:t>
            </w:r>
          </w:p>
        </w:tc>
        <w:tc>
          <w:tcPr>
            <w:tcW w:w="2003" w:type="dxa"/>
            <w:shd w:val="clear" w:color="auto" w:fill="auto"/>
          </w:tcPr>
          <w:p w:rsidR="00F5527A" w:rsidRPr="00AE5B7B" w:rsidRDefault="00034BC8"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отдела физической культуры и спорта</w:t>
            </w:r>
            <w:r>
              <w:rPr>
                <w:rFonts w:ascii="Times New Roman" w:hAnsi="Times New Roman" w:cs="Times New Roman"/>
                <w:sz w:val="24"/>
                <w:szCs w:val="24"/>
              </w:rPr>
              <w:t xml:space="preserve">, </w:t>
            </w:r>
            <w:r w:rsidRPr="00AE5B7B">
              <w:rPr>
                <w:rFonts w:ascii="Times New Roman" w:hAnsi="Times New Roman" w:cs="Times New Roman"/>
                <w:sz w:val="24"/>
                <w:szCs w:val="24"/>
              </w:rPr>
              <w:t xml:space="preserve">директор </w:t>
            </w:r>
            <w:r w:rsidR="003E0C35" w:rsidRPr="00AE5B7B">
              <w:rPr>
                <w:rFonts w:ascii="Times New Roman" w:hAnsi="Times New Roman" w:cs="Times New Roman"/>
                <w:sz w:val="24"/>
                <w:szCs w:val="24"/>
              </w:rPr>
              <w:t xml:space="preserve">МБУ </w:t>
            </w:r>
            <w:r w:rsidR="003E0C35">
              <w:rPr>
                <w:rFonts w:ascii="Times New Roman" w:hAnsi="Times New Roman" w:cs="Times New Roman"/>
                <w:sz w:val="24"/>
                <w:szCs w:val="24"/>
              </w:rPr>
              <w:t>«Спортивная школа «</w:t>
            </w:r>
            <w:r w:rsidR="003E0C35" w:rsidRPr="00AE5B7B">
              <w:rPr>
                <w:rFonts w:ascii="Times New Roman" w:hAnsi="Times New Roman" w:cs="Times New Roman"/>
                <w:sz w:val="24"/>
                <w:szCs w:val="24"/>
              </w:rPr>
              <w:t>Виктория»</w:t>
            </w:r>
          </w:p>
        </w:tc>
      </w:tr>
      <w:tr w:rsidR="005E4A49" w:rsidRPr="00AE5B7B" w:rsidTr="00047347">
        <w:trPr>
          <w:trHeight w:val="345"/>
        </w:trPr>
        <w:tc>
          <w:tcPr>
            <w:tcW w:w="4219" w:type="dxa"/>
            <w:shd w:val="clear" w:color="auto" w:fill="auto"/>
            <w:hideMark/>
          </w:tcPr>
          <w:p w:rsidR="00F5527A" w:rsidRPr="00AE5B7B" w:rsidRDefault="00F5527A" w:rsidP="00790003">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«Спорт – каждой школе».</w:t>
            </w:r>
          </w:p>
        </w:tc>
        <w:tc>
          <w:tcPr>
            <w:tcW w:w="3544"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Проектом предполагается расширение и повышение качества спортивно-оздоровительной инфраструктуры в организациях общего образования района.</w:t>
            </w:r>
          </w:p>
        </w:tc>
        <w:tc>
          <w:tcPr>
            <w:tcW w:w="3118"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2021-2024</w:t>
            </w:r>
          </w:p>
        </w:tc>
        <w:tc>
          <w:tcPr>
            <w:tcW w:w="2003" w:type="dxa"/>
            <w:shd w:val="clear" w:color="auto" w:fill="auto"/>
          </w:tcPr>
          <w:p w:rsidR="00F5527A" w:rsidRPr="00AE5B7B" w:rsidRDefault="00D24926" w:rsidP="00D42C1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управления образованием</w:t>
            </w:r>
            <w:r w:rsidR="003E0C35">
              <w:rPr>
                <w:rFonts w:ascii="Times New Roman" w:hAnsi="Times New Roman" w:cs="Times New Roman"/>
                <w:sz w:val="24"/>
                <w:szCs w:val="24"/>
              </w:rPr>
              <w:t xml:space="preserve"> а</w:t>
            </w:r>
            <w:r w:rsidR="00D42C12">
              <w:rPr>
                <w:rFonts w:ascii="Times New Roman" w:hAnsi="Times New Roman" w:cs="Times New Roman"/>
                <w:sz w:val="24"/>
                <w:szCs w:val="24"/>
              </w:rPr>
              <w:t xml:space="preserve">дминистрации МО </w:t>
            </w:r>
            <w:r w:rsidR="003E0C35" w:rsidRPr="008E667B">
              <w:rPr>
                <w:rFonts w:ascii="Times New Roman" w:hAnsi="Times New Roman" w:cs="Times New Roman"/>
                <w:sz w:val="24"/>
                <w:szCs w:val="24"/>
              </w:rPr>
              <w:t>Темрюкский район</w:t>
            </w:r>
            <w:r>
              <w:rPr>
                <w:rFonts w:ascii="Times New Roman" w:hAnsi="Times New Roman" w:cs="Times New Roman"/>
                <w:sz w:val="24"/>
                <w:szCs w:val="24"/>
              </w:rPr>
              <w:t xml:space="preserve">, </w:t>
            </w:r>
            <w:r w:rsidR="008E667B" w:rsidRPr="008E667B">
              <w:rPr>
                <w:rFonts w:ascii="Times New Roman" w:hAnsi="Times New Roman" w:cs="Times New Roman"/>
                <w:sz w:val="24"/>
                <w:szCs w:val="24"/>
              </w:rPr>
              <w:t xml:space="preserve">директор </w:t>
            </w:r>
            <w:r w:rsidR="003E0C35" w:rsidRPr="00AE5B7B">
              <w:rPr>
                <w:rFonts w:ascii="Times New Roman" w:hAnsi="Times New Roman" w:cs="Times New Roman"/>
                <w:sz w:val="24"/>
                <w:szCs w:val="24"/>
              </w:rPr>
              <w:t>МБУ</w:t>
            </w:r>
            <w:r w:rsidR="00D42C12">
              <w:rPr>
                <w:rFonts w:ascii="Times New Roman" w:hAnsi="Times New Roman" w:cs="Times New Roman"/>
                <w:sz w:val="24"/>
                <w:szCs w:val="24"/>
              </w:rPr>
              <w:t xml:space="preserve"> ДО</w:t>
            </w:r>
            <w:r w:rsidR="003E0C35" w:rsidRPr="00AE5B7B">
              <w:rPr>
                <w:rFonts w:ascii="Times New Roman" w:hAnsi="Times New Roman" w:cs="Times New Roman"/>
                <w:sz w:val="24"/>
                <w:szCs w:val="24"/>
              </w:rPr>
              <w:t xml:space="preserve"> </w:t>
            </w:r>
            <w:r w:rsidR="003E0C35">
              <w:rPr>
                <w:rFonts w:ascii="Times New Roman" w:hAnsi="Times New Roman" w:cs="Times New Roman"/>
                <w:sz w:val="24"/>
                <w:szCs w:val="24"/>
              </w:rPr>
              <w:t>«</w:t>
            </w:r>
            <w:r w:rsidR="00D42C12">
              <w:rPr>
                <w:rFonts w:ascii="Times New Roman" w:hAnsi="Times New Roman" w:cs="Times New Roman"/>
                <w:sz w:val="24"/>
                <w:szCs w:val="24"/>
              </w:rPr>
              <w:t>ДЮСШ</w:t>
            </w:r>
            <w:r w:rsidR="003E0C35" w:rsidRPr="00AE5B7B">
              <w:rPr>
                <w:rFonts w:ascii="Times New Roman" w:hAnsi="Times New Roman" w:cs="Times New Roman"/>
                <w:sz w:val="24"/>
                <w:szCs w:val="24"/>
              </w:rPr>
              <w:t>»</w:t>
            </w:r>
            <w:r w:rsidR="008E667B" w:rsidRPr="008E667B">
              <w:rPr>
                <w:rFonts w:ascii="Times New Roman" w:hAnsi="Times New Roman" w:cs="Times New Roman"/>
                <w:sz w:val="24"/>
                <w:szCs w:val="24"/>
              </w:rPr>
              <w:t xml:space="preserve"> </w:t>
            </w:r>
          </w:p>
        </w:tc>
      </w:tr>
      <w:tr w:rsidR="00D42C12" w:rsidRPr="00AE5B7B" w:rsidTr="00047347">
        <w:trPr>
          <w:trHeight w:val="345"/>
        </w:trPr>
        <w:tc>
          <w:tcPr>
            <w:tcW w:w="4219" w:type="dxa"/>
            <w:shd w:val="clear" w:color="auto" w:fill="auto"/>
          </w:tcPr>
          <w:p w:rsidR="00D42C12" w:rsidRPr="00AE5B7B" w:rsidRDefault="00D42C12" w:rsidP="00D42C12">
            <w:pPr>
              <w:jc w:val="both"/>
              <w:rPr>
                <w:rFonts w:ascii="Times New Roman" w:hAnsi="Times New Roman" w:cs="Times New Roman"/>
                <w:sz w:val="24"/>
                <w:szCs w:val="24"/>
              </w:rPr>
            </w:pPr>
            <w:r w:rsidRPr="00AE5B7B">
              <w:rPr>
                <w:rFonts w:ascii="Times New Roman" w:hAnsi="Times New Roman" w:cs="Times New Roman"/>
                <w:sz w:val="24"/>
                <w:szCs w:val="24"/>
              </w:rPr>
              <w:t>ПрП «Спортивный комплекс на базе школы Темрюкском г.п.».</w:t>
            </w:r>
          </w:p>
        </w:tc>
        <w:tc>
          <w:tcPr>
            <w:tcW w:w="3544" w:type="dxa"/>
            <w:shd w:val="clear" w:color="auto" w:fill="auto"/>
          </w:tcPr>
          <w:p w:rsidR="00D42C12" w:rsidRPr="00AE5B7B" w:rsidRDefault="00D42C12" w:rsidP="00D42C12">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 xml:space="preserve">Проектом предполагается создание спортивного комплекса на базе общеобразовательной школы в Темрюкском </w:t>
            </w:r>
            <w:r>
              <w:rPr>
                <w:rFonts w:ascii="Times New Roman" w:eastAsia="Times New Roman" w:hAnsi="Times New Roman" w:cs="Times New Roman"/>
                <w:sz w:val="24"/>
                <w:szCs w:val="24"/>
                <w:lang w:eastAsia="ru-RU"/>
              </w:rPr>
              <w:t>городском поселении</w:t>
            </w:r>
            <w:r w:rsidRPr="00AE5B7B">
              <w:rPr>
                <w:rFonts w:ascii="Times New Roman" w:eastAsia="Times New Roman" w:hAnsi="Times New Roman" w:cs="Times New Roman"/>
                <w:sz w:val="24"/>
                <w:szCs w:val="24"/>
                <w:lang w:eastAsia="ru-RU"/>
              </w:rPr>
              <w:t xml:space="preserve"> для увеличения охвата населения и повышения качества физкультурно-спортивных мероприятий </w:t>
            </w:r>
          </w:p>
        </w:tc>
        <w:tc>
          <w:tcPr>
            <w:tcW w:w="3118" w:type="dxa"/>
            <w:shd w:val="clear" w:color="auto" w:fill="auto"/>
          </w:tcPr>
          <w:p w:rsidR="00D42C12" w:rsidRPr="00AE5B7B" w:rsidRDefault="00D42C12" w:rsidP="00D42C12">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D42C12" w:rsidRPr="00AE5B7B" w:rsidRDefault="00D42C12" w:rsidP="00D42C12">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2023-2024</w:t>
            </w:r>
          </w:p>
        </w:tc>
        <w:tc>
          <w:tcPr>
            <w:tcW w:w="2003" w:type="dxa"/>
            <w:shd w:val="clear" w:color="auto" w:fill="auto"/>
          </w:tcPr>
          <w:p w:rsidR="00D42C12" w:rsidRPr="00AE5B7B" w:rsidRDefault="00D42C12" w:rsidP="00D42C1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Начальник управления образованием администрации МО </w:t>
            </w:r>
            <w:r w:rsidRPr="008E667B">
              <w:rPr>
                <w:rFonts w:ascii="Times New Roman" w:hAnsi="Times New Roman" w:cs="Times New Roman"/>
                <w:sz w:val="24"/>
                <w:szCs w:val="24"/>
              </w:rPr>
              <w:t>Темрюкский район</w:t>
            </w:r>
            <w:r>
              <w:rPr>
                <w:rFonts w:ascii="Times New Roman" w:hAnsi="Times New Roman" w:cs="Times New Roman"/>
                <w:sz w:val="24"/>
                <w:szCs w:val="24"/>
              </w:rPr>
              <w:t xml:space="preserve">, </w:t>
            </w:r>
            <w:r w:rsidRPr="008E667B">
              <w:rPr>
                <w:rFonts w:ascii="Times New Roman" w:hAnsi="Times New Roman" w:cs="Times New Roman"/>
                <w:sz w:val="24"/>
                <w:szCs w:val="24"/>
              </w:rPr>
              <w:t xml:space="preserve">директор </w:t>
            </w:r>
            <w:r w:rsidRPr="00AE5B7B">
              <w:rPr>
                <w:rFonts w:ascii="Times New Roman" w:hAnsi="Times New Roman" w:cs="Times New Roman"/>
                <w:sz w:val="24"/>
                <w:szCs w:val="24"/>
              </w:rPr>
              <w:t>МБУ</w:t>
            </w:r>
            <w:r>
              <w:rPr>
                <w:rFonts w:ascii="Times New Roman" w:hAnsi="Times New Roman" w:cs="Times New Roman"/>
                <w:sz w:val="24"/>
                <w:szCs w:val="24"/>
              </w:rPr>
              <w:t xml:space="preserve"> ДО</w:t>
            </w:r>
            <w:r w:rsidRPr="00AE5B7B">
              <w:rPr>
                <w:rFonts w:ascii="Times New Roman" w:hAnsi="Times New Roman" w:cs="Times New Roman"/>
                <w:sz w:val="24"/>
                <w:szCs w:val="24"/>
              </w:rPr>
              <w:t xml:space="preserve"> </w:t>
            </w:r>
            <w:r>
              <w:rPr>
                <w:rFonts w:ascii="Times New Roman" w:hAnsi="Times New Roman" w:cs="Times New Roman"/>
                <w:sz w:val="24"/>
                <w:szCs w:val="24"/>
              </w:rPr>
              <w:t>«ДЮСШ</w:t>
            </w:r>
            <w:r w:rsidRPr="00AE5B7B">
              <w:rPr>
                <w:rFonts w:ascii="Times New Roman" w:hAnsi="Times New Roman" w:cs="Times New Roman"/>
                <w:sz w:val="24"/>
                <w:szCs w:val="24"/>
              </w:rPr>
              <w:t>»</w:t>
            </w:r>
            <w:r w:rsidRPr="008E667B">
              <w:rPr>
                <w:rFonts w:ascii="Times New Roman" w:hAnsi="Times New Roman" w:cs="Times New Roman"/>
                <w:sz w:val="24"/>
                <w:szCs w:val="24"/>
              </w:rPr>
              <w:t xml:space="preserve"> </w:t>
            </w:r>
          </w:p>
        </w:tc>
      </w:tr>
      <w:tr w:rsidR="005E4A49" w:rsidRPr="00AE5B7B" w:rsidTr="00047347">
        <w:trPr>
          <w:trHeight w:val="1240"/>
        </w:trPr>
        <w:tc>
          <w:tcPr>
            <w:tcW w:w="4219" w:type="dxa"/>
            <w:shd w:val="clear" w:color="auto" w:fill="auto"/>
          </w:tcPr>
          <w:p w:rsidR="00F5527A" w:rsidRPr="00AE5B7B" w:rsidRDefault="00F5527A" w:rsidP="00790003">
            <w:pPr>
              <w:jc w:val="both"/>
              <w:rPr>
                <w:rFonts w:ascii="Times New Roman" w:hAnsi="Times New Roman" w:cs="Times New Roman"/>
                <w:sz w:val="24"/>
                <w:szCs w:val="24"/>
              </w:rPr>
            </w:pPr>
            <w:r w:rsidRPr="00AE5B7B">
              <w:rPr>
                <w:rFonts w:ascii="Times New Roman" w:hAnsi="Times New Roman" w:cs="Times New Roman"/>
                <w:sz w:val="24"/>
                <w:szCs w:val="24"/>
              </w:rPr>
              <w:t>ПрП «Спортивный комплекс в п.Прогресс, и п.Сенной».</w:t>
            </w:r>
          </w:p>
        </w:tc>
        <w:tc>
          <w:tcPr>
            <w:tcW w:w="3544"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Проектом предполагается создание спортивного комплекса в ст. Старотитаровской для увеличения охвата населения  и повышения качества физкультурно-спортивных мероприятий.</w:t>
            </w:r>
          </w:p>
        </w:tc>
        <w:tc>
          <w:tcPr>
            <w:tcW w:w="3118"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2020-2024</w:t>
            </w:r>
          </w:p>
        </w:tc>
        <w:tc>
          <w:tcPr>
            <w:tcW w:w="2003" w:type="dxa"/>
            <w:shd w:val="clear" w:color="auto" w:fill="auto"/>
          </w:tcPr>
          <w:p w:rsidR="00F5527A" w:rsidRPr="00AE5B7B" w:rsidRDefault="00D42C12" w:rsidP="00D42C1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Начальник управления образованием администрации МО </w:t>
            </w:r>
            <w:r w:rsidRPr="008E667B">
              <w:rPr>
                <w:rFonts w:ascii="Times New Roman" w:hAnsi="Times New Roman" w:cs="Times New Roman"/>
                <w:sz w:val="24"/>
                <w:szCs w:val="24"/>
              </w:rPr>
              <w:t>Темрюкский район</w:t>
            </w:r>
            <w:r>
              <w:rPr>
                <w:rFonts w:ascii="Times New Roman" w:hAnsi="Times New Roman" w:cs="Times New Roman"/>
                <w:sz w:val="24"/>
                <w:szCs w:val="24"/>
              </w:rPr>
              <w:t>,</w:t>
            </w:r>
            <w:r w:rsidR="008E667B" w:rsidRPr="00AE5B7B">
              <w:rPr>
                <w:rFonts w:ascii="Times New Roman" w:hAnsi="Times New Roman" w:cs="Times New Roman"/>
                <w:sz w:val="24"/>
                <w:szCs w:val="24"/>
              </w:rPr>
              <w:t xml:space="preserve"> </w:t>
            </w:r>
            <w:r>
              <w:rPr>
                <w:rFonts w:ascii="Times New Roman" w:hAnsi="Times New Roman" w:cs="Times New Roman"/>
                <w:sz w:val="24"/>
                <w:szCs w:val="24"/>
              </w:rPr>
              <w:t>н</w:t>
            </w:r>
            <w:r w:rsidR="008E667B" w:rsidRPr="00AE5B7B">
              <w:rPr>
                <w:rFonts w:ascii="Times New Roman" w:hAnsi="Times New Roman" w:cs="Times New Roman"/>
                <w:sz w:val="24"/>
                <w:szCs w:val="24"/>
              </w:rPr>
              <w:t>ачальник отдела физической культуры и спорта</w:t>
            </w:r>
            <w:r>
              <w:rPr>
                <w:rFonts w:ascii="Times New Roman" w:hAnsi="Times New Roman" w:cs="Times New Roman"/>
                <w:sz w:val="24"/>
                <w:szCs w:val="24"/>
              </w:rPr>
              <w:t xml:space="preserve"> администрации МО </w:t>
            </w:r>
            <w:r w:rsidRPr="008E667B">
              <w:rPr>
                <w:rFonts w:ascii="Times New Roman" w:hAnsi="Times New Roman" w:cs="Times New Roman"/>
                <w:sz w:val="24"/>
                <w:szCs w:val="24"/>
              </w:rPr>
              <w:t>Темрюкский район</w:t>
            </w:r>
            <w:r w:rsidR="008E667B">
              <w:rPr>
                <w:rFonts w:ascii="Times New Roman" w:hAnsi="Times New Roman" w:cs="Times New Roman"/>
                <w:sz w:val="24"/>
                <w:szCs w:val="24"/>
              </w:rPr>
              <w:t>,</w:t>
            </w:r>
            <w:r w:rsidR="008E667B" w:rsidRPr="00AE5B7B">
              <w:rPr>
                <w:rFonts w:ascii="Times New Roman" w:eastAsia="Times New Roman" w:hAnsi="Times New Roman" w:cs="Times New Roman"/>
                <w:sz w:val="24"/>
                <w:szCs w:val="24"/>
                <w:lang w:eastAsia="ru-RU"/>
              </w:rPr>
              <w:t xml:space="preserve"> </w:t>
            </w:r>
            <w:r w:rsidR="008E667B">
              <w:rPr>
                <w:rFonts w:ascii="Times New Roman" w:hAnsi="Times New Roman" w:cs="Times New Roman"/>
                <w:sz w:val="24"/>
                <w:szCs w:val="24"/>
              </w:rPr>
              <w:t xml:space="preserve">глава </w:t>
            </w:r>
            <w:r w:rsidR="008E667B">
              <w:rPr>
                <w:rFonts w:ascii="Times New Roman" w:hAnsi="Times New Roman" w:cs="Times New Roman"/>
                <w:sz w:val="24"/>
                <w:szCs w:val="24"/>
              </w:rPr>
              <w:lastRenderedPageBreak/>
              <w:t>Старотитаровского сельского поселения</w:t>
            </w:r>
          </w:p>
        </w:tc>
      </w:tr>
      <w:tr w:rsidR="005E4A49" w:rsidRPr="00AE5B7B" w:rsidTr="00047347">
        <w:trPr>
          <w:trHeight w:val="345"/>
        </w:trPr>
        <w:tc>
          <w:tcPr>
            <w:tcW w:w="4219" w:type="dxa"/>
            <w:shd w:val="clear" w:color="auto" w:fill="auto"/>
          </w:tcPr>
          <w:p w:rsidR="00F5527A" w:rsidRPr="00AE5B7B" w:rsidRDefault="00F5527A" w:rsidP="00790003">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«Развитие дворового спорта»</w:t>
            </w:r>
          </w:p>
        </w:tc>
        <w:tc>
          <w:tcPr>
            <w:tcW w:w="3544" w:type="dxa"/>
            <w:shd w:val="clear" w:color="auto" w:fill="auto"/>
          </w:tcPr>
          <w:p w:rsidR="00F5527A" w:rsidRPr="00AE5B7B" w:rsidRDefault="00F5527A"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Проектом предполагается создание спортивных площадок на дворовых территориях многоквартирных домов в городских и сельских поселениях района.</w:t>
            </w:r>
          </w:p>
        </w:tc>
        <w:tc>
          <w:tcPr>
            <w:tcW w:w="3118" w:type="dxa"/>
            <w:shd w:val="clear" w:color="auto" w:fill="auto"/>
          </w:tcPr>
          <w:p w:rsidR="00F5527A" w:rsidRPr="00AE5B7B" w:rsidRDefault="00F5527A"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физической культуры и спорта»</w:t>
            </w:r>
          </w:p>
        </w:tc>
        <w:tc>
          <w:tcPr>
            <w:tcW w:w="1843" w:type="dxa"/>
            <w:shd w:val="clear" w:color="auto" w:fill="auto"/>
          </w:tcPr>
          <w:p w:rsidR="00F5527A" w:rsidRPr="00AE5B7B" w:rsidRDefault="00F5527A" w:rsidP="00D24926">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2020-2024</w:t>
            </w:r>
          </w:p>
        </w:tc>
        <w:tc>
          <w:tcPr>
            <w:tcW w:w="2003" w:type="dxa"/>
            <w:shd w:val="clear" w:color="auto" w:fill="auto"/>
          </w:tcPr>
          <w:p w:rsidR="00F5527A" w:rsidRPr="00AE5B7B" w:rsidRDefault="008E667B" w:rsidP="00D42C1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управления образованием</w:t>
            </w:r>
            <w:r w:rsidR="00D42C12">
              <w:rPr>
                <w:rFonts w:ascii="Times New Roman" w:hAnsi="Times New Roman" w:cs="Times New Roman"/>
                <w:sz w:val="24"/>
                <w:szCs w:val="24"/>
              </w:rPr>
              <w:t xml:space="preserve"> администрации МО </w:t>
            </w:r>
            <w:r w:rsidR="00D42C12" w:rsidRPr="008E667B">
              <w:rPr>
                <w:rFonts w:ascii="Times New Roman" w:hAnsi="Times New Roman" w:cs="Times New Roman"/>
                <w:sz w:val="24"/>
                <w:szCs w:val="24"/>
              </w:rPr>
              <w:t>Темрюкский район</w:t>
            </w:r>
            <w:r w:rsidR="00D42C12">
              <w:rPr>
                <w:rFonts w:ascii="Times New Roman" w:hAnsi="Times New Roman" w:cs="Times New Roman"/>
                <w:sz w:val="24"/>
                <w:szCs w:val="24"/>
              </w:rPr>
              <w:t>,</w:t>
            </w:r>
            <w:r w:rsidRPr="00AE5B7B">
              <w:rPr>
                <w:rFonts w:ascii="Times New Roman" w:hAnsi="Times New Roman" w:cs="Times New Roman"/>
                <w:sz w:val="24"/>
                <w:szCs w:val="24"/>
              </w:rPr>
              <w:t xml:space="preserve"> </w:t>
            </w:r>
            <w:r w:rsidR="00D42C12">
              <w:rPr>
                <w:rFonts w:ascii="Times New Roman" w:hAnsi="Times New Roman" w:cs="Times New Roman"/>
                <w:sz w:val="24"/>
                <w:szCs w:val="24"/>
              </w:rPr>
              <w:t>н</w:t>
            </w:r>
            <w:r w:rsidRPr="00AE5B7B">
              <w:rPr>
                <w:rFonts w:ascii="Times New Roman" w:hAnsi="Times New Roman" w:cs="Times New Roman"/>
                <w:sz w:val="24"/>
                <w:szCs w:val="24"/>
              </w:rPr>
              <w:t>ачальник отдела физической культуры и спорта</w:t>
            </w:r>
            <w:r w:rsidR="00D42C12">
              <w:rPr>
                <w:rFonts w:ascii="Times New Roman" w:hAnsi="Times New Roman" w:cs="Times New Roman"/>
                <w:sz w:val="24"/>
                <w:szCs w:val="24"/>
              </w:rPr>
              <w:t xml:space="preserve"> администрации МО </w:t>
            </w:r>
            <w:r w:rsidR="00D42C12" w:rsidRPr="008E667B">
              <w:rPr>
                <w:rFonts w:ascii="Times New Roman" w:hAnsi="Times New Roman" w:cs="Times New Roman"/>
                <w:sz w:val="24"/>
                <w:szCs w:val="24"/>
              </w:rPr>
              <w:t>Темрюкский район</w:t>
            </w:r>
          </w:p>
        </w:tc>
      </w:tr>
    </w:tbl>
    <w:p w:rsidR="00891C16" w:rsidRDefault="00891C16"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546BEC"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Таблица</w:t>
      </w:r>
      <w:r w:rsidR="00790003">
        <w:rPr>
          <w:rFonts w:ascii="Times New Roman" w:hAnsi="Times New Roman" w:cs="Times New Roman"/>
          <w:sz w:val="28"/>
          <w:szCs w:val="28"/>
        </w:rPr>
        <w:t xml:space="preserve"> №</w:t>
      </w:r>
      <w:r w:rsidRPr="00AE5B7B">
        <w:rPr>
          <w:rFonts w:ascii="Times New Roman" w:hAnsi="Times New Roman" w:cs="Times New Roman"/>
          <w:sz w:val="28"/>
          <w:szCs w:val="28"/>
        </w:rPr>
        <w:t xml:space="preserve"> </w:t>
      </w:r>
      <w:r w:rsidR="00FE5167" w:rsidRPr="00AE5B7B">
        <w:rPr>
          <w:rFonts w:ascii="Times New Roman" w:hAnsi="Times New Roman" w:cs="Times New Roman"/>
          <w:sz w:val="28"/>
          <w:szCs w:val="28"/>
        </w:rPr>
        <w:t>10</w:t>
      </w:r>
    </w:p>
    <w:p w:rsidR="00891C16" w:rsidRDefault="00891C16" w:rsidP="00FC597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КОМПЛЕКСЫ МЕРОПРИЯТИЙ</w:t>
      </w:r>
    </w:p>
    <w:p w:rsidR="009D33CA" w:rsidRDefault="00F5527A" w:rsidP="00FC597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 xml:space="preserve"> планируемых к реализации в рамках муниципального флагманского проекта «Муниципального флагманского проекта «</w:t>
      </w:r>
      <w:r w:rsidR="00230EA8" w:rsidRPr="00AE5B7B">
        <w:rPr>
          <w:rFonts w:ascii="Times New Roman" w:hAnsi="Times New Roman" w:cs="Times New Roman"/>
          <w:b/>
          <w:sz w:val="28"/>
          <w:szCs w:val="28"/>
        </w:rPr>
        <w:t>Культура Тамани»</w:t>
      </w:r>
      <w:r w:rsidRPr="00AE5B7B">
        <w:rPr>
          <w:rFonts w:ascii="Times New Roman" w:hAnsi="Times New Roman" w:cs="Times New Roman"/>
          <w:b/>
          <w:sz w:val="28"/>
          <w:szCs w:val="28"/>
        </w:rPr>
        <w:t>»</w:t>
      </w:r>
    </w:p>
    <w:p w:rsidR="00AB32F5" w:rsidRDefault="00AB32F5" w:rsidP="00FC5971">
      <w:pPr>
        <w:spacing w:after="0"/>
        <w:jc w:val="center"/>
        <w:rPr>
          <w:rFonts w:ascii="Times New Roman" w:hAnsi="Times New Roman" w:cs="Times New Roman"/>
          <w:b/>
          <w:sz w:val="28"/>
          <w:szCs w:val="28"/>
        </w:rPr>
      </w:pPr>
    </w:p>
    <w:tbl>
      <w:tblPr>
        <w:tblStyle w:val="a9"/>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9"/>
        <w:gridCol w:w="3544"/>
        <w:gridCol w:w="3118"/>
        <w:gridCol w:w="1843"/>
        <w:gridCol w:w="2062"/>
      </w:tblGrid>
      <w:tr w:rsidR="00FB3A2B" w:rsidRPr="00AE5B7B" w:rsidTr="00047347">
        <w:trPr>
          <w:cnfStyle w:val="100000000000" w:firstRow="1" w:lastRow="0" w:firstColumn="0" w:lastColumn="0" w:oddVBand="0" w:evenVBand="0" w:oddHBand="0" w:evenHBand="0" w:firstRowFirstColumn="0" w:firstRowLastColumn="0" w:lastRowFirstColumn="0" w:lastRowLastColumn="0"/>
          <w:trHeight w:val="1226"/>
          <w:tblHeader/>
        </w:trPr>
        <w:tc>
          <w:tcPr>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0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AB32F5" w:rsidRPr="00AE5B7B" w:rsidRDefault="00AB32F5" w:rsidP="00FB3A2B">
      <w:pPr>
        <w:spacing w:after="0" w:line="14" w:lineRule="auto"/>
        <w:contextualSpacing/>
        <w:jc w:val="center"/>
        <w:rPr>
          <w:rFonts w:ascii="Times New Roman" w:hAnsi="Times New Roman" w:cs="Times New Roman"/>
          <w:b/>
          <w:sz w:val="28"/>
          <w:szCs w:val="28"/>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9"/>
        <w:gridCol w:w="3544"/>
        <w:gridCol w:w="3118"/>
        <w:gridCol w:w="1843"/>
        <w:gridCol w:w="2062"/>
      </w:tblGrid>
      <w:tr w:rsidR="00FB3A2B" w:rsidRPr="00FB3A2B" w:rsidTr="00047347">
        <w:trPr>
          <w:cnfStyle w:val="100000000000" w:firstRow="1" w:lastRow="0" w:firstColumn="0" w:lastColumn="0" w:oddVBand="0" w:evenVBand="0" w:oddHBand="0" w:evenHBand="0" w:firstRowFirstColumn="0" w:firstRowLastColumn="0" w:lastRowFirstColumn="0" w:lastRowLastColumn="0"/>
          <w:trHeight w:val="170"/>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rsidR="00AB32F5" w:rsidRPr="00FB3A2B" w:rsidRDefault="00FB3A2B" w:rsidP="00FB3A2B">
            <w:pPr>
              <w:jc w:val="center"/>
              <w:rPr>
                <w:rFonts w:ascii="Times New Roman" w:eastAsia="Times New Roman" w:hAnsi="Times New Roman" w:cs="Times New Roman"/>
                <w:b w:val="0"/>
                <w:color w:val="auto"/>
                <w:sz w:val="24"/>
                <w:szCs w:val="24"/>
                <w:lang w:eastAsia="ru-RU"/>
              </w:rPr>
            </w:pPr>
            <w:r w:rsidRPr="00FB3A2B">
              <w:rPr>
                <w:rFonts w:ascii="Times New Roman" w:eastAsia="Times New Roman" w:hAnsi="Times New Roman" w:cs="Times New Roman"/>
                <w:b w:val="0"/>
                <w:color w:val="auto"/>
                <w:sz w:val="24"/>
                <w:szCs w:val="24"/>
                <w:lang w:eastAsia="ru-RU"/>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B32F5" w:rsidRPr="00FB3A2B" w:rsidRDefault="00FB3A2B" w:rsidP="00FB3A2B">
            <w:pPr>
              <w:jc w:val="center"/>
              <w:rPr>
                <w:rFonts w:ascii="Times New Roman" w:eastAsia="Times New Roman" w:hAnsi="Times New Roman" w:cs="Times New Roman"/>
                <w:b w:val="0"/>
                <w:color w:val="auto"/>
                <w:sz w:val="24"/>
                <w:szCs w:val="24"/>
                <w:lang w:eastAsia="ru-RU"/>
              </w:rPr>
            </w:pPr>
            <w:r w:rsidRPr="00FB3A2B">
              <w:rPr>
                <w:rFonts w:ascii="Times New Roman" w:eastAsia="Times New Roman" w:hAnsi="Times New Roman" w:cs="Times New Roman"/>
                <w:b w:val="0"/>
                <w:color w:val="auto"/>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B32F5" w:rsidRPr="00FB3A2B" w:rsidRDefault="00FB3A2B" w:rsidP="00FB3A2B">
            <w:pPr>
              <w:jc w:val="center"/>
              <w:rPr>
                <w:rFonts w:ascii="Times New Roman" w:hAnsi="Times New Roman" w:cs="Times New Roman"/>
                <w:b w:val="0"/>
                <w:color w:val="auto"/>
                <w:sz w:val="24"/>
                <w:szCs w:val="24"/>
              </w:rPr>
            </w:pPr>
            <w:r w:rsidRPr="00FB3A2B">
              <w:rPr>
                <w:rFonts w:ascii="Times New Roman" w:hAnsi="Times New Roman" w:cs="Times New Roman"/>
                <w:b w:val="0"/>
                <w:color w:val="auto"/>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32F5" w:rsidRPr="00FB3A2B" w:rsidRDefault="00FB3A2B" w:rsidP="00FB3A2B">
            <w:pPr>
              <w:jc w:val="center"/>
              <w:rPr>
                <w:rFonts w:ascii="Times New Roman" w:eastAsia="Times New Roman" w:hAnsi="Times New Roman" w:cs="Times New Roman"/>
                <w:b w:val="0"/>
                <w:color w:val="auto"/>
                <w:sz w:val="24"/>
                <w:szCs w:val="24"/>
                <w:lang w:eastAsia="ru-RU"/>
              </w:rPr>
            </w:pPr>
            <w:r w:rsidRPr="00FB3A2B">
              <w:rPr>
                <w:rFonts w:ascii="Times New Roman" w:eastAsia="Times New Roman" w:hAnsi="Times New Roman" w:cs="Times New Roman"/>
                <w:b w:val="0"/>
                <w:color w:val="auto"/>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AB32F5" w:rsidRPr="00FB3A2B" w:rsidRDefault="00FB3A2B" w:rsidP="00FB3A2B">
            <w:pPr>
              <w:jc w:val="center"/>
              <w:rPr>
                <w:rFonts w:ascii="Times New Roman" w:eastAsia="Times New Roman" w:hAnsi="Times New Roman" w:cs="Times New Roman"/>
                <w:b w:val="0"/>
                <w:color w:val="auto"/>
                <w:sz w:val="24"/>
                <w:szCs w:val="24"/>
                <w:lang w:eastAsia="ru-RU"/>
              </w:rPr>
            </w:pPr>
            <w:r w:rsidRPr="00FB3A2B">
              <w:rPr>
                <w:rFonts w:ascii="Times New Roman" w:eastAsia="Times New Roman" w:hAnsi="Times New Roman" w:cs="Times New Roman"/>
                <w:b w:val="0"/>
                <w:color w:val="auto"/>
                <w:sz w:val="24"/>
                <w:szCs w:val="24"/>
                <w:lang w:eastAsia="ru-RU"/>
              </w:rPr>
              <w:t>5</w:t>
            </w:r>
          </w:p>
        </w:tc>
      </w:tr>
      <w:tr w:rsidR="00790003" w:rsidRPr="00AE5B7B" w:rsidTr="00047347">
        <w:trPr>
          <w:trHeight w:val="1017"/>
        </w:trPr>
        <w:tc>
          <w:tcPr>
            <w:tcW w:w="4219" w:type="dxa"/>
            <w:tcBorders>
              <w:top w:val="single" w:sz="4" w:space="0" w:color="auto"/>
            </w:tcBorders>
            <w:shd w:val="clear" w:color="auto" w:fill="auto"/>
          </w:tcPr>
          <w:p w:rsidR="00790003" w:rsidRPr="00AE5B7B" w:rsidRDefault="0079000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Цель МФП: Создание условий для творческой самореализации и гармоничного развития личности на основе традиций и богатого культурного наследия, обеспечивающих высокое качество культурно-досуговых услуг для жителей и гостей района.</w:t>
            </w:r>
          </w:p>
        </w:tc>
        <w:tc>
          <w:tcPr>
            <w:tcW w:w="3544" w:type="dxa"/>
            <w:tcBorders>
              <w:top w:val="single" w:sz="4" w:space="0" w:color="auto"/>
            </w:tcBorders>
            <w:shd w:val="clear" w:color="auto" w:fill="auto"/>
          </w:tcPr>
          <w:p w:rsidR="00790003" w:rsidRPr="00AE5B7B" w:rsidRDefault="00790003" w:rsidP="00E6057B">
            <w:pPr>
              <w:jc w:val="both"/>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hideMark/>
          </w:tcPr>
          <w:p w:rsidR="00790003" w:rsidRPr="00AE5B7B" w:rsidRDefault="00790003" w:rsidP="00E6057B">
            <w:pPr>
              <w:jc w:val="both"/>
              <w:rPr>
                <w:rFonts w:ascii="Times New Roman" w:hAnsi="Times New Roman" w:cs="Times New Roman"/>
                <w:sz w:val="24"/>
                <w:szCs w:val="24"/>
              </w:rPr>
            </w:pPr>
          </w:p>
        </w:tc>
        <w:tc>
          <w:tcPr>
            <w:tcW w:w="1843" w:type="dxa"/>
            <w:tcBorders>
              <w:top w:val="single" w:sz="4" w:space="0" w:color="auto"/>
            </w:tcBorders>
            <w:shd w:val="clear" w:color="auto" w:fill="auto"/>
          </w:tcPr>
          <w:p w:rsidR="00790003" w:rsidRPr="00AE5B7B" w:rsidRDefault="00790003" w:rsidP="00E6057B">
            <w:pPr>
              <w:jc w:val="both"/>
              <w:rPr>
                <w:rFonts w:ascii="Times New Roman" w:eastAsia="Times New Roman" w:hAnsi="Times New Roman" w:cs="Times New Roman"/>
                <w:sz w:val="24"/>
                <w:szCs w:val="24"/>
                <w:lang w:eastAsia="ru-RU"/>
              </w:rPr>
            </w:pPr>
          </w:p>
        </w:tc>
        <w:tc>
          <w:tcPr>
            <w:tcW w:w="2062" w:type="dxa"/>
            <w:tcBorders>
              <w:top w:val="single" w:sz="4" w:space="0" w:color="auto"/>
            </w:tcBorders>
            <w:shd w:val="clear" w:color="auto" w:fill="auto"/>
            <w:hideMark/>
          </w:tcPr>
          <w:p w:rsidR="00790003" w:rsidRDefault="00790003">
            <w:r>
              <w:rPr>
                <w:rFonts w:ascii="Times New Roman" w:eastAsia="Times New Roman" w:hAnsi="Times New Roman" w:cs="Times New Roman"/>
                <w:sz w:val="24"/>
                <w:szCs w:val="24"/>
                <w:lang w:eastAsia="ru-RU"/>
              </w:rPr>
              <w:t>Н</w:t>
            </w:r>
            <w:r w:rsidRPr="00F63A2F">
              <w:rPr>
                <w:rFonts w:ascii="Times New Roman" w:eastAsia="Times New Roman" w:hAnsi="Times New Roman" w:cs="Times New Roman"/>
                <w:sz w:val="24"/>
                <w:szCs w:val="24"/>
                <w:lang w:eastAsia="ru-RU"/>
              </w:rPr>
              <w:t xml:space="preserve">ачальник управления культуры </w:t>
            </w:r>
          </w:p>
        </w:tc>
      </w:tr>
      <w:tr w:rsidR="00790003" w:rsidRPr="00AE5B7B" w:rsidTr="00CE1129">
        <w:trPr>
          <w:trHeight w:val="1233"/>
        </w:trPr>
        <w:tc>
          <w:tcPr>
            <w:tcW w:w="4219" w:type="dxa"/>
            <w:shd w:val="clear" w:color="auto" w:fill="auto"/>
          </w:tcPr>
          <w:p w:rsidR="00790003" w:rsidRPr="00AE5B7B" w:rsidRDefault="00790003" w:rsidP="00790003">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Задача</w:t>
            </w:r>
            <w:r>
              <w:rPr>
                <w:rFonts w:ascii="Times New Roman" w:hAnsi="Times New Roman" w:cs="Times New Roman"/>
                <w:sz w:val="24"/>
                <w:szCs w:val="24"/>
              </w:rPr>
              <w:t>:</w:t>
            </w:r>
            <w:r w:rsidRPr="00AE5B7B">
              <w:rPr>
                <w:rFonts w:ascii="Times New Roman" w:hAnsi="Times New Roman" w:cs="Times New Roman"/>
                <w:sz w:val="24"/>
                <w:szCs w:val="24"/>
              </w:rPr>
              <w:t xml:space="preserve"> </w:t>
            </w:r>
            <w:r>
              <w:rPr>
                <w:rFonts w:ascii="Times New Roman" w:hAnsi="Times New Roman" w:cs="Times New Roman"/>
                <w:sz w:val="24"/>
                <w:szCs w:val="24"/>
              </w:rPr>
              <w:t>м</w:t>
            </w:r>
            <w:r w:rsidRPr="00AE5B7B">
              <w:rPr>
                <w:rFonts w:ascii="Times New Roman" w:hAnsi="Times New Roman" w:cs="Times New Roman"/>
                <w:sz w:val="24"/>
                <w:szCs w:val="24"/>
              </w:rPr>
              <w:t>оделирование и развитие единого культурного пространства на территории муниципального образования.</w:t>
            </w:r>
          </w:p>
        </w:tc>
        <w:tc>
          <w:tcPr>
            <w:tcW w:w="3544" w:type="dxa"/>
            <w:shd w:val="clear" w:color="auto" w:fill="auto"/>
          </w:tcPr>
          <w:p w:rsidR="00790003" w:rsidRPr="00AE5B7B" w:rsidRDefault="0079000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790003" w:rsidRPr="00AE5B7B" w:rsidRDefault="00790003" w:rsidP="00E6057B">
            <w:pPr>
              <w:jc w:val="both"/>
              <w:rPr>
                <w:rFonts w:ascii="Times New Roman" w:hAnsi="Times New Roman" w:cs="Times New Roman"/>
                <w:sz w:val="24"/>
                <w:szCs w:val="24"/>
              </w:rPr>
            </w:pPr>
          </w:p>
        </w:tc>
        <w:tc>
          <w:tcPr>
            <w:tcW w:w="1843" w:type="dxa"/>
            <w:shd w:val="clear" w:color="auto" w:fill="auto"/>
          </w:tcPr>
          <w:p w:rsidR="00790003" w:rsidRPr="00AE5B7B" w:rsidRDefault="00790003" w:rsidP="00E6057B">
            <w:pPr>
              <w:jc w:val="both"/>
              <w:rPr>
                <w:rFonts w:ascii="Times New Roman" w:eastAsia="Times New Roman" w:hAnsi="Times New Roman" w:cs="Times New Roman"/>
                <w:sz w:val="24"/>
                <w:szCs w:val="24"/>
                <w:lang w:eastAsia="ru-RU"/>
              </w:rPr>
            </w:pPr>
          </w:p>
        </w:tc>
        <w:tc>
          <w:tcPr>
            <w:tcW w:w="2062" w:type="dxa"/>
            <w:shd w:val="clear" w:color="auto" w:fill="auto"/>
          </w:tcPr>
          <w:p w:rsidR="00790003" w:rsidRDefault="00790003">
            <w:r>
              <w:rPr>
                <w:rFonts w:ascii="Times New Roman" w:eastAsia="Times New Roman" w:hAnsi="Times New Roman" w:cs="Times New Roman"/>
                <w:sz w:val="24"/>
                <w:szCs w:val="24"/>
                <w:lang w:eastAsia="ru-RU"/>
              </w:rPr>
              <w:t>Н</w:t>
            </w:r>
            <w:r w:rsidRPr="00F63A2F">
              <w:rPr>
                <w:rFonts w:ascii="Times New Roman" w:eastAsia="Times New Roman" w:hAnsi="Times New Roman" w:cs="Times New Roman"/>
                <w:sz w:val="24"/>
                <w:szCs w:val="24"/>
                <w:lang w:eastAsia="ru-RU"/>
              </w:rPr>
              <w:t xml:space="preserve">ачальник управления культуры </w:t>
            </w:r>
          </w:p>
        </w:tc>
      </w:tr>
      <w:tr w:rsidR="006B5C46" w:rsidRPr="00AE5B7B" w:rsidTr="00047347">
        <w:trPr>
          <w:trHeight w:val="1017"/>
        </w:trPr>
        <w:tc>
          <w:tcPr>
            <w:tcW w:w="4219" w:type="dxa"/>
            <w:shd w:val="clear" w:color="auto" w:fill="auto"/>
          </w:tcPr>
          <w:p w:rsidR="006B5C46" w:rsidRPr="00AE5B7B" w:rsidRDefault="006B5C46" w:rsidP="00790003">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ПрП «Модернизация учреждения МБУК «Таманский культурно-социальный центр» с целью создания условий  по предоставлению дополнительных услуг выставочной, кино и театрально-концертной деятельности в ст-це Тамань Таманского сельского поселения».</w:t>
            </w:r>
          </w:p>
        </w:tc>
        <w:tc>
          <w:tcPr>
            <w:tcW w:w="3544" w:type="dxa"/>
            <w:shd w:val="clear" w:color="auto" w:fill="auto"/>
          </w:tcPr>
          <w:p w:rsidR="006B5C46" w:rsidRPr="00AE5B7B" w:rsidRDefault="006B5C46"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Проектом предполагается модернизация на территории Таманского сельского поселения учреждения  </w:t>
            </w:r>
            <w:r w:rsidRPr="00AE5B7B">
              <w:rPr>
                <w:rFonts w:ascii="Times New Roman" w:hAnsi="Times New Roman" w:cs="Times New Roman"/>
                <w:sz w:val="24"/>
                <w:szCs w:val="24"/>
              </w:rPr>
              <w:t xml:space="preserve">МБУК «Таманский культурно-социальный центр» </w:t>
            </w:r>
            <w:r w:rsidRPr="00AE5B7B">
              <w:rPr>
                <w:rFonts w:ascii="Times New Roman" w:eastAsia="Times New Roman" w:hAnsi="Times New Roman" w:cs="Times New Roman"/>
                <w:sz w:val="24"/>
                <w:szCs w:val="24"/>
                <w:lang w:eastAsia="ru-RU"/>
              </w:rPr>
              <w:t xml:space="preserve">с целью предоставления дополнительных услуг, включающих </w:t>
            </w:r>
            <w:r w:rsidRPr="00AE5B7B">
              <w:rPr>
                <w:rFonts w:ascii="Times New Roman" w:hAnsi="Times New Roman" w:cs="Times New Roman"/>
                <w:sz w:val="24"/>
                <w:szCs w:val="24"/>
              </w:rPr>
              <w:t>услуг выставочной, кино и театрально-концертной деятельности</w:t>
            </w:r>
          </w:p>
        </w:tc>
        <w:tc>
          <w:tcPr>
            <w:tcW w:w="3118" w:type="dxa"/>
            <w:shd w:val="clear" w:color="auto" w:fill="auto"/>
          </w:tcPr>
          <w:p w:rsidR="006B5C46" w:rsidRPr="00AE5B7B" w:rsidRDefault="006B5C46"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культуры»</w:t>
            </w:r>
          </w:p>
        </w:tc>
        <w:tc>
          <w:tcPr>
            <w:tcW w:w="1843" w:type="dxa"/>
            <w:shd w:val="clear" w:color="auto" w:fill="auto"/>
          </w:tcPr>
          <w:p w:rsidR="006B5C46" w:rsidRPr="00AE5B7B" w:rsidRDefault="006B5C46" w:rsidP="00105982">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2023-2025</w:t>
            </w:r>
          </w:p>
        </w:tc>
        <w:tc>
          <w:tcPr>
            <w:tcW w:w="2062" w:type="dxa"/>
            <w:shd w:val="clear" w:color="auto" w:fill="auto"/>
          </w:tcPr>
          <w:p w:rsidR="006B5C46" w:rsidRPr="00AE5B7B" w:rsidRDefault="00CE1129" w:rsidP="00790003">
            <w:pPr>
              <w:tabs>
                <w:tab w:val="left" w:pos="737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B5C46" w:rsidRPr="00AE5B7B">
              <w:rPr>
                <w:rFonts w:ascii="Times New Roman" w:eastAsia="Times New Roman" w:hAnsi="Times New Roman" w:cs="Times New Roman"/>
                <w:sz w:val="24"/>
                <w:szCs w:val="24"/>
                <w:lang w:eastAsia="ru-RU"/>
              </w:rPr>
              <w:t xml:space="preserve">лава Таманского сельского поселения, начальник управления культуры </w:t>
            </w:r>
          </w:p>
        </w:tc>
      </w:tr>
      <w:tr w:rsidR="006B5C46" w:rsidRPr="00AE5B7B" w:rsidTr="00047347">
        <w:trPr>
          <w:trHeight w:val="1017"/>
        </w:trPr>
        <w:tc>
          <w:tcPr>
            <w:tcW w:w="4219" w:type="dxa"/>
            <w:shd w:val="clear" w:color="auto" w:fill="auto"/>
          </w:tcPr>
          <w:p w:rsidR="006B5C46" w:rsidRPr="00AE5B7B" w:rsidRDefault="006B5C46" w:rsidP="00790003">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ПрП «Реконструкция здания сельского Дома культуры (пристройка) МБУК «Старотитравский культурно-социальный центр» в  ст-це Старотитаровская Старотитаровского сельского поселения».</w:t>
            </w:r>
          </w:p>
        </w:tc>
        <w:tc>
          <w:tcPr>
            <w:tcW w:w="3544" w:type="dxa"/>
            <w:shd w:val="clear" w:color="auto" w:fill="auto"/>
          </w:tcPr>
          <w:p w:rsidR="006B5C46" w:rsidRPr="00AE5B7B" w:rsidRDefault="006B5C46"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Проектом предполагается реконструкция здания Дома культуры (пристройка) по предоставлению услуг культурно-досуговой и спортивной занятости населения с возможностью кинопоказа в Старотитаровском сельском поселении</w:t>
            </w:r>
          </w:p>
        </w:tc>
        <w:tc>
          <w:tcPr>
            <w:tcW w:w="3118" w:type="dxa"/>
            <w:shd w:val="clear" w:color="auto" w:fill="auto"/>
          </w:tcPr>
          <w:p w:rsidR="006B5C46" w:rsidRPr="00AE5B7B" w:rsidRDefault="006B5C46"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культуры»</w:t>
            </w:r>
          </w:p>
        </w:tc>
        <w:tc>
          <w:tcPr>
            <w:tcW w:w="1843" w:type="dxa"/>
            <w:shd w:val="clear" w:color="auto" w:fill="auto"/>
          </w:tcPr>
          <w:p w:rsidR="006B5C46" w:rsidRPr="00AE5B7B" w:rsidRDefault="006B5C46" w:rsidP="00105982">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2020-2024</w:t>
            </w:r>
          </w:p>
        </w:tc>
        <w:tc>
          <w:tcPr>
            <w:tcW w:w="2062" w:type="dxa"/>
            <w:shd w:val="clear" w:color="auto" w:fill="auto"/>
          </w:tcPr>
          <w:p w:rsidR="006B5C46" w:rsidRPr="00AE5B7B" w:rsidRDefault="00CE1129"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B5C46" w:rsidRPr="00AE5B7B">
              <w:rPr>
                <w:rFonts w:ascii="Times New Roman" w:eastAsia="Times New Roman" w:hAnsi="Times New Roman" w:cs="Times New Roman"/>
                <w:sz w:val="24"/>
                <w:szCs w:val="24"/>
                <w:lang w:eastAsia="ru-RU"/>
              </w:rPr>
              <w:t>лава Старотитаровского сельского поселения, начальник управления культуры</w:t>
            </w:r>
          </w:p>
          <w:p w:rsidR="006B5C46" w:rsidRPr="00AE5B7B" w:rsidRDefault="006B5C46" w:rsidP="00E6057B">
            <w:pPr>
              <w:jc w:val="both"/>
              <w:rPr>
                <w:rFonts w:ascii="Times New Roman" w:eastAsia="Times New Roman" w:hAnsi="Times New Roman" w:cs="Times New Roman"/>
                <w:sz w:val="24"/>
                <w:szCs w:val="24"/>
                <w:lang w:eastAsia="ru-RU"/>
              </w:rPr>
            </w:pPr>
          </w:p>
        </w:tc>
      </w:tr>
      <w:tr w:rsidR="006B5C46" w:rsidRPr="00AE5B7B" w:rsidTr="00047347">
        <w:trPr>
          <w:trHeight w:val="1017"/>
        </w:trPr>
        <w:tc>
          <w:tcPr>
            <w:tcW w:w="4219" w:type="dxa"/>
            <w:shd w:val="clear" w:color="auto" w:fill="auto"/>
          </w:tcPr>
          <w:p w:rsidR="006B5C46" w:rsidRPr="00AE5B7B" w:rsidRDefault="006B5C46" w:rsidP="00790003">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Задача</w:t>
            </w:r>
            <w:r w:rsidR="00790003">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sidR="00790003">
              <w:rPr>
                <w:rFonts w:ascii="Times New Roman" w:eastAsia="Times New Roman" w:hAnsi="Times New Roman" w:cs="Times New Roman"/>
                <w:sz w:val="24"/>
                <w:szCs w:val="24"/>
                <w:lang w:eastAsia="ru-RU"/>
              </w:rPr>
              <w:t>в</w:t>
            </w:r>
            <w:r w:rsidRPr="00AE5B7B">
              <w:rPr>
                <w:rFonts w:ascii="Times New Roman" w:eastAsia="Times New Roman" w:hAnsi="Times New Roman" w:cs="Times New Roman"/>
                <w:sz w:val="24"/>
                <w:szCs w:val="24"/>
                <w:lang w:eastAsia="ru-RU"/>
              </w:rPr>
              <w:t>недрение модельного стандарта деятельности общедоступной библиотеки.</w:t>
            </w:r>
          </w:p>
        </w:tc>
        <w:tc>
          <w:tcPr>
            <w:tcW w:w="3544" w:type="dxa"/>
            <w:shd w:val="clear" w:color="auto" w:fill="auto"/>
          </w:tcPr>
          <w:p w:rsidR="006B5C46" w:rsidRPr="00AE5B7B" w:rsidRDefault="006B5C46"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6B5C46" w:rsidRPr="00AE5B7B" w:rsidRDefault="006B5C46" w:rsidP="00E6057B">
            <w:pPr>
              <w:jc w:val="both"/>
              <w:rPr>
                <w:rFonts w:ascii="Times New Roman" w:hAnsi="Times New Roman" w:cs="Times New Roman"/>
                <w:bCs/>
                <w:sz w:val="24"/>
                <w:szCs w:val="24"/>
              </w:rPr>
            </w:pPr>
          </w:p>
        </w:tc>
        <w:tc>
          <w:tcPr>
            <w:tcW w:w="1843" w:type="dxa"/>
            <w:shd w:val="clear" w:color="auto" w:fill="auto"/>
          </w:tcPr>
          <w:p w:rsidR="006B5C46" w:rsidRPr="00AE5B7B" w:rsidRDefault="006B5C46" w:rsidP="00105982">
            <w:pPr>
              <w:jc w:val="center"/>
              <w:rPr>
                <w:rFonts w:ascii="Times New Roman" w:eastAsia="Times New Roman" w:hAnsi="Times New Roman" w:cs="Times New Roman"/>
                <w:sz w:val="24"/>
                <w:szCs w:val="24"/>
                <w:lang w:eastAsia="ru-RU"/>
              </w:rPr>
            </w:pPr>
          </w:p>
        </w:tc>
        <w:tc>
          <w:tcPr>
            <w:tcW w:w="2062" w:type="dxa"/>
            <w:shd w:val="clear" w:color="auto" w:fill="auto"/>
          </w:tcPr>
          <w:p w:rsidR="006B5C46" w:rsidRPr="00AE5B7B" w:rsidRDefault="00790003"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E5B7B">
              <w:rPr>
                <w:rFonts w:ascii="Times New Roman" w:eastAsia="Times New Roman" w:hAnsi="Times New Roman" w:cs="Times New Roman"/>
                <w:sz w:val="24"/>
                <w:szCs w:val="24"/>
                <w:lang w:eastAsia="ru-RU"/>
              </w:rPr>
              <w:t>ачальник управления культуры</w:t>
            </w:r>
          </w:p>
        </w:tc>
      </w:tr>
      <w:tr w:rsidR="006B5C46" w:rsidRPr="00AE5B7B" w:rsidTr="00047347">
        <w:trPr>
          <w:trHeight w:val="345"/>
        </w:trPr>
        <w:tc>
          <w:tcPr>
            <w:tcW w:w="4219" w:type="dxa"/>
            <w:shd w:val="clear" w:color="auto" w:fill="auto"/>
            <w:hideMark/>
          </w:tcPr>
          <w:p w:rsidR="006B5C46" w:rsidRPr="00AE5B7B" w:rsidRDefault="006B5C46" w:rsidP="00790003">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ПрП «Модельный стандарт деятельности общедоступной библиотеки».</w:t>
            </w:r>
          </w:p>
        </w:tc>
        <w:tc>
          <w:tcPr>
            <w:tcW w:w="3544" w:type="dxa"/>
            <w:shd w:val="clear" w:color="auto" w:fill="auto"/>
          </w:tcPr>
          <w:p w:rsidR="006B5C46" w:rsidRPr="00AE5B7B" w:rsidRDefault="006B5C46"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 рамках проекта предполагается организация оснащения сельских библиотек в соответствии с модельным стандартом.</w:t>
            </w:r>
          </w:p>
        </w:tc>
        <w:tc>
          <w:tcPr>
            <w:tcW w:w="3118" w:type="dxa"/>
            <w:shd w:val="clear" w:color="auto" w:fill="auto"/>
          </w:tcPr>
          <w:p w:rsidR="006B5C46" w:rsidRPr="00AE5B7B" w:rsidRDefault="006B5C46"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Государственная программа Краснодарского края «Развитие культуры»</w:t>
            </w:r>
          </w:p>
        </w:tc>
        <w:tc>
          <w:tcPr>
            <w:tcW w:w="1843" w:type="dxa"/>
            <w:shd w:val="clear" w:color="auto" w:fill="auto"/>
          </w:tcPr>
          <w:p w:rsidR="006B5C46" w:rsidRPr="00AE5B7B" w:rsidRDefault="006B5C46" w:rsidP="00105982">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2021-2024</w:t>
            </w:r>
          </w:p>
        </w:tc>
        <w:tc>
          <w:tcPr>
            <w:tcW w:w="2062" w:type="dxa"/>
            <w:shd w:val="clear" w:color="auto" w:fill="auto"/>
          </w:tcPr>
          <w:p w:rsidR="006B5C46" w:rsidRPr="00AE5B7B" w:rsidRDefault="00790003"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E5B7B">
              <w:rPr>
                <w:rFonts w:ascii="Times New Roman" w:eastAsia="Times New Roman" w:hAnsi="Times New Roman" w:cs="Times New Roman"/>
                <w:sz w:val="24"/>
                <w:szCs w:val="24"/>
                <w:lang w:eastAsia="ru-RU"/>
              </w:rPr>
              <w:t>ачальник управления культуры</w:t>
            </w:r>
          </w:p>
        </w:tc>
      </w:tr>
    </w:tbl>
    <w:p w:rsidR="006B5C46" w:rsidRPr="00AE5B7B" w:rsidRDefault="006B5C46" w:rsidP="00E6057B">
      <w:pPr>
        <w:spacing w:after="0"/>
        <w:jc w:val="both"/>
        <w:rPr>
          <w:rFonts w:ascii="Times New Roman" w:hAnsi="Times New Roman" w:cs="Times New Roman"/>
          <w:sz w:val="24"/>
          <w:szCs w:val="24"/>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A0795B" w:rsidRDefault="00A0795B" w:rsidP="00546BEC">
      <w:pPr>
        <w:spacing w:after="0"/>
        <w:jc w:val="right"/>
        <w:rPr>
          <w:rFonts w:ascii="Times New Roman" w:hAnsi="Times New Roman" w:cs="Times New Roman"/>
          <w:sz w:val="28"/>
          <w:szCs w:val="28"/>
        </w:rPr>
      </w:pPr>
    </w:p>
    <w:p w:rsidR="00546BEC"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 xml:space="preserve">Таблица </w:t>
      </w:r>
      <w:r w:rsidR="00790003">
        <w:rPr>
          <w:rFonts w:ascii="Times New Roman" w:hAnsi="Times New Roman" w:cs="Times New Roman"/>
          <w:sz w:val="28"/>
          <w:szCs w:val="28"/>
        </w:rPr>
        <w:t xml:space="preserve">№ </w:t>
      </w:r>
      <w:r w:rsidR="00EB5C47" w:rsidRPr="00AE5B7B">
        <w:rPr>
          <w:rFonts w:ascii="Times New Roman" w:hAnsi="Times New Roman" w:cs="Times New Roman"/>
          <w:sz w:val="28"/>
          <w:szCs w:val="28"/>
        </w:rPr>
        <w:t>1</w:t>
      </w:r>
      <w:r w:rsidR="00FE5167" w:rsidRPr="00AE5B7B">
        <w:rPr>
          <w:rFonts w:ascii="Times New Roman" w:hAnsi="Times New Roman" w:cs="Times New Roman"/>
          <w:sz w:val="28"/>
          <w:szCs w:val="28"/>
        </w:rPr>
        <w:t>1</w:t>
      </w:r>
    </w:p>
    <w:p w:rsidR="00891C16" w:rsidRDefault="00891C16" w:rsidP="00FC597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КОМПЛЕКСЫ МЕРОПРИЯТИЙ</w:t>
      </w:r>
    </w:p>
    <w:p w:rsidR="006B5C46" w:rsidRDefault="006B5C46" w:rsidP="00FC5971">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 xml:space="preserve"> планируемых к реализации в рамках муниципального флагманского проекта «Муниципального флагманского проекта «</w:t>
      </w:r>
      <w:r w:rsidR="00425D7C" w:rsidRPr="00AE5B7B">
        <w:rPr>
          <w:rFonts w:ascii="Times New Roman" w:hAnsi="Times New Roman" w:cs="Times New Roman"/>
          <w:b/>
          <w:sz w:val="28"/>
          <w:szCs w:val="28"/>
        </w:rPr>
        <w:t>Молодежь</w:t>
      </w:r>
      <w:r w:rsidR="00FB3A2B">
        <w:rPr>
          <w:rFonts w:ascii="Times New Roman" w:hAnsi="Times New Roman" w:cs="Times New Roman"/>
          <w:b/>
          <w:sz w:val="28"/>
          <w:szCs w:val="28"/>
        </w:rPr>
        <w:t xml:space="preserve"> Тамани»</w:t>
      </w:r>
    </w:p>
    <w:tbl>
      <w:tblPr>
        <w:tblStyle w:val="a9"/>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544"/>
        <w:gridCol w:w="3118"/>
        <w:gridCol w:w="1867"/>
        <w:gridCol w:w="2038"/>
      </w:tblGrid>
      <w:tr w:rsidR="00FB3A2B" w:rsidRPr="00AE5B7B" w:rsidTr="00047347">
        <w:trPr>
          <w:cnfStyle w:val="100000000000" w:firstRow="1" w:lastRow="0" w:firstColumn="0" w:lastColumn="0" w:oddVBand="0" w:evenVBand="0" w:oddHBand="0" w:evenHBand="0" w:firstRowFirstColumn="0" w:firstRowLastColumn="0" w:lastRowFirstColumn="0" w:lastRowLastColumn="0"/>
          <w:trHeight w:val="1226"/>
          <w:tblHeader/>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891C16">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891C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891C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8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891C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0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891C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FB3A2B" w:rsidRDefault="00FB3A2B" w:rsidP="00FB3A2B">
      <w:pPr>
        <w:spacing w:after="0" w:line="14" w:lineRule="auto"/>
        <w:contextualSpacing/>
        <w:jc w:val="center"/>
        <w:rPr>
          <w:rFonts w:ascii="Times New Roman" w:hAnsi="Times New Roman" w:cs="Times New Roman"/>
          <w:b/>
          <w:sz w:val="28"/>
          <w:szCs w:val="28"/>
        </w:rPr>
      </w:pP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544"/>
        <w:gridCol w:w="3118"/>
        <w:gridCol w:w="1867"/>
        <w:gridCol w:w="2038"/>
      </w:tblGrid>
      <w:tr w:rsidR="00DA04D7" w:rsidRPr="00AE5B7B" w:rsidTr="00047347">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A04D7" w:rsidRPr="00AE5B7B" w:rsidRDefault="00FB3A2B" w:rsidP="00FB3A2B">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1</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DA04D7" w:rsidRPr="00AE5B7B" w:rsidRDefault="00FB3A2B" w:rsidP="00FB3A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2</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DA04D7" w:rsidRPr="00AE5B7B" w:rsidRDefault="00FB3A2B" w:rsidP="00FB3A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p>
        </w:tc>
        <w:tc>
          <w:tcPr>
            <w:tcW w:w="18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DA04D7" w:rsidRPr="00AE5B7B" w:rsidRDefault="00FB3A2B" w:rsidP="00FB3A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p>
        </w:tc>
        <w:tc>
          <w:tcPr>
            <w:tcW w:w="20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DA04D7" w:rsidRPr="00AE5B7B" w:rsidRDefault="00FB3A2B" w:rsidP="00FB3A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5</w:t>
            </w:r>
          </w:p>
        </w:tc>
      </w:tr>
      <w:tr w:rsidR="00DA04D7" w:rsidRPr="00AE5B7B" w:rsidTr="00047347">
        <w:trPr>
          <w:trHeight w:val="1017"/>
        </w:trPr>
        <w:tc>
          <w:tcPr>
            <w:cnfStyle w:val="001000000000" w:firstRow="0" w:lastRow="0" w:firstColumn="1" w:lastColumn="0" w:oddVBand="0" w:evenVBand="0" w:oddHBand="0" w:evenHBand="0" w:firstRowFirstColumn="0" w:firstRowLastColumn="0" w:lastRowFirstColumn="0" w:lastRowLastColumn="0"/>
            <w:tcW w:w="4219" w:type="dxa"/>
            <w:hideMark/>
          </w:tcPr>
          <w:p w:rsidR="00DA04D7" w:rsidRPr="00AE5B7B" w:rsidRDefault="00DA04D7" w:rsidP="00E6057B">
            <w:pPr>
              <w:jc w:val="both"/>
              <w:rPr>
                <w:rFonts w:ascii="Times New Roman" w:hAnsi="Times New Roman" w:cs="Times New Roman"/>
                <w:b w:val="0"/>
                <w:sz w:val="24"/>
                <w:szCs w:val="24"/>
              </w:rPr>
            </w:pPr>
            <w:r w:rsidRPr="00AE5B7B">
              <w:rPr>
                <w:rFonts w:ascii="Times New Roman" w:hAnsi="Times New Roman" w:cs="Times New Roman"/>
                <w:b w:val="0"/>
                <w:sz w:val="24"/>
                <w:szCs w:val="24"/>
              </w:rPr>
              <w:t>Цель: Создание на территории Темрюкского района благоприятной среды для физического, интеллектуального и творческого развития молодежи, поддерживающей ценности патриотизма, способствующая росту социальной, экономической и политической активности молодежи.</w:t>
            </w:r>
          </w:p>
        </w:tc>
        <w:tc>
          <w:tcPr>
            <w:tcW w:w="3544"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hideMark/>
          </w:tcPr>
          <w:p w:rsidR="00DA04D7" w:rsidRPr="00AE5B7B" w:rsidRDefault="00DA04D7" w:rsidP="00FB3A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7" w:type="dxa"/>
          </w:tcPr>
          <w:p w:rsidR="00DA04D7" w:rsidRPr="00AE5B7B" w:rsidRDefault="00DA04D7"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38" w:type="dxa"/>
            <w:hideMark/>
          </w:tcPr>
          <w:p w:rsidR="00DA04D7" w:rsidRPr="00AE5B7B" w:rsidRDefault="005E13BC"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Начальник отдела по делам молодежи</w:t>
            </w:r>
          </w:p>
        </w:tc>
      </w:tr>
      <w:tr w:rsidR="00DA04D7" w:rsidRPr="00AE5B7B" w:rsidTr="00047347">
        <w:trPr>
          <w:trHeight w:val="1017"/>
        </w:trPr>
        <w:tc>
          <w:tcPr>
            <w:cnfStyle w:val="001000000000" w:firstRow="0" w:lastRow="0" w:firstColumn="1" w:lastColumn="0" w:oddVBand="0" w:evenVBand="0" w:oddHBand="0" w:evenHBand="0" w:firstRowFirstColumn="0" w:firstRowLastColumn="0" w:lastRowFirstColumn="0" w:lastRowLastColumn="0"/>
            <w:tcW w:w="4219" w:type="dxa"/>
          </w:tcPr>
          <w:p w:rsidR="00DA04D7" w:rsidRPr="00AE5B7B" w:rsidRDefault="00790003" w:rsidP="00790003">
            <w:pPr>
              <w:jc w:val="both"/>
              <w:rPr>
                <w:rFonts w:ascii="Times New Roman" w:hAnsi="Times New Roman" w:cs="Times New Roman"/>
                <w:b w:val="0"/>
                <w:sz w:val="24"/>
                <w:szCs w:val="24"/>
              </w:rPr>
            </w:pPr>
            <w:r>
              <w:rPr>
                <w:rFonts w:ascii="Times New Roman" w:hAnsi="Times New Roman" w:cs="Times New Roman"/>
                <w:b w:val="0"/>
                <w:sz w:val="24"/>
                <w:szCs w:val="24"/>
              </w:rPr>
              <w:t>Задача:</w:t>
            </w:r>
            <w:r w:rsidR="0097197E">
              <w:rPr>
                <w:rFonts w:ascii="Times New Roman" w:hAnsi="Times New Roman" w:cs="Times New Roman"/>
                <w:b w:val="0"/>
                <w:sz w:val="24"/>
                <w:szCs w:val="24"/>
              </w:rPr>
              <w:t xml:space="preserve"> </w:t>
            </w:r>
            <w:r>
              <w:rPr>
                <w:rFonts w:ascii="Times New Roman" w:hAnsi="Times New Roman" w:cs="Times New Roman"/>
                <w:b w:val="0"/>
                <w:sz w:val="24"/>
                <w:szCs w:val="24"/>
              </w:rPr>
              <w:t>с</w:t>
            </w:r>
            <w:r w:rsidR="00DA04D7" w:rsidRPr="00AE5B7B">
              <w:rPr>
                <w:rFonts w:ascii="Times New Roman" w:hAnsi="Times New Roman" w:cs="Times New Roman"/>
                <w:b w:val="0"/>
                <w:sz w:val="24"/>
                <w:szCs w:val="24"/>
              </w:rPr>
              <w:t>оздание сообщества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3544"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67" w:type="dxa"/>
          </w:tcPr>
          <w:p w:rsidR="00DA04D7" w:rsidRPr="00AE5B7B" w:rsidRDefault="00DA04D7"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38" w:type="dxa"/>
          </w:tcPr>
          <w:p w:rsidR="00DA04D7" w:rsidRPr="00AE5B7B" w:rsidRDefault="005E13BC"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Начальник отдела по делам молодежи</w:t>
            </w:r>
          </w:p>
        </w:tc>
      </w:tr>
      <w:tr w:rsidR="00DA04D7"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hideMark/>
          </w:tcPr>
          <w:p w:rsidR="00DA04D7" w:rsidRPr="00AE5B7B" w:rsidRDefault="00DA04D7" w:rsidP="0097197E">
            <w:pPr>
              <w:jc w:val="both"/>
              <w:rPr>
                <w:rFonts w:ascii="Times New Roman" w:hAnsi="Times New Roman" w:cs="Times New Roman"/>
                <w:b w:val="0"/>
                <w:sz w:val="24"/>
                <w:szCs w:val="24"/>
              </w:rPr>
            </w:pPr>
            <w:r w:rsidRPr="00AE5B7B">
              <w:rPr>
                <w:rFonts w:ascii="Times New Roman" w:hAnsi="Times New Roman" w:cs="Times New Roman"/>
                <w:b w:val="0"/>
                <w:sz w:val="24"/>
                <w:szCs w:val="24"/>
              </w:rPr>
              <w:t>ПрП «Добровольцы Тамани»</w:t>
            </w:r>
          </w:p>
        </w:tc>
        <w:tc>
          <w:tcPr>
            <w:tcW w:w="3544" w:type="dxa"/>
            <w:hideMark/>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Приоритетный проект направлен на создание сообщества поддержки добровольчества (волонтерства) на базе образовательных организаций, некоммерческих организаций, государственных и муниципальных учреждений, а также на создание системы учета и социальной поддержки граждан, систематически участвующих в добровольческих (волонтерских) проектах.</w:t>
            </w:r>
          </w:p>
        </w:tc>
        <w:tc>
          <w:tcPr>
            <w:tcW w:w="3118" w:type="dxa"/>
            <w:hideMark/>
          </w:tcPr>
          <w:p w:rsidR="00DA04D7" w:rsidRPr="00AE5B7B" w:rsidRDefault="00C210D4"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МП «Программа реализации государственной молодежной политики»</w:t>
            </w:r>
          </w:p>
        </w:tc>
        <w:tc>
          <w:tcPr>
            <w:tcW w:w="1867" w:type="dxa"/>
          </w:tcPr>
          <w:p w:rsidR="00DA04D7" w:rsidRPr="00AE5B7B" w:rsidRDefault="00D42C12"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2019-2024 </w:t>
            </w:r>
          </w:p>
        </w:tc>
        <w:tc>
          <w:tcPr>
            <w:tcW w:w="2038" w:type="dxa"/>
          </w:tcPr>
          <w:p w:rsidR="00DA04D7" w:rsidRPr="00AE5B7B" w:rsidRDefault="00D42C12"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00DA04D7" w:rsidRPr="00AE5B7B">
              <w:rPr>
                <w:rFonts w:ascii="Times New Roman" w:hAnsi="Times New Roman" w:cs="Times New Roman"/>
                <w:sz w:val="24"/>
                <w:szCs w:val="24"/>
              </w:rPr>
              <w:t>иректор МКУ «Районный молодежный центр «Доверие» муниципального образования Темрюкский район</w:t>
            </w:r>
          </w:p>
        </w:tc>
      </w:tr>
      <w:tr w:rsidR="00DA04D7"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tcPr>
          <w:p w:rsidR="00DA04D7" w:rsidRPr="00AE5B7B" w:rsidRDefault="00DA04D7" w:rsidP="00790003">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t>Задача</w:t>
            </w:r>
            <w:r w:rsidR="00790003">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790003">
              <w:rPr>
                <w:rFonts w:ascii="Times New Roman" w:hAnsi="Times New Roman" w:cs="Times New Roman"/>
                <w:b w:val="0"/>
                <w:bCs w:val="0"/>
                <w:sz w:val="24"/>
                <w:szCs w:val="24"/>
              </w:rPr>
              <w:t>п</w:t>
            </w:r>
            <w:r w:rsidRPr="00AE5B7B">
              <w:rPr>
                <w:rFonts w:ascii="Times New Roman" w:hAnsi="Times New Roman" w:cs="Times New Roman"/>
                <w:b w:val="0"/>
                <w:bCs w:val="0"/>
                <w:sz w:val="24"/>
                <w:szCs w:val="24"/>
              </w:rPr>
              <w:t>овышение уровня предпринимательской активности в молодежной среде</w:t>
            </w:r>
          </w:p>
        </w:tc>
        <w:tc>
          <w:tcPr>
            <w:tcW w:w="3544"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867" w:type="dxa"/>
          </w:tcPr>
          <w:p w:rsidR="00DA04D7" w:rsidRPr="00AE5B7B" w:rsidRDefault="00DA04D7"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38" w:type="dxa"/>
          </w:tcPr>
          <w:p w:rsidR="00DA04D7" w:rsidRPr="00AE5B7B" w:rsidRDefault="005E13BC"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отдела по делам молодежи</w:t>
            </w:r>
          </w:p>
        </w:tc>
      </w:tr>
      <w:tr w:rsidR="00DA04D7"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tcPr>
          <w:p w:rsidR="00DA04D7" w:rsidRPr="00AE5B7B" w:rsidRDefault="00DA04D7" w:rsidP="00790003">
            <w:pPr>
              <w:jc w:val="both"/>
              <w:rPr>
                <w:rFonts w:ascii="Times New Roman" w:hAnsi="Times New Roman" w:cs="Times New Roman"/>
                <w:b w:val="0"/>
                <w:bCs w:val="0"/>
                <w:sz w:val="24"/>
                <w:szCs w:val="24"/>
              </w:rPr>
            </w:pPr>
            <w:r w:rsidRPr="00AE5B7B">
              <w:rPr>
                <w:rFonts w:ascii="Times New Roman" w:hAnsi="Times New Roman" w:cs="Times New Roman"/>
                <w:b w:val="0"/>
                <w:sz w:val="24"/>
                <w:szCs w:val="24"/>
              </w:rPr>
              <w:lastRenderedPageBreak/>
              <w:t>ПрП «Социальное предпринимательство»</w:t>
            </w:r>
          </w:p>
        </w:tc>
        <w:tc>
          <w:tcPr>
            <w:tcW w:w="3544"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 xml:space="preserve">Проект направлен на повышение предпринимательской активности в молодежной среде, вовлечение молодых людей в предпринимательскую деятельность с помощью образовательных и акселерационных программ. </w:t>
            </w:r>
          </w:p>
        </w:tc>
        <w:tc>
          <w:tcPr>
            <w:tcW w:w="3118" w:type="dxa"/>
          </w:tcPr>
          <w:p w:rsidR="00DA04D7" w:rsidRPr="00AE5B7B" w:rsidRDefault="00C210D4"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МП «Программа реализации государственной молодежной политики»</w:t>
            </w:r>
          </w:p>
        </w:tc>
        <w:tc>
          <w:tcPr>
            <w:tcW w:w="1867" w:type="dxa"/>
          </w:tcPr>
          <w:p w:rsidR="00DA04D7" w:rsidRPr="00AE5B7B" w:rsidRDefault="00D42C12"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2020-2030 </w:t>
            </w:r>
          </w:p>
        </w:tc>
        <w:tc>
          <w:tcPr>
            <w:tcW w:w="2038" w:type="dxa"/>
          </w:tcPr>
          <w:p w:rsidR="00DA04D7" w:rsidRPr="00AE5B7B" w:rsidRDefault="00D42C12"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00DA04D7" w:rsidRPr="00AE5B7B">
              <w:rPr>
                <w:rFonts w:ascii="Times New Roman" w:hAnsi="Times New Roman" w:cs="Times New Roman"/>
                <w:sz w:val="24"/>
                <w:szCs w:val="24"/>
              </w:rPr>
              <w:t>иректор МКУ «Районный молодежный центр «Доверие» муниципального образования Темрюкский район</w:t>
            </w:r>
          </w:p>
        </w:tc>
      </w:tr>
      <w:tr w:rsidR="00DA04D7"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tcPr>
          <w:p w:rsidR="00DA04D7" w:rsidRPr="00AE5B7B" w:rsidRDefault="00DA04D7" w:rsidP="00E6057B">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t>Задача</w:t>
            </w:r>
            <w:r w:rsidR="00790003">
              <w:rPr>
                <w:rFonts w:ascii="Times New Roman" w:hAnsi="Times New Roman" w:cs="Times New Roman"/>
                <w:b w:val="0"/>
                <w:bCs w:val="0"/>
                <w:sz w:val="24"/>
                <w:szCs w:val="24"/>
              </w:rPr>
              <w:t>: д</w:t>
            </w:r>
            <w:r w:rsidRPr="00AE5B7B">
              <w:rPr>
                <w:rFonts w:ascii="Times New Roman" w:hAnsi="Times New Roman" w:cs="Times New Roman"/>
                <w:b w:val="0"/>
                <w:bCs w:val="0"/>
                <w:sz w:val="24"/>
                <w:szCs w:val="24"/>
              </w:rPr>
              <w:t>уховно-нравственное, гражданское и патриотическое воспитание молодежи, укрепление семейных ценностей и традиций.</w:t>
            </w:r>
          </w:p>
          <w:p w:rsidR="00DA04D7" w:rsidRPr="00AE5B7B" w:rsidRDefault="00DA04D7" w:rsidP="00E6057B">
            <w:pPr>
              <w:jc w:val="both"/>
              <w:rPr>
                <w:rFonts w:ascii="Times New Roman" w:hAnsi="Times New Roman" w:cs="Times New Roman"/>
                <w:b w:val="0"/>
                <w:bCs w:val="0"/>
                <w:sz w:val="24"/>
                <w:szCs w:val="24"/>
              </w:rPr>
            </w:pPr>
          </w:p>
        </w:tc>
        <w:tc>
          <w:tcPr>
            <w:tcW w:w="3544"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tcPr>
          <w:p w:rsidR="00DA04D7" w:rsidRPr="00AE5B7B"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867" w:type="dxa"/>
          </w:tcPr>
          <w:p w:rsidR="00DA04D7" w:rsidRPr="00AE5B7B" w:rsidRDefault="00DA04D7"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038" w:type="dxa"/>
          </w:tcPr>
          <w:p w:rsidR="00DA04D7" w:rsidRPr="00AE5B7B" w:rsidRDefault="005E13BC"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отдела по делам молодежи</w:t>
            </w:r>
          </w:p>
        </w:tc>
      </w:tr>
      <w:tr w:rsidR="00DA04D7"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tcPr>
          <w:p w:rsidR="00DA04D7" w:rsidRPr="00AE5B7B" w:rsidRDefault="00DA04D7" w:rsidP="0097197E">
            <w:pPr>
              <w:jc w:val="both"/>
              <w:rPr>
                <w:rFonts w:ascii="Times New Roman" w:hAnsi="Times New Roman" w:cs="Times New Roman"/>
                <w:b w:val="0"/>
                <w:bCs w:val="0"/>
                <w:sz w:val="24"/>
                <w:szCs w:val="24"/>
              </w:rPr>
            </w:pPr>
            <w:r w:rsidRPr="00AE5B7B">
              <w:rPr>
                <w:rFonts w:ascii="Times New Roman" w:hAnsi="Times New Roman" w:cs="Times New Roman"/>
                <w:b w:val="0"/>
                <w:sz w:val="24"/>
                <w:szCs w:val="24"/>
              </w:rPr>
              <w:t>ПрП «Будущее Тамани»</w:t>
            </w:r>
          </w:p>
        </w:tc>
        <w:tc>
          <w:tcPr>
            <w:tcW w:w="3544" w:type="dxa"/>
          </w:tcPr>
          <w:p w:rsidR="00DA04D7" w:rsidRPr="00A40A73"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0A73">
              <w:rPr>
                <w:rFonts w:ascii="Times New Roman" w:hAnsi="Times New Roman" w:cs="Times New Roman"/>
                <w:sz w:val="24"/>
                <w:szCs w:val="24"/>
              </w:rPr>
              <w:t>Проект направлен на формирование гражданского и патриотического воспитания молодежи с помощью современных педагогических технологий. Проектом предполагается проведение серии мероприятий, направленных на пропаганду семейных ценностей и патриотизма.</w:t>
            </w:r>
          </w:p>
        </w:tc>
        <w:tc>
          <w:tcPr>
            <w:tcW w:w="3118" w:type="dxa"/>
          </w:tcPr>
          <w:p w:rsidR="00DA04D7" w:rsidRPr="00A40A73" w:rsidRDefault="00C210D4"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МП «Программа реализации государственной молодежной политики»</w:t>
            </w:r>
          </w:p>
        </w:tc>
        <w:tc>
          <w:tcPr>
            <w:tcW w:w="1867" w:type="dxa"/>
          </w:tcPr>
          <w:p w:rsidR="00DA04D7" w:rsidRPr="00A40A73" w:rsidRDefault="00D42C12"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2019-2030 </w:t>
            </w:r>
          </w:p>
        </w:tc>
        <w:tc>
          <w:tcPr>
            <w:tcW w:w="2038" w:type="dxa"/>
          </w:tcPr>
          <w:p w:rsidR="00DA04D7" w:rsidRPr="00A40A73" w:rsidRDefault="00DA04D7"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40A73">
              <w:rPr>
                <w:rFonts w:ascii="Times New Roman" w:hAnsi="Times New Roman" w:cs="Times New Roman"/>
                <w:sz w:val="24"/>
                <w:szCs w:val="24"/>
              </w:rPr>
              <w:t>МКУ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tc>
      </w:tr>
    </w:tbl>
    <w:p w:rsidR="0097197E" w:rsidRDefault="0097197E" w:rsidP="00546BEC">
      <w:pPr>
        <w:pStyle w:val="2"/>
        <w:spacing w:before="0"/>
        <w:jc w:val="right"/>
        <w:rPr>
          <w:rFonts w:ascii="Times New Roman" w:hAnsi="Times New Roman" w:cs="Times New Roman"/>
          <w:b w:val="0"/>
          <w:color w:val="auto"/>
          <w:sz w:val="28"/>
          <w:szCs w:val="28"/>
        </w:rPr>
      </w:pPr>
    </w:p>
    <w:p w:rsidR="002E23F7" w:rsidRPr="00AE5B7B" w:rsidRDefault="00546BEC" w:rsidP="00546BEC">
      <w:pPr>
        <w:pStyle w:val="2"/>
        <w:spacing w:before="0"/>
        <w:jc w:val="right"/>
        <w:rPr>
          <w:rFonts w:ascii="Times New Roman" w:hAnsi="Times New Roman" w:cs="Times New Roman"/>
          <w:b w:val="0"/>
          <w:color w:val="auto"/>
          <w:sz w:val="28"/>
          <w:szCs w:val="28"/>
        </w:rPr>
      </w:pPr>
      <w:r w:rsidRPr="00AE5B7B">
        <w:rPr>
          <w:rFonts w:ascii="Times New Roman" w:hAnsi="Times New Roman" w:cs="Times New Roman"/>
          <w:b w:val="0"/>
          <w:color w:val="auto"/>
          <w:sz w:val="28"/>
          <w:szCs w:val="28"/>
        </w:rPr>
        <w:t xml:space="preserve">Таблица </w:t>
      </w:r>
      <w:r w:rsidR="0097197E">
        <w:rPr>
          <w:rFonts w:ascii="Times New Roman" w:hAnsi="Times New Roman" w:cs="Times New Roman"/>
          <w:b w:val="0"/>
          <w:color w:val="auto"/>
          <w:sz w:val="28"/>
          <w:szCs w:val="28"/>
        </w:rPr>
        <w:t xml:space="preserve">№ </w:t>
      </w:r>
      <w:r w:rsidR="00EB5C47" w:rsidRPr="00AE5B7B">
        <w:rPr>
          <w:rFonts w:ascii="Times New Roman" w:hAnsi="Times New Roman" w:cs="Times New Roman"/>
          <w:b w:val="0"/>
          <w:color w:val="auto"/>
          <w:sz w:val="28"/>
          <w:szCs w:val="28"/>
        </w:rPr>
        <w:t>1</w:t>
      </w:r>
      <w:r w:rsidR="00FE5167" w:rsidRPr="00AE5B7B">
        <w:rPr>
          <w:rFonts w:ascii="Times New Roman" w:hAnsi="Times New Roman" w:cs="Times New Roman"/>
          <w:b w:val="0"/>
          <w:color w:val="auto"/>
          <w:sz w:val="28"/>
          <w:szCs w:val="28"/>
        </w:rPr>
        <w:t>2</w:t>
      </w:r>
    </w:p>
    <w:p w:rsidR="00891C16" w:rsidRDefault="00891C16" w:rsidP="00FC5971">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КОМПЛЕКСЫ МЕРОПРИЯТИЙ</w:t>
      </w:r>
    </w:p>
    <w:p w:rsidR="002E23F7" w:rsidRDefault="002E23F7" w:rsidP="00FC5971">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 xml:space="preserve"> планируемых к реализации в рамках муниципального флагманского проекта «Муниципального флагманского проекта «</w:t>
      </w:r>
      <w:r w:rsidR="00940781" w:rsidRPr="00AE5B7B">
        <w:rPr>
          <w:rFonts w:ascii="Times New Roman" w:hAnsi="Times New Roman" w:cs="Times New Roman"/>
          <w:color w:val="auto"/>
          <w:sz w:val="28"/>
          <w:szCs w:val="28"/>
        </w:rPr>
        <w:t>Умный Темрюкский район</w:t>
      </w:r>
      <w:r w:rsidRPr="00AE5B7B">
        <w:rPr>
          <w:rFonts w:ascii="Times New Roman" w:hAnsi="Times New Roman" w:cs="Times New Roman"/>
          <w:color w:val="auto"/>
          <w:sz w:val="28"/>
          <w:szCs w:val="28"/>
        </w:rPr>
        <w:t>»»</w:t>
      </w:r>
    </w:p>
    <w:tbl>
      <w:tblPr>
        <w:tblStyle w:val="a9"/>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544"/>
        <w:gridCol w:w="3118"/>
        <w:gridCol w:w="1701"/>
        <w:gridCol w:w="2204"/>
      </w:tblGrid>
      <w:tr w:rsidR="00FB3A2B" w:rsidRPr="00AE5B7B" w:rsidTr="00047347">
        <w:trPr>
          <w:cnfStyle w:val="100000000000" w:firstRow="1" w:lastRow="0" w:firstColumn="0" w:lastColumn="0" w:oddVBand="0" w:evenVBand="0" w:oddHBand="0" w:evenHBand="0" w:firstRowFirstColumn="0" w:firstRowLastColumn="0" w:lastRowFirstColumn="0" w:lastRowLastColumn="0"/>
          <w:trHeight w:val="1226"/>
          <w:tblHeader/>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B3A2B" w:rsidRPr="00AE5B7B" w:rsidRDefault="00FB3A2B" w:rsidP="00F66A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FB3A2B" w:rsidRPr="00FB3A2B" w:rsidRDefault="00FB3A2B" w:rsidP="007F4B65">
      <w:pPr>
        <w:spacing w:line="14" w:lineRule="auto"/>
        <w:contextualSpacing/>
      </w:pP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544"/>
        <w:gridCol w:w="3118"/>
        <w:gridCol w:w="1701"/>
        <w:gridCol w:w="2204"/>
      </w:tblGrid>
      <w:tr w:rsidR="00E9672D" w:rsidRPr="00AE5B7B" w:rsidTr="00047347">
        <w:trPr>
          <w:cnfStyle w:val="100000000000" w:firstRow="1" w:lastRow="0" w:firstColumn="0" w:lastColumn="0" w:oddVBand="0" w:evenVBand="0" w:oddHBand="0" w:evenHBand="0" w:firstRowFirstColumn="0" w:firstRowLastColumn="0" w:lastRowFirstColumn="0" w:lastRowLastColumn="0"/>
          <w:trHeight w:val="166"/>
          <w:tblHeader/>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020BF3" w:rsidRPr="00AE5B7B" w:rsidRDefault="007F4B65" w:rsidP="005E13BC">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20BF3" w:rsidRPr="00AE5B7B" w:rsidRDefault="007F4B65" w:rsidP="005E13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20BF3" w:rsidRPr="00AE5B7B" w:rsidRDefault="007F4B65" w:rsidP="005E13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0BF3" w:rsidRPr="00AE5B7B" w:rsidRDefault="007F4B65" w:rsidP="005E13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020BF3" w:rsidRPr="00AE5B7B" w:rsidRDefault="007F4B65" w:rsidP="005E13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5</w:t>
            </w:r>
          </w:p>
        </w:tc>
      </w:tr>
      <w:tr w:rsidR="00E9672D" w:rsidRPr="00AE5B7B" w:rsidTr="00047347">
        <w:trPr>
          <w:trHeight w:val="101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shd w:val="clear" w:color="auto" w:fill="auto"/>
            <w:hideMark/>
          </w:tcPr>
          <w:p w:rsidR="00020BF3" w:rsidRPr="00AE5B7B" w:rsidRDefault="00020BF3" w:rsidP="00E6057B">
            <w:pPr>
              <w:jc w:val="both"/>
              <w:rPr>
                <w:rFonts w:ascii="Times New Roman" w:eastAsia="Times New Roman" w:hAnsi="Times New Roman" w:cs="Times New Roman"/>
                <w:b w:val="0"/>
                <w:color w:val="000000"/>
                <w:sz w:val="24"/>
                <w:szCs w:val="24"/>
                <w:lang w:eastAsia="ru-RU"/>
              </w:rPr>
            </w:pPr>
            <w:r w:rsidRPr="00AE5B7B">
              <w:rPr>
                <w:rFonts w:ascii="Times New Roman" w:hAnsi="Times New Roman" w:cs="Times New Roman"/>
                <w:b w:val="0"/>
                <w:color w:val="000000" w:themeColor="text1"/>
                <w:sz w:val="24"/>
                <w:szCs w:val="24"/>
              </w:rPr>
              <w:t>Цель: Темрюкский район – умная благоприятная среда реализации приоритетов граждан и умной экономики</w:t>
            </w:r>
            <w:r w:rsidRPr="00AE5B7B">
              <w:rPr>
                <w:rFonts w:ascii="Times New Roman" w:eastAsia="Times New Roman" w:hAnsi="Times New Roman" w:cs="Times New Roman"/>
                <w:b w:val="0"/>
                <w:color w:val="000000"/>
                <w:sz w:val="24"/>
                <w:szCs w:val="24"/>
                <w:lang w:eastAsia="ru-RU"/>
              </w:rPr>
              <w:t>.</w:t>
            </w:r>
          </w:p>
          <w:p w:rsidR="00020BF3" w:rsidRPr="00AE5B7B" w:rsidRDefault="00020BF3" w:rsidP="00E6057B">
            <w:pPr>
              <w:jc w:val="both"/>
              <w:rPr>
                <w:rFonts w:ascii="Times New Roman" w:hAnsi="Times New Roman" w:cs="Times New Roman"/>
                <w:b w:val="0"/>
                <w:bCs w:val="0"/>
                <w:sz w:val="24"/>
                <w:szCs w:val="24"/>
              </w:rPr>
            </w:pPr>
          </w:p>
        </w:tc>
        <w:tc>
          <w:tcPr>
            <w:tcW w:w="3544" w:type="dxa"/>
            <w:tcBorders>
              <w:top w:val="single" w:sz="4" w:space="0" w:color="auto"/>
            </w:tcBorders>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tcBorders>
              <w:top w:val="single" w:sz="4" w:space="0" w:color="auto"/>
            </w:tcBorders>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Borders>
              <w:top w:val="single" w:sz="4" w:space="0" w:color="auto"/>
            </w:tcBorders>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tcBorders>
              <w:top w:val="single" w:sz="4" w:space="0" w:color="auto"/>
            </w:tcBorders>
            <w:shd w:val="clear" w:color="auto" w:fill="auto"/>
            <w:hideMark/>
          </w:tcPr>
          <w:p w:rsidR="00020BF3" w:rsidRPr="00AE5B7B" w:rsidRDefault="00E9672D" w:rsidP="00FE4B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Начальник управления внутренней политики</w:t>
            </w:r>
          </w:p>
        </w:tc>
      </w:tr>
      <w:tr w:rsidR="00E9672D" w:rsidRPr="00AE5B7B" w:rsidTr="00047347">
        <w:trPr>
          <w:trHeight w:val="101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tcPr>
          <w:p w:rsidR="00020BF3" w:rsidRPr="00AE5B7B" w:rsidRDefault="00020BF3" w:rsidP="0009748C">
            <w:pPr>
              <w:jc w:val="both"/>
              <w:rPr>
                <w:rFonts w:ascii="Times New Roman" w:hAnsi="Times New Roman" w:cs="Times New Roman"/>
                <w:b w:val="0"/>
                <w:sz w:val="24"/>
                <w:szCs w:val="24"/>
              </w:rPr>
            </w:pPr>
            <w:r w:rsidRPr="00AE5B7B">
              <w:rPr>
                <w:rFonts w:ascii="Times New Roman" w:hAnsi="Times New Roman" w:cs="Times New Roman"/>
                <w:b w:val="0"/>
                <w:bCs w:val="0"/>
                <w:sz w:val="24"/>
                <w:szCs w:val="24"/>
              </w:rPr>
              <w:t>Задача</w:t>
            </w:r>
            <w:r w:rsidR="005E13BC">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09748C">
              <w:rPr>
                <w:rFonts w:ascii="Times New Roman" w:hAnsi="Times New Roman" w:cs="Times New Roman"/>
                <w:b w:val="0"/>
                <w:bCs w:val="0"/>
                <w:sz w:val="24"/>
                <w:szCs w:val="24"/>
              </w:rPr>
              <w:t>с</w:t>
            </w:r>
            <w:r w:rsidRPr="00AE5B7B">
              <w:rPr>
                <w:rFonts w:ascii="Times New Roman" w:hAnsi="Times New Roman" w:cs="Times New Roman"/>
                <w:b w:val="0"/>
                <w:bCs w:val="0"/>
                <w:sz w:val="24"/>
                <w:szCs w:val="24"/>
              </w:rPr>
              <w:t>оздание информационной системы, обеспечивающей доступ к открытым данным социально-экономического развития территории.</w:t>
            </w:r>
          </w:p>
        </w:tc>
        <w:tc>
          <w:tcPr>
            <w:tcW w:w="3544"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3118"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shd w:val="clear" w:color="auto" w:fill="auto"/>
          </w:tcPr>
          <w:p w:rsidR="00020BF3" w:rsidRPr="00AE5B7B" w:rsidRDefault="00F66A77" w:rsidP="00FE4B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6057B">
            <w:pPr>
              <w:jc w:val="both"/>
              <w:rPr>
                <w:rFonts w:ascii="Times New Roman" w:hAnsi="Times New Roman" w:cs="Times New Roman"/>
                <w:b w:val="0"/>
                <w:sz w:val="24"/>
                <w:szCs w:val="24"/>
              </w:rPr>
            </w:pPr>
            <w:bookmarkStart w:id="5" w:name="_Hlk14209922"/>
            <w:r w:rsidRPr="00AE5B7B">
              <w:rPr>
                <w:rFonts w:ascii="Times New Roman" w:hAnsi="Times New Roman" w:cs="Times New Roman"/>
                <w:b w:val="0"/>
                <w:sz w:val="24"/>
                <w:szCs w:val="24"/>
              </w:rPr>
              <w:t>ПрП «Открытый Темрюкский район»</w:t>
            </w:r>
          </w:p>
        </w:tc>
        <w:tc>
          <w:tcPr>
            <w:tcW w:w="3544"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Реализация проекта будет осуществляться по следующим направлениям:</w:t>
            </w:r>
          </w:p>
          <w:p w:rsidR="00020BF3" w:rsidRPr="005E13BC" w:rsidRDefault="00020BF3" w:rsidP="005E13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BC">
              <w:rPr>
                <w:rFonts w:ascii="Times New Roman" w:hAnsi="Times New Roman" w:cs="Times New Roman"/>
                <w:sz w:val="24"/>
                <w:szCs w:val="24"/>
              </w:rPr>
              <w:t>Единая цифровая платформа, программно-аппаратные средства, протоколы и сервисы, обеспечивающих объединение и взаимодействие различных «умных» технологических решений.</w:t>
            </w:r>
          </w:p>
          <w:p w:rsidR="00020BF3" w:rsidRPr="005E13BC" w:rsidRDefault="00020BF3" w:rsidP="005E13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BC">
              <w:rPr>
                <w:rFonts w:ascii="Times New Roman" w:hAnsi="Times New Roman" w:cs="Times New Roman"/>
                <w:sz w:val="24"/>
                <w:szCs w:val="24"/>
              </w:rPr>
              <w:lastRenderedPageBreak/>
              <w:t>Портал открытых данных – доступ жителей, туристов, бизнеса, ведомств к системе открытой информации, сервисов и событий.</w:t>
            </w:r>
          </w:p>
          <w:p w:rsidR="00020BF3" w:rsidRPr="005E13BC" w:rsidRDefault="00020BF3" w:rsidP="005E13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BC">
              <w:rPr>
                <w:rFonts w:ascii="Times New Roman" w:hAnsi="Times New Roman" w:cs="Times New Roman"/>
                <w:sz w:val="24"/>
                <w:szCs w:val="24"/>
              </w:rPr>
              <w:t>Широкомасштабное внедрение технологий доступа к объектам и сервисам, и безналичной оплаты услуг.</w:t>
            </w:r>
          </w:p>
          <w:p w:rsidR="00020BF3" w:rsidRPr="005E13BC" w:rsidRDefault="00020BF3" w:rsidP="005E13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BC">
              <w:rPr>
                <w:rFonts w:ascii="Times New Roman" w:hAnsi="Times New Roman" w:cs="Times New Roman"/>
                <w:sz w:val="24"/>
                <w:szCs w:val="24"/>
              </w:rPr>
              <w:t>Внедрение цифровых инноваций в образовании.</w:t>
            </w:r>
          </w:p>
          <w:p w:rsidR="00020BF3" w:rsidRPr="005E13BC" w:rsidRDefault="00020BF3" w:rsidP="005E13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BC">
              <w:rPr>
                <w:rFonts w:ascii="Times New Roman" w:hAnsi="Times New Roman" w:cs="Times New Roman"/>
                <w:sz w:val="24"/>
                <w:szCs w:val="24"/>
              </w:rPr>
              <w:t>Внедрение цифровых инноваций в здравоохранении</w:t>
            </w:r>
          </w:p>
        </w:tc>
        <w:tc>
          <w:tcPr>
            <w:tcW w:w="3118" w:type="dxa"/>
            <w:shd w:val="clear" w:color="auto" w:fill="auto"/>
            <w:hideMark/>
          </w:tcPr>
          <w:p w:rsidR="00020BF3" w:rsidRPr="00AE5B7B" w:rsidRDefault="00E9672D"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МП «Развитие информационного общества и формирование электронного правительства»</w:t>
            </w:r>
          </w:p>
        </w:tc>
        <w:tc>
          <w:tcPr>
            <w:tcW w:w="1701" w:type="dxa"/>
            <w:shd w:val="clear" w:color="auto" w:fill="auto"/>
            <w:hideMark/>
          </w:tcPr>
          <w:p w:rsidR="00020BF3" w:rsidRPr="00AE5B7B" w:rsidRDefault="00E9672D" w:rsidP="00D42C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5E13BC">
              <w:rPr>
                <w:rFonts w:ascii="Times New Roman" w:eastAsia="Times New Roman" w:hAnsi="Times New Roman" w:cs="Times New Roman"/>
                <w:sz w:val="24"/>
                <w:szCs w:val="24"/>
                <w:lang w:eastAsia="ru-RU"/>
              </w:rPr>
              <w:t>-2030</w:t>
            </w:r>
          </w:p>
        </w:tc>
        <w:tc>
          <w:tcPr>
            <w:tcW w:w="2204" w:type="dxa"/>
            <w:shd w:val="clear" w:color="auto" w:fill="auto"/>
            <w:hideMark/>
          </w:tcPr>
          <w:p w:rsidR="009B599E" w:rsidRPr="00AE5B7B" w:rsidRDefault="00177DBE"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Начальник отдела </w:t>
            </w:r>
            <w:r w:rsidR="009B599E" w:rsidRPr="00AE5B7B">
              <w:rPr>
                <w:rFonts w:ascii="Times New Roman" w:eastAsia="Times New Roman" w:hAnsi="Times New Roman" w:cs="Times New Roman"/>
                <w:sz w:val="24"/>
                <w:szCs w:val="24"/>
                <w:lang w:eastAsia="ru-RU"/>
              </w:rPr>
              <w:t>информатизации и взаимодействия со СМИ,</w:t>
            </w:r>
            <w:r w:rsidR="00E9672D">
              <w:rPr>
                <w:rFonts w:ascii="Times New Roman" w:eastAsia="Times New Roman" w:hAnsi="Times New Roman" w:cs="Times New Roman"/>
                <w:sz w:val="24"/>
                <w:szCs w:val="24"/>
                <w:lang w:eastAsia="ru-RU"/>
              </w:rPr>
              <w:t xml:space="preserve"> </w:t>
            </w:r>
            <w:r w:rsidR="00F66A77">
              <w:rPr>
                <w:rFonts w:ascii="Times New Roman" w:hAnsi="Times New Roman" w:cs="Times New Roman"/>
                <w:color w:val="000000"/>
                <w:sz w:val="24"/>
                <w:szCs w:val="24"/>
              </w:rPr>
              <w:t>н</w:t>
            </w:r>
            <w:r w:rsidR="00F66A77" w:rsidRPr="00567191">
              <w:rPr>
                <w:rFonts w:ascii="Times New Roman" w:hAnsi="Times New Roman" w:cs="Times New Roman"/>
                <w:color w:val="000000"/>
                <w:sz w:val="24"/>
                <w:szCs w:val="24"/>
              </w:rPr>
              <w:t>ачальник управления экономики, начальник отдела проектного управления и программ</w:t>
            </w:r>
            <w:r w:rsidR="00E9672D">
              <w:rPr>
                <w:rFonts w:ascii="Times New Roman" w:eastAsia="Times New Roman" w:hAnsi="Times New Roman" w:cs="Times New Roman"/>
                <w:sz w:val="24"/>
                <w:szCs w:val="24"/>
                <w:lang w:eastAsia="ru-RU"/>
              </w:rPr>
              <w:t>,</w:t>
            </w:r>
          </w:p>
          <w:p w:rsidR="00020BF3" w:rsidRPr="00AE5B7B" w:rsidRDefault="00E9672D"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9B599E" w:rsidRPr="00AE5B7B">
              <w:rPr>
                <w:rFonts w:ascii="Times New Roman" w:eastAsia="Times New Roman" w:hAnsi="Times New Roman" w:cs="Times New Roman"/>
                <w:sz w:val="24"/>
                <w:szCs w:val="24"/>
                <w:lang w:eastAsia="ru-RU"/>
              </w:rPr>
              <w:t xml:space="preserve">ачальник отдела инвестиционного развития, малого бизнеса и </w:t>
            </w:r>
            <w:r w:rsidR="001B63E7" w:rsidRPr="00AE5B7B">
              <w:rPr>
                <w:rFonts w:ascii="Times New Roman" w:eastAsia="Times New Roman" w:hAnsi="Times New Roman" w:cs="Times New Roman"/>
                <w:sz w:val="24"/>
                <w:szCs w:val="24"/>
                <w:lang w:eastAsia="ru-RU"/>
              </w:rPr>
              <w:t>промышленности,</w:t>
            </w:r>
            <w:r w:rsidR="001B63E7">
              <w:rPr>
                <w:rFonts w:ascii="Times New Roman" w:eastAsia="Times New Roman" w:hAnsi="Times New Roman" w:cs="Times New Roman"/>
                <w:sz w:val="24"/>
                <w:szCs w:val="24"/>
                <w:lang w:eastAsia="ru-RU"/>
              </w:rPr>
              <w:t xml:space="preserve"> начальник финансового управления,</w:t>
            </w:r>
            <w:r w:rsidR="009B599E"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177DBE" w:rsidRPr="00AE5B7B">
              <w:rPr>
                <w:rFonts w:ascii="Times New Roman" w:eastAsia="Times New Roman" w:hAnsi="Times New Roman" w:cs="Times New Roman"/>
                <w:sz w:val="24"/>
                <w:szCs w:val="24"/>
                <w:lang w:eastAsia="ru-RU"/>
              </w:rPr>
              <w:t>ачальник управления образованием, начальник отдела по социально-трудовым отношениям</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9672D">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lastRenderedPageBreak/>
              <w:t>Задача</w:t>
            </w:r>
            <w:r w:rsidR="00E9672D">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E9672D">
              <w:rPr>
                <w:rFonts w:ascii="Times New Roman" w:hAnsi="Times New Roman" w:cs="Times New Roman"/>
                <w:b w:val="0"/>
                <w:bCs w:val="0"/>
                <w:sz w:val="24"/>
                <w:szCs w:val="24"/>
              </w:rPr>
              <w:t>п</w:t>
            </w:r>
            <w:r w:rsidRPr="00AE5B7B">
              <w:rPr>
                <w:rFonts w:ascii="Times New Roman" w:hAnsi="Times New Roman" w:cs="Times New Roman"/>
                <w:b w:val="0"/>
                <w:bCs w:val="0"/>
                <w:sz w:val="24"/>
                <w:szCs w:val="24"/>
              </w:rPr>
              <w:t>овышение эффективности муниципального управления на основе сервисов и платформенных решений</w:t>
            </w:r>
          </w:p>
        </w:tc>
        <w:tc>
          <w:tcPr>
            <w:tcW w:w="3544"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01" w:type="dxa"/>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shd w:val="clear" w:color="auto" w:fill="auto"/>
          </w:tcPr>
          <w:p w:rsidR="00020BF3" w:rsidRPr="00AE5B7B" w:rsidRDefault="00C210D4"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управления внутренней политики</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6057B">
            <w:pPr>
              <w:jc w:val="both"/>
              <w:rPr>
                <w:rFonts w:ascii="Times New Roman" w:hAnsi="Times New Roman" w:cs="Times New Roman"/>
                <w:b w:val="0"/>
                <w:sz w:val="24"/>
                <w:szCs w:val="24"/>
              </w:rPr>
            </w:pPr>
            <w:r w:rsidRPr="00AE5B7B">
              <w:rPr>
                <w:rFonts w:ascii="Times New Roman" w:hAnsi="Times New Roman" w:cs="Times New Roman"/>
                <w:b w:val="0"/>
                <w:sz w:val="24"/>
                <w:szCs w:val="24"/>
              </w:rPr>
              <w:t>ПрП «Цифровое управление»</w:t>
            </w:r>
          </w:p>
        </w:tc>
        <w:tc>
          <w:tcPr>
            <w:tcW w:w="3544"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Реализация проекта будет осуществляться по следующим направлениям:</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Внедрение единого электронного документооборота, повышающего эффективность и оперативность взаимодействия органов власти, бизнеса и жителей.</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Открытый цифровой бюджет.</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Цифровизация ЖКХ.</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 xml:space="preserve">Внедрение системы управления реализацией Стратегии, </w:t>
            </w:r>
            <w:r w:rsidRPr="0009748C">
              <w:rPr>
                <w:rFonts w:ascii="Times New Roman" w:hAnsi="Times New Roman" w:cs="Times New Roman"/>
                <w:sz w:val="24"/>
                <w:szCs w:val="24"/>
              </w:rPr>
              <w:lastRenderedPageBreak/>
              <w:t>создание стратегического и инвестиционного порталов, вовлечение граждан в реализацию Стратегии и проектов.</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Развитие МФЦ.</w:t>
            </w:r>
          </w:p>
        </w:tc>
        <w:tc>
          <w:tcPr>
            <w:tcW w:w="3118" w:type="dxa"/>
            <w:shd w:val="clear" w:color="auto" w:fill="auto"/>
          </w:tcPr>
          <w:p w:rsidR="00020BF3" w:rsidRPr="00AE5B7B" w:rsidRDefault="0040254B" w:rsidP="0040254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МП «Эффективное муниципальное управление», </w:t>
            </w:r>
            <w:r w:rsidR="00E9672D" w:rsidRPr="00E9672D">
              <w:rPr>
                <w:rFonts w:ascii="Times New Roman" w:eastAsia="Times New Roman" w:hAnsi="Times New Roman" w:cs="Times New Roman"/>
                <w:sz w:val="24"/>
                <w:szCs w:val="24"/>
                <w:lang w:eastAsia="ru-RU"/>
              </w:rPr>
              <w:t>МП «Развитие информационного общества и формирование электронного правительства»</w:t>
            </w:r>
          </w:p>
        </w:tc>
        <w:tc>
          <w:tcPr>
            <w:tcW w:w="1701" w:type="dxa"/>
            <w:shd w:val="clear" w:color="auto" w:fill="auto"/>
            <w:hideMark/>
          </w:tcPr>
          <w:p w:rsidR="00020BF3" w:rsidRPr="00AE5B7B" w:rsidRDefault="00D42C12"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p>
        </w:tc>
        <w:tc>
          <w:tcPr>
            <w:tcW w:w="2204" w:type="dxa"/>
            <w:shd w:val="clear" w:color="auto" w:fill="auto"/>
            <w:hideMark/>
          </w:tcPr>
          <w:p w:rsidR="00E9672D" w:rsidRPr="00AE5B7B" w:rsidRDefault="00E9672D"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делопроизводства, н</w:t>
            </w:r>
            <w:r w:rsidRPr="00AE5B7B">
              <w:rPr>
                <w:rFonts w:ascii="Times New Roman" w:eastAsia="Times New Roman" w:hAnsi="Times New Roman" w:cs="Times New Roman"/>
                <w:sz w:val="24"/>
                <w:szCs w:val="24"/>
                <w:lang w:eastAsia="ru-RU"/>
              </w:rPr>
              <w:t>ачальник отдела информатизации и взаимодействия со СМИ,</w:t>
            </w:r>
            <w:r>
              <w:rPr>
                <w:rFonts w:ascii="Times New Roman" w:eastAsia="Times New Roman" w:hAnsi="Times New Roman" w:cs="Times New Roman"/>
                <w:sz w:val="24"/>
                <w:szCs w:val="24"/>
                <w:lang w:eastAsia="ru-RU"/>
              </w:rPr>
              <w:t xml:space="preserve"> </w:t>
            </w:r>
            <w:r w:rsidR="00F66A77">
              <w:rPr>
                <w:rFonts w:ascii="Times New Roman" w:hAnsi="Times New Roman" w:cs="Times New Roman"/>
                <w:color w:val="000000"/>
                <w:sz w:val="24"/>
                <w:szCs w:val="24"/>
              </w:rPr>
              <w:t>н</w:t>
            </w:r>
            <w:r w:rsidR="00F66A77" w:rsidRPr="00567191">
              <w:rPr>
                <w:rFonts w:ascii="Times New Roman" w:hAnsi="Times New Roman" w:cs="Times New Roman"/>
                <w:color w:val="000000"/>
                <w:sz w:val="24"/>
                <w:szCs w:val="24"/>
              </w:rPr>
              <w:t>ачальник управления экономики, начальник отдела проектного управления и программ</w:t>
            </w:r>
            <w:r>
              <w:rPr>
                <w:rFonts w:ascii="Times New Roman" w:eastAsia="Times New Roman" w:hAnsi="Times New Roman" w:cs="Times New Roman"/>
                <w:sz w:val="24"/>
                <w:szCs w:val="24"/>
                <w:lang w:eastAsia="ru-RU"/>
              </w:rPr>
              <w:t>,</w:t>
            </w:r>
          </w:p>
          <w:p w:rsidR="00020BF3" w:rsidRPr="00AE5B7B" w:rsidRDefault="00E9672D" w:rsidP="00D42C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Pr="00AE5B7B">
              <w:rPr>
                <w:rFonts w:ascii="Times New Roman" w:eastAsia="Times New Roman" w:hAnsi="Times New Roman" w:cs="Times New Roman"/>
                <w:sz w:val="24"/>
                <w:szCs w:val="24"/>
                <w:lang w:eastAsia="ru-RU"/>
              </w:rPr>
              <w:t xml:space="preserve">ачальник отдела инвестиционного развития, малого бизнеса и промышленности,   </w:t>
            </w:r>
            <w:r>
              <w:rPr>
                <w:rFonts w:ascii="Times New Roman" w:eastAsia="Times New Roman" w:hAnsi="Times New Roman" w:cs="Times New Roman"/>
                <w:sz w:val="24"/>
                <w:szCs w:val="24"/>
                <w:lang w:eastAsia="ru-RU"/>
              </w:rPr>
              <w:t>н</w:t>
            </w:r>
            <w:r w:rsidRPr="00AE5B7B">
              <w:rPr>
                <w:rFonts w:ascii="Times New Roman" w:eastAsia="Times New Roman" w:hAnsi="Times New Roman" w:cs="Times New Roman"/>
                <w:sz w:val="24"/>
                <w:szCs w:val="24"/>
                <w:lang w:eastAsia="ru-RU"/>
              </w:rPr>
              <w:t xml:space="preserve">ачальник </w:t>
            </w:r>
            <w:r w:rsidR="00D42C12">
              <w:rPr>
                <w:rFonts w:ascii="Times New Roman" w:eastAsia="Times New Roman" w:hAnsi="Times New Roman" w:cs="Times New Roman"/>
                <w:sz w:val="24"/>
                <w:szCs w:val="24"/>
                <w:lang w:eastAsia="ru-RU"/>
              </w:rPr>
              <w:t>управления</w:t>
            </w:r>
            <w:r w:rsidRPr="00AE5B7B">
              <w:rPr>
                <w:rFonts w:ascii="Times New Roman" w:eastAsia="Times New Roman" w:hAnsi="Times New Roman" w:cs="Times New Roman"/>
                <w:sz w:val="24"/>
                <w:szCs w:val="24"/>
                <w:lang w:eastAsia="ru-RU"/>
              </w:rPr>
              <w:t xml:space="preserve"> ЖКХ,</w:t>
            </w:r>
            <w:r w:rsidR="00D42C12">
              <w:rPr>
                <w:rFonts w:ascii="Times New Roman" w:eastAsia="Times New Roman" w:hAnsi="Times New Roman" w:cs="Times New Roman"/>
                <w:sz w:val="24"/>
                <w:szCs w:val="24"/>
                <w:lang w:eastAsia="ru-RU"/>
              </w:rPr>
              <w:t xml:space="preserve"> охраны окружающей среды,</w:t>
            </w:r>
            <w:r w:rsidRPr="00AE5B7B">
              <w:rPr>
                <w:rFonts w:ascii="Times New Roman" w:eastAsia="Times New Roman" w:hAnsi="Times New Roman" w:cs="Times New Roman"/>
                <w:sz w:val="24"/>
                <w:szCs w:val="24"/>
                <w:lang w:eastAsia="ru-RU"/>
              </w:rPr>
              <w:t xml:space="preserve"> транспорта</w:t>
            </w:r>
            <w:r w:rsidR="00D42C12">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связи и дорожного хозяйства</w:t>
            </w:r>
            <w:r>
              <w:rPr>
                <w:rFonts w:ascii="Times New Roman" w:eastAsia="Times New Roman" w:hAnsi="Times New Roman" w:cs="Times New Roman"/>
                <w:sz w:val="24"/>
                <w:szCs w:val="24"/>
                <w:lang w:eastAsia="ru-RU"/>
              </w:rPr>
              <w:t>, начальник финансового управления</w:t>
            </w:r>
          </w:p>
        </w:tc>
      </w:tr>
      <w:tr w:rsidR="00E9672D" w:rsidRPr="00AE5B7B" w:rsidTr="00047347">
        <w:trPr>
          <w:trHeight w:val="1446"/>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9672D">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lastRenderedPageBreak/>
              <w:t>Задача</w:t>
            </w:r>
            <w:r w:rsidR="00E9672D">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E9672D">
              <w:rPr>
                <w:rFonts w:ascii="Times New Roman" w:hAnsi="Times New Roman" w:cs="Times New Roman"/>
                <w:b w:val="0"/>
                <w:bCs w:val="0"/>
                <w:sz w:val="24"/>
                <w:szCs w:val="24"/>
              </w:rPr>
              <w:t>о</w:t>
            </w:r>
            <w:r w:rsidRPr="00AE5B7B">
              <w:rPr>
                <w:rFonts w:ascii="Times New Roman" w:hAnsi="Times New Roman" w:cs="Times New Roman"/>
                <w:b w:val="0"/>
                <w:bCs w:val="0"/>
                <w:sz w:val="24"/>
                <w:szCs w:val="24"/>
              </w:rPr>
              <w:t xml:space="preserve">беспечение высокого уровня безопасности жителей и гостей на основе систем </w:t>
            </w:r>
            <w:r w:rsidR="0040254B">
              <w:rPr>
                <w:rFonts w:ascii="Times New Roman" w:hAnsi="Times New Roman" w:cs="Times New Roman"/>
                <w:b w:val="0"/>
                <w:bCs w:val="0"/>
                <w:sz w:val="24"/>
                <w:szCs w:val="24"/>
              </w:rPr>
              <w:t xml:space="preserve">мониторинга основных параметров </w:t>
            </w:r>
            <w:r w:rsidRPr="00AE5B7B">
              <w:rPr>
                <w:rFonts w:ascii="Times New Roman" w:hAnsi="Times New Roman" w:cs="Times New Roman"/>
                <w:b w:val="0"/>
                <w:bCs w:val="0"/>
                <w:sz w:val="24"/>
                <w:szCs w:val="24"/>
              </w:rPr>
              <w:t>функционирования поселений на территории района.</w:t>
            </w:r>
          </w:p>
        </w:tc>
        <w:tc>
          <w:tcPr>
            <w:tcW w:w="3544"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01" w:type="dxa"/>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shd w:val="clear" w:color="auto" w:fill="auto"/>
          </w:tcPr>
          <w:p w:rsidR="00020BF3" w:rsidRPr="00AE5B7B" w:rsidRDefault="00D42C12" w:rsidP="0049624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r w:rsidR="0049624F">
              <w:rPr>
                <w:rFonts w:ascii="Times New Roman" w:eastAsia="Times New Roman" w:hAnsi="Times New Roman" w:cs="Times New Roman"/>
                <w:sz w:val="24"/>
                <w:szCs w:val="24"/>
                <w:lang w:eastAsia="ru-RU"/>
              </w:rPr>
              <w:t>у</w:t>
            </w:r>
            <w:r w:rsidR="0049624F" w:rsidRPr="0049624F">
              <w:rPr>
                <w:rFonts w:ascii="Times New Roman" w:eastAsia="Times New Roman" w:hAnsi="Times New Roman" w:cs="Times New Roman"/>
                <w:sz w:val="24"/>
                <w:szCs w:val="24"/>
                <w:lang w:eastAsia="ru-RU"/>
              </w:rPr>
              <w:t>правлени</w:t>
            </w:r>
            <w:r w:rsidR="0049624F">
              <w:rPr>
                <w:rFonts w:ascii="Times New Roman" w:eastAsia="Times New Roman" w:hAnsi="Times New Roman" w:cs="Times New Roman"/>
                <w:sz w:val="24"/>
                <w:szCs w:val="24"/>
                <w:lang w:eastAsia="ru-RU"/>
              </w:rPr>
              <w:t>я</w:t>
            </w:r>
            <w:r w:rsidR="0049624F" w:rsidRPr="0049624F">
              <w:rPr>
                <w:rFonts w:ascii="Times New Roman" w:eastAsia="Times New Roman" w:hAnsi="Times New Roman" w:cs="Times New Roman"/>
                <w:sz w:val="24"/>
                <w:szCs w:val="24"/>
                <w:lang w:eastAsia="ru-RU"/>
              </w:rPr>
              <w:t xml:space="preserve"> по профилактике правонарушений и взаимодействию с правоохранительными органами</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6057B">
            <w:pPr>
              <w:jc w:val="both"/>
              <w:rPr>
                <w:rFonts w:ascii="Times New Roman" w:hAnsi="Times New Roman" w:cs="Times New Roman"/>
                <w:b w:val="0"/>
                <w:sz w:val="24"/>
                <w:szCs w:val="24"/>
              </w:rPr>
            </w:pPr>
            <w:r w:rsidRPr="00AE5B7B">
              <w:rPr>
                <w:rFonts w:ascii="Times New Roman" w:hAnsi="Times New Roman" w:cs="Times New Roman"/>
                <w:b w:val="0"/>
                <w:sz w:val="24"/>
                <w:szCs w:val="24"/>
              </w:rPr>
              <w:t>ПрП «Безопасный район»</w:t>
            </w:r>
          </w:p>
        </w:tc>
        <w:tc>
          <w:tcPr>
            <w:tcW w:w="3544"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Реализация проекта будет осуществляться по следующим направлениям:</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 xml:space="preserve">Развитие автоматизированных технологий обеспечения безопасности жизнедеятельности (мониторинг, видеонаблюдение, управление дорожным движением, безопасность на транспорте, фиксация </w:t>
            </w:r>
            <w:r w:rsidRPr="0009748C">
              <w:rPr>
                <w:rFonts w:ascii="Times New Roman" w:hAnsi="Times New Roman" w:cs="Times New Roman"/>
                <w:sz w:val="24"/>
                <w:szCs w:val="24"/>
              </w:rPr>
              <w:lastRenderedPageBreak/>
              <w:t>нарушений ПДД, противопожарные системы, системы оперативного реагирования).</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Экологический мониторинг, анализ и прогноз.</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Инновационная система эффективного обращения с отходами.</w:t>
            </w:r>
          </w:p>
        </w:tc>
        <w:tc>
          <w:tcPr>
            <w:tcW w:w="3118" w:type="dxa"/>
            <w:shd w:val="clear" w:color="auto" w:fill="auto"/>
            <w:hideMark/>
          </w:tcPr>
          <w:p w:rsidR="00020BF3" w:rsidRPr="00AE5B7B" w:rsidRDefault="00E9672D" w:rsidP="00E9672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672D">
              <w:rPr>
                <w:rFonts w:ascii="Times New Roman" w:eastAsia="Times New Roman" w:hAnsi="Times New Roman" w:cs="Times New Roman"/>
                <w:sz w:val="24"/>
                <w:szCs w:val="24"/>
                <w:lang w:eastAsia="ru-RU"/>
              </w:rPr>
              <w:lastRenderedPageBreak/>
              <w:t>МП «</w:t>
            </w:r>
            <w:r>
              <w:rPr>
                <w:rFonts w:ascii="Times New Roman" w:eastAsia="Times New Roman" w:hAnsi="Times New Roman" w:cs="Times New Roman"/>
                <w:sz w:val="24"/>
                <w:szCs w:val="24"/>
                <w:lang w:eastAsia="ru-RU"/>
              </w:rPr>
              <w:t>Обеспечение безопасности населения</w:t>
            </w:r>
            <w:r w:rsidRPr="00E967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МП «Внедрение гражданских технологий противодействию терроризма</w:t>
            </w:r>
            <w:r w:rsidR="004E79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79FB">
              <w:rPr>
                <w:rFonts w:ascii="Times New Roman" w:eastAsia="Times New Roman" w:hAnsi="Times New Roman" w:cs="Times New Roman"/>
                <w:sz w:val="24"/>
                <w:szCs w:val="24"/>
                <w:lang w:eastAsia="ru-RU"/>
              </w:rPr>
              <w:t xml:space="preserve">МП </w:t>
            </w:r>
            <w:r>
              <w:rPr>
                <w:rFonts w:ascii="Times New Roman" w:eastAsia="Times New Roman" w:hAnsi="Times New Roman" w:cs="Times New Roman"/>
                <w:sz w:val="24"/>
                <w:szCs w:val="24"/>
                <w:lang w:eastAsia="ru-RU"/>
              </w:rPr>
              <w:t>«Профилактика нарушений»</w:t>
            </w:r>
          </w:p>
        </w:tc>
        <w:tc>
          <w:tcPr>
            <w:tcW w:w="1701" w:type="dxa"/>
            <w:shd w:val="clear" w:color="auto" w:fill="auto"/>
            <w:hideMark/>
          </w:tcPr>
          <w:p w:rsidR="00020BF3" w:rsidRPr="00AE5B7B" w:rsidRDefault="0028424F"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w:t>
            </w:r>
          </w:p>
        </w:tc>
        <w:tc>
          <w:tcPr>
            <w:tcW w:w="2204" w:type="dxa"/>
            <w:shd w:val="clear" w:color="auto" w:fill="auto"/>
            <w:hideMark/>
          </w:tcPr>
          <w:p w:rsidR="00020BF3" w:rsidRPr="00AE5B7B" w:rsidRDefault="0049624F" w:rsidP="0049624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42C12">
              <w:rPr>
                <w:rFonts w:ascii="Times New Roman" w:eastAsia="Times New Roman" w:hAnsi="Times New Roman" w:cs="Times New Roman"/>
                <w:sz w:val="24"/>
                <w:szCs w:val="24"/>
                <w:lang w:eastAsia="ru-RU"/>
              </w:rPr>
              <w:t>правлени</w:t>
            </w:r>
            <w:r>
              <w:rPr>
                <w:rFonts w:ascii="Times New Roman" w:eastAsia="Times New Roman" w:hAnsi="Times New Roman" w:cs="Times New Roman"/>
                <w:sz w:val="24"/>
                <w:szCs w:val="24"/>
                <w:lang w:eastAsia="ru-RU"/>
              </w:rPr>
              <w:t>е</w:t>
            </w:r>
            <w:r w:rsidR="00D42C12" w:rsidRPr="00AE5B7B">
              <w:rPr>
                <w:rFonts w:ascii="Times New Roman" w:eastAsia="Times New Roman" w:hAnsi="Times New Roman" w:cs="Times New Roman"/>
                <w:sz w:val="24"/>
                <w:szCs w:val="24"/>
                <w:lang w:eastAsia="ru-RU"/>
              </w:rPr>
              <w:t xml:space="preserve"> ЖКХ,</w:t>
            </w:r>
            <w:r w:rsidR="00D42C12">
              <w:rPr>
                <w:rFonts w:ascii="Times New Roman" w:eastAsia="Times New Roman" w:hAnsi="Times New Roman" w:cs="Times New Roman"/>
                <w:sz w:val="24"/>
                <w:szCs w:val="24"/>
                <w:lang w:eastAsia="ru-RU"/>
              </w:rPr>
              <w:t xml:space="preserve"> охраны окружающей среды,</w:t>
            </w:r>
            <w:r w:rsidR="00D42C12" w:rsidRPr="00AE5B7B">
              <w:rPr>
                <w:rFonts w:ascii="Times New Roman" w:eastAsia="Times New Roman" w:hAnsi="Times New Roman" w:cs="Times New Roman"/>
                <w:sz w:val="24"/>
                <w:szCs w:val="24"/>
                <w:lang w:eastAsia="ru-RU"/>
              </w:rPr>
              <w:t xml:space="preserve"> транспорта</w:t>
            </w:r>
            <w:r w:rsidR="00D42C12">
              <w:rPr>
                <w:rFonts w:ascii="Times New Roman" w:eastAsia="Times New Roman" w:hAnsi="Times New Roman" w:cs="Times New Roman"/>
                <w:sz w:val="24"/>
                <w:szCs w:val="24"/>
                <w:lang w:eastAsia="ru-RU"/>
              </w:rPr>
              <w:t>,</w:t>
            </w:r>
            <w:r w:rsidR="00D42C12" w:rsidRPr="00AE5B7B">
              <w:rPr>
                <w:rFonts w:ascii="Times New Roman" w:eastAsia="Times New Roman" w:hAnsi="Times New Roman" w:cs="Times New Roman"/>
                <w:sz w:val="24"/>
                <w:szCs w:val="24"/>
                <w:lang w:eastAsia="ru-RU"/>
              </w:rPr>
              <w:t xml:space="preserve"> связи и дорожного хозяйства</w:t>
            </w:r>
            <w:r w:rsidR="0028424F" w:rsidRPr="00AE5B7B">
              <w:rPr>
                <w:rFonts w:ascii="Times New Roman" w:eastAsia="Times New Roman" w:hAnsi="Times New Roman" w:cs="Times New Roman"/>
                <w:sz w:val="24"/>
                <w:szCs w:val="24"/>
                <w:lang w:eastAsia="ru-RU"/>
              </w:rPr>
              <w:t>,</w:t>
            </w:r>
            <w:r w:rsidR="00C40DE5">
              <w:rPr>
                <w:rFonts w:ascii="Times New Roman" w:eastAsia="Times New Roman" w:hAnsi="Times New Roman" w:cs="Times New Roman"/>
                <w:sz w:val="24"/>
                <w:szCs w:val="24"/>
                <w:lang w:eastAsia="ru-RU"/>
              </w:rPr>
              <w:t xml:space="preserve"> управление по профилактике правонарушений и взаимодействию с правоохранительн</w:t>
            </w:r>
            <w:r w:rsidR="00C40DE5">
              <w:rPr>
                <w:rFonts w:ascii="Times New Roman" w:eastAsia="Times New Roman" w:hAnsi="Times New Roman" w:cs="Times New Roman"/>
                <w:sz w:val="24"/>
                <w:szCs w:val="24"/>
                <w:lang w:eastAsia="ru-RU"/>
              </w:rPr>
              <w:lastRenderedPageBreak/>
              <w:t>ыми органами,</w:t>
            </w:r>
            <w:r w:rsidR="0028424F" w:rsidRPr="00AE5B7B">
              <w:rPr>
                <w:rFonts w:ascii="Times New Roman" w:eastAsia="Times New Roman" w:hAnsi="Times New Roman" w:cs="Times New Roman"/>
                <w:sz w:val="24"/>
                <w:szCs w:val="24"/>
                <w:lang w:eastAsia="ru-RU"/>
              </w:rPr>
              <w:t xml:space="preserve"> глава Темрюкского городского поселения, главы сельских поселений</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4E79FB" w:rsidP="004E79FB">
            <w:pPr>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Задача:</w:t>
            </w:r>
            <w:r w:rsidR="00020BF3" w:rsidRPr="00AE5B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w:t>
            </w:r>
            <w:r w:rsidR="00020BF3" w:rsidRPr="00AE5B7B">
              <w:rPr>
                <w:rFonts w:ascii="Times New Roman" w:hAnsi="Times New Roman" w:cs="Times New Roman"/>
                <w:b w:val="0"/>
                <w:bCs w:val="0"/>
                <w:sz w:val="24"/>
                <w:szCs w:val="24"/>
              </w:rPr>
              <w:t>оздание единого информационного пространства и IT-решений для субъектов экономики (цифровые платформы и сервисы для развития бизнеса), в ключевых экономических сферах:</w:t>
            </w:r>
          </w:p>
        </w:tc>
        <w:tc>
          <w:tcPr>
            <w:tcW w:w="3544"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01" w:type="dxa"/>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shd w:val="clear" w:color="auto" w:fill="auto"/>
          </w:tcPr>
          <w:p w:rsidR="00020BF3" w:rsidRPr="00AE5B7B" w:rsidRDefault="00F82B25"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отдела инвестиционного развития, малого бизнеса и промышленности</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6057B">
            <w:pPr>
              <w:jc w:val="both"/>
              <w:rPr>
                <w:rFonts w:ascii="Times New Roman" w:hAnsi="Times New Roman" w:cs="Times New Roman"/>
                <w:b w:val="0"/>
                <w:sz w:val="24"/>
                <w:szCs w:val="24"/>
              </w:rPr>
            </w:pPr>
            <w:r w:rsidRPr="00AE5B7B">
              <w:rPr>
                <w:rFonts w:ascii="Times New Roman" w:hAnsi="Times New Roman" w:cs="Times New Roman"/>
                <w:b w:val="0"/>
                <w:sz w:val="24"/>
                <w:szCs w:val="24"/>
              </w:rPr>
              <w:t>ПрП «Цифровизация бизнеса»</w:t>
            </w:r>
          </w:p>
        </w:tc>
        <w:tc>
          <w:tcPr>
            <w:tcW w:w="3544"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Реализация проекта будет осуществляться по следующим направлениям:</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Транспортно-логистическая IT-платформа.</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Контрактация и экспорт.</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Цифровая платформа сервисов для отдыхающих и туристов.</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Поддержка и развитие инновационного бизнеса.</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Многофункциональный центр для бизнеса.</w:t>
            </w:r>
          </w:p>
        </w:tc>
        <w:tc>
          <w:tcPr>
            <w:tcW w:w="3118" w:type="dxa"/>
            <w:shd w:val="clear" w:color="auto" w:fill="auto"/>
            <w:hideMark/>
          </w:tcPr>
          <w:p w:rsidR="0040254B" w:rsidRDefault="0040254B"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«Поддержка малого среднего предпринимательства»</w:t>
            </w:r>
          </w:p>
          <w:p w:rsidR="00020BF3" w:rsidRPr="00AE5B7B" w:rsidRDefault="0040254B" w:rsidP="00F11E2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00F11E27">
              <w:rPr>
                <w:rFonts w:ascii="Times New Roman" w:eastAsia="Times New Roman" w:hAnsi="Times New Roman" w:cs="Times New Roman"/>
                <w:sz w:val="24"/>
                <w:szCs w:val="24"/>
                <w:lang w:eastAsia="ru-RU"/>
              </w:rPr>
              <w:t>средства</w:t>
            </w:r>
          </w:p>
        </w:tc>
        <w:tc>
          <w:tcPr>
            <w:tcW w:w="1701" w:type="dxa"/>
            <w:shd w:val="clear" w:color="auto" w:fill="auto"/>
            <w:hideMark/>
          </w:tcPr>
          <w:p w:rsidR="00020BF3" w:rsidRPr="00AE5B7B" w:rsidRDefault="00020BF3" w:rsidP="004025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2019-2024 </w:t>
            </w:r>
          </w:p>
        </w:tc>
        <w:tc>
          <w:tcPr>
            <w:tcW w:w="2204" w:type="dxa"/>
            <w:shd w:val="clear" w:color="auto" w:fill="auto"/>
            <w:hideMark/>
          </w:tcPr>
          <w:p w:rsidR="00020BF3" w:rsidRPr="00AE5B7B" w:rsidRDefault="00D42C12"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w:t>
            </w:r>
            <w:r w:rsidRPr="00AE5B7B">
              <w:rPr>
                <w:rFonts w:ascii="Times New Roman" w:eastAsia="Times New Roman" w:hAnsi="Times New Roman" w:cs="Times New Roman"/>
                <w:sz w:val="24"/>
                <w:szCs w:val="24"/>
                <w:lang w:eastAsia="ru-RU"/>
              </w:rPr>
              <w:t xml:space="preserve"> ЖКХ,</w:t>
            </w:r>
            <w:r>
              <w:rPr>
                <w:rFonts w:ascii="Times New Roman" w:eastAsia="Times New Roman" w:hAnsi="Times New Roman" w:cs="Times New Roman"/>
                <w:sz w:val="24"/>
                <w:szCs w:val="24"/>
                <w:lang w:eastAsia="ru-RU"/>
              </w:rPr>
              <w:t xml:space="preserve"> охраны окружающей среды,</w:t>
            </w:r>
            <w:r w:rsidRPr="00AE5B7B">
              <w:rPr>
                <w:rFonts w:ascii="Times New Roman" w:eastAsia="Times New Roman" w:hAnsi="Times New Roman" w:cs="Times New Roman"/>
                <w:sz w:val="24"/>
                <w:szCs w:val="24"/>
                <w:lang w:eastAsia="ru-RU"/>
              </w:rPr>
              <w:t xml:space="preserve"> транспорта</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связи и дорожного хозяйства</w:t>
            </w:r>
            <w:r>
              <w:rPr>
                <w:rFonts w:ascii="Times New Roman" w:eastAsia="Times New Roman" w:hAnsi="Times New Roman" w:cs="Times New Roman"/>
                <w:sz w:val="24"/>
                <w:szCs w:val="24"/>
                <w:lang w:eastAsia="ru-RU"/>
              </w:rPr>
              <w:t xml:space="preserve">, </w:t>
            </w:r>
            <w:r w:rsidR="00F66A77">
              <w:rPr>
                <w:rFonts w:ascii="Times New Roman" w:eastAsia="Times New Roman" w:hAnsi="Times New Roman" w:cs="Times New Roman"/>
                <w:sz w:val="24"/>
                <w:szCs w:val="24"/>
                <w:lang w:eastAsia="ru-RU"/>
              </w:rPr>
              <w:t>н</w:t>
            </w:r>
            <w:r w:rsidR="00020BF3" w:rsidRPr="00AE5B7B">
              <w:rPr>
                <w:rFonts w:ascii="Times New Roman" w:eastAsia="Times New Roman" w:hAnsi="Times New Roman" w:cs="Times New Roman"/>
                <w:sz w:val="24"/>
                <w:szCs w:val="24"/>
                <w:lang w:eastAsia="ru-RU"/>
              </w:rPr>
              <w:t xml:space="preserve">ачальник отдела инвестиционного развития, малого бизнеса и промышленности,  </w:t>
            </w:r>
            <w:r w:rsidR="00F66A77">
              <w:rPr>
                <w:rFonts w:ascii="Times New Roman" w:hAnsi="Times New Roman" w:cs="Times New Roman"/>
                <w:color w:val="000000"/>
                <w:sz w:val="24"/>
                <w:szCs w:val="24"/>
              </w:rPr>
              <w:t>н</w:t>
            </w:r>
            <w:r w:rsidR="00F66A77" w:rsidRPr="00567191">
              <w:rPr>
                <w:rFonts w:ascii="Times New Roman" w:hAnsi="Times New Roman" w:cs="Times New Roman"/>
                <w:color w:val="000000"/>
                <w:sz w:val="24"/>
                <w:szCs w:val="24"/>
              </w:rPr>
              <w:t xml:space="preserve">ачальник управления экономики, начальник отдела проектного управления и </w:t>
            </w:r>
            <w:r w:rsidR="00F66A77" w:rsidRPr="00567191">
              <w:rPr>
                <w:rFonts w:ascii="Times New Roman" w:hAnsi="Times New Roman" w:cs="Times New Roman"/>
                <w:color w:val="000000"/>
                <w:sz w:val="24"/>
                <w:szCs w:val="24"/>
              </w:rPr>
              <w:lastRenderedPageBreak/>
              <w:t>программ</w:t>
            </w:r>
            <w:r w:rsidR="00020BF3" w:rsidRPr="00AE5B7B">
              <w:rPr>
                <w:rFonts w:ascii="Times New Roman" w:eastAsia="Times New Roman" w:hAnsi="Times New Roman" w:cs="Times New Roman"/>
                <w:sz w:val="24"/>
                <w:szCs w:val="24"/>
                <w:lang w:eastAsia="ru-RU"/>
              </w:rPr>
              <w:t>, начальник управления по санаторн</w:t>
            </w:r>
            <w:r w:rsidR="0064214F">
              <w:rPr>
                <w:rFonts w:ascii="Times New Roman" w:eastAsia="Times New Roman" w:hAnsi="Times New Roman" w:cs="Times New Roman"/>
                <w:sz w:val="24"/>
                <w:szCs w:val="24"/>
                <w:lang w:eastAsia="ru-RU"/>
              </w:rPr>
              <w:t xml:space="preserve">о-курортному </w:t>
            </w:r>
            <w:r w:rsidR="00020BF3" w:rsidRPr="00AE5B7B">
              <w:rPr>
                <w:rFonts w:ascii="Times New Roman" w:eastAsia="Times New Roman" w:hAnsi="Times New Roman" w:cs="Times New Roman"/>
                <w:sz w:val="24"/>
                <w:szCs w:val="24"/>
                <w:lang w:eastAsia="ru-RU"/>
              </w:rPr>
              <w:t>комплексу и туризму</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F82B25">
            <w:pPr>
              <w:jc w:val="both"/>
              <w:rPr>
                <w:rFonts w:ascii="Times New Roman" w:hAnsi="Times New Roman" w:cs="Times New Roman"/>
                <w:b w:val="0"/>
                <w:bCs w:val="0"/>
                <w:sz w:val="24"/>
                <w:szCs w:val="24"/>
              </w:rPr>
            </w:pPr>
            <w:r w:rsidRPr="00AE5B7B">
              <w:rPr>
                <w:rFonts w:ascii="Times New Roman" w:hAnsi="Times New Roman" w:cs="Times New Roman"/>
                <w:b w:val="0"/>
                <w:bCs w:val="0"/>
                <w:sz w:val="24"/>
                <w:szCs w:val="24"/>
              </w:rPr>
              <w:lastRenderedPageBreak/>
              <w:t>Задача</w:t>
            </w:r>
            <w:r w:rsidR="00F82B25">
              <w:rPr>
                <w:rFonts w:ascii="Times New Roman" w:hAnsi="Times New Roman" w:cs="Times New Roman"/>
                <w:b w:val="0"/>
                <w:bCs w:val="0"/>
                <w:sz w:val="24"/>
                <w:szCs w:val="24"/>
              </w:rPr>
              <w:t>:</w:t>
            </w:r>
            <w:r w:rsidRPr="00AE5B7B">
              <w:rPr>
                <w:rFonts w:ascii="Times New Roman" w:hAnsi="Times New Roman" w:cs="Times New Roman"/>
                <w:b w:val="0"/>
                <w:bCs w:val="0"/>
                <w:sz w:val="24"/>
                <w:szCs w:val="24"/>
              </w:rPr>
              <w:t xml:space="preserve">  </w:t>
            </w:r>
            <w:r w:rsidR="00F82B25">
              <w:rPr>
                <w:rFonts w:ascii="Times New Roman" w:hAnsi="Times New Roman" w:cs="Times New Roman"/>
                <w:b w:val="0"/>
                <w:bCs w:val="0"/>
                <w:sz w:val="24"/>
                <w:szCs w:val="24"/>
              </w:rPr>
              <w:t>ц</w:t>
            </w:r>
            <w:r w:rsidRPr="00AE5B7B">
              <w:rPr>
                <w:rFonts w:ascii="Times New Roman" w:hAnsi="Times New Roman" w:cs="Times New Roman"/>
                <w:b w:val="0"/>
                <w:bCs w:val="0"/>
                <w:sz w:val="24"/>
                <w:szCs w:val="24"/>
              </w:rPr>
              <w:t>ифровизация системы управления развитием пространства и территории (повышение эффективности территориально-пространственного управления).</w:t>
            </w:r>
          </w:p>
        </w:tc>
        <w:tc>
          <w:tcPr>
            <w:tcW w:w="3544"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8" w:type="dxa"/>
            <w:shd w:val="clear" w:color="auto" w:fill="auto"/>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01" w:type="dxa"/>
            <w:shd w:val="clear" w:color="auto" w:fill="auto"/>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204" w:type="dxa"/>
            <w:shd w:val="clear" w:color="auto" w:fill="auto"/>
          </w:tcPr>
          <w:p w:rsidR="00020BF3" w:rsidRPr="00AE5B7B" w:rsidRDefault="00F82B25"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управления архитектуры</w:t>
            </w:r>
            <w:r w:rsidR="002D7309">
              <w:rPr>
                <w:rFonts w:ascii="Times New Roman" w:eastAsia="Times New Roman" w:hAnsi="Times New Roman" w:cs="Times New Roman"/>
                <w:sz w:val="24"/>
                <w:szCs w:val="24"/>
                <w:lang w:eastAsia="ru-RU"/>
              </w:rPr>
              <w:t xml:space="preserve"> </w:t>
            </w:r>
            <w:r w:rsidR="0064214F" w:rsidRPr="0064214F">
              <w:rPr>
                <w:rFonts w:ascii="Times New Roman" w:eastAsia="Times New Roman" w:hAnsi="Times New Roman" w:cs="Times New Roman"/>
                <w:sz w:val="24"/>
                <w:szCs w:val="24"/>
                <w:lang w:eastAsia="ru-RU"/>
              </w:rPr>
              <w:t>градостроительства</w:t>
            </w:r>
            <w:r w:rsidR="0064214F">
              <w:rPr>
                <w:rFonts w:ascii="Times New Roman" w:eastAsia="Times New Roman" w:hAnsi="Times New Roman" w:cs="Times New Roman"/>
                <w:sz w:val="24"/>
                <w:szCs w:val="24"/>
                <w:lang w:eastAsia="ru-RU"/>
              </w:rPr>
              <w:t xml:space="preserve"> </w:t>
            </w:r>
          </w:p>
        </w:tc>
      </w:tr>
      <w:tr w:rsidR="00E9672D" w:rsidRPr="00AE5B7B" w:rsidTr="00047347">
        <w:trPr>
          <w:trHeight w:val="345"/>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hideMark/>
          </w:tcPr>
          <w:p w:rsidR="00020BF3" w:rsidRPr="00AE5B7B" w:rsidRDefault="00020BF3" w:rsidP="00E6057B">
            <w:pPr>
              <w:jc w:val="both"/>
              <w:rPr>
                <w:rFonts w:ascii="Times New Roman" w:hAnsi="Times New Roman" w:cs="Times New Roman"/>
                <w:b w:val="0"/>
                <w:sz w:val="24"/>
                <w:szCs w:val="24"/>
              </w:rPr>
            </w:pPr>
            <w:r w:rsidRPr="00AE5B7B">
              <w:rPr>
                <w:rFonts w:ascii="Times New Roman" w:hAnsi="Times New Roman" w:cs="Times New Roman"/>
                <w:b w:val="0"/>
                <w:sz w:val="24"/>
                <w:szCs w:val="24"/>
              </w:rPr>
              <w:t>ПрП «Цифровая среда»</w:t>
            </w:r>
          </w:p>
        </w:tc>
        <w:tc>
          <w:tcPr>
            <w:tcW w:w="3544"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7B">
              <w:rPr>
                <w:rFonts w:ascii="Times New Roman" w:hAnsi="Times New Roman" w:cs="Times New Roman"/>
                <w:sz w:val="24"/>
                <w:szCs w:val="24"/>
              </w:rPr>
              <w:t>Реализация проекта будет осуществляться по следующим направлениям:</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Цифровой схема территориального планирования и генеральный план.</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Расширение современных сетей связи и создание сетей «интернета вещей».</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Цифровые сервисы поддержки управленческих решений в строительном комплексе.</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Технологии комфортной городской и сельской среды.</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Интеллектуальная транспортная система.</w:t>
            </w:r>
          </w:p>
          <w:p w:rsidR="00020BF3" w:rsidRPr="0009748C" w:rsidRDefault="00020BF3" w:rsidP="000974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48C">
              <w:rPr>
                <w:rFonts w:ascii="Times New Roman" w:hAnsi="Times New Roman" w:cs="Times New Roman"/>
                <w:sz w:val="24"/>
                <w:szCs w:val="24"/>
              </w:rPr>
              <w:t>Повышение энерго- и ресурсоэффективности.</w:t>
            </w:r>
          </w:p>
        </w:tc>
        <w:tc>
          <w:tcPr>
            <w:tcW w:w="3118" w:type="dxa"/>
            <w:shd w:val="clear" w:color="auto" w:fill="auto"/>
            <w:hideMark/>
          </w:tcPr>
          <w:p w:rsidR="00020BF3" w:rsidRPr="00AE5B7B" w:rsidRDefault="00020BF3" w:rsidP="00E6057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701" w:type="dxa"/>
            <w:shd w:val="clear" w:color="auto" w:fill="auto"/>
            <w:hideMark/>
          </w:tcPr>
          <w:p w:rsidR="00020BF3" w:rsidRPr="00AE5B7B" w:rsidRDefault="00020BF3" w:rsidP="00C210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2019-2024</w:t>
            </w:r>
          </w:p>
        </w:tc>
        <w:tc>
          <w:tcPr>
            <w:tcW w:w="2204" w:type="dxa"/>
            <w:shd w:val="clear" w:color="auto" w:fill="auto"/>
            <w:hideMark/>
          </w:tcPr>
          <w:p w:rsidR="00020BF3" w:rsidRPr="00AE5B7B" w:rsidRDefault="00D42C12" w:rsidP="00FE4B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w:t>
            </w:r>
            <w:r w:rsidRPr="00AE5B7B">
              <w:rPr>
                <w:rFonts w:ascii="Times New Roman" w:eastAsia="Times New Roman" w:hAnsi="Times New Roman" w:cs="Times New Roman"/>
                <w:sz w:val="24"/>
                <w:szCs w:val="24"/>
                <w:lang w:eastAsia="ru-RU"/>
              </w:rPr>
              <w:t xml:space="preserve"> ЖКХ,</w:t>
            </w:r>
            <w:r>
              <w:rPr>
                <w:rFonts w:ascii="Times New Roman" w:eastAsia="Times New Roman" w:hAnsi="Times New Roman" w:cs="Times New Roman"/>
                <w:sz w:val="24"/>
                <w:szCs w:val="24"/>
                <w:lang w:eastAsia="ru-RU"/>
              </w:rPr>
              <w:t xml:space="preserve"> охраны окружающей среды,</w:t>
            </w:r>
            <w:r w:rsidRPr="00AE5B7B">
              <w:rPr>
                <w:rFonts w:ascii="Times New Roman" w:eastAsia="Times New Roman" w:hAnsi="Times New Roman" w:cs="Times New Roman"/>
                <w:sz w:val="24"/>
                <w:szCs w:val="24"/>
                <w:lang w:eastAsia="ru-RU"/>
              </w:rPr>
              <w:t xml:space="preserve"> транспорта</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связи и дорожного хозяйства</w:t>
            </w:r>
            <w:r w:rsidR="00020BF3" w:rsidRPr="00AE5B7B">
              <w:rPr>
                <w:rFonts w:ascii="Times New Roman" w:eastAsia="Times New Roman" w:hAnsi="Times New Roman" w:cs="Times New Roman"/>
                <w:sz w:val="24"/>
                <w:szCs w:val="24"/>
                <w:lang w:eastAsia="ru-RU"/>
              </w:rPr>
              <w:t>,</w:t>
            </w:r>
          </w:p>
          <w:p w:rsidR="00020BF3" w:rsidRPr="00AE5B7B" w:rsidRDefault="0064214F" w:rsidP="00D42C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20BF3" w:rsidRPr="00AE5B7B">
              <w:rPr>
                <w:rFonts w:ascii="Times New Roman" w:eastAsia="Times New Roman" w:hAnsi="Times New Roman" w:cs="Times New Roman"/>
                <w:sz w:val="24"/>
                <w:szCs w:val="24"/>
                <w:lang w:eastAsia="ru-RU"/>
              </w:rPr>
              <w:t>ачальник управления архитектуры</w:t>
            </w:r>
            <w:r>
              <w:rPr>
                <w:rFonts w:ascii="Times New Roman" w:eastAsia="Times New Roman" w:hAnsi="Times New Roman" w:cs="Times New Roman"/>
                <w:sz w:val="24"/>
                <w:szCs w:val="24"/>
                <w:lang w:eastAsia="ru-RU"/>
              </w:rPr>
              <w:t xml:space="preserve"> и градостроительства</w:t>
            </w:r>
            <w:r w:rsidR="00020BF3" w:rsidRPr="00AE5B7B">
              <w:rPr>
                <w:rFonts w:ascii="Times New Roman" w:eastAsia="Times New Roman" w:hAnsi="Times New Roman" w:cs="Times New Roman"/>
                <w:sz w:val="24"/>
                <w:szCs w:val="24"/>
                <w:lang w:eastAsia="ru-RU"/>
              </w:rPr>
              <w:t xml:space="preserve">, глава Темрюкского городского поселения, главы сельских поселений, начальник </w:t>
            </w:r>
            <w:r w:rsidR="00D42C12">
              <w:rPr>
                <w:rFonts w:ascii="Times New Roman" w:eastAsia="Times New Roman" w:hAnsi="Times New Roman" w:cs="Times New Roman"/>
                <w:sz w:val="24"/>
                <w:szCs w:val="24"/>
                <w:lang w:eastAsia="ru-RU"/>
              </w:rPr>
              <w:t xml:space="preserve">управления капитального строительства и </w:t>
            </w:r>
            <w:r w:rsidR="00D42C12">
              <w:rPr>
                <w:rFonts w:ascii="Times New Roman" w:eastAsia="Times New Roman" w:hAnsi="Times New Roman" w:cs="Times New Roman"/>
                <w:sz w:val="24"/>
                <w:szCs w:val="24"/>
                <w:lang w:eastAsia="ru-RU"/>
              </w:rPr>
              <w:lastRenderedPageBreak/>
              <w:t>топливно-энергетического комплекса</w:t>
            </w:r>
            <w:r w:rsidR="00020BF3" w:rsidRPr="00AE5B7B">
              <w:rPr>
                <w:rFonts w:ascii="Times New Roman" w:eastAsia="Times New Roman" w:hAnsi="Times New Roman" w:cs="Times New Roman"/>
                <w:sz w:val="24"/>
                <w:szCs w:val="24"/>
                <w:lang w:eastAsia="ru-RU"/>
              </w:rPr>
              <w:t xml:space="preserve"> </w:t>
            </w:r>
          </w:p>
        </w:tc>
      </w:tr>
      <w:bookmarkEnd w:id="5"/>
    </w:tbl>
    <w:p w:rsidR="00047347" w:rsidRDefault="00047347" w:rsidP="00546BEC">
      <w:pPr>
        <w:spacing w:after="0"/>
        <w:jc w:val="right"/>
        <w:rPr>
          <w:rFonts w:ascii="Times New Roman" w:hAnsi="Times New Roman" w:cs="Times New Roman"/>
          <w:sz w:val="28"/>
          <w:szCs w:val="28"/>
        </w:rPr>
      </w:pPr>
    </w:p>
    <w:p w:rsidR="00940781"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Таблица</w:t>
      </w:r>
      <w:r w:rsidR="0009748C">
        <w:rPr>
          <w:rFonts w:ascii="Times New Roman" w:hAnsi="Times New Roman" w:cs="Times New Roman"/>
          <w:sz w:val="28"/>
          <w:szCs w:val="28"/>
        </w:rPr>
        <w:t xml:space="preserve"> №</w:t>
      </w:r>
      <w:r w:rsidRPr="00AE5B7B">
        <w:rPr>
          <w:rFonts w:ascii="Times New Roman" w:hAnsi="Times New Roman" w:cs="Times New Roman"/>
          <w:sz w:val="28"/>
          <w:szCs w:val="28"/>
        </w:rPr>
        <w:t xml:space="preserve"> 1</w:t>
      </w:r>
      <w:r w:rsidR="00FE5167" w:rsidRPr="00AE5B7B">
        <w:rPr>
          <w:rFonts w:ascii="Times New Roman" w:hAnsi="Times New Roman" w:cs="Times New Roman"/>
          <w:sz w:val="28"/>
          <w:szCs w:val="28"/>
        </w:rPr>
        <w:t>3</w:t>
      </w:r>
    </w:p>
    <w:p w:rsidR="00891C16" w:rsidRDefault="00891C16" w:rsidP="00546BEC">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КОМПЛЕКСЫ МЕРОПРИЯТИЙ</w:t>
      </w:r>
    </w:p>
    <w:p w:rsidR="002E23F7" w:rsidRPr="00AE5B7B" w:rsidRDefault="008E2181" w:rsidP="00546BEC">
      <w:pPr>
        <w:pStyle w:val="2"/>
        <w:spacing w:before="0"/>
        <w:jc w:val="center"/>
        <w:rPr>
          <w:rFonts w:ascii="Times New Roman" w:hAnsi="Times New Roman" w:cs="Times New Roman"/>
          <w:color w:val="auto"/>
          <w:sz w:val="28"/>
          <w:szCs w:val="28"/>
        </w:rPr>
      </w:pPr>
      <w:r w:rsidRPr="00AE5B7B">
        <w:rPr>
          <w:rFonts w:ascii="Times New Roman" w:hAnsi="Times New Roman" w:cs="Times New Roman"/>
          <w:color w:val="auto"/>
          <w:sz w:val="28"/>
          <w:szCs w:val="28"/>
        </w:rPr>
        <w:t xml:space="preserve"> планируемых к реализации в рамках муниципального флагманского проекта «Инфраструктура Темрюкского района»</w:t>
      </w:r>
    </w:p>
    <w:tbl>
      <w:tblPr>
        <w:tblStyle w:val="a9"/>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19"/>
        <w:gridCol w:w="3544"/>
        <w:gridCol w:w="3118"/>
        <w:gridCol w:w="1701"/>
        <w:gridCol w:w="2204"/>
      </w:tblGrid>
      <w:tr w:rsidR="007F4B65" w:rsidRPr="00AE5B7B" w:rsidTr="00047347">
        <w:trPr>
          <w:cnfStyle w:val="100000000000" w:firstRow="1" w:lastRow="0" w:firstColumn="0" w:lastColumn="0" w:oddVBand="0" w:evenVBand="0" w:oddHBand="0" w:evenHBand="0" w:firstRowFirstColumn="0" w:firstRowLastColumn="0" w:lastRowFirstColumn="0" w:lastRowLastColumn="0"/>
          <w:trHeight w:val="510"/>
          <w:tblHeader/>
        </w:trPr>
        <w:tc>
          <w:tcPr>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7F4B65" w:rsidRPr="00AE5B7B" w:rsidRDefault="007F4B6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Наименования цели и задач, на реализацию которых направлен МФП; наименование приоритетных проектов, входящих в МФП</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F4B65" w:rsidRPr="00AE5B7B" w:rsidRDefault="007F4B6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Содержание приоритетного проекта</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7F4B65" w:rsidRPr="00AE5B7B" w:rsidRDefault="007F4B6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Источники финансового/ресурсного обеспечения реализации приоритетного проекта</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F4B65" w:rsidRPr="00AE5B7B" w:rsidRDefault="007F4B6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Сроки реализации приоритетного проекта</w:t>
            </w:r>
          </w:p>
        </w:tc>
        <w:tc>
          <w:tcPr>
            <w:tcW w:w="2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7F4B65" w:rsidRPr="00AE5B7B" w:rsidRDefault="007F4B65" w:rsidP="00F66A77">
            <w:pPr>
              <w:jc w:val="center"/>
              <w:rPr>
                <w:rFonts w:ascii="Times New Roman" w:hAnsi="Times New Roman" w:cs="Times New Roman"/>
                <w:b w:val="0"/>
                <w:bCs w:val="0"/>
                <w:color w:val="auto"/>
                <w:sz w:val="24"/>
                <w:szCs w:val="24"/>
              </w:rPr>
            </w:pPr>
            <w:r w:rsidRPr="00AE5B7B">
              <w:rPr>
                <w:rFonts w:ascii="Times New Roman" w:hAnsi="Times New Roman" w:cs="Times New Roman"/>
                <w:b w:val="0"/>
                <w:bCs w:val="0"/>
                <w:color w:val="auto"/>
                <w:sz w:val="24"/>
                <w:szCs w:val="24"/>
              </w:rPr>
              <w:t>Ответственный исполнитель, соисполнители</w:t>
            </w:r>
          </w:p>
        </w:tc>
      </w:tr>
    </w:tbl>
    <w:p w:rsidR="008E2181" w:rsidRDefault="008E2181" w:rsidP="007F4B65">
      <w:pPr>
        <w:spacing w:after="0" w:line="14" w:lineRule="auto"/>
        <w:contextualSpacing/>
        <w:jc w:val="both"/>
        <w:rPr>
          <w:rFonts w:ascii="Times New Roman" w:hAnsi="Times New Roman" w:cs="Times New Roman"/>
          <w:sz w:val="24"/>
          <w:szCs w:val="24"/>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4219"/>
        <w:gridCol w:w="3544"/>
        <w:gridCol w:w="3118"/>
        <w:gridCol w:w="1701"/>
        <w:gridCol w:w="2204"/>
      </w:tblGrid>
      <w:tr w:rsidR="00215923" w:rsidRPr="00AE5B7B" w:rsidTr="00047347">
        <w:trPr>
          <w:cnfStyle w:val="100000000000" w:firstRow="1" w:lastRow="0" w:firstColumn="0" w:lastColumn="0" w:oddVBand="0" w:evenVBand="0" w:oddHBand="0" w:evenHBand="0" w:firstRowFirstColumn="0" w:firstRowLastColumn="0" w:lastRowFirstColumn="0" w:lastRowLastColumn="0"/>
          <w:trHeight w:val="172"/>
          <w:tblHeader/>
        </w:trPr>
        <w:tc>
          <w:tcPr>
            <w:tcW w:w="42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15923" w:rsidRPr="00AE5B7B" w:rsidRDefault="007F4B65" w:rsidP="00F82B25">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p>
        </w:tc>
        <w:tc>
          <w:tcPr>
            <w:tcW w:w="35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15923" w:rsidRPr="00AE5B7B" w:rsidRDefault="007F4B65" w:rsidP="00F82B25">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2</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15923" w:rsidRPr="00AE5B7B" w:rsidRDefault="007F4B65" w:rsidP="00F82B25">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15923" w:rsidRPr="00AE5B7B" w:rsidRDefault="007F4B65" w:rsidP="00F82B25">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p>
        </w:tc>
        <w:tc>
          <w:tcPr>
            <w:tcW w:w="2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15923" w:rsidRPr="00AE5B7B" w:rsidRDefault="007F4B65" w:rsidP="00F82B25">
            <w:pPr>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5</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Задача</w:t>
            </w:r>
            <w:r w:rsidR="002D7309">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sidR="002D7309">
              <w:rPr>
                <w:rFonts w:ascii="Times New Roman" w:eastAsia="Times New Roman" w:hAnsi="Times New Roman" w:cs="Times New Roman"/>
                <w:sz w:val="24"/>
                <w:szCs w:val="24"/>
                <w:lang w:eastAsia="ru-RU"/>
              </w:rPr>
              <w:t>с</w:t>
            </w:r>
            <w:r w:rsidRPr="00AE5B7B">
              <w:rPr>
                <w:rFonts w:ascii="Times New Roman" w:eastAsia="Times New Roman" w:hAnsi="Times New Roman" w:cs="Times New Roman"/>
                <w:sz w:val="24"/>
                <w:szCs w:val="24"/>
                <w:lang w:eastAsia="ru-RU"/>
              </w:rPr>
              <w:t>троительство берегоукрепительных сооружений и обустройство пляжей</w:t>
            </w:r>
            <w:r w:rsidRPr="00AE5B7B">
              <w:rPr>
                <w:rFonts w:ascii="Times New Roman" w:hAnsi="Times New Roman" w:cs="Times New Roman"/>
                <w:sz w:val="24"/>
                <w:szCs w:val="24"/>
              </w:rPr>
              <w:t xml:space="preserve"> </w:t>
            </w:r>
            <w:r w:rsidRPr="00AE5B7B">
              <w:rPr>
                <w:rFonts w:ascii="Times New Roman" w:eastAsia="Times New Roman" w:hAnsi="Times New Roman" w:cs="Times New Roman"/>
                <w:sz w:val="24"/>
                <w:szCs w:val="24"/>
                <w:lang w:eastAsia="ru-RU"/>
              </w:rPr>
              <w:t>в границах населенных пунктов.</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p>
        </w:tc>
        <w:tc>
          <w:tcPr>
            <w:tcW w:w="2204" w:type="dxa"/>
            <w:shd w:val="clear" w:color="auto" w:fill="auto"/>
          </w:tcPr>
          <w:p w:rsidR="00215923" w:rsidRPr="00AE5B7B" w:rsidRDefault="002D7309"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Pr="00AE5B7B">
              <w:rPr>
                <w:rFonts w:ascii="Times New Roman" w:eastAsia="Times New Roman" w:hAnsi="Times New Roman" w:cs="Times New Roman"/>
                <w:sz w:val="24"/>
                <w:szCs w:val="24"/>
                <w:lang w:eastAsia="ru-RU"/>
              </w:rPr>
              <w:t>комплексу и туризму</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пляжей</w:t>
            </w:r>
            <w:r w:rsidRPr="00AE5B7B">
              <w:rPr>
                <w:rFonts w:ascii="Times New Roman" w:hAnsi="Times New Roman" w:cs="Times New Roman"/>
                <w:sz w:val="24"/>
                <w:szCs w:val="24"/>
              </w:rPr>
              <w:t xml:space="preserve"> в пос. Веселовка».</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пляжей</w:t>
            </w:r>
            <w:r w:rsidRPr="00AE5B7B">
              <w:rPr>
                <w:rFonts w:ascii="Times New Roman" w:hAnsi="Times New Roman" w:cs="Times New Roman"/>
                <w:sz w:val="24"/>
                <w:szCs w:val="24"/>
              </w:rPr>
              <w:t xml:space="preserve"> в пос. Веселовка.</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 xml:space="preserve">ГП Краснодарского края «Охрана окружающей среды, воспроизводство и использование природных </w:t>
            </w:r>
            <w:r w:rsidRPr="00AE5B7B">
              <w:rPr>
                <w:rFonts w:ascii="Times New Roman" w:hAnsi="Times New Roman" w:cs="Times New Roman"/>
                <w:sz w:val="24"/>
                <w:szCs w:val="24"/>
              </w:rPr>
              <w:lastRenderedPageBreak/>
              <w:t>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lastRenderedPageBreak/>
              <w:t>2025-2030</w:t>
            </w:r>
          </w:p>
        </w:tc>
        <w:tc>
          <w:tcPr>
            <w:tcW w:w="2204" w:type="dxa"/>
            <w:shd w:val="clear" w:color="auto" w:fill="auto"/>
          </w:tcPr>
          <w:p w:rsidR="00215923" w:rsidRPr="00AE5B7B" w:rsidRDefault="00215923" w:rsidP="0049624F">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 xml:space="preserve">комплексу и </w:t>
            </w:r>
            <w:r w:rsidR="0049624F" w:rsidRPr="00AE5B7B">
              <w:rPr>
                <w:rFonts w:ascii="Times New Roman" w:eastAsia="Times New Roman" w:hAnsi="Times New Roman" w:cs="Times New Roman"/>
                <w:sz w:val="24"/>
                <w:szCs w:val="24"/>
                <w:lang w:eastAsia="ru-RU"/>
              </w:rPr>
              <w:lastRenderedPageBreak/>
              <w:t>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Новотаманского сельского поселения,</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hAnsi="Times New Roman" w:cs="Times New Roman"/>
                <w:sz w:val="24"/>
                <w:szCs w:val="24"/>
              </w:rPr>
            </w:pPr>
            <w:r w:rsidRPr="00AE5B7B">
              <w:rPr>
                <w:rFonts w:ascii="Times New Roman" w:hAnsi="Times New Roman" w:cs="Times New Roman"/>
                <w:sz w:val="24"/>
                <w:szCs w:val="24"/>
              </w:rPr>
              <w:lastRenderedPageBreak/>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Ильич».</w:t>
            </w:r>
          </w:p>
        </w:tc>
        <w:tc>
          <w:tcPr>
            <w:tcW w:w="354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Ильич.</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 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2020-2021</w:t>
            </w:r>
          </w:p>
        </w:tc>
        <w:tc>
          <w:tcPr>
            <w:tcW w:w="220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Запорожского сельского поселения </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hAnsi="Times New Roman" w:cs="Times New Roman"/>
                <w:sz w:val="24"/>
                <w:szCs w:val="24"/>
              </w:rPr>
            </w:pPr>
            <w:r w:rsidRPr="00AE5B7B">
              <w:rPr>
                <w:rFonts w:ascii="Times New Roman" w:hAnsi="Times New Roman" w:cs="Times New Roman"/>
                <w:sz w:val="24"/>
                <w:szCs w:val="24"/>
              </w:rPr>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Гаркуша».</w:t>
            </w:r>
          </w:p>
        </w:tc>
        <w:tc>
          <w:tcPr>
            <w:tcW w:w="354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Гаркуша.</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2020-2025</w:t>
            </w:r>
          </w:p>
        </w:tc>
        <w:tc>
          <w:tcPr>
            <w:tcW w:w="220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w:t>
            </w:r>
            <w:r w:rsidRPr="00AE5B7B">
              <w:rPr>
                <w:rFonts w:ascii="Times New Roman" w:hAnsi="Times New Roman" w:cs="Times New Roman"/>
                <w:sz w:val="24"/>
                <w:szCs w:val="24"/>
              </w:rPr>
              <w:lastRenderedPageBreak/>
              <w:t>Запорожского 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hAnsi="Times New Roman" w:cs="Times New Roman"/>
                <w:sz w:val="24"/>
                <w:szCs w:val="24"/>
              </w:rPr>
            </w:pPr>
            <w:r w:rsidRPr="00AE5B7B">
              <w:rPr>
                <w:rFonts w:ascii="Times New Roman" w:hAnsi="Times New Roman" w:cs="Times New Roman"/>
                <w:sz w:val="24"/>
                <w:szCs w:val="24"/>
              </w:rPr>
              <w:lastRenderedPageBreak/>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Волна Революции».</w:t>
            </w:r>
          </w:p>
        </w:tc>
        <w:tc>
          <w:tcPr>
            <w:tcW w:w="354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Волна Революции.</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2020-2025</w:t>
            </w:r>
          </w:p>
        </w:tc>
        <w:tc>
          <w:tcPr>
            <w:tcW w:w="220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Фонталовского 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Кучугуры (пляж «Центральны», длина 750 м)».</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пос. Кучугуры (пляж «Центральный», длина 750 м).</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2025-2030</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Фонталовского </w:t>
            </w:r>
            <w:r w:rsidRPr="00AE5B7B">
              <w:rPr>
                <w:rFonts w:ascii="Times New Roman" w:hAnsi="Times New Roman" w:cs="Times New Roman"/>
                <w:sz w:val="24"/>
                <w:szCs w:val="24"/>
              </w:rPr>
              <w:lastRenderedPageBreak/>
              <w:t>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lastRenderedPageBreak/>
              <w:t>ПрП «</w:t>
            </w:r>
            <w:r w:rsidRPr="00AE5B7B">
              <w:rPr>
                <w:rFonts w:ascii="Times New Roman" w:eastAsiaTheme="minorEastAsia" w:hAnsi="Times New Roman" w:cs="Times New Roman"/>
                <w:sz w:val="24"/>
                <w:szCs w:val="24"/>
                <w:lang w:eastAsia="ja-JP"/>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eastAsiaTheme="minorEastAsia" w:hAnsi="Times New Roman" w:cs="Times New Roman"/>
                <w:sz w:val="24"/>
                <w:szCs w:val="24"/>
                <w:lang w:eastAsia="ja-JP"/>
              </w:rPr>
              <w:t xml:space="preserve"> в пос.</w:t>
            </w:r>
            <w:r w:rsidRPr="00AE5B7B">
              <w:rPr>
                <w:rFonts w:ascii="Times New Roman" w:hAnsi="Times New Roman" w:cs="Times New Roman"/>
                <w:sz w:val="24"/>
                <w:szCs w:val="24"/>
              </w:rPr>
              <w:t> </w:t>
            </w:r>
            <w:r w:rsidRPr="00AE5B7B">
              <w:rPr>
                <w:rFonts w:ascii="Times New Roman" w:eastAsiaTheme="minorEastAsia" w:hAnsi="Times New Roman" w:cs="Times New Roman"/>
                <w:sz w:val="24"/>
                <w:szCs w:val="24"/>
                <w:lang w:eastAsia="ja-JP"/>
              </w:rPr>
              <w:t>Пересыпь</w:t>
            </w:r>
            <w:r w:rsidRPr="00AE5B7B">
              <w:rPr>
                <w:rFonts w:ascii="Times New Roman" w:hAnsi="Times New Roman" w:cs="Times New Roman"/>
                <w:sz w:val="24"/>
                <w:szCs w:val="24"/>
              </w:rPr>
              <w:t>»</w:t>
            </w:r>
            <w:r w:rsidRPr="00AE5B7B">
              <w:rPr>
                <w:rFonts w:ascii="Times New Roman" w:eastAsiaTheme="minorEastAsia" w:hAnsi="Times New Roman" w:cs="Times New Roman"/>
                <w:sz w:val="24"/>
                <w:szCs w:val="24"/>
                <w:lang w:eastAsia="ja-JP"/>
              </w:rPr>
              <w:t>.</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eastAsiaTheme="minorEastAsia" w:hAnsi="Times New Roman" w:cs="Times New Roman"/>
                <w:sz w:val="24"/>
                <w:szCs w:val="24"/>
                <w:lang w:eastAsia="ja-JP"/>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eastAsiaTheme="minorEastAsia" w:hAnsi="Times New Roman" w:cs="Times New Roman"/>
                <w:sz w:val="24"/>
                <w:szCs w:val="24"/>
                <w:lang w:eastAsia="ja-JP"/>
              </w:rPr>
              <w:t xml:space="preserve"> в пос.</w:t>
            </w:r>
            <w:r w:rsidRPr="00AE5B7B">
              <w:rPr>
                <w:rFonts w:ascii="Times New Roman" w:hAnsi="Times New Roman" w:cs="Times New Roman"/>
                <w:sz w:val="24"/>
                <w:szCs w:val="24"/>
              </w:rPr>
              <w:t> </w:t>
            </w:r>
            <w:r w:rsidRPr="00AE5B7B">
              <w:rPr>
                <w:rFonts w:ascii="Times New Roman" w:eastAsiaTheme="minorEastAsia" w:hAnsi="Times New Roman" w:cs="Times New Roman"/>
                <w:sz w:val="24"/>
                <w:szCs w:val="24"/>
                <w:lang w:eastAsia="ja-JP"/>
              </w:rPr>
              <w:t>Пересыпь.</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2025-2030</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Ахтанизовского 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ст-це Голубицкой (в районе ПК «Кавказ», длина 300 м)».</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ст-це Голубицкой (в районе ПК «Кавказ», длина 300 м).</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 ГП Краснодарского края «Охрана окружающей среды, воспроизводство и использование природных ресурсов, развитие лесного хозяйства»</w:t>
            </w:r>
            <w:r w:rsidRPr="00AE5B7B">
              <w:rPr>
                <w:rFonts w:ascii="Times New Roman" w:hAnsi="Times New Roman" w:cs="Times New Roman"/>
                <w:sz w:val="24"/>
                <w:szCs w:val="24"/>
              </w:rPr>
              <w:br/>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2025-2030</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w:t>
            </w:r>
            <w:r w:rsidR="0049624F">
              <w:rPr>
                <w:rFonts w:ascii="Times New Roman" w:hAnsi="Times New Roman" w:cs="Times New Roman"/>
                <w:sz w:val="24"/>
                <w:szCs w:val="24"/>
              </w:rPr>
              <w:t>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hAnsi="Times New Roman" w:cs="Times New Roman"/>
                <w:sz w:val="24"/>
                <w:szCs w:val="24"/>
              </w:rPr>
              <w:t xml:space="preserve">, </w:t>
            </w:r>
            <w:r w:rsidRPr="00AE5B7B">
              <w:rPr>
                <w:rFonts w:ascii="Times New Roman" w:hAnsi="Times New Roman" w:cs="Times New Roman"/>
                <w:sz w:val="24"/>
                <w:szCs w:val="24"/>
              </w:rPr>
              <w:t xml:space="preserve">глава Голубицкого </w:t>
            </w:r>
            <w:r w:rsidRPr="00AE5B7B">
              <w:rPr>
                <w:rFonts w:ascii="Times New Roman" w:hAnsi="Times New Roman" w:cs="Times New Roman"/>
                <w:sz w:val="24"/>
                <w:szCs w:val="24"/>
              </w:rPr>
              <w:lastRenderedPageBreak/>
              <w:t>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lastRenderedPageBreak/>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ст-це Голубицкой (от базы отдыха «Кубань» до окончания базы отдыха «Лазурная», длина 300 м)».</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пляжей</w:t>
            </w:r>
            <w:r w:rsidRPr="00AE5B7B">
              <w:rPr>
                <w:rFonts w:ascii="Times New Roman" w:hAnsi="Times New Roman" w:cs="Times New Roman"/>
                <w:sz w:val="24"/>
                <w:szCs w:val="24"/>
              </w:rPr>
              <w:t xml:space="preserve"> в ст-це Голубицкой (от базы отдыха «Кубань» до окончания базы отдыха «Лазурная», длина 300 м).</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2025-2030</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w:t>
            </w:r>
            <w:r w:rsidRPr="00AE5B7B">
              <w:rPr>
                <w:rFonts w:ascii="Times New Roman" w:hAnsi="Times New Roman" w:cs="Times New Roman"/>
                <w:sz w:val="24"/>
                <w:szCs w:val="24"/>
              </w:rPr>
              <w:t xml:space="preserve"> глава Голубицкого сельского поселения</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ПрП «Строительство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ст-це Голубицкой (от базы отдыха «Южная пальмира» до окончания базы отдыха «Бригантина», длина 200 м)».</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Строительство </w:t>
            </w:r>
            <w:r w:rsidRPr="00AE5B7B">
              <w:rPr>
                <w:rFonts w:ascii="Times New Roman" w:eastAsia="Times New Roman" w:hAnsi="Times New Roman" w:cs="Times New Roman"/>
                <w:sz w:val="24"/>
                <w:szCs w:val="24"/>
                <w:lang w:eastAsia="ru-RU"/>
              </w:rPr>
              <w:t>берегоукрепительных сооружений и обустройство пляжа</w:t>
            </w:r>
            <w:r w:rsidRPr="00AE5B7B">
              <w:rPr>
                <w:rFonts w:ascii="Times New Roman" w:hAnsi="Times New Roman" w:cs="Times New Roman"/>
                <w:sz w:val="24"/>
                <w:szCs w:val="24"/>
              </w:rPr>
              <w:t xml:space="preserve"> в ст-це Голубицкой (от базы отдыха «Южная пальмира» до окончания базы отдыха «Бригантина», длина 200 м)».</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ГП РФ «Воспроизводство и использование природных ресурсов», ФЦП «Развитие водохозяйственного комплекса Российской Федерации в 2012-2020 годах»,</w:t>
            </w:r>
            <w:r w:rsidRPr="00AE5B7B">
              <w:rPr>
                <w:rFonts w:ascii="Times New Roman" w:hAnsi="Times New Roman" w:cs="Times New Roman"/>
                <w:sz w:val="24"/>
                <w:szCs w:val="24"/>
              </w:rPr>
              <w:br/>
              <w:t>ГП Краснодарского края «Охрана окружающей среды, воспроизводство и использование природных ресурсов, развитие лесного хозяйства»</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2025-2030</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49624F">
              <w:rPr>
                <w:rFonts w:ascii="Times New Roman" w:hAnsi="Times New Roman" w:cs="Times New Roman"/>
                <w:sz w:val="24"/>
                <w:szCs w:val="24"/>
              </w:rPr>
              <w:t xml:space="preserve"> н</w:t>
            </w:r>
            <w:r w:rsidR="0049624F" w:rsidRPr="00AE5B7B">
              <w:rPr>
                <w:rFonts w:ascii="Times New Roman" w:eastAsia="Times New Roman" w:hAnsi="Times New Roman" w:cs="Times New Roman"/>
                <w:sz w:val="24"/>
                <w:szCs w:val="24"/>
                <w:lang w:eastAsia="ru-RU"/>
              </w:rPr>
              <w:t>ачальник управления по санаторному-</w:t>
            </w:r>
            <w:r w:rsidR="0049624F">
              <w:rPr>
                <w:rFonts w:ascii="Times New Roman" w:eastAsia="Times New Roman" w:hAnsi="Times New Roman" w:cs="Times New Roman"/>
                <w:sz w:val="24"/>
                <w:szCs w:val="24"/>
                <w:lang w:eastAsia="ru-RU"/>
              </w:rPr>
              <w:t xml:space="preserve">курортному </w:t>
            </w:r>
            <w:r w:rsidR="0049624F" w:rsidRPr="00AE5B7B">
              <w:rPr>
                <w:rFonts w:ascii="Times New Roman" w:eastAsia="Times New Roman" w:hAnsi="Times New Roman" w:cs="Times New Roman"/>
                <w:sz w:val="24"/>
                <w:szCs w:val="24"/>
                <w:lang w:eastAsia="ru-RU"/>
              </w:rPr>
              <w:t>комплексу и туризму</w:t>
            </w:r>
            <w:r w:rsidR="0049624F">
              <w:rPr>
                <w:rFonts w:ascii="Times New Roman" w:eastAsia="Times New Roman" w:hAnsi="Times New Roman" w:cs="Times New Roman"/>
                <w:sz w:val="24"/>
                <w:szCs w:val="24"/>
                <w:lang w:eastAsia="ru-RU"/>
              </w:rPr>
              <w:t xml:space="preserve">, </w:t>
            </w:r>
            <w:r w:rsidRPr="00AE5B7B">
              <w:rPr>
                <w:rFonts w:ascii="Times New Roman" w:hAnsi="Times New Roman" w:cs="Times New Roman"/>
                <w:sz w:val="24"/>
                <w:szCs w:val="24"/>
              </w:rPr>
              <w:t xml:space="preserve"> глава Голубицкого </w:t>
            </w:r>
            <w:r w:rsidRPr="00AE5B7B">
              <w:rPr>
                <w:rFonts w:ascii="Times New Roman" w:hAnsi="Times New Roman" w:cs="Times New Roman"/>
                <w:sz w:val="24"/>
                <w:szCs w:val="24"/>
              </w:rPr>
              <w:lastRenderedPageBreak/>
              <w:t>сельского поселения</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Задача</w:t>
            </w:r>
            <w:r w:rsidR="002D7309">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sidR="002D7309">
              <w:rPr>
                <w:rFonts w:ascii="Times New Roman" w:eastAsia="Times New Roman" w:hAnsi="Times New Roman" w:cs="Times New Roman"/>
                <w:sz w:val="24"/>
                <w:szCs w:val="24"/>
                <w:lang w:eastAsia="ru-RU"/>
              </w:rPr>
              <w:t xml:space="preserve"> о</w:t>
            </w:r>
            <w:r w:rsidRPr="00AE5B7B">
              <w:rPr>
                <w:rFonts w:ascii="Times New Roman" w:eastAsia="Times New Roman" w:hAnsi="Times New Roman" w:cs="Times New Roman"/>
                <w:sz w:val="24"/>
                <w:szCs w:val="24"/>
                <w:lang w:eastAsia="ru-RU"/>
              </w:rPr>
              <w:t>беспечение бесперебойной подачи воды потребителям, обеспечение населения и отдыхающих эффективной системой водоотведения, строительство глубоководных выпусков и современных очистных сооружений.</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215923" w:rsidRPr="00AE5B7B" w:rsidRDefault="0021592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2D7309" w:rsidRPr="00AE5B7B" w:rsidRDefault="002D7309" w:rsidP="002D7309">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p>
          <w:p w:rsidR="00215923" w:rsidRPr="00AE5B7B" w:rsidRDefault="00215923" w:rsidP="00E6057B">
            <w:pPr>
              <w:jc w:val="both"/>
              <w:rPr>
                <w:rFonts w:ascii="Times New Roman" w:eastAsia="Times New Roman" w:hAnsi="Times New Roman" w:cs="Times New Roman"/>
                <w:sz w:val="24"/>
                <w:szCs w:val="24"/>
                <w:lang w:eastAsia="ru-RU"/>
              </w:rPr>
            </w:pP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hAnsi="Times New Roman" w:cs="Times New Roman"/>
                <w:sz w:val="24"/>
                <w:szCs w:val="24"/>
              </w:rPr>
            </w:pPr>
            <w:r w:rsidRPr="00AE5B7B">
              <w:rPr>
                <w:rFonts w:ascii="Times New Roman" w:hAnsi="Times New Roman" w:cs="Times New Roman"/>
                <w:sz w:val="24"/>
                <w:szCs w:val="24"/>
              </w:rPr>
              <w:t>ПрП «Водоснабжение: реконструкция и строительство водозаборных сооружений, строительство станции обезжелезивания и резервуаров чистой воды и реконструкция водопроводных сетей.</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Строительство и реконструкция водозаборных сооружений (Курчанская – Темрюк, Голубицкая, Старотитаровская), строительство станции обезжелезивания, резервуаров чистой воды, реконструкции водопроводных сетей</w:t>
            </w:r>
          </w:p>
        </w:tc>
        <w:tc>
          <w:tcPr>
            <w:tcW w:w="3118"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ГП Краснодарского края «Развитие жилищно-коммунального хозяйства» </w:t>
            </w:r>
          </w:p>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Федеральный проект «Чистая вода»</w:t>
            </w:r>
          </w:p>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Региональный проект «Качество питьевой воды (Краснодарский край)»</w:t>
            </w: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2019-2030</w:t>
            </w:r>
          </w:p>
        </w:tc>
        <w:tc>
          <w:tcPr>
            <w:tcW w:w="220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952076">
              <w:rPr>
                <w:rFonts w:ascii="Times New Roman" w:hAnsi="Times New Roman" w:cs="Times New Roman"/>
                <w:sz w:val="24"/>
                <w:szCs w:val="24"/>
              </w:rPr>
              <w:t>,</w:t>
            </w:r>
            <w:r w:rsidR="0049624F">
              <w:rPr>
                <w:rFonts w:ascii="Times New Roman" w:hAnsi="Times New Roman" w:cs="Times New Roman"/>
                <w:sz w:val="24"/>
                <w:szCs w:val="24"/>
              </w:rPr>
              <w:t xml:space="preserve"> начальник управления</w:t>
            </w:r>
            <w:r w:rsidR="0049624F"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49624F">
              <w:rPr>
                <w:rFonts w:ascii="Times New Roman" w:hAnsi="Times New Roman" w:cs="Times New Roman"/>
                <w:sz w:val="24"/>
                <w:szCs w:val="24"/>
              </w:rPr>
              <w:t>,</w:t>
            </w:r>
          </w:p>
          <w:p w:rsidR="00215923" w:rsidRPr="00AE5B7B" w:rsidRDefault="00952076" w:rsidP="00E6057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w:t>
            </w:r>
            <w:r w:rsidR="00215923" w:rsidRPr="00AE5B7B">
              <w:rPr>
                <w:rFonts w:ascii="Times New Roman" w:hAnsi="Times New Roman" w:cs="Times New Roman"/>
                <w:sz w:val="24"/>
                <w:szCs w:val="24"/>
              </w:rPr>
              <w:t xml:space="preserve">лавы Курчанского, Голубицкого, Старотитаровского сельских и Темрюкского городского поселений, Министерство </w:t>
            </w:r>
            <w:r w:rsidR="00215923" w:rsidRPr="00AE5B7B">
              <w:rPr>
                <w:rFonts w:ascii="Times New Roman" w:hAnsi="Times New Roman" w:cs="Times New Roman"/>
                <w:sz w:val="24"/>
                <w:szCs w:val="24"/>
              </w:rPr>
              <w:lastRenderedPageBreak/>
              <w:t>ТЭК и ЖКХ Краснодарского края</w:t>
            </w:r>
          </w:p>
        </w:tc>
      </w:tr>
      <w:tr w:rsidR="00215923" w:rsidRPr="00AE5B7B" w:rsidTr="00047347">
        <w:trPr>
          <w:trHeight w:val="260"/>
        </w:trPr>
        <w:tc>
          <w:tcPr>
            <w:tcW w:w="4219" w:type="dxa"/>
            <w:shd w:val="clear" w:color="auto" w:fill="auto"/>
          </w:tcPr>
          <w:p w:rsidR="00215923" w:rsidRPr="00AE5B7B" w:rsidRDefault="00215923" w:rsidP="002D7309">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«Реконструкция очистных сооружений, строительство глубоководного выпуска, реконструкция и строительство канализационных сетей в г. Темрюк».</w:t>
            </w:r>
          </w:p>
        </w:tc>
        <w:tc>
          <w:tcPr>
            <w:tcW w:w="3544" w:type="dxa"/>
            <w:shd w:val="clear" w:color="auto" w:fill="auto"/>
          </w:tcPr>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Реконструкция очистных сооружений.</w:t>
            </w:r>
          </w:p>
          <w:p w:rsidR="00215923" w:rsidRPr="00AE5B7B" w:rsidRDefault="00215923"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глубоководного выпуска,</w:t>
            </w:r>
          </w:p>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Реконструкция и строительство канализационных сетей в г. Темрюк.</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ГП Краснодарского края «Развитие жилищно-коммунального хозяйства» </w:t>
            </w:r>
          </w:p>
          <w:p w:rsidR="00215923" w:rsidRPr="00AE5B7B" w:rsidRDefault="0021592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215923" w:rsidRPr="00AE5B7B" w:rsidRDefault="0021592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2019-2030</w:t>
            </w:r>
          </w:p>
          <w:p w:rsidR="00215923" w:rsidRPr="00AE5B7B" w:rsidRDefault="00215923" w:rsidP="00C210D4">
            <w:pPr>
              <w:jc w:val="center"/>
              <w:rPr>
                <w:rFonts w:ascii="Times New Roman" w:eastAsia="Times New Roman" w:hAnsi="Times New Roman" w:cs="Times New Roman"/>
                <w:sz w:val="24"/>
                <w:szCs w:val="24"/>
                <w:lang w:eastAsia="ru-RU"/>
              </w:rPr>
            </w:pPr>
          </w:p>
          <w:p w:rsidR="00215923" w:rsidRPr="00AE5B7B" w:rsidRDefault="0021592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w:t>
            </w:r>
          </w:p>
          <w:p w:rsidR="00215923" w:rsidRPr="00AE5B7B" w:rsidRDefault="00215923" w:rsidP="00C210D4">
            <w:pPr>
              <w:jc w:val="center"/>
              <w:rPr>
                <w:rFonts w:ascii="Times New Roman" w:eastAsia="Times New Roman" w:hAnsi="Times New Roman" w:cs="Times New Roman"/>
                <w:sz w:val="24"/>
                <w:szCs w:val="24"/>
                <w:lang w:eastAsia="ru-RU"/>
              </w:rPr>
            </w:pPr>
          </w:p>
          <w:p w:rsidR="00215923" w:rsidRPr="00AE5B7B" w:rsidRDefault="00215923" w:rsidP="00C210D4">
            <w:pPr>
              <w:jc w:val="center"/>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2021-2029</w:t>
            </w:r>
          </w:p>
        </w:tc>
        <w:tc>
          <w:tcPr>
            <w:tcW w:w="2204" w:type="dxa"/>
            <w:shd w:val="clear" w:color="auto" w:fill="auto"/>
          </w:tcPr>
          <w:p w:rsidR="00215923" w:rsidRPr="00AE5B7B" w:rsidRDefault="00215923" w:rsidP="00CE1129">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w:t>
            </w:r>
            <w:r w:rsidR="00CE1129">
              <w:rPr>
                <w:rFonts w:ascii="Times New Roman" w:hAnsi="Times New Roman" w:cs="Times New Roman"/>
                <w:sz w:val="24"/>
                <w:szCs w:val="24"/>
              </w:rPr>
              <w:t>г</w:t>
            </w:r>
            <w:r w:rsidRPr="00AE5B7B">
              <w:rPr>
                <w:rFonts w:ascii="Times New Roman" w:hAnsi="Times New Roman" w:cs="Times New Roman"/>
                <w:sz w:val="24"/>
                <w:szCs w:val="24"/>
              </w:rPr>
              <w:t>лава Т</w:t>
            </w:r>
            <w:r w:rsidR="0049624F">
              <w:rPr>
                <w:rFonts w:ascii="Times New Roman" w:hAnsi="Times New Roman" w:cs="Times New Roman"/>
                <w:sz w:val="24"/>
                <w:szCs w:val="24"/>
              </w:rPr>
              <w:t xml:space="preserve">емрюкского городского поселения, </w:t>
            </w:r>
            <w:r w:rsidRPr="00AE5B7B">
              <w:rPr>
                <w:rFonts w:ascii="Times New Roman" w:hAnsi="Times New Roman" w:cs="Times New Roman"/>
                <w:sz w:val="24"/>
                <w:szCs w:val="24"/>
              </w:rPr>
              <w:t xml:space="preserve">Министерство ТЭК и ЖКХ Краснодарского края </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hAnsi="Times New Roman" w:cs="Times New Roman"/>
                <w:sz w:val="24"/>
                <w:szCs w:val="24"/>
              </w:rPr>
            </w:pPr>
            <w:r w:rsidRPr="00AE5B7B">
              <w:rPr>
                <w:rFonts w:ascii="Times New Roman" w:hAnsi="Times New Roman" w:cs="Times New Roman"/>
                <w:sz w:val="24"/>
                <w:szCs w:val="24"/>
              </w:rPr>
              <w:t>ПрП «Строительство системы водоотведения и очистных сооружений с глубоководным выпуском в пос. Веселовка».</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Строительство системы водоотведения и очистных сооружений с глубоководным выпуском в пос. Веселовка.</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Краснодарского края «Развитие жилищно-коммунального хозяйства»</w:t>
            </w:r>
          </w:p>
        </w:tc>
        <w:tc>
          <w:tcPr>
            <w:tcW w:w="1701" w:type="dxa"/>
            <w:shd w:val="clear" w:color="auto" w:fill="auto"/>
          </w:tcPr>
          <w:p w:rsidR="00215923" w:rsidRPr="00AE5B7B" w:rsidRDefault="00F11E27" w:rsidP="00F11E27">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2021-</w:t>
            </w:r>
            <w:r w:rsidR="00215923" w:rsidRPr="00AE5B7B">
              <w:rPr>
                <w:rFonts w:ascii="Times New Roman" w:hAnsi="Times New Roman" w:cs="Times New Roman"/>
                <w:sz w:val="24"/>
                <w:szCs w:val="24"/>
              </w:rPr>
              <w:t>20</w:t>
            </w:r>
            <w:r>
              <w:rPr>
                <w:rFonts w:ascii="Times New Roman" w:hAnsi="Times New Roman" w:cs="Times New Roman"/>
                <w:sz w:val="24"/>
                <w:szCs w:val="24"/>
              </w:rPr>
              <w:t>30</w:t>
            </w:r>
          </w:p>
        </w:tc>
        <w:tc>
          <w:tcPr>
            <w:tcW w:w="2204" w:type="dxa"/>
            <w:shd w:val="clear" w:color="auto" w:fill="auto"/>
          </w:tcPr>
          <w:p w:rsidR="00215923" w:rsidRPr="00AE5B7B" w:rsidRDefault="00215923" w:rsidP="00CE1129">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w:t>
            </w:r>
            <w:r w:rsidR="0049624F">
              <w:rPr>
                <w:rFonts w:ascii="Times New Roman" w:hAnsi="Times New Roman" w:cs="Times New Roman"/>
                <w:sz w:val="24"/>
                <w:szCs w:val="24"/>
              </w:rPr>
              <w:t>начальник управления</w:t>
            </w:r>
            <w:r w:rsidR="0049624F"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49624F">
              <w:rPr>
                <w:rFonts w:ascii="Times New Roman" w:hAnsi="Times New Roman" w:cs="Times New Roman"/>
                <w:sz w:val="24"/>
                <w:szCs w:val="24"/>
              </w:rPr>
              <w:t xml:space="preserve">, </w:t>
            </w:r>
            <w:r w:rsidRPr="00AE5B7B">
              <w:rPr>
                <w:rFonts w:ascii="Times New Roman" w:hAnsi="Times New Roman" w:cs="Times New Roman"/>
                <w:sz w:val="24"/>
                <w:szCs w:val="24"/>
              </w:rPr>
              <w:t xml:space="preserve">Министерство ТЭК и ЖКХ </w:t>
            </w:r>
            <w:r w:rsidRPr="00AE5B7B">
              <w:rPr>
                <w:rFonts w:ascii="Times New Roman" w:hAnsi="Times New Roman" w:cs="Times New Roman"/>
                <w:sz w:val="24"/>
                <w:szCs w:val="24"/>
              </w:rPr>
              <w:lastRenderedPageBreak/>
              <w:t xml:space="preserve">Краснодарского края, </w:t>
            </w:r>
            <w:r w:rsidR="00CE1129">
              <w:rPr>
                <w:rFonts w:ascii="Times New Roman" w:hAnsi="Times New Roman" w:cs="Times New Roman"/>
                <w:sz w:val="24"/>
                <w:szCs w:val="24"/>
              </w:rPr>
              <w:t>г</w:t>
            </w:r>
            <w:r w:rsidRPr="00AE5B7B">
              <w:rPr>
                <w:rFonts w:ascii="Times New Roman" w:hAnsi="Times New Roman" w:cs="Times New Roman"/>
                <w:sz w:val="24"/>
                <w:szCs w:val="24"/>
              </w:rPr>
              <w:t xml:space="preserve">лава Новотаманского сельского поселения </w:t>
            </w:r>
          </w:p>
        </w:tc>
      </w:tr>
      <w:tr w:rsidR="00215923" w:rsidRPr="00AE5B7B" w:rsidTr="00047347">
        <w:trPr>
          <w:trHeight w:val="260"/>
        </w:trPr>
        <w:tc>
          <w:tcPr>
            <w:tcW w:w="4219" w:type="dxa"/>
            <w:shd w:val="clear" w:color="auto" w:fill="auto"/>
          </w:tcPr>
          <w:p w:rsidR="00215923" w:rsidRPr="00AE5B7B" w:rsidRDefault="00215923" w:rsidP="007F4B65">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«Реконструкция очистных сооружений в пос. Сенной».</w:t>
            </w:r>
          </w:p>
        </w:tc>
        <w:tc>
          <w:tcPr>
            <w:tcW w:w="354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Реконструкция очистных сооружений в пос. Сенной.</w:t>
            </w:r>
          </w:p>
        </w:tc>
        <w:tc>
          <w:tcPr>
            <w:tcW w:w="3118"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 и ГЧП</w:t>
            </w:r>
          </w:p>
        </w:tc>
        <w:tc>
          <w:tcPr>
            <w:tcW w:w="1701" w:type="dxa"/>
            <w:shd w:val="clear" w:color="auto" w:fill="auto"/>
          </w:tcPr>
          <w:p w:rsidR="00215923" w:rsidRPr="00AE5B7B" w:rsidRDefault="0021592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2023-2026</w:t>
            </w:r>
          </w:p>
        </w:tc>
        <w:tc>
          <w:tcPr>
            <w:tcW w:w="2204" w:type="dxa"/>
            <w:shd w:val="clear" w:color="auto" w:fill="auto"/>
          </w:tcPr>
          <w:p w:rsidR="00215923" w:rsidRPr="00AE5B7B" w:rsidRDefault="0021592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w:t>
            </w:r>
            <w:r w:rsidR="00746E83">
              <w:rPr>
                <w:rFonts w:ascii="Times New Roman" w:hAnsi="Times New Roman" w:cs="Times New Roman"/>
                <w:sz w:val="24"/>
                <w:szCs w:val="24"/>
              </w:rPr>
              <w:t>начальник управления</w:t>
            </w:r>
            <w:r w:rsidR="00746E83"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746E83">
              <w:rPr>
                <w:rFonts w:ascii="Times New Roman" w:hAnsi="Times New Roman" w:cs="Times New Roman"/>
                <w:sz w:val="24"/>
                <w:szCs w:val="24"/>
              </w:rPr>
              <w:t>,</w:t>
            </w:r>
            <w:r w:rsidRPr="00AE5B7B">
              <w:rPr>
                <w:rFonts w:ascii="Times New Roman" w:hAnsi="Times New Roman" w:cs="Times New Roman"/>
                <w:sz w:val="24"/>
                <w:szCs w:val="24"/>
              </w:rPr>
              <w:t xml:space="preserve"> АО АЧ ЭНПП СИРИУС</w:t>
            </w:r>
          </w:p>
        </w:tc>
      </w:tr>
      <w:tr w:rsidR="00A40A73" w:rsidRPr="00AE5B7B" w:rsidTr="00047347">
        <w:trPr>
          <w:trHeight w:val="260"/>
        </w:trPr>
        <w:tc>
          <w:tcPr>
            <w:tcW w:w="4219" w:type="dxa"/>
            <w:vMerge w:val="restart"/>
            <w:shd w:val="clear" w:color="auto" w:fill="auto"/>
          </w:tcPr>
          <w:p w:rsidR="00A40A73" w:rsidRPr="00AE5B7B" w:rsidRDefault="00A40A73" w:rsidP="007F4B65">
            <w:pPr>
              <w:jc w:val="both"/>
              <w:rPr>
                <w:rFonts w:ascii="Times New Roman" w:hAnsi="Times New Roman" w:cs="Times New Roman"/>
                <w:sz w:val="24"/>
                <w:szCs w:val="24"/>
                <w:highlight w:val="red"/>
              </w:rPr>
            </w:pPr>
            <w:r w:rsidRPr="00AE5B7B">
              <w:rPr>
                <w:rFonts w:ascii="Times New Roman" w:hAnsi="Times New Roman" w:cs="Times New Roman"/>
                <w:sz w:val="24"/>
                <w:szCs w:val="24"/>
              </w:rPr>
              <w:t>ПрП «Канализование муниципальных образований Темрюкского района (ст. Голубицкая, между ст. Голубицкой и п. Пересыпь, остальные населенные пункты Темрюкского района)».</w:t>
            </w:r>
          </w:p>
        </w:tc>
        <w:tc>
          <w:tcPr>
            <w:tcW w:w="3544" w:type="dxa"/>
            <w:shd w:val="clear" w:color="auto" w:fill="auto"/>
          </w:tcPr>
          <w:p w:rsidR="00A40A73" w:rsidRDefault="00A40A73" w:rsidP="00A40A73">
            <w:pPr>
              <w:rPr>
                <w:rFonts w:ascii="Times New Roman" w:hAnsi="Times New Roman" w:cs="Times New Roman"/>
                <w:sz w:val="24"/>
                <w:szCs w:val="24"/>
              </w:rPr>
            </w:pPr>
            <w:r w:rsidRPr="00AE5B7B">
              <w:rPr>
                <w:rFonts w:ascii="Times New Roman" w:hAnsi="Times New Roman" w:cs="Times New Roman"/>
                <w:sz w:val="24"/>
                <w:szCs w:val="24"/>
              </w:rPr>
              <w:t>Канализование муниципальных образований Темрюкского района</w:t>
            </w:r>
          </w:p>
          <w:p w:rsidR="00A40A73" w:rsidRDefault="00A40A73" w:rsidP="00A40A73">
            <w:pPr>
              <w:rPr>
                <w:rFonts w:ascii="Times New Roman" w:hAnsi="Times New Roman" w:cs="Times New Roman"/>
                <w:sz w:val="24"/>
                <w:szCs w:val="24"/>
              </w:rPr>
            </w:pPr>
            <w:r w:rsidRPr="00AE5B7B">
              <w:rPr>
                <w:rFonts w:ascii="Times New Roman" w:hAnsi="Times New Roman" w:cs="Times New Roman"/>
                <w:sz w:val="24"/>
                <w:szCs w:val="24"/>
              </w:rPr>
              <w:t>(ст. Ахтанизовская,</w:t>
            </w:r>
          </w:p>
          <w:p w:rsidR="00A40A73" w:rsidRPr="00AE5B7B" w:rsidRDefault="00A40A73" w:rsidP="00A40A73">
            <w:pPr>
              <w:rPr>
                <w:rFonts w:ascii="Times New Roman" w:eastAsia="Times New Roman" w:hAnsi="Times New Roman" w:cs="Times New Roman"/>
                <w:sz w:val="24"/>
                <w:szCs w:val="24"/>
                <w:highlight w:val="red"/>
                <w:lang w:eastAsia="ru-RU"/>
              </w:rPr>
            </w:pPr>
            <w:r w:rsidRPr="00AE5B7B">
              <w:rPr>
                <w:rFonts w:ascii="Times New Roman" w:hAnsi="Times New Roman" w:cs="Times New Roman"/>
                <w:sz w:val="24"/>
                <w:szCs w:val="24"/>
              </w:rPr>
              <w:t xml:space="preserve"> п. За Родину, Вышестеблиевское с.п., Запорожское с.п., Краснострелськое с.п., Курчанское с.п., Новотаманское с.п., Старотиторовское с.п., Таманское с.п., ст. Фонталовская, п.  Юбилейный, п. Волна </w:t>
            </w:r>
            <w:r w:rsidRPr="00AE5B7B">
              <w:rPr>
                <w:rFonts w:ascii="Times New Roman" w:hAnsi="Times New Roman" w:cs="Times New Roman"/>
                <w:sz w:val="24"/>
                <w:szCs w:val="24"/>
              </w:rPr>
              <w:lastRenderedPageBreak/>
              <w:t>Революции, ст. Голубицкая, между ст. Голубицкой и п. Пересыпью).</w:t>
            </w:r>
          </w:p>
        </w:tc>
        <w:tc>
          <w:tcPr>
            <w:tcW w:w="3118"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lastRenderedPageBreak/>
              <w:t xml:space="preserve">Федеральная государственная программа РФ «Развитие внутреннего и въездного туризма в РФ», </w:t>
            </w:r>
          </w:p>
          <w:p w:rsidR="00A40A73" w:rsidRPr="00AE5B7B" w:rsidRDefault="00A40A73" w:rsidP="00A40A73">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ГП Краснодарского края «Развитие жилищно-коммунального хозяйства»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2020-2030</w:t>
            </w:r>
          </w:p>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A40A73" w:rsidP="00A40A73">
            <w:pPr>
              <w:jc w:val="both"/>
              <w:rPr>
                <w:rFonts w:ascii="Times New Roman" w:hAnsi="Times New Roman" w:cs="Times New Roman"/>
                <w:sz w:val="24"/>
                <w:szCs w:val="24"/>
              </w:rPr>
            </w:pPr>
            <w:r w:rsidRPr="00AE5B7B">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w:t>
            </w:r>
            <w:r w:rsidR="00746E83">
              <w:rPr>
                <w:rFonts w:ascii="Times New Roman" w:hAnsi="Times New Roman" w:cs="Times New Roman"/>
                <w:sz w:val="24"/>
                <w:szCs w:val="24"/>
              </w:rPr>
              <w:t>начальник управления</w:t>
            </w:r>
            <w:r w:rsidR="00746E83" w:rsidRPr="0049624F">
              <w:rPr>
                <w:rFonts w:ascii="Times New Roman" w:hAnsi="Times New Roman" w:cs="Times New Roman"/>
                <w:sz w:val="24"/>
                <w:szCs w:val="24"/>
              </w:rPr>
              <w:t xml:space="preserve"> капитального строительства и топливно-энергетического </w:t>
            </w:r>
            <w:r w:rsidR="00746E83" w:rsidRPr="0049624F">
              <w:rPr>
                <w:rFonts w:ascii="Times New Roman" w:hAnsi="Times New Roman" w:cs="Times New Roman"/>
                <w:sz w:val="24"/>
                <w:szCs w:val="24"/>
              </w:rPr>
              <w:lastRenderedPageBreak/>
              <w:t>комплекса</w:t>
            </w:r>
            <w:r w:rsidR="00746E83">
              <w:rPr>
                <w:rFonts w:ascii="Times New Roman" w:hAnsi="Times New Roman" w:cs="Times New Roman"/>
                <w:sz w:val="24"/>
                <w:szCs w:val="24"/>
              </w:rPr>
              <w:t>,</w:t>
            </w:r>
            <w:r w:rsidRPr="00AE5B7B">
              <w:rPr>
                <w:rFonts w:ascii="Times New Roman" w:hAnsi="Times New Roman" w:cs="Times New Roman"/>
                <w:sz w:val="24"/>
                <w:szCs w:val="24"/>
              </w:rPr>
              <w:t xml:space="preserve"> главы городского и сельских поселений Темрюкского района, начальник управления по санаторно-курортному комплексу  и туризму</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highlight w:val="red"/>
              </w:rPr>
            </w:pPr>
          </w:p>
        </w:tc>
        <w:tc>
          <w:tcPr>
            <w:tcW w:w="3544" w:type="dxa"/>
            <w:shd w:val="clear" w:color="auto" w:fill="auto"/>
          </w:tcPr>
          <w:p w:rsidR="00A40A73" w:rsidRPr="00AE5B7B" w:rsidRDefault="00A40A73" w:rsidP="00E6057B">
            <w:pPr>
              <w:jc w:val="both"/>
              <w:rPr>
                <w:rFonts w:ascii="Times New Roman" w:hAnsi="Times New Roman" w:cs="Times New Roman"/>
                <w:sz w:val="24"/>
                <w:szCs w:val="24"/>
                <w:highlight w:val="cyan"/>
              </w:rPr>
            </w:pPr>
            <w:r w:rsidRPr="00AE5B7B">
              <w:rPr>
                <w:rFonts w:ascii="Times New Roman" w:hAnsi="Times New Roman" w:cs="Times New Roman"/>
                <w:sz w:val="24"/>
                <w:szCs w:val="24"/>
              </w:rPr>
              <w:t>Строительство канализационного коллектора в ст. Голубицкой».</w:t>
            </w:r>
          </w:p>
        </w:tc>
        <w:tc>
          <w:tcPr>
            <w:tcW w:w="3118"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ГП Краснодарского края «Развитие жилищно-коммунального хозяйства»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2019-2020</w:t>
            </w:r>
          </w:p>
        </w:tc>
        <w:tc>
          <w:tcPr>
            <w:tcW w:w="220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746E83">
              <w:rPr>
                <w:rFonts w:ascii="Times New Roman" w:hAnsi="Times New Roman" w:cs="Times New Roman"/>
                <w:sz w:val="24"/>
                <w:szCs w:val="24"/>
              </w:rPr>
              <w:t xml:space="preserve"> начальник управления</w:t>
            </w:r>
            <w:r w:rsidR="00746E83"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746E83">
              <w:rPr>
                <w:rFonts w:ascii="Times New Roman" w:hAnsi="Times New Roman" w:cs="Times New Roman"/>
                <w:sz w:val="24"/>
                <w:szCs w:val="24"/>
              </w:rPr>
              <w:t>,</w:t>
            </w:r>
            <w:r w:rsidRPr="00AE5B7B">
              <w:rPr>
                <w:rFonts w:ascii="Times New Roman" w:hAnsi="Times New Roman" w:cs="Times New Roman"/>
                <w:sz w:val="24"/>
                <w:szCs w:val="24"/>
              </w:rPr>
              <w:t xml:space="preserve">  глава Голубицкого сельского поселения,  начальник управления по санаторно-курортному </w:t>
            </w:r>
            <w:r w:rsidRPr="00AE5B7B">
              <w:rPr>
                <w:rFonts w:ascii="Times New Roman" w:hAnsi="Times New Roman" w:cs="Times New Roman"/>
                <w:sz w:val="24"/>
                <w:szCs w:val="24"/>
              </w:rPr>
              <w:lastRenderedPageBreak/>
              <w:t xml:space="preserve">комплексу  и туризму </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«Строительство системы водоотведения и очистных сооружений в п. Пересыпь».</w:t>
            </w: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системы водоотведения и очистных сооружений в п. Пересыпь</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Федеральная государственная программа РФ «Развитие внутреннего и въездного туризма в РФ», </w:t>
            </w:r>
          </w:p>
          <w:p w:rsidR="00A40A73" w:rsidRPr="00AE5B7B" w:rsidRDefault="00A40A73"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ГП Краснодарского края «Развитие жилищно-коммунального хозяйства»</w:t>
            </w:r>
          </w:p>
        </w:tc>
        <w:tc>
          <w:tcPr>
            <w:tcW w:w="1701" w:type="dxa"/>
            <w:shd w:val="clear" w:color="auto" w:fill="auto"/>
          </w:tcPr>
          <w:p w:rsidR="00A40A73" w:rsidRPr="00AE5B7B" w:rsidRDefault="00BF6F29" w:rsidP="00C210D4">
            <w:pPr>
              <w:jc w:val="center"/>
              <w:rPr>
                <w:rFonts w:ascii="Times New Roman" w:hAnsi="Times New Roman" w:cs="Times New Roman"/>
                <w:sz w:val="24"/>
                <w:szCs w:val="24"/>
              </w:rPr>
            </w:pPr>
            <w:r>
              <w:rPr>
                <w:rFonts w:ascii="Times New Roman" w:hAnsi="Times New Roman" w:cs="Times New Roman"/>
                <w:sz w:val="24"/>
                <w:szCs w:val="24"/>
              </w:rPr>
              <w:t xml:space="preserve">2021- </w:t>
            </w:r>
            <w:r w:rsidR="00A40A73" w:rsidRPr="00AE5B7B">
              <w:rPr>
                <w:rFonts w:ascii="Times New Roman" w:hAnsi="Times New Roman" w:cs="Times New Roman"/>
                <w:sz w:val="24"/>
                <w:szCs w:val="24"/>
              </w:rPr>
              <w:t>2026</w:t>
            </w:r>
          </w:p>
        </w:tc>
        <w:tc>
          <w:tcPr>
            <w:tcW w:w="2204" w:type="dxa"/>
            <w:shd w:val="clear" w:color="auto" w:fill="auto"/>
          </w:tcPr>
          <w:p w:rsidR="00A40A73" w:rsidRPr="00AE5B7B" w:rsidRDefault="00A40A73" w:rsidP="00CE1129">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746E83">
              <w:rPr>
                <w:rFonts w:ascii="Times New Roman" w:hAnsi="Times New Roman" w:cs="Times New Roman"/>
                <w:sz w:val="24"/>
                <w:szCs w:val="24"/>
              </w:rPr>
              <w:t xml:space="preserve"> начальник управления</w:t>
            </w:r>
            <w:r w:rsidR="00746E83"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746E83">
              <w:rPr>
                <w:rFonts w:ascii="Times New Roman" w:hAnsi="Times New Roman" w:cs="Times New Roman"/>
                <w:sz w:val="24"/>
                <w:szCs w:val="24"/>
              </w:rPr>
              <w:t>,</w:t>
            </w:r>
            <w:r w:rsidRPr="00AE5B7B">
              <w:rPr>
                <w:rFonts w:ascii="Times New Roman" w:hAnsi="Times New Roman" w:cs="Times New Roman"/>
                <w:sz w:val="24"/>
                <w:szCs w:val="24"/>
              </w:rPr>
              <w:t xml:space="preserve"> </w:t>
            </w:r>
            <w:r w:rsidR="00CE1129">
              <w:rPr>
                <w:rFonts w:ascii="Times New Roman" w:hAnsi="Times New Roman" w:cs="Times New Roman"/>
                <w:sz w:val="24"/>
                <w:szCs w:val="24"/>
              </w:rPr>
              <w:t>г</w:t>
            </w:r>
            <w:r w:rsidRPr="00AE5B7B">
              <w:rPr>
                <w:rFonts w:ascii="Times New Roman" w:hAnsi="Times New Roman" w:cs="Times New Roman"/>
                <w:sz w:val="24"/>
                <w:szCs w:val="24"/>
              </w:rPr>
              <w:t>лава Ахтанизовского  сельского поселения</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«Строительство системы водоотведения и очистных сооружений в п. Кучугуры».</w:t>
            </w: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системы водоотведения и очистных сооружений в п. Кучугуры</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Федеральная государственная программа РФ «Развитие внутреннего и въездного туризма в РФ», </w:t>
            </w:r>
          </w:p>
          <w:p w:rsidR="00A40A73" w:rsidRPr="00AE5B7B" w:rsidRDefault="00A40A73"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ГП Краснодарского края «Развитие жилищно-коммунального хозяйства»</w:t>
            </w:r>
          </w:p>
        </w:tc>
        <w:tc>
          <w:tcPr>
            <w:tcW w:w="1701" w:type="dxa"/>
            <w:shd w:val="clear" w:color="auto" w:fill="auto"/>
          </w:tcPr>
          <w:p w:rsidR="00A40A73" w:rsidRPr="00AE5B7B" w:rsidRDefault="00914830" w:rsidP="00C210D4">
            <w:pPr>
              <w:jc w:val="center"/>
              <w:rPr>
                <w:rFonts w:ascii="Times New Roman" w:hAnsi="Times New Roman" w:cs="Times New Roman"/>
                <w:sz w:val="24"/>
                <w:szCs w:val="24"/>
              </w:rPr>
            </w:pPr>
            <w:r>
              <w:rPr>
                <w:rFonts w:ascii="Times New Roman" w:hAnsi="Times New Roman" w:cs="Times New Roman"/>
                <w:sz w:val="24"/>
                <w:szCs w:val="24"/>
              </w:rPr>
              <w:t xml:space="preserve">2021- </w:t>
            </w:r>
            <w:r w:rsidR="00A40A73" w:rsidRPr="00AE5B7B">
              <w:rPr>
                <w:rFonts w:ascii="Times New Roman" w:hAnsi="Times New Roman" w:cs="Times New Roman"/>
                <w:sz w:val="24"/>
                <w:szCs w:val="24"/>
              </w:rPr>
              <w:t>2027</w:t>
            </w:r>
          </w:p>
        </w:tc>
        <w:tc>
          <w:tcPr>
            <w:tcW w:w="2204" w:type="dxa"/>
            <w:shd w:val="clear" w:color="auto" w:fill="auto"/>
          </w:tcPr>
          <w:p w:rsidR="00A40A73" w:rsidRPr="00AE5B7B" w:rsidRDefault="00A40A73" w:rsidP="00CE1129">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746E83">
              <w:rPr>
                <w:rFonts w:ascii="Times New Roman" w:hAnsi="Times New Roman" w:cs="Times New Roman"/>
                <w:sz w:val="24"/>
                <w:szCs w:val="24"/>
              </w:rPr>
              <w:t xml:space="preserve"> начальник управления</w:t>
            </w:r>
            <w:r w:rsidR="00746E83" w:rsidRPr="0049624F">
              <w:rPr>
                <w:rFonts w:ascii="Times New Roman" w:hAnsi="Times New Roman" w:cs="Times New Roman"/>
                <w:sz w:val="24"/>
                <w:szCs w:val="24"/>
              </w:rPr>
              <w:t xml:space="preserve"> капитального строительства и топливно-энергетического комплекса</w:t>
            </w:r>
            <w:r w:rsidR="00746E83">
              <w:rPr>
                <w:rFonts w:ascii="Times New Roman" w:hAnsi="Times New Roman" w:cs="Times New Roman"/>
                <w:sz w:val="24"/>
                <w:szCs w:val="24"/>
              </w:rPr>
              <w:t>,</w:t>
            </w:r>
            <w:r w:rsidRPr="00AE5B7B">
              <w:rPr>
                <w:rFonts w:ascii="Times New Roman" w:hAnsi="Times New Roman" w:cs="Times New Roman"/>
                <w:sz w:val="24"/>
                <w:szCs w:val="24"/>
              </w:rPr>
              <w:t xml:space="preserve"> </w:t>
            </w:r>
            <w:r w:rsidR="00CE1129">
              <w:rPr>
                <w:rFonts w:ascii="Times New Roman" w:hAnsi="Times New Roman" w:cs="Times New Roman"/>
                <w:sz w:val="24"/>
                <w:szCs w:val="24"/>
              </w:rPr>
              <w:t>г</w:t>
            </w:r>
            <w:r w:rsidRPr="00AE5B7B">
              <w:rPr>
                <w:rFonts w:ascii="Times New Roman" w:hAnsi="Times New Roman" w:cs="Times New Roman"/>
                <w:sz w:val="24"/>
                <w:szCs w:val="24"/>
              </w:rPr>
              <w:t xml:space="preserve">лава </w:t>
            </w:r>
            <w:r w:rsidRPr="00AE5B7B">
              <w:rPr>
                <w:rFonts w:ascii="Times New Roman" w:hAnsi="Times New Roman" w:cs="Times New Roman"/>
                <w:sz w:val="24"/>
                <w:szCs w:val="24"/>
              </w:rPr>
              <w:lastRenderedPageBreak/>
              <w:t>Фонталовского сельского поселения</w:t>
            </w:r>
          </w:p>
        </w:tc>
      </w:tr>
      <w:tr w:rsidR="00A40A73" w:rsidRPr="00AE5B7B" w:rsidTr="00047347">
        <w:trPr>
          <w:trHeight w:val="260"/>
        </w:trPr>
        <w:tc>
          <w:tcPr>
            <w:tcW w:w="4219" w:type="dxa"/>
            <w:shd w:val="clear" w:color="auto" w:fill="auto"/>
          </w:tcPr>
          <w:p w:rsidR="00A40A73" w:rsidRPr="00AE5B7B" w:rsidRDefault="00A40A73" w:rsidP="00A40A73">
            <w:pPr>
              <w:keepNex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Задача</w:t>
            </w:r>
            <w:r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AE5B7B">
              <w:rPr>
                <w:rFonts w:ascii="Times New Roman" w:eastAsia="Times New Roman" w:hAnsi="Times New Roman" w:cs="Times New Roman"/>
                <w:sz w:val="24"/>
                <w:szCs w:val="24"/>
                <w:lang w:eastAsia="ru-RU"/>
              </w:rPr>
              <w:t>есперебойное энергообеспечение потребителей, повышение энергоэффективности и снижение энергоемкости муниципального хозяйства Темрюкского района.</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A40A73" w:rsidP="002D7309">
            <w:pPr>
              <w:jc w:val="both"/>
              <w:rPr>
                <w:rFonts w:ascii="Times New Roman" w:hAnsi="Times New Roman" w:cs="Times New Roman"/>
                <w:sz w:val="24"/>
                <w:szCs w:val="24"/>
              </w:rPr>
            </w:pPr>
            <w:r w:rsidRPr="00AE5B7B">
              <w:rPr>
                <w:rFonts w:ascii="Times New Roman" w:hAnsi="Times New Roman" w:cs="Times New Roman"/>
                <w:sz w:val="24"/>
                <w:szCs w:val="24"/>
              </w:rPr>
              <w:t>Начальник управления ЖКХ, охраны окружающей среды, транспорта, связи и дорожного хозяйства</w:t>
            </w:r>
          </w:p>
          <w:p w:rsidR="00A40A73" w:rsidRPr="00AE5B7B" w:rsidRDefault="00A40A73" w:rsidP="00E6057B">
            <w:pPr>
              <w:jc w:val="both"/>
              <w:rPr>
                <w:rFonts w:ascii="Times New Roman" w:eastAsia="Times New Roman" w:hAnsi="Times New Roman" w:cs="Times New Roman"/>
                <w:sz w:val="24"/>
                <w:szCs w:val="24"/>
                <w:lang w:eastAsia="ru-RU"/>
              </w:rPr>
            </w:pP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«Модернизация теплового комплекса».</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val="en-US" w:eastAsia="ru-RU"/>
              </w:rPr>
            </w:pPr>
            <w:r w:rsidRPr="00AE5B7B">
              <w:rPr>
                <w:rFonts w:ascii="Times New Roman" w:eastAsia="Times New Roman" w:hAnsi="Times New Roman" w:cs="Times New Roman"/>
                <w:sz w:val="24"/>
                <w:szCs w:val="24"/>
                <w:lang w:eastAsia="ru-RU"/>
              </w:rPr>
              <w:t>Инвестиционный проект «Модернизация теплового комплекса»: реконструкция 42 котельных с полной модернизацией оборудования. (на базе правопреемника РМУП «Тепловые сети»)</w:t>
            </w:r>
          </w:p>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2019-2020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управления ЖКХ, охраны окружающей среды, транспор</w:t>
            </w:r>
            <w:r w:rsidR="00746E83">
              <w:rPr>
                <w:rFonts w:ascii="Times New Roman" w:eastAsia="Times New Roman" w:hAnsi="Times New Roman" w:cs="Times New Roman"/>
                <w:sz w:val="24"/>
                <w:szCs w:val="24"/>
                <w:lang w:eastAsia="ru-RU"/>
              </w:rPr>
              <w:t>та, связи и дорожного хозяйства, ООО «Абинстрой»</w:t>
            </w:r>
          </w:p>
        </w:tc>
      </w:tr>
      <w:tr w:rsidR="00A40A73" w:rsidRPr="00AE5B7B" w:rsidTr="00047347">
        <w:trPr>
          <w:trHeight w:val="260"/>
        </w:trPr>
        <w:tc>
          <w:tcPr>
            <w:tcW w:w="4219" w:type="dxa"/>
            <w:vMerge w:val="restart"/>
            <w:shd w:val="clear" w:color="auto" w:fill="auto"/>
          </w:tcPr>
          <w:p w:rsidR="00A40A73" w:rsidRPr="00AE5B7B" w:rsidRDefault="00A40A73" w:rsidP="007F4B65">
            <w:pPr>
              <w:jc w:val="both"/>
              <w:rPr>
                <w:rFonts w:ascii="Times New Roman" w:hAnsi="Times New Roman" w:cs="Times New Roman"/>
                <w:sz w:val="24"/>
                <w:szCs w:val="24"/>
                <w:highlight w:val="magenta"/>
              </w:rPr>
            </w:pPr>
            <w:r w:rsidRPr="00AE5B7B">
              <w:rPr>
                <w:rFonts w:ascii="Times New Roman" w:hAnsi="Times New Roman" w:cs="Times New Roman"/>
                <w:sz w:val="24"/>
                <w:szCs w:val="24"/>
              </w:rPr>
              <w:t>ПрП «Развитие электросетевого комплекса».</w:t>
            </w:r>
          </w:p>
        </w:tc>
        <w:tc>
          <w:tcPr>
            <w:tcW w:w="3544"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Реконструкция ПС 35/10 кВ «Черноморская» или строительство нового центра питания в районе пос. Веселовка.</w:t>
            </w:r>
          </w:p>
        </w:tc>
        <w:tc>
          <w:tcPr>
            <w:tcW w:w="3118"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2020-2025</w:t>
            </w:r>
          </w:p>
        </w:tc>
        <w:tc>
          <w:tcPr>
            <w:tcW w:w="2204"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ПАО «Кубаньэнерго»</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Строительство линии электропередач 35 кВ в пос. Кучугуры от ст. Запорожской.</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2020-2025</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ПАО «Кубаньэнерго»</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«Развитие электрогенерации за счет развития возобновляемых источников электроэнергии, ветрогенерирующих технологий».</w:t>
            </w:r>
          </w:p>
        </w:tc>
        <w:tc>
          <w:tcPr>
            <w:tcW w:w="3544" w:type="dxa"/>
            <w:shd w:val="clear" w:color="auto" w:fill="auto"/>
          </w:tcPr>
          <w:p w:rsidR="00A40A73" w:rsidRPr="00AE5B7B" w:rsidRDefault="00A40A7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Инвестиционный проект «Строительство ветроэлектростанции мощностью 90 МВт в пос. Береговом (ELAWAN ENERGY SL (Испания)»</w:t>
            </w:r>
          </w:p>
        </w:tc>
        <w:tc>
          <w:tcPr>
            <w:tcW w:w="3118" w:type="dxa"/>
            <w:shd w:val="clear" w:color="auto" w:fill="auto"/>
          </w:tcPr>
          <w:p w:rsidR="00A40A73" w:rsidRPr="00AE5B7B" w:rsidRDefault="00A40A73" w:rsidP="00F11E27">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Внебюджетные </w:t>
            </w:r>
            <w:r w:rsidR="00F11E27">
              <w:rPr>
                <w:rFonts w:ascii="Times New Roman" w:hAnsi="Times New Roman" w:cs="Times New Roman"/>
                <w:sz w:val="24"/>
                <w:szCs w:val="24"/>
              </w:rPr>
              <w:t>средства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2018-2020</w:t>
            </w:r>
          </w:p>
        </w:tc>
        <w:tc>
          <w:tcPr>
            <w:tcW w:w="2204" w:type="dxa"/>
            <w:shd w:val="clear" w:color="auto" w:fill="auto"/>
          </w:tcPr>
          <w:p w:rsidR="00A40A73" w:rsidRPr="00AE5B7B" w:rsidRDefault="00A40A7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«Ветрогенерирующая компания»</w:t>
            </w:r>
          </w:p>
        </w:tc>
      </w:tr>
      <w:tr w:rsidR="00A40A73" w:rsidRPr="00AE5B7B" w:rsidTr="00047347">
        <w:trPr>
          <w:trHeight w:val="260"/>
        </w:trPr>
        <w:tc>
          <w:tcPr>
            <w:tcW w:w="4219"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Задача</w:t>
            </w:r>
            <w:r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E5B7B">
              <w:rPr>
                <w:rFonts w:ascii="Times New Roman" w:eastAsia="Times New Roman" w:hAnsi="Times New Roman" w:cs="Times New Roman"/>
                <w:sz w:val="24"/>
                <w:szCs w:val="24"/>
                <w:lang w:eastAsia="ru-RU"/>
              </w:rPr>
              <w:t>беспечение газификации инвестиционных площадок ключевых инвестиционных проектов и территорий развития Темрюкского района (портовые, промышленные зоны, перспективные зоны жилищного строительства и курортные зоны).</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746E83" w:rsidP="00E6057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Начальник управления</w:t>
            </w:r>
            <w:r w:rsidRPr="0049624F">
              <w:rPr>
                <w:rFonts w:ascii="Times New Roman" w:hAnsi="Times New Roman" w:cs="Times New Roman"/>
                <w:sz w:val="24"/>
                <w:szCs w:val="24"/>
              </w:rPr>
              <w:t xml:space="preserve"> капитального строительства и топливно-энергетического комплекса</w:t>
            </w:r>
            <w:r w:rsidRPr="00AE5B7B">
              <w:rPr>
                <w:rFonts w:ascii="Times New Roman" w:eastAsia="Times New Roman" w:hAnsi="Times New Roman" w:cs="Times New Roman"/>
                <w:sz w:val="24"/>
                <w:szCs w:val="24"/>
                <w:lang w:eastAsia="ru-RU"/>
              </w:rPr>
              <w:t xml:space="preserve"> </w:t>
            </w:r>
          </w:p>
        </w:tc>
      </w:tr>
      <w:tr w:rsidR="00A40A73" w:rsidRPr="00AE5B7B" w:rsidTr="00047347">
        <w:trPr>
          <w:trHeight w:val="260"/>
        </w:trPr>
        <w:tc>
          <w:tcPr>
            <w:tcW w:w="4219" w:type="dxa"/>
            <w:vMerge w:val="restart"/>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«Газификация пос. Веселовка».</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Ввод в эксплуатацию межпоселкового газопровода высокого давления, расположенного в Новотаманском сельском поселении, с целью газификации пос. Веселовка</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2030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АО «Газпром газораспределение Краснодар»</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Строительство актив-отеля повышенного уровня комфорта на 100 номеров с размещением по системе сервиса в пос. Веселовка </w:t>
            </w:r>
          </w:p>
        </w:tc>
        <w:tc>
          <w:tcPr>
            <w:tcW w:w="3118" w:type="dxa"/>
            <w:shd w:val="clear" w:color="auto" w:fill="auto"/>
          </w:tcPr>
          <w:p w:rsidR="00A40A73" w:rsidRPr="00AE5B7B" w:rsidRDefault="00F11E27" w:rsidP="00BF6F29">
            <w:pPr>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2019-2029</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«Янтарь»</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Строительство спортивного комплекса в пос. Веселовка</w:t>
            </w:r>
          </w:p>
        </w:tc>
        <w:tc>
          <w:tcPr>
            <w:tcW w:w="3118" w:type="dxa"/>
            <w:shd w:val="clear" w:color="auto" w:fill="auto"/>
          </w:tcPr>
          <w:p w:rsidR="00A40A73" w:rsidRPr="00AE5B7B" w:rsidRDefault="00F11E27" w:rsidP="00E6057B">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2018-2022</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«УДОЛ «Энергетик»</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Строительство санаторно-оздоровительного комплекса «Дельфин» в пос. Веселовка</w:t>
            </w:r>
          </w:p>
        </w:tc>
        <w:tc>
          <w:tcPr>
            <w:tcW w:w="3118" w:type="dxa"/>
            <w:shd w:val="clear" w:color="auto" w:fill="auto"/>
          </w:tcPr>
          <w:p w:rsidR="00A40A73" w:rsidRPr="00AE5B7B" w:rsidRDefault="00F11E27" w:rsidP="00E6057B">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2018-2028</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«УДОЛ «Энергетик»</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Комплексная застройка территории 118 га в пос. Веселовка - «Янтарный берег»</w:t>
            </w:r>
          </w:p>
        </w:tc>
        <w:tc>
          <w:tcPr>
            <w:tcW w:w="3118" w:type="dxa"/>
            <w:shd w:val="clear" w:color="auto" w:fill="auto"/>
          </w:tcPr>
          <w:p w:rsidR="00A40A73" w:rsidRPr="00AE5B7B" w:rsidRDefault="00F11E27" w:rsidP="00E6057B">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2014-2029</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УК «Кастом Кэпитал»</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Строительство яхт-клуба в п. Веселовка</w:t>
            </w:r>
          </w:p>
        </w:tc>
        <w:tc>
          <w:tcPr>
            <w:tcW w:w="3118" w:type="dxa"/>
            <w:shd w:val="clear" w:color="auto" w:fill="auto"/>
          </w:tcPr>
          <w:p w:rsidR="00A40A73" w:rsidRPr="00AE5B7B" w:rsidRDefault="00F11E27" w:rsidP="00E6057B">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2018-2021</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Общественная организация «Федерация водных видов спорта муниципального </w:t>
            </w:r>
            <w:r w:rsidRPr="00AE5B7B">
              <w:rPr>
                <w:rFonts w:ascii="Times New Roman" w:eastAsia="Times New Roman" w:hAnsi="Times New Roman" w:cs="Times New Roman"/>
                <w:sz w:val="24"/>
                <w:szCs w:val="24"/>
                <w:lang w:eastAsia="ru-RU"/>
              </w:rPr>
              <w:lastRenderedPageBreak/>
              <w:t>образования город-курорт Анапа</w:t>
            </w:r>
            <w:r w:rsidR="00952076">
              <w:rPr>
                <w:rFonts w:ascii="Times New Roman" w:eastAsia="Times New Roman" w:hAnsi="Times New Roman" w:cs="Times New Roman"/>
                <w:sz w:val="24"/>
                <w:szCs w:val="24"/>
                <w:lang w:eastAsia="ru-RU"/>
              </w:rPr>
              <w:t>»</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Центр спортивной подготовки «Олимп» в пос. Веселовка</w:t>
            </w:r>
          </w:p>
        </w:tc>
        <w:tc>
          <w:tcPr>
            <w:tcW w:w="3118" w:type="dxa"/>
            <w:shd w:val="clear" w:color="auto" w:fill="auto"/>
          </w:tcPr>
          <w:p w:rsidR="00A40A73" w:rsidRPr="00AE5B7B" w:rsidRDefault="00F11E27" w:rsidP="00E6057B">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2020 –2023</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«Спорт Сервис трэвел»</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«Газификация пос. Таманский» (при условии планируемого строительства жилья)</w:t>
            </w: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Газификация пос. Таманский (при условии планируемого строительства жилья)</w:t>
            </w:r>
          </w:p>
        </w:tc>
        <w:tc>
          <w:tcPr>
            <w:tcW w:w="3118"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2025-2030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Уточнение будет к 2025 г.</w:t>
            </w:r>
          </w:p>
        </w:tc>
      </w:tr>
      <w:tr w:rsidR="00A40A73" w:rsidRPr="00AE5B7B" w:rsidTr="00047347">
        <w:trPr>
          <w:trHeight w:val="260"/>
        </w:trPr>
        <w:tc>
          <w:tcPr>
            <w:tcW w:w="4219" w:type="dxa"/>
            <w:vMerge w:val="restart"/>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«Газификация п. Кучугуры».</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Газификация п. Кучугуры</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2025-2030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АО «Газпром газораспределение Краснодар»</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малоэтажных коттеджей, гостевых домов, бунгало с элементами курортной инфраструктуры в пос. Кучугуры Климов К.И.</w:t>
            </w:r>
          </w:p>
        </w:tc>
        <w:tc>
          <w:tcPr>
            <w:tcW w:w="3118" w:type="dxa"/>
            <w:shd w:val="clear" w:color="auto" w:fill="auto"/>
          </w:tcPr>
          <w:p w:rsidR="00A40A73" w:rsidRPr="00AE5B7B" w:rsidRDefault="00A40A73" w:rsidP="00E6057B">
            <w:pPr>
              <w:jc w:val="both"/>
              <w:rPr>
                <w:rFonts w:ascii="Times New Roman" w:hAnsi="Times New Roman" w:cs="Times New Roman"/>
                <w:sz w:val="24"/>
                <w:szCs w:val="24"/>
              </w:rPr>
            </w:pP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Климов К.И.</w:t>
            </w:r>
          </w:p>
        </w:tc>
      </w:tr>
      <w:tr w:rsidR="00A40A73" w:rsidRPr="00AE5B7B" w:rsidTr="00047347">
        <w:trPr>
          <w:trHeight w:val="260"/>
        </w:trPr>
        <w:tc>
          <w:tcPr>
            <w:tcW w:w="4219" w:type="dxa"/>
            <w:vMerge w:val="restart"/>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«Газификация Запорожского сельского поселения».</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Газификация Запорожского сельского поселения.</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2019-2024</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АО «Газпром газораспределение Краснодар»</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пос. Ильич «Строительство малоэтажного жилого комплекса "ТРИ МОРЯ" ООО "Тринфико Девелопмент" </w:t>
            </w:r>
          </w:p>
        </w:tc>
        <w:tc>
          <w:tcPr>
            <w:tcW w:w="3118" w:type="dxa"/>
            <w:shd w:val="clear" w:color="auto" w:fill="auto"/>
          </w:tcPr>
          <w:p w:rsidR="00A40A73" w:rsidRPr="00AE5B7B" w:rsidRDefault="00F11E27" w:rsidP="007F56E2">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r w:rsidR="00A40A73">
              <w:rPr>
                <w:rFonts w:ascii="Times New Roman" w:hAnsi="Times New Roman" w:cs="Times New Roman"/>
                <w:sz w:val="24"/>
                <w:szCs w:val="24"/>
              </w:rPr>
              <w:t xml:space="preserve"> </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2019-2024</w:t>
            </w:r>
          </w:p>
        </w:tc>
        <w:tc>
          <w:tcPr>
            <w:tcW w:w="2204" w:type="dxa"/>
            <w:shd w:val="clear" w:color="auto" w:fill="auto"/>
          </w:tcPr>
          <w:p w:rsidR="00A40A73" w:rsidRPr="00AE5B7B" w:rsidRDefault="00A40A7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ООО </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Тринфико Девелопмент</w:t>
            </w:r>
            <w:r>
              <w:rPr>
                <w:rFonts w:ascii="Times New Roman" w:eastAsia="Times New Roman" w:hAnsi="Times New Roman" w:cs="Times New Roman"/>
                <w:sz w:val="24"/>
                <w:szCs w:val="24"/>
                <w:lang w:eastAsia="ru-RU"/>
              </w:rPr>
              <w:t>»</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Строительство комплекса агроусадеб «</w:t>
            </w:r>
            <w:r w:rsidRPr="00AE5B7B">
              <w:rPr>
                <w:rFonts w:ascii="Times New Roman" w:hAnsi="Times New Roman" w:cs="Times New Roman"/>
                <w:sz w:val="24"/>
                <w:szCs w:val="24"/>
                <w:lang w:val="en-US"/>
              </w:rPr>
              <w:t>Ru</w:t>
            </w:r>
            <w:r w:rsidRPr="00AE5B7B">
              <w:rPr>
                <w:rFonts w:ascii="Times New Roman" w:hAnsi="Times New Roman" w:cs="Times New Roman"/>
                <w:sz w:val="24"/>
                <w:szCs w:val="24"/>
              </w:rPr>
              <w:t>Шато» в пос.Батарейка (43,4 га) ООО "Тринфико Пропети менеджмент"</w:t>
            </w:r>
          </w:p>
        </w:tc>
        <w:tc>
          <w:tcPr>
            <w:tcW w:w="3118" w:type="dxa"/>
            <w:shd w:val="clear" w:color="auto" w:fill="auto"/>
          </w:tcPr>
          <w:p w:rsidR="00A40A73" w:rsidRDefault="00F11E27">
            <w:r>
              <w:rPr>
                <w:rFonts w:ascii="Times New Roman" w:hAnsi="Times New Roman" w:cs="Times New Roman"/>
                <w:sz w:val="24"/>
                <w:szCs w:val="24"/>
              </w:rPr>
              <w:t>Внебюджетные средства</w:t>
            </w:r>
            <w:r w:rsidR="00A40A73" w:rsidRPr="00FD3A82">
              <w:rPr>
                <w:rFonts w:ascii="Times New Roman" w:hAnsi="Times New Roman" w:cs="Times New Roman"/>
                <w:sz w:val="24"/>
                <w:szCs w:val="24"/>
              </w:rPr>
              <w:t xml:space="preserve"> </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2019-2024</w:t>
            </w:r>
          </w:p>
        </w:tc>
        <w:tc>
          <w:tcPr>
            <w:tcW w:w="2204" w:type="dxa"/>
            <w:shd w:val="clear" w:color="auto" w:fill="auto"/>
          </w:tcPr>
          <w:p w:rsidR="00A40A73" w:rsidRPr="00AE5B7B" w:rsidRDefault="00A40A73" w:rsidP="002D7309">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ООО </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Тринфико Пропети менеджмент</w:t>
            </w:r>
            <w:r>
              <w:rPr>
                <w:rFonts w:ascii="Times New Roman" w:eastAsia="Times New Roman" w:hAnsi="Times New Roman" w:cs="Times New Roman"/>
                <w:sz w:val="24"/>
                <w:szCs w:val="24"/>
                <w:lang w:eastAsia="ru-RU"/>
              </w:rPr>
              <w:t>»</w:t>
            </w:r>
          </w:p>
        </w:tc>
      </w:tr>
      <w:tr w:rsidR="00A40A73" w:rsidRPr="00AE5B7B" w:rsidTr="00047347">
        <w:trPr>
          <w:trHeight w:val="260"/>
        </w:trPr>
        <w:tc>
          <w:tcPr>
            <w:tcW w:w="4219" w:type="dxa"/>
            <w:vMerge/>
            <w:shd w:val="clear" w:color="auto" w:fill="auto"/>
          </w:tcPr>
          <w:p w:rsidR="00A40A73" w:rsidRPr="00AE5B7B" w:rsidRDefault="00A40A73" w:rsidP="00E6057B">
            <w:pPr>
              <w:ind w:left="284"/>
              <w:jc w:val="both"/>
              <w:rPr>
                <w:rFonts w:ascii="Times New Roman" w:hAnsi="Times New Roman" w:cs="Times New Roman"/>
                <w:sz w:val="24"/>
                <w:szCs w:val="24"/>
              </w:rPr>
            </w:pP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УК ООО Кастом Кэпитал Групп имеется земельный участок в Запорожской 11-13 га</w:t>
            </w:r>
          </w:p>
        </w:tc>
        <w:tc>
          <w:tcPr>
            <w:tcW w:w="3118" w:type="dxa"/>
            <w:shd w:val="clear" w:color="auto" w:fill="auto"/>
          </w:tcPr>
          <w:p w:rsidR="00A40A73" w:rsidRDefault="00F11E27">
            <w:r>
              <w:rPr>
                <w:rFonts w:ascii="Times New Roman" w:hAnsi="Times New Roman" w:cs="Times New Roman"/>
                <w:sz w:val="24"/>
                <w:szCs w:val="24"/>
              </w:rPr>
              <w:t>Внебюджетные средства</w:t>
            </w:r>
            <w:r w:rsidR="00A40A73" w:rsidRPr="00FD3A82">
              <w:rPr>
                <w:rFonts w:ascii="Times New Roman" w:hAnsi="Times New Roman" w:cs="Times New Roman"/>
                <w:sz w:val="24"/>
                <w:szCs w:val="24"/>
              </w:rPr>
              <w:t xml:space="preserve"> </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 xml:space="preserve">УК ООО </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Кастом Кэпитал</w:t>
            </w:r>
            <w:r>
              <w:rPr>
                <w:rFonts w:ascii="Times New Roman" w:eastAsia="Times New Roman" w:hAnsi="Times New Roman" w:cs="Times New Roman"/>
                <w:sz w:val="24"/>
                <w:szCs w:val="24"/>
                <w:lang w:eastAsia="ru-RU"/>
              </w:rPr>
              <w:t>»</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«Газификация ст.Тамань».</w:t>
            </w:r>
          </w:p>
        </w:tc>
        <w:tc>
          <w:tcPr>
            <w:tcW w:w="3544" w:type="dxa"/>
            <w:shd w:val="clear" w:color="auto" w:fill="auto"/>
          </w:tcPr>
          <w:p w:rsidR="00A40A73" w:rsidRPr="00AE5B7B" w:rsidRDefault="00A40A73" w:rsidP="002A26C4">
            <w:pPr>
              <w:jc w:val="both"/>
              <w:rPr>
                <w:rFonts w:ascii="Times New Roman" w:hAnsi="Times New Roman" w:cs="Times New Roman"/>
                <w:sz w:val="24"/>
                <w:szCs w:val="24"/>
              </w:rPr>
            </w:pPr>
            <w:r w:rsidRPr="00AE5B7B">
              <w:rPr>
                <w:rFonts w:ascii="Times New Roman" w:hAnsi="Times New Roman" w:cs="Times New Roman"/>
                <w:sz w:val="24"/>
                <w:szCs w:val="24"/>
              </w:rPr>
              <w:t xml:space="preserve">Строительство жилья </w:t>
            </w:r>
          </w:p>
        </w:tc>
        <w:tc>
          <w:tcPr>
            <w:tcW w:w="3118" w:type="dxa"/>
            <w:shd w:val="clear" w:color="auto" w:fill="auto"/>
          </w:tcPr>
          <w:p w:rsidR="00A40A73" w:rsidRPr="00AE5B7B" w:rsidRDefault="00F11E27" w:rsidP="002A26C4">
            <w:pPr>
              <w:jc w:val="both"/>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2019-2022</w:t>
            </w:r>
          </w:p>
        </w:tc>
        <w:tc>
          <w:tcPr>
            <w:tcW w:w="2204" w:type="dxa"/>
            <w:shd w:val="clear" w:color="auto" w:fill="auto"/>
          </w:tcPr>
          <w:p w:rsidR="00A40A73" w:rsidRPr="00AE5B7B" w:rsidRDefault="00A40A73" w:rsidP="002A26C4">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ЗАО «Таманьнефтегаз»</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lastRenderedPageBreak/>
              <w:t>ПрП «Газификация п. Приморский».</w:t>
            </w: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Приоритетный инвестиционный проект «Строительство санаторно-курортного комплекса «Золотой Фениксъ» в пос. Приморский»</w:t>
            </w:r>
          </w:p>
        </w:tc>
        <w:tc>
          <w:tcPr>
            <w:tcW w:w="3118"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eastAsia="Times New Roman" w:hAnsi="Times New Roman" w:cs="Times New Roman"/>
                <w:sz w:val="24"/>
                <w:szCs w:val="24"/>
                <w:lang w:eastAsia="ru-RU"/>
              </w:rPr>
              <w:t>ГП КК "Развитие топливно-энергетического комплекса"</w:t>
            </w:r>
          </w:p>
        </w:tc>
        <w:tc>
          <w:tcPr>
            <w:tcW w:w="1701" w:type="dxa"/>
            <w:shd w:val="clear" w:color="auto" w:fill="auto"/>
          </w:tcPr>
          <w:p w:rsidR="00A40A73" w:rsidRPr="00AE5B7B" w:rsidRDefault="00A40A73" w:rsidP="00C210D4">
            <w:pPr>
              <w:jc w:val="center"/>
              <w:rPr>
                <w:rFonts w:ascii="Times New Roman" w:hAnsi="Times New Roman" w:cs="Times New Roman"/>
                <w:sz w:val="24"/>
                <w:szCs w:val="24"/>
              </w:rPr>
            </w:pPr>
            <w:r w:rsidRPr="00AE5B7B">
              <w:rPr>
                <w:rFonts w:ascii="Times New Roman" w:hAnsi="Times New Roman" w:cs="Times New Roman"/>
                <w:sz w:val="24"/>
                <w:szCs w:val="24"/>
              </w:rPr>
              <w:t>2019-2020</w:t>
            </w:r>
          </w:p>
        </w:tc>
        <w:tc>
          <w:tcPr>
            <w:tcW w:w="2204" w:type="dxa"/>
            <w:shd w:val="clear" w:color="auto" w:fill="auto"/>
          </w:tcPr>
          <w:p w:rsidR="00A40A73" w:rsidRPr="00746E83" w:rsidRDefault="009947AF" w:rsidP="00E6057B">
            <w:pPr>
              <w:jc w:val="both"/>
              <w:rPr>
                <w:rFonts w:ascii="Times New Roman" w:eastAsia="Times New Roman" w:hAnsi="Times New Roman" w:cs="Times New Roman"/>
                <w:sz w:val="24"/>
                <w:szCs w:val="24"/>
                <w:lang w:eastAsia="ru-RU"/>
              </w:rPr>
            </w:pPr>
            <w:r w:rsidRPr="00746E83">
              <w:rPr>
                <w:rFonts w:ascii="Times New Roman" w:eastAsia="Times New Roman" w:hAnsi="Times New Roman" w:cs="Times New Roman"/>
                <w:sz w:val="24"/>
                <w:szCs w:val="24"/>
                <w:lang w:eastAsia="ru-RU"/>
              </w:rPr>
              <w:t xml:space="preserve">Начальник управления капитального строительства и топливно-энергетического комплекса, </w:t>
            </w:r>
          </w:p>
          <w:p w:rsidR="00A40A73" w:rsidRPr="00746E83" w:rsidRDefault="00A40A73" w:rsidP="00E6057B">
            <w:pPr>
              <w:jc w:val="both"/>
              <w:rPr>
                <w:rFonts w:ascii="Times New Roman" w:eastAsia="Times New Roman" w:hAnsi="Times New Roman" w:cs="Times New Roman"/>
                <w:sz w:val="24"/>
                <w:szCs w:val="24"/>
                <w:lang w:eastAsia="ru-RU"/>
              </w:rPr>
            </w:pPr>
            <w:r w:rsidRPr="00746E83">
              <w:rPr>
                <w:rFonts w:ascii="Times New Roman" w:eastAsia="Times New Roman" w:hAnsi="Times New Roman" w:cs="Times New Roman"/>
                <w:sz w:val="24"/>
                <w:szCs w:val="24"/>
                <w:lang w:eastAsia="ru-RU"/>
              </w:rPr>
              <w:t>ООО «Веданта»</w:t>
            </w:r>
          </w:p>
        </w:tc>
      </w:tr>
      <w:tr w:rsidR="00A40A73" w:rsidRPr="00AE5B7B" w:rsidTr="00047347">
        <w:trPr>
          <w:trHeight w:val="260"/>
        </w:trPr>
        <w:tc>
          <w:tcPr>
            <w:tcW w:w="4219"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AE5B7B">
              <w:rPr>
                <w:rFonts w:ascii="Times New Roman" w:eastAsia="Times New Roman" w:hAnsi="Times New Roman" w:cs="Times New Roman"/>
                <w:sz w:val="24"/>
                <w:szCs w:val="24"/>
                <w:lang w:eastAsia="ru-RU"/>
              </w:rPr>
              <w:t>ормирование новых подходов и внедрение современных технологий сбора, переработки и утилизации твердых коммунальных отходов.</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«Умное обращение с отходами».</w:t>
            </w:r>
          </w:p>
        </w:tc>
        <w:tc>
          <w:tcPr>
            <w:tcW w:w="354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Ликвидация и рекультивация 13 закрытых по состоянию на 01.01.2018 г. несанкционированных объектов размещения твердых коммунальных отходов.</w:t>
            </w:r>
          </w:p>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Разработка ПСД.</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территориальная схема обращения с отходами, в том числе с твердыми коммунальными, в Краснодарском крае</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2019-2030</w:t>
            </w:r>
          </w:p>
        </w:tc>
        <w:tc>
          <w:tcPr>
            <w:tcW w:w="2204" w:type="dxa"/>
            <w:shd w:val="clear" w:color="auto" w:fill="auto"/>
          </w:tcPr>
          <w:p w:rsidR="00A40A73" w:rsidRPr="00AE5B7B" w:rsidRDefault="00952076" w:rsidP="007F4B6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40A73" w:rsidRPr="00AE5B7B">
              <w:rPr>
                <w:rFonts w:ascii="Times New Roman" w:eastAsia="Times New Roman" w:hAnsi="Times New Roman" w:cs="Times New Roman"/>
                <w:sz w:val="24"/>
                <w:szCs w:val="24"/>
                <w:lang w:eastAsia="ru-RU"/>
              </w:rPr>
              <w:t>лава городского и главы сельских поселений</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hAnsi="Times New Roman" w:cs="Times New Roman"/>
                <w:sz w:val="24"/>
                <w:szCs w:val="24"/>
              </w:rPr>
            </w:pPr>
            <w:r w:rsidRPr="00AE5B7B">
              <w:rPr>
                <w:rFonts w:ascii="Times New Roman" w:hAnsi="Times New Roman" w:cs="Times New Roman"/>
                <w:sz w:val="24"/>
                <w:szCs w:val="24"/>
              </w:rPr>
              <w:t>ПрП «Переработка отходов I-IV класса опасности».</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Переработка отходов I-IV класса опасности на земельном участке, расположенном на расстоянии 1,0 км восточнее пос. Стрелка на территории отработанного песчаного карьера.</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Внебюджетные средства и ГЧП</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2018-2020</w:t>
            </w:r>
          </w:p>
        </w:tc>
        <w:tc>
          <w:tcPr>
            <w:tcW w:w="2204" w:type="dxa"/>
            <w:shd w:val="clear" w:color="auto" w:fill="auto"/>
          </w:tcPr>
          <w:p w:rsidR="00A40A73" w:rsidRPr="00AE5B7B" w:rsidRDefault="00952076" w:rsidP="00694A8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w:t>
            </w:r>
            <w:r w:rsidR="00A40A73" w:rsidRPr="00AE5B7B">
              <w:rPr>
                <w:rFonts w:ascii="Times New Roman" w:hAnsi="Times New Roman" w:cs="Times New Roman"/>
                <w:sz w:val="24"/>
                <w:szCs w:val="24"/>
              </w:rPr>
              <w:t>лава Краснос</w:t>
            </w:r>
            <w:r w:rsidR="00A40A73">
              <w:rPr>
                <w:rFonts w:ascii="Times New Roman" w:hAnsi="Times New Roman" w:cs="Times New Roman"/>
                <w:sz w:val="24"/>
                <w:szCs w:val="24"/>
              </w:rPr>
              <w:t>т</w:t>
            </w:r>
            <w:r w:rsidR="00A40A73" w:rsidRPr="00AE5B7B">
              <w:rPr>
                <w:rFonts w:ascii="Times New Roman" w:hAnsi="Times New Roman" w:cs="Times New Roman"/>
                <w:sz w:val="24"/>
                <w:szCs w:val="24"/>
              </w:rPr>
              <w:t>рельского сельского поселения</w:t>
            </w:r>
            <w:r w:rsidR="00A40A73">
              <w:rPr>
                <w:rFonts w:ascii="Times New Roman" w:hAnsi="Times New Roman" w:cs="Times New Roman"/>
                <w:sz w:val="24"/>
                <w:szCs w:val="24"/>
              </w:rPr>
              <w:t>,</w:t>
            </w:r>
            <w:r w:rsidR="00A40A73" w:rsidRPr="00AE5B7B">
              <w:rPr>
                <w:rFonts w:ascii="Times New Roman" w:hAnsi="Times New Roman" w:cs="Times New Roman"/>
                <w:sz w:val="24"/>
                <w:szCs w:val="24"/>
              </w:rPr>
              <w:t xml:space="preserve"> ООО ВИАЛЕКСЭКО»</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w:t>
            </w:r>
            <w:r w:rsidRPr="00AE5B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AE5B7B">
              <w:rPr>
                <w:rFonts w:ascii="Times New Roman" w:eastAsia="Times New Roman" w:hAnsi="Times New Roman" w:cs="Times New Roman"/>
                <w:sz w:val="24"/>
                <w:szCs w:val="24"/>
                <w:lang w:eastAsia="ru-RU"/>
              </w:rPr>
              <w:t xml:space="preserve">ффективное развитие строительного комплекса муниципального образования Темрюкский район с увеличением </w:t>
            </w:r>
            <w:r w:rsidRPr="00AE5B7B">
              <w:rPr>
                <w:rFonts w:ascii="Times New Roman" w:eastAsia="Times New Roman" w:hAnsi="Times New Roman" w:cs="Times New Roman"/>
                <w:sz w:val="24"/>
                <w:szCs w:val="24"/>
                <w:lang w:eastAsia="ru-RU"/>
              </w:rPr>
              <w:lastRenderedPageBreak/>
              <w:t>строительства и ввода в эксплуатацию нового жилья.</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капитального строительства и </w:t>
            </w:r>
            <w:r>
              <w:rPr>
                <w:rFonts w:ascii="Times New Roman" w:eastAsia="Times New Roman" w:hAnsi="Times New Roman" w:cs="Times New Roman"/>
                <w:sz w:val="24"/>
                <w:szCs w:val="24"/>
                <w:lang w:eastAsia="ru-RU"/>
              </w:rPr>
              <w:lastRenderedPageBreak/>
              <w:t>топливно-энергетического комплекса</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lastRenderedPageBreak/>
              <w:t>ПрП</w:t>
            </w:r>
            <w:r w:rsidRPr="00AE5B7B">
              <w:rPr>
                <w:rFonts w:ascii="Times New Roman" w:eastAsia="Times New Roman" w:hAnsi="Times New Roman" w:cs="Times New Roman"/>
                <w:sz w:val="24"/>
                <w:szCs w:val="24"/>
                <w:lang w:eastAsia="ru-RU"/>
              </w:rPr>
              <w:t xml:space="preserve"> «Комплексная застройка территорий МО Темрюкский район».</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F11E27" w:rsidP="00E6057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Внебюджетные средства</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2030</w:t>
            </w: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w:t>
            </w:r>
            <w:r w:rsidRPr="00AE5B7B">
              <w:rPr>
                <w:rFonts w:ascii="Times New Roman" w:eastAsia="Calibri" w:hAnsi="Times New Roman" w:cs="Times New Roman"/>
                <w:sz w:val="24"/>
                <w:szCs w:val="24"/>
              </w:rPr>
              <w:t>ачальник отдела инвестиционного развития, малого бизнеса и промышленности</w:t>
            </w:r>
          </w:p>
        </w:tc>
      </w:tr>
      <w:tr w:rsidR="00A40A73" w:rsidRPr="00AE5B7B" w:rsidTr="00047347">
        <w:trPr>
          <w:trHeight w:val="260"/>
        </w:trPr>
        <w:tc>
          <w:tcPr>
            <w:tcW w:w="4219" w:type="dxa"/>
            <w:shd w:val="clear" w:color="auto" w:fill="auto"/>
          </w:tcPr>
          <w:p w:rsidR="00A40A73" w:rsidRPr="00AE5B7B" w:rsidRDefault="00A40A73" w:rsidP="00A4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р</w:t>
            </w:r>
            <w:r w:rsidRPr="00AE5B7B">
              <w:rPr>
                <w:rFonts w:ascii="Times New Roman" w:eastAsia="Times New Roman" w:hAnsi="Times New Roman" w:cs="Times New Roman"/>
                <w:sz w:val="24"/>
                <w:szCs w:val="24"/>
                <w:lang w:eastAsia="ru-RU"/>
              </w:rPr>
              <w:t>азвитие информационно-телекоммуникационной инфраструктуры Темрюкского района.</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p>
        </w:tc>
        <w:tc>
          <w:tcPr>
            <w:tcW w:w="220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Начальник управления ЖКХ, охраны окружающей среды, транспорта, связи и дорожного хозяйства</w:t>
            </w:r>
          </w:p>
        </w:tc>
      </w:tr>
      <w:tr w:rsidR="00A40A73" w:rsidRPr="00AE5B7B" w:rsidTr="00047347">
        <w:trPr>
          <w:trHeight w:val="260"/>
        </w:trPr>
        <w:tc>
          <w:tcPr>
            <w:tcW w:w="4219" w:type="dxa"/>
            <w:shd w:val="clear" w:color="auto" w:fill="auto"/>
          </w:tcPr>
          <w:p w:rsidR="00A40A73" w:rsidRPr="00AE5B7B" w:rsidRDefault="00A40A73" w:rsidP="007F4B65">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ПрП</w:t>
            </w:r>
            <w:r w:rsidRPr="00AE5B7B">
              <w:rPr>
                <w:rFonts w:ascii="Times New Roman" w:eastAsia="Times New Roman" w:hAnsi="Times New Roman" w:cs="Times New Roman"/>
                <w:sz w:val="24"/>
                <w:szCs w:val="24"/>
                <w:lang w:eastAsia="ru-RU"/>
              </w:rPr>
              <w:t xml:space="preserve"> «Обеспечение территорий развития высокоскоростным доступом в интернет».</w:t>
            </w:r>
          </w:p>
        </w:tc>
        <w:tc>
          <w:tcPr>
            <w:tcW w:w="3544"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Обеспечение территорий развития Темрюкского района высокоскоростным доступом в интернет (курортные зоны, развивающиеся населенные пункты, площадки реализации приоритетных инвестиционных проектов).</w:t>
            </w:r>
          </w:p>
        </w:tc>
        <w:tc>
          <w:tcPr>
            <w:tcW w:w="3118" w:type="dxa"/>
            <w:shd w:val="clear" w:color="auto" w:fill="auto"/>
          </w:tcPr>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hAnsi="Times New Roman" w:cs="Times New Roman"/>
                <w:sz w:val="24"/>
                <w:szCs w:val="24"/>
              </w:rPr>
              <w:t>Инвестиционные программы компаний интернет-провайдеров.</w:t>
            </w:r>
          </w:p>
        </w:tc>
        <w:tc>
          <w:tcPr>
            <w:tcW w:w="1701" w:type="dxa"/>
            <w:shd w:val="clear" w:color="auto" w:fill="auto"/>
          </w:tcPr>
          <w:p w:rsidR="00A40A73" w:rsidRPr="00AE5B7B" w:rsidRDefault="00A40A73" w:rsidP="00C210D4">
            <w:pPr>
              <w:jc w:val="center"/>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2020-2022</w:t>
            </w:r>
          </w:p>
        </w:tc>
        <w:tc>
          <w:tcPr>
            <w:tcW w:w="2204" w:type="dxa"/>
            <w:shd w:val="clear" w:color="auto" w:fill="auto"/>
          </w:tcPr>
          <w:p w:rsidR="00A40A73" w:rsidRPr="00AE5B7B" w:rsidRDefault="00A40A73" w:rsidP="00E6057B">
            <w:pPr>
              <w:jc w:val="both"/>
              <w:rPr>
                <w:rFonts w:ascii="Times New Roman" w:hAnsi="Times New Roman" w:cs="Times New Roman"/>
                <w:sz w:val="24"/>
                <w:szCs w:val="24"/>
              </w:rPr>
            </w:pPr>
            <w:r w:rsidRPr="00AE5B7B">
              <w:rPr>
                <w:rFonts w:ascii="Times New Roman" w:hAnsi="Times New Roman" w:cs="Times New Roman"/>
                <w:sz w:val="24"/>
                <w:szCs w:val="24"/>
              </w:rPr>
              <w:t>Компании интернет-провайдеры:</w:t>
            </w:r>
          </w:p>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ПАО «Ростелеком»</w:t>
            </w:r>
            <w:r w:rsidR="00746E83">
              <w:rPr>
                <w:rFonts w:ascii="Times New Roman" w:eastAsia="Times New Roman" w:hAnsi="Times New Roman" w:cs="Times New Roman"/>
                <w:sz w:val="24"/>
                <w:szCs w:val="24"/>
                <w:lang w:eastAsia="ru-RU"/>
              </w:rPr>
              <w:t>,</w:t>
            </w:r>
          </w:p>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«Мир Телеком»</w:t>
            </w:r>
            <w:r w:rsidR="00746E83">
              <w:rPr>
                <w:rFonts w:ascii="Times New Roman" w:eastAsia="Times New Roman" w:hAnsi="Times New Roman" w:cs="Times New Roman"/>
                <w:sz w:val="24"/>
                <w:szCs w:val="24"/>
                <w:lang w:eastAsia="ru-RU"/>
              </w:rPr>
              <w:t>,</w:t>
            </w:r>
          </w:p>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ООО «Кубтелеком»</w:t>
            </w:r>
            <w:r w:rsidR="00746E83">
              <w:rPr>
                <w:rFonts w:ascii="Times New Roman" w:eastAsia="Times New Roman" w:hAnsi="Times New Roman" w:cs="Times New Roman"/>
                <w:sz w:val="24"/>
                <w:szCs w:val="24"/>
                <w:lang w:eastAsia="ru-RU"/>
              </w:rPr>
              <w:t xml:space="preserve">, </w:t>
            </w:r>
          </w:p>
          <w:p w:rsidR="00A40A73" w:rsidRPr="00AE5B7B" w:rsidRDefault="00A40A73" w:rsidP="00E6057B">
            <w:pPr>
              <w:jc w:val="both"/>
              <w:rPr>
                <w:rFonts w:ascii="Times New Roman" w:eastAsia="Times New Roman" w:hAnsi="Times New Roman" w:cs="Times New Roman"/>
                <w:sz w:val="24"/>
                <w:szCs w:val="24"/>
                <w:lang w:eastAsia="ru-RU"/>
              </w:rPr>
            </w:pPr>
            <w:r w:rsidRPr="00AE5B7B">
              <w:rPr>
                <w:rFonts w:ascii="Times New Roman" w:eastAsia="Times New Roman" w:hAnsi="Times New Roman" w:cs="Times New Roman"/>
                <w:sz w:val="24"/>
                <w:szCs w:val="24"/>
                <w:lang w:eastAsia="ru-RU"/>
              </w:rPr>
              <w:t>Южный Телеком</w:t>
            </w:r>
            <w:r w:rsidR="00746E83">
              <w:rPr>
                <w:rFonts w:ascii="Times New Roman" w:eastAsia="Times New Roman" w:hAnsi="Times New Roman" w:cs="Times New Roman"/>
                <w:sz w:val="24"/>
                <w:szCs w:val="24"/>
                <w:lang w:eastAsia="ru-RU"/>
              </w:rPr>
              <w:t>, ООО «Телецентр»</w:t>
            </w:r>
          </w:p>
        </w:tc>
      </w:tr>
    </w:tbl>
    <w:p w:rsidR="00464959" w:rsidRPr="00AE5B7B" w:rsidRDefault="00464959" w:rsidP="00E6057B">
      <w:pPr>
        <w:spacing w:after="0"/>
        <w:jc w:val="both"/>
        <w:rPr>
          <w:rFonts w:ascii="Times New Roman" w:hAnsi="Times New Roman" w:cs="Times New Roman"/>
          <w:sz w:val="24"/>
          <w:szCs w:val="24"/>
        </w:rPr>
      </w:pPr>
    </w:p>
    <w:p w:rsidR="00546BEC" w:rsidRPr="00AE5B7B" w:rsidRDefault="00546BEC" w:rsidP="00546BEC">
      <w:pPr>
        <w:spacing w:after="0"/>
        <w:jc w:val="right"/>
        <w:rPr>
          <w:rFonts w:ascii="Times New Roman" w:hAnsi="Times New Roman" w:cs="Times New Roman"/>
          <w:sz w:val="28"/>
          <w:szCs w:val="28"/>
        </w:rPr>
      </w:pPr>
      <w:r w:rsidRPr="00AE5B7B">
        <w:rPr>
          <w:rFonts w:ascii="Times New Roman" w:hAnsi="Times New Roman" w:cs="Times New Roman"/>
          <w:sz w:val="28"/>
          <w:szCs w:val="28"/>
        </w:rPr>
        <w:t>Таблица</w:t>
      </w:r>
      <w:r w:rsidR="002D7309">
        <w:rPr>
          <w:rFonts w:ascii="Times New Roman" w:hAnsi="Times New Roman" w:cs="Times New Roman"/>
          <w:sz w:val="28"/>
          <w:szCs w:val="28"/>
        </w:rPr>
        <w:t xml:space="preserve"> №</w:t>
      </w:r>
      <w:r w:rsidRPr="00AE5B7B">
        <w:rPr>
          <w:rFonts w:ascii="Times New Roman" w:hAnsi="Times New Roman" w:cs="Times New Roman"/>
          <w:sz w:val="28"/>
          <w:szCs w:val="28"/>
        </w:rPr>
        <w:t xml:space="preserve"> </w:t>
      </w:r>
      <w:bookmarkEnd w:id="0"/>
      <w:r w:rsidR="00EB5C47" w:rsidRPr="00AE5B7B">
        <w:rPr>
          <w:rFonts w:ascii="Times New Roman" w:hAnsi="Times New Roman" w:cs="Times New Roman"/>
          <w:sz w:val="28"/>
          <w:szCs w:val="28"/>
        </w:rPr>
        <w:t>1</w:t>
      </w:r>
      <w:r w:rsidR="00FE5167" w:rsidRPr="00AE5B7B">
        <w:rPr>
          <w:rFonts w:ascii="Times New Roman" w:hAnsi="Times New Roman" w:cs="Times New Roman"/>
          <w:sz w:val="28"/>
          <w:szCs w:val="28"/>
        </w:rPr>
        <w:t>4</w:t>
      </w:r>
    </w:p>
    <w:p w:rsidR="00183559" w:rsidRDefault="00183559" w:rsidP="00546BEC">
      <w:pPr>
        <w:spacing w:after="0"/>
        <w:jc w:val="center"/>
        <w:rPr>
          <w:rFonts w:ascii="Times New Roman" w:hAnsi="Times New Roman" w:cs="Times New Roman"/>
          <w:b/>
          <w:sz w:val="28"/>
          <w:szCs w:val="28"/>
        </w:rPr>
      </w:pPr>
    </w:p>
    <w:p w:rsidR="00891C16" w:rsidRDefault="00891C16" w:rsidP="00546BEC">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КОМПЛЕКСЫ НЕПРОЕКТНЫХ МЕРОПРИЯТИЙ</w:t>
      </w:r>
    </w:p>
    <w:p w:rsidR="00461EB9" w:rsidRDefault="00461EB9" w:rsidP="00546BEC">
      <w:pPr>
        <w:spacing w:after="0"/>
        <w:jc w:val="center"/>
        <w:rPr>
          <w:rFonts w:ascii="Times New Roman" w:hAnsi="Times New Roman" w:cs="Times New Roman"/>
          <w:b/>
          <w:sz w:val="28"/>
          <w:szCs w:val="28"/>
        </w:rPr>
      </w:pPr>
      <w:r w:rsidRPr="00AE5B7B">
        <w:rPr>
          <w:rFonts w:ascii="Times New Roman" w:hAnsi="Times New Roman" w:cs="Times New Roman"/>
          <w:b/>
          <w:sz w:val="28"/>
          <w:szCs w:val="28"/>
        </w:rPr>
        <w:t xml:space="preserve"> планируемых к реализации в рамках реализации Стратегии социально-экономического развития Темрюкского района Краснодарского края до 2030 года</w:t>
      </w:r>
    </w:p>
    <w:tbl>
      <w:tblPr>
        <w:tblStyle w:val="a4"/>
        <w:tblW w:w="5000" w:type="pct"/>
        <w:tblBorders>
          <w:bottom w:val="none" w:sz="0" w:space="0" w:color="auto"/>
        </w:tblBorders>
        <w:tblLayout w:type="fixed"/>
        <w:tblLook w:val="04A0" w:firstRow="1" w:lastRow="0" w:firstColumn="1" w:lastColumn="0" w:noHBand="0" w:noVBand="1"/>
      </w:tblPr>
      <w:tblGrid>
        <w:gridCol w:w="6501"/>
        <w:gridCol w:w="3350"/>
        <w:gridCol w:w="2231"/>
        <w:gridCol w:w="2478"/>
      </w:tblGrid>
      <w:tr w:rsidR="000B03FF" w:rsidRPr="00AE5B7B" w:rsidTr="000B03FF">
        <w:tc>
          <w:tcPr>
            <w:tcW w:w="2232" w:type="pct"/>
            <w:hideMark/>
          </w:tcPr>
          <w:p w:rsidR="000B03FF" w:rsidRPr="005308CE" w:rsidRDefault="000B03FF" w:rsidP="00F66A77">
            <w:pPr>
              <w:jc w:val="center"/>
              <w:rPr>
                <w:rFonts w:ascii="Times New Roman" w:eastAsia="Calibri" w:hAnsi="Times New Roman" w:cs="Times New Roman"/>
                <w:bCs/>
                <w:sz w:val="24"/>
                <w:szCs w:val="24"/>
              </w:rPr>
            </w:pPr>
            <w:r w:rsidRPr="005308CE">
              <w:rPr>
                <w:rFonts w:ascii="Times New Roman" w:hAnsi="Times New Roman" w:cs="Times New Roman"/>
                <w:bCs/>
                <w:sz w:val="24"/>
                <w:szCs w:val="24"/>
              </w:rPr>
              <w:lastRenderedPageBreak/>
              <w:t>Наименования целей / задач, наименование мероприятия</w:t>
            </w:r>
          </w:p>
        </w:tc>
        <w:tc>
          <w:tcPr>
            <w:tcW w:w="1150" w:type="pct"/>
            <w:hideMark/>
          </w:tcPr>
          <w:p w:rsidR="000B03FF" w:rsidRPr="005308CE" w:rsidRDefault="000B03FF" w:rsidP="00F66A77">
            <w:pPr>
              <w:jc w:val="center"/>
              <w:rPr>
                <w:rFonts w:ascii="Times New Roman" w:eastAsia="Calibri" w:hAnsi="Times New Roman" w:cs="Times New Roman"/>
                <w:bCs/>
                <w:sz w:val="24"/>
                <w:szCs w:val="24"/>
              </w:rPr>
            </w:pPr>
            <w:r w:rsidRPr="005308CE">
              <w:rPr>
                <w:rFonts w:ascii="Times New Roman" w:hAnsi="Times New Roman" w:cs="Times New Roman"/>
                <w:bCs/>
                <w:sz w:val="24"/>
                <w:szCs w:val="24"/>
              </w:rPr>
              <w:t>Источники финансового/ресурсного обеспечения реализации мероприятия</w:t>
            </w:r>
          </w:p>
        </w:tc>
        <w:tc>
          <w:tcPr>
            <w:tcW w:w="766" w:type="pct"/>
            <w:hideMark/>
          </w:tcPr>
          <w:p w:rsidR="000B03FF" w:rsidRPr="005308CE" w:rsidRDefault="000B03FF" w:rsidP="00F66A77">
            <w:pPr>
              <w:jc w:val="center"/>
              <w:rPr>
                <w:rFonts w:ascii="Times New Roman" w:eastAsia="Calibri" w:hAnsi="Times New Roman" w:cs="Times New Roman"/>
                <w:bCs/>
                <w:sz w:val="24"/>
                <w:szCs w:val="24"/>
              </w:rPr>
            </w:pPr>
            <w:r w:rsidRPr="005308CE">
              <w:rPr>
                <w:rFonts w:ascii="Times New Roman" w:hAnsi="Times New Roman" w:cs="Times New Roman"/>
                <w:bCs/>
                <w:sz w:val="24"/>
                <w:szCs w:val="24"/>
              </w:rPr>
              <w:t>Сроки реализации мероприятия</w:t>
            </w:r>
          </w:p>
        </w:tc>
        <w:tc>
          <w:tcPr>
            <w:tcW w:w="851" w:type="pct"/>
            <w:hideMark/>
          </w:tcPr>
          <w:p w:rsidR="000B03FF" w:rsidRPr="005308CE" w:rsidRDefault="000B03FF" w:rsidP="00F66A77">
            <w:pPr>
              <w:jc w:val="center"/>
              <w:rPr>
                <w:rFonts w:ascii="Times New Roman" w:eastAsia="Calibri" w:hAnsi="Times New Roman" w:cs="Times New Roman"/>
                <w:bCs/>
                <w:sz w:val="24"/>
                <w:szCs w:val="24"/>
              </w:rPr>
            </w:pPr>
            <w:r w:rsidRPr="005308CE">
              <w:rPr>
                <w:rFonts w:ascii="Times New Roman" w:hAnsi="Times New Roman" w:cs="Times New Roman"/>
                <w:bCs/>
                <w:sz w:val="24"/>
                <w:szCs w:val="24"/>
              </w:rPr>
              <w:t>Ответственный исполнитель, соисполнители</w:t>
            </w:r>
          </w:p>
        </w:tc>
      </w:tr>
    </w:tbl>
    <w:p w:rsidR="000B03FF" w:rsidRPr="00AE5B7B" w:rsidRDefault="000B03FF" w:rsidP="000B03FF">
      <w:pPr>
        <w:spacing w:after="0" w:line="14" w:lineRule="auto"/>
        <w:contextualSpacing/>
        <w:jc w:val="center"/>
        <w:rPr>
          <w:rFonts w:ascii="Times New Roman" w:hAnsi="Times New Roman" w:cs="Times New Roman"/>
          <w:b/>
          <w:sz w:val="28"/>
          <w:szCs w:val="28"/>
        </w:rPr>
      </w:pPr>
    </w:p>
    <w:tbl>
      <w:tblPr>
        <w:tblStyle w:val="a4"/>
        <w:tblW w:w="5000" w:type="pct"/>
        <w:tblLayout w:type="fixed"/>
        <w:tblLook w:val="04A0" w:firstRow="1" w:lastRow="0" w:firstColumn="1" w:lastColumn="0" w:noHBand="0" w:noVBand="1"/>
      </w:tblPr>
      <w:tblGrid>
        <w:gridCol w:w="6501"/>
        <w:gridCol w:w="3350"/>
        <w:gridCol w:w="2231"/>
        <w:gridCol w:w="2478"/>
      </w:tblGrid>
      <w:tr w:rsidR="00A5607A" w:rsidRPr="000B03FF" w:rsidTr="000B03FF">
        <w:trPr>
          <w:tblHeader/>
        </w:trPr>
        <w:tc>
          <w:tcPr>
            <w:tcW w:w="2232" w:type="pct"/>
            <w:tcBorders>
              <w:top w:val="single" w:sz="4" w:space="0" w:color="auto"/>
              <w:left w:val="single" w:sz="4" w:space="0" w:color="auto"/>
              <w:bottom w:val="single" w:sz="4" w:space="0" w:color="auto"/>
              <w:right w:val="single" w:sz="4" w:space="0" w:color="auto"/>
            </w:tcBorders>
          </w:tcPr>
          <w:p w:rsidR="00A5607A" w:rsidRPr="000B03FF" w:rsidRDefault="000B03FF">
            <w:pPr>
              <w:jc w:val="center"/>
              <w:rPr>
                <w:rFonts w:ascii="Times New Roman" w:eastAsia="Calibri" w:hAnsi="Times New Roman" w:cs="Times New Roman"/>
                <w:bCs/>
                <w:sz w:val="24"/>
                <w:szCs w:val="24"/>
              </w:rPr>
            </w:pPr>
            <w:r w:rsidRPr="000B03FF">
              <w:rPr>
                <w:rFonts w:ascii="Times New Roman" w:eastAsia="Calibri" w:hAnsi="Times New Roman" w:cs="Times New Roman"/>
                <w:bCs/>
                <w:sz w:val="24"/>
                <w:szCs w:val="24"/>
              </w:rPr>
              <w:t>1</w:t>
            </w:r>
          </w:p>
        </w:tc>
        <w:tc>
          <w:tcPr>
            <w:tcW w:w="1150" w:type="pct"/>
            <w:tcBorders>
              <w:top w:val="single" w:sz="4" w:space="0" w:color="auto"/>
              <w:left w:val="single" w:sz="4" w:space="0" w:color="auto"/>
              <w:bottom w:val="single" w:sz="4" w:space="0" w:color="auto"/>
              <w:right w:val="single" w:sz="4" w:space="0" w:color="auto"/>
            </w:tcBorders>
          </w:tcPr>
          <w:p w:rsidR="00A5607A" w:rsidRPr="000B03FF" w:rsidRDefault="000B03FF">
            <w:pPr>
              <w:jc w:val="center"/>
              <w:rPr>
                <w:rFonts w:ascii="Times New Roman" w:eastAsia="Calibri" w:hAnsi="Times New Roman" w:cs="Times New Roman"/>
                <w:bCs/>
                <w:sz w:val="24"/>
                <w:szCs w:val="24"/>
              </w:rPr>
            </w:pPr>
            <w:r w:rsidRPr="000B03FF">
              <w:rPr>
                <w:rFonts w:ascii="Times New Roman" w:eastAsia="Calibri" w:hAnsi="Times New Roman" w:cs="Times New Roman"/>
                <w:bCs/>
                <w:sz w:val="24"/>
                <w:szCs w:val="24"/>
              </w:rPr>
              <w:t>2</w:t>
            </w:r>
          </w:p>
        </w:tc>
        <w:tc>
          <w:tcPr>
            <w:tcW w:w="766" w:type="pct"/>
            <w:tcBorders>
              <w:top w:val="single" w:sz="4" w:space="0" w:color="auto"/>
              <w:left w:val="single" w:sz="4" w:space="0" w:color="auto"/>
              <w:bottom w:val="single" w:sz="4" w:space="0" w:color="auto"/>
              <w:right w:val="single" w:sz="4" w:space="0" w:color="auto"/>
            </w:tcBorders>
          </w:tcPr>
          <w:p w:rsidR="00A5607A" w:rsidRPr="000B03FF" w:rsidRDefault="000B03FF">
            <w:pPr>
              <w:jc w:val="center"/>
              <w:rPr>
                <w:rFonts w:ascii="Times New Roman" w:eastAsia="Calibri" w:hAnsi="Times New Roman" w:cs="Times New Roman"/>
                <w:bCs/>
                <w:sz w:val="24"/>
                <w:szCs w:val="24"/>
              </w:rPr>
            </w:pPr>
            <w:r w:rsidRPr="000B03FF">
              <w:rPr>
                <w:rFonts w:ascii="Times New Roman" w:eastAsia="Calibri" w:hAnsi="Times New Roman" w:cs="Times New Roman"/>
                <w:bCs/>
                <w:sz w:val="24"/>
                <w:szCs w:val="24"/>
              </w:rPr>
              <w:t>3</w:t>
            </w:r>
          </w:p>
        </w:tc>
        <w:tc>
          <w:tcPr>
            <w:tcW w:w="851" w:type="pct"/>
            <w:tcBorders>
              <w:top w:val="single" w:sz="4" w:space="0" w:color="auto"/>
              <w:left w:val="single" w:sz="4" w:space="0" w:color="auto"/>
              <w:bottom w:val="single" w:sz="4" w:space="0" w:color="auto"/>
              <w:right w:val="single" w:sz="4" w:space="0" w:color="auto"/>
            </w:tcBorders>
          </w:tcPr>
          <w:p w:rsidR="00A5607A" w:rsidRPr="000B03FF" w:rsidRDefault="000B03FF">
            <w:pPr>
              <w:jc w:val="center"/>
              <w:rPr>
                <w:rFonts w:ascii="Times New Roman" w:eastAsia="Calibri" w:hAnsi="Times New Roman" w:cs="Times New Roman"/>
                <w:bCs/>
                <w:sz w:val="24"/>
                <w:szCs w:val="24"/>
              </w:rPr>
            </w:pPr>
            <w:r w:rsidRPr="000B03FF">
              <w:rPr>
                <w:rFonts w:ascii="Times New Roman" w:eastAsia="Calibri" w:hAnsi="Times New Roman" w:cs="Times New Roman"/>
                <w:bCs/>
                <w:sz w:val="24"/>
                <w:szCs w:val="24"/>
              </w:rPr>
              <w:t>4</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hideMark/>
          </w:tcPr>
          <w:p w:rsidR="00A5607A" w:rsidRPr="00F66A77" w:rsidRDefault="00A5607A">
            <w:pPr>
              <w:jc w:val="both"/>
              <w:rPr>
                <w:rFonts w:ascii="Times New Roman" w:eastAsia="Calibri" w:hAnsi="Times New Roman" w:cs="Times New Roman"/>
                <w:sz w:val="24"/>
                <w:szCs w:val="24"/>
              </w:rPr>
            </w:pPr>
            <w:r w:rsidRPr="00F66A77">
              <w:rPr>
                <w:rFonts w:ascii="Times New Roman" w:hAnsi="Times New Roman" w:cs="Times New Roman"/>
                <w:bCs/>
                <w:sz w:val="24"/>
                <w:szCs w:val="24"/>
              </w:rPr>
              <w:t>Цель: Темрюкский района – 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участие некоммерческого сек</w:t>
            </w:r>
            <w:r w:rsidR="00F66A77">
              <w:rPr>
                <w:rFonts w:ascii="Times New Roman" w:hAnsi="Times New Roman" w:cs="Times New Roman"/>
                <w:bCs/>
                <w:sz w:val="24"/>
                <w:szCs w:val="24"/>
              </w:rPr>
              <w:t>тора в решении социальных задач</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pPr>
              <w:jc w:val="both"/>
              <w:rPr>
                <w:rFonts w:ascii="Times New Roman" w:eastAsia="Calibri" w:hAnsi="Times New Roman" w:cs="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pPr>
              <w:jc w:val="both"/>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pPr>
              <w:jc w:val="both"/>
              <w:rPr>
                <w:rFonts w:ascii="Times New Roman" w:eastAsia="Calibri" w:hAnsi="Times New Roman" w:cs="Times New Roman"/>
                <w:sz w:val="24"/>
                <w:szCs w:val="24"/>
              </w:rPr>
            </w:pP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hideMark/>
          </w:tcPr>
          <w:p w:rsidR="00A5607A" w:rsidRPr="00F66A77" w:rsidRDefault="000B03FF" w:rsidP="00F66A77">
            <w:pPr>
              <w:jc w:val="both"/>
              <w:rPr>
                <w:rFonts w:ascii="Times New Roman" w:eastAsia="Calibri" w:hAnsi="Times New Roman" w:cs="Times New Roman"/>
                <w:sz w:val="24"/>
                <w:szCs w:val="24"/>
              </w:rPr>
            </w:pPr>
            <w:r w:rsidRPr="00F66A77">
              <w:rPr>
                <w:rFonts w:ascii="Times New Roman" w:hAnsi="Times New Roman" w:cs="Times New Roman"/>
                <w:sz w:val="24"/>
                <w:szCs w:val="24"/>
              </w:rPr>
              <w:t>Задача:</w:t>
            </w:r>
            <w:r w:rsidR="00F66A77" w:rsidRPr="00F66A77">
              <w:rPr>
                <w:rFonts w:ascii="Times New Roman" w:hAnsi="Times New Roman" w:cs="Times New Roman"/>
                <w:sz w:val="24"/>
                <w:szCs w:val="24"/>
              </w:rPr>
              <w:t xml:space="preserve"> с</w:t>
            </w:r>
            <w:r w:rsidR="00A5607A" w:rsidRPr="00F66A77">
              <w:rPr>
                <w:rFonts w:ascii="Times New Roman" w:hAnsi="Times New Roman" w:cs="Times New Roman"/>
                <w:sz w:val="24"/>
                <w:szCs w:val="24"/>
              </w:rPr>
              <w:t>оздание социальных, политических и культурных условий для формирования ценностей патриотизма среди населения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eastAsia="Calibri" w:hAnsi="Times New Roman" w:cs="Times New Roman"/>
                <w:sz w:val="24"/>
                <w:szCs w:val="24"/>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w:t>
            </w:r>
            <w:r w:rsidR="00952076">
              <w:rPr>
                <w:rFonts w:ascii="Times New Roman" w:eastAsia="Calibri" w:hAnsi="Times New Roman" w:cs="Times New Roman"/>
                <w:sz w:val="24"/>
                <w:szCs w:val="24"/>
              </w:rPr>
              <w:t>правления внутренней политики, н</w:t>
            </w:r>
            <w:r w:rsidRPr="00AE5B7B">
              <w:rPr>
                <w:rFonts w:ascii="Times New Roman" w:eastAsia="Calibri" w:hAnsi="Times New Roman" w:cs="Times New Roman"/>
                <w:sz w:val="24"/>
                <w:szCs w:val="24"/>
              </w:rPr>
              <w:t>ачальник отдела по делам молодежи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hideMark/>
          </w:tcPr>
          <w:p w:rsidR="00A5607A" w:rsidRPr="00AE5B7B" w:rsidRDefault="000B03FF" w:rsidP="00F66A77">
            <w:pPr>
              <w:jc w:val="both"/>
              <w:rPr>
                <w:rFonts w:ascii="Times New Roman" w:eastAsia="Calibri" w:hAnsi="Times New Roman" w:cs="Times New Roman"/>
                <w:sz w:val="24"/>
                <w:szCs w:val="24"/>
              </w:rPr>
            </w:pPr>
            <w:r>
              <w:rPr>
                <w:rFonts w:ascii="Times New Roman" w:hAnsi="Times New Roman" w:cs="Times New Roman"/>
                <w:sz w:val="24"/>
                <w:szCs w:val="24"/>
              </w:rPr>
              <w:t>Задача</w:t>
            </w:r>
            <w:r w:rsidR="00F66A77">
              <w:rPr>
                <w:rFonts w:ascii="Times New Roman" w:hAnsi="Times New Roman" w:cs="Times New Roman"/>
                <w:sz w:val="24"/>
                <w:szCs w:val="24"/>
              </w:rPr>
              <w:t>: в</w:t>
            </w:r>
            <w:r w:rsidR="00A5607A" w:rsidRPr="00AE5B7B">
              <w:rPr>
                <w:rFonts w:ascii="Times New Roman" w:hAnsi="Times New Roman" w:cs="Times New Roman"/>
                <w:sz w:val="24"/>
                <w:szCs w:val="24"/>
              </w:rPr>
              <w:t>овлечение молодежи в мероприятия патриотической направленности, формирование ценностей патриотизма в молодежной среде.…</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отдела по делам молодежи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sz w:val="24"/>
                <w:szCs w:val="24"/>
              </w:rPr>
            </w:pPr>
            <w:r w:rsidRPr="00AE5B7B">
              <w:rPr>
                <w:rFonts w:ascii="Times New Roman" w:hAnsi="Times New Roman" w:cs="Times New Roman"/>
                <w:sz w:val="24"/>
                <w:szCs w:val="24"/>
              </w:rPr>
              <w:t xml:space="preserve">Задача: </w:t>
            </w:r>
            <w:r w:rsidR="00F66A77">
              <w:rPr>
                <w:rFonts w:ascii="Times New Roman" w:hAnsi="Times New Roman" w:cs="Times New Roman"/>
                <w:sz w:val="24"/>
                <w:szCs w:val="24"/>
              </w:rPr>
              <w:t>и</w:t>
            </w:r>
            <w:r w:rsidRPr="00AE5B7B">
              <w:rPr>
                <w:rFonts w:ascii="Times New Roman" w:hAnsi="Times New Roman" w:cs="Times New Roman"/>
                <w:sz w:val="24"/>
                <w:szCs w:val="24"/>
              </w:rPr>
              <w:t>нформирование жителей и гостей района о проводимых мероприятиях в сфере патриотического воспитания.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w:t>
            </w:r>
            <w:r w:rsidR="009947AF">
              <w:rPr>
                <w:rFonts w:ascii="Times New Roman" w:eastAsia="Calibri" w:hAnsi="Times New Roman" w:cs="Times New Roman"/>
                <w:sz w:val="24"/>
                <w:szCs w:val="24"/>
              </w:rPr>
              <w:t>правления внутренней политики, н</w:t>
            </w:r>
            <w:r w:rsidRPr="00AE5B7B">
              <w:rPr>
                <w:rFonts w:ascii="Times New Roman" w:eastAsia="Calibri" w:hAnsi="Times New Roman" w:cs="Times New Roman"/>
                <w:sz w:val="24"/>
                <w:szCs w:val="24"/>
              </w:rPr>
              <w:t>ачальник отдела по делам молодежи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tabs>
                <w:tab w:val="left" w:pos="851"/>
                <w:tab w:val="left" w:pos="1309"/>
              </w:tabs>
              <w:jc w:val="both"/>
              <w:rPr>
                <w:rFonts w:ascii="Times New Roman" w:hAnsi="Times New Roman" w:cs="Times New Roman"/>
                <w:sz w:val="24"/>
                <w:szCs w:val="24"/>
              </w:rPr>
            </w:pPr>
            <w:r w:rsidRPr="00AE5B7B">
              <w:rPr>
                <w:rFonts w:ascii="Times New Roman" w:hAnsi="Times New Roman" w:cs="Times New Roman"/>
                <w:sz w:val="24"/>
                <w:szCs w:val="24"/>
              </w:rPr>
              <w:t xml:space="preserve">Задача: </w:t>
            </w:r>
            <w:r w:rsidR="00F66A77">
              <w:rPr>
                <w:rFonts w:ascii="Times New Roman" w:hAnsi="Times New Roman" w:cs="Times New Roman"/>
                <w:sz w:val="24"/>
                <w:szCs w:val="24"/>
              </w:rPr>
              <w:t>п</w:t>
            </w:r>
            <w:r w:rsidRPr="00AE5B7B">
              <w:rPr>
                <w:rFonts w:ascii="Times New Roman" w:hAnsi="Times New Roman" w:cs="Times New Roman"/>
                <w:sz w:val="24"/>
                <w:szCs w:val="24"/>
              </w:rPr>
              <w:t>роведение спортивных и культурных мероприятий патриотической направленности с привлечением широких слоев населения.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9947AF">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 xml:space="preserve">Начальник управления внутренней политики, </w:t>
            </w:r>
            <w:r w:rsidR="009947AF">
              <w:rPr>
                <w:rFonts w:ascii="Times New Roman" w:eastAsia="Calibri" w:hAnsi="Times New Roman" w:cs="Times New Roman"/>
                <w:sz w:val="24"/>
                <w:szCs w:val="24"/>
              </w:rPr>
              <w:t>н</w:t>
            </w:r>
            <w:r w:rsidRPr="00AE5B7B">
              <w:rPr>
                <w:rFonts w:ascii="Times New Roman" w:eastAsia="Calibri" w:hAnsi="Times New Roman" w:cs="Times New Roman"/>
                <w:sz w:val="24"/>
                <w:szCs w:val="24"/>
              </w:rPr>
              <w:t>ачальник отдела по делам молодежи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lastRenderedPageBreak/>
              <w:t xml:space="preserve">Задача: </w:t>
            </w:r>
            <w:r w:rsidR="00F66A77">
              <w:rPr>
                <w:rFonts w:ascii="Times New Roman" w:eastAsiaTheme="minorHAnsi" w:hAnsi="Times New Roman"/>
                <w:sz w:val="24"/>
                <w:szCs w:val="24"/>
                <w:lang w:val="ru-RU" w:eastAsia="en-US"/>
              </w:rPr>
              <w:t>ф</w:t>
            </w:r>
            <w:r w:rsidRPr="00AE5B7B">
              <w:rPr>
                <w:rFonts w:ascii="Times New Roman" w:eastAsiaTheme="minorHAnsi" w:hAnsi="Times New Roman"/>
                <w:sz w:val="24"/>
                <w:szCs w:val="24"/>
                <w:lang w:val="ru-RU" w:eastAsia="en-US"/>
              </w:rPr>
              <w:t>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00A5607A" w:rsidRPr="00AE5B7B">
              <w:rPr>
                <w:rFonts w:ascii="Times New Roman" w:eastAsia="Calibri" w:hAnsi="Times New Roman" w:cs="Times New Roman"/>
                <w:sz w:val="24"/>
                <w:szCs w:val="24"/>
              </w:rPr>
              <w:t xml:space="preserve"> «Развитие гражданского общества в муниципальном образовании Темрюкский район</w:t>
            </w:r>
            <w:r w:rsidR="00A5607A" w:rsidRPr="00AE5B7B">
              <w:rPr>
                <w:rFonts w:ascii="Times New Roman" w:hAnsi="Times New Roman" w:cs="Times New Roman"/>
              </w:rPr>
              <w:t xml:space="preserve"> </w:t>
            </w:r>
          </w:p>
          <w:p w:rsidR="00A5607A" w:rsidRPr="00AE5B7B" w:rsidRDefault="005308CE"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t>МП «</w:t>
            </w:r>
            <w:r w:rsidR="00A5607A" w:rsidRPr="00AE5B7B">
              <w:rPr>
                <w:rFonts w:ascii="Times New Roman" w:eastAsia="Calibri" w:hAnsi="Times New Roman" w:cs="Times New Roman"/>
                <w:sz w:val="24"/>
                <w:szCs w:val="24"/>
              </w:rPr>
              <w:t>Поддержка социально ориентированных некоммерческих организаций он</w:t>
            </w:r>
            <w:r>
              <w:rPr>
                <w:rFonts w:ascii="Times New Roman" w:eastAsia="Calibri" w:hAnsi="Times New Roman" w:cs="Times New Roman"/>
                <w:sz w:val="24"/>
                <w:szCs w:val="24"/>
              </w:rPr>
              <w:t>»</w:t>
            </w:r>
          </w:p>
          <w:p w:rsidR="00A5607A" w:rsidRPr="00AE5B7B" w:rsidRDefault="00A5607A" w:rsidP="00F66A77">
            <w:pPr>
              <w:jc w:val="both"/>
              <w:rPr>
                <w:rFonts w:ascii="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t xml:space="preserve">Задача: </w:t>
            </w:r>
            <w:r w:rsidR="00F66A77">
              <w:rPr>
                <w:rFonts w:ascii="Times New Roman" w:eastAsiaTheme="minorHAnsi" w:hAnsi="Times New Roman"/>
                <w:sz w:val="24"/>
                <w:szCs w:val="24"/>
                <w:lang w:val="ru-RU" w:eastAsia="en-US"/>
              </w:rPr>
              <w:t>о</w:t>
            </w:r>
            <w:r w:rsidRPr="00AE5B7B">
              <w:rPr>
                <w:rFonts w:ascii="Times New Roman" w:eastAsiaTheme="minorHAnsi" w:hAnsi="Times New Roman"/>
                <w:sz w:val="24"/>
                <w:szCs w:val="24"/>
                <w:lang w:val="ru-RU" w:eastAsia="en-US"/>
              </w:rPr>
              <w:t>беспечение взаимодействия органов местного самоуправления с национально-культурными объединениями, направленного на стабилизацию этнополитической ситуации.</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 xml:space="preserve">«Развитие гражданского общества в муниципальном образовании Темрюкский район, </w:t>
            </w:r>
            <w:r w:rsidR="00A5607A" w:rsidRPr="00AE5B7B">
              <w:rPr>
                <w:rFonts w:ascii="Times New Roman" w:hAnsi="Times New Roman" w:cs="Times New Roman"/>
                <w:sz w:val="24"/>
                <w:szCs w:val="24"/>
              </w:rPr>
              <w:t>Поддержка социально ориентированных некоммерческих организаций</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t xml:space="preserve">Задача: </w:t>
            </w:r>
            <w:r w:rsidR="00F66A77">
              <w:rPr>
                <w:rFonts w:ascii="Times New Roman" w:eastAsiaTheme="minorHAnsi" w:hAnsi="Times New Roman"/>
                <w:sz w:val="24"/>
                <w:szCs w:val="24"/>
                <w:lang w:val="ru-RU" w:eastAsia="en-US"/>
              </w:rPr>
              <w:t>у</w:t>
            </w:r>
            <w:r w:rsidRPr="00AE5B7B">
              <w:rPr>
                <w:rFonts w:ascii="Times New Roman" w:eastAsiaTheme="minorHAnsi" w:hAnsi="Times New Roman"/>
                <w:sz w:val="24"/>
                <w:szCs w:val="24"/>
                <w:lang w:val="ru-RU" w:eastAsia="en-US"/>
              </w:rPr>
              <w:t>крепление межэтнического сотрудничества, мира и согласия, обеспечение толерантности в межнациональных отношениях, развитие национальных культур народов, профилактика межэтнических конфликтов на территории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 Поддержка социально ориентированных некоммерческих организаций</w:t>
            </w:r>
          </w:p>
          <w:p w:rsidR="00A5607A" w:rsidRPr="00AE5B7B" w:rsidRDefault="00A5607A" w:rsidP="00F66A77">
            <w:pPr>
              <w:jc w:val="both"/>
              <w:rPr>
                <w:rFonts w:ascii="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t xml:space="preserve">Задача: </w:t>
            </w:r>
            <w:r w:rsidR="00F66A77">
              <w:rPr>
                <w:rFonts w:ascii="Times New Roman" w:eastAsiaTheme="minorHAnsi" w:hAnsi="Times New Roman"/>
                <w:sz w:val="24"/>
                <w:szCs w:val="24"/>
                <w:lang w:val="ru-RU" w:eastAsia="en-US"/>
              </w:rPr>
              <w:t>п</w:t>
            </w:r>
            <w:r w:rsidRPr="00AE5B7B">
              <w:rPr>
                <w:rFonts w:ascii="Times New Roman" w:eastAsiaTheme="minorHAnsi" w:hAnsi="Times New Roman"/>
                <w:sz w:val="24"/>
                <w:szCs w:val="24"/>
                <w:lang w:val="ru-RU" w:eastAsia="en-US"/>
              </w:rPr>
              <w:t>оддержка взаимодействия социально ориентированных некоммерческих организаций с органами местного самоуправления.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 Поддержка социально ориентированных некоммерческих организаций</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t xml:space="preserve">Задача: </w:t>
            </w:r>
            <w:r w:rsidR="00F66A77">
              <w:rPr>
                <w:rFonts w:ascii="Times New Roman" w:eastAsiaTheme="minorHAnsi" w:hAnsi="Times New Roman"/>
                <w:sz w:val="24"/>
                <w:szCs w:val="24"/>
                <w:lang w:val="ru-RU" w:eastAsia="en-US"/>
              </w:rPr>
              <w:t>и</w:t>
            </w:r>
            <w:r w:rsidRPr="00AE5B7B">
              <w:rPr>
                <w:rFonts w:ascii="Times New Roman" w:eastAsiaTheme="minorHAnsi" w:hAnsi="Times New Roman"/>
                <w:sz w:val="24"/>
                <w:szCs w:val="24"/>
                <w:lang w:val="ru-RU" w:eastAsia="en-US"/>
              </w:rPr>
              <w:t>нтеграция корпоративного сектора в решение социально-экономических проблем района, поддержка социальных инвестиций.</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5308CE" w:rsidP="00F66A77">
            <w:pPr>
              <w:jc w:val="both"/>
              <w:rPr>
                <w:rFonts w:ascii="Times New Roman" w:hAnsi="Times New Roman" w:cs="Times New Roman"/>
              </w:rPr>
            </w:pPr>
            <w:r>
              <w:rPr>
                <w:rFonts w:ascii="Times New Roman" w:eastAsia="Calibri" w:hAnsi="Times New Roman" w:cs="Times New Roman"/>
                <w:sz w:val="24"/>
                <w:szCs w:val="24"/>
              </w:rPr>
              <w:t>МП</w:t>
            </w:r>
            <w:r w:rsidRPr="00AE5B7B">
              <w:rPr>
                <w:rFonts w:ascii="Times New Roman" w:eastAsia="Calibri" w:hAnsi="Times New Roman" w:cs="Times New Roman"/>
                <w:sz w:val="24"/>
                <w:szCs w:val="24"/>
              </w:rPr>
              <w:t xml:space="preserve"> </w:t>
            </w:r>
            <w:r w:rsidR="00A5607A" w:rsidRPr="00AE5B7B">
              <w:rPr>
                <w:rFonts w:ascii="Times New Roman" w:eastAsia="Calibri" w:hAnsi="Times New Roman" w:cs="Times New Roman"/>
                <w:sz w:val="24"/>
                <w:szCs w:val="24"/>
              </w:rPr>
              <w:t>«Развитие гражданского общества в муниципальном образовании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управления внутренней политики</w:t>
            </w:r>
            <w:r w:rsidR="009947AF">
              <w:rPr>
                <w:rFonts w:ascii="Times New Roman" w:eastAsia="Calibri" w:hAnsi="Times New Roman" w:cs="Times New Roman"/>
                <w:sz w:val="24"/>
                <w:szCs w:val="24"/>
              </w:rPr>
              <w:t>,</w:t>
            </w:r>
          </w:p>
          <w:p w:rsidR="00A5607A" w:rsidRPr="00AE5B7B" w:rsidRDefault="00F66A77" w:rsidP="00F66A77">
            <w:pPr>
              <w:jc w:val="both"/>
              <w:rPr>
                <w:rFonts w:ascii="Times New Roman" w:hAnsi="Times New Roman" w:cs="Times New Roman"/>
              </w:rPr>
            </w:pPr>
            <w:r>
              <w:rPr>
                <w:rFonts w:ascii="Times New Roman" w:eastAsia="Calibri" w:hAnsi="Times New Roman" w:cs="Times New Roman"/>
                <w:sz w:val="24"/>
                <w:szCs w:val="24"/>
              </w:rPr>
              <w:lastRenderedPageBreak/>
              <w:t>н</w:t>
            </w:r>
            <w:r w:rsidR="00A5607A" w:rsidRPr="00AE5B7B">
              <w:rPr>
                <w:rFonts w:ascii="Times New Roman" w:eastAsia="Calibri" w:hAnsi="Times New Roman" w:cs="Times New Roman"/>
                <w:sz w:val="24"/>
                <w:szCs w:val="24"/>
              </w:rPr>
              <w:t>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tabs>
                <w:tab w:val="left" w:pos="708"/>
              </w:tabs>
              <w:suppressAutoHyphens/>
              <w:spacing w:before="80" w:after="80"/>
              <w:rPr>
                <w:rFonts w:ascii="Times New Roman" w:eastAsiaTheme="minorHAnsi" w:hAnsi="Times New Roman"/>
                <w:sz w:val="24"/>
                <w:szCs w:val="24"/>
                <w:lang w:val="ru-RU" w:eastAsia="en-US"/>
              </w:rPr>
            </w:pPr>
            <w:r w:rsidRPr="00AE5B7B">
              <w:rPr>
                <w:rFonts w:ascii="Times New Roman" w:eastAsiaTheme="minorHAnsi" w:hAnsi="Times New Roman"/>
                <w:sz w:val="24"/>
                <w:szCs w:val="24"/>
                <w:lang w:val="ru-RU" w:eastAsia="en-US"/>
              </w:rPr>
              <w:lastRenderedPageBreak/>
              <w:t xml:space="preserve">Задача: </w:t>
            </w:r>
            <w:r w:rsidR="00F66A77">
              <w:rPr>
                <w:rFonts w:ascii="Times New Roman" w:eastAsiaTheme="minorHAnsi" w:hAnsi="Times New Roman"/>
                <w:sz w:val="24"/>
                <w:szCs w:val="24"/>
                <w:lang w:val="ru-RU" w:eastAsia="en-US"/>
              </w:rPr>
              <w:t>с</w:t>
            </w:r>
            <w:r w:rsidRPr="00AE5B7B">
              <w:rPr>
                <w:rFonts w:ascii="Times New Roman" w:eastAsiaTheme="minorHAnsi" w:hAnsi="Times New Roman"/>
                <w:sz w:val="24"/>
                <w:szCs w:val="24"/>
                <w:lang w:val="ru-RU" w:eastAsia="en-US"/>
              </w:rPr>
              <w:t>оздание условий для раннего выявления и предупреждения семейного и детского неблагополучия, социального сиротства: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управления по вопросам семьи и детства</w:t>
            </w:r>
          </w:p>
        </w:tc>
      </w:tr>
      <w:tr w:rsidR="001B63E7" w:rsidRPr="00AE5B7B" w:rsidTr="009F560C">
        <w:tc>
          <w:tcPr>
            <w:tcW w:w="2232" w:type="pct"/>
            <w:tcBorders>
              <w:top w:val="single" w:sz="4" w:space="0" w:color="auto"/>
              <w:left w:val="single" w:sz="4" w:space="0" w:color="auto"/>
              <w:bottom w:val="single" w:sz="4" w:space="0" w:color="auto"/>
              <w:right w:val="single" w:sz="4" w:space="0" w:color="auto"/>
            </w:tcBorders>
          </w:tcPr>
          <w:p w:rsidR="001B63E7" w:rsidRPr="000B03FF" w:rsidRDefault="001B63E7" w:rsidP="000B03FF">
            <w:pPr>
              <w:spacing w:before="120" w:after="120"/>
              <w:jc w:val="both"/>
              <w:rPr>
                <w:rFonts w:ascii="Times New Roman" w:hAnsi="Times New Roman" w:cs="Times New Roman"/>
              </w:rPr>
            </w:pPr>
            <w:r w:rsidRPr="000B03FF">
              <w:rPr>
                <w:rFonts w:ascii="Times New Roman" w:hAnsi="Times New Roman" w:cs="Times New Roman"/>
              </w:rPr>
              <w:t>снижение числа детей и семей, находящихся в социально опасном положении, числа лишений родительских прав;</w:t>
            </w:r>
          </w:p>
        </w:tc>
        <w:tc>
          <w:tcPr>
            <w:tcW w:w="1150" w:type="pct"/>
            <w:vMerge w:val="restart"/>
            <w:tcBorders>
              <w:top w:val="single" w:sz="4" w:space="0" w:color="auto"/>
              <w:left w:val="single" w:sz="4" w:space="0" w:color="auto"/>
              <w:right w:val="single" w:sz="4" w:space="0" w:color="auto"/>
            </w:tcBorders>
          </w:tcPr>
          <w:p w:rsidR="001B63E7" w:rsidRPr="00AE5B7B" w:rsidRDefault="001B63E7"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t>МП «</w:t>
            </w:r>
            <w:r w:rsidRPr="00AE5B7B">
              <w:rPr>
                <w:rFonts w:ascii="Times New Roman" w:eastAsia="Calibri" w:hAnsi="Times New Roman" w:cs="Times New Roman"/>
                <w:sz w:val="24"/>
                <w:szCs w:val="24"/>
              </w:rPr>
              <w:t>Дети Тамани</w:t>
            </w:r>
            <w:r>
              <w:rPr>
                <w:rFonts w:ascii="Times New Roman" w:eastAsia="Calibri" w:hAnsi="Times New Roman" w:cs="Times New Roman"/>
                <w:sz w:val="24"/>
                <w:szCs w:val="24"/>
              </w:rPr>
              <w:t>», МП «Социальная поддержка граждан», МП «Дети Тамани»</w:t>
            </w:r>
          </w:p>
        </w:tc>
        <w:tc>
          <w:tcPr>
            <w:tcW w:w="766" w:type="pct"/>
            <w:vMerge w:val="restart"/>
            <w:tcBorders>
              <w:top w:val="single" w:sz="4" w:space="0" w:color="auto"/>
              <w:left w:val="single" w:sz="4" w:space="0" w:color="auto"/>
              <w:right w:val="single" w:sz="4" w:space="0" w:color="auto"/>
            </w:tcBorders>
          </w:tcPr>
          <w:p w:rsidR="001B63E7" w:rsidRPr="00AE5B7B" w:rsidRDefault="001B63E7" w:rsidP="00C210D4">
            <w:pPr>
              <w:jc w:val="center"/>
              <w:rPr>
                <w:rFonts w:ascii="Times New Roman" w:hAnsi="Times New Roman" w:cs="Times New Roman"/>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1B63E7" w:rsidRPr="00AE5B7B" w:rsidRDefault="001B63E7"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по вопросам семьи и детства</w:t>
            </w:r>
          </w:p>
        </w:tc>
      </w:tr>
      <w:tr w:rsidR="001B63E7" w:rsidRPr="00AE5B7B" w:rsidTr="009F560C">
        <w:tc>
          <w:tcPr>
            <w:tcW w:w="2232" w:type="pct"/>
            <w:tcBorders>
              <w:top w:val="single" w:sz="4" w:space="0" w:color="auto"/>
              <w:left w:val="single" w:sz="4" w:space="0" w:color="auto"/>
              <w:bottom w:val="single" w:sz="4" w:space="0" w:color="auto"/>
              <w:right w:val="single" w:sz="4" w:space="0" w:color="auto"/>
            </w:tcBorders>
          </w:tcPr>
          <w:p w:rsidR="001B63E7" w:rsidRPr="000B03FF" w:rsidRDefault="001B63E7" w:rsidP="000B03FF">
            <w:pPr>
              <w:spacing w:before="120" w:after="120"/>
              <w:jc w:val="both"/>
              <w:rPr>
                <w:rFonts w:ascii="Times New Roman" w:hAnsi="Times New Roman" w:cs="Times New Roman"/>
              </w:rPr>
            </w:pPr>
            <w:r w:rsidRPr="000B03FF">
              <w:rPr>
                <w:rFonts w:ascii="Times New Roman" w:hAnsi="Times New Roman" w:cs="Times New Roman"/>
              </w:rPr>
              <w:t>совершенствование комплексной системы социальной адаптации и реабилитации детей и семей, находящихся на ранней стадии семейного неблагополучия, в социально опасном положении;</w:t>
            </w:r>
          </w:p>
        </w:tc>
        <w:tc>
          <w:tcPr>
            <w:tcW w:w="1150" w:type="pct"/>
            <w:vMerge/>
            <w:tcBorders>
              <w:left w:val="single" w:sz="4" w:space="0" w:color="auto"/>
              <w:right w:val="single" w:sz="4" w:space="0" w:color="auto"/>
            </w:tcBorders>
          </w:tcPr>
          <w:p w:rsidR="001B63E7" w:rsidRDefault="001B63E7" w:rsidP="00F66A77">
            <w:pPr>
              <w:jc w:val="both"/>
            </w:pPr>
          </w:p>
        </w:tc>
        <w:tc>
          <w:tcPr>
            <w:tcW w:w="766" w:type="pct"/>
            <w:vMerge/>
            <w:tcBorders>
              <w:left w:val="single" w:sz="4" w:space="0" w:color="auto"/>
              <w:right w:val="single" w:sz="4" w:space="0" w:color="auto"/>
            </w:tcBorders>
          </w:tcPr>
          <w:p w:rsidR="001B63E7" w:rsidRPr="00AE5B7B" w:rsidRDefault="001B63E7" w:rsidP="00C210D4">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B63E7" w:rsidRPr="00AE5B7B" w:rsidRDefault="001B63E7"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управления по вопросам семьи и детства</w:t>
            </w:r>
          </w:p>
        </w:tc>
      </w:tr>
      <w:tr w:rsidR="001B63E7" w:rsidRPr="00AE5B7B" w:rsidTr="009F560C">
        <w:tc>
          <w:tcPr>
            <w:tcW w:w="2232" w:type="pct"/>
            <w:tcBorders>
              <w:top w:val="single" w:sz="4" w:space="0" w:color="auto"/>
              <w:left w:val="single" w:sz="4" w:space="0" w:color="auto"/>
              <w:bottom w:val="single" w:sz="4" w:space="0" w:color="auto"/>
              <w:right w:val="single" w:sz="4" w:space="0" w:color="auto"/>
            </w:tcBorders>
          </w:tcPr>
          <w:p w:rsidR="001B63E7" w:rsidRPr="000B03FF" w:rsidRDefault="001B63E7" w:rsidP="000B03FF">
            <w:pPr>
              <w:spacing w:before="120" w:after="120"/>
              <w:jc w:val="both"/>
              <w:rPr>
                <w:rFonts w:ascii="Times New Roman" w:hAnsi="Times New Roman" w:cs="Times New Roman"/>
                <w:sz w:val="20"/>
                <w:szCs w:val="20"/>
              </w:rPr>
            </w:pPr>
            <w:r w:rsidRPr="000B03FF">
              <w:rPr>
                <w:rFonts w:ascii="Times New Roman" w:hAnsi="Times New Roman" w:cs="Times New Roman"/>
              </w:rPr>
              <w:t>повышение</w:t>
            </w:r>
            <w:r w:rsidRPr="000B03FF">
              <w:rPr>
                <w:rStyle w:val="c9"/>
                <w:rFonts w:ascii="Times New Roman" w:hAnsi="Times New Roman" w:cs="Times New Roman"/>
                <w:color w:val="000000"/>
              </w:rPr>
              <w:t xml:space="preserve"> уровня родительской компетентности и ответственности, в том числе путем популяризации позитивного опыта семейной жизни.</w:t>
            </w:r>
          </w:p>
        </w:tc>
        <w:tc>
          <w:tcPr>
            <w:tcW w:w="1150" w:type="pct"/>
            <w:vMerge/>
            <w:tcBorders>
              <w:left w:val="single" w:sz="4" w:space="0" w:color="auto"/>
              <w:bottom w:val="single" w:sz="4" w:space="0" w:color="auto"/>
              <w:right w:val="single" w:sz="4" w:space="0" w:color="auto"/>
            </w:tcBorders>
          </w:tcPr>
          <w:p w:rsidR="001B63E7" w:rsidRDefault="001B63E7" w:rsidP="00F66A77">
            <w:pPr>
              <w:jc w:val="both"/>
            </w:pPr>
          </w:p>
        </w:tc>
        <w:tc>
          <w:tcPr>
            <w:tcW w:w="766" w:type="pct"/>
            <w:vMerge/>
            <w:tcBorders>
              <w:left w:val="single" w:sz="4" w:space="0" w:color="auto"/>
              <w:bottom w:val="single" w:sz="4" w:space="0" w:color="auto"/>
              <w:right w:val="single" w:sz="4" w:space="0" w:color="auto"/>
            </w:tcBorders>
          </w:tcPr>
          <w:p w:rsidR="001B63E7" w:rsidRPr="00AE5B7B" w:rsidRDefault="001B63E7" w:rsidP="00C210D4">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B63E7" w:rsidRPr="00AE5B7B" w:rsidRDefault="001B63E7"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управления по вопросам семьи и детства</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F66A77" w:rsidRDefault="00A5607A" w:rsidP="003A4721">
            <w:pPr>
              <w:spacing w:before="120" w:after="120"/>
              <w:jc w:val="both"/>
              <w:rPr>
                <w:rFonts w:ascii="Times New Roman" w:hAnsi="Times New Roman" w:cs="Times New Roman"/>
              </w:rPr>
            </w:pPr>
            <w:r w:rsidRPr="00F66A77">
              <w:rPr>
                <w:rFonts w:ascii="Times New Roman" w:hAnsi="Times New Roman" w:cs="Times New Roman"/>
              </w:rPr>
              <w:t>Цель: Темрюкский район – территория открытого, профессионального и эффективного муниципального управления, обеспечивающего динамичное социально-экономическое разв</w:t>
            </w:r>
            <w:r w:rsidR="00F66A77">
              <w:rPr>
                <w:rFonts w:ascii="Times New Roman" w:hAnsi="Times New Roman" w:cs="Times New Roman"/>
              </w:rPr>
              <w:t>итие муниципального образования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DC4C2C"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59435D">
            <w:pPr>
              <w:pStyle w:val="a"/>
              <w:numPr>
                <w:ilvl w:val="0"/>
                <w:numId w:val="0"/>
              </w:numPr>
              <w:suppressAutoHyphens/>
              <w:rPr>
                <w:rFonts w:ascii="Times New Roman" w:hAnsi="Times New Roman"/>
                <w:color w:val="000000" w:themeColor="text1"/>
                <w:lang w:val="ru-RU"/>
              </w:rPr>
            </w:pPr>
            <w:r w:rsidRPr="00AE5B7B">
              <w:rPr>
                <w:rFonts w:ascii="Times New Roman" w:hAnsi="Times New Roman"/>
                <w:color w:val="000000" w:themeColor="text1"/>
                <w:lang w:val="ru-RU"/>
              </w:rPr>
              <w:t>Задача: 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1B63E7" w:rsidP="001B63E7">
            <w:pPr>
              <w:jc w:val="both"/>
              <w:rPr>
                <w:rFonts w:ascii="Times New Roman" w:eastAsia="Calibri" w:hAnsi="Times New Roman" w:cs="Times New Roman"/>
                <w:sz w:val="24"/>
                <w:szCs w:val="24"/>
              </w:rPr>
            </w:pPr>
            <w:r>
              <w:rPr>
                <w:rFonts w:ascii="Times New Roman" w:eastAsia="Calibri" w:hAnsi="Times New Roman" w:cs="Times New Roman"/>
                <w:sz w:val="24"/>
                <w:szCs w:val="24"/>
              </w:rPr>
              <w:t>МП «</w:t>
            </w:r>
            <w:r w:rsidR="00A5607A" w:rsidRPr="00AE5B7B">
              <w:rPr>
                <w:rFonts w:ascii="Times New Roman" w:eastAsia="Calibri" w:hAnsi="Times New Roman" w:cs="Times New Roman"/>
                <w:sz w:val="24"/>
                <w:szCs w:val="24"/>
              </w:rPr>
              <w:t>Развитие муниципальной службы</w:t>
            </w:r>
            <w:r>
              <w:rPr>
                <w:rFonts w:ascii="Times New Roman" w:eastAsia="Calibri" w:hAnsi="Times New Roman" w:cs="Times New Roman"/>
                <w:sz w:val="24"/>
                <w:szCs w:val="24"/>
              </w:rPr>
              <w:t>»</w:t>
            </w:r>
            <w:r w:rsidR="00A5607A" w:rsidRPr="00AE5B7B">
              <w:rPr>
                <w:rFonts w:ascii="Times New Roman" w:eastAsia="Calibri" w:hAnsi="Times New Roman" w:cs="Times New Roman"/>
                <w:sz w:val="24"/>
                <w:szCs w:val="24"/>
              </w:rPr>
              <w:t xml:space="preserve"> </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eastAsia="Calibri" w:hAnsi="Times New Roman" w:cs="Times New Roman"/>
                <w:sz w:val="24"/>
                <w:szCs w:val="24"/>
              </w:rPr>
            </w:pPr>
            <w:r w:rsidRPr="00AE5B7B">
              <w:rPr>
                <w:rFonts w:ascii="Times New Roman" w:eastAsia="Calibri" w:hAnsi="Times New Roman" w:cs="Times New Roman"/>
                <w:sz w:val="24"/>
                <w:szCs w:val="24"/>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отдела муниципальной службы и кадровой работы</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59435D">
            <w:pPr>
              <w:pStyle w:val="a"/>
              <w:numPr>
                <w:ilvl w:val="0"/>
                <w:numId w:val="0"/>
              </w:numPr>
              <w:suppressAutoHyphens/>
              <w:rPr>
                <w:rFonts w:ascii="Times New Roman" w:hAnsi="Times New Roman"/>
                <w:color w:val="000000" w:themeColor="text1"/>
                <w:lang w:val="ru-RU"/>
              </w:rPr>
            </w:pPr>
            <w:r w:rsidRPr="00AE5B7B">
              <w:rPr>
                <w:rFonts w:ascii="Times New Roman" w:hAnsi="Times New Roman"/>
                <w:color w:val="000000" w:themeColor="text1"/>
                <w:lang w:val="ru-RU"/>
              </w:rPr>
              <w:t xml:space="preserve">Задача: Вовлечение местных сообществ в процесс управления социально-экономическим развитием муниципального образования, развитие партнерских отношений органов </w:t>
            </w:r>
            <w:r w:rsidRPr="00AE5B7B">
              <w:rPr>
                <w:rFonts w:ascii="Times New Roman" w:hAnsi="Times New Roman"/>
                <w:color w:val="000000" w:themeColor="text1"/>
                <w:lang w:val="ru-RU"/>
              </w:rPr>
              <w:lastRenderedPageBreak/>
              <w:t>муниципальной власти и местного сообщества на основе открытости, заинтересованности, единства интересов.</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1B63E7" w:rsidP="00F66A7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МП</w:t>
            </w:r>
            <w:r w:rsidR="00A5607A" w:rsidRPr="00AE5B7B">
              <w:rPr>
                <w:rFonts w:ascii="Times New Roman" w:eastAsia="Calibri" w:hAnsi="Times New Roman" w:cs="Times New Roman"/>
                <w:sz w:val="24"/>
                <w:szCs w:val="24"/>
              </w:rPr>
              <w:t xml:space="preserve"> «Эффективное муниципальное управление»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МП «Управление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lastRenderedPageBreak/>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 xml:space="preserve">Начальник управления </w:t>
            </w:r>
            <w:r w:rsidRPr="00AE5B7B">
              <w:rPr>
                <w:rFonts w:ascii="Times New Roman" w:eastAsia="Calibri" w:hAnsi="Times New Roman" w:cs="Times New Roman"/>
                <w:sz w:val="24"/>
                <w:szCs w:val="24"/>
              </w:rPr>
              <w:lastRenderedPageBreak/>
              <w:t>внутренней политики</w:t>
            </w:r>
            <w:r w:rsidR="009947AF">
              <w:rPr>
                <w:rFonts w:ascii="Times New Roman" w:eastAsia="Calibri" w:hAnsi="Times New Roman" w:cs="Times New Roman"/>
                <w:sz w:val="24"/>
                <w:szCs w:val="24"/>
              </w:rPr>
              <w:t>,</w:t>
            </w:r>
          </w:p>
          <w:p w:rsidR="00A5607A" w:rsidRPr="00AE5B7B" w:rsidRDefault="00F66A77" w:rsidP="00F66A77">
            <w:pPr>
              <w:jc w:val="both"/>
              <w:rPr>
                <w:rFonts w:ascii="Times New Roman" w:eastAsia="Calibri" w:hAnsi="Times New Roman" w:cs="Times New Roman"/>
                <w:sz w:val="24"/>
                <w:szCs w:val="24"/>
              </w:rPr>
            </w:pPr>
            <w:r>
              <w:rPr>
                <w:rFonts w:ascii="Times New Roman" w:hAnsi="Times New Roman" w:cs="Times New Roman"/>
                <w:color w:val="000000"/>
                <w:sz w:val="24"/>
                <w:szCs w:val="24"/>
              </w:rPr>
              <w:t>н</w:t>
            </w:r>
            <w:r w:rsidRPr="00567191">
              <w:rPr>
                <w:rFonts w:ascii="Times New Roman" w:hAnsi="Times New Roman" w:cs="Times New Roman"/>
                <w:color w:val="000000"/>
                <w:sz w:val="24"/>
                <w:szCs w:val="24"/>
              </w:rPr>
              <w:t>ачальник управления экономики, начальник отдела проектного управления и программ</w:t>
            </w:r>
            <w:r w:rsidR="00A5607A" w:rsidRPr="00AE5B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A5607A" w:rsidRPr="00AE5B7B">
              <w:rPr>
                <w:rFonts w:ascii="Times New Roman" w:eastAsia="Calibri" w:hAnsi="Times New Roman" w:cs="Times New Roman"/>
                <w:sz w:val="24"/>
                <w:szCs w:val="24"/>
              </w:rPr>
              <w:t>ачальник финансового управления</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59435D">
            <w:pPr>
              <w:pStyle w:val="a"/>
              <w:numPr>
                <w:ilvl w:val="0"/>
                <w:numId w:val="0"/>
              </w:numPr>
              <w:suppressAutoHyphens/>
              <w:rPr>
                <w:rFonts w:ascii="Times New Roman" w:hAnsi="Times New Roman"/>
                <w:color w:val="000000" w:themeColor="text1"/>
                <w:lang w:val="ru-RU"/>
              </w:rPr>
            </w:pPr>
            <w:r w:rsidRPr="00AE5B7B">
              <w:rPr>
                <w:rFonts w:ascii="Times New Roman" w:hAnsi="Times New Roman"/>
                <w:color w:val="000000" w:themeColor="text1"/>
                <w:lang w:val="ru-RU"/>
              </w:rPr>
              <w:lastRenderedPageBreak/>
              <w:t>Задача: Повышение доступности государственных и муниципальных услуг на всей территории муниципального образования для жителей и гостей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Развитие информационного общества и формирование электронного правительства</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F66A77" w:rsidP="00F66A77">
            <w:pPr>
              <w:jc w:val="both"/>
              <w:rPr>
                <w:rFonts w:ascii="Times New Roman" w:eastAsia="Calibri"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sidR="00A5607A" w:rsidRPr="00AE5B7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A5607A" w:rsidRPr="00AE5B7B">
              <w:rPr>
                <w:rFonts w:ascii="Times New Roman" w:eastAsia="Calibri" w:hAnsi="Times New Roman" w:cs="Times New Roman"/>
                <w:sz w:val="24"/>
                <w:szCs w:val="24"/>
              </w:rPr>
              <w:t>ачальник управления имущественных и земельных отношений, начальник управления архитектуры</w:t>
            </w:r>
            <w:r w:rsidR="009947AF">
              <w:rPr>
                <w:rFonts w:ascii="Times New Roman" w:eastAsia="Calibri" w:hAnsi="Times New Roman" w:cs="Times New Roman"/>
                <w:sz w:val="24"/>
                <w:szCs w:val="24"/>
              </w:rPr>
              <w:t xml:space="preserve"> и градостроительства</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jc w:val="both"/>
              <w:rPr>
                <w:rFonts w:ascii="Times New Roman" w:hAnsi="Times New Roman" w:cs="Times New Roman"/>
              </w:rPr>
            </w:pPr>
            <w:r w:rsidRPr="00AE5B7B">
              <w:rPr>
                <w:rFonts w:ascii="Times New Roman" w:hAnsi="Times New Roman" w:cs="Times New Roman"/>
                <w:color w:val="000000" w:themeColor="text1"/>
              </w:rPr>
              <w:t>Задача: Повышение открытости муниципального образования на основе прозрачной информационной политики и единого информационного пространства, обеспечивающего прямую и обратную связь между муниципальной властью и населением</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Информирование населения о деятельности администрации МО Темрюкский район в СМИ,</w:t>
            </w:r>
          </w:p>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Развитие информационного общества и формирование электронного правительства</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59435D">
            <w:pPr>
              <w:pStyle w:val="a"/>
              <w:numPr>
                <w:ilvl w:val="0"/>
                <w:numId w:val="0"/>
              </w:numPr>
              <w:tabs>
                <w:tab w:val="left" w:pos="187"/>
              </w:tabs>
              <w:suppressAutoHyphens/>
              <w:rPr>
                <w:rFonts w:ascii="Times New Roman" w:hAnsi="Times New Roman"/>
                <w:color w:val="000000" w:themeColor="text1"/>
                <w:lang w:val="ru-RU"/>
              </w:rPr>
            </w:pPr>
            <w:r w:rsidRPr="00AE5B7B">
              <w:rPr>
                <w:rFonts w:ascii="Times New Roman" w:hAnsi="Times New Roman"/>
                <w:color w:val="000000" w:themeColor="text1"/>
                <w:lang w:val="ru-RU"/>
              </w:rPr>
              <w:lastRenderedPageBreak/>
              <w:t>Задача: Интеграция программно-целевого и проектного подхода к управлению социально-экономическим развитием района, формирование проектных компетенций и проектной культуры в органах муниципальной власти.</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sz w:val="24"/>
                <w:szCs w:val="24"/>
              </w:rPr>
            </w:pPr>
            <w:r w:rsidRPr="00AE5B7B">
              <w:rPr>
                <w:rFonts w:ascii="Times New Roman" w:hAnsi="Times New Roman" w:cs="Times New Roman"/>
                <w:sz w:val="24"/>
                <w:szCs w:val="24"/>
              </w:rPr>
              <w:t>Развитие экономики</w:t>
            </w:r>
          </w:p>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Эффективное муниципальное управление</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F66A77" w:rsidP="00F66A77">
            <w:pPr>
              <w:jc w:val="both"/>
              <w:rPr>
                <w:rFonts w:ascii="Times New Roman" w:eastAsia="Calibri"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59435D">
            <w:pPr>
              <w:pStyle w:val="a"/>
              <w:numPr>
                <w:ilvl w:val="0"/>
                <w:numId w:val="0"/>
              </w:numPr>
              <w:tabs>
                <w:tab w:val="left" w:pos="187"/>
              </w:tabs>
              <w:suppressAutoHyphens/>
              <w:rPr>
                <w:rFonts w:ascii="Times New Roman" w:hAnsi="Times New Roman"/>
                <w:color w:val="000000" w:themeColor="text1"/>
                <w:lang w:val="ru-RU"/>
              </w:rPr>
            </w:pPr>
            <w:r w:rsidRPr="00AE5B7B">
              <w:rPr>
                <w:rFonts w:ascii="Times New Roman" w:hAnsi="Times New Roman"/>
                <w:color w:val="000000" w:themeColor="text1"/>
                <w:lang w:val="ru-RU"/>
              </w:rPr>
              <w:t>Задача: Оптимизация административно-территориальной структуры управления Темрюкского района (в т.ч. проработка вопросов объединения Таманского и Новотаманского сельских поселений и объединения Запорожского и Фонталовского сельских поселений).</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Эффективное муниципальное управление</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управления внутренней политики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F66A77" w:rsidRDefault="00A5607A" w:rsidP="0059435D">
            <w:pPr>
              <w:pStyle w:val="a"/>
              <w:numPr>
                <w:ilvl w:val="0"/>
                <w:numId w:val="0"/>
              </w:numPr>
              <w:tabs>
                <w:tab w:val="left" w:pos="187"/>
              </w:tabs>
              <w:suppressAutoHyphens/>
              <w:rPr>
                <w:rFonts w:ascii="Times New Roman" w:hAnsi="Times New Roman"/>
                <w:color w:val="000000" w:themeColor="text1"/>
                <w:lang w:val="ru-RU"/>
              </w:rPr>
            </w:pPr>
            <w:r w:rsidRPr="00F66A77">
              <w:rPr>
                <w:rFonts w:ascii="Times New Roman" w:hAnsi="Times New Roman"/>
                <w:color w:val="000000" w:themeColor="text1"/>
                <w:lang w:val="ru-RU"/>
              </w:rPr>
              <w:t>Цель: Темрюкский район – район с высоким уровнем инвестиционной привлекательности: территория и бизнес инвестиционно привлекательны на национальном и мировом уровне, создана эффективная инвестиционная среда.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регулярной диагностики инвестиционного развития и потенциала (с формированием ежеквартального публичного отчета).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DC4C2C"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Развитие институтов стимулирования повышения инвестиционной привлекательности Темрюкского района и его субъектов.</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lastRenderedPageBreak/>
              <w:t>Задача: Обеспечение эффективного функционирования и взаимодействия органов муниципального управления Темрюкского района и иных субъектов инвестиционной деятельности в ходе инвестиционного процесса.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качественного сопровождения инвестиционных проектов в режиме «одного окна» и на принципах муниципально-частного партнерства.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Устранение административных барьеров в инвестиционной сфере.</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t>Задача: Развитие инвестиционной грамотности бизнеса и населения Темрюкского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 xml:space="preserve">Муниципальная программа «Развитие экономики» подпрограмма «Повышение  инвестиционной привлекательности </w:t>
            </w:r>
            <w:r w:rsidRPr="00AE5B7B">
              <w:rPr>
                <w:rFonts w:ascii="Times New Roman" w:eastAsia="Calibri" w:hAnsi="Times New Roman" w:cs="Times New Roman"/>
                <w:sz w:val="24"/>
                <w:szCs w:val="24"/>
              </w:rPr>
              <w:lastRenderedPageBreak/>
              <w:t>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lastRenderedPageBreak/>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605A44">
            <w:pPr>
              <w:pStyle w:val="a"/>
              <w:numPr>
                <w:ilvl w:val="0"/>
                <w:numId w:val="0"/>
              </w:numPr>
              <w:suppressAutoHyphens/>
              <w:rPr>
                <w:rFonts w:ascii="Times New Roman" w:hAnsi="Times New Roman"/>
                <w:lang w:val="ru-RU"/>
              </w:rPr>
            </w:pPr>
            <w:r w:rsidRPr="00AE5B7B">
              <w:rPr>
                <w:rFonts w:ascii="Times New Roman" w:hAnsi="Times New Roman"/>
                <w:lang w:val="ru-RU"/>
              </w:rPr>
              <w:lastRenderedPageBreak/>
              <w:t>Задача: Стимулирование внедрения современных инвестиционно-финансовых механизмов и инструментов.</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1A43BA">
            <w:pPr>
              <w:pStyle w:val="a"/>
              <w:numPr>
                <w:ilvl w:val="0"/>
                <w:numId w:val="0"/>
              </w:numPr>
              <w:suppressAutoHyphens/>
              <w:rPr>
                <w:rFonts w:ascii="Times New Roman" w:hAnsi="Times New Roman"/>
                <w:lang w:val="ru-RU"/>
              </w:rPr>
            </w:pPr>
            <w:r w:rsidRPr="00AE5B7B">
              <w:rPr>
                <w:rFonts w:ascii="Times New Roman" w:hAnsi="Times New Roman"/>
                <w:lang w:val="ru-RU"/>
              </w:rPr>
              <w:t>Задача: Развитие и обеспечение высокого качества и доступности инвестиционной инфраструктуры.</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1A43BA">
            <w:pPr>
              <w:pStyle w:val="a"/>
              <w:numPr>
                <w:ilvl w:val="0"/>
                <w:numId w:val="0"/>
              </w:numPr>
              <w:suppressAutoHyphens/>
              <w:rPr>
                <w:rFonts w:ascii="Times New Roman" w:hAnsi="Times New Roman"/>
                <w:lang w:val="ru-RU"/>
              </w:rPr>
            </w:pPr>
            <w:r w:rsidRPr="00AE5B7B">
              <w:rPr>
                <w:rFonts w:ascii="Times New Roman" w:hAnsi="Times New Roman"/>
                <w:lang w:val="ru-RU"/>
              </w:rPr>
              <w:t>Задача: Проведение анализа и инвентаризации имеющихся площадок-браунфилдов, разработка и реализация на их базе инвестиционных проектов в приоритетных направлениях социально-экономического развития Темрюкского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1A43BA">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системного стимулирования и поддержки участников инвестиционного процесса, реализующих приоритетные инвестиционные проекты. Сопровождение привлечения ресурсов из федеральных и краевых источников финансирования и институтов развития.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Муниципальная программа «Развитие экономики» подпрограмма «Повышение  инвестиционной привлекательности муниципального образования Темрюкский район».</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2021-2030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инвестиционного развития, малого бизнеса и промышленности</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pStyle w:val="a"/>
              <w:numPr>
                <w:ilvl w:val="0"/>
                <w:numId w:val="0"/>
              </w:numPr>
              <w:suppressAutoHyphens/>
              <w:rPr>
                <w:rFonts w:ascii="Times New Roman" w:hAnsi="Times New Roman"/>
                <w:b/>
                <w:lang w:val="ru-RU"/>
              </w:rPr>
            </w:pPr>
            <w:r w:rsidRPr="00F66A77">
              <w:rPr>
                <w:rFonts w:ascii="Times New Roman" w:hAnsi="Times New Roman"/>
                <w:lang w:val="ru-RU"/>
              </w:rPr>
              <w:t>Цель: Темрюкский район – муниципальное образование со сбалансированным бюджетом и высокой эффективностью управления муниципальными финансами</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DC4C2C" w:rsidP="00F66A77">
            <w:pPr>
              <w:jc w:val="both"/>
              <w:rPr>
                <w:rFonts w:ascii="Times New Roman" w:eastAsia="Calibri" w:hAnsi="Times New Roman" w:cs="Times New Roman"/>
                <w:sz w:val="24"/>
                <w:szCs w:val="24"/>
              </w:rPr>
            </w:pPr>
            <w:r w:rsidRPr="00DC4C2C">
              <w:rPr>
                <w:rFonts w:ascii="Times New Roman" w:eastAsia="Calibri" w:hAnsi="Times New Roman" w:cs="Times New Roman"/>
                <w:sz w:val="24"/>
                <w:szCs w:val="24"/>
              </w:rPr>
              <w:t>Начальник финансового управления</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3A1145">
            <w:pPr>
              <w:pStyle w:val="a"/>
              <w:numPr>
                <w:ilvl w:val="0"/>
                <w:numId w:val="0"/>
              </w:numPr>
              <w:suppressAutoHyphens/>
              <w:rPr>
                <w:rFonts w:ascii="Times New Roman" w:hAnsi="Times New Roman"/>
                <w:lang w:val="ru-RU"/>
              </w:rPr>
            </w:pPr>
            <w:r w:rsidRPr="00AE5B7B">
              <w:rPr>
                <w:rFonts w:ascii="Times New Roman" w:hAnsi="Times New Roman"/>
                <w:lang w:val="ru-RU"/>
              </w:rPr>
              <w:lastRenderedPageBreak/>
              <w:t>Задача: Обеспечение открытости и прозрачности бюджета Темрюкского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hAnsi="Times New Roman" w:cs="Times New Roman"/>
                <w:sz w:val="24"/>
                <w:szCs w:val="24"/>
              </w:rPr>
              <w:t>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eastAsia="Calibri" w:hAnsi="Times New Roman" w:cs="Times New Roman"/>
                <w:sz w:val="24"/>
                <w:szCs w:val="24"/>
              </w:rPr>
            </w:pPr>
            <w:r w:rsidRPr="00AE5B7B">
              <w:rPr>
                <w:rFonts w:ascii="Times New Roman" w:eastAsia="Calibri" w:hAnsi="Times New Roman" w:cs="Times New Roman"/>
                <w:sz w:val="24"/>
                <w:szCs w:val="24"/>
              </w:rPr>
              <w:t>Начальник финансового управления</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3A1145">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эффективного управления муниципальным долгом.</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hAnsi="Times New Roman" w:cs="Times New Roman"/>
                <w:sz w:val="24"/>
                <w:szCs w:val="24"/>
              </w:rPr>
              <w:t>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финансового управления</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3A1145">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эффективного внутреннего муниципального финансового контроля.</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hAnsi="Times New Roman" w:cs="Times New Roman"/>
                <w:sz w:val="24"/>
                <w:szCs w:val="24"/>
              </w:rPr>
              <w:t>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отдела внутреннего финансового контроля</w:t>
            </w:r>
          </w:p>
        </w:tc>
      </w:tr>
      <w:tr w:rsidR="00A5607A" w:rsidRPr="00AE5B7B" w:rsidTr="00C210D4">
        <w:trPr>
          <w:trHeight w:val="474"/>
        </w:trPr>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3A1145">
            <w:pPr>
              <w:pStyle w:val="a"/>
              <w:numPr>
                <w:ilvl w:val="0"/>
                <w:numId w:val="0"/>
              </w:numPr>
              <w:suppressAutoHyphens/>
              <w:rPr>
                <w:rFonts w:ascii="Times New Roman" w:hAnsi="Times New Roman"/>
                <w:lang w:val="ru-RU"/>
              </w:rPr>
            </w:pPr>
            <w:r w:rsidRPr="00AE5B7B">
              <w:rPr>
                <w:rFonts w:ascii="Times New Roman" w:hAnsi="Times New Roman"/>
                <w:lang w:val="ru-RU"/>
              </w:rPr>
              <w:t>Задача: Обеспечение роста, долгосрочной сбалансированности и устойчивости бюджета Темрюкского района.</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hAnsi="Times New Roman" w:cs="Times New Roman"/>
                <w:sz w:val="24"/>
                <w:szCs w:val="24"/>
              </w:rPr>
              <w:t>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финансового управления</w:t>
            </w:r>
          </w:p>
        </w:tc>
      </w:tr>
      <w:tr w:rsidR="00A5607A" w:rsidRPr="00AE5B7B" w:rsidTr="000B03FF">
        <w:tc>
          <w:tcPr>
            <w:tcW w:w="2232" w:type="pct"/>
            <w:tcBorders>
              <w:top w:val="single" w:sz="4" w:space="0" w:color="auto"/>
              <w:left w:val="single" w:sz="4" w:space="0" w:color="auto"/>
              <w:bottom w:val="single" w:sz="4" w:space="0" w:color="auto"/>
              <w:right w:val="single" w:sz="4" w:space="0" w:color="auto"/>
            </w:tcBorders>
          </w:tcPr>
          <w:p w:rsidR="00A5607A" w:rsidRPr="00AE5B7B" w:rsidRDefault="00A5607A" w:rsidP="003A1145">
            <w:pPr>
              <w:pStyle w:val="a"/>
              <w:numPr>
                <w:ilvl w:val="0"/>
                <w:numId w:val="0"/>
              </w:numPr>
              <w:suppressAutoHyphens/>
              <w:rPr>
                <w:rFonts w:ascii="Times New Roman" w:hAnsi="Times New Roman"/>
                <w:lang w:val="ru-RU"/>
              </w:rPr>
            </w:pPr>
            <w:r w:rsidRPr="00AE5B7B">
              <w:rPr>
                <w:rFonts w:ascii="Times New Roman" w:hAnsi="Times New Roman"/>
                <w:lang w:val="ru-RU"/>
              </w:rPr>
              <w:t>Задача: Создание условий для повышения качества и эффективности управления муниципальными финансами.</w:t>
            </w:r>
          </w:p>
        </w:tc>
        <w:tc>
          <w:tcPr>
            <w:tcW w:w="1150"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hAnsi="Times New Roman" w:cs="Times New Roman"/>
                <w:sz w:val="24"/>
                <w:szCs w:val="24"/>
              </w:rPr>
              <w:t>Управление муниципальными финансами</w:t>
            </w:r>
          </w:p>
        </w:tc>
        <w:tc>
          <w:tcPr>
            <w:tcW w:w="766" w:type="pct"/>
            <w:tcBorders>
              <w:top w:val="single" w:sz="4" w:space="0" w:color="auto"/>
              <w:left w:val="single" w:sz="4" w:space="0" w:color="auto"/>
              <w:bottom w:val="single" w:sz="4" w:space="0" w:color="auto"/>
              <w:right w:val="single" w:sz="4" w:space="0" w:color="auto"/>
            </w:tcBorders>
          </w:tcPr>
          <w:p w:rsidR="00A5607A" w:rsidRPr="00AE5B7B" w:rsidRDefault="00A5607A" w:rsidP="00C210D4">
            <w:pPr>
              <w:jc w:val="center"/>
              <w:rPr>
                <w:rFonts w:ascii="Times New Roman" w:hAnsi="Times New Roman" w:cs="Times New Roman"/>
              </w:rPr>
            </w:pPr>
            <w:r w:rsidRPr="00AE5B7B">
              <w:rPr>
                <w:rFonts w:ascii="Times New Roman" w:hAnsi="Times New Roman" w:cs="Times New Roman"/>
              </w:rPr>
              <w:t>2019-2030</w:t>
            </w:r>
          </w:p>
        </w:tc>
        <w:tc>
          <w:tcPr>
            <w:tcW w:w="851" w:type="pct"/>
            <w:tcBorders>
              <w:top w:val="single" w:sz="4" w:space="0" w:color="auto"/>
              <w:left w:val="single" w:sz="4" w:space="0" w:color="auto"/>
              <w:bottom w:val="single" w:sz="4" w:space="0" w:color="auto"/>
              <w:right w:val="single" w:sz="4" w:space="0" w:color="auto"/>
            </w:tcBorders>
          </w:tcPr>
          <w:p w:rsidR="00A5607A" w:rsidRPr="00AE5B7B" w:rsidRDefault="00A5607A" w:rsidP="00F66A77">
            <w:pPr>
              <w:jc w:val="both"/>
              <w:rPr>
                <w:rFonts w:ascii="Times New Roman" w:hAnsi="Times New Roman" w:cs="Times New Roman"/>
              </w:rPr>
            </w:pPr>
            <w:r w:rsidRPr="00AE5B7B">
              <w:rPr>
                <w:rFonts w:ascii="Times New Roman" w:eastAsia="Calibri" w:hAnsi="Times New Roman" w:cs="Times New Roman"/>
                <w:sz w:val="24"/>
                <w:szCs w:val="24"/>
              </w:rPr>
              <w:t>Начальник финансового управления</w:t>
            </w:r>
          </w:p>
        </w:tc>
      </w:tr>
    </w:tbl>
    <w:p w:rsidR="00461EB9" w:rsidRPr="00AE5B7B" w:rsidRDefault="00461EB9" w:rsidP="00461EB9">
      <w:pPr>
        <w:spacing w:before="60" w:after="60"/>
        <w:rPr>
          <w:rFonts w:ascii="Times New Roman" w:eastAsia="Calibri" w:hAnsi="Times New Roman" w:cs="Times New Roman"/>
          <w:sz w:val="20"/>
          <w:szCs w:val="20"/>
        </w:rPr>
      </w:pPr>
    </w:p>
    <w:p w:rsidR="00A5607A" w:rsidRPr="00AE5B7B" w:rsidRDefault="00A5607A" w:rsidP="00A5607A">
      <w:pPr>
        <w:spacing w:before="60" w:after="60"/>
        <w:jc w:val="right"/>
        <w:rPr>
          <w:rFonts w:ascii="Times New Roman" w:eastAsia="Calibri" w:hAnsi="Times New Roman" w:cs="Times New Roman"/>
          <w:sz w:val="28"/>
          <w:szCs w:val="28"/>
        </w:rPr>
      </w:pPr>
      <w:r w:rsidRPr="00AE5B7B">
        <w:rPr>
          <w:rFonts w:ascii="Times New Roman" w:eastAsia="Calibri" w:hAnsi="Times New Roman" w:cs="Times New Roman"/>
          <w:sz w:val="28"/>
          <w:szCs w:val="28"/>
        </w:rPr>
        <w:t xml:space="preserve">Таблица </w:t>
      </w:r>
      <w:r w:rsidR="00F66A77">
        <w:rPr>
          <w:rFonts w:ascii="Times New Roman" w:eastAsia="Calibri" w:hAnsi="Times New Roman" w:cs="Times New Roman"/>
          <w:sz w:val="28"/>
          <w:szCs w:val="28"/>
        </w:rPr>
        <w:t xml:space="preserve">№ </w:t>
      </w:r>
      <w:r w:rsidRPr="00AE5B7B">
        <w:rPr>
          <w:rFonts w:ascii="Times New Roman" w:eastAsia="Calibri" w:hAnsi="Times New Roman" w:cs="Times New Roman"/>
          <w:sz w:val="28"/>
          <w:szCs w:val="28"/>
        </w:rPr>
        <w:t>15</w:t>
      </w:r>
    </w:p>
    <w:p w:rsidR="00183559" w:rsidRDefault="00183559" w:rsidP="00891C16">
      <w:pPr>
        <w:pStyle w:val="a7"/>
        <w:spacing w:before="0" w:after="0"/>
        <w:jc w:val="center"/>
        <w:rPr>
          <w:rFonts w:ascii="Times New Roman" w:hAnsi="Times New Roman" w:cs="Times New Roman"/>
          <w:sz w:val="28"/>
          <w:szCs w:val="28"/>
        </w:rPr>
      </w:pPr>
    </w:p>
    <w:p w:rsidR="00891C16" w:rsidRDefault="00891C16" w:rsidP="00891C16">
      <w:pPr>
        <w:pStyle w:val="a7"/>
        <w:spacing w:before="0" w:after="0"/>
        <w:jc w:val="center"/>
        <w:rPr>
          <w:rFonts w:ascii="Times New Roman" w:hAnsi="Times New Roman" w:cs="Times New Roman"/>
          <w:sz w:val="28"/>
          <w:szCs w:val="28"/>
        </w:rPr>
      </w:pPr>
      <w:r w:rsidRPr="00891C16">
        <w:rPr>
          <w:rFonts w:ascii="Times New Roman" w:hAnsi="Times New Roman" w:cs="Times New Roman"/>
          <w:sz w:val="28"/>
          <w:szCs w:val="28"/>
        </w:rPr>
        <w:t>КОМПЛЕКСЫ МЕРОПРИЯТИЙ</w:t>
      </w:r>
    </w:p>
    <w:p w:rsidR="00A5607A" w:rsidRDefault="00A5607A" w:rsidP="00891C16">
      <w:pPr>
        <w:pStyle w:val="a7"/>
        <w:spacing w:before="0" w:after="0"/>
        <w:jc w:val="center"/>
        <w:rPr>
          <w:rFonts w:ascii="Times New Roman" w:hAnsi="Times New Roman" w:cs="Times New Roman"/>
          <w:sz w:val="28"/>
          <w:szCs w:val="28"/>
        </w:rPr>
      </w:pPr>
      <w:r w:rsidRPr="00AE5B7B">
        <w:rPr>
          <w:rFonts w:ascii="Times New Roman" w:hAnsi="Times New Roman" w:cs="Times New Roman"/>
          <w:sz w:val="28"/>
          <w:szCs w:val="28"/>
        </w:rPr>
        <w:t xml:space="preserve"> планируемых к реализации в рамках реализации Стратегии социально-экономического развития Темрюкского района Краснодарского края до 2030 года, в рамках программы развития приоритетных территорий (территорий-драйверов)</w:t>
      </w:r>
    </w:p>
    <w:p w:rsidR="00183559" w:rsidRPr="00183559" w:rsidRDefault="00183559" w:rsidP="00183559"/>
    <w:tbl>
      <w:tblPr>
        <w:tblStyle w:val="a4"/>
        <w:tblW w:w="5000" w:type="pct"/>
        <w:tblLayout w:type="fixed"/>
        <w:tblLook w:val="04A0" w:firstRow="1" w:lastRow="0" w:firstColumn="1" w:lastColumn="0" w:noHBand="0" w:noVBand="1"/>
      </w:tblPr>
      <w:tblGrid>
        <w:gridCol w:w="3319"/>
        <w:gridCol w:w="2653"/>
        <w:gridCol w:w="3821"/>
        <w:gridCol w:w="2231"/>
        <w:gridCol w:w="2536"/>
      </w:tblGrid>
      <w:tr w:rsidR="000B03FF" w:rsidRPr="00AE5B7B" w:rsidTr="00F66A77">
        <w:tc>
          <w:tcPr>
            <w:tcW w:w="1140" w:type="pct"/>
          </w:tcPr>
          <w:p w:rsidR="000B03FF" w:rsidRPr="00AE5B7B" w:rsidRDefault="000B03FF" w:rsidP="00C210D4">
            <w:pPr>
              <w:jc w:val="center"/>
              <w:rPr>
                <w:rFonts w:ascii="Times New Roman" w:hAnsi="Times New Roman" w:cs="Times New Roman"/>
                <w:sz w:val="24"/>
                <w:szCs w:val="24"/>
              </w:rPr>
            </w:pPr>
            <w:r w:rsidRPr="00AE5B7B">
              <w:rPr>
                <w:rFonts w:ascii="Times New Roman" w:hAnsi="Times New Roman" w:cs="Times New Roman"/>
                <w:sz w:val="24"/>
                <w:szCs w:val="24"/>
              </w:rPr>
              <w:t>Наименования целей / задач, наименование мероприятия</w:t>
            </w:r>
          </w:p>
        </w:tc>
        <w:tc>
          <w:tcPr>
            <w:tcW w:w="911" w:type="pct"/>
          </w:tcPr>
          <w:p w:rsidR="000B03FF" w:rsidRPr="00AE5B7B" w:rsidRDefault="000B03FF" w:rsidP="00C210D4">
            <w:pPr>
              <w:jc w:val="center"/>
              <w:rPr>
                <w:rFonts w:ascii="Times New Roman" w:hAnsi="Times New Roman" w:cs="Times New Roman"/>
                <w:sz w:val="24"/>
                <w:szCs w:val="24"/>
              </w:rPr>
            </w:pPr>
            <w:r w:rsidRPr="00AE5B7B">
              <w:rPr>
                <w:rFonts w:ascii="Times New Roman" w:hAnsi="Times New Roman" w:cs="Times New Roman"/>
                <w:sz w:val="24"/>
                <w:szCs w:val="24"/>
              </w:rPr>
              <w:t>Содержание мероприятия</w:t>
            </w:r>
          </w:p>
        </w:tc>
        <w:tc>
          <w:tcPr>
            <w:tcW w:w="1312" w:type="pct"/>
          </w:tcPr>
          <w:p w:rsidR="000B03FF" w:rsidRPr="00AE5B7B" w:rsidRDefault="000B03FF" w:rsidP="00C210D4">
            <w:pPr>
              <w:jc w:val="center"/>
              <w:rPr>
                <w:rFonts w:ascii="Times New Roman" w:hAnsi="Times New Roman" w:cs="Times New Roman"/>
                <w:sz w:val="24"/>
                <w:szCs w:val="24"/>
              </w:rPr>
            </w:pPr>
            <w:r w:rsidRPr="00AE5B7B">
              <w:rPr>
                <w:rFonts w:ascii="Times New Roman" w:hAnsi="Times New Roman" w:cs="Times New Roman"/>
                <w:sz w:val="24"/>
                <w:szCs w:val="24"/>
              </w:rPr>
              <w:t>Источники финансового/ресурсного обеспечения реализации мероприятия</w:t>
            </w:r>
          </w:p>
        </w:tc>
        <w:tc>
          <w:tcPr>
            <w:tcW w:w="766" w:type="pct"/>
          </w:tcPr>
          <w:p w:rsidR="000B03FF" w:rsidRPr="00AE5B7B" w:rsidRDefault="000B03FF" w:rsidP="00C210D4">
            <w:pPr>
              <w:jc w:val="center"/>
              <w:rPr>
                <w:rFonts w:ascii="Times New Roman" w:hAnsi="Times New Roman" w:cs="Times New Roman"/>
                <w:sz w:val="24"/>
                <w:szCs w:val="24"/>
              </w:rPr>
            </w:pPr>
            <w:r w:rsidRPr="00AE5B7B">
              <w:rPr>
                <w:rFonts w:ascii="Times New Roman" w:hAnsi="Times New Roman" w:cs="Times New Roman"/>
                <w:sz w:val="24"/>
                <w:szCs w:val="24"/>
              </w:rPr>
              <w:t>Сроки реализации мероприятия</w:t>
            </w:r>
          </w:p>
        </w:tc>
        <w:tc>
          <w:tcPr>
            <w:tcW w:w="871" w:type="pct"/>
          </w:tcPr>
          <w:p w:rsidR="000B03FF" w:rsidRPr="00AE5B7B" w:rsidRDefault="000B03FF" w:rsidP="00C210D4">
            <w:pPr>
              <w:jc w:val="center"/>
              <w:rPr>
                <w:rFonts w:ascii="Times New Roman" w:hAnsi="Times New Roman" w:cs="Times New Roman"/>
                <w:sz w:val="24"/>
                <w:szCs w:val="24"/>
              </w:rPr>
            </w:pPr>
            <w:r w:rsidRPr="00AE5B7B">
              <w:rPr>
                <w:rFonts w:ascii="Times New Roman" w:hAnsi="Times New Roman" w:cs="Times New Roman"/>
                <w:sz w:val="24"/>
                <w:szCs w:val="24"/>
              </w:rPr>
              <w:t>Ответственный исполнитель, соисполнители</w:t>
            </w:r>
          </w:p>
        </w:tc>
      </w:tr>
    </w:tbl>
    <w:p w:rsidR="00A5607A" w:rsidRPr="00AE5B7B" w:rsidRDefault="00A5607A" w:rsidP="000B03FF">
      <w:pPr>
        <w:spacing w:line="14" w:lineRule="auto"/>
        <w:contextualSpacing/>
        <w:rPr>
          <w:rFonts w:ascii="Times New Roman" w:hAnsi="Times New Roman" w:cs="Times New Roman"/>
        </w:rPr>
      </w:pPr>
    </w:p>
    <w:tbl>
      <w:tblPr>
        <w:tblStyle w:val="a4"/>
        <w:tblW w:w="5000" w:type="pct"/>
        <w:tblLayout w:type="fixed"/>
        <w:tblLook w:val="04A0" w:firstRow="1" w:lastRow="0" w:firstColumn="1" w:lastColumn="0" w:noHBand="0" w:noVBand="1"/>
      </w:tblPr>
      <w:tblGrid>
        <w:gridCol w:w="3319"/>
        <w:gridCol w:w="2653"/>
        <w:gridCol w:w="3821"/>
        <w:gridCol w:w="2231"/>
        <w:gridCol w:w="2536"/>
      </w:tblGrid>
      <w:tr w:rsidR="00011007" w:rsidRPr="00AE5B7B" w:rsidTr="00140AA1">
        <w:trPr>
          <w:tblHeader/>
        </w:trPr>
        <w:tc>
          <w:tcPr>
            <w:tcW w:w="1140" w:type="pct"/>
          </w:tcPr>
          <w:p w:rsidR="00011007" w:rsidRPr="00AE5B7B" w:rsidRDefault="000B03FF" w:rsidP="00D549F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11" w:type="pct"/>
          </w:tcPr>
          <w:p w:rsidR="00011007" w:rsidRPr="00AE5B7B" w:rsidRDefault="000B03FF" w:rsidP="00D549F2">
            <w:pPr>
              <w:jc w:val="center"/>
              <w:rPr>
                <w:rFonts w:ascii="Times New Roman" w:hAnsi="Times New Roman" w:cs="Times New Roman"/>
                <w:sz w:val="24"/>
                <w:szCs w:val="24"/>
              </w:rPr>
            </w:pPr>
            <w:r>
              <w:rPr>
                <w:rFonts w:ascii="Times New Roman" w:hAnsi="Times New Roman" w:cs="Times New Roman"/>
                <w:sz w:val="24"/>
                <w:szCs w:val="24"/>
              </w:rPr>
              <w:t>2</w:t>
            </w:r>
          </w:p>
        </w:tc>
        <w:tc>
          <w:tcPr>
            <w:tcW w:w="1312" w:type="pct"/>
          </w:tcPr>
          <w:p w:rsidR="00011007" w:rsidRPr="00AE5B7B" w:rsidRDefault="000B03FF" w:rsidP="00D549F2">
            <w:pPr>
              <w:jc w:val="center"/>
              <w:rPr>
                <w:rFonts w:ascii="Times New Roman" w:hAnsi="Times New Roman" w:cs="Times New Roman"/>
                <w:sz w:val="24"/>
                <w:szCs w:val="24"/>
              </w:rPr>
            </w:pPr>
            <w:r>
              <w:rPr>
                <w:rFonts w:ascii="Times New Roman" w:hAnsi="Times New Roman" w:cs="Times New Roman"/>
                <w:sz w:val="24"/>
                <w:szCs w:val="24"/>
              </w:rPr>
              <w:t>3</w:t>
            </w:r>
          </w:p>
        </w:tc>
        <w:tc>
          <w:tcPr>
            <w:tcW w:w="766" w:type="pct"/>
          </w:tcPr>
          <w:p w:rsidR="00011007" w:rsidRPr="00AE5B7B" w:rsidRDefault="000B03FF" w:rsidP="00D549F2">
            <w:pPr>
              <w:jc w:val="center"/>
              <w:rPr>
                <w:rFonts w:ascii="Times New Roman" w:hAnsi="Times New Roman" w:cs="Times New Roman"/>
                <w:sz w:val="24"/>
                <w:szCs w:val="24"/>
              </w:rPr>
            </w:pPr>
            <w:r>
              <w:rPr>
                <w:rFonts w:ascii="Times New Roman" w:hAnsi="Times New Roman" w:cs="Times New Roman"/>
                <w:sz w:val="24"/>
                <w:szCs w:val="24"/>
              </w:rPr>
              <w:t>4</w:t>
            </w:r>
          </w:p>
        </w:tc>
        <w:tc>
          <w:tcPr>
            <w:tcW w:w="871" w:type="pct"/>
          </w:tcPr>
          <w:p w:rsidR="00011007" w:rsidRPr="00AE5B7B" w:rsidRDefault="000B03FF" w:rsidP="00D549F2">
            <w:pPr>
              <w:jc w:val="center"/>
              <w:rPr>
                <w:rFonts w:ascii="Times New Roman" w:hAnsi="Times New Roman" w:cs="Times New Roman"/>
                <w:sz w:val="24"/>
                <w:szCs w:val="24"/>
              </w:rPr>
            </w:pPr>
            <w:r>
              <w:rPr>
                <w:rFonts w:ascii="Times New Roman" w:hAnsi="Times New Roman" w:cs="Times New Roman"/>
                <w:sz w:val="24"/>
                <w:szCs w:val="24"/>
              </w:rPr>
              <w:t>5</w:t>
            </w:r>
          </w:p>
        </w:tc>
      </w:tr>
      <w:tr w:rsidR="00011007" w:rsidRPr="00AE5B7B" w:rsidTr="000B03FF">
        <w:tc>
          <w:tcPr>
            <w:tcW w:w="1140" w:type="pct"/>
          </w:tcPr>
          <w:p w:rsidR="00011007" w:rsidRPr="00AE5B7B" w:rsidRDefault="00011007" w:rsidP="00DC4C2C">
            <w:pPr>
              <w:rPr>
                <w:rFonts w:ascii="Times New Roman" w:hAnsi="Times New Roman" w:cs="Times New Roman"/>
                <w:sz w:val="24"/>
                <w:szCs w:val="24"/>
              </w:rPr>
            </w:pPr>
            <w:r w:rsidRPr="00AE5B7B">
              <w:rPr>
                <w:rFonts w:ascii="Times New Roman" w:hAnsi="Times New Roman" w:cs="Times New Roman"/>
                <w:sz w:val="24"/>
                <w:szCs w:val="24"/>
              </w:rPr>
              <w:t xml:space="preserve">Цель: </w:t>
            </w:r>
            <w:r w:rsidR="008141D7" w:rsidRPr="00AE5B7B">
              <w:rPr>
                <w:rFonts w:ascii="Times New Roman" w:hAnsi="Times New Roman" w:cs="Times New Roman"/>
                <w:sz w:val="24"/>
                <w:szCs w:val="24"/>
              </w:rPr>
              <w:t>Формирование привлекательного и сбалансированного пространства жизнедеятельности, оздоровления и досуга, через опережающее развитие приоритетных для инвестиционного освоения территорий в границах муниципального района</w:t>
            </w:r>
          </w:p>
        </w:tc>
        <w:tc>
          <w:tcPr>
            <w:tcW w:w="911" w:type="pct"/>
          </w:tcPr>
          <w:p w:rsidR="00011007" w:rsidRPr="00AE5B7B" w:rsidRDefault="00011007" w:rsidP="00D549F2">
            <w:pPr>
              <w:rPr>
                <w:rFonts w:ascii="Times New Roman" w:hAnsi="Times New Roman" w:cs="Times New Roman"/>
                <w:sz w:val="24"/>
                <w:szCs w:val="24"/>
              </w:rPr>
            </w:pPr>
          </w:p>
        </w:tc>
        <w:tc>
          <w:tcPr>
            <w:tcW w:w="1312" w:type="pct"/>
          </w:tcPr>
          <w:p w:rsidR="00011007" w:rsidRPr="00AE5B7B" w:rsidRDefault="00011007" w:rsidP="00D549F2">
            <w:pPr>
              <w:rPr>
                <w:rFonts w:ascii="Times New Roman" w:hAnsi="Times New Roman" w:cs="Times New Roman"/>
                <w:sz w:val="24"/>
                <w:szCs w:val="24"/>
              </w:rPr>
            </w:pPr>
          </w:p>
        </w:tc>
        <w:tc>
          <w:tcPr>
            <w:tcW w:w="766" w:type="pct"/>
          </w:tcPr>
          <w:p w:rsidR="00011007" w:rsidRPr="00AE5B7B" w:rsidRDefault="00011007" w:rsidP="00D549F2">
            <w:pPr>
              <w:rPr>
                <w:rFonts w:ascii="Times New Roman" w:hAnsi="Times New Roman" w:cs="Times New Roman"/>
                <w:sz w:val="24"/>
                <w:szCs w:val="24"/>
              </w:rPr>
            </w:pPr>
          </w:p>
        </w:tc>
        <w:tc>
          <w:tcPr>
            <w:tcW w:w="871" w:type="pct"/>
          </w:tcPr>
          <w:p w:rsidR="00011007" w:rsidRPr="00AE5B7B" w:rsidRDefault="00DC4C2C" w:rsidP="00D549F2">
            <w:pPr>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p>
        </w:tc>
      </w:tr>
      <w:tr w:rsidR="00AE5B7B" w:rsidRPr="00AE5B7B" w:rsidTr="000B03FF">
        <w:tc>
          <w:tcPr>
            <w:tcW w:w="1140" w:type="pct"/>
          </w:tcPr>
          <w:p w:rsidR="00AE5B7B" w:rsidRPr="00AE5B7B" w:rsidRDefault="00AE5B7B" w:rsidP="004528F1">
            <w:pPr>
              <w:rPr>
                <w:rFonts w:ascii="Times New Roman" w:hAnsi="Times New Roman" w:cs="Times New Roman"/>
                <w:sz w:val="24"/>
                <w:szCs w:val="24"/>
              </w:rPr>
            </w:pPr>
            <w:r w:rsidRPr="00AE5B7B">
              <w:rPr>
                <w:rFonts w:ascii="Times New Roman" w:hAnsi="Times New Roman" w:cs="Times New Roman"/>
                <w:sz w:val="24"/>
                <w:szCs w:val="24"/>
              </w:rPr>
              <w:t xml:space="preserve">Задача: </w:t>
            </w:r>
            <w:r w:rsidR="004528F1">
              <w:rPr>
                <w:rFonts w:ascii="Times New Roman" w:hAnsi="Times New Roman" w:cs="Times New Roman"/>
                <w:sz w:val="24"/>
                <w:szCs w:val="24"/>
              </w:rPr>
              <w:t>р</w:t>
            </w:r>
            <w:r w:rsidRPr="00AE5B7B">
              <w:rPr>
                <w:rFonts w:ascii="Times New Roman" w:hAnsi="Times New Roman" w:cs="Times New Roman"/>
                <w:sz w:val="24"/>
                <w:szCs w:val="24"/>
              </w:rPr>
              <w:t>азработка и реализация концепции комплексного развития территорий с целью оптимизации функциональной и планировочной структуры, перспективного развития систем жизнеобеспечения с учетом технико-экономических и финансово-экономических обоснований, дальнейшая подготовка проектов планировки указанных территорий и их реализация.</w:t>
            </w:r>
          </w:p>
        </w:tc>
        <w:tc>
          <w:tcPr>
            <w:tcW w:w="911" w:type="pct"/>
          </w:tcPr>
          <w:p w:rsidR="00AE5B7B" w:rsidRPr="00AE5B7B" w:rsidRDefault="00AE5B7B" w:rsidP="00D549F2">
            <w:pPr>
              <w:rPr>
                <w:rFonts w:ascii="Times New Roman" w:hAnsi="Times New Roman" w:cs="Times New Roman"/>
                <w:sz w:val="24"/>
                <w:szCs w:val="24"/>
              </w:rPr>
            </w:pPr>
            <w:r w:rsidRPr="00AE5B7B">
              <w:rPr>
                <w:rFonts w:ascii="Times New Roman" w:hAnsi="Times New Roman" w:cs="Times New Roman"/>
                <w:sz w:val="24"/>
                <w:szCs w:val="24"/>
              </w:rPr>
              <w:t>Разработка ППТ с включением концепций межмуниципального развития в контексте действующей Схемы территориального планирования муниципального образования Темрюкский район.</w:t>
            </w:r>
          </w:p>
        </w:tc>
        <w:tc>
          <w:tcPr>
            <w:tcW w:w="1312" w:type="pct"/>
            <w:vMerge w:val="restart"/>
          </w:tcPr>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w:t>
            </w:r>
            <w:r w:rsidRPr="00AE5B7B">
              <w:rPr>
                <w:rFonts w:ascii="Times New Roman" w:hAnsi="Times New Roman" w:cs="Times New Roman"/>
                <w:sz w:val="24"/>
                <w:szCs w:val="24"/>
              </w:rPr>
              <w:tab/>
              <w:t>«Подготовка градостроительной и землеустроительной документации на территории муниципального образования Темрюкский район»;</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w:t>
            </w:r>
            <w:r w:rsidRPr="00AE5B7B">
              <w:rPr>
                <w:rFonts w:ascii="Times New Roman" w:hAnsi="Times New Roman" w:cs="Times New Roman"/>
                <w:sz w:val="24"/>
                <w:szCs w:val="24"/>
              </w:rPr>
              <w:tab/>
              <w:t>«Развитие жилищно-коммунального хозяйства муниципального образования Темрюкский район» (проект);</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 «Комплексное развитие Темрюкского района в сфере строительства»;</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 «Поддержка малого и среднего предпринимательства в муниципальном образовании Темрюкский район»;</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 «Развитие санаторно-курортного и туристского комплекса муниципального образования Темрюкский район»;</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lastRenderedPageBreak/>
              <w:t>МП «Развитие экономики в Темрюкском районе»;</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 «Управление и контроль за муниципальным имуществом и земельными ресурсами на территории муниципального образования Темрюкский район»;</w:t>
            </w:r>
          </w:p>
          <w:p w:rsidR="00AE5B7B" w:rsidRPr="00AE5B7B" w:rsidRDefault="00AE5B7B" w:rsidP="00AE5B7B">
            <w:pPr>
              <w:rPr>
                <w:rFonts w:ascii="Times New Roman" w:hAnsi="Times New Roman" w:cs="Times New Roman"/>
                <w:sz w:val="24"/>
                <w:szCs w:val="24"/>
              </w:rPr>
            </w:pPr>
            <w:r w:rsidRPr="00AE5B7B">
              <w:rPr>
                <w:rFonts w:ascii="Times New Roman" w:hAnsi="Times New Roman" w:cs="Times New Roman"/>
                <w:sz w:val="24"/>
                <w:szCs w:val="24"/>
              </w:rPr>
              <w:t>МП «Экологическое оздоровление территории муниципального образования Темрюкский район».</w:t>
            </w:r>
          </w:p>
        </w:tc>
        <w:tc>
          <w:tcPr>
            <w:tcW w:w="766" w:type="pct"/>
          </w:tcPr>
          <w:p w:rsidR="00AE5B7B" w:rsidRPr="00AE5B7B" w:rsidRDefault="00AE5B7B" w:rsidP="00C210D4">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2021-2030</w:t>
            </w:r>
          </w:p>
        </w:tc>
        <w:tc>
          <w:tcPr>
            <w:tcW w:w="871" w:type="pct"/>
          </w:tcPr>
          <w:p w:rsidR="00AE5B7B" w:rsidRPr="00AE5B7B" w:rsidRDefault="00A715E5" w:rsidP="00A715E5">
            <w:pPr>
              <w:rPr>
                <w:rFonts w:ascii="Times New Roman" w:hAnsi="Times New Roman" w:cs="Times New Roman"/>
                <w:sz w:val="24"/>
                <w:szCs w:val="24"/>
              </w:rPr>
            </w:pPr>
            <w:r>
              <w:rPr>
                <w:rFonts w:ascii="Times New Roman" w:hAnsi="Times New Roman" w:cs="Times New Roman"/>
                <w:sz w:val="24"/>
                <w:szCs w:val="24"/>
              </w:rPr>
              <w:t>Н</w:t>
            </w:r>
            <w:r w:rsidR="00AE5B7B" w:rsidRPr="00AE5B7B">
              <w:rPr>
                <w:rFonts w:ascii="Times New Roman" w:hAnsi="Times New Roman" w:cs="Times New Roman"/>
                <w:sz w:val="24"/>
                <w:szCs w:val="24"/>
              </w:rPr>
              <w:t xml:space="preserve">ачальник управления архитектуры и градостроительства  администрации муниципального образования Темрюкский район, </w:t>
            </w:r>
            <w:r>
              <w:rPr>
                <w:rFonts w:ascii="Times New Roman" w:hAnsi="Times New Roman" w:cs="Times New Roman"/>
                <w:sz w:val="24"/>
                <w:szCs w:val="24"/>
              </w:rPr>
              <w:t>г</w:t>
            </w:r>
            <w:r w:rsidR="00AE5B7B" w:rsidRPr="00140AA1">
              <w:rPr>
                <w:rFonts w:ascii="Times New Roman" w:hAnsi="Times New Roman" w:cs="Times New Roman"/>
                <w:sz w:val="24"/>
                <w:szCs w:val="24"/>
              </w:rPr>
              <w:t>лавы сельских поселений – Фонталовского, Запорожского, Ахтанизовского, Голубицкого, Темрюкского городского поселения.</w:t>
            </w:r>
          </w:p>
        </w:tc>
      </w:tr>
      <w:tr w:rsidR="00AE5B7B" w:rsidRPr="00AE5B7B" w:rsidTr="000B03FF">
        <w:trPr>
          <w:trHeight w:val="890"/>
        </w:trPr>
        <w:tc>
          <w:tcPr>
            <w:tcW w:w="1140" w:type="pct"/>
          </w:tcPr>
          <w:p w:rsidR="00AE5B7B" w:rsidRPr="00AE5B7B" w:rsidRDefault="00D15F24" w:rsidP="008141D7">
            <w:pPr>
              <w:rPr>
                <w:rFonts w:ascii="Times New Roman" w:hAnsi="Times New Roman" w:cs="Times New Roman"/>
                <w:sz w:val="24"/>
                <w:szCs w:val="24"/>
              </w:rPr>
            </w:pPr>
            <w:r>
              <w:rPr>
                <w:rFonts w:ascii="Times New Roman" w:hAnsi="Times New Roman" w:cs="Times New Roman"/>
                <w:sz w:val="24"/>
                <w:szCs w:val="24"/>
              </w:rPr>
              <w:t>ПрП</w:t>
            </w:r>
            <w:r w:rsidR="00AE5B7B" w:rsidRPr="00AE5B7B">
              <w:rPr>
                <w:rFonts w:ascii="Times New Roman" w:hAnsi="Times New Roman" w:cs="Times New Roman"/>
                <w:sz w:val="24"/>
                <w:szCs w:val="24"/>
              </w:rPr>
              <w:t xml:space="preserve"> «Азово - Темрюкский прибрежный ареал»:</w:t>
            </w:r>
          </w:p>
        </w:tc>
        <w:tc>
          <w:tcPr>
            <w:tcW w:w="911" w:type="pct"/>
          </w:tcPr>
          <w:p w:rsidR="00AE5B7B" w:rsidRPr="00AE5B7B" w:rsidRDefault="00AE5B7B" w:rsidP="00D549F2">
            <w:pPr>
              <w:rPr>
                <w:rFonts w:ascii="Times New Roman" w:hAnsi="Times New Roman" w:cs="Times New Roman"/>
                <w:sz w:val="24"/>
                <w:szCs w:val="24"/>
              </w:rPr>
            </w:pPr>
          </w:p>
        </w:tc>
        <w:tc>
          <w:tcPr>
            <w:tcW w:w="1312" w:type="pct"/>
            <w:vMerge/>
          </w:tcPr>
          <w:p w:rsidR="00AE5B7B" w:rsidRPr="00AE5B7B" w:rsidRDefault="00AE5B7B" w:rsidP="00D549F2">
            <w:pPr>
              <w:rPr>
                <w:rFonts w:ascii="Times New Roman" w:hAnsi="Times New Roman" w:cs="Times New Roman"/>
                <w:sz w:val="24"/>
                <w:szCs w:val="24"/>
              </w:rPr>
            </w:pPr>
          </w:p>
        </w:tc>
        <w:tc>
          <w:tcPr>
            <w:tcW w:w="766" w:type="pct"/>
          </w:tcPr>
          <w:p w:rsidR="00AE5B7B" w:rsidRPr="00AE5B7B" w:rsidRDefault="00AE5B7B" w:rsidP="00D549F2">
            <w:pPr>
              <w:rPr>
                <w:rFonts w:ascii="Times New Roman" w:hAnsi="Times New Roman" w:cs="Times New Roman"/>
                <w:sz w:val="24"/>
                <w:szCs w:val="24"/>
              </w:rPr>
            </w:pPr>
          </w:p>
        </w:tc>
        <w:tc>
          <w:tcPr>
            <w:tcW w:w="871" w:type="pct"/>
          </w:tcPr>
          <w:p w:rsidR="00AE5B7B" w:rsidRPr="00AE5B7B" w:rsidRDefault="00AE5B7B" w:rsidP="00D549F2">
            <w:pPr>
              <w:rPr>
                <w:rFonts w:ascii="Times New Roman" w:hAnsi="Times New Roman" w:cs="Times New Roman"/>
                <w:sz w:val="24"/>
                <w:szCs w:val="24"/>
              </w:rPr>
            </w:pPr>
          </w:p>
        </w:tc>
      </w:tr>
      <w:tr w:rsidR="00AE5B7B" w:rsidRPr="00AE5B7B" w:rsidTr="000B03FF">
        <w:tc>
          <w:tcPr>
            <w:tcW w:w="1140" w:type="pct"/>
          </w:tcPr>
          <w:p w:rsidR="00AE5B7B" w:rsidRPr="00140AA1" w:rsidRDefault="004528F1" w:rsidP="004528F1">
            <w:pPr>
              <w:pStyle w:val="a"/>
              <w:numPr>
                <w:ilvl w:val="0"/>
                <w:numId w:val="0"/>
              </w:numPr>
              <w:tabs>
                <w:tab w:val="left" w:pos="426"/>
              </w:tabs>
              <w:spacing w:before="60" w:after="60"/>
              <w:ind w:hanging="11"/>
              <w:rPr>
                <w:rFonts w:ascii="Times New Roman" w:hAnsi="Times New Roman"/>
                <w:sz w:val="24"/>
                <w:szCs w:val="24"/>
                <w:lang w:val="ru-RU"/>
              </w:rPr>
            </w:pPr>
            <w:r>
              <w:rPr>
                <w:rFonts w:ascii="Times New Roman" w:hAnsi="Times New Roman"/>
                <w:sz w:val="24"/>
                <w:szCs w:val="24"/>
                <w:lang w:val="ru-RU"/>
              </w:rPr>
              <w:t>Задача: ф</w:t>
            </w:r>
            <w:r w:rsidR="00AE5B7B" w:rsidRPr="00140AA1">
              <w:rPr>
                <w:rFonts w:ascii="Times New Roman" w:hAnsi="Times New Roman"/>
                <w:sz w:val="24"/>
                <w:szCs w:val="24"/>
                <w:lang w:val="ru-RU"/>
              </w:rPr>
              <w:t xml:space="preserve">ормирование привлекательной городской среды и нового городского </w:t>
            </w:r>
            <w:r w:rsidR="00AE5B7B" w:rsidRPr="00140AA1">
              <w:rPr>
                <w:rFonts w:ascii="Times New Roman" w:hAnsi="Times New Roman"/>
                <w:sz w:val="24"/>
                <w:szCs w:val="24"/>
                <w:lang w:val="ru-RU"/>
              </w:rPr>
              <w:lastRenderedPageBreak/>
              <w:t>имиджа населенных пунктов Азовского побережья.</w:t>
            </w:r>
          </w:p>
        </w:tc>
        <w:tc>
          <w:tcPr>
            <w:tcW w:w="911" w:type="pct"/>
            <w:vMerge w:val="restart"/>
          </w:tcPr>
          <w:p w:rsidR="00AE5B7B" w:rsidRPr="00140AA1" w:rsidRDefault="00AE5B7B" w:rsidP="007B6FA1">
            <w:pPr>
              <w:tabs>
                <w:tab w:val="left" w:pos="173"/>
              </w:tabs>
              <w:rPr>
                <w:rFonts w:ascii="Times New Roman" w:hAnsi="Times New Roman" w:cs="Times New Roman"/>
                <w:sz w:val="24"/>
                <w:szCs w:val="24"/>
              </w:rPr>
            </w:pPr>
            <w:r w:rsidRPr="00140AA1">
              <w:rPr>
                <w:rFonts w:ascii="Times New Roman" w:hAnsi="Times New Roman" w:cs="Times New Roman"/>
                <w:sz w:val="24"/>
                <w:szCs w:val="24"/>
              </w:rPr>
              <w:lastRenderedPageBreak/>
              <w:t xml:space="preserve">Развитие порта Темрюк в пределах территориальных </w:t>
            </w:r>
            <w:r w:rsidRPr="00140AA1">
              <w:rPr>
                <w:rFonts w:ascii="Times New Roman" w:hAnsi="Times New Roman" w:cs="Times New Roman"/>
                <w:sz w:val="24"/>
                <w:szCs w:val="24"/>
              </w:rPr>
              <w:lastRenderedPageBreak/>
              <w:t>возможностей с учетом перспективного развития курорта «Голубицкая» (исключение ущерба приоритетной рекреационной функции местности).</w:t>
            </w:r>
          </w:p>
          <w:p w:rsidR="00AE5B7B" w:rsidRPr="00140AA1" w:rsidRDefault="00AE5B7B" w:rsidP="007B6FA1">
            <w:pPr>
              <w:rPr>
                <w:rFonts w:ascii="Times New Roman" w:hAnsi="Times New Roman" w:cs="Times New Roman"/>
                <w:sz w:val="24"/>
                <w:szCs w:val="24"/>
              </w:rPr>
            </w:pPr>
            <w:r w:rsidRPr="00140AA1">
              <w:rPr>
                <w:rFonts w:ascii="Times New Roman" w:hAnsi="Times New Roman" w:cs="Times New Roman"/>
                <w:sz w:val="24"/>
                <w:szCs w:val="24"/>
              </w:rPr>
              <w:t>Формирование безопасной транспортной связности курортов Азовского побережья между собой и с городом Темрюком, позволяющей развивать сеть общественного транспорта, предусматривающей полосы движения для пеших и вело_туристов и населения.</w:t>
            </w:r>
          </w:p>
          <w:p w:rsidR="00AE5B7B" w:rsidRPr="00140AA1" w:rsidRDefault="00AE5B7B" w:rsidP="007B6FA1">
            <w:pPr>
              <w:tabs>
                <w:tab w:val="left" w:pos="279"/>
              </w:tabs>
              <w:rPr>
                <w:rFonts w:ascii="Times New Roman" w:hAnsi="Times New Roman" w:cs="Times New Roman"/>
                <w:sz w:val="24"/>
                <w:szCs w:val="24"/>
              </w:rPr>
            </w:pPr>
            <w:r w:rsidRPr="00140AA1">
              <w:rPr>
                <w:rFonts w:ascii="Times New Roman" w:hAnsi="Times New Roman" w:cs="Times New Roman"/>
                <w:sz w:val="24"/>
                <w:szCs w:val="24"/>
              </w:rPr>
              <w:t xml:space="preserve">Модернизация транспортной инфраструктуры вдоль побережья, формирование междугородних остановочных комплексов с санитарным оснащением в </w:t>
            </w:r>
            <w:r w:rsidRPr="00140AA1">
              <w:rPr>
                <w:rFonts w:ascii="Times New Roman" w:hAnsi="Times New Roman" w:cs="Times New Roman"/>
                <w:sz w:val="24"/>
                <w:szCs w:val="24"/>
              </w:rPr>
              <w:lastRenderedPageBreak/>
              <w:t>населенных пунктах района.</w:t>
            </w:r>
          </w:p>
          <w:p w:rsidR="00AE5B7B" w:rsidRPr="00140AA1" w:rsidRDefault="00AE5B7B" w:rsidP="007B6FA1">
            <w:pPr>
              <w:tabs>
                <w:tab w:val="left" w:pos="173"/>
              </w:tabs>
              <w:rPr>
                <w:rFonts w:ascii="Times New Roman" w:hAnsi="Times New Roman" w:cs="Times New Roman"/>
                <w:sz w:val="24"/>
                <w:szCs w:val="24"/>
              </w:rPr>
            </w:pPr>
            <w:r w:rsidRPr="00140AA1">
              <w:rPr>
                <w:rFonts w:ascii="Times New Roman" w:hAnsi="Times New Roman" w:cs="Times New Roman"/>
                <w:sz w:val="24"/>
                <w:szCs w:val="24"/>
              </w:rPr>
              <w:t>Формирование локальных общественных центров высокого качества с разнообразным функционалом на курортах Кучугуры, Пересыпь, Голубицкая.</w:t>
            </w:r>
          </w:p>
          <w:p w:rsidR="00AE5B7B" w:rsidRPr="00140AA1" w:rsidRDefault="00AE5B7B" w:rsidP="007B6FA1">
            <w:pPr>
              <w:tabs>
                <w:tab w:val="left" w:pos="173"/>
              </w:tabs>
              <w:rPr>
                <w:rFonts w:ascii="Times New Roman" w:hAnsi="Times New Roman" w:cs="Times New Roman"/>
                <w:sz w:val="24"/>
                <w:szCs w:val="24"/>
              </w:rPr>
            </w:pPr>
            <w:r w:rsidRPr="00140AA1">
              <w:rPr>
                <w:rFonts w:ascii="Times New Roman" w:hAnsi="Times New Roman" w:cs="Times New Roman"/>
                <w:sz w:val="24"/>
                <w:szCs w:val="24"/>
              </w:rPr>
              <w:t>Обеспечение курортов современной инженерной инфраструктурой, модернизация очистных сооружений и глубоководных выпусков.</w:t>
            </w:r>
          </w:p>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Первоочередные мероприятия по берегоукреплению и защите Азовского побережья.</w:t>
            </w: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F66A77" w:rsidP="00D549F2">
            <w:pPr>
              <w:rPr>
                <w:rFonts w:ascii="Times New Roman" w:hAnsi="Times New Roman" w:cs="Times New Roman"/>
                <w:sz w:val="24"/>
                <w:szCs w:val="24"/>
              </w:rPr>
            </w:pPr>
            <w:r w:rsidRPr="00567191">
              <w:rPr>
                <w:rFonts w:ascii="Times New Roman" w:hAnsi="Times New Roman" w:cs="Times New Roman"/>
                <w:color w:val="000000"/>
                <w:sz w:val="24"/>
                <w:szCs w:val="24"/>
              </w:rPr>
              <w:t xml:space="preserve">Начальник управления экономики, начальник </w:t>
            </w:r>
            <w:r w:rsidRPr="00567191">
              <w:rPr>
                <w:rFonts w:ascii="Times New Roman" w:hAnsi="Times New Roman" w:cs="Times New Roman"/>
                <w:color w:val="000000"/>
                <w:sz w:val="24"/>
                <w:szCs w:val="24"/>
              </w:rPr>
              <w:lastRenderedPageBreak/>
              <w:t>отдела проектного управления и программ</w:t>
            </w:r>
            <w:r w:rsidR="00140AA1">
              <w:rPr>
                <w:rFonts w:ascii="Times New Roman" w:hAnsi="Times New Roman" w:cs="Times New Roman"/>
                <w:sz w:val="24"/>
                <w:szCs w:val="24"/>
              </w:rPr>
              <w:t xml:space="preserve">, </w:t>
            </w:r>
            <w:r w:rsidR="00AE5B7B" w:rsidRPr="00140AA1">
              <w:rPr>
                <w:rFonts w:ascii="Times New Roman" w:hAnsi="Times New Roman" w:cs="Times New Roman"/>
                <w:sz w:val="24"/>
                <w:szCs w:val="24"/>
              </w:rPr>
              <w:t>начальник управления по санаторно-курортному комплексу и туризму</w:t>
            </w:r>
          </w:p>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начальник управления архитектуры и градостроительства</w:t>
            </w:r>
            <w:r w:rsidR="00DC4C2C">
              <w:rPr>
                <w:rFonts w:ascii="Times New Roman" w:hAnsi="Times New Roman" w:cs="Times New Roman"/>
                <w:sz w:val="24"/>
                <w:szCs w:val="24"/>
              </w:rPr>
              <w:t xml:space="preserve">, </w:t>
            </w:r>
            <w:r w:rsidR="00DC4C2C" w:rsidRPr="00140AA1">
              <w:rPr>
                <w:rFonts w:ascii="Times New Roman" w:hAnsi="Times New Roman" w:cs="Times New Roman"/>
                <w:sz w:val="24"/>
                <w:szCs w:val="24"/>
              </w:rPr>
              <w:t>начальник управления ЖКХ, охраны окружающей среды, транспорта, связи и дорожного хозяйства</w:t>
            </w:r>
            <w:r w:rsidR="00DC4C2C">
              <w:rPr>
                <w:rFonts w:ascii="Times New Roman" w:hAnsi="Times New Roman" w:cs="Times New Roman"/>
                <w:sz w:val="24"/>
                <w:szCs w:val="24"/>
              </w:rPr>
              <w:t>,</w:t>
            </w:r>
            <w:r w:rsidRPr="00140AA1">
              <w:rPr>
                <w:rFonts w:ascii="Times New Roman" w:hAnsi="Times New Roman" w:cs="Times New Roman"/>
                <w:sz w:val="24"/>
                <w:szCs w:val="24"/>
              </w:rPr>
              <w:t xml:space="preserve">  </w:t>
            </w:r>
          </w:p>
          <w:p w:rsidR="00AE5B7B" w:rsidRPr="00140AA1" w:rsidRDefault="00DC4C2C" w:rsidP="00D549F2">
            <w:pPr>
              <w:rPr>
                <w:rFonts w:ascii="Times New Roman" w:hAnsi="Times New Roman" w:cs="Times New Roman"/>
                <w:sz w:val="24"/>
                <w:szCs w:val="24"/>
              </w:rPr>
            </w:pPr>
            <w:r>
              <w:rPr>
                <w:rFonts w:ascii="Times New Roman" w:hAnsi="Times New Roman" w:cs="Times New Roman"/>
                <w:sz w:val="24"/>
                <w:szCs w:val="24"/>
              </w:rPr>
              <w:t>г</w:t>
            </w:r>
            <w:r w:rsidR="00AE5B7B" w:rsidRPr="00140AA1">
              <w:rPr>
                <w:rFonts w:ascii="Times New Roman" w:hAnsi="Times New Roman" w:cs="Times New Roman"/>
                <w:sz w:val="24"/>
                <w:szCs w:val="24"/>
              </w:rPr>
              <w:t>лавы сельских поселений – Фонталовского, Запорожского, Ахтанизовского, Голубицкого, Т</w:t>
            </w:r>
            <w:r w:rsidR="00A715E5">
              <w:rPr>
                <w:rFonts w:ascii="Times New Roman" w:hAnsi="Times New Roman" w:cs="Times New Roman"/>
                <w:sz w:val="24"/>
                <w:szCs w:val="24"/>
              </w:rPr>
              <w:t>емрюкского городского поселения</w:t>
            </w:r>
          </w:p>
        </w:tc>
      </w:tr>
      <w:tr w:rsidR="00AE5B7B" w:rsidRPr="00AE5B7B" w:rsidTr="000B03FF">
        <w:tc>
          <w:tcPr>
            <w:tcW w:w="1140" w:type="pct"/>
          </w:tcPr>
          <w:p w:rsidR="00AE5B7B" w:rsidRPr="00140AA1" w:rsidRDefault="004528F1" w:rsidP="004528F1">
            <w:pPr>
              <w:pStyle w:val="a"/>
              <w:numPr>
                <w:ilvl w:val="0"/>
                <w:numId w:val="0"/>
              </w:numPr>
              <w:tabs>
                <w:tab w:val="left" w:pos="426"/>
                <w:tab w:val="left" w:pos="844"/>
              </w:tabs>
              <w:spacing w:before="60" w:after="60"/>
              <w:rPr>
                <w:rFonts w:ascii="Times New Roman" w:hAnsi="Times New Roman"/>
                <w:sz w:val="24"/>
                <w:szCs w:val="24"/>
                <w:lang w:val="ru-RU"/>
              </w:rPr>
            </w:pPr>
            <w:r>
              <w:rPr>
                <w:rFonts w:ascii="Times New Roman" w:hAnsi="Times New Roman"/>
                <w:sz w:val="24"/>
                <w:szCs w:val="24"/>
                <w:lang w:val="ru-RU"/>
              </w:rPr>
              <w:lastRenderedPageBreak/>
              <w:t>Задача: ф</w:t>
            </w:r>
            <w:r w:rsidR="00AE5B7B" w:rsidRPr="00140AA1">
              <w:rPr>
                <w:rFonts w:ascii="Times New Roman" w:hAnsi="Times New Roman"/>
                <w:sz w:val="24"/>
                <w:szCs w:val="24"/>
                <w:lang w:val="ru-RU"/>
              </w:rPr>
              <w:t xml:space="preserve">ормирование многофункционального центра обслуживания населения и гостей побережья в станице Ахтанизовская. </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F66A77" w:rsidP="00FE6E00">
            <w:pPr>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sidR="00AE5B7B" w:rsidRPr="00140AA1">
              <w:rPr>
                <w:rFonts w:ascii="Times New Roman" w:hAnsi="Times New Roman" w:cs="Times New Roman"/>
                <w:sz w:val="24"/>
                <w:szCs w:val="24"/>
              </w:rPr>
              <w:t>, начальник управления по санаторно-курортному комплексу и туризму</w:t>
            </w:r>
          </w:p>
          <w:p w:rsidR="00AE5B7B" w:rsidRPr="00140AA1" w:rsidRDefault="00AE5B7B" w:rsidP="00FE6E00">
            <w:pPr>
              <w:rPr>
                <w:rFonts w:ascii="Times New Roman" w:hAnsi="Times New Roman" w:cs="Times New Roman"/>
                <w:sz w:val="24"/>
                <w:szCs w:val="24"/>
              </w:rPr>
            </w:pPr>
            <w:r w:rsidRPr="00140AA1">
              <w:rPr>
                <w:rFonts w:ascii="Times New Roman" w:hAnsi="Times New Roman" w:cs="Times New Roman"/>
                <w:sz w:val="24"/>
                <w:szCs w:val="24"/>
              </w:rPr>
              <w:lastRenderedPageBreak/>
              <w:t xml:space="preserve">начальник управления архитектуры и </w:t>
            </w:r>
            <w:r w:rsidR="00A715E5" w:rsidRPr="00140AA1">
              <w:rPr>
                <w:rFonts w:ascii="Times New Roman" w:hAnsi="Times New Roman" w:cs="Times New Roman"/>
                <w:sz w:val="24"/>
                <w:szCs w:val="24"/>
              </w:rPr>
              <w:t>градостроительства администрации</w:t>
            </w:r>
            <w:r w:rsidRPr="00140AA1">
              <w:rPr>
                <w:rFonts w:ascii="Times New Roman" w:hAnsi="Times New Roman" w:cs="Times New Roman"/>
                <w:sz w:val="24"/>
                <w:szCs w:val="24"/>
              </w:rPr>
              <w:t xml:space="preserve"> муниципального образования Темрюкский район,</w:t>
            </w:r>
          </w:p>
          <w:p w:rsidR="00AE5B7B" w:rsidRPr="00140AA1" w:rsidRDefault="00AE5B7B" w:rsidP="00FE6E00">
            <w:pPr>
              <w:rPr>
                <w:rFonts w:ascii="Times New Roman" w:hAnsi="Times New Roman" w:cs="Times New Roman"/>
                <w:sz w:val="24"/>
                <w:szCs w:val="24"/>
              </w:rPr>
            </w:pPr>
            <w:r w:rsidRPr="00140AA1">
              <w:rPr>
                <w:rFonts w:ascii="Times New Roman" w:hAnsi="Times New Roman" w:cs="Times New Roman"/>
                <w:sz w:val="24"/>
                <w:szCs w:val="24"/>
              </w:rPr>
              <w:t>главы сельских поселений – Фонталовского, Запорожско</w:t>
            </w:r>
            <w:r w:rsidR="00A715E5">
              <w:rPr>
                <w:rFonts w:ascii="Times New Roman" w:hAnsi="Times New Roman" w:cs="Times New Roman"/>
                <w:sz w:val="24"/>
                <w:szCs w:val="24"/>
              </w:rPr>
              <w:t>го, Ахтанизовского, Голубицкого</w:t>
            </w:r>
            <w:r w:rsidRPr="00140AA1">
              <w:rPr>
                <w:rFonts w:ascii="Times New Roman" w:hAnsi="Times New Roman" w:cs="Times New Roman"/>
                <w:sz w:val="24"/>
                <w:szCs w:val="24"/>
              </w:rPr>
              <w:t xml:space="preserve"> </w:t>
            </w:r>
          </w:p>
        </w:tc>
      </w:tr>
      <w:tr w:rsidR="00AE5B7B" w:rsidRPr="00AE5B7B" w:rsidTr="000B03FF">
        <w:tc>
          <w:tcPr>
            <w:tcW w:w="1140" w:type="pct"/>
          </w:tcPr>
          <w:p w:rsidR="00AE5B7B" w:rsidRPr="00140AA1" w:rsidRDefault="004528F1" w:rsidP="004528F1">
            <w:pPr>
              <w:pStyle w:val="a"/>
              <w:numPr>
                <w:ilvl w:val="0"/>
                <w:numId w:val="0"/>
              </w:numPr>
              <w:tabs>
                <w:tab w:val="left" w:pos="284"/>
              </w:tabs>
              <w:spacing w:before="60" w:after="60"/>
              <w:rPr>
                <w:rFonts w:ascii="Times New Roman" w:hAnsi="Times New Roman"/>
                <w:sz w:val="24"/>
                <w:szCs w:val="24"/>
                <w:lang w:val="ru-RU"/>
              </w:rPr>
            </w:pPr>
            <w:r>
              <w:rPr>
                <w:rFonts w:ascii="Times New Roman" w:hAnsi="Times New Roman"/>
                <w:sz w:val="24"/>
                <w:szCs w:val="24"/>
                <w:lang w:val="ru-RU"/>
              </w:rPr>
              <w:lastRenderedPageBreak/>
              <w:t>Задача: ф</w:t>
            </w:r>
            <w:r w:rsidR="00AE5B7B" w:rsidRPr="00140AA1">
              <w:rPr>
                <w:rFonts w:ascii="Times New Roman" w:hAnsi="Times New Roman"/>
                <w:sz w:val="24"/>
                <w:szCs w:val="24"/>
                <w:lang w:val="ru-RU"/>
              </w:rPr>
              <w:t>ормирование комплексной концепции развития современной туристской инфраструктуры курортных поселков Кучугуры, За Родину, Пересыпь и Голубицкая.</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F66A77" w:rsidP="00FE6E00">
            <w:pPr>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sidR="00AE5B7B" w:rsidRPr="00140AA1">
              <w:rPr>
                <w:rFonts w:ascii="Times New Roman" w:hAnsi="Times New Roman" w:cs="Times New Roman"/>
                <w:sz w:val="24"/>
                <w:szCs w:val="24"/>
              </w:rPr>
              <w:t>, начальник управления по санаторно-курортному комплексу и туризму</w:t>
            </w:r>
          </w:p>
          <w:p w:rsidR="00AE5B7B" w:rsidRPr="00140AA1" w:rsidRDefault="00AE5B7B" w:rsidP="00FE6E00">
            <w:pPr>
              <w:rPr>
                <w:rFonts w:ascii="Times New Roman" w:hAnsi="Times New Roman" w:cs="Times New Roman"/>
                <w:sz w:val="24"/>
                <w:szCs w:val="24"/>
              </w:rPr>
            </w:pPr>
            <w:r w:rsidRPr="00140AA1">
              <w:rPr>
                <w:rFonts w:ascii="Times New Roman" w:hAnsi="Times New Roman" w:cs="Times New Roman"/>
                <w:sz w:val="24"/>
                <w:szCs w:val="24"/>
              </w:rPr>
              <w:t xml:space="preserve">начальник управления архитектуры и </w:t>
            </w:r>
            <w:r w:rsidR="00A715E5" w:rsidRPr="00140AA1">
              <w:rPr>
                <w:rFonts w:ascii="Times New Roman" w:hAnsi="Times New Roman" w:cs="Times New Roman"/>
                <w:sz w:val="24"/>
                <w:szCs w:val="24"/>
              </w:rPr>
              <w:t>градостроительства администрации</w:t>
            </w:r>
            <w:r w:rsidRPr="00140AA1">
              <w:rPr>
                <w:rFonts w:ascii="Times New Roman" w:hAnsi="Times New Roman" w:cs="Times New Roman"/>
                <w:sz w:val="24"/>
                <w:szCs w:val="24"/>
              </w:rPr>
              <w:t xml:space="preserve"> муниципального образования Темрюкский район.</w:t>
            </w:r>
          </w:p>
          <w:p w:rsidR="00AE5B7B" w:rsidRPr="00140AA1" w:rsidRDefault="00AE5B7B" w:rsidP="00A715E5">
            <w:pPr>
              <w:rPr>
                <w:rFonts w:ascii="Times New Roman" w:hAnsi="Times New Roman" w:cs="Times New Roman"/>
                <w:sz w:val="24"/>
                <w:szCs w:val="24"/>
              </w:rPr>
            </w:pPr>
            <w:r w:rsidRPr="00140AA1">
              <w:rPr>
                <w:rFonts w:ascii="Times New Roman" w:hAnsi="Times New Roman" w:cs="Times New Roman"/>
                <w:sz w:val="24"/>
                <w:szCs w:val="24"/>
              </w:rPr>
              <w:t xml:space="preserve">главы сельских поселений – Фонталовского, </w:t>
            </w:r>
            <w:r w:rsidRPr="00140AA1">
              <w:rPr>
                <w:rFonts w:ascii="Times New Roman" w:hAnsi="Times New Roman" w:cs="Times New Roman"/>
                <w:sz w:val="24"/>
                <w:szCs w:val="24"/>
              </w:rPr>
              <w:lastRenderedPageBreak/>
              <w:t xml:space="preserve">Запорожского, Ахтанизовского, Голубицкого, </w:t>
            </w:r>
            <w:r w:rsidR="00A715E5">
              <w:rPr>
                <w:rFonts w:ascii="Times New Roman" w:hAnsi="Times New Roman" w:cs="Times New Roman"/>
                <w:sz w:val="24"/>
                <w:szCs w:val="24"/>
              </w:rPr>
              <w:t>Темрюкского городского поселения</w:t>
            </w:r>
          </w:p>
        </w:tc>
      </w:tr>
      <w:tr w:rsidR="00AE5B7B" w:rsidRPr="00AE5B7B" w:rsidTr="000B03FF">
        <w:tc>
          <w:tcPr>
            <w:tcW w:w="1140" w:type="pct"/>
          </w:tcPr>
          <w:p w:rsidR="00AE5B7B" w:rsidRPr="00047347" w:rsidRDefault="004528F1" w:rsidP="004528F1">
            <w:pPr>
              <w:pStyle w:val="a"/>
              <w:numPr>
                <w:ilvl w:val="0"/>
                <w:numId w:val="0"/>
              </w:numPr>
              <w:tabs>
                <w:tab w:val="left" w:pos="284"/>
              </w:tabs>
              <w:spacing w:before="60" w:after="60"/>
              <w:rPr>
                <w:rFonts w:ascii="Times New Roman" w:hAnsi="Times New Roman"/>
                <w:sz w:val="24"/>
                <w:szCs w:val="24"/>
                <w:lang w:val="ru-RU"/>
              </w:rPr>
            </w:pPr>
            <w:r>
              <w:rPr>
                <w:rFonts w:ascii="Times New Roman" w:hAnsi="Times New Roman"/>
                <w:sz w:val="24"/>
                <w:szCs w:val="24"/>
                <w:lang w:val="ru-RU"/>
              </w:rPr>
              <w:lastRenderedPageBreak/>
              <w:t>Задача: о</w:t>
            </w:r>
            <w:r w:rsidR="00AE5B7B" w:rsidRPr="00047347">
              <w:rPr>
                <w:rFonts w:ascii="Times New Roman" w:hAnsi="Times New Roman"/>
                <w:sz w:val="24"/>
                <w:szCs w:val="24"/>
                <w:lang w:val="ru-RU"/>
              </w:rPr>
              <w:t>беспечение связности, комфортности перемещения туристов и жителей района. Кучугуры, За Родину, Пересыпь, Ахтанизовская и Голубицкая</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vMerge w:val="restart"/>
          </w:tcPr>
          <w:p w:rsidR="00AE5B7B" w:rsidRPr="00140AA1" w:rsidRDefault="00F66A77" w:rsidP="00FE6E00">
            <w:pPr>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sidR="00AE5B7B" w:rsidRPr="00140AA1">
              <w:rPr>
                <w:rFonts w:ascii="Times New Roman" w:hAnsi="Times New Roman" w:cs="Times New Roman"/>
                <w:sz w:val="24"/>
                <w:szCs w:val="24"/>
              </w:rPr>
              <w:t xml:space="preserve">, начальник </w:t>
            </w:r>
            <w:r w:rsidR="00A715E5" w:rsidRPr="00140AA1">
              <w:rPr>
                <w:rFonts w:ascii="Times New Roman" w:hAnsi="Times New Roman" w:cs="Times New Roman"/>
                <w:sz w:val="24"/>
                <w:szCs w:val="24"/>
              </w:rPr>
              <w:t>управления по</w:t>
            </w:r>
            <w:r w:rsidR="00AE5B7B" w:rsidRPr="00140AA1">
              <w:rPr>
                <w:rFonts w:ascii="Times New Roman" w:hAnsi="Times New Roman" w:cs="Times New Roman"/>
                <w:sz w:val="24"/>
                <w:szCs w:val="24"/>
              </w:rPr>
              <w:t xml:space="preserve"> санаторно-курортному комплексу и туризму</w:t>
            </w:r>
            <w:r w:rsidR="00746E83">
              <w:rPr>
                <w:rFonts w:ascii="Times New Roman" w:hAnsi="Times New Roman" w:cs="Times New Roman"/>
                <w:sz w:val="24"/>
                <w:szCs w:val="24"/>
              </w:rPr>
              <w:t>,</w:t>
            </w:r>
          </w:p>
          <w:p w:rsidR="00AE5B7B" w:rsidRPr="00140AA1" w:rsidRDefault="00AE5B7B" w:rsidP="00FE6E00">
            <w:pPr>
              <w:rPr>
                <w:rFonts w:ascii="Times New Roman" w:hAnsi="Times New Roman" w:cs="Times New Roman"/>
                <w:sz w:val="24"/>
                <w:szCs w:val="24"/>
              </w:rPr>
            </w:pPr>
            <w:r w:rsidRPr="00140AA1">
              <w:rPr>
                <w:rFonts w:ascii="Times New Roman" w:hAnsi="Times New Roman" w:cs="Times New Roman"/>
                <w:sz w:val="24"/>
                <w:szCs w:val="24"/>
              </w:rPr>
              <w:t>начальник управления арх</w:t>
            </w:r>
            <w:r w:rsidR="00A715E5">
              <w:rPr>
                <w:rFonts w:ascii="Times New Roman" w:hAnsi="Times New Roman" w:cs="Times New Roman"/>
                <w:sz w:val="24"/>
                <w:szCs w:val="24"/>
              </w:rPr>
              <w:t xml:space="preserve">итектуры и градостроительства, </w:t>
            </w:r>
            <w:r w:rsidRPr="00140AA1">
              <w:rPr>
                <w:rFonts w:ascii="Times New Roman" w:hAnsi="Times New Roman" w:cs="Times New Roman"/>
                <w:sz w:val="24"/>
                <w:szCs w:val="24"/>
              </w:rPr>
              <w:t>начальник управления ЖКХ, охраны окружающей среды, транспорта, связи и дорожного хозяйства администрации муниципально</w:t>
            </w:r>
            <w:r w:rsidR="00A715E5">
              <w:rPr>
                <w:rFonts w:ascii="Times New Roman" w:hAnsi="Times New Roman" w:cs="Times New Roman"/>
                <w:sz w:val="24"/>
                <w:szCs w:val="24"/>
              </w:rPr>
              <w:t>го образования Темрюкский район,</w:t>
            </w:r>
          </w:p>
          <w:p w:rsidR="00AE5B7B" w:rsidRPr="00140AA1" w:rsidRDefault="00A715E5" w:rsidP="00FE6E00">
            <w:pPr>
              <w:rPr>
                <w:rFonts w:ascii="Times New Roman" w:hAnsi="Times New Roman" w:cs="Times New Roman"/>
                <w:sz w:val="24"/>
                <w:szCs w:val="24"/>
              </w:rPr>
            </w:pPr>
            <w:r>
              <w:rPr>
                <w:rFonts w:ascii="Times New Roman" w:hAnsi="Times New Roman" w:cs="Times New Roman"/>
                <w:sz w:val="24"/>
                <w:szCs w:val="24"/>
              </w:rPr>
              <w:t>г</w:t>
            </w:r>
            <w:r w:rsidR="00AE5B7B" w:rsidRPr="00140AA1">
              <w:rPr>
                <w:rFonts w:ascii="Times New Roman" w:hAnsi="Times New Roman" w:cs="Times New Roman"/>
                <w:sz w:val="24"/>
                <w:szCs w:val="24"/>
              </w:rPr>
              <w:t xml:space="preserve">лавы сельских поселений – Фонталовского, Запорожского, Ахтанизовского, Голубицкого, </w:t>
            </w:r>
            <w:r w:rsidR="00AE5B7B" w:rsidRPr="00140AA1">
              <w:rPr>
                <w:rFonts w:ascii="Times New Roman" w:hAnsi="Times New Roman" w:cs="Times New Roman"/>
                <w:sz w:val="24"/>
                <w:szCs w:val="24"/>
              </w:rPr>
              <w:lastRenderedPageBreak/>
              <w:t>Темрюкского городского поселения.</w:t>
            </w:r>
          </w:p>
        </w:tc>
      </w:tr>
      <w:tr w:rsidR="00AE5B7B" w:rsidRPr="00AE5B7B" w:rsidTr="000B03FF">
        <w:tc>
          <w:tcPr>
            <w:tcW w:w="1140" w:type="pct"/>
          </w:tcPr>
          <w:p w:rsidR="00AE5B7B" w:rsidRPr="00047347" w:rsidRDefault="004528F1" w:rsidP="004528F1">
            <w:pPr>
              <w:pStyle w:val="a"/>
              <w:numPr>
                <w:ilvl w:val="0"/>
                <w:numId w:val="0"/>
              </w:numPr>
              <w:tabs>
                <w:tab w:val="left" w:pos="142"/>
              </w:tabs>
              <w:spacing w:before="60" w:after="60"/>
              <w:rPr>
                <w:rFonts w:ascii="Times New Roman" w:hAnsi="Times New Roman"/>
                <w:sz w:val="24"/>
                <w:szCs w:val="24"/>
                <w:lang w:val="ru-RU"/>
              </w:rPr>
            </w:pPr>
            <w:r>
              <w:rPr>
                <w:rFonts w:ascii="Times New Roman" w:hAnsi="Times New Roman"/>
                <w:sz w:val="24"/>
                <w:szCs w:val="24"/>
                <w:lang w:val="ru-RU"/>
              </w:rPr>
              <w:t>Задача: о</w:t>
            </w:r>
            <w:r w:rsidR="00AE5B7B" w:rsidRPr="00047347">
              <w:rPr>
                <w:rFonts w:ascii="Times New Roman" w:hAnsi="Times New Roman"/>
                <w:sz w:val="24"/>
                <w:szCs w:val="24"/>
                <w:lang w:val="ru-RU"/>
              </w:rPr>
              <w:t>беспечение санитарного благополучия и комфортного проживания в курортных поселках.</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047347" w:rsidRDefault="00AE5B7B" w:rsidP="00C210D4">
            <w:pPr>
              <w:jc w:val="center"/>
              <w:rPr>
                <w:rFonts w:ascii="Times New Roman" w:hAnsi="Times New Roman" w:cs="Times New Roman"/>
                <w:sz w:val="24"/>
                <w:szCs w:val="24"/>
              </w:rPr>
            </w:pPr>
            <w:r w:rsidRPr="00047347">
              <w:rPr>
                <w:rFonts w:ascii="Times New Roman" w:hAnsi="Times New Roman" w:cs="Times New Roman"/>
                <w:sz w:val="24"/>
                <w:szCs w:val="24"/>
              </w:rPr>
              <w:t>2021-2030</w:t>
            </w:r>
          </w:p>
        </w:tc>
        <w:tc>
          <w:tcPr>
            <w:tcW w:w="871" w:type="pct"/>
            <w:vMerge/>
          </w:tcPr>
          <w:p w:rsidR="00AE5B7B" w:rsidRPr="00AE5B7B" w:rsidRDefault="00AE5B7B" w:rsidP="00D549F2">
            <w:pPr>
              <w:rPr>
                <w:rFonts w:ascii="Times New Roman" w:hAnsi="Times New Roman" w:cs="Times New Roman"/>
                <w:sz w:val="20"/>
                <w:szCs w:val="20"/>
              </w:rPr>
            </w:pPr>
          </w:p>
        </w:tc>
      </w:tr>
      <w:tr w:rsidR="00AE5B7B" w:rsidRPr="00AE5B7B" w:rsidTr="000B03FF">
        <w:tc>
          <w:tcPr>
            <w:tcW w:w="1140" w:type="pct"/>
          </w:tcPr>
          <w:p w:rsidR="00AE5B7B" w:rsidRPr="00047347" w:rsidRDefault="004528F1" w:rsidP="004528F1">
            <w:pPr>
              <w:pStyle w:val="a"/>
              <w:numPr>
                <w:ilvl w:val="0"/>
                <w:numId w:val="0"/>
              </w:numPr>
              <w:tabs>
                <w:tab w:val="left" w:pos="0"/>
              </w:tabs>
              <w:spacing w:before="60" w:after="60"/>
              <w:rPr>
                <w:rFonts w:ascii="Times New Roman" w:hAnsi="Times New Roman"/>
                <w:sz w:val="24"/>
                <w:szCs w:val="24"/>
                <w:lang w:val="ru-RU"/>
              </w:rPr>
            </w:pPr>
            <w:r>
              <w:rPr>
                <w:rFonts w:ascii="Times New Roman" w:hAnsi="Times New Roman"/>
                <w:sz w:val="24"/>
                <w:szCs w:val="24"/>
                <w:lang w:val="ru-RU"/>
              </w:rPr>
              <w:t>Задача: с</w:t>
            </w:r>
            <w:r w:rsidR="00AE5B7B" w:rsidRPr="00047347">
              <w:rPr>
                <w:rFonts w:ascii="Times New Roman" w:hAnsi="Times New Roman"/>
                <w:sz w:val="24"/>
                <w:szCs w:val="24"/>
                <w:lang w:val="ru-RU"/>
              </w:rPr>
              <w:t>охранение береговой линии Азовского побережья.</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tcPr>
          <w:p w:rsidR="00AE5B7B" w:rsidRPr="00047347" w:rsidRDefault="00AE5B7B" w:rsidP="00C210D4">
            <w:pPr>
              <w:jc w:val="center"/>
              <w:rPr>
                <w:rFonts w:ascii="Times New Roman" w:hAnsi="Times New Roman" w:cs="Times New Roman"/>
                <w:sz w:val="24"/>
                <w:szCs w:val="24"/>
              </w:rPr>
            </w:pPr>
            <w:r w:rsidRPr="00047347">
              <w:rPr>
                <w:rFonts w:ascii="Times New Roman" w:hAnsi="Times New Roman" w:cs="Times New Roman"/>
                <w:sz w:val="24"/>
                <w:szCs w:val="24"/>
              </w:rPr>
              <w:t>2021-2030</w:t>
            </w:r>
          </w:p>
        </w:tc>
        <w:tc>
          <w:tcPr>
            <w:tcW w:w="871" w:type="pct"/>
            <w:vMerge/>
          </w:tcPr>
          <w:p w:rsidR="00AE5B7B" w:rsidRPr="00AE5B7B" w:rsidRDefault="00AE5B7B" w:rsidP="00D549F2">
            <w:pPr>
              <w:rPr>
                <w:rFonts w:ascii="Times New Roman" w:hAnsi="Times New Roman" w:cs="Times New Roman"/>
                <w:sz w:val="20"/>
                <w:szCs w:val="20"/>
              </w:rPr>
            </w:pPr>
          </w:p>
        </w:tc>
      </w:tr>
      <w:tr w:rsidR="00AE5B7B" w:rsidRPr="00AE5B7B" w:rsidTr="000B03FF">
        <w:tc>
          <w:tcPr>
            <w:tcW w:w="1140" w:type="pct"/>
          </w:tcPr>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lastRenderedPageBreak/>
              <w:t>Приоритетный проект «Таманский прибрежный ареал»</w:t>
            </w:r>
          </w:p>
        </w:tc>
        <w:tc>
          <w:tcPr>
            <w:tcW w:w="911" w:type="pct"/>
          </w:tcPr>
          <w:p w:rsidR="00AE5B7B" w:rsidRPr="00140AA1" w:rsidRDefault="00AE5B7B" w:rsidP="00D549F2">
            <w:pPr>
              <w:rPr>
                <w:rFonts w:ascii="Times New Roman" w:hAnsi="Times New Roman" w:cs="Times New Roman"/>
                <w:sz w:val="24"/>
                <w:szCs w:val="24"/>
              </w:rPr>
            </w:pPr>
          </w:p>
        </w:tc>
        <w:tc>
          <w:tcPr>
            <w:tcW w:w="1312" w:type="pct"/>
            <w:vMerge/>
          </w:tcPr>
          <w:p w:rsidR="00AE5B7B" w:rsidRPr="00140AA1" w:rsidRDefault="00AE5B7B" w:rsidP="00D549F2">
            <w:pPr>
              <w:rPr>
                <w:rFonts w:ascii="Times New Roman" w:hAnsi="Times New Roman" w:cs="Times New Roman"/>
                <w:sz w:val="24"/>
                <w:szCs w:val="24"/>
              </w:rPr>
            </w:pPr>
          </w:p>
        </w:tc>
        <w:tc>
          <w:tcPr>
            <w:tcW w:w="766" w:type="pct"/>
          </w:tcPr>
          <w:p w:rsidR="00AE5B7B" w:rsidRPr="00140AA1" w:rsidRDefault="00AE5B7B" w:rsidP="00C210D4">
            <w:pPr>
              <w:jc w:val="center"/>
              <w:rPr>
                <w:rFonts w:ascii="Times New Roman" w:hAnsi="Times New Roman" w:cs="Times New Roman"/>
                <w:sz w:val="24"/>
                <w:szCs w:val="24"/>
              </w:rPr>
            </w:pPr>
          </w:p>
        </w:tc>
        <w:tc>
          <w:tcPr>
            <w:tcW w:w="871" w:type="pct"/>
          </w:tcPr>
          <w:p w:rsidR="00AE5B7B" w:rsidRPr="00140AA1" w:rsidRDefault="00AE5B7B" w:rsidP="00E67557">
            <w:pPr>
              <w:rPr>
                <w:rFonts w:ascii="Times New Roman" w:hAnsi="Times New Roman" w:cs="Times New Roman"/>
                <w:sz w:val="24"/>
                <w:szCs w:val="24"/>
              </w:rPr>
            </w:pPr>
          </w:p>
        </w:tc>
      </w:tr>
      <w:tr w:rsidR="00AE5B7B" w:rsidRPr="00AE5B7B" w:rsidTr="000B03FF">
        <w:tc>
          <w:tcPr>
            <w:tcW w:w="1140" w:type="pct"/>
          </w:tcPr>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Задача: Формирование единого туристического историко-культурного пространства с формированием набережной в населенных пунктах и сквозного вело – пешеходного променада вдоль побережье Таманского залива через населенные пункты Тамань, Приморский, Сенной, Юбилейный, Волна Революции, Гаркуша, Запорожское.</w:t>
            </w:r>
          </w:p>
        </w:tc>
        <w:tc>
          <w:tcPr>
            <w:tcW w:w="911" w:type="pct"/>
          </w:tcPr>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Развитие «умной» транспортной и пешей экологически безопасной мобильности вдоль побережья Темрюкского залива, включающей запуск общественного электротранспорта, возможность комфортного передвижения для пеших и вело-туристов и населения.</w:t>
            </w:r>
          </w:p>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Развитие якорного объекта – археологического комплекса «Фанагория» (наряду с комплексом «Атамань») с предложением диверсифицированнного продукта для туристов и созданием рабочих мест для населения.</w:t>
            </w:r>
          </w:p>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lastRenderedPageBreak/>
              <w:t>Включение винных заводов ОАО Агрофирма «Южная», Приморский: ЗАО «Приморское», грязевых вулканов, античных городищ, лимана Соленый в потенциальный туристский маршрут.</w:t>
            </w:r>
          </w:p>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Развитие набережных станицы Тамань, поселка Сенной, поселка Приморский.</w:t>
            </w:r>
          </w:p>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Модернизация сети отелей, предприятий общепита, общественных пространств (форумов, библиотек).</w:t>
            </w:r>
          </w:p>
        </w:tc>
        <w:tc>
          <w:tcPr>
            <w:tcW w:w="1312" w:type="pct"/>
            <w:vMerge/>
          </w:tcPr>
          <w:p w:rsidR="00AE5B7B" w:rsidRPr="00140AA1" w:rsidRDefault="00AE5B7B" w:rsidP="00D549F2">
            <w:pPr>
              <w:rPr>
                <w:rFonts w:ascii="Times New Roman" w:hAnsi="Times New Roman" w:cs="Times New Roman"/>
                <w:sz w:val="24"/>
                <w:szCs w:val="24"/>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AE5B7B" w:rsidP="00E67557">
            <w:pPr>
              <w:rPr>
                <w:rFonts w:ascii="Times New Roman" w:hAnsi="Times New Roman" w:cs="Times New Roman"/>
                <w:sz w:val="24"/>
                <w:szCs w:val="24"/>
              </w:rPr>
            </w:pPr>
            <w:r w:rsidRPr="00140AA1">
              <w:rPr>
                <w:rFonts w:ascii="Times New Roman" w:hAnsi="Times New Roman" w:cs="Times New Roman"/>
                <w:sz w:val="24"/>
                <w:szCs w:val="24"/>
              </w:rPr>
              <w:t xml:space="preserve">Главы сельских поселений – Таманского, Сенного, Фонталовского, Запорожского, </w:t>
            </w:r>
            <w:r w:rsidR="00A715E5">
              <w:rPr>
                <w:rFonts w:ascii="Times New Roman" w:hAnsi="Times New Roman" w:cs="Times New Roman"/>
                <w:sz w:val="24"/>
                <w:szCs w:val="24"/>
              </w:rPr>
              <w:t>н</w:t>
            </w:r>
            <w:r w:rsidR="00F66A77" w:rsidRPr="00567191">
              <w:rPr>
                <w:rFonts w:ascii="Times New Roman" w:hAnsi="Times New Roman" w:cs="Times New Roman"/>
                <w:color w:val="000000"/>
                <w:sz w:val="24"/>
                <w:szCs w:val="24"/>
              </w:rPr>
              <w:t>ачальник управления экономики, начальник отдела проектного управления и программ</w:t>
            </w:r>
            <w:r w:rsidRPr="00140AA1">
              <w:rPr>
                <w:rFonts w:ascii="Times New Roman" w:hAnsi="Times New Roman" w:cs="Times New Roman"/>
                <w:sz w:val="24"/>
                <w:szCs w:val="24"/>
              </w:rPr>
              <w:t xml:space="preserve">, </w:t>
            </w:r>
          </w:p>
          <w:p w:rsidR="00AE5B7B" w:rsidRPr="00140AA1" w:rsidRDefault="00AE5B7B" w:rsidP="00746E83">
            <w:pPr>
              <w:rPr>
                <w:rFonts w:ascii="Times New Roman" w:hAnsi="Times New Roman" w:cs="Times New Roman"/>
                <w:sz w:val="24"/>
                <w:szCs w:val="24"/>
              </w:rPr>
            </w:pPr>
            <w:r w:rsidRPr="00140AA1">
              <w:rPr>
                <w:rFonts w:ascii="Times New Roman" w:hAnsi="Times New Roman" w:cs="Times New Roman"/>
                <w:sz w:val="24"/>
                <w:szCs w:val="24"/>
              </w:rPr>
              <w:t>начальник управления арх</w:t>
            </w:r>
            <w:r w:rsidR="00A715E5">
              <w:rPr>
                <w:rFonts w:ascii="Times New Roman" w:hAnsi="Times New Roman" w:cs="Times New Roman"/>
                <w:sz w:val="24"/>
                <w:szCs w:val="24"/>
              </w:rPr>
              <w:t xml:space="preserve">итектуры и градостроительства, </w:t>
            </w:r>
            <w:r w:rsidRPr="00140AA1">
              <w:rPr>
                <w:rFonts w:ascii="Times New Roman" w:hAnsi="Times New Roman" w:cs="Times New Roman"/>
                <w:sz w:val="24"/>
                <w:szCs w:val="24"/>
              </w:rPr>
              <w:t>начальник управления ЖКХ, охраны окружающей среды, транспорта, связи и дорожного хозяйства администрации муниципально</w:t>
            </w:r>
            <w:r w:rsidR="00A715E5">
              <w:rPr>
                <w:rFonts w:ascii="Times New Roman" w:hAnsi="Times New Roman" w:cs="Times New Roman"/>
                <w:sz w:val="24"/>
                <w:szCs w:val="24"/>
              </w:rPr>
              <w:t>го образования Темрюкский район</w:t>
            </w:r>
            <w:r w:rsidR="00746E83">
              <w:rPr>
                <w:rFonts w:ascii="Times New Roman" w:hAnsi="Times New Roman" w:cs="Times New Roman"/>
                <w:sz w:val="24"/>
                <w:szCs w:val="24"/>
              </w:rPr>
              <w:t xml:space="preserve">, </w:t>
            </w:r>
            <w:r w:rsidR="00746E83" w:rsidRPr="00140AA1">
              <w:rPr>
                <w:rFonts w:ascii="Times New Roman" w:hAnsi="Times New Roman" w:cs="Times New Roman"/>
                <w:sz w:val="24"/>
                <w:szCs w:val="24"/>
              </w:rPr>
              <w:t>начальник управления по санаторно-курортному комплексу и туризму</w:t>
            </w:r>
            <w:r w:rsidR="00746E83">
              <w:rPr>
                <w:rFonts w:ascii="Times New Roman" w:hAnsi="Times New Roman" w:cs="Times New Roman"/>
                <w:sz w:val="24"/>
                <w:szCs w:val="24"/>
              </w:rPr>
              <w:t>, начальник управления</w:t>
            </w:r>
            <w:r w:rsidR="00746E83" w:rsidRPr="00746E83">
              <w:rPr>
                <w:rFonts w:ascii="Times New Roman" w:hAnsi="Times New Roman" w:cs="Times New Roman"/>
                <w:sz w:val="24"/>
                <w:szCs w:val="24"/>
              </w:rPr>
              <w:t xml:space="preserve"> сельского хозяйства и </w:t>
            </w:r>
            <w:r w:rsidR="00746E83" w:rsidRPr="00746E83">
              <w:rPr>
                <w:rFonts w:ascii="Times New Roman" w:hAnsi="Times New Roman" w:cs="Times New Roman"/>
                <w:sz w:val="24"/>
                <w:szCs w:val="24"/>
              </w:rPr>
              <w:lastRenderedPageBreak/>
              <w:t>перерабатывающей промышленности</w:t>
            </w:r>
          </w:p>
        </w:tc>
      </w:tr>
      <w:tr w:rsidR="00AE5B7B" w:rsidRPr="00AE5B7B" w:rsidTr="000B03FF">
        <w:tc>
          <w:tcPr>
            <w:tcW w:w="1140" w:type="pct"/>
          </w:tcPr>
          <w:p w:rsidR="00AE5B7B" w:rsidRPr="00140AA1" w:rsidRDefault="00D15F24" w:rsidP="00E67557">
            <w:pPr>
              <w:rPr>
                <w:rFonts w:ascii="Times New Roman" w:hAnsi="Times New Roman" w:cs="Times New Roman"/>
                <w:sz w:val="24"/>
                <w:szCs w:val="24"/>
              </w:rPr>
            </w:pPr>
            <w:r>
              <w:rPr>
                <w:rFonts w:ascii="Times New Roman" w:hAnsi="Times New Roman" w:cs="Times New Roman"/>
                <w:sz w:val="24"/>
                <w:szCs w:val="24"/>
              </w:rPr>
              <w:lastRenderedPageBreak/>
              <w:t>ПрП</w:t>
            </w:r>
            <w:r w:rsidR="00AE5B7B" w:rsidRPr="00140AA1">
              <w:rPr>
                <w:rFonts w:ascii="Times New Roman" w:hAnsi="Times New Roman" w:cs="Times New Roman"/>
                <w:sz w:val="24"/>
                <w:szCs w:val="24"/>
              </w:rPr>
              <w:t xml:space="preserve"> «Большая Тамань»</w:t>
            </w:r>
          </w:p>
        </w:tc>
        <w:tc>
          <w:tcPr>
            <w:tcW w:w="911" w:type="pct"/>
          </w:tcPr>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Включает разработку подпрограммы «Черноморский прибрежный ареал»</w:t>
            </w:r>
          </w:p>
        </w:tc>
        <w:tc>
          <w:tcPr>
            <w:tcW w:w="1312" w:type="pct"/>
            <w:vMerge/>
          </w:tcPr>
          <w:p w:rsidR="00AE5B7B" w:rsidRPr="00140AA1" w:rsidRDefault="00AE5B7B" w:rsidP="00D549F2">
            <w:pPr>
              <w:rPr>
                <w:rFonts w:ascii="Times New Roman" w:hAnsi="Times New Roman" w:cs="Times New Roman"/>
                <w:sz w:val="24"/>
                <w:szCs w:val="24"/>
              </w:rPr>
            </w:pPr>
          </w:p>
        </w:tc>
        <w:tc>
          <w:tcPr>
            <w:tcW w:w="766" w:type="pct"/>
          </w:tcPr>
          <w:p w:rsidR="00AE5B7B" w:rsidRPr="00140AA1" w:rsidRDefault="00AE5B7B" w:rsidP="00D549F2">
            <w:pPr>
              <w:rPr>
                <w:rFonts w:ascii="Times New Roman" w:hAnsi="Times New Roman" w:cs="Times New Roman"/>
                <w:sz w:val="24"/>
                <w:szCs w:val="24"/>
              </w:rPr>
            </w:pPr>
          </w:p>
        </w:tc>
        <w:tc>
          <w:tcPr>
            <w:tcW w:w="871" w:type="pct"/>
          </w:tcPr>
          <w:p w:rsidR="00AE5B7B" w:rsidRPr="00140AA1" w:rsidRDefault="00AE5B7B" w:rsidP="00D549F2">
            <w:pPr>
              <w:rPr>
                <w:rFonts w:ascii="Times New Roman" w:hAnsi="Times New Roman" w:cs="Times New Roman"/>
                <w:sz w:val="24"/>
                <w:szCs w:val="24"/>
              </w:rPr>
            </w:pPr>
          </w:p>
        </w:tc>
      </w:tr>
      <w:tr w:rsidR="00AE5B7B" w:rsidRPr="00AE5B7B" w:rsidTr="000B03FF">
        <w:tc>
          <w:tcPr>
            <w:tcW w:w="1140" w:type="pct"/>
          </w:tcPr>
          <w:p w:rsidR="00AE5B7B" w:rsidRPr="00140AA1" w:rsidRDefault="00AE5B7B" w:rsidP="00DC4C2C">
            <w:pPr>
              <w:pStyle w:val="a"/>
              <w:numPr>
                <w:ilvl w:val="0"/>
                <w:numId w:val="0"/>
              </w:numPr>
              <w:tabs>
                <w:tab w:val="left" w:pos="284"/>
              </w:tabs>
              <w:spacing w:before="60" w:after="60"/>
              <w:rPr>
                <w:rFonts w:ascii="Times New Roman" w:hAnsi="Times New Roman"/>
                <w:sz w:val="24"/>
                <w:szCs w:val="24"/>
                <w:lang w:val="ru-RU"/>
              </w:rPr>
            </w:pPr>
            <w:r w:rsidRPr="00140AA1">
              <w:rPr>
                <w:rFonts w:ascii="Times New Roman" w:hAnsi="Times New Roman"/>
                <w:sz w:val="24"/>
                <w:szCs w:val="24"/>
                <w:lang w:val="ru-RU"/>
              </w:rPr>
              <w:t xml:space="preserve">Задача: </w:t>
            </w:r>
            <w:r w:rsidR="00DC4C2C">
              <w:rPr>
                <w:rFonts w:ascii="Times New Roman" w:hAnsi="Times New Roman"/>
                <w:sz w:val="24"/>
                <w:szCs w:val="24"/>
                <w:lang w:val="ru-RU"/>
              </w:rPr>
              <w:t>ф</w:t>
            </w:r>
            <w:r w:rsidRPr="00140AA1">
              <w:rPr>
                <w:rFonts w:ascii="Times New Roman" w:hAnsi="Times New Roman"/>
                <w:sz w:val="24"/>
                <w:szCs w:val="24"/>
                <w:lang w:val="ru-RU"/>
              </w:rPr>
              <w:t>ормирование современного города европейского уровня на базе населенных пунктов и производств Новотаманского и Таманского сельских поселений.</w:t>
            </w:r>
          </w:p>
        </w:tc>
        <w:tc>
          <w:tcPr>
            <w:tcW w:w="911" w:type="pct"/>
          </w:tcPr>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 xml:space="preserve">Объединенное поселение «Большая Тамань» - на расчетный срок до 2030 года - городское поселение с населением до 50 тысяч человек, имеющее общую </w:t>
            </w:r>
            <w:r w:rsidRPr="00140AA1">
              <w:rPr>
                <w:rFonts w:ascii="Times New Roman" w:hAnsi="Times New Roman" w:cs="Times New Roman"/>
                <w:sz w:val="24"/>
                <w:szCs w:val="24"/>
              </w:rPr>
              <w:lastRenderedPageBreak/>
              <w:t>производственную зону и развитую транспортную инфраструктуру. Поселение включает три ядра развития с дифференцированными приоритетными функциями, взаимно дополняющими друг друга: станица Тамань - административно-культурный центр, поселок Таманский – общественно-деловой центр (Тамань-Сити), поселок Веселовка – курортно-рекреационный центр федерального уровня.</w:t>
            </w:r>
          </w:p>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 xml:space="preserve">Увеличение пассажиропотоков в Крым предполагает возможность задержки транзитных туристов в Большой Тамани за счет создания привлекательного сервиса - гостиниц, досуговых центров, предприятий общественного питания, возможности </w:t>
            </w:r>
            <w:r w:rsidRPr="00140AA1">
              <w:rPr>
                <w:rFonts w:ascii="Times New Roman" w:hAnsi="Times New Roman" w:cs="Times New Roman"/>
                <w:sz w:val="24"/>
                <w:szCs w:val="24"/>
              </w:rPr>
              <w:lastRenderedPageBreak/>
              <w:t>проведения деловых мероприятий в многофункциональных пространствах – экспоцентрах, киноконцертных и конференцзалах. Наличие курортной зоны на берегу Черного моря является конкурентным преимуществом данного поселения.</w:t>
            </w:r>
          </w:p>
        </w:tc>
        <w:tc>
          <w:tcPr>
            <w:tcW w:w="1312" w:type="pct"/>
            <w:vMerge/>
          </w:tcPr>
          <w:p w:rsidR="00AE5B7B" w:rsidRPr="00140AA1" w:rsidRDefault="00AE5B7B" w:rsidP="00D549F2">
            <w:pPr>
              <w:rPr>
                <w:rFonts w:ascii="Times New Roman" w:hAnsi="Times New Roman" w:cs="Times New Roman"/>
                <w:sz w:val="24"/>
                <w:szCs w:val="24"/>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F66A77" w:rsidP="00E67557">
            <w:pPr>
              <w:rPr>
                <w:rFonts w:ascii="Times New Roman" w:hAnsi="Times New Roman" w:cs="Times New Roman"/>
                <w:sz w:val="24"/>
                <w:szCs w:val="24"/>
              </w:rPr>
            </w:pPr>
            <w:r w:rsidRPr="00567191">
              <w:rPr>
                <w:rFonts w:ascii="Times New Roman" w:hAnsi="Times New Roman" w:cs="Times New Roman"/>
                <w:color w:val="000000"/>
                <w:sz w:val="24"/>
                <w:szCs w:val="24"/>
              </w:rPr>
              <w:t>Начальник управления экономики, начальник отдела проектного управления и программ</w:t>
            </w:r>
            <w:r w:rsidR="00AE5B7B" w:rsidRPr="00140AA1">
              <w:rPr>
                <w:rFonts w:ascii="Times New Roman" w:hAnsi="Times New Roman" w:cs="Times New Roman"/>
                <w:sz w:val="24"/>
                <w:szCs w:val="24"/>
              </w:rPr>
              <w:t xml:space="preserve">, </w:t>
            </w:r>
          </w:p>
          <w:p w:rsidR="00AE5B7B" w:rsidRPr="00140AA1" w:rsidRDefault="00AE5B7B" w:rsidP="00A715E5">
            <w:pPr>
              <w:rPr>
                <w:rFonts w:ascii="Times New Roman" w:hAnsi="Times New Roman" w:cs="Times New Roman"/>
                <w:sz w:val="24"/>
                <w:szCs w:val="24"/>
              </w:rPr>
            </w:pPr>
            <w:r w:rsidRPr="00140AA1">
              <w:rPr>
                <w:rFonts w:ascii="Times New Roman" w:hAnsi="Times New Roman" w:cs="Times New Roman"/>
                <w:sz w:val="24"/>
                <w:szCs w:val="24"/>
              </w:rPr>
              <w:t xml:space="preserve">начальник управления архитектуры и градостроительства, </w:t>
            </w:r>
            <w:r w:rsidRPr="00140AA1">
              <w:rPr>
                <w:rFonts w:ascii="Times New Roman" w:hAnsi="Times New Roman" w:cs="Times New Roman"/>
                <w:sz w:val="24"/>
                <w:szCs w:val="24"/>
              </w:rPr>
              <w:lastRenderedPageBreak/>
              <w:t>начальник управления  по санаторно-к</w:t>
            </w:r>
            <w:r w:rsidR="00140AA1">
              <w:rPr>
                <w:rFonts w:ascii="Times New Roman" w:hAnsi="Times New Roman" w:cs="Times New Roman"/>
                <w:sz w:val="24"/>
                <w:szCs w:val="24"/>
              </w:rPr>
              <w:t xml:space="preserve">урортному комплексу и туризму, </w:t>
            </w:r>
            <w:r w:rsidRPr="00140AA1">
              <w:rPr>
                <w:rFonts w:ascii="Times New Roman" w:hAnsi="Times New Roman" w:cs="Times New Roman"/>
                <w:sz w:val="24"/>
                <w:szCs w:val="24"/>
              </w:rPr>
              <w:t xml:space="preserve">начальник управления ЖКХ, охраны окружающей среды, транспорта, связи и дорожного хозяйства администрации муниципального образования Темрюкский район, </w:t>
            </w:r>
            <w:r w:rsidR="00A715E5">
              <w:rPr>
                <w:rFonts w:ascii="Times New Roman" w:hAnsi="Times New Roman" w:cs="Times New Roman"/>
                <w:sz w:val="24"/>
                <w:szCs w:val="24"/>
              </w:rPr>
              <w:t>г</w:t>
            </w:r>
            <w:r w:rsidRPr="00140AA1">
              <w:rPr>
                <w:rFonts w:ascii="Times New Roman" w:hAnsi="Times New Roman" w:cs="Times New Roman"/>
                <w:sz w:val="24"/>
                <w:szCs w:val="24"/>
              </w:rPr>
              <w:t>лавы сельских поселени</w:t>
            </w:r>
            <w:r w:rsidR="00A715E5">
              <w:rPr>
                <w:rFonts w:ascii="Times New Roman" w:hAnsi="Times New Roman" w:cs="Times New Roman"/>
                <w:sz w:val="24"/>
                <w:szCs w:val="24"/>
              </w:rPr>
              <w:t>й – Таманского, Новотаманского</w:t>
            </w:r>
          </w:p>
        </w:tc>
      </w:tr>
      <w:tr w:rsidR="00AE5B7B" w:rsidRPr="00AE5B7B" w:rsidTr="000B03FF">
        <w:tc>
          <w:tcPr>
            <w:tcW w:w="1140" w:type="pct"/>
          </w:tcPr>
          <w:p w:rsidR="00AE5B7B" w:rsidRPr="00AE5B7B" w:rsidRDefault="00AE5B7B" w:rsidP="00140AA1">
            <w:pPr>
              <w:pStyle w:val="a"/>
              <w:numPr>
                <w:ilvl w:val="0"/>
                <w:numId w:val="0"/>
              </w:numPr>
              <w:tabs>
                <w:tab w:val="left" w:pos="0"/>
              </w:tabs>
              <w:spacing w:before="60" w:after="60"/>
              <w:rPr>
                <w:rFonts w:ascii="Times New Roman" w:hAnsi="Times New Roman"/>
                <w:lang w:val="ru-RU"/>
              </w:rPr>
            </w:pPr>
            <w:r w:rsidRPr="00AE5B7B">
              <w:rPr>
                <w:rFonts w:ascii="Times New Roman" w:hAnsi="Times New Roman"/>
                <w:lang w:val="ru-RU"/>
              </w:rPr>
              <w:lastRenderedPageBreak/>
              <w:t xml:space="preserve">Задача: Формирование единой градостроительной и земельной политики Новотаманского и Таманского сельских поселений. </w:t>
            </w:r>
          </w:p>
        </w:tc>
        <w:tc>
          <w:tcPr>
            <w:tcW w:w="911" w:type="pct"/>
            <w:vMerge w:val="restart"/>
          </w:tcPr>
          <w:p w:rsidR="00AE5B7B" w:rsidRPr="00140AA1" w:rsidRDefault="00AE5B7B" w:rsidP="006B66FB">
            <w:pPr>
              <w:tabs>
                <w:tab w:val="left" w:pos="31"/>
              </w:tabs>
              <w:rPr>
                <w:rFonts w:ascii="Times New Roman" w:hAnsi="Times New Roman" w:cs="Times New Roman"/>
                <w:sz w:val="24"/>
                <w:szCs w:val="24"/>
              </w:rPr>
            </w:pPr>
            <w:r w:rsidRPr="00140AA1">
              <w:rPr>
                <w:rFonts w:ascii="Times New Roman" w:hAnsi="Times New Roman" w:cs="Times New Roman"/>
                <w:sz w:val="24"/>
                <w:szCs w:val="24"/>
              </w:rPr>
              <w:t>Перспективное пространственное развитие муниципального образования Темрюкский район и проектные инициативы реализуются через ряд механизмов, в первую очередь связанных с документами территориального планирования, и включают:</w:t>
            </w:r>
          </w:p>
          <w:p w:rsidR="00AE5B7B" w:rsidRPr="00140AA1" w:rsidRDefault="00AE5B7B" w:rsidP="006B66FB">
            <w:pPr>
              <w:tabs>
                <w:tab w:val="left" w:pos="31"/>
              </w:tabs>
              <w:rPr>
                <w:rFonts w:ascii="Times New Roman" w:hAnsi="Times New Roman" w:cs="Times New Roman"/>
                <w:sz w:val="24"/>
                <w:szCs w:val="24"/>
              </w:rPr>
            </w:pPr>
            <w:r w:rsidRPr="00140AA1">
              <w:rPr>
                <w:rFonts w:ascii="Times New Roman" w:hAnsi="Times New Roman" w:cs="Times New Roman"/>
                <w:sz w:val="24"/>
                <w:szCs w:val="24"/>
              </w:rPr>
              <w:t xml:space="preserve">внесение изменений в действующую Схему территориального планирования Темрюкского района и корректировку </w:t>
            </w:r>
            <w:r w:rsidRPr="00140AA1">
              <w:rPr>
                <w:rFonts w:ascii="Times New Roman" w:hAnsi="Times New Roman" w:cs="Times New Roman"/>
                <w:sz w:val="24"/>
                <w:szCs w:val="24"/>
              </w:rPr>
              <w:lastRenderedPageBreak/>
              <w:t>документов территориального планирования городского и сельских поселений;</w:t>
            </w:r>
          </w:p>
          <w:p w:rsidR="00AE5B7B" w:rsidRPr="00140AA1" w:rsidRDefault="00AE5B7B" w:rsidP="006B66FB">
            <w:pPr>
              <w:rPr>
                <w:rFonts w:ascii="Times New Roman" w:hAnsi="Times New Roman" w:cs="Times New Roman"/>
                <w:sz w:val="24"/>
                <w:szCs w:val="24"/>
              </w:rPr>
            </w:pPr>
            <w:r w:rsidRPr="00140AA1">
              <w:rPr>
                <w:rFonts w:ascii="Times New Roman" w:hAnsi="Times New Roman" w:cs="Times New Roman"/>
                <w:sz w:val="24"/>
                <w:szCs w:val="24"/>
              </w:rPr>
              <w:t>актуализацию местных нормативов градостроительного проектирования (МНГП) для территорий-драйверов, как инструмента согласования положений стратегических документов социально-экономического и территориального планирования;</w:t>
            </w:r>
          </w:p>
          <w:p w:rsidR="00AE5B7B" w:rsidRPr="00140AA1" w:rsidRDefault="00AE5B7B" w:rsidP="006B66FB">
            <w:pPr>
              <w:rPr>
                <w:rFonts w:ascii="Times New Roman" w:hAnsi="Times New Roman" w:cs="Times New Roman"/>
                <w:sz w:val="24"/>
                <w:szCs w:val="24"/>
              </w:rPr>
            </w:pPr>
            <w:r w:rsidRPr="00140AA1">
              <w:rPr>
                <w:rFonts w:ascii="Times New Roman" w:hAnsi="Times New Roman" w:cs="Times New Roman"/>
                <w:sz w:val="24"/>
                <w:szCs w:val="24"/>
              </w:rPr>
              <w:t>актуализация МНГП в части формирования градостроительной политики брендирования территорий – драйверов – Большой Тамани, Азовского и Таманского побережий;</w:t>
            </w:r>
          </w:p>
        </w:tc>
        <w:tc>
          <w:tcPr>
            <w:tcW w:w="1312" w:type="pct"/>
            <w:vMerge w:val="restart"/>
          </w:tcPr>
          <w:p w:rsidR="00AE5B7B" w:rsidRPr="00140AA1" w:rsidRDefault="00AE5B7B" w:rsidP="00AE5B7B">
            <w:pPr>
              <w:rPr>
                <w:rFonts w:ascii="Times New Roman" w:hAnsi="Times New Roman" w:cs="Times New Roman"/>
                <w:sz w:val="24"/>
                <w:szCs w:val="24"/>
              </w:rPr>
            </w:pPr>
            <w:r w:rsidRPr="00140AA1">
              <w:rPr>
                <w:rFonts w:ascii="Times New Roman" w:hAnsi="Times New Roman" w:cs="Times New Roman"/>
                <w:sz w:val="24"/>
                <w:szCs w:val="24"/>
              </w:rPr>
              <w:lastRenderedPageBreak/>
              <w:t>Муниципальные программы Новотаманского и Таманского сельских поселений.</w:t>
            </w:r>
          </w:p>
        </w:tc>
        <w:tc>
          <w:tcPr>
            <w:tcW w:w="766" w:type="pct"/>
            <w:vMerge w:val="restar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vMerge w:val="restart"/>
          </w:tcPr>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Начальник управления арх</w:t>
            </w:r>
            <w:r w:rsidR="00A715E5">
              <w:rPr>
                <w:rFonts w:ascii="Times New Roman" w:hAnsi="Times New Roman" w:cs="Times New Roman"/>
                <w:sz w:val="24"/>
                <w:szCs w:val="24"/>
              </w:rPr>
              <w:t>итектуры и градостроительства, г</w:t>
            </w:r>
            <w:r w:rsidRPr="00140AA1">
              <w:rPr>
                <w:rFonts w:ascii="Times New Roman" w:hAnsi="Times New Roman" w:cs="Times New Roman"/>
                <w:sz w:val="24"/>
                <w:szCs w:val="24"/>
              </w:rPr>
              <w:t>лавы сельских поселени</w:t>
            </w:r>
            <w:r w:rsidR="00A715E5">
              <w:rPr>
                <w:rFonts w:ascii="Times New Roman" w:hAnsi="Times New Roman" w:cs="Times New Roman"/>
                <w:sz w:val="24"/>
                <w:szCs w:val="24"/>
              </w:rPr>
              <w:t>й – Таманского, Новотаманского</w:t>
            </w:r>
          </w:p>
        </w:tc>
      </w:tr>
      <w:tr w:rsidR="00AE5B7B" w:rsidRPr="00AE5B7B" w:rsidTr="000B03FF">
        <w:tc>
          <w:tcPr>
            <w:tcW w:w="1140" w:type="pct"/>
          </w:tcPr>
          <w:p w:rsidR="00AE5B7B" w:rsidRPr="00AE5B7B" w:rsidRDefault="00AE5B7B" w:rsidP="00140AA1">
            <w:pPr>
              <w:pStyle w:val="a"/>
              <w:numPr>
                <w:ilvl w:val="0"/>
                <w:numId w:val="0"/>
              </w:numPr>
              <w:tabs>
                <w:tab w:val="left" w:pos="284"/>
              </w:tabs>
              <w:spacing w:before="60" w:after="60"/>
              <w:rPr>
                <w:rFonts w:ascii="Times New Roman" w:hAnsi="Times New Roman"/>
                <w:lang w:val="ru-RU"/>
              </w:rPr>
            </w:pPr>
            <w:r w:rsidRPr="00AE5B7B">
              <w:rPr>
                <w:rFonts w:ascii="Times New Roman" w:hAnsi="Times New Roman"/>
                <w:lang w:val="ru-RU"/>
              </w:rPr>
              <w:t xml:space="preserve">Задача: Реализация комплексного развития ценной в градостроительном отношении западной территории Темрюкского района. </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D549F2">
            <w:pPr>
              <w:rPr>
                <w:rFonts w:ascii="Times New Roman" w:hAnsi="Times New Roman" w:cs="Times New Roman"/>
                <w:sz w:val="20"/>
                <w:szCs w:val="20"/>
              </w:rPr>
            </w:pPr>
          </w:p>
        </w:tc>
        <w:tc>
          <w:tcPr>
            <w:tcW w:w="766" w:type="pct"/>
            <w:vMerge/>
          </w:tcPr>
          <w:p w:rsidR="00AE5B7B" w:rsidRPr="00AE5B7B" w:rsidRDefault="00AE5B7B" w:rsidP="00D549F2">
            <w:pPr>
              <w:rPr>
                <w:rFonts w:ascii="Times New Roman" w:hAnsi="Times New Roman" w:cs="Times New Roman"/>
                <w:sz w:val="20"/>
                <w:szCs w:val="20"/>
              </w:rPr>
            </w:pPr>
          </w:p>
        </w:tc>
        <w:tc>
          <w:tcPr>
            <w:tcW w:w="871" w:type="pct"/>
            <w:vMerge/>
          </w:tcPr>
          <w:p w:rsidR="00AE5B7B" w:rsidRPr="00AE5B7B" w:rsidRDefault="00AE5B7B" w:rsidP="00D549F2">
            <w:pPr>
              <w:rPr>
                <w:rFonts w:ascii="Times New Roman" w:hAnsi="Times New Roman" w:cs="Times New Roman"/>
                <w:sz w:val="20"/>
                <w:szCs w:val="20"/>
              </w:rPr>
            </w:pPr>
          </w:p>
        </w:tc>
      </w:tr>
      <w:tr w:rsidR="00AE5B7B" w:rsidRPr="00140AA1" w:rsidTr="000B03FF">
        <w:trPr>
          <w:trHeight w:val="1285"/>
        </w:trPr>
        <w:tc>
          <w:tcPr>
            <w:tcW w:w="1140" w:type="pct"/>
          </w:tcPr>
          <w:p w:rsidR="00AE5B7B" w:rsidRPr="00140AA1" w:rsidRDefault="00AE5B7B" w:rsidP="00C210D4">
            <w:pPr>
              <w:pStyle w:val="a"/>
              <w:numPr>
                <w:ilvl w:val="0"/>
                <w:numId w:val="0"/>
              </w:numPr>
              <w:tabs>
                <w:tab w:val="left" w:pos="284"/>
              </w:tabs>
              <w:spacing w:before="60" w:after="60"/>
              <w:rPr>
                <w:rFonts w:ascii="Times New Roman" w:hAnsi="Times New Roman"/>
                <w:sz w:val="24"/>
                <w:szCs w:val="24"/>
                <w:lang w:val="ru-RU"/>
              </w:rPr>
            </w:pPr>
            <w:r w:rsidRPr="00140AA1">
              <w:rPr>
                <w:rFonts w:ascii="Times New Roman" w:hAnsi="Times New Roman"/>
                <w:sz w:val="24"/>
                <w:szCs w:val="24"/>
                <w:lang w:val="ru-RU"/>
              </w:rPr>
              <w:lastRenderedPageBreak/>
              <w:t xml:space="preserve">Задача: </w:t>
            </w:r>
            <w:r w:rsidR="00C210D4">
              <w:rPr>
                <w:rFonts w:ascii="Times New Roman" w:hAnsi="Times New Roman"/>
                <w:sz w:val="24"/>
                <w:szCs w:val="24"/>
                <w:lang w:val="ru-RU"/>
              </w:rPr>
              <w:t>р</w:t>
            </w:r>
            <w:r w:rsidRPr="00140AA1">
              <w:rPr>
                <w:rFonts w:ascii="Times New Roman" w:hAnsi="Times New Roman"/>
                <w:sz w:val="24"/>
                <w:szCs w:val="24"/>
                <w:lang w:val="ru-RU"/>
              </w:rPr>
              <w:t>ешение вопросов местного самоуправления в рамках единого бюджета поселения.</w:t>
            </w:r>
          </w:p>
        </w:tc>
        <w:tc>
          <w:tcPr>
            <w:tcW w:w="911" w:type="pct"/>
            <w:vMerge w:val="restart"/>
          </w:tcPr>
          <w:p w:rsidR="00AE5B7B" w:rsidRPr="00140AA1" w:rsidRDefault="00AE5B7B" w:rsidP="00D549F2">
            <w:pPr>
              <w:rPr>
                <w:rFonts w:ascii="Times New Roman" w:hAnsi="Times New Roman" w:cs="Times New Roman"/>
                <w:sz w:val="24"/>
                <w:szCs w:val="24"/>
              </w:rPr>
            </w:pPr>
            <w:r w:rsidRPr="00140AA1">
              <w:rPr>
                <w:rFonts w:ascii="Times New Roman" w:hAnsi="Times New Roman" w:cs="Times New Roman"/>
                <w:sz w:val="24"/>
                <w:szCs w:val="24"/>
              </w:rPr>
              <w:t xml:space="preserve">Комплексный диверсифицированный подход предполагает изменение статуса и </w:t>
            </w:r>
            <w:r w:rsidRPr="00140AA1">
              <w:rPr>
                <w:rFonts w:ascii="Times New Roman" w:hAnsi="Times New Roman" w:cs="Times New Roman"/>
                <w:sz w:val="24"/>
                <w:szCs w:val="24"/>
              </w:rPr>
              <w:lastRenderedPageBreak/>
              <w:t>рыночной стоимости земельных участков, что является инвестиционным интересом к территории в целом, и позволяет вовлечь в проект неэффективно используемые и депрессивные территории.</w:t>
            </w:r>
          </w:p>
        </w:tc>
        <w:tc>
          <w:tcPr>
            <w:tcW w:w="1312" w:type="pct"/>
            <w:vMerge/>
          </w:tcPr>
          <w:p w:rsidR="00AE5B7B" w:rsidRPr="00140AA1" w:rsidRDefault="00AE5B7B" w:rsidP="00D549F2">
            <w:pPr>
              <w:rPr>
                <w:rFonts w:ascii="Times New Roman" w:hAnsi="Times New Roman" w:cs="Times New Roman"/>
                <w:sz w:val="24"/>
                <w:szCs w:val="24"/>
              </w:rPr>
            </w:pPr>
          </w:p>
        </w:tc>
        <w:tc>
          <w:tcPr>
            <w:tcW w:w="766" w:type="pct"/>
          </w:tcPr>
          <w:p w:rsidR="00AE5B7B" w:rsidRPr="00140AA1" w:rsidRDefault="00AE5B7B" w:rsidP="00C210D4">
            <w:pPr>
              <w:jc w:val="center"/>
              <w:rPr>
                <w:rFonts w:ascii="Times New Roman" w:hAnsi="Times New Roman" w:cs="Times New Roman"/>
                <w:sz w:val="24"/>
                <w:szCs w:val="24"/>
              </w:rPr>
            </w:pPr>
            <w:r w:rsidRPr="00140AA1">
              <w:rPr>
                <w:rFonts w:ascii="Times New Roman" w:hAnsi="Times New Roman" w:cs="Times New Roman"/>
                <w:sz w:val="24"/>
                <w:szCs w:val="24"/>
              </w:rPr>
              <w:t>2021-2030</w:t>
            </w:r>
          </w:p>
        </w:tc>
        <w:tc>
          <w:tcPr>
            <w:tcW w:w="871" w:type="pct"/>
          </w:tcPr>
          <w:p w:rsidR="00AE5B7B" w:rsidRPr="00140AA1" w:rsidRDefault="00F66A77" w:rsidP="006B66FB">
            <w:pPr>
              <w:rPr>
                <w:rFonts w:ascii="Times New Roman" w:hAnsi="Times New Roman" w:cs="Times New Roman"/>
                <w:sz w:val="24"/>
                <w:szCs w:val="24"/>
              </w:rPr>
            </w:pPr>
            <w:r w:rsidRPr="00567191">
              <w:rPr>
                <w:rFonts w:ascii="Times New Roman" w:hAnsi="Times New Roman" w:cs="Times New Roman"/>
                <w:color w:val="000000"/>
                <w:sz w:val="24"/>
                <w:szCs w:val="24"/>
              </w:rPr>
              <w:t xml:space="preserve">Начальник управления экономики, начальник отдела проектного </w:t>
            </w:r>
            <w:r w:rsidRPr="00567191">
              <w:rPr>
                <w:rFonts w:ascii="Times New Roman" w:hAnsi="Times New Roman" w:cs="Times New Roman"/>
                <w:color w:val="000000"/>
                <w:sz w:val="24"/>
                <w:szCs w:val="24"/>
              </w:rPr>
              <w:lastRenderedPageBreak/>
              <w:t>управления и программ</w:t>
            </w:r>
            <w:r w:rsidR="00AE5B7B" w:rsidRPr="00140AA1">
              <w:rPr>
                <w:rFonts w:ascii="Times New Roman" w:hAnsi="Times New Roman" w:cs="Times New Roman"/>
                <w:sz w:val="24"/>
                <w:szCs w:val="24"/>
              </w:rPr>
              <w:t>, начальник финансового управления, начальник управления внутренней политики</w:t>
            </w:r>
            <w:r w:rsidR="00A715E5">
              <w:rPr>
                <w:rFonts w:ascii="Times New Roman" w:hAnsi="Times New Roman" w:cs="Times New Roman"/>
                <w:sz w:val="24"/>
                <w:szCs w:val="24"/>
              </w:rPr>
              <w:t>,</w:t>
            </w:r>
            <w:r w:rsidR="00AE5B7B" w:rsidRPr="00140AA1">
              <w:rPr>
                <w:rFonts w:ascii="Times New Roman" w:hAnsi="Times New Roman" w:cs="Times New Roman"/>
                <w:sz w:val="24"/>
                <w:szCs w:val="24"/>
              </w:rPr>
              <w:t xml:space="preserve"> главы сельских поселени</w:t>
            </w:r>
            <w:r w:rsidR="00A715E5">
              <w:rPr>
                <w:rFonts w:ascii="Times New Roman" w:hAnsi="Times New Roman" w:cs="Times New Roman"/>
                <w:sz w:val="24"/>
                <w:szCs w:val="24"/>
              </w:rPr>
              <w:t>й – Таманского, Новотаманского</w:t>
            </w:r>
          </w:p>
        </w:tc>
      </w:tr>
      <w:tr w:rsidR="00AE5B7B" w:rsidRPr="00AE5B7B" w:rsidTr="000B03FF">
        <w:trPr>
          <w:trHeight w:val="720"/>
        </w:trPr>
        <w:tc>
          <w:tcPr>
            <w:tcW w:w="1140" w:type="pct"/>
          </w:tcPr>
          <w:p w:rsidR="00AE5B7B" w:rsidRPr="00AE5B7B" w:rsidRDefault="00AE5B7B" w:rsidP="006B66FB">
            <w:pPr>
              <w:tabs>
                <w:tab w:val="left" w:pos="284"/>
              </w:tabs>
              <w:rPr>
                <w:rFonts w:ascii="Times New Roman" w:hAnsi="Times New Roman" w:cs="Times New Roman"/>
              </w:rPr>
            </w:pPr>
            <w:r w:rsidRPr="00AE5B7B">
              <w:rPr>
                <w:rFonts w:ascii="Times New Roman" w:eastAsiaTheme="minorEastAsia" w:hAnsi="Times New Roman" w:cs="Times New Roman"/>
                <w:lang w:eastAsia="ja-JP"/>
              </w:rPr>
              <w:lastRenderedPageBreak/>
              <w:t>Задача :оптимизация системы управления</w:t>
            </w:r>
          </w:p>
        </w:tc>
        <w:tc>
          <w:tcPr>
            <w:tcW w:w="911" w:type="pct"/>
            <w:vMerge/>
          </w:tcPr>
          <w:p w:rsidR="00AE5B7B" w:rsidRPr="00AE5B7B" w:rsidRDefault="00AE5B7B" w:rsidP="00D549F2">
            <w:pPr>
              <w:rPr>
                <w:rFonts w:ascii="Times New Roman" w:hAnsi="Times New Roman" w:cs="Times New Roman"/>
                <w:sz w:val="20"/>
                <w:szCs w:val="20"/>
              </w:rPr>
            </w:pPr>
          </w:p>
        </w:tc>
        <w:tc>
          <w:tcPr>
            <w:tcW w:w="1312" w:type="pct"/>
            <w:vMerge/>
          </w:tcPr>
          <w:p w:rsidR="00AE5B7B" w:rsidRPr="00AE5B7B" w:rsidRDefault="00AE5B7B" w:rsidP="00AE5B7B">
            <w:pPr>
              <w:rPr>
                <w:rFonts w:ascii="Times New Roman" w:hAnsi="Times New Roman" w:cs="Times New Roman"/>
                <w:sz w:val="20"/>
                <w:szCs w:val="20"/>
              </w:rPr>
            </w:pPr>
          </w:p>
        </w:tc>
        <w:tc>
          <w:tcPr>
            <w:tcW w:w="766" w:type="pct"/>
          </w:tcPr>
          <w:p w:rsidR="00AE5B7B" w:rsidRPr="00AE5B7B" w:rsidRDefault="00AE5B7B" w:rsidP="00C210D4">
            <w:pPr>
              <w:jc w:val="center"/>
              <w:rPr>
                <w:rFonts w:ascii="Times New Roman" w:hAnsi="Times New Roman" w:cs="Times New Roman"/>
                <w:sz w:val="20"/>
                <w:szCs w:val="20"/>
              </w:rPr>
            </w:pPr>
            <w:r w:rsidRPr="00AE5B7B">
              <w:rPr>
                <w:rFonts w:ascii="Times New Roman" w:hAnsi="Times New Roman" w:cs="Times New Roman"/>
                <w:sz w:val="20"/>
                <w:szCs w:val="20"/>
              </w:rPr>
              <w:t>2021-2030</w:t>
            </w:r>
          </w:p>
        </w:tc>
        <w:tc>
          <w:tcPr>
            <w:tcW w:w="871" w:type="pct"/>
          </w:tcPr>
          <w:p w:rsidR="00AE5B7B" w:rsidRPr="00AE5B7B" w:rsidRDefault="00AE5B7B">
            <w:pPr>
              <w:rPr>
                <w:rFonts w:ascii="Times New Roman" w:hAnsi="Times New Roman" w:cs="Times New Roman"/>
              </w:rPr>
            </w:pPr>
            <w:r w:rsidRPr="00AE5B7B">
              <w:rPr>
                <w:rFonts w:ascii="Times New Roman" w:hAnsi="Times New Roman" w:cs="Times New Roman"/>
              </w:rPr>
              <w:t>Начальник управления внутренней политики</w:t>
            </w:r>
            <w:r w:rsidR="00A715E5">
              <w:rPr>
                <w:rFonts w:ascii="Times New Roman" w:hAnsi="Times New Roman" w:cs="Times New Roman"/>
              </w:rPr>
              <w:t>,</w:t>
            </w:r>
          </w:p>
          <w:p w:rsidR="00AE5B7B" w:rsidRPr="00AE5B7B" w:rsidRDefault="00A715E5">
            <w:pPr>
              <w:rPr>
                <w:rFonts w:ascii="Times New Roman" w:hAnsi="Times New Roman" w:cs="Times New Roman"/>
              </w:rPr>
            </w:pPr>
            <w:r>
              <w:rPr>
                <w:rFonts w:ascii="Times New Roman" w:hAnsi="Times New Roman" w:cs="Times New Roman"/>
              </w:rPr>
              <w:t>г</w:t>
            </w:r>
            <w:r w:rsidR="00AE5B7B" w:rsidRPr="00AE5B7B">
              <w:rPr>
                <w:rFonts w:ascii="Times New Roman" w:hAnsi="Times New Roman" w:cs="Times New Roman"/>
              </w:rPr>
              <w:t xml:space="preserve">лавы сельских поселений – Таманского, </w:t>
            </w:r>
            <w:r>
              <w:rPr>
                <w:rFonts w:ascii="Times New Roman" w:hAnsi="Times New Roman" w:cs="Times New Roman"/>
              </w:rPr>
              <w:t>Новотаманского</w:t>
            </w:r>
          </w:p>
        </w:tc>
      </w:tr>
    </w:tbl>
    <w:p w:rsidR="00E568ED" w:rsidRPr="00AE5B7B" w:rsidRDefault="00546BEC" w:rsidP="00546BEC">
      <w:pPr>
        <w:pStyle w:val="a7"/>
        <w:spacing w:before="0" w:after="0"/>
        <w:jc w:val="right"/>
        <w:rPr>
          <w:rFonts w:ascii="Times New Roman" w:hAnsi="Times New Roman" w:cs="Times New Roman"/>
          <w:b w:val="0"/>
          <w:sz w:val="28"/>
          <w:szCs w:val="28"/>
        </w:rPr>
      </w:pPr>
      <w:r w:rsidRPr="00AE5B7B">
        <w:rPr>
          <w:rFonts w:ascii="Times New Roman" w:hAnsi="Times New Roman" w:cs="Times New Roman"/>
          <w:b w:val="0"/>
          <w:sz w:val="28"/>
          <w:szCs w:val="28"/>
        </w:rPr>
        <w:t xml:space="preserve">Таблица </w:t>
      </w:r>
      <w:r w:rsidR="00891C16">
        <w:rPr>
          <w:rFonts w:ascii="Times New Roman" w:hAnsi="Times New Roman" w:cs="Times New Roman"/>
          <w:b w:val="0"/>
          <w:sz w:val="28"/>
          <w:szCs w:val="28"/>
        </w:rPr>
        <w:t xml:space="preserve">№ </w:t>
      </w:r>
      <w:r w:rsidRPr="00AE5B7B">
        <w:rPr>
          <w:rFonts w:ascii="Times New Roman" w:hAnsi="Times New Roman" w:cs="Times New Roman"/>
          <w:b w:val="0"/>
          <w:sz w:val="28"/>
          <w:szCs w:val="28"/>
        </w:rPr>
        <w:t>1</w:t>
      </w:r>
      <w:r w:rsidR="002A26C4">
        <w:rPr>
          <w:rFonts w:ascii="Times New Roman" w:hAnsi="Times New Roman" w:cs="Times New Roman"/>
          <w:b w:val="0"/>
          <w:sz w:val="28"/>
          <w:szCs w:val="28"/>
        </w:rPr>
        <w:t>6</w:t>
      </w:r>
    </w:p>
    <w:p w:rsidR="00183559" w:rsidRDefault="00183559" w:rsidP="00FC5971">
      <w:pPr>
        <w:pStyle w:val="a7"/>
        <w:spacing w:before="0" w:after="0"/>
        <w:jc w:val="center"/>
        <w:rPr>
          <w:rFonts w:ascii="Times New Roman" w:hAnsi="Times New Roman" w:cs="Times New Roman"/>
          <w:sz w:val="28"/>
          <w:szCs w:val="28"/>
        </w:rPr>
      </w:pPr>
    </w:p>
    <w:p w:rsidR="00891C16" w:rsidRDefault="00891C16" w:rsidP="00FC5971">
      <w:pPr>
        <w:pStyle w:val="a7"/>
        <w:spacing w:before="0" w:after="0"/>
        <w:jc w:val="center"/>
        <w:rPr>
          <w:rFonts w:ascii="Times New Roman" w:hAnsi="Times New Roman" w:cs="Times New Roman"/>
          <w:sz w:val="28"/>
          <w:szCs w:val="28"/>
        </w:rPr>
      </w:pPr>
      <w:r w:rsidRPr="00AE5B7B">
        <w:rPr>
          <w:rFonts w:ascii="Times New Roman" w:hAnsi="Times New Roman" w:cs="Times New Roman"/>
          <w:sz w:val="28"/>
          <w:szCs w:val="28"/>
        </w:rPr>
        <w:t>ПЕРЕЧЕНЬ</w:t>
      </w:r>
    </w:p>
    <w:p w:rsidR="00E3267E" w:rsidRDefault="00E3267E" w:rsidP="00FC5971">
      <w:pPr>
        <w:pStyle w:val="a7"/>
        <w:spacing w:before="0" w:after="0"/>
        <w:jc w:val="center"/>
        <w:rPr>
          <w:rFonts w:ascii="Times New Roman" w:hAnsi="Times New Roman" w:cs="Times New Roman"/>
          <w:sz w:val="28"/>
          <w:szCs w:val="28"/>
        </w:rPr>
      </w:pPr>
      <w:r w:rsidRPr="00AE5B7B">
        <w:rPr>
          <w:rFonts w:ascii="Times New Roman" w:hAnsi="Times New Roman" w:cs="Times New Roman"/>
          <w:sz w:val="28"/>
          <w:szCs w:val="28"/>
        </w:rPr>
        <w:t xml:space="preserve"> действующих и предполагаемых к разработке и принятию муниципальных программ муниципального образования Темрюкский район Краснодарского края</w:t>
      </w:r>
    </w:p>
    <w:p w:rsidR="00183559" w:rsidRPr="00183559" w:rsidRDefault="00183559" w:rsidP="00183559"/>
    <w:tbl>
      <w:tblPr>
        <w:tblStyle w:val="a4"/>
        <w:tblW w:w="5000" w:type="pct"/>
        <w:tblBorders>
          <w:bottom w:val="none" w:sz="0" w:space="0" w:color="auto"/>
        </w:tblBorders>
        <w:tblLayout w:type="fixed"/>
        <w:tblCellMar>
          <w:left w:w="57" w:type="dxa"/>
          <w:right w:w="57" w:type="dxa"/>
        </w:tblCellMar>
        <w:tblLook w:val="04A0" w:firstRow="1" w:lastRow="0" w:firstColumn="1" w:lastColumn="0" w:noHBand="0" w:noVBand="1"/>
      </w:tblPr>
      <w:tblGrid>
        <w:gridCol w:w="497"/>
        <w:gridCol w:w="2487"/>
        <w:gridCol w:w="1855"/>
        <w:gridCol w:w="2793"/>
        <w:gridCol w:w="1852"/>
        <w:gridCol w:w="3122"/>
        <w:gridCol w:w="976"/>
        <w:gridCol w:w="978"/>
      </w:tblGrid>
      <w:tr w:rsidR="00494411" w:rsidRPr="00AE5B7B" w:rsidTr="00494411">
        <w:tc>
          <w:tcPr>
            <w:tcW w:w="171"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 п/п</w:t>
            </w:r>
          </w:p>
        </w:tc>
        <w:tc>
          <w:tcPr>
            <w:tcW w:w="854"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Наименование действующих муниципальных программ МО Темрюкский район Краснодарского края</w:t>
            </w:r>
            <w:r w:rsidRPr="00AE5B7B">
              <w:rPr>
                <w:rStyle w:val="af5"/>
                <w:rFonts w:ascii="Times New Roman" w:hAnsi="Times New Roman"/>
                <w:sz w:val="24"/>
                <w:szCs w:val="24"/>
              </w:rPr>
              <w:footnoteReference w:id="4"/>
            </w:r>
          </w:p>
        </w:tc>
        <w:tc>
          <w:tcPr>
            <w:tcW w:w="637"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Срок реализации утвержденных муниципальных программ</w:t>
            </w:r>
          </w:p>
        </w:tc>
        <w:tc>
          <w:tcPr>
            <w:tcW w:w="959"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Наименование новых муниципальных программ МО Темрюкский район Краснодарского края (принимаемых на этапе реализации Стратегии)</w:t>
            </w:r>
          </w:p>
        </w:tc>
        <w:tc>
          <w:tcPr>
            <w:tcW w:w="636"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Срок реализации новых муниципальных программ</w:t>
            </w:r>
          </w:p>
        </w:tc>
        <w:tc>
          <w:tcPr>
            <w:tcW w:w="1072" w:type="pct"/>
            <w:vMerge w:val="restar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Координатор муниципальной программы</w:t>
            </w:r>
          </w:p>
        </w:tc>
        <w:tc>
          <w:tcPr>
            <w:tcW w:w="671" w:type="pct"/>
            <w:gridSpan w:val="2"/>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Период действия по этапам реализации стратегии</w:t>
            </w:r>
          </w:p>
        </w:tc>
      </w:tr>
      <w:tr w:rsidR="00494411" w:rsidRPr="00AE5B7B" w:rsidTr="00494411">
        <w:tc>
          <w:tcPr>
            <w:tcW w:w="171" w:type="pct"/>
            <w:vMerge/>
            <w:shd w:val="clear" w:color="auto" w:fill="auto"/>
            <w:tcMar>
              <w:left w:w="45" w:type="dxa"/>
              <w:right w:w="45" w:type="dxa"/>
            </w:tcMar>
            <w:vAlign w:val="center"/>
          </w:tcPr>
          <w:p w:rsidR="00494411" w:rsidRPr="00AE5B7B" w:rsidRDefault="00494411" w:rsidP="00F66A77">
            <w:pPr>
              <w:jc w:val="both"/>
              <w:rPr>
                <w:rFonts w:ascii="Times New Roman" w:hAnsi="Times New Roman" w:cs="Times New Roman"/>
                <w:sz w:val="24"/>
                <w:szCs w:val="24"/>
              </w:rPr>
            </w:pPr>
          </w:p>
        </w:tc>
        <w:tc>
          <w:tcPr>
            <w:tcW w:w="854" w:type="pct"/>
            <w:vMerge/>
            <w:shd w:val="clear" w:color="auto" w:fill="auto"/>
            <w:tcMar>
              <w:left w:w="45" w:type="dxa"/>
              <w:right w:w="45" w:type="dxa"/>
            </w:tcMar>
            <w:vAlign w:val="center"/>
          </w:tcPr>
          <w:p w:rsidR="00494411" w:rsidRPr="00AE5B7B" w:rsidRDefault="00494411" w:rsidP="00F66A77">
            <w:pPr>
              <w:jc w:val="both"/>
              <w:rPr>
                <w:rFonts w:ascii="Times New Roman" w:hAnsi="Times New Roman" w:cs="Times New Roman"/>
                <w:sz w:val="24"/>
                <w:szCs w:val="24"/>
              </w:rPr>
            </w:pPr>
          </w:p>
        </w:tc>
        <w:tc>
          <w:tcPr>
            <w:tcW w:w="637" w:type="pct"/>
            <w:vMerge/>
            <w:shd w:val="clear" w:color="auto" w:fill="auto"/>
            <w:tcMar>
              <w:left w:w="45" w:type="dxa"/>
              <w:right w:w="45" w:type="dxa"/>
            </w:tcMar>
          </w:tcPr>
          <w:p w:rsidR="00494411" w:rsidRPr="00AE5B7B" w:rsidRDefault="00494411" w:rsidP="00F66A77">
            <w:pPr>
              <w:jc w:val="both"/>
              <w:rPr>
                <w:rFonts w:ascii="Times New Roman" w:hAnsi="Times New Roman" w:cs="Times New Roman"/>
                <w:sz w:val="24"/>
                <w:szCs w:val="24"/>
              </w:rPr>
            </w:pPr>
          </w:p>
        </w:tc>
        <w:tc>
          <w:tcPr>
            <w:tcW w:w="959" w:type="pct"/>
            <w:vMerge/>
            <w:shd w:val="clear" w:color="auto" w:fill="auto"/>
            <w:tcMar>
              <w:left w:w="45" w:type="dxa"/>
              <w:right w:w="45" w:type="dxa"/>
            </w:tcMar>
            <w:vAlign w:val="center"/>
          </w:tcPr>
          <w:p w:rsidR="00494411" w:rsidRPr="00AE5B7B" w:rsidRDefault="00494411" w:rsidP="00F66A77">
            <w:pPr>
              <w:jc w:val="both"/>
              <w:rPr>
                <w:rFonts w:ascii="Times New Roman" w:hAnsi="Times New Roman" w:cs="Times New Roman"/>
                <w:sz w:val="24"/>
                <w:szCs w:val="24"/>
              </w:rPr>
            </w:pPr>
          </w:p>
        </w:tc>
        <w:tc>
          <w:tcPr>
            <w:tcW w:w="636" w:type="pct"/>
            <w:vMerge/>
            <w:shd w:val="clear" w:color="auto" w:fill="auto"/>
            <w:tcMar>
              <w:left w:w="45" w:type="dxa"/>
              <w:right w:w="45" w:type="dxa"/>
            </w:tcMar>
          </w:tcPr>
          <w:p w:rsidR="00494411" w:rsidRPr="00AE5B7B" w:rsidRDefault="00494411" w:rsidP="00F66A77">
            <w:pPr>
              <w:jc w:val="both"/>
              <w:rPr>
                <w:rFonts w:ascii="Times New Roman" w:hAnsi="Times New Roman" w:cs="Times New Roman"/>
                <w:sz w:val="24"/>
                <w:szCs w:val="24"/>
              </w:rPr>
            </w:pPr>
          </w:p>
        </w:tc>
        <w:tc>
          <w:tcPr>
            <w:tcW w:w="1072" w:type="pct"/>
            <w:vMerge/>
            <w:shd w:val="clear" w:color="auto" w:fill="auto"/>
            <w:tcMar>
              <w:left w:w="45" w:type="dxa"/>
              <w:right w:w="45" w:type="dxa"/>
            </w:tcMar>
            <w:vAlign w:val="center"/>
          </w:tcPr>
          <w:p w:rsidR="00494411" w:rsidRPr="00AE5B7B" w:rsidRDefault="00494411" w:rsidP="00F66A77">
            <w:pPr>
              <w:jc w:val="both"/>
              <w:rPr>
                <w:rFonts w:ascii="Times New Roman" w:hAnsi="Times New Roman" w:cs="Times New Roman"/>
                <w:sz w:val="24"/>
                <w:szCs w:val="24"/>
              </w:rPr>
            </w:pPr>
          </w:p>
        </w:tc>
        <w:tc>
          <w:tcPr>
            <w:tcW w:w="335" w:type="pc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2019-</w:t>
            </w:r>
          </w:p>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2024</w:t>
            </w:r>
          </w:p>
        </w:tc>
        <w:tc>
          <w:tcPr>
            <w:tcW w:w="336" w:type="pct"/>
            <w:shd w:val="clear" w:color="auto" w:fill="auto"/>
            <w:tcMar>
              <w:left w:w="45" w:type="dxa"/>
              <w:right w:w="45" w:type="dxa"/>
            </w:tcMar>
            <w:vAlign w:val="center"/>
          </w:tcPr>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2025-</w:t>
            </w:r>
          </w:p>
          <w:p w:rsidR="00494411" w:rsidRPr="00AE5B7B" w:rsidRDefault="00494411" w:rsidP="00C210D4">
            <w:pPr>
              <w:jc w:val="center"/>
              <w:rPr>
                <w:rFonts w:ascii="Times New Roman" w:hAnsi="Times New Roman" w:cs="Times New Roman"/>
                <w:sz w:val="24"/>
                <w:szCs w:val="24"/>
              </w:rPr>
            </w:pPr>
            <w:r w:rsidRPr="00AE5B7B">
              <w:rPr>
                <w:rFonts w:ascii="Times New Roman" w:hAnsi="Times New Roman" w:cs="Times New Roman"/>
                <w:sz w:val="24"/>
                <w:szCs w:val="24"/>
              </w:rPr>
              <w:t>2030</w:t>
            </w:r>
          </w:p>
        </w:tc>
      </w:tr>
    </w:tbl>
    <w:p w:rsidR="009F0C94" w:rsidRDefault="009F0C94" w:rsidP="00494411">
      <w:pPr>
        <w:spacing w:line="14" w:lineRule="auto"/>
        <w:contextualSpacing/>
      </w:pPr>
    </w:p>
    <w:tbl>
      <w:tblPr>
        <w:tblStyle w:val="a4"/>
        <w:tblW w:w="5000" w:type="pct"/>
        <w:tblLayout w:type="fixed"/>
        <w:tblCellMar>
          <w:left w:w="57" w:type="dxa"/>
          <w:right w:w="57" w:type="dxa"/>
        </w:tblCellMar>
        <w:tblLook w:val="04A0" w:firstRow="1" w:lastRow="0" w:firstColumn="1" w:lastColumn="0" w:noHBand="0" w:noVBand="1"/>
      </w:tblPr>
      <w:tblGrid>
        <w:gridCol w:w="497"/>
        <w:gridCol w:w="2487"/>
        <w:gridCol w:w="1284"/>
        <w:gridCol w:w="3366"/>
        <w:gridCol w:w="1564"/>
        <w:gridCol w:w="3410"/>
        <w:gridCol w:w="976"/>
        <w:gridCol w:w="976"/>
      </w:tblGrid>
      <w:tr w:rsidR="009D33CA" w:rsidRPr="00AE5B7B" w:rsidTr="003251B2">
        <w:trPr>
          <w:trHeight w:val="175"/>
          <w:tblHeader/>
        </w:trPr>
        <w:tc>
          <w:tcPr>
            <w:tcW w:w="171"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4"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2</w:t>
            </w:r>
          </w:p>
        </w:tc>
        <w:tc>
          <w:tcPr>
            <w:tcW w:w="441" w:type="pct"/>
            <w:shd w:val="clear" w:color="auto" w:fill="auto"/>
            <w:tcMar>
              <w:left w:w="45" w:type="dxa"/>
              <w:right w:w="45" w:type="dxa"/>
            </w:tcMa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3</w:t>
            </w:r>
          </w:p>
        </w:tc>
        <w:tc>
          <w:tcPr>
            <w:tcW w:w="1156"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4</w:t>
            </w:r>
          </w:p>
        </w:tc>
        <w:tc>
          <w:tcPr>
            <w:tcW w:w="537" w:type="pct"/>
            <w:shd w:val="clear" w:color="auto" w:fill="auto"/>
            <w:tcMar>
              <w:left w:w="45" w:type="dxa"/>
              <w:right w:w="45" w:type="dxa"/>
            </w:tcMa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5</w:t>
            </w:r>
          </w:p>
        </w:tc>
        <w:tc>
          <w:tcPr>
            <w:tcW w:w="1171"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6</w:t>
            </w:r>
          </w:p>
        </w:tc>
        <w:tc>
          <w:tcPr>
            <w:tcW w:w="335"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7</w:t>
            </w:r>
          </w:p>
        </w:tc>
        <w:tc>
          <w:tcPr>
            <w:tcW w:w="336" w:type="pct"/>
            <w:shd w:val="clear" w:color="auto" w:fill="auto"/>
            <w:tcMar>
              <w:left w:w="45" w:type="dxa"/>
              <w:right w:w="45" w:type="dxa"/>
            </w:tcMar>
            <w:vAlign w:val="center"/>
          </w:tcPr>
          <w:p w:rsidR="00E3267E" w:rsidRPr="00AE5B7B" w:rsidRDefault="00494411" w:rsidP="00494411">
            <w:pPr>
              <w:jc w:val="center"/>
              <w:rPr>
                <w:rFonts w:ascii="Times New Roman" w:hAnsi="Times New Roman" w:cs="Times New Roman"/>
                <w:sz w:val="24"/>
                <w:szCs w:val="24"/>
              </w:rPr>
            </w:pPr>
            <w:r>
              <w:rPr>
                <w:rFonts w:ascii="Times New Roman" w:hAnsi="Times New Roman" w:cs="Times New Roman"/>
                <w:sz w:val="24"/>
                <w:szCs w:val="24"/>
              </w:rPr>
              <w:t>8</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образования</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образованием</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образования</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образованием</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3</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культуры</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культуры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4</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культуры</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культуры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здравоохранения</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A715E5">
            <w:pPr>
              <w:jc w:val="both"/>
              <w:rPr>
                <w:rFonts w:ascii="Times New Roman" w:hAnsi="Times New Roman" w:cs="Times New Roman"/>
                <w:sz w:val="24"/>
                <w:szCs w:val="24"/>
              </w:rPr>
            </w:pPr>
            <w:r w:rsidRPr="00AE5B7B">
              <w:rPr>
                <w:rFonts w:ascii="Times New Roman" w:hAnsi="Times New Roman" w:cs="Times New Roman"/>
                <w:sz w:val="24"/>
                <w:szCs w:val="24"/>
              </w:rPr>
              <w:t xml:space="preserve">Отдел по социально-трудовым отношениям </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здравоохранения</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A715E5"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социально-трудовым отношениям</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A715E5" w:rsidRPr="00AE5B7B" w:rsidTr="003251B2">
        <w:tc>
          <w:tcPr>
            <w:tcW w:w="17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7</w:t>
            </w:r>
          </w:p>
        </w:tc>
        <w:tc>
          <w:tcPr>
            <w:tcW w:w="854"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r w:rsidRPr="00AE5B7B">
              <w:rPr>
                <w:rFonts w:ascii="Times New Roman" w:hAnsi="Times New Roman" w:cs="Times New Roman"/>
                <w:sz w:val="24"/>
                <w:szCs w:val="24"/>
              </w:rPr>
              <w:t>Создание доступной среды для инвалидов и других МГН</w:t>
            </w:r>
          </w:p>
        </w:tc>
        <w:tc>
          <w:tcPr>
            <w:tcW w:w="44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p>
        </w:tc>
        <w:tc>
          <w:tcPr>
            <w:tcW w:w="537"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p>
        </w:tc>
        <w:tc>
          <w:tcPr>
            <w:tcW w:w="1171" w:type="pct"/>
            <w:shd w:val="clear" w:color="auto" w:fill="auto"/>
            <w:tcMar>
              <w:left w:w="45" w:type="dxa"/>
              <w:right w:w="45" w:type="dxa"/>
            </w:tcMar>
          </w:tcPr>
          <w:p w:rsidR="00A715E5" w:rsidRDefault="00A715E5" w:rsidP="00A715E5">
            <w:r w:rsidRPr="00F42A64">
              <w:rPr>
                <w:rFonts w:ascii="Times New Roman" w:hAnsi="Times New Roman" w:cs="Times New Roman"/>
                <w:sz w:val="24"/>
                <w:szCs w:val="24"/>
              </w:rPr>
              <w:t xml:space="preserve">Отдел по социально-трудовым отношениям </w:t>
            </w:r>
          </w:p>
        </w:tc>
        <w:tc>
          <w:tcPr>
            <w:tcW w:w="335"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p>
        </w:tc>
      </w:tr>
      <w:tr w:rsidR="00A715E5" w:rsidRPr="00AE5B7B" w:rsidTr="003251B2">
        <w:tc>
          <w:tcPr>
            <w:tcW w:w="17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8</w:t>
            </w:r>
          </w:p>
        </w:tc>
        <w:tc>
          <w:tcPr>
            <w:tcW w:w="854"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p>
        </w:tc>
        <w:tc>
          <w:tcPr>
            <w:tcW w:w="44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p>
        </w:tc>
        <w:tc>
          <w:tcPr>
            <w:tcW w:w="1156"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r w:rsidRPr="00AE5B7B">
              <w:rPr>
                <w:rFonts w:ascii="Times New Roman" w:hAnsi="Times New Roman" w:cs="Times New Roman"/>
                <w:sz w:val="24"/>
                <w:szCs w:val="24"/>
              </w:rPr>
              <w:t>Создание доступной среды для инвалидов и других МГН</w:t>
            </w:r>
          </w:p>
        </w:tc>
        <w:tc>
          <w:tcPr>
            <w:tcW w:w="537"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2022-2030</w:t>
            </w:r>
          </w:p>
        </w:tc>
        <w:tc>
          <w:tcPr>
            <w:tcW w:w="1171" w:type="pct"/>
            <w:shd w:val="clear" w:color="auto" w:fill="auto"/>
            <w:tcMar>
              <w:left w:w="45" w:type="dxa"/>
              <w:right w:w="45" w:type="dxa"/>
            </w:tcMar>
          </w:tcPr>
          <w:p w:rsidR="00A715E5" w:rsidRDefault="00A715E5" w:rsidP="00A715E5">
            <w:r w:rsidRPr="00F42A64">
              <w:rPr>
                <w:rFonts w:ascii="Times New Roman" w:hAnsi="Times New Roman" w:cs="Times New Roman"/>
                <w:sz w:val="24"/>
                <w:szCs w:val="24"/>
              </w:rPr>
              <w:t xml:space="preserve">Отдел по социально-трудовым отношениям </w:t>
            </w:r>
          </w:p>
        </w:tc>
        <w:tc>
          <w:tcPr>
            <w:tcW w:w="335"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A715E5" w:rsidRPr="00AE5B7B" w:rsidTr="003251B2">
        <w:tc>
          <w:tcPr>
            <w:tcW w:w="17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9</w:t>
            </w:r>
          </w:p>
        </w:tc>
        <w:tc>
          <w:tcPr>
            <w:tcW w:w="854"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r w:rsidRPr="00AE5B7B">
              <w:rPr>
                <w:rFonts w:ascii="Times New Roman" w:hAnsi="Times New Roman" w:cs="Times New Roman"/>
                <w:sz w:val="24"/>
                <w:szCs w:val="24"/>
              </w:rPr>
              <w:t>Улучшение условий и охрана труда</w:t>
            </w:r>
          </w:p>
        </w:tc>
        <w:tc>
          <w:tcPr>
            <w:tcW w:w="441"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A715E5" w:rsidRPr="00AE5B7B" w:rsidRDefault="00A715E5" w:rsidP="00A715E5">
            <w:pPr>
              <w:jc w:val="both"/>
              <w:rPr>
                <w:rFonts w:ascii="Times New Roman" w:hAnsi="Times New Roman" w:cs="Times New Roman"/>
                <w:sz w:val="24"/>
                <w:szCs w:val="24"/>
              </w:rPr>
            </w:pPr>
          </w:p>
        </w:tc>
        <w:tc>
          <w:tcPr>
            <w:tcW w:w="537"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p>
        </w:tc>
        <w:tc>
          <w:tcPr>
            <w:tcW w:w="1171" w:type="pct"/>
            <w:shd w:val="clear" w:color="auto" w:fill="auto"/>
            <w:tcMar>
              <w:left w:w="45" w:type="dxa"/>
              <w:right w:w="45" w:type="dxa"/>
            </w:tcMar>
          </w:tcPr>
          <w:p w:rsidR="00A715E5" w:rsidRDefault="00A715E5" w:rsidP="00A715E5">
            <w:r w:rsidRPr="00F42A64">
              <w:rPr>
                <w:rFonts w:ascii="Times New Roman" w:hAnsi="Times New Roman" w:cs="Times New Roman"/>
                <w:sz w:val="24"/>
                <w:szCs w:val="24"/>
              </w:rPr>
              <w:t xml:space="preserve">Отдел по социально-трудовым отношениям </w:t>
            </w:r>
          </w:p>
        </w:tc>
        <w:tc>
          <w:tcPr>
            <w:tcW w:w="335"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A715E5" w:rsidRPr="00AE5B7B" w:rsidRDefault="00A715E5" w:rsidP="00A715E5">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10</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Улучшение условий и охрана труда</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A715E5"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социально-трудовым отношениям</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Программа реализации государственной молодежной политики</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делам молодежи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12</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Программа реализации государственной молодежной политики</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де</w:t>
            </w:r>
            <w:r w:rsidR="008A7116" w:rsidRPr="00AE5B7B">
              <w:rPr>
                <w:rFonts w:ascii="Times New Roman" w:hAnsi="Times New Roman" w:cs="Times New Roman"/>
                <w:sz w:val="24"/>
                <w:szCs w:val="24"/>
              </w:rPr>
              <w:t>л</w:t>
            </w:r>
            <w:r w:rsidRPr="00AE5B7B">
              <w:rPr>
                <w:rFonts w:ascii="Times New Roman" w:hAnsi="Times New Roman" w:cs="Times New Roman"/>
                <w:sz w:val="24"/>
                <w:szCs w:val="24"/>
              </w:rPr>
              <w:t>ам молодежи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13</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Дети Тамани</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 вопросам семьи и детства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14</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Дети Тамани</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 вопросам семьи и детства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15</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Социальная поддержка граждан</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вопросам семьи и детства </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16</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Социальная поддержка граждан</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 вопросам семьи и детства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17</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Обеспечение и развитие физической культуры и спорта</w:t>
            </w:r>
          </w:p>
        </w:tc>
        <w:tc>
          <w:tcPr>
            <w:tcW w:w="441" w:type="pct"/>
            <w:shd w:val="clear" w:color="auto" w:fill="auto"/>
            <w:tcMar>
              <w:left w:w="45" w:type="dxa"/>
              <w:right w:w="45" w:type="dxa"/>
            </w:tcMar>
          </w:tcPr>
          <w:p w:rsidR="00E3267E"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2015-2021</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физической культуре и спорту</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18</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Обеспечение и развитие физической культуры и спорта</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по физической культуре и спорту</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19</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муниципальными финансами</w:t>
            </w:r>
          </w:p>
        </w:tc>
        <w:tc>
          <w:tcPr>
            <w:tcW w:w="441" w:type="pct"/>
            <w:shd w:val="clear" w:color="auto" w:fill="auto"/>
            <w:tcMar>
              <w:left w:w="45" w:type="dxa"/>
              <w:right w:w="45" w:type="dxa"/>
            </w:tcMar>
          </w:tcPr>
          <w:p w:rsidR="00E3267E"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Финансовое управление</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20</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муниципальными финансами</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Финансовое управление</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экономики</w:t>
            </w:r>
          </w:p>
        </w:tc>
        <w:tc>
          <w:tcPr>
            <w:tcW w:w="441" w:type="pct"/>
            <w:shd w:val="clear" w:color="auto" w:fill="auto"/>
            <w:tcMar>
              <w:left w:w="45" w:type="dxa"/>
              <w:right w:w="45" w:type="dxa"/>
            </w:tcMar>
          </w:tcPr>
          <w:p w:rsidR="00E3267E"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экономики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22</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экономики</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экономики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23</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Поддержка малого и среднего предпринимательства</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2017-2021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инвестиционного развития малого бизнеса и промышленности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24</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Поддержка малого и среднего предпринимательства</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инвестиционного развития малого бизнеса и промышленности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25</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сельского хозяйства</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сельского хозяйства и перерабатывающей промышленности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26</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сельского хозяйства</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сельского хозяйства и перерабатывающей промышленности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27</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санаторно-курортного и туристского комплекса</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 санаторно-курортному комплексу и туризму</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28</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санаторно-курортного и туристского комплекса</w:t>
            </w:r>
          </w:p>
        </w:tc>
        <w:tc>
          <w:tcPr>
            <w:tcW w:w="537"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 санаторно-курортному комплексу и туризму</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29</w:t>
            </w:r>
          </w:p>
        </w:tc>
        <w:tc>
          <w:tcPr>
            <w:tcW w:w="854" w:type="pct"/>
            <w:shd w:val="clear" w:color="auto" w:fill="auto"/>
            <w:tcMar>
              <w:left w:w="45" w:type="dxa"/>
              <w:right w:w="45" w:type="dxa"/>
            </w:tcMar>
          </w:tcPr>
          <w:p w:rsidR="00E3267E" w:rsidRPr="00AE5B7B" w:rsidRDefault="00E3267E" w:rsidP="00E6057B">
            <w:pPr>
              <w:keepNext/>
              <w:keepLines/>
              <w:jc w:val="both"/>
              <w:rPr>
                <w:rFonts w:ascii="Times New Roman" w:hAnsi="Times New Roman" w:cs="Times New Roman"/>
                <w:sz w:val="24"/>
                <w:szCs w:val="24"/>
              </w:rPr>
            </w:pPr>
            <w:r w:rsidRPr="00AE5B7B">
              <w:rPr>
                <w:rFonts w:ascii="Times New Roman" w:hAnsi="Times New Roman" w:cs="Times New Roman"/>
                <w:sz w:val="24"/>
                <w:szCs w:val="24"/>
              </w:rPr>
              <w:t>Поддержка социально ориентированных некоммерческих организаций</w:t>
            </w:r>
          </w:p>
        </w:tc>
        <w:tc>
          <w:tcPr>
            <w:tcW w:w="441" w:type="pct"/>
            <w:shd w:val="clear" w:color="auto" w:fill="auto"/>
            <w:tcMar>
              <w:left w:w="45" w:type="dxa"/>
              <w:right w:w="45" w:type="dxa"/>
            </w:tcMar>
          </w:tcPr>
          <w:p w:rsidR="00E3267E" w:rsidRPr="00AE5B7B" w:rsidRDefault="00A715E5" w:rsidP="00A715E5">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183559" w:rsidRDefault="00E3267E" w:rsidP="007912F0">
            <w:pPr>
              <w:jc w:val="both"/>
              <w:rPr>
                <w:rFonts w:ascii="Times New Roman" w:hAnsi="Times New Roman" w:cs="Times New Roman"/>
                <w:sz w:val="24"/>
                <w:szCs w:val="24"/>
              </w:rPr>
            </w:pPr>
            <w:r w:rsidRPr="00183559">
              <w:rPr>
                <w:rFonts w:ascii="Times New Roman" w:hAnsi="Times New Roman" w:cs="Times New Roman"/>
                <w:sz w:val="24"/>
                <w:szCs w:val="24"/>
              </w:rPr>
              <w:t xml:space="preserve">Управление по </w:t>
            </w:r>
            <w:r w:rsidR="007912F0" w:rsidRPr="00183559">
              <w:rPr>
                <w:rFonts w:ascii="Times New Roman" w:hAnsi="Times New Roman" w:cs="Times New Roman"/>
                <w:sz w:val="24"/>
                <w:szCs w:val="24"/>
              </w:rPr>
              <w:t>внутренней политике</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7912F0" w:rsidRPr="00AE5B7B" w:rsidTr="003251B2">
        <w:tc>
          <w:tcPr>
            <w:tcW w:w="171" w:type="pct"/>
            <w:shd w:val="clear" w:color="auto" w:fill="auto"/>
            <w:tcMar>
              <w:left w:w="45" w:type="dxa"/>
              <w:right w:w="45" w:type="dxa"/>
            </w:tcMar>
          </w:tcPr>
          <w:p w:rsidR="007912F0" w:rsidRPr="00AE5B7B" w:rsidRDefault="007912F0" w:rsidP="007912F0">
            <w:pPr>
              <w:jc w:val="center"/>
              <w:rPr>
                <w:rFonts w:ascii="Times New Roman" w:hAnsi="Times New Roman" w:cs="Times New Roman"/>
                <w:sz w:val="24"/>
                <w:szCs w:val="24"/>
              </w:rPr>
            </w:pPr>
            <w:r w:rsidRPr="00AE5B7B">
              <w:rPr>
                <w:rFonts w:ascii="Times New Roman" w:hAnsi="Times New Roman" w:cs="Times New Roman"/>
                <w:sz w:val="24"/>
                <w:szCs w:val="24"/>
              </w:rPr>
              <w:t>30</w:t>
            </w:r>
          </w:p>
        </w:tc>
        <w:tc>
          <w:tcPr>
            <w:tcW w:w="854" w:type="pct"/>
            <w:shd w:val="clear" w:color="auto" w:fill="auto"/>
            <w:tcMar>
              <w:left w:w="45" w:type="dxa"/>
              <w:right w:w="45" w:type="dxa"/>
            </w:tcMar>
          </w:tcPr>
          <w:p w:rsidR="007912F0" w:rsidRPr="00AE5B7B" w:rsidRDefault="007912F0" w:rsidP="007912F0">
            <w:pPr>
              <w:keepNext/>
              <w:keepLines/>
              <w:jc w:val="both"/>
              <w:rPr>
                <w:rFonts w:ascii="Times New Roman" w:hAnsi="Times New Roman" w:cs="Times New Roman"/>
                <w:sz w:val="24"/>
                <w:szCs w:val="24"/>
              </w:rPr>
            </w:pPr>
          </w:p>
        </w:tc>
        <w:tc>
          <w:tcPr>
            <w:tcW w:w="441" w:type="pct"/>
            <w:shd w:val="clear" w:color="auto" w:fill="auto"/>
            <w:tcMar>
              <w:left w:w="45" w:type="dxa"/>
              <w:right w:w="45" w:type="dxa"/>
            </w:tcMar>
          </w:tcPr>
          <w:p w:rsidR="007912F0" w:rsidRPr="00AE5B7B" w:rsidRDefault="007912F0" w:rsidP="007912F0">
            <w:pPr>
              <w:jc w:val="center"/>
              <w:rPr>
                <w:rFonts w:ascii="Times New Roman" w:hAnsi="Times New Roman" w:cs="Times New Roman"/>
                <w:sz w:val="24"/>
                <w:szCs w:val="24"/>
              </w:rPr>
            </w:pPr>
          </w:p>
        </w:tc>
        <w:tc>
          <w:tcPr>
            <w:tcW w:w="1156" w:type="pct"/>
            <w:shd w:val="clear" w:color="auto" w:fill="auto"/>
            <w:tcMar>
              <w:left w:w="45" w:type="dxa"/>
              <w:right w:w="45" w:type="dxa"/>
            </w:tcMar>
          </w:tcPr>
          <w:p w:rsidR="007912F0" w:rsidRPr="00AE5B7B" w:rsidRDefault="007912F0" w:rsidP="007912F0">
            <w:pPr>
              <w:jc w:val="both"/>
              <w:rPr>
                <w:rFonts w:ascii="Times New Roman" w:hAnsi="Times New Roman" w:cs="Times New Roman"/>
                <w:sz w:val="24"/>
                <w:szCs w:val="24"/>
              </w:rPr>
            </w:pPr>
            <w:r w:rsidRPr="00AE5B7B">
              <w:rPr>
                <w:rFonts w:ascii="Times New Roman" w:hAnsi="Times New Roman" w:cs="Times New Roman"/>
                <w:sz w:val="24"/>
                <w:szCs w:val="24"/>
              </w:rPr>
              <w:t>Поддержка социально ориентированных некоммерческих организаций</w:t>
            </w:r>
          </w:p>
        </w:tc>
        <w:tc>
          <w:tcPr>
            <w:tcW w:w="537" w:type="pct"/>
            <w:shd w:val="clear" w:color="auto" w:fill="auto"/>
            <w:tcMar>
              <w:left w:w="45" w:type="dxa"/>
              <w:right w:w="45" w:type="dxa"/>
            </w:tcMar>
          </w:tcPr>
          <w:p w:rsidR="007912F0" w:rsidRPr="00AE5B7B" w:rsidRDefault="007912F0" w:rsidP="007912F0">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7912F0" w:rsidRPr="00183559" w:rsidRDefault="007912F0" w:rsidP="007912F0">
            <w:pPr>
              <w:jc w:val="both"/>
              <w:rPr>
                <w:rFonts w:ascii="Times New Roman" w:hAnsi="Times New Roman" w:cs="Times New Roman"/>
                <w:sz w:val="24"/>
                <w:szCs w:val="24"/>
              </w:rPr>
            </w:pPr>
            <w:r w:rsidRPr="00183559">
              <w:rPr>
                <w:rFonts w:ascii="Times New Roman" w:hAnsi="Times New Roman" w:cs="Times New Roman"/>
                <w:sz w:val="24"/>
                <w:szCs w:val="24"/>
              </w:rPr>
              <w:t>Управление по внутренней политике</w:t>
            </w:r>
          </w:p>
        </w:tc>
        <w:tc>
          <w:tcPr>
            <w:tcW w:w="335" w:type="pct"/>
            <w:shd w:val="clear" w:color="auto" w:fill="auto"/>
            <w:tcMar>
              <w:left w:w="45" w:type="dxa"/>
              <w:right w:w="45" w:type="dxa"/>
            </w:tcMar>
          </w:tcPr>
          <w:p w:rsidR="007912F0" w:rsidRPr="00AE5B7B" w:rsidRDefault="007912F0" w:rsidP="007912F0">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7912F0" w:rsidRPr="00AE5B7B" w:rsidRDefault="007912F0" w:rsidP="007912F0">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31</w:t>
            </w:r>
          </w:p>
        </w:tc>
        <w:tc>
          <w:tcPr>
            <w:tcW w:w="854" w:type="pct"/>
            <w:shd w:val="clear" w:color="auto" w:fill="auto"/>
            <w:tcMar>
              <w:left w:w="45" w:type="dxa"/>
              <w:right w:w="45" w:type="dxa"/>
            </w:tcMar>
          </w:tcPr>
          <w:p w:rsidR="00E3267E" w:rsidRPr="00AE5B7B" w:rsidRDefault="00E3267E" w:rsidP="00E6057B">
            <w:pPr>
              <w:keepNext/>
              <w:keepLines/>
              <w:jc w:val="both"/>
              <w:rPr>
                <w:rFonts w:ascii="Times New Roman" w:hAnsi="Times New Roman" w:cs="Times New Roman"/>
                <w:sz w:val="24"/>
                <w:szCs w:val="24"/>
              </w:rPr>
            </w:pPr>
            <w:r w:rsidRPr="00AE5B7B">
              <w:rPr>
                <w:rFonts w:ascii="Times New Roman" w:hAnsi="Times New Roman" w:cs="Times New Roman"/>
                <w:sz w:val="24"/>
                <w:szCs w:val="24"/>
              </w:rPr>
              <w:t>Обеспечение безопасности населения</w:t>
            </w:r>
          </w:p>
        </w:tc>
        <w:tc>
          <w:tcPr>
            <w:tcW w:w="441" w:type="pct"/>
            <w:shd w:val="clear" w:color="auto" w:fill="auto"/>
            <w:tcMar>
              <w:left w:w="45" w:type="dxa"/>
              <w:right w:w="45" w:type="dxa"/>
            </w:tcMar>
          </w:tcPr>
          <w:p w:rsidR="00E3267E" w:rsidRPr="00AE5B7B" w:rsidRDefault="00A715E5" w:rsidP="00C210D4">
            <w:pPr>
              <w:jc w:val="center"/>
              <w:rPr>
                <w:rFonts w:ascii="Times New Roman" w:hAnsi="Times New Roman" w:cs="Times New Roman"/>
                <w:sz w:val="24"/>
                <w:szCs w:val="24"/>
              </w:rPr>
            </w:pPr>
            <w:r>
              <w:rPr>
                <w:rFonts w:ascii="Times New Roman" w:hAnsi="Times New Roman" w:cs="Times New Roman"/>
                <w:sz w:val="24"/>
                <w:szCs w:val="24"/>
              </w:rPr>
              <w:t>2015-2021</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sidR="0064140F">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32</w:t>
            </w:r>
          </w:p>
        </w:tc>
        <w:tc>
          <w:tcPr>
            <w:tcW w:w="854" w:type="pct"/>
            <w:shd w:val="clear" w:color="auto" w:fill="auto"/>
            <w:tcMar>
              <w:left w:w="45" w:type="dxa"/>
              <w:right w:w="45" w:type="dxa"/>
            </w:tcMar>
          </w:tcPr>
          <w:p w:rsidR="0064140F" w:rsidRPr="00AE5B7B" w:rsidRDefault="0064140F" w:rsidP="0064140F">
            <w:pPr>
              <w:keepNext/>
              <w:keepLines/>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Обеспечение безопасности населения</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33</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Внедрение гражданских технологий противодействию терроризма</w:t>
            </w: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34</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Внедрение гражданских технологий противодействию терроризма</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2022-2030</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35</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Профилактика правонарушений</w:t>
            </w: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36</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Профилактика правонарушений</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37</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Развитие национальных культур и профилактики проявлений экстремизма</w:t>
            </w: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38</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Развитие национальных культур и профилактики проявлений экстремизма</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 xml:space="preserve">Управление по профилактике правонарушений и взаимодействию </w:t>
            </w:r>
            <w:r>
              <w:rPr>
                <w:rFonts w:ascii="Times New Roman" w:hAnsi="Times New Roman" w:cs="Times New Roman"/>
                <w:sz w:val="24"/>
                <w:szCs w:val="24"/>
              </w:rPr>
              <w:t>с правоохранительными органами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39</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информационного общества и формирование электронного правительства</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527FC4" w:rsidP="00E6057B">
            <w:pPr>
              <w:jc w:val="both"/>
              <w:rPr>
                <w:rFonts w:ascii="Times New Roman" w:hAnsi="Times New Roman" w:cs="Times New Roman"/>
                <w:sz w:val="24"/>
                <w:szCs w:val="24"/>
              </w:rPr>
            </w:pPr>
            <w:r>
              <w:rPr>
                <w:rFonts w:ascii="Times New Roman" w:hAnsi="Times New Roman" w:cs="Times New Roman"/>
                <w:sz w:val="24"/>
                <w:szCs w:val="24"/>
              </w:rPr>
              <w:t>Отдел</w:t>
            </w:r>
            <w:r w:rsidR="00E3267E" w:rsidRPr="00AE5B7B">
              <w:rPr>
                <w:rFonts w:ascii="Times New Roman" w:hAnsi="Times New Roman" w:cs="Times New Roman"/>
                <w:sz w:val="24"/>
                <w:szCs w:val="24"/>
              </w:rPr>
              <w:t xml:space="preserve"> информатизации</w:t>
            </w:r>
            <w:r w:rsidR="0064140F">
              <w:rPr>
                <w:rFonts w:ascii="Times New Roman" w:hAnsi="Times New Roman" w:cs="Times New Roman"/>
                <w:sz w:val="24"/>
                <w:szCs w:val="24"/>
              </w:rPr>
              <w:t xml:space="preserve"> и взаимодействия со СМИ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527FC4" w:rsidRPr="00AE5B7B" w:rsidTr="003251B2">
        <w:tc>
          <w:tcPr>
            <w:tcW w:w="17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40</w:t>
            </w:r>
          </w:p>
        </w:tc>
        <w:tc>
          <w:tcPr>
            <w:tcW w:w="854"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p>
        </w:tc>
        <w:tc>
          <w:tcPr>
            <w:tcW w:w="44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p>
        </w:tc>
        <w:tc>
          <w:tcPr>
            <w:tcW w:w="1156"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sidRPr="00AE5B7B">
              <w:rPr>
                <w:rFonts w:ascii="Times New Roman" w:hAnsi="Times New Roman" w:cs="Times New Roman"/>
                <w:sz w:val="24"/>
                <w:szCs w:val="24"/>
              </w:rPr>
              <w:t>Развитие информационного общества и формирование электронного правительства</w:t>
            </w:r>
          </w:p>
        </w:tc>
        <w:tc>
          <w:tcPr>
            <w:tcW w:w="537"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Pr>
                <w:rFonts w:ascii="Times New Roman" w:hAnsi="Times New Roman" w:cs="Times New Roman"/>
                <w:sz w:val="24"/>
                <w:szCs w:val="24"/>
              </w:rPr>
              <w:t>Отдел</w:t>
            </w:r>
            <w:r w:rsidRPr="00AE5B7B">
              <w:rPr>
                <w:rFonts w:ascii="Times New Roman" w:hAnsi="Times New Roman" w:cs="Times New Roman"/>
                <w:sz w:val="24"/>
                <w:szCs w:val="24"/>
              </w:rPr>
              <w:t xml:space="preserve"> информатизации</w:t>
            </w:r>
            <w:r>
              <w:rPr>
                <w:rFonts w:ascii="Times New Roman" w:hAnsi="Times New Roman" w:cs="Times New Roman"/>
                <w:sz w:val="24"/>
                <w:szCs w:val="24"/>
              </w:rPr>
              <w:t xml:space="preserve"> и взаимодействия со СМИ</w:t>
            </w:r>
          </w:p>
        </w:tc>
        <w:tc>
          <w:tcPr>
            <w:tcW w:w="335"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41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Муниципальная политика и развитие гражданского общества</w:t>
            </w: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r w:rsidRPr="00AE5B7B">
              <w:rPr>
                <w:rFonts w:ascii="Times New Roman" w:hAnsi="Times New Roman" w:cs="Times New Roman"/>
                <w:sz w:val="24"/>
                <w:szCs w:val="24"/>
              </w:rPr>
              <w:t>20</w:t>
            </w:r>
            <w:r w:rsidR="0064140F">
              <w:rPr>
                <w:rFonts w:ascii="Times New Roman" w:hAnsi="Times New Roman" w:cs="Times New Roman"/>
                <w:sz w:val="24"/>
                <w:szCs w:val="24"/>
              </w:rPr>
              <w:t>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64140F" w:rsidP="00E6057B">
            <w:pPr>
              <w:jc w:val="both"/>
              <w:rPr>
                <w:rFonts w:ascii="Times New Roman" w:hAnsi="Times New Roman" w:cs="Times New Roman"/>
                <w:sz w:val="24"/>
                <w:szCs w:val="24"/>
              </w:rPr>
            </w:pPr>
            <w:r>
              <w:rPr>
                <w:rFonts w:ascii="Times New Roman" w:hAnsi="Times New Roman" w:cs="Times New Roman"/>
                <w:sz w:val="24"/>
                <w:szCs w:val="24"/>
              </w:rPr>
              <w:t>Управление внутренней политики</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42</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Муниципальная политика и развитие гражданского общества</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Pr>
                <w:rFonts w:ascii="Times New Roman" w:hAnsi="Times New Roman" w:cs="Times New Roman"/>
                <w:sz w:val="24"/>
                <w:szCs w:val="24"/>
              </w:rPr>
              <w:t>Управление внутренней политики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43</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Эффективное муниципальное управление</w:t>
            </w: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2015</w:t>
            </w:r>
            <w:r>
              <w:rPr>
                <w:rFonts w:ascii="Times New Roman" w:hAnsi="Times New Roman" w:cs="Times New Roman"/>
                <w:sz w:val="24"/>
                <w:szCs w:val="24"/>
              </w:rPr>
              <w:t>-2021 </w:t>
            </w: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Pr>
                <w:rFonts w:ascii="Times New Roman" w:hAnsi="Times New Roman" w:cs="Times New Roman"/>
                <w:sz w:val="24"/>
                <w:szCs w:val="24"/>
              </w:rPr>
              <w:t>Управление внутренней политики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r>
      <w:tr w:rsidR="0064140F" w:rsidRPr="00AE5B7B" w:rsidTr="003251B2">
        <w:tc>
          <w:tcPr>
            <w:tcW w:w="17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44</w:t>
            </w:r>
          </w:p>
        </w:tc>
        <w:tc>
          <w:tcPr>
            <w:tcW w:w="854"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p>
        </w:tc>
        <w:tc>
          <w:tcPr>
            <w:tcW w:w="441"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p>
        </w:tc>
        <w:tc>
          <w:tcPr>
            <w:tcW w:w="1156"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sidRPr="00AE5B7B">
              <w:rPr>
                <w:rFonts w:ascii="Times New Roman" w:hAnsi="Times New Roman" w:cs="Times New Roman"/>
                <w:sz w:val="24"/>
                <w:szCs w:val="24"/>
              </w:rPr>
              <w:t>Эффективное муниципальное управление</w:t>
            </w:r>
          </w:p>
        </w:tc>
        <w:tc>
          <w:tcPr>
            <w:tcW w:w="537"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64140F" w:rsidRPr="00AE5B7B" w:rsidRDefault="0064140F" w:rsidP="0064140F">
            <w:pPr>
              <w:jc w:val="both"/>
              <w:rPr>
                <w:rFonts w:ascii="Times New Roman" w:hAnsi="Times New Roman" w:cs="Times New Roman"/>
                <w:sz w:val="24"/>
                <w:szCs w:val="24"/>
              </w:rPr>
            </w:pPr>
            <w:r>
              <w:rPr>
                <w:rFonts w:ascii="Times New Roman" w:hAnsi="Times New Roman" w:cs="Times New Roman"/>
                <w:sz w:val="24"/>
                <w:szCs w:val="24"/>
              </w:rPr>
              <w:t>Управление внутренней политики</w:t>
            </w:r>
          </w:p>
        </w:tc>
        <w:tc>
          <w:tcPr>
            <w:tcW w:w="335"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64140F" w:rsidRPr="00AE5B7B" w:rsidRDefault="0064140F" w:rsidP="0064140F">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527FC4" w:rsidRPr="00AE5B7B" w:rsidTr="003251B2">
        <w:tc>
          <w:tcPr>
            <w:tcW w:w="17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45</w:t>
            </w:r>
          </w:p>
        </w:tc>
        <w:tc>
          <w:tcPr>
            <w:tcW w:w="854"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sidRPr="00AE5B7B">
              <w:rPr>
                <w:rFonts w:ascii="Times New Roman" w:hAnsi="Times New Roman" w:cs="Times New Roman"/>
                <w:sz w:val="24"/>
                <w:szCs w:val="24"/>
              </w:rPr>
              <w:t>Информирование населения о деятельности администрации МО Темрюкский район в СМИ</w:t>
            </w:r>
          </w:p>
        </w:tc>
        <w:tc>
          <w:tcPr>
            <w:tcW w:w="44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2016</w:t>
            </w:r>
            <w:r>
              <w:rPr>
                <w:rFonts w:ascii="Times New Roman" w:hAnsi="Times New Roman" w:cs="Times New Roman"/>
                <w:sz w:val="24"/>
                <w:szCs w:val="24"/>
              </w:rPr>
              <w:t>-2021 </w:t>
            </w:r>
          </w:p>
        </w:tc>
        <w:tc>
          <w:tcPr>
            <w:tcW w:w="1156"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p>
        </w:tc>
        <w:tc>
          <w:tcPr>
            <w:tcW w:w="537"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p>
        </w:tc>
        <w:tc>
          <w:tcPr>
            <w:tcW w:w="1171"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Pr>
                <w:rFonts w:ascii="Times New Roman" w:hAnsi="Times New Roman" w:cs="Times New Roman"/>
                <w:sz w:val="24"/>
                <w:szCs w:val="24"/>
              </w:rPr>
              <w:t>Отдел</w:t>
            </w:r>
            <w:r w:rsidRPr="00AE5B7B">
              <w:rPr>
                <w:rFonts w:ascii="Times New Roman" w:hAnsi="Times New Roman" w:cs="Times New Roman"/>
                <w:sz w:val="24"/>
                <w:szCs w:val="24"/>
              </w:rPr>
              <w:t xml:space="preserve"> информатизации</w:t>
            </w:r>
            <w:r>
              <w:rPr>
                <w:rFonts w:ascii="Times New Roman" w:hAnsi="Times New Roman" w:cs="Times New Roman"/>
                <w:sz w:val="24"/>
                <w:szCs w:val="24"/>
              </w:rPr>
              <w:t xml:space="preserve"> и взаимодействия со СМИ</w:t>
            </w:r>
          </w:p>
        </w:tc>
        <w:tc>
          <w:tcPr>
            <w:tcW w:w="335"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p>
        </w:tc>
      </w:tr>
      <w:tr w:rsidR="00527FC4" w:rsidRPr="00AE5B7B" w:rsidTr="003251B2">
        <w:tc>
          <w:tcPr>
            <w:tcW w:w="17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46</w:t>
            </w:r>
          </w:p>
        </w:tc>
        <w:tc>
          <w:tcPr>
            <w:tcW w:w="854"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p>
        </w:tc>
        <w:tc>
          <w:tcPr>
            <w:tcW w:w="441"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p>
        </w:tc>
        <w:tc>
          <w:tcPr>
            <w:tcW w:w="1156"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sidRPr="00AE5B7B">
              <w:rPr>
                <w:rFonts w:ascii="Times New Roman" w:hAnsi="Times New Roman" w:cs="Times New Roman"/>
                <w:sz w:val="24"/>
                <w:szCs w:val="24"/>
              </w:rPr>
              <w:t>Информирование населения о деятельности администрации МО Темрюкский район в СМИ</w:t>
            </w:r>
          </w:p>
        </w:tc>
        <w:tc>
          <w:tcPr>
            <w:tcW w:w="537"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2022-2030 гг.</w:t>
            </w:r>
          </w:p>
        </w:tc>
        <w:tc>
          <w:tcPr>
            <w:tcW w:w="1171" w:type="pct"/>
            <w:shd w:val="clear" w:color="auto" w:fill="auto"/>
            <w:tcMar>
              <w:left w:w="45" w:type="dxa"/>
              <w:right w:w="45" w:type="dxa"/>
            </w:tcMar>
          </w:tcPr>
          <w:p w:rsidR="00527FC4" w:rsidRPr="00AE5B7B" w:rsidRDefault="00527FC4" w:rsidP="00527FC4">
            <w:pPr>
              <w:jc w:val="both"/>
              <w:rPr>
                <w:rFonts w:ascii="Times New Roman" w:hAnsi="Times New Roman" w:cs="Times New Roman"/>
                <w:sz w:val="24"/>
                <w:szCs w:val="24"/>
              </w:rPr>
            </w:pPr>
            <w:r>
              <w:rPr>
                <w:rFonts w:ascii="Times New Roman" w:hAnsi="Times New Roman" w:cs="Times New Roman"/>
                <w:sz w:val="24"/>
                <w:szCs w:val="24"/>
              </w:rPr>
              <w:t>Отдел</w:t>
            </w:r>
            <w:r w:rsidRPr="00AE5B7B">
              <w:rPr>
                <w:rFonts w:ascii="Times New Roman" w:hAnsi="Times New Roman" w:cs="Times New Roman"/>
                <w:sz w:val="24"/>
                <w:szCs w:val="24"/>
              </w:rPr>
              <w:t xml:space="preserve"> информатизации</w:t>
            </w:r>
            <w:r>
              <w:rPr>
                <w:rFonts w:ascii="Times New Roman" w:hAnsi="Times New Roman" w:cs="Times New Roman"/>
                <w:sz w:val="24"/>
                <w:szCs w:val="24"/>
              </w:rPr>
              <w:t xml:space="preserve"> и взаимодействия со СМИ</w:t>
            </w:r>
          </w:p>
        </w:tc>
        <w:tc>
          <w:tcPr>
            <w:tcW w:w="335"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527FC4" w:rsidRPr="00AE5B7B" w:rsidRDefault="00527FC4" w:rsidP="00527F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47</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муниципальной службы</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муниципальной службы и кадровой работы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48</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муниципальной службы</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r w:rsidR="00E3267E" w:rsidRPr="00AE5B7B">
              <w:rPr>
                <w:rFonts w:ascii="Times New Roman" w:hAnsi="Times New Roman" w:cs="Times New Roman"/>
                <w:sz w:val="24"/>
                <w:szCs w:val="24"/>
              </w:rPr>
              <w:t>.</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Отдел муниципальной службы и кадровой работы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49</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Качество</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потребительской сферы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50</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Качество</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потребительской сферы</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и контроль за муниципальным имуществом и земельными ресурсами</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имущественных и земельных отношений</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52</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и контроль за муниципальным имуществом и земельными ресурсами</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имущественных и земельных отношений</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53</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Комплексное развитие в сфере строительства</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капитального строительства и топливно-энергетического комплекса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54</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Комплексное развитие в сфере строительства</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капитального строительства и топливно-энергетического комплекса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55</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Антикризисные меры в жилищно-коммунальном хозяйстве</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56</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Развитие жилищно-коммунального хозяйства и городской среды</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57</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Умное обращение с отходами</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58</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Комплексное развитие в сфере дорожного хозяйства</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2015-2021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59</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Комплексное развитие в сфере дорожного хозяйства</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60</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Обеспечение жильем молодых семей</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61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Обеспечение жильем молодых семей</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62</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Энергосбережение и повышение энергетической эффективности</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2012-2020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63</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Энергосбережение и повышение энергетической эффективности</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2021-2030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64</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Экологическое оздоровление территории</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2016-2021</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65</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Экологическое оздоровление территории</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жилищно-коммунального хозяйства, охраны окружающей среды, транспорта, связи и дорожного хозяйства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66</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Перспективное развитие наружной рекламы</w:t>
            </w:r>
          </w:p>
        </w:tc>
        <w:tc>
          <w:tcPr>
            <w:tcW w:w="441" w:type="pct"/>
            <w:shd w:val="clear" w:color="auto" w:fill="auto"/>
            <w:tcMar>
              <w:left w:w="45" w:type="dxa"/>
              <w:right w:w="45" w:type="dxa"/>
            </w:tcMar>
          </w:tcPr>
          <w:p w:rsidR="00E3267E"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2016-2021</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67</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lang w:val="en-US"/>
              </w:rPr>
            </w:pPr>
            <w:r w:rsidRPr="00AE5B7B">
              <w:rPr>
                <w:rFonts w:ascii="Times New Roman" w:hAnsi="Times New Roman" w:cs="Times New Roman"/>
                <w:sz w:val="24"/>
                <w:szCs w:val="24"/>
              </w:rPr>
              <w:t>Перспективное развитие наружной рекламы</w:t>
            </w:r>
          </w:p>
        </w:tc>
        <w:tc>
          <w:tcPr>
            <w:tcW w:w="537"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t xml:space="preserve">2022-2030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68</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 xml:space="preserve">Подготовка градостроительной и </w:t>
            </w:r>
            <w:r w:rsidRPr="00AE5B7B">
              <w:rPr>
                <w:rFonts w:ascii="Times New Roman" w:hAnsi="Times New Roman" w:cs="Times New Roman"/>
                <w:sz w:val="24"/>
                <w:szCs w:val="24"/>
              </w:rPr>
              <w:lastRenderedPageBreak/>
              <w:t>землеустроительной документации</w:t>
            </w:r>
          </w:p>
        </w:tc>
        <w:tc>
          <w:tcPr>
            <w:tcW w:w="441" w:type="pct"/>
            <w:shd w:val="clear" w:color="auto" w:fill="auto"/>
            <w:tcMar>
              <w:left w:w="45" w:type="dxa"/>
              <w:right w:w="45" w:type="dxa"/>
            </w:tcMar>
          </w:tcPr>
          <w:p w:rsidR="00E3267E" w:rsidRPr="00AE5B7B" w:rsidRDefault="0064140F" w:rsidP="00C210D4">
            <w:pPr>
              <w:jc w:val="center"/>
              <w:rPr>
                <w:rFonts w:ascii="Times New Roman" w:hAnsi="Times New Roman" w:cs="Times New Roman"/>
                <w:sz w:val="24"/>
                <w:szCs w:val="24"/>
              </w:rPr>
            </w:pPr>
            <w:r>
              <w:rPr>
                <w:rFonts w:ascii="Times New Roman" w:hAnsi="Times New Roman" w:cs="Times New Roman"/>
                <w:sz w:val="24"/>
                <w:szCs w:val="24"/>
              </w:rPr>
              <w:lastRenderedPageBreak/>
              <w:t>2016-2020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lastRenderedPageBreak/>
              <w:t>69</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Подготовка градостроительной и землеустроительной документации</w:t>
            </w:r>
          </w:p>
        </w:tc>
        <w:tc>
          <w:tcPr>
            <w:tcW w:w="537" w:type="pct"/>
            <w:shd w:val="clear" w:color="auto" w:fill="auto"/>
            <w:tcMar>
              <w:left w:w="45" w:type="dxa"/>
              <w:right w:w="45" w:type="dxa"/>
            </w:tcMar>
          </w:tcPr>
          <w:p w:rsidR="00E3267E"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 xml:space="preserve">2021-2030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70</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Создание и ведение информационной системы обеспечения градостроительной деятельности</w:t>
            </w:r>
          </w:p>
        </w:tc>
        <w:tc>
          <w:tcPr>
            <w:tcW w:w="441" w:type="pct"/>
            <w:shd w:val="clear" w:color="auto" w:fill="auto"/>
            <w:tcMar>
              <w:left w:w="45" w:type="dxa"/>
              <w:right w:w="45" w:type="dxa"/>
            </w:tcMar>
          </w:tcPr>
          <w:p w:rsidR="00E3267E" w:rsidRPr="00AE5B7B" w:rsidRDefault="0064140F" w:rsidP="0064140F">
            <w:pPr>
              <w:jc w:val="center"/>
              <w:rPr>
                <w:rFonts w:ascii="Times New Roman" w:hAnsi="Times New Roman" w:cs="Times New Roman"/>
                <w:sz w:val="24"/>
                <w:szCs w:val="24"/>
              </w:rPr>
            </w:pPr>
            <w:r>
              <w:rPr>
                <w:rFonts w:ascii="Times New Roman" w:hAnsi="Times New Roman" w:cs="Times New Roman"/>
                <w:sz w:val="24"/>
                <w:szCs w:val="24"/>
              </w:rPr>
              <w:t>2016-2019 </w:t>
            </w: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537" w:type="pct"/>
            <w:shd w:val="clear" w:color="auto" w:fill="auto"/>
            <w:tcMar>
              <w:left w:w="45" w:type="dxa"/>
              <w:right w:w="45" w:type="dxa"/>
            </w:tcMar>
          </w:tcPr>
          <w:p w:rsidR="00E3267E" w:rsidRPr="00AE5B7B" w:rsidRDefault="00E3267E" w:rsidP="00C210D4">
            <w:pPr>
              <w:jc w:val="center"/>
              <w:rPr>
                <w:rFonts w:ascii="Times New Roman" w:hAnsi="Times New Roman" w:cs="Times New Roman"/>
                <w:sz w:val="24"/>
                <w:szCs w:val="24"/>
              </w:rPr>
            </w:pP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p>
        </w:tc>
      </w:tr>
      <w:tr w:rsidR="009D33CA" w:rsidRPr="00AE5B7B" w:rsidTr="003251B2">
        <w:tc>
          <w:tcPr>
            <w:tcW w:w="171" w:type="pct"/>
            <w:shd w:val="clear" w:color="auto" w:fill="auto"/>
            <w:tcMar>
              <w:left w:w="45" w:type="dxa"/>
              <w:right w:w="45" w:type="dxa"/>
            </w:tcMar>
          </w:tcPr>
          <w:p w:rsidR="00E3267E" w:rsidRPr="00AE5B7B" w:rsidRDefault="00E3267E" w:rsidP="00037BCE">
            <w:pPr>
              <w:jc w:val="center"/>
              <w:rPr>
                <w:rFonts w:ascii="Times New Roman" w:hAnsi="Times New Roman" w:cs="Times New Roman"/>
                <w:sz w:val="24"/>
                <w:szCs w:val="24"/>
              </w:rPr>
            </w:pPr>
            <w:r w:rsidRPr="00AE5B7B">
              <w:rPr>
                <w:rFonts w:ascii="Times New Roman" w:hAnsi="Times New Roman" w:cs="Times New Roman"/>
                <w:sz w:val="24"/>
                <w:szCs w:val="24"/>
              </w:rPr>
              <w:t>71</w:t>
            </w:r>
          </w:p>
        </w:tc>
        <w:tc>
          <w:tcPr>
            <w:tcW w:w="854"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44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p>
        </w:tc>
        <w:tc>
          <w:tcPr>
            <w:tcW w:w="1156"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Создание и ведение информационной системы обеспечения градостроительной деятельности</w:t>
            </w:r>
          </w:p>
        </w:tc>
        <w:tc>
          <w:tcPr>
            <w:tcW w:w="537" w:type="pct"/>
            <w:shd w:val="clear" w:color="auto" w:fill="auto"/>
            <w:tcMar>
              <w:left w:w="45" w:type="dxa"/>
              <w:right w:w="45" w:type="dxa"/>
            </w:tcMar>
          </w:tcPr>
          <w:p w:rsidR="00E3267E" w:rsidRPr="00AE5B7B" w:rsidRDefault="00013BDB" w:rsidP="00C210D4">
            <w:pPr>
              <w:jc w:val="center"/>
              <w:rPr>
                <w:rFonts w:ascii="Times New Roman" w:hAnsi="Times New Roman" w:cs="Times New Roman"/>
                <w:sz w:val="24"/>
                <w:szCs w:val="24"/>
              </w:rPr>
            </w:pPr>
            <w:r>
              <w:rPr>
                <w:rFonts w:ascii="Times New Roman" w:hAnsi="Times New Roman" w:cs="Times New Roman"/>
                <w:sz w:val="24"/>
                <w:szCs w:val="24"/>
              </w:rPr>
              <w:t xml:space="preserve">2020-2030 </w:t>
            </w:r>
          </w:p>
        </w:tc>
        <w:tc>
          <w:tcPr>
            <w:tcW w:w="1171" w:type="pct"/>
            <w:shd w:val="clear" w:color="auto" w:fill="auto"/>
            <w:tcMar>
              <w:left w:w="45" w:type="dxa"/>
              <w:right w:w="45" w:type="dxa"/>
            </w:tcMar>
          </w:tcPr>
          <w:p w:rsidR="00E3267E" w:rsidRPr="00AE5B7B" w:rsidRDefault="00E3267E" w:rsidP="00E6057B">
            <w:pPr>
              <w:jc w:val="both"/>
              <w:rPr>
                <w:rFonts w:ascii="Times New Roman" w:hAnsi="Times New Roman" w:cs="Times New Roman"/>
                <w:sz w:val="24"/>
                <w:szCs w:val="24"/>
              </w:rPr>
            </w:pPr>
            <w:r w:rsidRPr="00AE5B7B">
              <w:rPr>
                <w:rFonts w:ascii="Times New Roman" w:hAnsi="Times New Roman" w:cs="Times New Roman"/>
                <w:sz w:val="24"/>
                <w:szCs w:val="24"/>
              </w:rPr>
              <w:t>Управление архитектуры и градостроительства</w:t>
            </w:r>
          </w:p>
        </w:tc>
        <w:tc>
          <w:tcPr>
            <w:tcW w:w="335"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c>
          <w:tcPr>
            <w:tcW w:w="336" w:type="pct"/>
            <w:shd w:val="clear" w:color="auto" w:fill="auto"/>
            <w:tcMar>
              <w:left w:w="45" w:type="dxa"/>
              <w:right w:w="45" w:type="dxa"/>
            </w:tcMar>
          </w:tcPr>
          <w:p w:rsidR="00E3267E" w:rsidRPr="00AE5B7B" w:rsidRDefault="00E3267E" w:rsidP="002A26C4">
            <w:pPr>
              <w:jc w:val="center"/>
              <w:rPr>
                <w:rFonts w:ascii="Times New Roman" w:hAnsi="Times New Roman" w:cs="Times New Roman"/>
                <w:sz w:val="24"/>
                <w:szCs w:val="24"/>
              </w:rPr>
            </w:pPr>
            <w:r w:rsidRPr="00AE5B7B">
              <w:rPr>
                <w:rFonts w:ascii="Times New Roman" w:hAnsi="Times New Roman" w:cs="Times New Roman"/>
                <w:sz w:val="24"/>
                <w:szCs w:val="24"/>
              </w:rPr>
              <w:t>+</w:t>
            </w:r>
          </w:p>
        </w:tc>
      </w:tr>
    </w:tbl>
    <w:p w:rsidR="00FC5971" w:rsidRPr="00AE5B7B" w:rsidRDefault="00FC5971" w:rsidP="003251B2">
      <w:pPr>
        <w:spacing w:after="0"/>
        <w:jc w:val="both"/>
        <w:rPr>
          <w:rFonts w:ascii="Times New Roman" w:hAnsi="Times New Roman" w:cs="Times New Roman"/>
          <w:sz w:val="28"/>
          <w:szCs w:val="28"/>
        </w:rPr>
      </w:pPr>
      <w:bookmarkStart w:id="6" w:name="_GoBack"/>
      <w:bookmarkEnd w:id="6"/>
    </w:p>
    <w:sectPr w:rsidR="00FC5971" w:rsidRPr="00AE5B7B" w:rsidSect="00CA03AA">
      <w:headerReference w:type="default" r:id="rId11"/>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13" w:rsidRDefault="00AB0813" w:rsidP="003105E9">
      <w:pPr>
        <w:spacing w:after="0" w:line="240" w:lineRule="auto"/>
      </w:pPr>
      <w:r>
        <w:separator/>
      </w:r>
    </w:p>
  </w:endnote>
  <w:endnote w:type="continuationSeparator" w:id="0">
    <w:p w:rsidR="00AB0813" w:rsidRDefault="00AB0813" w:rsidP="0031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13" w:rsidRDefault="00AB0813" w:rsidP="003105E9">
      <w:pPr>
        <w:spacing w:after="0" w:line="240" w:lineRule="auto"/>
      </w:pPr>
      <w:r>
        <w:separator/>
      </w:r>
    </w:p>
  </w:footnote>
  <w:footnote w:type="continuationSeparator" w:id="0">
    <w:p w:rsidR="00AB0813" w:rsidRDefault="00AB0813" w:rsidP="003105E9">
      <w:pPr>
        <w:spacing w:after="0" w:line="240" w:lineRule="auto"/>
      </w:pPr>
      <w:r>
        <w:continuationSeparator/>
      </w:r>
    </w:p>
  </w:footnote>
  <w:footnote w:id="1">
    <w:p w:rsidR="00451CC3" w:rsidRPr="00856FAE" w:rsidRDefault="00451CC3" w:rsidP="009571F5">
      <w:pPr>
        <w:pStyle w:val="af3"/>
        <w:ind w:firstLine="0"/>
        <w:jc w:val="left"/>
        <w:rPr>
          <w:rFonts w:ascii="Times New Roman" w:hAnsi="Times New Roman"/>
          <w:sz w:val="18"/>
          <w:szCs w:val="18"/>
        </w:rPr>
      </w:pPr>
      <w:r w:rsidRPr="00856FAE">
        <w:rPr>
          <w:rStyle w:val="af5"/>
          <w:rFonts w:ascii="Times New Roman" w:hAnsi="Times New Roman"/>
          <w:sz w:val="18"/>
          <w:szCs w:val="18"/>
        </w:rPr>
        <w:footnoteRef/>
      </w:r>
      <w:r w:rsidRPr="00856FAE">
        <w:rPr>
          <w:rFonts w:ascii="Times New Roman" w:hAnsi="Times New Roman"/>
          <w:sz w:val="18"/>
          <w:szCs w:val="18"/>
        </w:rPr>
        <w:t xml:space="preserve"> Источник финансового/ресурсного обеспечения реализации проекта / мероприятия – государственная программа Российской Федерации, государственная программа субъекта</w:t>
      </w:r>
      <w:r>
        <w:rPr>
          <w:rFonts w:ascii="Times New Roman" w:hAnsi="Times New Roman"/>
          <w:sz w:val="18"/>
          <w:szCs w:val="18"/>
        </w:rPr>
        <w:t>,</w:t>
      </w:r>
      <w:r w:rsidRPr="00856FAE">
        <w:rPr>
          <w:rFonts w:ascii="Times New Roman" w:hAnsi="Times New Roman"/>
          <w:sz w:val="18"/>
          <w:szCs w:val="18"/>
        </w:rPr>
        <w:t xml:space="preserve"> Российской Федерации, муниципальная программа, субсидии, субвенции, непрограммная часть адресной инвестиционной программы (с указанием документов, их утверждающих); внебюджетные источники (программы субъектов естественных монополий, иные инвесторы); иные источники финансирования.</w:t>
      </w:r>
    </w:p>
  </w:footnote>
  <w:footnote w:id="2">
    <w:p w:rsidR="00451CC3" w:rsidRPr="00856FAE" w:rsidRDefault="00451CC3" w:rsidP="009571F5">
      <w:pPr>
        <w:pStyle w:val="af3"/>
        <w:ind w:firstLine="0"/>
        <w:rPr>
          <w:rFonts w:ascii="Times New Roman" w:hAnsi="Times New Roman"/>
          <w:sz w:val="18"/>
          <w:szCs w:val="18"/>
        </w:rPr>
      </w:pPr>
      <w:r w:rsidRPr="00856FAE">
        <w:rPr>
          <w:rStyle w:val="af5"/>
          <w:rFonts w:ascii="Times New Roman" w:hAnsi="Times New Roman"/>
          <w:sz w:val="18"/>
          <w:szCs w:val="18"/>
        </w:rPr>
        <w:footnoteRef/>
      </w:r>
      <w:r w:rsidRPr="00856FAE">
        <w:rPr>
          <w:rFonts w:ascii="Times New Roman" w:hAnsi="Times New Roman"/>
          <w:sz w:val="18"/>
          <w:szCs w:val="18"/>
        </w:rPr>
        <w:t xml:space="preserve"> Сроки реализации проекта / мероприятия в формате: срок начала (год) – срок окончания (год).</w:t>
      </w:r>
    </w:p>
  </w:footnote>
  <w:footnote w:id="3">
    <w:p w:rsidR="00451CC3" w:rsidRPr="00856FAE" w:rsidRDefault="00451CC3" w:rsidP="009571F5">
      <w:pPr>
        <w:pStyle w:val="af3"/>
        <w:ind w:firstLine="0"/>
        <w:jc w:val="left"/>
        <w:rPr>
          <w:rFonts w:ascii="Times New Roman" w:hAnsi="Times New Roman"/>
          <w:sz w:val="18"/>
          <w:szCs w:val="18"/>
        </w:rPr>
      </w:pPr>
      <w:r w:rsidRPr="00856FAE">
        <w:rPr>
          <w:rStyle w:val="af5"/>
          <w:rFonts w:ascii="Times New Roman" w:hAnsi="Times New Roman"/>
          <w:sz w:val="18"/>
          <w:szCs w:val="18"/>
        </w:rPr>
        <w:footnoteRef/>
      </w:r>
      <w:r w:rsidRPr="00856FAE">
        <w:rPr>
          <w:rFonts w:ascii="Times New Roman" w:hAnsi="Times New Roman"/>
          <w:sz w:val="18"/>
          <w:szCs w:val="18"/>
        </w:rPr>
        <w:t xml:space="preserve"> Ответственный исполнитель, соисполнители – органы местного самоуправления, субъекты естественных монополий и др.</w:t>
      </w:r>
    </w:p>
  </w:footnote>
  <w:footnote w:id="4">
    <w:p w:rsidR="00451CC3" w:rsidRPr="002C3ABF" w:rsidRDefault="00451CC3" w:rsidP="00494411">
      <w:pPr>
        <w:pStyle w:val="af3"/>
        <w:rPr>
          <w:rFonts w:ascii="Arial" w:hAnsi="Arial" w:cs="Arial"/>
          <w:sz w:val="18"/>
          <w:szCs w:val="18"/>
        </w:rPr>
      </w:pPr>
      <w:r w:rsidRPr="002C3ABF">
        <w:rPr>
          <w:rStyle w:val="af5"/>
          <w:rFonts w:ascii="Arial" w:hAnsi="Arial" w:cs="Arial"/>
          <w:sz w:val="18"/>
          <w:szCs w:val="18"/>
        </w:rPr>
        <w:footnoteRef/>
      </w:r>
      <w:r w:rsidRPr="002C3ABF">
        <w:rPr>
          <w:rFonts w:ascii="Arial" w:hAnsi="Arial" w:cs="Arial"/>
          <w:sz w:val="18"/>
          <w:szCs w:val="18"/>
        </w:rPr>
        <w:t xml:space="preserve"> Согласно постановлению Администрации муниципального образования Темрюкский район от 17.09.2018 №1206.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7042"/>
      <w:docPartObj>
        <w:docPartGallery w:val="Page Numbers (Top of Page)"/>
        <w:docPartUnique/>
      </w:docPartObj>
    </w:sdtPr>
    <w:sdtEndPr>
      <w:rPr>
        <w:rFonts w:ascii="Times New Roman" w:hAnsi="Times New Roman" w:cs="Times New Roman"/>
        <w:sz w:val="28"/>
        <w:szCs w:val="28"/>
      </w:rPr>
    </w:sdtEndPr>
    <w:sdtContent>
      <w:p w:rsidR="00451CC3" w:rsidRPr="00376E83" w:rsidRDefault="00451CC3">
        <w:pPr>
          <w:pStyle w:val="af"/>
          <w:jc w:val="center"/>
          <w:rPr>
            <w:rFonts w:ascii="Times New Roman" w:hAnsi="Times New Roman" w:cs="Times New Roman"/>
            <w:sz w:val="28"/>
            <w:szCs w:val="28"/>
          </w:rPr>
        </w:pPr>
        <w:r w:rsidRPr="00376E83">
          <w:rPr>
            <w:rFonts w:ascii="Times New Roman" w:hAnsi="Times New Roman" w:cs="Times New Roman"/>
            <w:sz w:val="28"/>
            <w:szCs w:val="28"/>
          </w:rPr>
          <w:fldChar w:fldCharType="begin"/>
        </w:r>
        <w:r w:rsidRPr="00376E83">
          <w:rPr>
            <w:rFonts w:ascii="Times New Roman" w:hAnsi="Times New Roman" w:cs="Times New Roman"/>
            <w:sz w:val="28"/>
            <w:szCs w:val="28"/>
          </w:rPr>
          <w:instrText>PAGE   \* MERGEFORMAT</w:instrText>
        </w:r>
        <w:r w:rsidRPr="00376E83">
          <w:rPr>
            <w:rFonts w:ascii="Times New Roman" w:hAnsi="Times New Roman" w:cs="Times New Roman"/>
            <w:sz w:val="28"/>
            <w:szCs w:val="28"/>
          </w:rPr>
          <w:fldChar w:fldCharType="separate"/>
        </w:r>
        <w:r w:rsidR="003251B2">
          <w:rPr>
            <w:rFonts w:ascii="Times New Roman" w:hAnsi="Times New Roman" w:cs="Times New Roman"/>
            <w:noProof/>
            <w:sz w:val="28"/>
            <w:szCs w:val="28"/>
          </w:rPr>
          <w:t>17</w:t>
        </w:r>
        <w:r w:rsidRPr="00376E83">
          <w:rPr>
            <w:rFonts w:ascii="Times New Roman" w:hAnsi="Times New Roman" w:cs="Times New Roman"/>
            <w:sz w:val="28"/>
            <w:szCs w:val="28"/>
          </w:rPr>
          <w:fldChar w:fldCharType="end"/>
        </w:r>
      </w:p>
    </w:sdtContent>
  </w:sdt>
  <w:p w:rsidR="00451CC3" w:rsidRDefault="00451CC3">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78377"/>
      <w:docPartObj>
        <w:docPartGallery w:val="Page Numbers (Margins)"/>
        <w:docPartUnique/>
      </w:docPartObj>
    </w:sdtPr>
    <w:sdtContent>
      <w:p w:rsidR="00451CC3" w:rsidRDefault="00451CC3">
        <w:pPr>
          <w:pStyle w:val="af"/>
        </w:pPr>
        <w:r>
          <w:rPr>
            <w:noProof/>
            <w:lang w:eastAsia="ru-RU"/>
          </w:rPr>
          <mc:AlternateContent>
            <mc:Choice Requires="wps">
              <w:drawing>
                <wp:anchor distT="0" distB="0" distL="114300" distR="114300" simplePos="0" relativeHeight="251659264" behindDoc="0" locked="0" layoutInCell="0" allowOverlap="1" wp14:anchorId="31C5BAE5" wp14:editId="099FBDA2">
                  <wp:simplePos x="0" y="0"/>
                  <wp:positionH relativeFrom="rightMargin">
                    <wp:align>center</wp:align>
                  </wp:positionH>
                  <wp:positionV relativeFrom="page">
                    <wp:align>center</wp:align>
                  </wp:positionV>
                  <wp:extent cx="570016" cy="895350"/>
                  <wp:effectExtent l="0" t="0" r="190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451CC3" w:rsidRDefault="00451CC3">
                                  <w:pPr>
                                    <w:jc w:val="center"/>
                                    <w:rPr>
                                      <w:rFonts w:ascii="Times New Roman" w:eastAsiaTheme="majorEastAsia" w:hAnsi="Times New Roman" w:cs="Times New Roman"/>
                                      <w:sz w:val="28"/>
                                      <w:szCs w:val="28"/>
                                    </w:rPr>
                                  </w:pPr>
                                  <w:r w:rsidRPr="00A0795B">
                                    <w:rPr>
                                      <w:rFonts w:ascii="Times New Roman" w:eastAsiaTheme="minorEastAsia" w:hAnsi="Times New Roman" w:cs="Times New Roman"/>
                                      <w:sz w:val="28"/>
                                      <w:szCs w:val="28"/>
                                    </w:rPr>
                                    <w:fldChar w:fldCharType="begin"/>
                                  </w:r>
                                  <w:r w:rsidRPr="00A0795B">
                                    <w:rPr>
                                      <w:rFonts w:ascii="Times New Roman" w:hAnsi="Times New Roman" w:cs="Times New Roman"/>
                                      <w:sz w:val="28"/>
                                      <w:szCs w:val="28"/>
                                    </w:rPr>
                                    <w:instrText>PAGE  \* MERGEFORMAT</w:instrText>
                                  </w:r>
                                  <w:r w:rsidRPr="00A0795B">
                                    <w:rPr>
                                      <w:rFonts w:ascii="Times New Roman" w:eastAsiaTheme="minorEastAsia" w:hAnsi="Times New Roman" w:cs="Times New Roman"/>
                                      <w:sz w:val="28"/>
                                      <w:szCs w:val="28"/>
                                    </w:rPr>
                                    <w:fldChar w:fldCharType="separate"/>
                                  </w:r>
                                  <w:r w:rsidR="003251B2" w:rsidRPr="003251B2">
                                    <w:rPr>
                                      <w:rFonts w:ascii="Times New Roman" w:eastAsiaTheme="majorEastAsia" w:hAnsi="Times New Roman" w:cs="Times New Roman"/>
                                      <w:noProof/>
                                      <w:sz w:val="28"/>
                                      <w:szCs w:val="28"/>
                                    </w:rPr>
                                    <w:t>154</w:t>
                                  </w:r>
                                  <w:r w:rsidRPr="00A0795B">
                                    <w:rPr>
                                      <w:rFonts w:ascii="Times New Roman" w:eastAsiaTheme="majorEastAsia" w:hAnsi="Times New Roman" w:cs="Times New Roman"/>
                                      <w:sz w:val="28"/>
                                      <w:szCs w:val="28"/>
                                    </w:rPr>
                                    <w:fldChar w:fldCharType="end"/>
                                  </w:r>
                                </w:p>
                                <w:p w:rsidR="00451CC3" w:rsidRPr="000818F9" w:rsidRDefault="00451CC3">
                                  <w:pPr>
                                    <w:jc w:val="center"/>
                                    <w:rPr>
                                      <w:rFonts w:ascii="Times New Roman" w:eastAsiaTheme="majorEastAsia" w:hAnsi="Times New Roman" w:cs="Times New Roman"/>
                                      <w:sz w:val="24"/>
                                      <w:szCs w:val="24"/>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BAE5" id="Прямоугольник 9" o:spid="_x0000_s1026" style="position:absolute;margin-left:0;margin-top:0;width:44.9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jwnAIAAAAF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451CC3" w:rsidRDefault="00451CC3">
                            <w:pPr>
                              <w:jc w:val="center"/>
                              <w:rPr>
                                <w:rFonts w:ascii="Times New Roman" w:eastAsiaTheme="majorEastAsia" w:hAnsi="Times New Roman" w:cs="Times New Roman"/>
                                <w:sz w:val="28"/>
                                <w:szCs w:val="28"/>
                              </w:rPr>
                            </w:pPr>
                            <w:r w:rsidRPr="00A0795B">
                              <w:rPr>
                                <w:rFonts w:ascii="Times New Roman" w:eastAsiaTheme="minorEastAsia" w:hAnsi="Times New Roman" w:cs="Times New Roman"/>
                                <w:sz w:val="28"/>
                                <w:szCs w:val="28"/>
                              </w:rPr>
                              <w:fldChar w:fldCharType="begin"/>
                            </w:r>
                            <w:r w:rsidRPr="00A0795B">
                              <w:rPr>
                                <w:rFonts w:ascii="Times New Roman" w:hAnsi="Times New Roman" w:cs="Times New Roman"/>
                                <w:sz w:val="28"/>
                                <w:szCs w:val="28"/>
                              </w:rPr>
                              <w:instrText>PAGE  \* MERGEFORMAT</w:instrText>
                            </w:r>
                            <w:r w:rsidRPr="00A0795B">
                              <w:rPr>
                                <w:rFonts w:ascii="Times New Roman" w:eastAsiaTheme="minorEastAsia" w:hAnsi="Times New Roman" w:cs="Times New Roman"/>
                                <w:sz w:val="28"/>
                                <w:szCs w:val="28"/>
                              </w:rPr>
                              <w:fldChar w:fldCharType="separate"/>
                            </w:r>
                            <w:r w:rsidR="003251B2" w:rsidRPr="003251B2">
                              <w:rPr>
                                <w:rFonts w:ascii="Times New Roman" w:eastAsiaTheme="majorEastAsia" w:hAnsi="Times New Roman" w:cs="Times New Roman"/>
                                <w:noProof/>
                                <w:sz w:val="28"/>
                                <w:szCs w:val="28"/>
                              </w:rPr>
                              <w:t>154</w:t>
                            </w:r>
                            <w:r w:rsidRPr="00A0795B">
                              <w:rPr>
                                <w:rFonts w:ascii="Times New Roman" w:eastAsiaTheme="majorEastAsia" w:hAnsi="Times New Roman" w:cs="Times New Roman"/>
                                <w:sz w:val="28"/>
                                <w:szCs w:val="28"/>
                              </w:rPr>
                              <w:fldChar w:fldCharType="end"/>
                            </w:r>
                          </w:p>
                          <w:p w:rsidR="00451CC3" w:rsidRPr="000818F9" w:rsidRDefault="00451CC3">
                            <w:pPr>
                              <w:jc w:val="center"/>
                              <w:rPr>
                                <w:rFonts w:ascii="Times New Roman" w:eastAsiaTheme="majorEastAsia" w:hAnsi="Times New Roman" w:cs="Times New Roman"/>
                                <w:sz w:val="24"/>
                                <w:szCs w:val="24"/>
                              </w:rPr>
                            </w:pP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95"/>
    <w:multiLevelType w:val="hybridMultilevel"/>
    <w:tmpl w:val="9C4EC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DC4733"/>
    <w:multiLevelType w:val="hybridMultilevel"/>
    <w:tmpl w:val="4FACD7D2"/>
    <w:lvl w:ilvl="0" w:tplc="3500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47DB3"/>
    <w:multiLevelType w:val="hybridMultilevel"/>
    <w:tmpl w:val="06A2B6BA"/>
    <w:lvl w:ilvl="0" w:tplc="8CFC10A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F35F3"/>
    <w:multiLevelType w:val="hybridMultilevel"/>
    <w:tmpl w:val="D80CFA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A35E7"/>
    <w:multiLevelType w:val="hybridMultilevel"/>
    <w:tmpl w:val="21B47824"/>
    <w:lvl w:ilvl="0" w:tplc="5CF0D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4124B"/>
    <w:multiLevelType w:val="hybridMultilevel"/>
    <w:tmpl w:val="086E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C1E32"/>
    <w:multiLevelType w:val="hybridMultilevel"/>
    <w:tmpl w:val="47588392"/>
    <w:lvl w:ilvl="0" w:tplc="417A37CE">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1F56B93"/>
    <w:multiLevelType w:val="hybridMultilevel"/>
    <w:tmpl w:val="6D56EA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B1C0B52"/>
    <w:multiLevelType w:val="hybridMultilevel"/>
    <w:tmpl w:val="E396B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7366FA"/>
    <w:multiLevelType w:val="hybridMultilevel"/>
    <w:tmpl w:val="830862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60F1123"/>
    <w:multiLevelType w:val="hybridMultilevel"/>
    <w:tmpl w:val="C6FE7F30"/>
    <w:lvl w:ilvl="0" w:tplc="B96ACE6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46F25"/>
    <w:multiLevelType w:val="hybridMultilevel"/>
    <w:tmpl w:val="EF7E3518"/>
    <w:lvl w:ilvl="0" w:tplc="197AC0C6">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66E690B"/>
    <w:multiLevelType w:val="multilevel"/>
    <w:tmpl w:val="D428A2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1A5E0F"/>
    <w:multiLevelType w:val="hybridMultilevel"/>
    <w:tmpl w:val="3B2088AE"/>
    <w:lvl w:ilvl="0" w:tplc="3500A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732815"/>
    <w:multiLevelType w:val="hybridMultilevel"/>
    <w:tmpl w:val="EE68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4A6466"/>
    <w:multiLevelType w:val="hybridMultilevel"/>
    <w:tmpl w:val="EA3CB332"/>
    <w:lvl w:ilvl="0" w:tplc="8CFC10A0">
      <w:start w:val="1"/>
      <w:numFmt w:val="bullet"/>
      <w:lvlText w:val=""/>
      <w:lvlJc w:val="left"/>
      <w:pPr>
        <w:ind w:left="644" w:hanging="360"/>
      </w:pPr>
      <w:rPr>
        <w:rFonts w:ascii="Symbol" w:hAnsi="Symbol" w:hint="default"/>
        <w:color w:val="auto"/>
        <w:sz w:val="22"/>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B1415DD"/>
    <w:multiLevelType w:val="hybridMultilevel"/>
    <w:tmpl w:val="CE06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56422F"/>
    <w:multiLevelType w:val="hybridMultilevel"/>
    <w:tmpl w:val="1642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9F3598"/>
    <w:multiLevelType w:val="hybridMultilevel"/>
    <w:tmpl w:val="03648C74"/>
    <w:lvl w:ilvl="0" w:tplc="C548CF7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F2096D"/>
    <w:multiLevelType w:val="hybridMultilevel"/>
    <w:tmpl w:val="7360B3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DF1FC9"/>
    <w:multiLevelType w:val="hybridMultilevel"/>
    <w:tmpl w:val="88EA1B8E"/>
    <w:lvl w:ilvl="0" w:tplc="59F690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E31FF"/>
    <w:multiLevelType w:val="hybridMultilevel"/>
    <w:tmpl w:val="75885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3CD064A"/>
    <w:multiLevelType w:val="hybridMultilevel"/>
    <w:tmpl w:val="07EC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3133F4"/>
    <w:multiLevelType w:val="hybridMultilevel"/>
    <w:tmpl w:val="6FF81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31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7861732">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280BD9"/>
    <w:multiLevelType w:val="hybridMultilevel"/>
    <w:tmpl w:val="759EAD1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5" w15:restartNumberingAfterBreak="0">
    <w:nsid w:val="6B014DF8"/>
    <w:multiLevelType w:val="hybridMultilevel"/>
    <w:tmpl w:val="DB5A882A"/>
    <w:lvl w:ilvl="0" w:tplc="3500A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C6E0A8C"/>
    <w:multiLevelType w:val="hybridMultilevel"/>
    <w:tmpl w:val="98961FE2"/>
    <w:lvl w:ilvl="0" w:tplc="0930D7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883FD7"/>
    <w:multiLevelType w:val="hybridMultilevel"/>
    <w:tmpl w:val="C2D86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2E76658"/>
    <w:multiLevelType w:val="hybridMultilevel"/>
    <w:tmpl w:val="1590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7B4228"/>
    <w:multiLevelType w:val="hybridMultilevel"/>
    <w:tmpl w:val="898E96B6"/>
    <w:lvl w:ilvl="0" w:tplc="8CFC10A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3"/>
  </w:num>
  <w:num w:numId="4">
    <w:abstractNumId w:val="1"/>
  </w:num>
  <w:num w:numId="5">
    <w:abstractNumId w:val="10"/>
  </w:num>
  <w:num w:numId="6">
    <w:abstractNumId w:val="12"/>
  </w:num>
  <w:num w:numId="7">
    <w:abstractNumId w:val="27"/>
  </w:num>
  <w:num w:numId="8">
    <w:abstractNumId w:val="17"/>
  </w:num>
  <w:num w:numId="9">
    <w:abstractNumId w:val="8"/>
  </w:num>
  <w:num w:numId="10">
    <w:abstractNumId w:val="21"/>
  </w:num>
  <w:num w:numId="11">
    <w:abstractNumId w:val="18"/>
  </w:num>
  <w:num w:numId="12">
    <w:abstractNumId w:val="2"/>
  </w:num>
  <w:num w:numId="13">
    <w:abstractNumId w:val="15"/>
  </w:num>
  <w:num w:numId="14">
    <w:abstractNumId w:val="29"/>
  </w:num>
  <w:num w:numId="15">
    <w:abstractNumId w:val="19"/>
  </w:num>
  <w:num w:numId="16">
    <w:abstractNumId w:val="24"/>
  </w:num>
  <w:num w:numId="17">
    <w:abstractNumId w:val="0"/>
  </w:num>
  <w:num w:numId="18">
    <w:abstractNumId w:val="16"/>
  </w:num>
  <w:num w:numId="19">
    <w:abstractNumId w:val="3"/>
  </w:num>
  <w:num w:numId="20">
    <w:abstractNumId w:val="7"/>
  </w:num>
  <w:num w:numId="21">
    <w:abstractNumId w:val="9"/>
  </w:num>
  <w:num w:numId="22">
    <w:abstractNumId w:val="4"/>
  </w:num>
  <w:num w:numId="23">
    <w:abstractNumId w:val="13"/>
  </w:num>
  <w:num w:numId="24">
    <w:abstractNumId w:val="11"/>
  </w:num>
  <w:num w:numId="25">
    <w:abstractNumId w:val="25"/>
  </w:num>
  <w:num w:numId="26">
    <w:abstractNumId w:val="6"/>
  </w:num>
  <w:num w:numId="27">
    <w:abstractNumId w:val="14"/>
  </w:num>
  <w:num w:numId="28">
    <w:abstractNumId w:val="26"/>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E"/>
    <w:rsid w:val="00002ED1"/>
    <w:rsid w:val="00011007"/>
    <w:rsid w:val="00013BDB"/>
    <w:rsid w:val="00020BF3"/>
    <w:rsid w:val="00034BC8"/>
    <w:rsid w:val="00035405"/>
    <w:rsid w:val="00035877"/>
    <w:rsid w:val="00036095"/>
    <w:rsid w:val="00037BCE"/>
    <w:rsid w:val="00046962"/>
    <w:rsid w:val="00047347"/>
    <w:rsid w:val="00073F9E"/>
    <w:rsid w:val="00075884"/>
    <w:rsid w:val="000777AD"/>
    <w:rsid w:val="00080A76"/>
    <w:rsid w:val="000818F9"/>
    <w:rsid w:val="00084E45"/>
    <w:rsid w:val="0009748C"/>
    <w:rsid w:val="000A359B"/>
    <w:rsid w:val="000A7C49"/>
    <w:rsid w:val="000B03FF"/>
    <w:rsid w:val="000B18F2"/>
    <w:rsid w:val="000B2209"/>
    <w:rsid w:val="000B3D2E"/>
    <w:rsid w:val="000B4A8F"/>
    <w:rsid w:val="000B7CBA"/>
    <w:rsid w:val="000D1951"/>
    <w:rsid w:val="000D4204"/>
    <w:rsid w:val="000F37AA"/>
    <w:rsid w:val="000F4A2E"/>
    <w:rsid w:val="00105922"/>
    <w:rsid w:val="00105982"/>
    <w:rsid w:val="001107C4"/>
    <w:rsid w:val="00110FA1"/>
    <w:rsid w:val="0012558A"/>
    <w:rsid w:val="00126EBA"/>
    <w:rsid w:val="001322DE"/>
    <w:rsid w:val="00140AA1"/>
    <w:rsid w:val="001412BD"/>
    <w:rsid w:val="00143AA8"/>
    <w:rsid w:val="00154B86"/>
    <w:rsid w:val="00162A13"/>
    <w:rsid w:val="00177DBE"/>
    <w:rsid w:val="00183008"/>
    <w:rsid w:val="00183559"/>
    <w:rsid w:val="0018597F"/>
    <w:rsid w:val="00187B57"/>
    <w:rsid w:val="00191756"/>
    <w:rsid w:val="001A196C"/>
    <w:rsid w:val="001A43BA"/>
    <w:rsid w:val="001A6C8A"/>
    <w:rsid w:val="001B1B9E"/>
    <w:rsid w:val="001B63E7"/>
    <w:rsid w:val="001C6705"/>
    <w:rsid w:val="001E2E38"/>
    <w:rsid w:val="001E5934"/>
    <w:rsid w:val="001F02E7"/>
    <w:rsid w:val="00215923"/>
    <w:rsid w:val="002159E6"/>
    <w:rsid w:val="00215C61"/>
    <w:rsid w:val="00230EA8"/>
    <w:rsid w:val="00231366"/>
    <w:rsid w:val="00234EB8"/>
    <w:rsid w:val="00250EA2"/>
    <w:rsid w:val="00257C76"/>
    <w:rsid w:val="00262742"/>
    <w:rsid w:val="00273F2E"/>
    <w:rsid w:val="002778C3"/>
    <w:rsid w:val="0028424F"/>
    <w:rsid w:val="002878BC"/>
    <w:rsid w:val="002A164C"/>
    <w:rsid w:val="002A26C4"/>
    <w:rsid w:val="002B18AC"/>
    <w:rsid w:val="002C33FB"/>
    <w:rsid w:val="002C4556"/>
    <w:rsid w:val="002D7309"/>
    <w:rsid w:val="002E12DF"/>
    <w:rsid w:val="002E23F7"/>
    <w:rsid w:val="002F48E7"/>
    <w:rsid w:val="002F616A"/>
    <w:rsid w:val="00306F7C"/>
    <w:rsid w:val="003105E9"/>
    <w:rsid w:val="00316829"/>
    <w:rsid w:val="00317473"/>
    <w:rsid w:val="00317735"/>
    <w:rsid w:val="00317DA3"/>
    <w:rsid w:val="003251B2"/>
    <w:rsid w:val="0033057C"/>
    <w:rsid w:val="00342D03"/>
    <w:rsid w:val="00345176"/>
    <w:rsid w:val="00345E65"/>
    <w:rsid w:val="00352B14"/>
    <w:rsid w:val="00355A2D"/>
    <w:rsid w:val="00361AF2"/>
    <w:rsid w:val="00372F33"/>
    <w:rsid w:val="00376E83"/>
    <w:rsid w:val="00376F9C"/>
    <w:rsid w:val="003810AE"/>
    <w:rsid w:val="003850E0"/>
    <w:rsid w:val="003872B7"/>
    <w:rsid w:val="003A03DC"/>
    <w:rsid w:val="003A1145"/>
    <w:rsid w:val="003A2DEB"/>
    <w:rsid w:val="003A4721"/>
    <w:rsid w:val="003B05B8"/>
    <w:rsid w:val="003B5A63"/>
    <w:rsid w:val="003C39AB"/>
    <w:rsid w:val="003C4E79"/>
    <w:rsid w:val="003D10F0"/>
    <w:rsid w:val="003D1A00"/>
    <w:rsid w:val="003D2766"/>
    <w:rsid w:val="003D4A1E"/>
    <w:rsid w:val="003E0A10"/>
    <w:rsid w:val="003E0C35"/>
    <w:rsid w:val="00401390"/>
    <w:rsid w:val="00402334"/>
    <w:rsid w:val="0040254B"/>
    <w:rsid w:val="0040582B"/>
    <w:rsid w:val="00414C76"/>
    <w:rsid w:val="00416C5E"/>
    <w:rsid w:val="0042594B"/>
    <w:rsid w:val="00425D7C"/>
    <w:rsid w:val="004365F9"/>
    <w:rsid w:val="00451CC3"/>
    <w:rsid w:val="004528F1"/>
    <w:rsid w:val="00461EB9"/>
    <w:rsid w:val="00464959"/>
    <w:rsid w:val="00471A1D"/>
    <w:rsid w:val="00476E12"/>
    <w:rsid w:val="00477CD1"/>
    <w:rsid w:val="004803E9"/>
    <w:rsid w:val="00481E24"/>
    <w:rsid w:val="00481F67"/>
    <w:rsid w:val="00484B62"/>
    <w:rsid w:val="004919A0"/>
    <w:rsid w:val="00494411"/>
    <w:rsid w:val="0049624F"/>
    <w:rsid w:val="004B18DC"/>
    <w:rsid w:val="004B25A5"/>
    <w:rsid w:val="004B74CC"/>
    <w:rsid w:val="004B7BCE"/>
    <w:rsid w:val="004D363D"/>
    <w:rsid w:val="004D7473"/>
    <w:rsid w:val="004E5F93"/>
    <w:rsid w:val="004E79FB"/>
    <w:rsid w:val="0050350F"/>
    <w:rsid w:val="00524EFD"/>
    <w:rsid w:val="00527551"/>
    <w:rsid w:val="00527EFC"/>
    <w:rsid w:val="00527FC4"/>
    <w:rsid w:val="005308CE"/>
    <w:rsid w:val="00546BEC"/>
    <w:rsid w:val="00546CF3"/>
    <w:rsid w:val="00567191"/>
    <w:rsid w:val="00570AAA"/>
    <w:rsid w:val="0059435D"/>
    <w:rsid w:val="005A5E3F"/>
    <w:rsid w:val="005D1CC9"/>
    <w:rsid w:val="005D40A4"/>
    <w:rsid w:val="005D4AEE"/>
    <w:rsid w:val="005D55A1"/>
    <w:rsid w:val="005D791B"/>
    <w:rsid w:val="005E13BC"/>
    <w:rsid w:val="005E32A6"/>
    <w:rsid w:val="005E4A49"/>
    <w:rsid w:val="005E6F51"/>
    <w:rsid w:val="005F32DC"/>
    <w:rsid w:val="005F580D"/>
    <w:rsid w:val="00603CC3"/>
    <w:rsid w:val="00604C4B"/>
    <w:rsid w:val="00605A44"/>
    <w:rsid w:val="006231C3"/>
    <w:rsid w:val="006269C4"/>
    <w:rsid w:val="00634D7C"/>
    <w:rsid w:val="00635077"/>
    <w:rsid w:val="0064140F"/>
    <w:rsid w:val="0064214F"/>
    <w:rsid w:val="00665112"/>
    <w:rsid w:val="00674CA3"/>
    <w:rsid w:val="00674DD0"/>
    <w:rsid w:val="00676DBC"/>
    <w:rsid w:val="00694677"/>
    <w:rsid w:val="00694A8B"/>
    <w:rsid w:val="006A4B1A"/>
    <w:rsid w:val="006B56C2"/>
    <w:rsid w:val="006B5C46"/>
    <w:rsid w:val="006B66FB"/>
    <w:rsid w:val="006C0023"/>
    <w:rsid w:val="006C0061"/>
    <w:rsid w:val="006C6FA8"/>
    <w:rsid w:val="006D08F6"/>
    <w:rsid w:val="006E446F"/>
    <w:rsid w:val="00705939"/>
    <w:rsid w:val="0071381E"/>
    <w:rsid w:val="00713A30"/>
    <w:rsid w:val="0073314A"/>
    <w:rsid w:val="00746E83"/>
    <w:rsid w:val="0076609C"/>
    <w:rsid w:val="007676A9"/>
    <w:rsid w:val="00767A68"/>
    <w:rsid w:val="0077540E"/>
    <w:rsid w:val="007804BD"/>
    <w:rsid w:val="00783AC4"/>
    <w:rsid w:val="00790003"/>
    <w:rsid w:val="007912F0"/>
    <w:rsid w:val="00791BCB"/>
    <w:rsid w:val="00794D8C"/>
    <w:rsid w:val="007B11DA"/>
    <w:rsid w:val="007B6FA1"/>
    <w:rsid w:val="007E30D7"/>
    <w:rsid w:val="007E72C3"/>
    <w:rsid w:val="007F4B65"/>
    <w:rsid w:val="007F56E2"/>
    <w:rsid w:val="00802AF4"/>
    <w:rsid w:val="00804855"/>
    <w:rsid w:val="0080584D"/>
    <w:rsid w:val="008141D7"/>
    <w:rsid w:val="008304CD"/>
    <w:rsid w:val="008325F8"/>
    <w:rsid w:val="00834387"/>
    <w:rsid w:val="0083781F"/>
    <w:rsid w:val="008408FE"/>
    <w:rsid w:val="00840B3A"/>
    <w:rsid w:val="008413F8"/>
    <w:rsid w:val="00845A32"/>
    <w:rsid w:val="00856FAE"/>
    <w:rsid w:val="008669A2"/>
    <w:rsid w:val="00874C09"/>
    <w:rsid w:val="008816D6"/>
    <w:rsid w:val="00884967"/>
    <w:rsid w:val="00887BA9"/>
    <w:rsid w:val="008919AC"/>
    <w:rsid w:val="00891C16"/>
    <w:rsid w:val="008A7116"/>
    <w:rsid w:val="008C6A37"/>
    <w:rsid w:val="008D5084"/>
    <w:rsid w:val="008E0A0E"/>
    <w:rsid w:val="008E2181"/>
    <w:rsid w:val="008E667B"/>
    <w:rsid w:val="008F1EE8"/>
    <w:rsid w:val="008F5165"/>
    <w:rsid w:val="008F7D2A"/>
    <w:rsid w:val="00902C20"/>
    <w:rsid w:val="00914830"/>
    <w:rsid w:val="00916104"/>
    <w:rsid w:val="0092256E"/>
    <w:rsid w:val="00924599"/>
    <w:rsid w:val="009328F0"/>
    <w:rsid w:val="00934423"/>
    <w:rsid w:val="00940781"/>
    <w:rsid w:val="009438FD"/>
    <w:rsid w:val="00952076"/>
    <w:rsid w:val="00954896"/>
    <w:rsid w:val="009571F5"/>
    <w:rsid w:val="00960C48"/>
    <w:rsid w:val="00962362"/>
    <w:rsid w:val="00967091"/>
    <w:rsid w:val="0097197E"/>
    <w:rsid w:val="009740C5"/>
    <w:rsid w:val="00977E4B"/>
    <w:rsid w:val="00987DF2"/>
    <w:rsid w:val="00987EFF"/>
    <w:rsid w:val="009906D2"/>
    <w:rsid w:val="009947AF"/>
    <w:rsid w:val="00996082"/>
    <w:rsid w:val="009A0642"/>
    <w:rsid w:val="009A776C"/>
    <w:rsid w:val="009A7AE5"/>
    <w:rsid w:val="009B599E"/>
    <w:rsid w:val="009C7FF3"/>
    <w:rsid w:val="009D0C59"/>
    <w:rsid w:val="009D33CA"/>
    <w:rsid w:val="009E4319"/>
    <w:rsid w:val="009E6CF5"/>
    <w:rsid w:val="009F0C94"/>
    <w:rsid w:val="009F560C"/>
    <w:rsid w:val="009F6988"/>
    <w:rsid w:val="00A029F7"/>
    <w:rsid w:val="00A0795B"/>
    <w:rsid w:val="00A273A6"/>
    <w:rsid w:val="00A30999"/>
    <w:rsid w:val="00A40A73"/>
    <w:rsid w:val="00A43064"/>
    <w:rsid w:val="00A51DA6"/>
    <w:rsid w:val="00A5607A"/>
    <w:rsid w:val="00A715E5"/>
    <w:rsid w:val="00A914BE"/>
    <w:rsid w:val="00A9712F"/>
    <w:rsid w:val="00AB0813"/>
    <w:rsid w:val="00AB32F5"/>
    <w:rsid w:val="00AB639E"/>
    <w:rsid w:val="00AD6F87"/>
    <w:rsid w:val="00AE03FF"/>
    <w:rsid w:val="00AE276F"/>
    <w:rsid w:val="00AE5B7B"/>
    <w:rsid w:val="00B01FB1"/>
    <w:rsid w:val="00B06B52"/>
    <w:rsid w:val="00B076D3"/>
    <w:rsid w:val="00B11DB4"/>
    <w:rsid w:val="00B17A28"/>
    <w:rsid w:val="00B25D52"/>
    <w:rsid w:val="00B3655C"/>
    <w:rsid w:val="00B45FE6"/>
    <w:rsid w:val="00B616B2"/>
    <w:rsid w:val="00B61EF8"/>
    <w:rsid w:val="00B7093E"/>
    <w:rsid w:val="00B722F4"/>
    <w:rsid w:val="00BA4FC4"/>
    <w:rsid w:val="00BA576A"/>
    <w:rsid w:val="00BA5D67"/>
    <w:rsid w:val="00BC2725"/>
    <w:rsid w:val="00BE719E"/>
    <w:rsid w:val="00BF6F29"/>
    <w:rsid w:val="00BF7715"/>
    <w:rsid w:val="00C210D4"/>
    <w:rsid w:val="00C30106"/>
    <w:rsid w:val="00C31656"/>
    <w:rsid w:val="00C34219"/>
    <w:rsid w:val="00C36994"/>
    <w:rsid w:val="00C37E4F"/>
    <w:rsid w:val="00C40DE5"/>
    <w:rsid w:val="00C53576"/>
    <w:rsid w:val="00C56170"/>
    <w:rsid w:val="00C63C29"/>
    <w:rsid w:val="00C729F8"/>
    <w:rsid w:val="00C748FD"/>
    <w:rsid w:val="00C80FC1"/>
    <w:rsid w:val="00C85F1A"/>
    <w:rsid w:val="00CA03AA"/>
    <w:rsid w:val="00CB0B9F"/>
    <w:rsid w:val="00CB5987"/>
    <w:rsid w:val="00CB6BD5"/>
    <w:rsid w:val="00CC23FD"/>
    <w:rsid w:val="00CC54DB"/>
    <w:rsid w:val="00CD4127"/>
    <w:rsid w:val="00CD4DB1"/>
    <w:rsid w:val="00CE1129"/>
    <w:rsid w:val="00CE45AF"/>
    <w:rsid w:val="00CE56D9"/>
    <w:rsid w:val="00CF3527"/>
    <w:rsid w:val="00CF4FE5"/>
    <w:rsid w:val="00D023EF"/>
    <w:rsid w:val="00D02F29"/>
    <w:rsid w:val="00D129EC"/>
    <w:rsid w:val="00D15F24"/>
    <w:rsid w:val="00D16732"/>
    <w:rsid w:val="00D2049B"/>
    <w:rsid w:val="00D2415E"/>
    <w:rsid w:val="00D24926"/>
    <w:rsid w:val="00D370AA"/>
    <w:rsid w:val="00D405EF"/>
    <w:rsid w:val="00D42C12"/>
    <w:rsid w:val="00D549F2"/>
    <w:rsid w:val="00D55276"/>
    <w:rsid w:val="00D63F07"/>
    <w:rsid w:val="00D64F85"/>
    <w:rsid w:val="00D66BE5"/>
    <w:rsid w:val="00D677BA"/>
    <w:rsid w:val="00D67F73"/>
    <w:rsid w:val="00D73B27"/>
    <w:rsid w:val="00D74AB9"/>
    <w:rsid w:val="00D74B48"/>
    <w:rsid w:val="00D7576F"/>
    <w:rsid w:val="00D7785B"/>
    <w:rsid w:val="00D90A5E"/>
    <w:rsid w:val="00DA04D7"/>
    <w:rsid w:val="00DB30E7"/>
    <w:rsid w:val="00DB5E84"/>
    <w:rsid w:val="00DB636D"/>
    <w:rsid w:val="00DC2A2F"/>
    <w:rsid w:val="00DC4C2C"/>
    <w:rsid w:val="00DC4D3F"/>
    <w:rsid w:val="00DD7CF1"/>
    <w:rsid w:val="00DF0361"/>
    <w:rsid w:val="00DF561A"/>
    <w:rsid w:val="00E075B7"/>
    <w:rsid w:val="00E1067A"/>
    <w:rsid w:val="00E3267E"/>
    <w:rsid w:val="00E32BDB"/>
    <w:rsid w:val="00E433D1"/>
    <w:rsid w:val="00E4697A"/>
    <w:rsid w:val="00E51B03"/>
    <w:rsid w:val="00E568ED"/>
    <w:rsid w:val="00E6057B"/>
    <w:rsid w:val="00E65895"/>
    <w:rsid w:val="00E65A9B"/>
    <w:rsid w:val="00E67557"/>
    <w:rsid w:val="00E73955"/>
    <w:rsid w:val="00E85059"/>
    <w:rsid w:val="00E9672D"/>
    <w:rsid w:val="00EA49CE"/>
    <w:rsid w:val="00EB5C47"/>
    <w:rsid w:val="00EB76D5"/>
    <w:rsid w:val="00ED69BD"/>
    <w:rsid w:val="00EE26D3"/>
    <w:rsid w:val="00EF144D"/>
    <w:rsid w:val="00F11E27"/>
    <w:rsid w:val="00F17D96"/>
    <w:rsid w:val="00F2776B"/>
    <w:rsid w:val="00F36454"/>
    <w:rsid w:val="00F45767"/>
    <w:rsid w:val="00F5527A"/>
    <w:rsid w:val="00F63184"/>
    <w:rsid w:val="00F66A77"/>
    <w:rsid w:val="00F66F8E"/>
    <w:rsid w:val="00F82B25"/>
    <w:rsid w:val="00F8604D"/>
    <w:rsid w:val="00F871E5"/>
    <w:rsid w:val="00FA0655"/>
    <w:rsid w:val="00FA2FF6"/>
    <w:rsid w:val="00FA4E37"/>
    <w:rsid w:val="00FB3A2B"/>
    <w:rsid w:val="00FC0229"/>
    <w:rsid w:val="00FC5971"/>
    <w:rsid w:val="00FC6F87"/>
    <w:rsid w:val="00FD000D"/>
    <w:rsid w:val="00FD50DB"/>
    <w:rsid w:val="00FE4BC6"/>
    <w:rsid w:val="00FE5167"/>
    <w:rsid w:val="00FE6E00"/>
    <w:rsid w:val="00FF1C04"/>
    <w:rsid w:val="00FF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8E043"/>
  <w15:docId w15:val="{B114D8C3-D138-42B5-8D00-7014A15E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32F5"/>
  </w:style>
  <w:style w:type="paragraph" w:styleId="1">
    <w:name w:val="heading 1"/>
    <w:basedOn w:val="a0"/>
    <w:next w:val="a0"/>
    <w:link w:val="10"/>
    <w:uiPriority w:val="9"/>
    <w:qFormat/>
    <w:rsid w:val="00D16732"/>
    <w:pPr>
      <w:keepNext/>
      <w:keepLines/>
      <w:spacing w:before="120" w:after="120" w:line="240" w:lineRule="auto"/>
      <w:ind w:firstLine="851"/>
      <w:jc w:val="both"/>
      <w:outlineLvl w:val="0"/>
    </w:pPr>
    <w:rPr>
      <w:rFonts w:ascii="PT Astra Serif" w:eastAsiaTheme="majorEastAsia" w:hAnsi="PT Astra Serif" w:cstheme="majorBidi"/>
      <w:b/>
      <w:bCs/>
      <w:sz w:val="28"/>
      <w:szCs w:val="28"/>
    </w:rPr>
  </w:style>
  <w:style w:type="paragraph" w:styleId="2">
    <w:name w:val="heading 2"/>
    <w:basedOn w:val="a0"/>
    <w:next w:val="a0"/>
    <w:link w:val="20"/>
    <w:uiPriority w:val="9"/>
    <w:semiHidden/>
    <w:unhideWhenUsed/>
    <w:qFormat/>
    <w:rsid w:val="00E32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0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CE56D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E56D9"/>
    <w:rPr>
      <w:rFonts w:ascii="Tahoma" w:hAnsi="Tahoma" w:cs="Tahoma"/>
      <w:sz w:val="16"/>
      <w:szCs w:val="16"/>
    </w:rPr>
  </w:style>
  <w:style w:type="paragraph" w:styleId="a7">
    <w:name w:val="caption"/>
    <w:aliases w:val="Название объекта Приложение"/>
    <w:basedOn w:val="a0"/>
    <w:next w:val="a0"/>
    <w:link w:val="a8"/>
    <w:uiPriority w:val="35"/>
    <w:unhideWhenUsed/>
    <w:qFormat/>
    <w:rsid w:val="00CE56D9"/>
    <w:pPr>
      <w:keepNext/>
      <w:spacing w:before="240" w:after="120" w:line="240" w:lineRule="auto"/>
    </w:pPr>
    <w:rPr>
      <w:rFonts w:ascii="Arial" w:hAnsi="Arial"/>
      <w:b/>
      <w:sz w:val="20"/>
    </w:rPr>
  </w:style>
  <w:style w:type="character" w:customStyle="1" w:styleId="a8">
    <w:name w:val="Название объекта Знак"/>
    <w:aliases w:val="Название объекта Приложение Знак"/>
    <w:basedOn w:val="a1"/>
    <w:link w:val="a7"/>
    <w:uiPriority w:val="35"/>
    <w:rsid w:val="00CE56D9"/>
    <w:rPr>
      <w:rFonts w:ascii="Arial" w:hAnsi="Arial"/>
      <w:b/>
      <w:sz w:val="20"/>
    </w:rPr>
  </w:style>
  <w:style w:type="table" w:customStyle="1" w:styleId="a9">
    <w:name w:val="Таблица Стандарт Темная"/>
    <w:basedOn w:val="a2"/>
    <w:uiPriority w:val="99"/>
    <w:rsid w:val="00C729F8"/>
    <w:pPr>
      <w:spacing w:after="0" w:line="240" w:lineRule="auto"/>
    </w:pPr>
    <w:tblPr>
      <w:tblStyleRowBandSize w:val="1"/>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l2br w:val="nil"/>
          <w:tr2bl w:val="nil"/>
        </w:tcBorders>
        <w:shd w:val="clear" w:color="auto" w:fill="1F497D" w:themeFill="text2"/>
      </w:tcPr>
    </w:tblStylePr>
    <w:tblStylePr w:type="lastRow">
      <w:rPr>
        <w:b/>
        <w:bCs/>
      </w:rPr>
      <w:tblPr/>
      <w:tcPr>
        <w:tcBorders>
          <w:top w:val="double" w:sz="2" w:space="0" w:color="548DD4" w:themeColor="text2" w:themeTint="99"/>
        </w:tcBorders>
      </w:tcPr>
    </w:tblStylePr>
    <w:tblStylePr w:type="firstCol">
      <w:rPr>
        <w:b/>
        <w:bCs/>
      </w:rPr>
    </w:tblStylePr>
    <w:tblStylePr w:type="lastCol">
      <w:rPr>
        <w:b/>
        <w:bCs/>
      </w:rPr>
    </w:tblStylePr>
  </w:style>
  <w:style w:type="paragraph" w:customStyle="1" w:styleId="aa">
    <w:name w:val="Название таблицы"/>
    <w:basedOn w:val="a7"/>
    <w:next w:val="a0"/>
    <w:link w:val="ab"/>
    <w:qFormat/>
    <w:rsid w:val="00C729F8"/>
  </w:style>
  <w:style w:type="character" w:customStyle="1" w:styleId="ab">
    <w:name w:val="Название таблицы Знак"/>
    <w:basedOn w:val="a8"/>
    <w:link w:val="aa"/>
    <w:rsid w:val="00C729F8"/>
    <w:rPr>
      <w:rFonts w:ascii="Arial" w:hAnsi="Arial"/>
      <w:b/>
      <w:sz w:val="20"/>
    </w:rPr>
  </w:style>
  <w:style w:type="paragraph" w:styleId="ac">
    <w:name w:val="List Paragraph"/>
    <w:aliases w:val="ПАРАГРАФ,A_маркированный_список,List Paragraph"/>
    <w:basedOn w:val="a0"/>
    <w:link w:val="ad"/>
    <w:uiPriority w:val="34"/>
    <w:qFormat/>
    <w:rsid w:val="00C30106"/>
    <w:pPr>
      <w:ind w:left="720"/>
      <w:contextualSpacing/>
    </w:pPr>
  </w:style>
  <w:style w:type="character" w:customStyle="1" w:styleId="ad">
    <w:name w:val="Абзац списка Знак"/>
    <w:aliases w:val="ПАРАГРАФ Знак,A_маркированный_список Знак,List Paragraph Знак"/>
    <w:basedOn w:val="a1"/>
    <w:link w:val="ac"/>
    <w:uiPriority w:val="34"/>
    <w:rsid w:val="009C7FF3"/>
  </w:style>
  <w:style w:type="paragraph" w:customStyle="1" w:styleId="ConsPlusNormal">
    <w:name w:val="ConsPlusNormal"/>
    <w:rsid w:val="00546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a">
    <w:name w:val="Для списков с маркировкой"/>
    <w:basedOn w:val="ac"/>
    <w:link w:val="ae"/>
    <w:uiPriority w:val="99"/>
    <w:qFormat/>
    <w:rsid w:val="00954896"/>
    <w:pPr>
      <w:numPr>
        <w:numId w:val="11"/>
      </w:numPr>
      <w:spacing w:before="120" w:after="120" w:line="240" w:lineRule="auto"/>
      <w:contextualSpacing w:val="0"/>
      <w:jc w:val="both"/>
    </w:pPr>
    <w:rPr>
      <w:rFonts w:ascii="Arial" w:eastAsiaTheme="minorEastAsia" w:hAnsi="Arial" w:cs="Times New Roman"/>
      <w:lang w:val="en-US" w:eastAsia="ja-JP"/>
    </w:rPr>
  </w:style>
  <w:style w:type="character" w:customStyle="1" w:styleId="ae">
    <w:name w:val="Для списков с маркировкой Знак"/>
    <w:basedOn w:val="a1"/>
    <w:link w:val="a"/>
    <w:uiPriority w:val="99"/>
    <w:rsid w:val="00954896"/>
    <w:rPr>
      <w:rFonts w:ascii="Arial" w:eastAsiaTheme="minorEastAsia" w:hAnsi="Arial" w:cs="Times New Roman"/>
      <w:lang w:val="en-US" w:eastAsia="ja-JP"/>
    </w:rPr>
  </w:style>
  <w:style w:type="paragraph" w:styleId="af">
    <w:name w:val="header"/>
    <w:basedOn w:val="a0"/>
    <w:link w:val="af0"/>
    <w:uiPriority w:val="99"/>
    <w:unhideWhenUsed/>
    <w:rsid w:val="003105E9"/>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105E9"/>
  </w:style>
  <w:style w:type="paragraph" w:styleId="af1">
    <w:name w:val="footer"/>
    <w:basedOn w:val="a0"/>
    <w:link w:val="af2"/>
    <w:uiPriority w:val="99"/>
    <w:unhideWhenUsed/>
    <w:rsid w:val="003105E9"/>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105E9"/>
  </w:style>
  <w:style w:type="character" w:customStyle="1" w:styleId="10">
    <w:name w:val="Заголовок 1 Знак"/>
    <w:basedOn w:val="a1"/>
    <w:link w:val="1"/>
    <w:uiPriority w:val="9"/>
    <w:rsid w:val="00D16732"/>
    <w:rPr>
      <w:rFonts w:ascii="PT Astra Serif" w:eastAsiaTheme="majorEastAsia" w:hAnsi="PT Astra Serif" w:cstheme="majorBidi"/>
      <w:b/>
      <w:bCs/>
      <w:sz w:val="28"/>
      <w:szCs w:val="28"/>
    </w:rPr>
  </w:style>
  <w:style w:type="paragraph" w:styleId="af3">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4"/>
    <w:uiPriority w:val="99"/>
    <w:qFormat/>
    <w:rsid w:val="00D16732"/>
    <w:pPr>
      <w:spacing w:after="0" w:line="240" w:lineRule="auto"/>
      <w:ind w:firstLine="851"/>
      <w:jc w:val="both"/>
    </w:pPr>
    <w:rPr>
      <w:rFonts w:ascii="PT Astra Serif" w:eastAsia="Calibri" w:hAnsi="PT Astra Serif" w:cs="Times New Roman"/>
      <w:sz w:val="20"/>
      <w:szCs w:val="20"/>
    </w:rPr>
  </w:style>
  <w:style w:type="character" w:customStyle="1" w:styleId="af4">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1"/>
    <w:link w:val="af3"/>
    <w:uiPriority w:val="99"/>
    <w:rsid w:val="00D16732"/>
    <w:rPr>
      <w:rFonts w:ascii="PT Astra Serif" w:eastAsia="Calibri" w:hAnsi="PT Astra Serif" w:cs="Times New Roman"/>
      <w:sz w:val="20"/>
      <w:szCs w:val="20"/>
    </w:rPr>
  </w:style>
  <w:style w:type="character" w:styleId="af5">
    <w:name w:val="footnote reference"/>
    <w:aliases w:val="Знак сноски-FN,Ciae niinee-FN,SUPERS,Знак сноски 1,Referencia nota al pie,Ciae niinee 1,ОР,Footnotes refss,Fussnota,СНОСКА,сноска1"/>
    <w:uiPriority w:val="99"/>
    <w:rsid w:val="00D16732"/>
    <w:rPr>
      <w:rFonts w:cs="Times New Roman"/>
      <w:vertAlign w:val="superscript"/>
    </w:rPr>
  </w:style>
  <w:style w:type="character" w:customStyle="1" w:styleId="20">
    <w:name w:val="Заголовок 2 Знак"/>
    <w:basedOn w:val="a1"/>
    <w:link w:val="2"/>
    <w:uiPriority w:val="9"/>
    <w:semiHidden/>
    <w:rsid w:val="00E3267E"/>
    <w:rPr>
      <w:rFonts w:asciiTheme="majorHAnsi" w:eastAsiaTheme="majorEastAsia" w:hAnsiTheme="majorHAnsi" w:cstheme="majorBidi"/>
      <w:b/>
      <w:bCs/>
      <w:color w:val="4F81BD" w:themeColor="accent1"/>
      <w:sz w:val="26"/>
      <w:szCs w:val="26"/>
    </w:rPr>
  </w:style>
  <w:style w:type="character" w:customStyle="1" w:styleId="c9">
    <w:name w:val="c9"/>
    <w:basedOn w:val="a1"/>
    <w:rsid w:val="002A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59818">
      <w:bodyDiv w:val="1"/>
      <w:marLeft w:val="0"/>
      <w:marRight w:val="0"/>
      <w:marTop w:val="0"/>
      <w:marBottom w:val="0"/>
      <w:divBdr>
        <w:top w:val="none" w:sz="0" w:space="0" w:color="auto"/>
        <w:left w:val="none" w:sz="0" w:space="0" w:color="auto"/>
        <w:bottom w:val="none" w:sz="0" w:space="0" w:color="auto"/>
        <w:right w:val="none" w:sz="0" w:space="0" w:color="auto"/>
      </w:divBdr>
    </w:div>
    <w:div w:id="1852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588E820CD747EF5C2A50376BC672831A6825647F070014019A5EE722058A0F060D876BD0A108EB899702D08D43C6BD32067E25EBF0DAC9180AAC6J4V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9588E820CD747EF5C2A50376BC672831A6825647F070014019A5EE722058A0F060D876BD0A108EB899702D08D43C6BD32067E25EBF0DAC9180AAC6J4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45E1-C8B7-465C-B301-C686A120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28822</Words>
  <Characters>164291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pojarskaya</dc:creator>
  <cp:keywords/>
  <dc:description/>
  <cp:lastModifiedBy>Kharlanova_E_V</cp:lastModifiedBy>
  <cp:revision>2</cp:revision>
  <cp:lastPrinted>2022-01-19T12:01:00Z</cp:lastPrinted>
  <dcterms:created xsi:type="dcterms:W3CDTF">2022-01-24T08:31:00Z</dcterms:created>
  <dcterms:modified xsi:type="dcterms:W3CDTF">2022-01-24T08:31:00Z</dcterms:modified>
</cp:coreProperties>
</file>