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0B" w:rsidRPr="008D5D60" w:rsidRDefault="003E030B" w:rsidP="00D520E6">
      <w:pPr>
        <w:pStyle w:val="a3"/>
        <w:jc w:val="center"/>
        <w:rPr>
          <w:rFonts w:ascii="Times New Roman" w:hAnsi="Times New Roman" w:cs="Times New Roman"/>
          <w:sz w:val="28"/>
          <w:szCs w:val="28"/>
        </w:rPr>
      </w:pPr>
      <w:r w:rsidRPr="008D5D60">
        <w:rPr>
          <w:rFonts w:ascii="Times New Roman" w:hAnsi="Times New Roman" w:cs="Times New Roman"/>
          <w:sz w:val="28"/>
          <w:szCs w:val="28"/>
        </w:rPr>
        <w:t>Администрация муниципального образования Темрюкский район</w:t>
      </w:r>
    </w:p>
    <w:p w:rsidR="003E030B" w:rsidRPr="008D5D60" w:rsidRDefault="003E030B" w:rsidP="00D520E6">
      <w:pPr>
        <w:pStyle w:val="a3"/>
        <w:jc w:val="center"/>
        <w:rPr>
          <w:rFonts w:ascii="Times New Roman" w:hAnsi="Times New Roman" w:cs="Times New Roman"/>
          <w:sz w:val="28"/>
          <w:szCs w:val="28"/>
        </w:rPr>
      </w:pPr>
    </w:p>
    <w:p w:rsidR="003E030B" w:rsidRPr="008D5D60" w:rsidRDefault="003E030B" w:rsidP="00D520E6">
      <w:pPr>
        <w:pStyle w:val="a3"/>
        <w:jc w:val="center"/>
        <w:rPr>
          <w:rFonts w:ascii="Times New Roman" w:hAnsi="Times New Roman" w:cs="Times New Roman"/>
          <w:sz w:val="28"/>
          <w:szCs w:val="28"/>
        </w:rPr>
      </w:pPr>
    </w:p>
    <w:p w:rsidR="003E030B" w:rsidRPr="008D5D60" w:rsidRDefault="003E030B" w:rsidP="00D520E6">
      <w:pPr>
        <w:pStyle w:val="a3"/>
        <w:jc w:val="center"/>
        <w:rPr>
          <w:rFonts w:ascii="Times New Roman" w:hAnsi="Times New Roman" w:cs="Times New Roman"/>
          <w:b/>
          <w:sz w:val="28"/>
          <w:szCs w:val="28"/>
        </w:rPr>
      </w:pPr>
    </w:p>
    <w:p w:rsidR="003E030B" w:rsidRPr="008D5D60" w:rsidRDefault="003E030B" w:rsidP="00D520E6">
      <w:pPr>
        <w:pStyle w:val="a3"/>
        <w:jc w:val="center"/>
        <w:rPr>
          <w:rFonts w:ascii="Times New Roman" w:hAnsi="Times New Roman" w:cs="Times New Roman"/>
          <w:b/>
          <w:sz w:val="28"/>
          <w:szCs w:val="28"/>
        </w:rPr>
      </w:pPr>
    </w:p>
    <w:p w:rsidR="003E030B" w:rsidRPr="008D5D60" w:rsidRDefault="003E030B" w:rsidP="00D520E6">
      <w:pPr>
        <w:pStyle w:val="a3"/>
        <w:jc w:val="center"/>
        <w:rPr>
          <w:rFonts w:ascii="Times New Roman" w:hAnsi="Times New Roman" w:cs="Times New Roman"/>
          <w:b/>
          <w:sz w:val="28"/>
          <w:szCs w:val="28"/>
        </w:rPr>
      </w:pPr>
    </w:p>
    <w:p w:rsidR="003E030B" w:rsidRPr="008D5D60" w:rsidRDefault="003E030B" w:rsidP="00D520E6">
      <w:pPr>
        <w:pStyle w:val="a3"/>
        <w:jc w:val="center"/>
        <w:rPr>
          <w:rFonts w:ascii="Times New Roman" w:hAnsi="Times New Roman" w:cs="Times New Roman"/>
          <w:b/>
          <w:sz w:val="28"/>
          <w:szCs w:val="28"/>
        </w:rPr>
      </w:pPr>
    </w:p>
    <w:p w:rsidR="003E030B" w:rsidRPr="008D5D60" w:rsidRDefault="003E030B" w:rsidP="00D520E6">
      <w:pPr>
        <w:pStyle w:val="a3"/>
        <w:jc w:val="center"/>
        <w:rPr>
          <w:rFonts w:ascii="Times New Roman" w:hAnsi="Times New Roman" w:cs="Times New Roman"/>
          <w:b/>
          <w:sz w:val="28"/>
          <w:szCs w:val="28"/>
        </w:rPr>
      </w:pPr>
    </w:p>
    <w:p w:rsidR="003E030B" w:rsidRPr="008D5D60" w:rsidRDefault="003E030B" w:rsidP="00D520E6">
      <w:pPr>
        <w:pStyle w:val="a3"/>
        <w:jc w:val="center"/>
        <w:rPr>
          <w:rFonts w:ascii="Times New Roman" w:hAnsi="Times New Roman" w:cs="Times New Roman"/>
          <w:b/>
          <w:sz w:val="28"/>
          <w:szCs w:val="28"/>
        </w:rPr>
      </w:pPr>
    </w:p>
    <w:p w:rsidR="003E030B" w:rsidRPr="008D5D60" w:rsidRDefault="003E030B" w:rsidP="00D520E6">
      <w:pPr>
        <w:pStyle w:val="a3"/>
        <w:jc w:val="center"/>
        <w:rPr>
          <w:rFonts w:ascii="Times New Roman" w:hAnsi="Times New Roman" w:cs="Times New Roman"/>
          <w:b/>
          <w:sz w:val="28"/>
          <w:szCs w:val="28"/>
        </w:rPr>
      </w:pPr>
    </w:p>
    <w:p w:rsidR="003E030B" w:rsidRPr="008D5D60" w:rsidRDefault="003E030B" w:rsidP="00D520E6">
      <w:pPr>
        <w:pStyle w:val="a3"/>
        <w:jc w:val="center"/>
        <w:rPr>
          <w:rFonts w:ascii="Times New Roman" w:hAnsi="Times New Roman" w:cs="Times New Roman"/>
          <w:b/>
          <w:sz w:val="28"/>
          <w:szCs w:val="28"/>
        </w:rPr>
      </w:pPr>
    </w:p>
    <w:p w:rsidR="003E030B" w:rsidRPr="008D5D60" w:rsidRDefault="003E030B" w:rsidP="00D520E6">
      <w:pPr>
        <w:pStyle w:val="a3"/>
        <w:jc w:val="center"/>
        <w:rPr>
          <w:rFonts w:ascii="Times New Roman" w:hAnsi="Times New Roman" w:cs="Times New Roman"/>
          <w:b/>
          <w:sz w:val="28"/>
          <w:szCs w:val="28"/>
        </w:rPr>
      </w:pPr>
    </w:p>
    <w:p w:rsidR="003E030B" w:rsidRPr="008D5D60" w:rsidRDefault="003E030B" w:rsidP="00D520E6">
      <w:pPr>
        <w:pStyle w:val="a3"/>
        <w:jc w:val="center"/>
        <w:rPr>
          <w:rFonts w:ascii="Times New Roman" w:hAnsi="Times New Roman" w:cs="Times New Roman"/>
          <w:b/>
          <w:sz w:val="28"/>
          <w:szCs w:val="28"/>
        </w:rPr>
      </w:pPr>
    </w:p>
    <w:p w:rsidR="00F825EE" w:rsidRPr="008D5D60" w:rsidRDefault="003E030B" w:rsidP="00D520E6">
      <w:pPr>
        <w:pStyle w:val="a3"/>
        <w:jc w:val="center"/>
        <w:rPr>
          <w:rFonts w:ascii="Times New Roman" w:hAnsi="Times New Roman" w:cs="Times New Roman"/>
          <w:b/>
          <w:sz w:val="28"/>
          <w:szCs w:val="28"/>
        </w:rPr>
      </w:pPr>
      <w:r w:rsidRPr="008D5D60">
        <w:rPr>
          <w:rFonts w:ascii="Times New Roman" w:hAnsi="Times New Roman" w:cs="Times New Roman"/>
          <w:b/>
          <w:sz w:val="28"/>
          <w:szCs w:val="28"/>
        </w:rPr>
        <w:t>СВОДНЫЙ ГОДОВОЙ ДОКЛАД</w:t>
      </w:r>
    </w:p>
    <w:p w:rsidR="003E030B" w:rsidRPr="008D5D60" w:rsidRDefault="002E67A2" w:rsidP="00D520E6">
      <w:pPr>
        <w:pStyle w:val="a3"/>
        <w:jc w:val="center"/>
        <w:rPr>
          <w:rFonts w:ascii="Times New Roman" w:hAnsi="Times New Roman" w:cs="Times New Roman"/>
          <w:b/>
          <w:sz w:val="28"/>
          <w:szCs w:val="28"/>
        </w:rPr>
      </w:pPr>
      <w:r w:rsidRPr="008D5D60">
        <w:rPr>
          <w:rFonts w:ascii="Times New Roman" w:hAnsi="Times New Roman" w:cs="Times New Roman"/>
          <w:b/>
          <w:sz w:val="28"/>
          <w:szCs w:val="28"/>
        </w:rPr>
        <w:t>о ходе реализации и о</w:t>
      </w:r>
      <w:r w:rsidR="00FC528E" w:rsidRPr="008D5D60">
        <w:rPr>
          <w:rFonts w:ascii="Times New Roman" w:hAnsi="Times New Roman" w:cs="Times New Roman"/>
          <w:b/>
          <w:sz w:val="28"/>
          <w:szCs w:val="28"/>
        </w:rPr>
        <w:t>б оценке эффективности муниципальных программ</w:t>
      </w:r>
      <w:r w:rsidR="003E030B" w:rsidRPr="008D5D60">
        <w:rPr>
          <w:rFonts w:ascii="Times New Roman" w:hAnsi="Times New Roman" w:cs="Times New Roman"/>
          <w:b/>
          <w:sz w:val="28"/>
          <w:szCs w:val="28"/>
        </w:rPr>
        <w:t xml:space="preserve"> </w:t>
      </w:r>
    </w:p>
    <w:p w:rsidR="00FC528E" w:rsidRPr="008D5D60" w:rsidRDefault="003E030B" w:rsidP="00D520E6">
      <w:pPr>
        <w:pStyle w:val="a3"/>
        <w:jc w:val="center"/>
        <w:rPr>
          <w:rFonts w:ascii="Times New Roman" w:hAnsi="Times New Roman" w:cs="Times New Roman"/>
          <w:b/>
          <w:sz w:val="28"/>
          <w:szCs w:val="28"/>
        </w:rPr>
      </w:pPr>
      <w:r w:rsidRPr="008D5D60">
        <w:rPr>
          <w:rFonts w:ascii="Times New Roman" w:hAnsi="Times New Roman" w:cs="Times New Roman"/>
          <w:b/>
          <w:sz w:val="28"/>
          <w:szCs w:val="28"/>
        </w:rPr>
        <w:t>муниципального образования Темрюкский район</w:t>
      </w:r>
    </w:p>
    <w:p w:rsidR="00FC528E" w:rsidRPr="008D5D60" w:rsidRDefault="00FC528E" w:rsidP="00D520E6">
      <w:pPr>
        <w:pStyle w:val="a3"/>
        <w:jc w:val="center"/>
        <w:rPr>
          <w:rFonts w:ascii="Times New Roman" w:hAnsi="Times New Roman" w:cs="Times New Roman"/>
          <w:b/>
          <w:sz w:val="28"/>
          <w:szCs w:val="28"/>
        </w:rPr>
      </w:pPr>
      <w:r w:rsidRPr="008D5D60">
        <w:rPr>
          <w:rFonts w:ascii="Times New Roman" w:hAnsi="Times New Roman" w:cs="Times New Roman"/>
          <w:b/>
          <w:sz w:val="28"/>
          <w:szCs w:val="28"/>
        </w:rPr>
        <w:t xml:space="preserve"> за 20</w:t>
      </w:r>
      <w:r w:rsidR="009E4D21" w:rsidRPr="008D5D60">
        <w:rPr>
          <w:rFonts w:ascii="Times New Roman" w:hAnsi="Times New Roman" w:cs="Times New Roman"/>
          <w:b/>
          <w:sz w:val="28"/>
          <w:szCs w:val="28"/>
        </w:rPr>
        <w:t>2</w:t>
      </w:r>
      <w:r w:rsidR="00DF5CAD" w:rsidRPr="008D5D60">
        <w:rPr>
          <w:rFonts w:ascii="Times New Roman" w:hAnsi="Times New Roman" w:cs="Times New Roman"/>
          <w:b/>
          <w:sz w:val="28"/>
          <w:szCs w:val="28"/>
        </w:rPr>
        <w:t>2</w:t>
      </w:r>
      <w:r w:rsidRPr="008D5D60">
        <w:rPr>
          <w:rFonts w:ascii="Times New Roman" w:hAnsi="Times New Roman" w:cs="Times New Roman"/>
          <w:b/>
          <w:sz w:val="28"/>
          <w:szCs w:val="28"/>
        </w:rPr>
        <w:t xml:space="preserve"> год</w:t>
      </w:r>
    </w:p>
    <w:p w:rsidR="0012099C" w:rsidRPr="008D5D60" w:rsidRDefault="0012099C" w:rsidP="00D520E6">
      <w:pPr>
        <w:pStyle w:val="a3"/>
        <w:jc w:val="both"/>
        <w:rPr>
          <w:rFonts w:ascii="Times New Roman" w:hAnsi="Times New Roman" w:cs="Times New Roman"/>
          <w:b/>
          <w:sz w:val="28"/>
          <w:szCs w:val="28"/>
        </w:rPr>
      </w:pPr>
    </w:p>
    <w:p w:rsidR="003E030B" w:rsidRPr="008D5D60" w:rsidRDefault="003E030B" w:rsidP="00D520E6">
      <w:pPr>
        <w:spacing w:after="0" w:line="240" w:lineRule="auto"/>
        <w:ind w:firstLine="708"/>
        <w:jc w:val="both"/>
        <w:rPr>
          <w:rFonts w:ascii="Times New Roman" w:eastAsia="Times New Roman" w:hAnsi="Times New Roman" w:cs="Times New Roman"/>
          <w:sz w:val="28"/>
          <w:szCs w:val="28"/>
        </w:rPr>
      </w:pPr>
    </w:p>
    <w:p w:rsidR="003E030B" w:rsidRPr="008D5D60" w:rsidRDefault="003E030B" w:rsidP="00D520E6">
      <w:pPr>
        <w:spacing w:after="0" w:line="240" w:lineRule="auto"/>
        <w:ind w:firstLine="708"/>
        <w:jc w:val="both"/>
        <w:rPr>
          <w:rFonts w:ascii="Times New Roman" w:eastAsia="Times New Roman" w:hAnsi="Times New Roman" w:cs="Times New Roman"/>
          <w:sz w:val="28"/>
          <w:szCs w:val="28"/>
        </w:rPr>
      </w:pPr>
    </w:p>
    <w:p w:rsidR="003E030B" w:rsidRPr="008D5D60" w:rsidRDefault="003E030B" w:rsidP="00D520E6">
      <w:pPr>
        <w:spacing w:after="0" w:line="240" w:lineRule="auto"/>
        <w:ind w:firstLine="708"/>
        <w:jc w:val="both"/>
        <w:rPr>
          <w:rFonts w:ascii="Times New Roman" w:eastAsia="Times New Roman" w:hAnsi="Times New Roman" w:cs="Times New Roman"/>
          <w:sz w:val="28"/>
          <w:szCs w:val="28"/>
        </w:rPr>
      </w:pPr>
    </w:p>
    <w:p w:rsidR="003E030B" w:rsidRPr="008D5D60" w:rsidRDefault="003E030B" w:rsidP="00D520E6">
      <w:pPr>
        <w:spacing w:after="0" w:line="240" w:lineRule="auto"/>
        <w:jc w:val="center"/>
        <w:rPr>
          <w:rFonts w:ascii="Times New Roman" w:eastAsia="Times New Roman" w:hAnsi="Times New Roman" w:cs="Times New Roman"/>
          <w:sz w:val="28"/>
          <w:szCs w:val="28"/>
        </w:rPr>
      </w:pPr>
    </w:p>
    <w:p w:rsidR="003E030B" w:rsidRPr="008D5D60" w:rsidRDefault="003E030B" w:rsidP="00D520E6">
      <w:pPr>
        <w:spacing w:after="0" w:line="240" w:lineRule="auto"/>
        <w:jc w:val="center"/>
        <w:rPr>
          <w:rFonts w:ascii="Times New Roman" w:eastAsia="Times New Roman" w:hAnsi="Times New Roman" w:cs="Times New Roman"/>
          <w:sz w:val="28"/>
          <w:szCs w:val="28"/>
        </w:rPr>
      </w:pPr>
    </w:p>
    <w:p w:rsidR="003E030B" w:rsidRPr="008D5D60" w:rsidRDefault="003E030B" w:rsidP="00D520E6">
      <w:pPr>
        <w:spacing w:after="0" w:line="240" w:lineRule="auto"/>
        <w:jc w:val="center"/>
        <w:rPr>
          <w:rFonts w:ascii="Times New Roman" w:eastAsia="Times New Roman" w:hAnsi="Times New Roman" w:cs="Times New Roman"/>
          <w:sz w:val="28"/>
          <w:szCs w:val="28"/>
        </w:rPr>
      </w:pPr>
    </w:p>
    <w:p w:rsidR="003E030B" w:rsidRPr="008D5D60" w:rsidRDefault="003E030B" w:rsidP="00D520E6">
      <w:pPr>
        <w:spacing w:after="0" w:line="240" w:lineRule="auto"/>
        <w:jc w:val="center"/>
        <w:rPr>
          <w:rFonts w:ascii="Times New Roman" w:eastAsia="Times New Roman" w:hAnsi="Times New Roman" w:cs="Times New Roman"/>
          <w:sz w:val="28"/>
          <w:szCs w:val="28"/>
        </w:rPr>
      </w:pPr>
    </w:p>
    <w:p w:rsidR="003E030B" w:rsidRPr="008D5D60" w:rsidRDefault="003E030B" w:rsidP="00D520E6">
      <w:pPr>
        <w:spacing w:after="0" w:line="240" w:lineRule="auto"/>
        <w:jc w:val="center"/>
        <w:rPr>
          <w:rFonts w:ascii="Times New Roman" w:eastAsia="Times New Roman" w:hAnsi="Times New Roman" w:cs="Times New Roman"/>
          <w:sz w:val="28"/>
          <w:szCs w:val="28"/>
        </w:rPr>
      </w:pPr>
    </w:p>
    <w:p w:rsidR="003E030B" w:rsidRPr="008D5D60" w:rsidRDefault="003E030B" w:rsidP="00D520E6">
      <w:pPr>
        <w:spacing w:after="0" w:line="240" w:lineRule="auto"/>
        <w:jc w:val="center"/>
        <w:rPr>
          <w:rFonts w:ascii="Times New Roman" w:eastAsia="Times New Roman" w:hAnsi="Times New Roman" w:cs="Times New Roman"/>
          <w:sz w:val="28"/>
          <w:szCs w:val="28"/>
        </w:rPr>
      </w:pPr>
    </w:p>
    <w:p w:rsidR="003E030B" w:rsidRPr="008D5D60" w:rsidRDefault="003E030B" w:rsidP="00D520E6">
      <w:pPr>
        <w:spacing w:after="0" w:line="240" w:lineRule="auto"/>
        <w:jc w:val="center"/>
        <w:rPr>
          <w:rFonts w:ascii="Times New Roman" w:eastAsia="Times New Roman" w:hAnsi="Times New Roman" w:cs="Times New Roman"/>
          <w:sz w:val="28"/>
          <w:szCs w:val="28"/>
        </w:rPr>
      </w:pPr>
    </w:p>
    <w:p w:rsidR="003E030B" w:rsidRPr="008D5D60" w:rsidRDefault="003E030B" w:rsidP="00D520E6">
      <w:pPr>
        <w:spacing w:after="0" w:line="240" w:lineRule="auto"/>
        <w:jc w:val="center"/>
        <w:rPr>
          <w:rFonts w:ascii="Times New Roman" w:eastAsia="Times New Roman" w:hAnsi="Times New Roman" w:cs="Times New Roman"/>
          <w:sz w:val="28"/>
          <w:szCs w:val="28"/>
        </w:rPr>
      </w:pPr>
    </w:p>
    <w:p w:rsidR="003E030B" w:rsidRPr="008D5D60" w:rsidRDefault="003E030B" w:rsidP="00D520E6">
      <w:pPr>
        <w:spacing w:after="0" w:line="240" w:lineRule="auto"/>
        <w:jc w:val="center"/>
        <w:rPr>
          <w:rFonts w:ascii="Times New Roman" w:eastAsia="Times New Roman" w:hAnsi="Times New Roman" w:cs="Times New Roman"/>
          <w:sz w:val="28"/>
          <w:szCs w:val="28"/>
        </w:rPr>
      </w:pPr>
    </w:p>
    <w:p w:rsidR="003E030B" w:rsidRPr="008D5D60" w:rsidRDefault="003E030B" w:rsidP="00D520E6">
      <w:pPr>
        <w:spacing w:after="0" w:line="240" w:lineRule="auto"/>
        <w:jc w:val="center"/>
        <w:rPr>
          <w:rFonts w:ascii="Times New Roman" w:eastAsia="Times New Roman" w:hAnsi="Times New Roman" w:cs="Times New Roman"/>
          <w:sz w:val="28"/>
          <w:szCs w:val="28"/>
        </w:rPr>
      </w:pPr>
    </w:p>
    <w:p w:rsidR="003E030B" w:rsidRPr="008D5D60" w:rsidRDefault="003E030B" w:rsidP="00D520E6">
      <w:pPr>
        <w:spacing w:after="0" w:line="240" w:lineRule="auto"/>
        <w:jc w:val="center"/>
        <w:rPr>
          <w:rFonts w:ascii="Times New Roman" w:eastAsia="Times New Roman" w:hAnsi="Times New Roman" w:cs="Times New Roman"/>
          <w:sz w:val="28"/>
          <w:szCs w:val="28"/>
        </w:rPr>
      </w:pPr>
    </w:p>
    <w:p w:rsidR="003E030B" w:rsidRPr="008D5D60" w:rsidRDefault="003E030B" w:rsidP="00D520E6">
      <w:pPr>
        <w:spacing w:after="0" w:line="240" w:lineRule="auto"/>
        <w:jc w:val="center"/>
        <w:rPr>
          <w:rFonts w:ascii="Times New Roman" w:eastAsia="Times New Roman" w:hAnsi="Times New Roman" w:cs="Times New Roman"/>
          <w:sz w:val="28"/>
          <w:szCs w:val="28"/>
        </w:rPr>
      </w:pPr>
    </w:p>
    <w:p w:rsidR="003E030B" w:rsidRPr="008D5D60" w:rsidRDefault="003E030B" w:rsidP="00D520E6">
      <w:pPr>
        <w:spacing w:after="0" w:line="240" w:lineRule="auto"/>
        <w:jc w:val="center"/>
        <w:rPr>
          <w:rFonts w:ascii="Times New Roman" w:eastAsia="Times New Roman" w:hAnsi="Times New Roman" w:cs="Times New Roman"/>
          <w:sz w:val="28"/>
          <w:szCs w:val="28"/>
        </w:rPr>
      </w:pPr>
    </w:p>
    <w:p w:rsidR="003E030B" w:rsidRPr="008D5D60" w:rsidRDefault="003E030B" w:rsidP="00D520E6">
      <w:pPr>
        <w:spacing w:after="0" w:line="240" w:lineRule="auto"/>
        <w:jc w:val="center"/>
        <w:rPr>
          <w:rFonts w:ascii="Times New Roman" w:eastAsia="Times New Roman" w:hAnsi="Times New Roman" w:cs="Times New Roman"/>
          <w:sz w:val="28"/>
          <w:szCs w:val="28"/>
        </w:rPr>
      </w:pPr>
    </w:p>
    <w:p w:rsidR="003E030B" w:rsidRPr="008D5D60" w:rsidRDefault="003E030B" w:rsidP="00D520E6">
      <w:pPr>
        <w:spacing w:after="0" w:line="240" w:lineRule="auto"/>
        <w:jc w:val="center"/>
        <w:rPr>
          <w:rFonts w:ascii="Times New Roman" w:eastAsia="Times New Roman" w:hAnsi="Times New Roman" w:cs="Times New Roman"/>
          <w:sz w:val="28"/>
          <w:szCs w:val="28"/>
        </w:rPr>
      </w:pPr>
    </w:p>
    <w:p w:rsidR="003E030B" w:rsidRPr="008D5D60" w:rsidRDefault="003E030B" w:rsidP="00D520E6">
      <w:pPr>
        <w:spacing w:after="0" w:line="240" w:lineRule="auto"/>
        <w:jc w:val="center"/>
        <w:rPr>
          <w:rFonts w:ascii="Times New Roman" w:eastAsia="Times New Roman" w:hAnsi="Times New Roman" w:cs="Times New Roman"/>
          <w:sz w:val="28"/>
          <w:szCs w:val="28"/>
        </w:rPr>
      </w:pPr>
    </w:p>
    <w:p w:rsidR="003E030B" w:rsidRPr="008D5D60" w:rsidRDefault="003E030B" w:rsidP="00D520E6">
      <w:pPr>
        <w:spacing w:after="0" w:line="240" w:lineRule="auto"/>
        <w:jc w:val="center"/>
        <w:rPr>
          <w:rFonts w:ascii="Times New Roman" w:eastAsia="Times New Roman" w:hAnsi="Times New Roman" w:cs="Times New Roman"/>
          <w:sz w:val="28"/>
          <w:szCs w:val="28"/>
        </w:rPr>
      </w:pPr>
    </w:p>
    <w:p w:rsidR="003E030B" w:rsidRPr="008D5D60" w:rsidRDefault="003E030B" w:rsidP="00D520E6">
      <w:pPr>
        <w:spacing w:after="0" w:line="240" w:lineRule="auto"/>
        <w:jc w:val="center"/>
        <w:rPr>
          <w:rFonts w:ascii="Times New Roman" w:eastAsia="Times New Roman" w:hAnsi="Times New Roman" w:cs="Times New Roman"/>
          <w:sz w:val="28"/>
          <w:szCs w:val="28"/>
        </w:rPr>
      </w:pPr>
    </w:p>
    <w:p w:rsidR="009F62EA" w:rsidRPr="008D5D60" w:rsidRDefault="009F62EA" w:rsidP="00D520E6">
      <w:pPr>
        <w:spacing w:after="0" w:line="240" w:lineRule="auto"/>
        <w:jc w:val="center"/>
        <w:rPr>
          <w:rFonts w:ascii="Times New Roman" w:eastAsia="Times New Roman" w:hAnsi="Times New Roman" w:cs="Times New Roman"/>
          <w:sz w:val="28"/>
          <w:szCs w:val="28"/>
        </w:rPr>
      </w:pPr>
    </w:p>
    <w:p w:rsidR="009F62EA" w:rsidRPr="008D5D60" w:rsidRDefault="009F62EA" w:rsidP="00D520E6">
      <w:pPr>
        <w:spacing w:after="0" w:line="240" w:lineRule="auto"/>
        <w:jc w:val="center"/>
        <w:rPr>
          <w:rFonts w:ascii="Times New Roman" w:eastAsia="Times New Roman" w:hAnsi="Times New Roman" w:cs="Times New Roman"/>
          <w:sz w:val="28"/>
          <w:szCs w:val="28"/>
        </w:rPr>
      </w:pPr>
    </w:p>
    <w:p w:rsidR="009F62EA" w:rsidRPr="008D5D60" w:rsidRDefault="009F62EA" w:rsidP="00D520E6">
      <w:pPr>
        <w:spacing w:after="0" w:line="240" w:lineRule="auto"/>
        <w:jc w:val="center"/>
        <w:rPr>
          <w:rFonts w:ascii="Times New Roman" w:eastAsia="Times New Roman" w:hAnsi="Times New Roman" w:cs="Times New Roman"/>
          <w:sz w:val="28"/>
          <w:szCs w:val="28"/>
        </w:rPr>
      </w:pPr>
    </w:p>
    <w:p w:rsidR="009F62EA" w:rsidRPr="008D5D60" w:rsidRDefault="009F62EA" w:rsidP="00D520E6">
      <w:pPr>
        <w:spacing w:after="0" w:line="240" w:lineRule="auto"/>
        <w:jc w:val="center"/>
        <w:rPr>
          <w:rFonts w:ascii="Times New Roman" w:eastAsia="Times New Roman" w:hAnsi="Times New Roman" w:cs="Times New Roman"/>
          <w:sz w:val="28"/>
          <w:szCs w:val="28"/>
        </w:rPr>
      </w:pPr>
    </w:p>
    <w:p w:rsidR="003E030B" w:rsidRPr="008D5D60" w:rsidRDefault="003E030B" w:rsidP="00D520E6">
      <w:pPr>
        <w:spacing w:after="0" w:line="240" w:lineRule="auto"/>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Темрюк</w:t>
      </w:r>
    </w:p>
    <w:p w:rsidR="003E030B" w:rsidRPr="008D5D60" w:rsidRDefault="003E030B" w:rsidP="00D520E6">
      <w:pPr>
        <w:spacing w:after="0" w:line="240" w:lineRule="auto"/>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20</w:t>
      </w:r>
      <w:r w:rsidR="00E22BD3" w:rsidRPr="008D5D60">
        <w:rPr>
          <w:rFonts w:ascii="Times New Roman" w:eastAsia="Times New Roman" w:hAnsi="Times New Roman" w:cs="Times New Roman"/>
          <w:sz w:val="28"/>
          <w:szCs w:val="28"/>
        </w:rPr>
        <w:t>2</w:t>
      </w:r>
      <w:r w:rsidR="00DF5CAD" w:rsidRPr="008D5D60">
        <w:rPr>
          <w:rFonts w:ascii="Times New Roman" w:eastAsia="Times New Roman" w:hAnsi="Times New Roman" w:cs="Times New Roman"/>
          <w:sz w:val="28"/>
          <w:szCs w:val="28"/>
        </w:rPr>
        <w:t>3</w:t>
      </w:r>
    </w:p>
    <w:p w:rsidR="0089416D" w:rsidRPr="008D5D60" w:rsidRDefault="0089416D" w:rsidP="00D520E6">
      <w:p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lastRenderedPageBreak/>
        <w:t>Введение</w:t>
      </w:r>
    </w:p>
    <w:p w:rsidR="009F62EA" w:rsidRPr="008D5D60" w:rsidRDefault="009F62EA" w:rsidP="00D520E6">
      <w:pPr>
        <w:spacing w:after="0" w:line="240" w:lineRule="auto"/>
        <w:jc w:val="center"/>
        <w:rPr>
          <w:rFonts w:ascii="Times New Roman" w:eastAsia="Times New Roman" w:hAnsi="Times New Roman" w:cs="Times New Roman"/>
          <w:b/>
          <w:sz w:val="28"/>
          <w:szCs w:val="28"/>
        </w:rPr>
      </w:pPr>
    </w:p>
    <w:p w:rsidR="0089416D" w:rsidRPr="008D5D60" w:rsidRDefault="0089416D" w:rsidP="00D520E6">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Сводный годовой доклад о ходе реализации и оценке эффективности муниципальных программ муниципального образования Темрюкский район за 20</w:t>
      </w:r>
      <w:r w:rsidR="003139EE" w:rsidRPr="008D5D60">
        <w:rPr>
          <w:rFonts w:ascii="Times New Roman" w:eastAsia="Times New Roman" w:hAnsi="Times New Roman" w:cs="Times New Roman"/>
          <w:sz w:val="28"/>
          <w:szCs w:val="28"/>
        </w:rPr>
        <w:t>2</w:t>
      </w:r>
      <w:r w:rsidR="00DF5CAD" w:rsidRPr="008D5D60">
        <w:rPr>
          <w:rFonts w:ascii="Times New Roman" w:eastAsia="Times New Roman" w:hAnsi="Times New Roman" w:cs="Times New Roman"/>
          <w:sz w:val="28"/>
          <w:szCs w:val="28"/>
        </w:rPr>
        <w:t>2</w:t>
      </w:r>
      <w:r w:rsidRPr="008D5D60">
        <w:rPr>
          <w:rFonts w:ascii="Times New Roman" w:eastAsia="Times New Roman" w:hAnsi="Times New Roman" w:cs="Times New Roman"/>
          <w:sz w:val="28"/>
          <w:szCs w:val="28"/>
        </w:rPr>
        <w:t xml:space="preserve"> год (далее - Сводный доклад) подготовлен в соответствии с Порядком </w:t>
      </w:r>
      <w:r w:rsidRPr="008D5D60">
        <w:rPr>
          <w:rFonts w:ascii="Times New Roman" w:hAnsi="Times New Roman" w:cs="Times New Roman"/>
          <w:sz w:val="28"/>
          <w:szCs w:val="28"/>
        </w:rPr>
        <w:t>принятия решения о разработке, формировани</w:t>
      </w:r>
      <w:r w:rsidR="00DF5CAD" w:rsidRPr="008D5D60">
        <w:rPr>
          <w:rFonts w:ascii="Times New Roman" w:hAnsi="Times New Roman" w:cs="Times New Roman"/>
          <w:sz w:val="28"/>
          <w:szCs w:val="28"/>
        </w:rPr>
        <w:t>я</w:t>
      </w:r>
      <w:r w:rsidRPr="008D5D60">
        <w:rPr>
          <w:rFonts w:ascii="Times New Roman" w:hAnsi="Times New Roman" w:cs="Times New Roman"/>
          <w:sz w:val="28"/>
          <w:szCs w:val="28"/>
        </w:rPr>
        <w:t>, реализации и оценк</w:t>
      </w:r>
      <w:r w:rsidR="00DF5CAD" w:rsidRPr="008D5D60">
        <w:rPr>
          <w:rFonts w:ascii="Times New Roman" w:hAnsi="Times New Roman" w:cs="Times New Roman"/>
          <w:sz w:val="28"/>
          <w:szCs w:val="28"/>
        </w:rPr>
        <w:t>и</w:t>
      </w:r>
      <w:r w:rsidRPr="008D5D60">
        <w:rPr>
          <w:rFonts w:ascii="Times New Roman" w:hAnsi="Times New Roman" w:cs="Times New Roman"/>
          <w:sz w:val="28"/>
          <w:szCs w:val="28"/>
        </w:rPr>
        <w:t xml:space="preserve"> эффективности муниципальных программ муниципального образования Темрюкский район, утвержденным постановлением администрации </w:t>
      </w:r>
      <w:r w:rsidR="00DE6BF2" w:rsidRPr="008D5D60">
        <w:rPr>
          <w:rFonts w:ascii="Times New Roman" w:eastAsia="Times New Roman" w:hAnsi="Times New Roman" w:cs="Times New Roman"/>
          <w:sz w:val="28"/>
          <w:szCs w:val="28"/>
        </w:rPr>
        <w:t xml:space="preserve">муниципального образования Темрюкский район от </w:t>
      </w:r>
      <w:r w:rsidR="00DF5CAD" w:rsidRPr="008D5D60">
        <w:rPr>
          <w:rFonts w:ascii="Times New Roman" w:eastAsia="Times New Roman" w:hAnsi="Times New Roman" w:cs="Times New Roman"/>
          <w:sz w:val="28"/>
          <w:szCs w:val="28"/>
        </w:rPr>
        <w:t>13 июля 2021 года № 979</w:t>
      </w:r>
      <w:r w:rsidR="00DE6BF2" w:rsidRPr="008D5D60">
        <w:rPr>
          <w:rFonts w:ascii="Times New Roman" w:eastAsia="Times New Roman" w:hAnsi="Times New Roman" w:cs="Times New Roman"/>
          <w:sz w:val="28"/>
          <w:szCs w:val="28"/>
        </w:rPr>
        <w:t xml:space="preserve"> (далее </w:t>
      </w:r>
      <w:r w:rsidR="00E22BD3" w:rsidRPr="008D5D60">
        <w:rPr>
          <w:rFonts w:ascii="Times New Roman" w:eastAsia="Times New Roman" w:hAnsi="Times New Roman" w:cs="Times New Roman"/>
          <w:sz w:val="28"/>
          <w:szCs w:val="28"/>
        </w:rPr>
        <w:t>- Методика</w:t>
      </w:r>
      <w:r w:rsidR="00DF5CAD" w:rsidRPr="008D5D60">
        <w:rPr>
          <w:rFonts w:ascii="Times New Roman" w:eastAsia="Times New Roman" w:hAnsi="Times New Roman" w:cs="Times New Roman"/>
          <w:sz w:val="28"/>
          <w:szCs w:val="28"/>
        </w:rPr>
        <w:t xml:space="preserve"> № 979</w:t>
      </w:r>
      <w:r w:rsidR="00DE6BF2" w:rsidRPr="008D5D60">
        <w:rPr>
          <w:rFonts w:ascii="Times New Roman" w:eastAsia="Times New Roman" w:hAnsi="Times New Roman" w:cs="Times New Roman"/>
          <w:sz w:val="28"/>
          <w:szCs w:val="28"/>
        </w:rPr>
        <w:t xml:space="preserve">), на основе отчетных данных, представленных в управление экономики </w:t>
      </w:r>
      <w:r w:rsidR="00DE6BF2" w:rsidRPr="008D5D60">
        <w:rPr>
          <w:rFonts w:ascii="Times New Roman" w:hAnsi="Times New Roman" w:cs="Times New Roman"/>
          <w:sz w:val="28"/>
          <w:szCs w:val="28"/>
        </w:rPr>
        <w:t xml:space="preserve">администрации </w:t>
      </w:r>
      <w:r w:rsidR="00DE6BF2" w:rsidRPr="008D5D60">
        <w:rPr>
          <w:rFonts w:ascii="Times New Roman" w:eastAsia="Times New Roman" w:hAnsi="Times New Roman" w:cs="Times New Roman"/>
          <w:sz w:val="28"/>
          <w:szCs w:val="28"/>
        </w:rPr>
        <w:t>муниципального образования Темрюкский район (далее – управление экономики) координаторами м</w:t>
      </w:r>
      <w:r w:rsidR="00DE6BF2" w:rsidRPr="008D5D60">
        <w:rPr>
          <w:rFonts w:ascii="Times New Roman" w:hAnsi="Times New Roman" w:cs="Times New Roman"/>
          <w:sz w:val="28"/>
          <w:szCs w:val="28"/>
        </w:rPr>
        <w:t>униципальных программ муниципального образования Темрюкский район.</w:t>
      </w:r>
    </w:p>
    <w:p w:rsidR="00DE6BF2" w:rsidRPr="008D5D60" w:rsidRDefault="00DE6BF2" w:rsidP="00D520E6">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К Сводному докладу прилагается:</w:t>
      </w:r>
    </w:p>
    <w:p w:rsidR="00DE6BF2" w:rsidRPr="008D5D60" w:rsidRDefault="00DF5CAD" w:rsidP="00D520E6">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сведения об исполнении расходных обязательств, финансирование которых осуществляется из бюджетов всех уровней в рамках реализации муниципальных программ муниципального образования Темрюкский район за 2022 год</w:t>
      </w:r>
      <w:r w:rsidR="00DE6BF2" w:rsidRPr="008D5D60">
        <w:rPr>
          <w:rFonts w:ascii="Times New Roman" w:eastAsia="Times New Roman" w:hAnsi="Times New Roman" w:cs="Times New Roman"/>
          <w:sz w:val="28"/>
          <w:szCs w:val="28"/>
        </w:rPr>
        <w:t xml:space="preserve">;                                                                                          </w:t>
      </w:r>
    </w:p>
    <w:p w:rsidR="00DE6BF2" w:rsidRPr="008D5D60" w:rsidRDefault="00DF5CAD" w:rsidP="00D520E6">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сведения о степени соответствия установленных и достигнутых целевых показателей муниципальных программ муниципального образования Темрюкский район за 2022 год</w:t>
      </w:r>
      <w:r w:rsidR="00DE6BF2" w:rsidRPr="008D5D60">
        <w:rPr>
          <w:rFonts w:ascii="Times New Roman" w:eastAsia="Times New Roman" w:hAnsi="Times New Roman" w:cs="Times New Roman"/>
          <w:sz w:val="28"/>
          <w:szCs w:val="28"/>
        </w:rPr>
        <w:t>;</w:t>
      </w:r>
    </w:p>
    <w:p w:rsidR="00DE6BF2" w:rsidRPr="008D5D60" w:rsidRDefault="00DF5CAD" w:rsidP="00D520E6">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ранжированный перечень муниципальных программ муниципального образования Темрюкский район по значению эффективности их реализации в 2022 году</w:t>
      </w:r>
      <w:r w:rsidR="00DE6BF2" w:rsidRPr="008D5D60">
        <w:rPr>
          <w:rFonts w:ascii="Times New Roman" w:eastAsia="Times New Roman" w:hAnsi="Times New Roman" w:cs="Times New Roman"/>
          <w:sz w:val="28"/>
          <w:szCs w:val="28"/>
        </w:rPr>
        <w:t>.</w:t>
      </w:r>
    </w:p>
    <w:p w:rsidR="00D07479" w:rsidRPr="008D5D60" w:rsidRDefault="00DF5CAD" w:rsidP="00D07479">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Информация о ходе реализации и достигнутых результатах по каждой</w:t>
      </w:r>
      <w:r w:rsidR="00D07479" w:rsidRPr="008D5D60">
        <w:rPr>
          <w:rFonts w:ascii="Times New Roman" w:eastAsia="Times New Roman" w:hAnsi="Times New Roman" w:cs="Times New Roman"/>
          <w:sz w:val="28"/>
          <w:szCs w:val="28"/>
        </w:rPr>
        <w:t xml:space="preserve"> муниципальной программе муниципального образования Темрюкский район размещается на официальном сайте муниципального образования Темрюкский район.</w:t>
      </w:r>
    </w:p>
    <w:p w:rsidR="00D07479" w:rsidRPr="008D5D60" w:rsidRDefault="00D07479" w:rsidP="00D07479">
      <w:pPr>
        <w:spacing w:after="0" w:line="240" w:lineRule="auto"/>
        <w:ind w:firstLine="709"/>
        <w:jc w:val="both"/>
        <w:rPr>
          <w:rFonts w:ascii="Times New Roman" w:eastAsia="Times New Roman" w:hAnsi="Times New Roman" w:cs="Times New Roman"/>
          <w:sz w:val="28"/>
          <w:szCs w:val="28"/>
        </w:rPr>
      </w:pPr>
    </w:p>
    <w:p w:rsidR="00DE6BF2" w:rsidRPr="008D5D60" w:rsidRDefault="00DE6BF2" w:rsidP="00D07479">
      <w:pPr>
        <w:spacing w:after="0" w:line="240" w:lineRule="auto"/>
        <w:ind w:firstLine="709"/>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Общие сведения о муниципальных программах муниципального образования Темрюкский район</w:t>
      </w:r>
    </w:p>
    <w:p w:rsidR="00DE6BF2" w:rsidRPr="008D5D60" w:rsidRDefault="00DE6BF2" w:rsidP="00D520E6">
      <w:pPr>
        <w:pStyle w:val="a5"/>
        <w:spacing w:after="0" w:line="240" w:lineRule="auto"/>
        <w:ind w:left="1068" w:firstLine="709"/>
        <w:jc w:val="both"/>
        <w:rPr>
          <w:rFonts w:ascii="Times New Roman" w:eastAsia="Times New Roman" w:hAnsi="Times New Roman" w:cs="Times New Roman"/>
          <w:sz w:val="28"/>
          <w:szCs w:val="28"/>
        </w:rPr>
      </w:pPr>
    </w:p>
    <w:p w:rsidR="00DE6BF2" w:rsidRPr="008D5D60" w:rsidRDefault="00DE6BF2" w:rsidP="00D520E6">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В 20</w:t>
      </w:r>
      <w:r w:rsidR="006D181A" w:rsidRPr="008D5D60">
        <w:rPr>
          <w:rFonts w:ascii="Times New Roman" w:eastAsia="Times New Roman" w:hAnsi="Times New Roman" w:cs="Times New Roman"/>
          <w:sz w:val="28"/>
          <w:szCs w:val="28"/>
        </w:rPr>
        <w:t>2</w:t>
      </w:r>
      <w:r w:rsidR="00DF5CAD" w:rsidRPr="008D5D60">
        <w:rPr>
          <w:rFonts w:ascii="Times New Roman" w:eastAsia="Times New Roman" w:hAnsi="Times New Roman" w:cs="Times New Roman"/>
          <w:sz w:val="28"/>
          <w:szCs w:val="28"/>
        </w:rPr>
        <w:t>2</w:t>
      </w:r>
      <w:r w:rsidRPr="008D5D60">
        <w:rPr>
          <w:rFonts w:ascii="Times New Roman" w:eastAsia="Times New Roman" w:hAnsi="Times New Roman" w:cs="Times New Roman"/>
          <w:sz w:val="28"/>
          <w:szCs w:val="28"/>
        </w:rPr>
        <w:t xml:space="preserve"> году в </w:t>
      </w:r>
      <w:r w:rsidRPr="008D5D60">
        <w:rPr>
          <w:rFonts w:ascii="Times New Roman" w:hAnsi="Times New Roman" w:cs="Times New Roman"/>
          <w:sz w:val="28"/>
          <w:szCs w:val="28"/>
        </w:rPr>
        <w:t xml:space="preserve">муниципальном образовании Темрюкский район осуществлялась реализация </w:t>
      </w:r>
      <w:r w:rsidR="00D07479" w:rsidRPr="008D5D60">
        <w:rPr>
          <w:rFonts w:ascii="Times New Roman" w:hAnsi="Times New Roman" w:cs="Times New Roman"/>
          <w:sz w:val="28"/>
          <w:szCs w:val="28"/>
        </w:rPr>
        <w:t>32</w:t>
      </w:r>
      <w:r w:rsidRPr="008D5D60">
        <w:rPr>
          <w:rFonts w:ascii="Times New Roman" w:hAnsi="Times New Roman" w:cs="Times New Roman"/>
          <w:sz w:val="28"/>
          <w:szCs w:val="28"/>
        </w:rPr>
        <w:t xml:space="preserve"> муниципальных программ муниципального образования Темрюкский район (далее – муниципальн</w:t>
      </w:r>
      <w:r w:rsidR="006D181A" w:rsidRPr="008D5D60">
        <w:rPr>
          <w:rFonts w:ascii="Times New Roman" w:hAnsi="Times New Roman" w:cs="Times New Roman"/>
          <w:sz w:val="28"/>
          <w:szCs w:val="28"/>
        </w:rPr>
        <w:t>ые</w:t>
      </w:r>
      <w:r w:rsidRPr="008D5D60">
        <w:rPr>
          <w:rFonts w:ascii="Times New Roman" w:hAnsi="Times New Roman" w:cs="Times New Roman"/>
          <w:sz w:val="28"/>
          <w:szCs w:val="28"/>
        </w:rPr>
        <w:t xml:space="preserve"> программ</w:t>
      </w:r>
      <w:r w:rsidR="006D181A" w:rsidRPr="008D5D60">
        <w:rPr>
          <w:rFonts w:ascii="Times New Roman" w:hAnsi="Times New Roman" w:cs="Times New Roman"/>
          <w:sz w:val="28"/>
          <w:szCs w:val="28"/>
        </w:rPr>
        <w:t>ы)</w:t>
      </w:r>
      <w:r w:rsidR="0057786C" w:rsidRPr="008D5D60">
        <w:rPr>
          <w:rFonts w:ascii="Times New Roman" w:hAnsi="Times New Roman" w:cs="Times New Roman"/>
          <w:sz w:val="28"/>
          <w:szCs w:val="28"/>
        </w:rPr>
        <w:t>.</w:t>
      </w:r>
    </w:p>
    <w:p w:rsidR="00DE6BF2" w:rsidRPr="008D5D60" w:rsidRDefault="00DE6BF2" w:rsidP="00D520E6">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Общий объем финансирования муниципальных программ на 20</w:t>
      </w:r>
      <w:r w:rsidR="00B313B1" w:rsidRPr="008D5D60">
        <w:rPr>
          <w:rFonts w:ascii="Times New Roman" w:eastAsia="Times New Roman" w:hAnsi="Times New Roman" w:cs="Times New Roman"/>
          <w:sz w:val="28"/>
          <w:szCs w:val="28"/>
        </w:rPr>
        <w:t>2</w:t>
      </w:r>
      <w:r w:rsidR="00D07479" w:rsidRPr="008D5D60">
        <w:rPr>
          <w:rFonts w:ascii="Times New Roman" w:eastAsia="Times New Roman" w:hAnsi="Times New Roman" w:cs="Times New Roman"/>
          <w:sz w:val="28"/>
          <w:szCs w:val="28"/>
        </w:rPr>
        <w:t>2</w:t>
      </w:r>
      <w:r w:rsidRPr="008D5D60">
        <w:rPr>
          <w:rFonts w:ascii="Times New Roman" w:eastAsia="Times New Roman" w:hAnsi="Times New Roman" w:cs="Times New Roman"/>
          <w:sz w:val="28"/>
          <w:szCs w:val="28"/>
        </w:rPr>
        <w:t xml:space="preserve"> год, согласно утвержденным паспортам по состоянию на </w:t>
      </w:r>
      <w:r w:rsidR="00061102" w:rsidRPr="008D5D60">
        <w:rPr>
          <w:rFonts w:ascii="Times New Roman" w:eastAsia="Times New Roman" w:hAnsi="Times New Roman" w:cs="Times New Roman"/>
          <w:sz w:val="28"/>
          <w:szCs w:val="28"/>
        </w:rPr>
        <w:t>31</w:t>
      </w:r>
      <w:r w:rsidRPr="008D5D60">
        <w:rPr>
          <w:rFonts w:ascii="Times New Roman" w:eastAsia="Times New Roman" w:hAnsi="Times New Roman" w:cs="Times New Roman"/>
          <w:sz w:val="28"/>
          <w:szCs w:val="28"/>
        </w:rPr>
        <w:t xml:space="preserve"> декабря 20</w:t>
      </w:r>
      <w:r w:rsidR="006D181A" w:rsidRPr="008D5D60">
        <w:rPr>
          <w:rFonts w:ascii="Times New Roman" w:eastAsia="Times New Roman" w:hAnsi="Times New Roman" w:cs="Times New Roman"/>
          <w:sz w:val="28"/>
          <w:szCs w:val="28"/>
        </w:rPr>
        <w:t>2</w:t>
      </w:r>
      <w:r w:rsidR="00D07479" w:rsidRPr="008D5D60">
        <w:rPr>
          <w:rFonts w:ascii="Times New Roman" w:eastAsia="Times New Roman" w:hAnsi="Times New Roman" w:cs="Times New Roman"/>
          <w:sz w:val="28"/>
          <w:szCs w:val="28"/>
        </w:rPr>
        <w:t>2</w:t>
      </w:r>
      <w:r w:rsidRPr="008D5D60">
        <w:rPr>
          <w:rFonts w:ascii="Times New Roman" w:eastAsia="Times New Roman" w:hAnsi="Times New Roman" w:cs="Times New Roman"/>
          <w:sz w:val="28"/>
          <w:szCs w:val="28"/>
        </w:rPr>
        <w:t xml:space="preserve"> года был предусмотрен в сумме </w:t>
      </w:r>
      <w:r w:rsidR="00D07479" w:rsidRPr="008D5D60">
        <w:rPr>
          <w:rFonts w:ascii="Times New Roman" w:eastAsia="Times New Roman" w:hAnsi="Times New Roman" w:cs="Times New Roman"/>
          <w:sz w:val="28"/>
          <w:szCs w:val="28"/>
        </w:rPr>
        <w:t>3338545,3</w:t>
      </w:r>
      <w:r w:rsidRPr="008D5D60">
        <w:rPr>
          <w:rFonts w:ascii="Times New Roman" w:eastAsia="Times New Roman" w:hAnsi="Times New Roman" w:cs="Times New Roman"/>
          <w:sz w:val="28"/>
          <w:szCs w:val="28"/>
        </w:rPr>
        <w:t xml:space="preserve"> тыс. рублей, в том числе за счет средств:</w:t>
      </w:r>
    </w:p>
    <w:p w:rsidR="00DE6BF2" w:rsidRPr="008D5D60" w:rsidRDefault="000B46A2" w:rsidP="00D520E6">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краевого бюджета, источником финансового обеспечения являются средства ф</w:t>
      </w:r>
      <w:r w:rsidR="00FE3944" w:rsidRPr="008D5D60">
        <w:rPr>
          <w:rFonts w:ascii="Times New Roman" w:eastAsia="Times New Roman" w:hAnsi="Times New Roman" w:cs="Times New Roman"/>
          <w:sz w:val="28"/>
          <w:szCs w:val="28"/>
        </w:rPr>
        <w:t xml:space="preserve">едерального бюджета </w:t>
      </w:r>
      <w:r w:rsidRPr="008D5D60">
        <w:rPr>
          <w:rFonts w:ascii="Times New Roman" w:eastAsia="Times New Roman" w:hAnsi="Times New Roman" w:cs="Times New Roman"/>
          <w:sz w:val="28"/>
          <w:szCs w:val="28"/>
        </w:rPr>
        <w:t>(далее - федеральный</w:t>
      </w:r>
      <w:r w:rsidR="00DE6BF2" w:rsidRPr="008D5D60">
        <w:rPr>
          <w:rFonts w:ascii="Times New Roman" w:eastAsia="Times New Roman" w:hAnsi="Times New Roman" w:cs="Times New Roman"/>
          <w:sz w:val="28"/>
          <w:szCs w:val="28"/>
        </w:rPr>
        <w:t xml:space="preserve"> бюджет</w:t>
      </w:r>
      <w:r w:rsidRPr="008D5D60">
        <w:rPr>
          <w:rFonts w:ascii="Times New Roman" w:eastAsia="Times New Roman" w:hAnsi="Times New Roman" w:cs="Times New Roman"/>
          <w:sz w:val="28"/>
          <w:szCs w:val="28"/>
        </w:rPr>
        <w:t>)</w:t>
      </w:r>
      <w:r w:rsidR="00DE6BF2" w:rsidRPr="008D5D60">
        <w:rPr>
          <w:rFonts w:ascii="Times New Roman" w:eastAsia="Times New Roman" w:hAnsi="Times New Roman" w:cs="Times New Roman"/>
          <w:sz w:val="28"/>
          <w:szCs w:val="28"/>
        </w:rPr>
        <w:t xml:space="preserve"> - </w:t>
      </w:r>
      <w:r w:rsidRPr="008D5D60">
        <w:rPr>
          <w:rFonts w:ascii="Times New Roman" w:eastAsia="Times New Roman" w:hAnsi="Times New Roman" w:cs="Times New Roman"/>
          <w:sz w:val="28"/>
          <w:szCs w:val="28"/>
        </w:rPr>
        <w:t xml:space="preserve">                       </w:t>
      </w:r>
      <w:r w:rsidR="00D07479" w:rsidRPr="008D5D60">
        <w:rPr>
          <w:rFonts w:ascii="Times New Roman" w:eastAsia="Times New Roman" w:hAnsi="Times New Roman" w:cs="Times New Roman"/>
          <w:sz w:val="28"/>
          <w:szCs w:val="28"/>
        </w:rPr>
        <w:t>181617,3</w:t>
      </w:r>
      <w:r w:rsidR="00DE6BF2" w:rsidRPr="008D5D60">
        <w:rPr>
          <w:rFonts w:ascii="Times New Roman" w:eastAsia="Times New Roman" w:hAnsi="Times New Roman" w:cs="Times New Roman"/>
          <w:sz w:val="28"/>
          <w:szCs w:val="28"/>
        </w:rPr>
        <w:t xml:space="preserve"> тыс. рублей;</w:t>
      </w:r>
    </w:p>
    <w:p w:rsidR="00DE6BF2" w:rsidRPr="008D5D60" w:rsidRDefault="00DE6BF2" w:rsidP="00D520E6">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краевого бюджета – </w:t>
      </w:r>
      <w:r w:rsidR="00D07479" w:rsidRPr="008D5D60">
        <w:rPr>
          <w:rFonts w:ascii="Times New Roman" w:eastAsia="Times New Roman" w:hAnsi="Times New Roman" w:cs="Times New Roman"/>
          <w:sz w:val="28"/>
          <w:szCs w:val="28"/>
        </w:rPr>
        <w:t>1604699,7</w:t>
      </w:r>
      <w:r w:rsidRPr="008D5D60">
        <w:rPr>
          <w:rFonts w:ascii="Times New Roman" w:eastAsia="Times New Roman" w:hAnsi="Times New Roman" w:cs="Times New Roman"/>
          <w:sz w:val="28"/>
          <w:szCs w:val="28"/>
        </w:rPr>
        <w:t xml:space="preserve"> тыс. рублей;</w:t>
      </w:r>
    </w:p>
    <w:p w:rsidR="0077565D" w:rsidRPr="008D5D60" w:rsidRDefault="00EB0CD0" w:rsidP="00D520E6">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местного бюджета </w:t>
      </w:r>
      <w:r w:rsidR="00D07479" w:rsidRPr="008D5D60">
        <w:rPr>
          <w:rFonts w:ascii="Times New Roman" w:eastAsia="Times New Roman" w:hAnsi="Times New Roman" w:cs="Times New Roman"/>
          <w:sz w:val="28"/>
          <w:szCs w:val="28"/>
        </w:rPr>
        <w:t>–</w:t>
      </w:r>
      <w:r w:rsidRPr="008D5D60">
        <w:rPr>
          <w:rFonts w:ascii="Times New Roman" w:eastAsia="Times New Roman" w:hAnsi="Times New Roman" w:cs="Times New Roman"/>
          <w:sz w:val="28"/>
          <w:szCs w:val="28"/>
        </w:rPr>
        <w:t xml:space="preserve"> </w:t>
      </w:r>
      <w:r w:rsidR="00D07479" w:rsidRPr="008D5D60">
        <w:rPr>
          <w:rFonts w:ascii="Times New Roman" w:eastAsia="Times New Roman" w:hAnsi="Times New Roman" w:cs="Times New Roman"/>
          <w:sz w:val="28"/>
          <w:szCs w:val="28"/>
        </w:rPr>
        <w:t>1552228,3</w:t>
      </w:r>
      <w:r w:rsidR="00561B88" w:rsidRPr="008D5D60">
        <w:rPr>
          <w:rFonts w:ascii="Times New Roman" w:eastAsia="Times New Roman" w:hAnsi="Times New Roman" w:cs="Times New Roman"/>
          <w:sz w:val="28"/>
          <w:szCs w:val="28"/>
        </w:rPr>
        <w:t xml:space="preserve"> тыс. рублей.</w:t>
      </w:r>
    </w:p>
    <w:p w:rsidR="00E10F55" w:rsidRPr="008D5D60" w:rsidRDefault="000B46A2" w:rsidP="00D520E6">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lastRenderedPageBreak/>
        <w:t xml:space="preserve">Средства федерального и краевого бюджетов привлечены в форме субсидий, субвенций и иных </w:t>
      </w:r>
      <w:r w:rsidR="00E10F55" w:rsidRPr="008D5D60">
        <w:rPr>
          <w:rFonts w:ascii="Times New Roman" w:eastAsia="Times New Roman" w:hAnsi="Times New Roman" w:cs="Times New Roman"/>
          <w:sz w:val="28"/>
          <w:szCs w:val="28"/>
        </w:rPr>
        <w:t xml:space="preserve">межбюджетных трансфертов в рамках </w:t>
      </w:r>
      <w:r w:rsidR="003C1610" w:rsidRPr="008D5D60">
        <w:rPr>
          <w:rFonts w:ascii="Times New Roman" w:eastAsia="Times New Roman" w:hAnsi="Times New Roman" w:cs="Times New Roman"/>
          <w:sz w:val="28"/>
          <w:szCs w:val="28"/>
        </w:rPr>
        <w:t xml:space="preserve">                           </w:t>
      </w:r>
      <w:r w:rsidR="005759B3" w:rsidRPr="008D5D60">
        <w:rPr>
          <w:rFonts w:ascii="Times New Roman" w:eastAsia="Times New Roman" w:hAnsi="Times New Roman" w:cs="Times New Roman"/>
          <w:sz w:val="28"/>
          <w:szCs w:val="28"/>
        </w:rPr>
        <w:t>1</w:t>
      </w:r>
      <w:r w:rsidR="00E10F55" w:rsidRPr="008D5D60">
        <w:rPr>
          <w:rFonts w:ascii="Times New Roman" w:eastAsia="Times New Roman" w:hAnsi="Times New Roman" w:cs="Times New Roman"/>
          <w:sz w:val="28"/>
          <w:szCs w:val="28"/>
        </w:rPr>
        <w:t xml:space="preserve"> национальн</w:t>
      </w:r>
      <w:r w:rsidR="005759B3" w:rsidRPr="008D5D60">
        <w:rPr>
          <w:rFonts w:ascii="Times New Roman" w:eastAsia="Times New Roman" w:hAnsi="Times New Roman" w:cs="Times New Roman"/>
          <w:sz w:val="28"/>
          <w:szCs w:val="28"/>
        </w:rPr>
        <w:t>ого</w:t>
      </w:r>
      <w:r w:rsidR="00E10F55" w:rsidRPr="008D5D60">
        <w:rPr>
          <w:rFonts w:ascii="Times New Roman" w:eastAsia="Times New Roman" w:hAnsi="Times New Roman" w:cs="Times New Roman"/>
          <w:sz w:val="28"/>
          <w:szCs w:val="28"/>
        </w:rPr>
        <w:t xml:space="preserve"> проект</w:t>
      </w:r>
      <w:r w:rsidR="005759B3" w:rsidRPr="008D5D60">
        <w:rPr>
          <w:rFonts w:ascii="Times New Roman" w:eastAsia="Times New Roman" w:hAnsi="Times New Roman" w:cs="Times New Roman"/>
          <w:sz w:val="28"/>
          <w:szCs w:val="28"/>
        </w:rPr>
        <w:t>а</w:t>
      </w:r>
      <w:r w:rsidR="00E10F55" w:rsidRPr="008D5D60">
        <w:rPr>
          <w:rFonts w:ascii="Times New Roman" w:eastAsia="Times New Roman" w:hAnsi="Times New Roman" w:cs="Times New Roman"/>
          <w:sz w:val="28"/>
          <w:szCs w:val="28"/>
        </w:rPr>
        <w:t xml:space="preserve"> и </w:t>
      </w:r>
      <w:r w:rsidR="00D07479" w:rsidRPr="008D5D60">
        <w:rPr>
          <w:rFonts w:ascii="Times New Roman" w:eastAsia="Times New Roman" w:hAnsi="Times New Roman" w:cs="Times New Roman"/>
          <w:sz w:val="28"/>
          <w:szCs w:val="28"/>
        </w:rPr>
        <w:t>12</w:t>
      </w:r>
      <w:r w:rsidR="00E10F55" w:rsidRPr="008D5D60">
        <w:rPr>
          <w:rFonts w:ascii="Times New Roman" w:eastAsia="Times New Roman" w:hAnsi="Times New Roman" w:cs="Times New Roman"/>
          <w:sz w:val="28"/>
          <w:szCs w:val="28"/>
        </w:rPr>
        <w:t xml:space="preserve"> государственных программ Краснодарского края:</w:t>
      </w:r>
    </w:p>
    <w:p w:rsidR="006A1337" w:rsidRPr="008D5D60" w:rsidRDefault="006A1337" w:rsidP="00D520E6">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НП «</w:t>
      </w:r>
      <w:r w:rsidR="00D07479" w:rsidRPr="008D5D60">
        <w:rPr>
          <w:rFonts w:ascii="Times New Roman" w:hAnsi="Times New Roman" w:cs="Times New Roman"/>
          <w:sz w:val="28"/>
          <w:szCs w:val="28"/>
        </w:rPr>
        <w:t>Культура</w:t>
      </w:r>
      <w:r w:rsidRPr="008D5D60">
        <w:rPr>
          <w:rFonts w:ascii="Times New Roman" w:hAnsi="Times New Roman" w:cs="Times New Roman"/>
          <w:sz w:val="28"/>
          <w:szCs w:val="28"/>
        </w:rPr>
        <w:t xml:space="preserve">», </w:t>
      </w:r>
      <w:r w:rsidR="005759B3" w:rsidRPr="008D5D60">
        <w:rPr>
          <w:rFonts w:ascii="Times New Roman" w:hAnsi="Times New Roman" w:cs="Times New Roman"/>
          <w:sz w:val="28"/>
          <w:szCs w:val="28"/>
        </w:rPr>
        <w:t>Ф</w:t>
      </w:r>
      <w:r w:rsidRPr="008D5D60">
        <w:rPr>
          <w:rFonts w:ascii="Times New Roman" w:hAnsi="Times New Roman" w:cs="Times New Roman"/>
          <w:sz w:val="28"/>
          <w:szCs w:val="28"/>
        </w:rPr>
        <w:t>П «</w:t>
      </w:r>
      <w:r w:rsidR="00D07479" w:rsidRPr="008D5D60">
        <w:rPr>
          <w:rFonts w:ascii="Times New Roman" w:hAnsi="Times New Roman" w:cs="Times New Roman"/>
          <w:sz w:val="28"/>
          <w:szCs w:val="28"/>
        </w:rPr>
        <w:t>Культурная среда</w:t>
      </w:r>
      <w:r w:rsidRPr="008D5D60">
        <w:rPr>
          <w:rFonts w:ascii="Times New Roman" w:hAnsi="Times New Roman" w:cs="Times New Roman"/>
          <w:sz w:val="28"/>
          <w:szCs w:val="28"/>
        </w:rPr>
        <w:t>»;</w:t>
      </w:r>
    </w:p>
    <w:p w:rsidR="00E10F55" w:rsidRPr="008D5D60" w:rsidRDefault="00E10F55" w:rsidP="00D520E6">
      <w:pPr>
        <w:shd w:val="clear" w:color="auto" w:fill="FFFFFF" w:themeFill="background1"/>
        <w:tabs>
          <w:tab w:val="left" w:pos="360"/>
        </w:tabs>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ГП КК «Развитие образования»;</w:t>
      </w:r>
    </w:p>
    <w:p w:rsidR="00E10F55" w:rsidRPr="008D5D60" w:rsidRDefault="006A1337" w:rsidP="00D520E6">
      <w:pPr>
        <w:shd w:val="clear" w:color="auto" w:fill="FFFFFF" w:themeFill="background1"/>
        <w:tabs>
          <w:tab w:val="left" w:pos="360"/>
        </w:tabs>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ГП КК </w:t>
      </w:r>
      <w:r w:rsidR="00E10F55" w:rsidRPr="008D5D60">
        <w:rPr>
          <w:rFonts w:ascii="Times New Roman" w:hAnsi="Times New Roman" w:cs="Times New Roman"/>
          <w:sz w:val="28"/>
          <w:szCs w:val="28"/>
        </w:rPr>
        <w:t>«Развитие культуры»;</w:t>
      </w:r>
    </w:p>
    <w:p w:rsidR="00E10F55" w:rsidRPr="008D5D60" w:rsidRDefault="00E10F55" w:rsidP="00D520E6">
      <w:pPr>
        <w:shd w:val="clear" w:color="auto" w:fill="FFFFFF" w:themeFill="background1"/>
        <w:tabs>
          <w:tab w:val="left" w:pos="360"/>
        </w:tabs>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ГП КК «Социальная поддержка граждан»;</w:t>
      </w:r>
    </w:p>
    <w:p w:rsidR="00E10F55" w:rsidRPr="008D5D60" w:rsidRDefault="00E10F55" w:rsidP="00D520E6">
      <w:pPr>
        <w:shd w:val="clear" w:color="auto" w:fill="FFFFFF" w:themeFill="background1"/>
        <w:tabs>
          <w:tab w:val="left" w:pos="360"/>
        </w:tabs>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ГП КК «Дети Кубани»;</w:t>
      </w:r>
    </w:p>
    <w:p w:rsidR="00E10F55" w:rsidRPr="008D5D60" w:rsidRDefault="00E10F55" w:rsidP="00D520E6">
      <w:pPr>
        <w:shd w:val="clear" w:color="auto" w:fill="FFFFFF" w:themeFill="background1"/>
        <w:tabs>
          <w:tab w:val="left" w:pos="360"/>
        </w:tabs>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ГП КК «Развитие физической культуры и спорта»;</w:t>
      </w:r>
    </w:p>
    <w:p w:rsidR="00E10F55" w:rsidRPr="008D5D60" w:rsidRDefault="00E10F55" w:rsidP="00D520E6">
      <w:pPr>
        <w:shd w:val="clear" w:color="auto" w:fill="FFFFFF" w:themeFill="background1"/>
        <w:tabs>
          <w:tab w:val="left" w:pos="360"/>
        </w:tabs>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ГП КК «Развитие жилищно-коммунального хозяйства»;</w:t>
      </w:r>
    </w:p>
    <w:p w:rsidR="00E10F55" w:rsidRPr="008D5D60" w:rsidRDefault="007D5C81" w:rsidP="00D520E6">
      <w:pPr>
        <w:shd w:val="clear" w:color="auto" w:fill="FFFFFF" w:themeFill="background1"/>
        <w:tabs>
          <w:tab w:val="left" w:pos="360"/>
        </w:tabs>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ГП </w:t>
      </w:r>
      <w:r w:rsidR="00E10F55" w:rsidRPr="008D5D60">
        <w:rPr>
          <w:rFonts w:ascii="Times New Roman" w:hAnsi="Times New Roman" w:cs="Times New Roman"/>
          <w:sz w:val="28"/>
          <w:szCs w:val="28"/>
        </w:rPr>
        <w:t>КК «Развитие сельского хозяйства и регулирование рынков сельскохозяйственной продукции, сырья и продовольствия»;</w:t>
      </w:r>
    </w:p>
    <w:p w:rsidR="00E10F55" w:rsidRPr="008D5D60" w:rsidRDefault="00E10F55" w:rsidP="00D520E6">
      <w:pPr>
        <w:shd w:val="clear" w:color="auto" w:fill="FFFFFF" w:themeFill="background1"/>
        <w:tabs>
          <w:tab w:val="left" w:pos="360"/>
        </w:tabs>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ГП КК «</w:t>
      </w:r>
      <w:r w:rsidR="00D07479" w:rsidRPr="008D5D60">
        <w:rPr>
          <w:rFonts w:ascii="Times New Roman" w:hAnsi="Times New Roman" w:cs="Times New Roman"/>
          <w:sz w:val="28"/>
          <w:szCs w:val="28"/>
        </w:rPr>
        <w:t>Развитие общественной инфраструктуры</w:t>
      </w:r>
      <w:r w:rsidRPr="008D5D60">
        <w:rPr>
          <w:rFonts w:ascii="Times New Roman" w:hAnsi="Times New Roman" w:cs="Times New Roman"/>
          <w:sz w:val="28"/>
          <w:szCs w:val="28"/>
        </w:rPr>
        <w:t>»;</w:t>
      </w:r>
    </w:p>
    <w:p w:rsidR="00D07479" w:rsidRPr="008D5D60" w:rsidRDefault="00D07479" w:rsidP="00D520E6">
      <w:pPr>
        <w:shd w:val="clear" w:color="auto" w:fill="FFFFFF" w:themeFill="background1"/>
        <w:tabs>
          <w:tab w:val="left" w:pos="360"/>
        </w:tabs>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ГП КК «Комплексное и устойчивое развитие Краснодарского края в сфере строительства и архитектуры»;</w:t>
      </w:r>
    </w:p>
    <w:p w:rsidR="00D07479" w:rsidRPr="008D5D60" w:rsidRDefault="00D07479" w:rsidP="00D520E6">
      <w:pPr>
        <w:shd w:val="clear" w:color="auto" w:fill="FFFFFF" w:themeFill="background1"/>
        <w:tabs>
          <w:tab w:val="left" w:pos="360"/>
        </w:tabs>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ГП КК «Развитие здравоохранения»;</w:t>
      </w:r>
    </w:p>
    <w:p w:rsidR="00D07479" w:rsidRPr="008D5D60" w:rsidRDefault="00D07479" w:rsidP="00D520E6">
      <w:pPr>
        <w:shd w:val="clear" w:color="auto" w:fill="FFFFFF" w:themeFill="background1"/>
        <w:tabs>
          <w:tab w:val="left" w:pos="360"/>
        </w:tabs>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ГП КК «Обеспечение безопасности населения»;</w:t>
      </w:r>
    </w:p>
    <w:p w:rsidR="00E10F55" w:rsidRPr="008D5D60" w:rsidRDefault="00E10F55" w:rsidP="00D520E6">
      <w:pPr>
        <w:shd w:val="clear" w:color="auto" w:fill="FFFFFF" w:themeFill="background1"/>
        <w:tabs>
          <w:tab w:val="left" w:pos="360"/>
        </w:tabs>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ГП КК «Региональная политика и </w:t>
      </w:r>
      <w:r w:rsidR="00D07479" w:rsidRPr="008D5D60">
        <w:rPr>
          <w:rFonts w:ascii="Times New Roman" w:hAnsi="Times New Roman" w:cs="Times New Roman"/>
          <w:sz w:val="28"/>
          <w:szCs w:val="28"/>
        </w:rPr>
        <w:t>развитие гражданского общества».</w:t>
      </w:r>
    </w:p>
    <w:p w:rsidR="00B313B1" w:rsidRPr="008D5D60" w:rsidRDefault="00B313B1" w:rsidP="00D520E6">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Всего в 202</w:t>
      </w:r>
      <w:r w:rsidR="00CB3E58" w:rsidRPr="008D5D60">
        <w:rPr>
          <w:rFonts w:ascii="Times New Roman" w:eastAsia="Times New Roman" w:hAnsi="Times New Roman" w:cs="Times New Roman"/>
          <w:sz w:val="28"/>
          <w:szCs w:val="28"/>
        </w:rPr>
        <w:t>2</w:t>
      </w:r>
      <w:r w:rsidRPr="008D5D60">
        <w:rPr>
          <w:rFonts w:ascii="Times New Roman" w:eastAsia="Times New Roman" w:hAnsi="Times New Roman" w:cs="Times New Roman"/>
          <w:sz w:val="28"/>
          <w:szCs w:val="28"/>
        </w:rPr>
        <w:t xml:space="preserve"> году принято </w:t>
      </w:r>
      <w:r w:rsidR="00CB3E58" w:rsidRPr="008D5D60">
        <w:rPr>
          <w:rFonts w:ascii="Times New Roman" w:eastAsia="Times New Roman" w:hAnsi="Times New Roman" w:cs="Times New Roman"/>
          <w:sz w:val="28"/>
          <w:szCs w:val="28"/>
        </w:rPr>
        <w:t>173</w:t>
      </w:r>
      <w:r w:rsidRPr="008D5D60">
        <w:rPr>
          <w:rFonts w:ascii="Times New Roman" w:eastAsia="Times New Roman" w:hAnsi="Times New Roman" w:cs="Times New Roman"/>
          <w:sz w:val="28"/>
          <w:szCs w:val="28"/>
        </w:rPr>
        <w:t xml:space="preserve"> нормативных акт</w:t>
      </w:r>
      <w:r w:rsidR="007435F4" w:rsidRPr="008D5D60">
        <w:rPr>
          <w:rFonts w:ascii="Times New Roman" w:eastAsia="Times New Roman" w:hAnsi="Times New Roman" w:cs="Times New Roman"/>
          <w:sz w:val="28"/>
          <w:szCs w:val="28"/>
        </w:rPr>
        <w:t>а</w:t>
      </w:r>
      <w:r w:rsidRPr="008D5D60">
        <w:rPr>
          <w:rFonts w:ascii="Times New Roman" w:eastAsia="Times New Roman" w:hAnsi="Times New Roman" w:cs="Times New Roman"/>
          <w:sz w:val="28"/>
          <w:szCs w:val="28"/>
        </w:rPr>
        <w:t xml:space="preserve"> администрации муниципального образования Темрюкский район о внесении изменений в муниципальные программы.</w:t>
      </w:r>
    </w:p>
    <w:p w:rsidR="0077565D" w:rsidRPr="008D5D60" w:rsidRDefault="0077565D" w:rsidP="00D520E6">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 xml:space="preserve">Выполнение расходных обязательств </w:t>
      </w:r>
      <w:r w:rsidRPr="008D5D60">
        <w:rPr>
          <w:rFonts w:ascii="Times New Roman" w:hAnsi="Times New Roman" w:cs="Times New Roman"/>
          <w:sz w:val="28"/>
          <w:szCs w:val="28"/>
        </w:rPr>
        <w:t xml:space="preserve">муниципального образования Темрюкский район в рамках реализации муниципальных программ </w:t>
      </w:r>
      <w:r w:rsidR="0057786C" w:rsidRPr="008D5D60">
        <w:rPr>
          <w:rFonts w:ascii="Times New Roman" w:hAnsi="Times New Roman" w:cs="Times New Roman"/>
          <w:sz w:val="28"/>
          <w:szCs w:val="28"/>
        </w:rPr>
        <w:t xml:space="preserve">в </w:t>
      </w:r>
      <w:r w:rsidR="006D181A" w:rsidRPr="008D5D60">
        <w:rPr>
          <w:rFonts w:ascii="Times New Roman" w:hAnsi="Times New Roman" w:cs="Times New Roman"/>
          <w:sz w:val="28"/>
          <w:szCs w:val="28"/>
        </w:rPr>
        <w:t>202</w:t>
      </w:r>
      <w:r w:rsidR="00CB3E58" w:rsidRPr="008D5D60">
        <w:rPr>
          <w:rFonts w:ascii="Times New Roman" w:hAnsi="Times New Roman" w:cs="Times New Roman"/>
          <w:sz w:val="28"/>
          <w:szCs w:val="28"/>
        </w:rPr>
        <w:t>2</w:t>
      </w:r>
      <w:r w:rsidR="0057786C" w:rsidRPr="008D5D60">
        <w:rPr>
          <w:rFonts w:ascii="Times New Roman" w:hAnsi="Times New Roman" w:cs="Times New Roman"/>
          <w:sz w:val="28"/>
          <w:szCs w:val="28"/>
        </w:rPr>
        <w:t xml:space="preserve"> году составило </w:t>
      </w:r>
      <w:r w:rsidR="00CB3E58" w:rsidRPr="008D5D60">
        <w:rPr>
          <w:rFonts w:ascii="Times New Roman" w:hAnsi="Times New Roman" w:cs="Times New Roman"/>
          <w:sz w:val="28"/>
          <w:szCs w:val="28"/>
        </w:rPr>
        <w:t>3207171,5</w:t>
      </w:r>
      <w:r w:rsidR="0057786C" w:rsidRPr="008D5D60">
        <w:rPr>
          <w:rFonts w:ascii="Times New Roman" w:hAnsi="Times New Roman" w:cs="Times New Roman"/>
          <w:sz w:val="28"/>
          <w:szCs w:val="28"/>
        </w:rPr>
        <w:t xml:space="preserve"> </w:t>
      </w:r>
      <w:r w:rsidRPr="008D5D60">
        <w:rPr>
          <w:rFonts w:ascii="Times New Roman" w:hAnsi="Times New Roman" w:cs="Times New Roman"/>
          <w:sz w:val="28"/>
          <w:szCs w:val="28"/>
        </w:rPr>
        <w:t xml:space="preserve">тыс. рублей, или </w:t>
      </w:r>
      <w:r w:rsidR="00CB3E58" w:rsidRPr="008D5D60">
        <w:rPr>
          <w:rFonts w:ascii="Times New Roman" w:hAnsi="Times New Roman" w:cs="Times New Roman"/>
          <w:sz w:val="28"/>
          <w:szCs w:val="28"/>
        </w:rPr>
        <w:t>96,1</w:t>
      </w:r>
      <w:r w:rsidRPr="008D5D60">
        <w:rPr>
          <w:rFonts w:ascii="Times New Roman" w:hAnsi="Times New Roman" w:cs="Times New Roman"/>
          <w:sz w:val="28"/>
          <w:szCs w:val="28"/>
        </w:rPr>
        <w:t>%, в том числе</w:t>
      </w:r>
      <w:r w:rsidR="006D181A" w:rsidRPr="008D5D60">
        <w:rPr>
          <w:rFonts w:ascii="Times New Roman" w:hAnsi="Times New Roman" w:cs="Times New Roman"/>
          <w:sz w:val="28"/>
          <w:szCs w:val="28"/>
        </w:rPr>
        <w:t xml:space="preserve"> за счет средств</w:t>
      </w:r>
      <w:r w:rsidRPr="008D5D60">
        <w:rPr>
          <w:rFonts w:ascii="Times New Roman" w:hAnsi="Times New Roman" w:cs="Times New Roman"/>
          <w:sz w:val="28"/>
          <w:szCs w:val="28"/>
        </w:rPr>
        <w:t>:</w:t>
      </w:r>
    </w:p>
    <w:p w:rsidR="0077565D" w:rsidRPr="008D5D60" w:rsidRDefault="0077565D" w:rsidP="00D520E6">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федерально</w:t>
      </w:r>
      <w:r w:rsidR="006D181A" w:rsidRPr="008D5D60">
        <w:rPr>
          <w:rFonts w:ascii="Times New Roman" w:hAnsi="Times New Roman" w:cs="Times New Roman"/>
          <w:sz w:val="28"/>
          <w:szCs w:val="28"/>
        </w:rPr>
        <w:t>го</w:t>
      </w:r>
      <w:r w:rsidRPr="008D5D60">
        <w:rPr>
          <w:rFonts w:ascii="Times New Roman" w:hAnsi="Times New Roman" w:cs="Times New Roman"/>
          <w:sz w:val="28"/>
          <w:szCs w:val="28"/>
        </w:rPr>
        <w:t xml:space="preserve"> бюджет</w:t>
      </w:r>
      <w:r w:rsidR="006D181A" w:rsidRPr="008D5D60">
        <w:rPr>
          <w:rFonts w:ascii="Times New Roman" w:hAnsi="Times New Roman" w:cs="Times New Roman"/>
          <w:sz w:val="28"/>
          <w:szCs w:val="28"/>
        </w:rPr>
        <w:t>а</w:t>
      </w:r>
      <w:r w:rsidR="00ED4A05" w:rsidRPr="008D5D60">
        <w:rPr>
          <w:rFonts w:ascii="Times New Roman" w:hAnsi="Times New Roman" w:cs="Times New Roman"/>
          <w:sz w:val="28"/>
          <w:szCs w:val="28"/>
        </w:rPr>
        <w:t xml:space="preserve"> </w:t>
      </w:r>
      <w:r w:rsidRPr="008D5D60">
        <w:rPr>
          <w:rFonts w:ascii="Times New Roman" w:hAnsi="Times New Roman" w:cs="Times New Roman"/>
          <w:sz w:val="28"/>
          <w:szCs w:val="28"/>
        </w:rPr>
        <w:t xml:space="preserve">– </w:t>
      </w:r>
      <w:r w:rsidR="00CB3E58" w:rsidRPr="008D5D60">
        <w:rPr>
          <w:rFonts w:ascii="Times New Roman" w:hAnsi="Times New Roman" w:cs="Times New Roman"/>
          <w:sz w:val="28"/>
          <w:szCs w:val="28"/>
        </w:rPr>
        <w:t>150320,6</w:t>
      </w:r>
      <w:r w:rsidRPr="008D5D60">
        <w:rPr>
          <w:rFonts w:ascii="Times New Roman" w:hAnsi="Times New Roman" w:cs="Times New Roman"/>
          <w:sz w:val="28"/>
          <w:szCs w:val="28"/>
        </w:rPr>
        <w:t xml:space="preserve"> тыс. рублей (исполнено – </w:t>
      </w:r>
      <w:r w:rsidR="00CB3E58" w:rsidRPr="008D5D60">
        <w:rPr>
          <w:rFonts w:ascii="Times New Roman" w:hAnsi="Times New Roman" w:cs="Times New Roman"/>
          <w:sz w:val="28"/>
          <w:szCs w:val="28"/>
        </w:rPr>
        <w:t>82,8</w:t>
      </w:r>
      <w:r w:rsidRPr="008D5D60">
        <w:rPr>
          <w:rFonts w:ascii="Times New Roman" w:hAnsi="Times New Roman" w:cs="Times New Roman"/>
          <w:sz w:val="28"/>
          <w:szCs w:val="28"/>
        </w:rPr>
        <w:t>%);</w:t>
      </w:r>
    </w:p>
    <w:p w:rsidR="0077565D" w:rsidRPr="008D5D60" w:rsidRDefault="00ED4A05" w:rsidP="00D520E6">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краевого</w:t>
      </w:r>
      <w:r w:rsidR="0077565D" w:rsidRPr="008D5D60">
        <w:rPr>
          <w:rFonts w:ascii="Times New Roman" w:eastAsia="Times New Roman" w:hAnsi="Times New Roman" w:cs="Times New Roman"/>
          <w:sz w:val="28"/>
          <w:szCs w:val="28"/>
        </w:rPr>
        <w:t xml:space="preserve"> бюджет</w:t>
      </w:r>
      <w:r w:rsidRPr="008D5D60">
        <w:rPr>
          <w:rFonts w:ascii="Times New Roman" w:eastAsia="Times New Roman" w:hAnsi="Times New Roman" w:cs="Times New Roman"/>
          <w:sz w:val="28"/>
          <w:szCs w:val="28"/>
        </w:rPr>
        <w:t>а</w:t>
      </w:r>
      <w:r w:rsidR="0077565D" w:rsidRPr="008D5D60">
        <w:rPr>
          <w:rFonts w:ascii="Times New Roman" w:eastAsia="Times New Roman" w:hAnsi="Times New Roman" w:cs="Times New Roman"/>
          <w:sz w:val="28"/>
          <w:szCs w:val="28"/>
        </w:rPr>
        <w:t xml:space="preserve"> – </w:t>
      </w:r>
      <w:r w:rsidR="00CB3E58" w:rsidRPr="008D5D60">
        <w:rPr>
          <w:rFonts w:ascii="Times New Roman" w:eastAsia="Times New Roman" w:hAnsi="Times New Roman" w:cs="Times New Roman"/>
          <w:sz w:val="28"/>
          <w:szCs w:val="28"/>
        </w:rPr>
        <w:t>1572475,0</w:t>
      </w:r>
      <w:r w:rsidR="0077565D" w:rsidRPr="008D5D60">
        <w:rPr>
          <w:rFonts w:ascii="Times New Roman" w:eastAsia="Times New Roman" w:hAnsi="Times New Roman" w:cs="Times New Roman"/>
          <w:sz w:val="28"/>
          <w:szCs w:val="28"/>
        </w:rPr>
        <w:t xml:space="preserve"> тыс. рублей (исполнено – </w:t>
      </w:r>
      <w:r w:rsidR="00CB3E58" w:rsidRPr="008D5D60">
        <w:rPr>
          <w:rFonts w:ascii="Times New Roman" w:eastAsia="Times New Roman" w:hAnsi="Times New Roman" w:cs="Times New Roman"/>
          <w:sz w:val="28"/>
          <w:szCs w:val="28"/>
        </w:rPr>
        <w:t>98</w:t>
      </w:r>
      <w:r w:rsidR="0077565D" w:rsidRPr="008D5D60">
        <w:rPr>
          <w:rFonts w:ascii="Times New Roman" w:eastAsia="Times New Roman" w:hAnsi="Times New Roman" w:cs="Times New Roman"/>
          <w:sz w:val="28"/>
          <w:szCs w:val="28"/>
        </w:rPr>
        <w:t>%);</w:t>
      </w:r>
    </w:p>
    <w:p w:rsidR="0077565D" w:rsidRPr="008D5D60" w:rsidRDefault="0077565D" w:rsidP="00D520E6">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местно</w:t>
      </w:r>
      <w:r w:rsidR="00ED4A05" w:rsidRPr="008D5D60">
        <w:rPr>
          <w:rFonts w:ascii="Times New Roman" w:eastAsia="Times New Roman" w:hAnsi="Times New Roman" w:cs="Times New Roman"/>
          <w:sz w:val="28"/>
          <w:szCs w:val="28"/>
        </w:rPr>
        <w:t>го</w:t>
      </w:r>
      <w:r w:rsidRPr="008D5D60">
        <w:rPr>
          <w:rFonts w:ascii="Times New Roman" w:eastAsia="Times New Roman" w:hAnsi="Times New Roman" w:cs="Times New Roman"/>
          <w:sz w:val="28"/>
          <w:szCs w:val="28"/>
        </w:rPr>
        <w:t xml:space="preserve"> бюджет</w:t>
      </w:r>
      <w:r w:rsidR="00ED4A05" w:rsidRPr="008D5D60">
        <w:rPr>
          <w:rFonts w:ascii="Times New Roman" w:eastAsia="Times New Roman" w:hAnsi="Times New Roman" w:cs="Times New Roman"/>
          <w:sz w:val="28"/>
          <w:szCs w:val="28"/>
        </w:rPr>
        <w:t>а</w:t>
      </w:r>
      <w:r w:rsidRPr="008D5D60">
        <w:rPr>
          <w:rFonts w:ascii="Times New Roman" w:eastAsia="Times New Roman" w:hAnsi="Times New Roman" w:cs="Times New Roman"/>
          <w:sz w:val="28"/>
          <w:szCs w:val="28"/>
        </w:rPr>
        <w:t xml:space="preserve"> </w:t>
      </w:r>
      <w:r w:rsidR="00CB3E58" w:rsidRPr="008D5D60">
        <w:rPr>
          <w:rFonts w:ascii="Times New Roman" w:eastAsia="Times New Roman" w:hAnsi="Times New Roman" w:cs="Times New Roman"/>
          <w:sz w:val="28"/>
          <w:szCs w:val="28"/>
        </w:rPr>
        <w:t>–</w:t>
      </w:r>
      <w:r w:rsidRPr="008D5D60">
        <w:rPr>
          <w:rFonts w:ascii="Times New Roman" w:eastAsia="Times New Roman" w:hAnsi="Times New Roman" w:cs="Times New Roman"/>
          <w:sz w:val="28"/>
          <w:szCs w:val="28"/>
        </w:rPr>
        <w:t xml:space="preserve"> </w:t>
      </w:r>
      <w:r w:rsidR="00CB3E58" w:rsidRPr="008D5D60">
        <w:rPr>
          <w:rFonts w:ascii="Times New Roman" w:eastAsia="Times New Roman" w:hAnsi="Times New Roman" w:cs="Times New Roman"/>
          <w:sz w:val="28"/>
          <w:szCs w:val="28"/>
        </w:rPr>
        <w:t>1484375,8</w:t>
      </w:r>
      <w:r w:rsidRPr="008D5D60">
        <w:rPr>
          <w:rFonts w:ascii="Times New Roman" w:eastAsia="Times New Roman" w:hAnsi="Times New Roman" w:cs="Times New Roman"/>
          <w:sz w:val="28"/>
          <w:szCs w:val="28"/>
        </w:rPr>
        <w:t xml:space="preserve"> тыс. рублей (исполнено – </w:t>
      </w:r>
      <w:r w:rsidR="00CB3E58" w:rsidRPr="008D5D60">
        <w:rPr>
          <w:rFonts w:ascii="Times New Roman" w:eastAsia="Times New Roman" w:hAnsi="Times New Roman" w:cs="Times New Roman"/>
          <w:sz w:val="28"/>
          <w:szCs w:val="28"/>
        </w:rPr>
        <w:t>95,6</w:t>
      </w:r>
      <w:r w:rsidR="00EB0CD0" w:rsidRPr="008D5D60">
        <w:rPr>
          <w:rFonts w:ascii="Times New Roman" w:eastAsia="Times New Roman" w:hAnsi="Times New Roman" w:cs="Times New Roman"/>
          <w:sz w:val="28"/>
          <w:szCs w:val="28"/>
        </w:rPr>
        <w:t>%</w:t>
      </w:r>
      <w:r w:rsidRPr="008D5D60">
        <w:rPr>
          <w:rFonts w:ascii="Times New Roman" w:eastAsia="Times New Roman" w:hAnsi="Times New Roman" w:cs="Times New Roman"/>
          <w:sz w:val="28"/>
          <w:szCs w:val="28"/>
        </w:rPr>
        <w:t>)</w:t>
      </w:r>
      <w:r w:rsidR="00561B88" w:rsidRPr="008D5D60">
        <w:rPr>
          <w:rFonts w:ascii="Times New Roman" w:eastAsia="Times New Roman" w:hAnsi="Times New Roman" w:cs="Times New Roman"/>
          <w:sz w:val="28"/>
          <w:szCs w:val="28"/>
        </w:rPr>
        <w:t>.</w:t>
      </w:r>
    </w:p>
    <w:p w:rsidR="0077565D" w:rsidRPr="008D5D60" w:rsidRDefault="0077565D" w:rsidP="00D520E6">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Информация о кассовом исполнении </w:t>
      </w:r>
      <w:r w:rsidR="001D3BE6" w:rsidRPr="008D5D60">
        <w:rPr>
          <w:rFonts w:ascii="Times New Roman" w:eastAsia="Times New Roman" w:hAnsi="Times New Roman" w:cs="Times New Roman"/>
          <w:sz w:val="28"/>
          <w:szCs w:val="28"/>
        </w:rPr>
        <w:t>муниципальных программ в разрезе подпрограмм</w:t>
      </w:r>
      <w:r w:rsidR="00F779EF" w:rsidRPr="008D5D60">
        <w:rPr>
          <w:rFonts w:ascii="Times New Roman" w:eastAsia="Times New Roman" w:hAnsi="Times New Roman" w:cs="Times New Roman"/>
          <w:sz w:val="28"/>
          <w:szCs w:val="28"/>
        </w:rPr>
        <w:t xml:space="preserve"> и мероприятий</w:t>
      </w:r>
      <w:r w:rsidR="001D3BE6" w:rsidRPr="008D5D60">
        <w:rPr>
          <w:rFonts w:ascii="Times New Roman" w:eastAsia="Times New Roman" w:hAnsi="Times New Roman" w:cs="Times New Roman"/>
          <w:sz w:val="28"/>
          <w:szCs w:val="28"/>
        </w:rPr>
        <w:t xml:space="preserve"> в 20</w:t>
      </w:r>
      <w:r w:rsidR="00F779EF" w:rsidRPr="008D5D60">
        <w:rPr>
          <w:rFonts w:ascii="Times New Roman" w:eastAsia="Times New Roman" w:hAnsi="Times New Roman" w:cs="Times New Roman"/>
          <w:sz w:val="28"/>
          <w:szCs w:val="28"/>
        </w:rPr>
        <w:t>2</w:t>
      </w:r>
      <w:r w:rsidR="00CB3E58" w:rsidRPr="008D5D60">
        <w:rPr>
          <w:rFonts w:ascii="Times New Roman" w:eastAsia="Times New Roman" w:hAnsi="Times New Roman" w:cs="Times New Roman"/>
          <w:sz w:val="28"/>
          <w:szCs w:val="28"/>
        </w:rPr>
        <w:t>2</w:t>
      </w:r>
      <w:r w:rsidR="001D3BE6" w:rsidRPr="008D5D60">
        <w:rPr>
          <w:rFonts w:ascii="Times New Roman" w:eastAsia="Times New Roman" w:hAnsi="Times New Roman" w:cs="Times New Roman"/>
          <w:sz w:val="28"/>
          <w:szCs w:val="28"/>
        </w:rPr>
        <w:t xml:space="preserve"> году представлена в Приложении № 1 к Сводному докладу.</w:t>
      </w:r>
    </w:p>
    <w:p w:rsidR="001D3BE6" w:rsidRPr="008D5D60" w:rsidRDefault="00F779EF" w:rsidP="00D520E6">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В отчетном году было предусмотрено к выполнению </w:t>
      </w:r>
      <w:r w:rsidR="001B57A6" w:rsidRPr="008D5D60">
        <w:rPr>
          <w:rFonts w:ascii="Times New Roman" w:eastAsia="Times New Roman" w:hAnsi="Times New Roman" w:cs="Times New Roman"/>
          <w:sz w:val="28"/>
          <w:szCs w:val="28"/>
        </w:rPr>
        <w:t>260</w:t>
      </w:r>
      <w:r w:rsidR="00E17FE4" w:rsidRPr="008D5D60">
        <w:rPr>
          <w:rFonts w:ascii="Times New Roman" w:eastAsia="Times New Roman" w:hAnsi="Times New Roman" w:cs="Times New Roman"/>
          <w:sz w:val="28"/>
          <w:szCs w:val="28"/>
        </w:rPr>
        <w:t xml:space="preserve"> </w:t>
      </w:r>
      <w:r w:rsidRPr="008D5D60">
        <w:rPr>
          <w:rFonts w:ascii="Times New Roman" w:eastAsia="Times New Roman" w:hAnsi="Times New Roman" w:cs="Times New Roman"/>
          <w:sz w:val="28"/>
          <w:szCs w:val="28"/>
        </w:rPr>
        <w:t xml:space="preserve">целевых показателей, из них плановые значения достигнуты </w:t>
      </w:r>
      <w:r w:rsidR="00E17FE4" w:rsidRPr="008D5D60">
        <w:rPr>
          <w:rFonts w:ascii="Times New Roman" w:eastAsia="Times New Roman" w:hAnsi="Times New Roman" w:cs="Times New Roman"/>
          <w:sz w:val="28"/>
          <w:szCs w:val="28"/>
        </w:rPr>
        <w:t xml:space="preserve">в полном объеме </w:t>
      </w:r>
      <w:r w:rsidRPr="008D5D60">
        <w:rPr>
          <w:rFonts w:ascii="Times New Roman" w:eastAsia="Times New Roman" w:hAnsi="Times New Roman" w:cs="Times New Roman"/>
          <w:sz w:val="28"/>
          <w:szCs w:val="28"/>
        </w:rPr>
        <w:t xml:space="preserve">по </w:t>
      </w:r>
      <w:r w:rsidR="003C1610" w:rsidRPr="008D5D60">
        <w:rPr>
          <w:rFonts w:ascii="Times New Roman" w:eastAsia="Times New Roman" w:hAnsi="Times New Roman" w:cs="Times New Roman"/>
          <w:sz w:val="28"/>
          <w:szCs w:val="28"/>
        </w:rPr>
        <w:t xml:space="preserve">                 </w:t>
      </w:r>
      <w:r w:rsidR="001B57A6" w:rsidRPr="008D5D60">
        <w:rPr>
          <w:rFonts w:ascii="Times New Roman" w:eastAsia="Times New Roman" w:hAnsi="Times New Roman" w:cs="Times New Roman"/>
          <w:sz w:val="28"/>
          <w:szCs w:val="28"/>
        </w:rPr>
        <w:t>236</w:t>
      </w:r>
      <w:r w:rsidRPr="008D5D60">
        <w:rPr>
          <w:rFonts w:ascii="Times New Roman" w:eastAsia="Times New Roman" w:hAnsi="Times New Roman" w:cs="Times New Roman"/>
          <w:sz w:val="28"/>
          <w:szCs w:val="28"/>
        </w:rPr>
        <w:t xml:space="preserve"> показателям</w:t>
      </w:r>
      <w:r w:rsidR="00E17FE4" w:rsidRPr="008D5D60">
        <w:rPr>
          <w:rFonts w:ascii="Times New Roman" w:eastAsia="Times New Roman" w:hAnsi="Times New Roman" w:cs="Times New Roman"/>
          <w:sz w:val="28"/>
          <w:szCs w:val="28"/>
        </w:rPr>
        <w:t xml:space="preserve">, в том числе по </w:t>
      </w:r>
      <w:r w:rsidR="001B57A6" w:rsidRPr="008D5D60">
        <w:rPr>
          <w:rFonts w:ascii="Times New Roman" w:eastAsia="Times New Roman" w:hAnsi="Times New Roman" w:cs="Times New Roman"/>
          <w:sz w:val="28"/>
          <w:szCs w:val="28"/>
        </w:rPr>
        <w:t>33</w:t>
      </w:r>
      <w:r w:rsidR="00E17FE4" w:rsidRPr="008D5D60">
        <w:rPr>
          <w:rFonts w:ascii="Times New Roman" w:eastAsia="Times New Roman" w:hAnsi="Times New Roman" w:cs="Times New Roman"/>
          <w:sz w:val="28"/>
          <w:szCs w:val="28"/>
        </w:rPr>
        <w:t xml:space="preserve"> показателям с перевыполнением, по </w:t>
      </w:r>
      <w:r w:rsidR="003C1610" w:rsidRPr="008D5D60">
        <w:rPr>
          <w:rFonts w:ascii="Times New Roman" w:eastAsia="Times New Roman" w:hAnsi="Times New Roman" w:cs="Times New Roman"/>
          <w:sz w:val="28"/>
          <w:szCs w:val="28"/>
        </w:rPr>
        <w:t xml:space="preserve">                   </w:t>
      </w:r>
      <w:r w:rsidR="001B57A6" w:rsidRPr="008D5D60">
        <w:rPr>
          <w:rFonts w:ascii="Times New Roman" w:eastAsia="Times New Roman" w:hAnsi="Times New Roman" w:cs="Times New Roman"/>
          <w:sz w:val="28"/>
          <w:szCs w:val="28"/>
        </w:rPr>
        <w:t>10</w:t>
      </w:r>
      <w:r w:rsidR="00E17FE4" w:rsidRPr="008D5D60">
        <w:rPr>
          <w:rFonts w:ascii="Times New Roman" w:eastAsia="Times New Roman" w:hAnsi="Times New Roman" w:cs="Times New Roman"/>
          <w:sz w:val="28"/>
          <w:szCs w:val="28"/>
        </w:rPr>
        <w:t xml:space="preserve"> показателям отсутствуют значения, что указывает на сложившуюся положительную динамику.</w:t>
      </w:r>
    </w:p>
    <w:p w:rsidR="00F779EF" w:rsidRPr="008D5D60" w:rsidRDefault="00F779EF" w:rsidP="00D520E6">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Информация о степени соответствия установленных и достигнутых целевых показателей муниципальных программ за 202</w:t>
      </w:r>
      <w:r w:rsidR="00CB3E58" w:rsidRPr="008D5D60">
        <w:rPr>
          <w:rFonts w:ascii="Times New Roman" w:eastAsia="Times New Roman" w:hAnsi="Times New Roman" w:cs="Times New Roman"/>
          <w:sz w:val="28"/>
          <w:szCs w:val="28"/>
        </w:rPr>
        <w:t>2</w:t>
      </w:r>
      <w:r w:rsidRPr="008D5D60">
        <w:rPr>
          <w:rFonts w:ascii="Times New Roman" w:eastAsia="Times New Roman" w:hAnsi="Times New Roman" w:cs="Times New Roman"/>
          <w:sz w:val="28"/>
          <w:szCs w:val="28"/>
        </w:rPr>
        <w:t xml:space="preserve"> год, в том числе в разрезе подпрограмм, представлена в Приложении № 2 к Сводному докладу.</w:t>
      </w:r>
    </w:p>
    <w:p w:rsidR="00F779EF" w:rsidRPr="008D5D60" w:rsidRDefault="00F779EF" w:rsidP="00D520E6">
      <w:pPr>
        <w:spacing w:after="0" w:line="240" w:lineRule="auto"/>
        <w:ind w:firstLine="709"/>
        <w:jc w:val="both"/>
        <w:rPr>
          <w:rFonts w:ascii="Times New Roman" w:eastAsia="Times New Roman" w:hAnsi="Times New Roman" w:cs="Times New Roman"/>
          <w:sz w:val="28"/>
          <w:szCs w:val="28"/>
        </w:rPr>
      </w:pPr>
    </w:p>
    <w:p w:rsidR="001D3BE6" w:rsidRPr="008D5D60" w:rsidRDefault="001D3BE6" w:rsidP="00D520E6">
      <w:pPr>
        <w:pStyle w:val="a5"/>
        <w:numPr>
          <w:ilvl w:val="0"/>
          <w:numId w:val="1"/>
        </w:numPr>
        <w:spacing w:after="0" w:line="240" w:lineRule="auto"/>
        <w:ind w:left="0" w:firstLine="708"/>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Об оценке эффективности муниципальных программ муниципального образования Темрюкский район</w:t>
      </w:r>
    </w:p>
    <w:p w:rsidR="00DE6BF2" w:rsidRPr="008D5D60" w:rsidRDefault="00DE6BF2" w:rsidP="00D520E6">
      <w:pPr>
        <w:spacing w:after="0" w:line="240" w:lineRule="auto"/>
        <w:ind w:firstLine="709"/>
        <w:jc w:val="both"/>
        <w:rPr>
          <w:rFonts w:ascii="Times New Roman" w:eastAsia="Times New Roman" w:hAnsi="Times New Roman" w:cs="Times New Roman"/>
          <w:sz w:val="28"/>
          <w:szCs w:val="28"/>
        </w:rPr>
      </w:pPr>
    </w:p>
    <w:p w:rsidR="00DE6BF2" w:rsidRPr="008D5D60" w:rsidRDefault="001D3BE6" w:rsidP="00D520E6">
      <w:pPr>
        <w:spacing w:after="0" w:line="240" w:lineRule="auto"/>
        <w:ind w:firstLine="708"/>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Оценка эффективности по каждой муниципальной программе муниципального образования Темрюкский район проводится ежегодно ее </w:t>
      </w:r>
      <w:r w:rsidRPr="008D5D60">
        <w:rPr>
          <w:rFonts w:ascii="Times New Roman" w:eastAsia="Times New Roman" w:hAnsi="Times New Roman" w:cs="Times New Roman"/>
          <w:sz w:val="28"/>
          <w:szCs w:val="28"/>
        </w:rPr>
        <w:lastRenderedPageBreak/>
        <w:t>координато</w:t>
      </w:r>
      <w:r w:rsidR="00B80332" w:rsidRPr="008D5D60">
        <w:rPr>
          <w:rFonts w:ascii="Times New Roman" w:eastAsia="Times New Roman" w:hAnsi="Times New Roman" w:cs="Times New Roman"/>
          <w:sz w:val="28"/>
          <w:szCs w:val="28"/>
        </w:rPr>
        <w:t>рами в соответствии с методикой</w:t>
      </w:r>
      <w:r w:rsidRPr="008D5D60">
        <w:rPr>
          <w:rFonts w:ascii="Times New Roman" w:eastAsia="Times New Roman" w:hAnsi="Times New Roman" w:cs="Times New Roman"/>
          <w:sz w:val="28"/>
          <w:szCs w:val="28"/>
        </w:rPr>
        <w:t>, утвержденной каждой муниципальной программой.</w:t>
      </w:r>
    </w:p>
    <w:p w:rsidR="001D3BE6" w:rsidRPr="008D5D60" w:rsidRDefault="001D3BE6" w:rsidP="00D520E6">
      <w:pPr>
        <w:spacing w:after="0" w:line="240" w:lineRule="auto"/>
        <w:ind w:firstLine="708"/>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Координаторами муниципальных программ за основу взята типовая методика оценки эффективности реализации муниципальных программ, предусмотренная Методик</w:t>
      </w:r>
      <w:r w:rsidR="00E22BD3" w:rsidRPr="008D5D60">
        <w:rPr>
          <w:rFonts w:ascii="Times New Roman" w:eastAsia="Times New Roman" w:hAnsi="Times New Roman" w:cs="Times New Roman"/>
          <w:sz w:val="28"/>
          <w:szCs w:val="28"/>
        </w:rPr>
        <w:t>ой</w:t>
      </w:r>
      <w:r w:rsidRPr="008D5D60">
        <w:rPr>
          <w:rFonts w:ascii="Times New Roman" w:eastAsia="Times New Roman" w:hAnsi="Times New Roman" w:cs="Times New Roman"/>
          <w:sz w:val="28"/>
          <w:szCs w:val="28"/>
        </w:rPr>
        <w:t xml:space="preserve"> № </w:t>
      </w:r>
      <w:r w:rsidR="00B4362E" w:rsidRPr="008D5D60">
        <w:rPr>
          <w:rFonts w:ascii="Times New Roman" w:eastAsia="Times New Roman" w:hAnsi="Times New Roman" w:cs="Times New Roman"/>
          <w:sz w:val="28"/>
          <w:szCs w:val="28"/>
        </w:rPr>
        <w:t>979</w:t>
      </w:r>
      <w:r w:rsidRPr="008D5D60">
        <w:rPr>
          <w:rFonts w:ascii="Times New Roman" w:eastAsia="Times New Roman" w:hAnsi="Times New Roman" w:cs="Times New Roman"/>
          <w:sz w:val="28"/>
          <w:szCs w:val="28"/>
        </w:rPr>
        <w:t>.</w:t>
      </w:r>
    </w:p>
    <w:p w:rsidR="00DE6BF2" w:rsidRPr="008D5D60" w:rsidRDefault="006770FE" w:rsidP="00D520E6">
      <w:pPr>
        <w:spacing w:after="0" w:line="240" w:lineRule="auto"/>
        <w:ind w:firstLine="708"/>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Согласно Методике № </w:t>
      </w:r>
      <w:r w:rsidR="00B4362E" w:rsidRPr="008D5D60">
        <w:rPr>
          <w:rFonts w:ascii="Times New Roman" w:eastAsia="Times New Roman" w:hAnsi="Times New Roman" w:cs="Times New Roman"/>
          <w:sz w:val="28"/>
          <w:szCs w:val="28"/>
        </w:rPr>
        <w:t>979</w:t>
      </w:r>
      <w:r w:rsidRPr="008D5D60">
        <w:rPr>
          <w:rFonts w:ascii="Times New Roman" w:eastAsia="Times New Roman" w:hAnsi="Times New Roman" w:cs="Times New Roman"/>
          <w:sz w:val="28"/>
          <w:szCs w:val="28"/>
        </w:rPr>
        <w:t xml:space="preserve"> оценка эффективности реализации муниципальных программ рассчитывается на основании:</w:t>
      </w:r>
    </w:p>
    <w:p w:rsidR="006770FE" w:rsidRPr="008D5D60" w:rsidRDefault="006770FE" w:rsidP="00D520E6">
      <w:pPr>
        <w:pStyle w:val="a5"/>
        <w:numPr>
          <w:ilvl w:val="0"/>
          <w:numId w:val="2"/>
        </w:numPr>
        <w:spacing w:after="0" w:line="240" w:lineRule="auto"/>
        <w:ind w:left="0" w:firstLine="708"/>
        <w:jc w:val="both"/>
        <w:rPr>
          <w:rFonts w:ascii="Times New Roman" w:eastAsia="Times New Roman" w:hAnsi="Times New Roman" w:cs="Times New Roman"/>
          <w:sz w:val="28"/>
          <w:szCs w:val="28"/>
        </w:rPr>
      </w:pPr>
      <w:r w:rsidRPr="008D5D60">
        <w:rPr>
          <w:rFonts w:ascii="Times New Roman" w:hAnsi="Times New Roman" w:cs="Times New Roman"/>
          <w:sz w:val="28"/>
          <w:szCs w:val="28"/>
        </w:rPr>
        <w:t>оценки степени реализации мероприятий подпрограмм</w:t>
      </w:r>
      <w:r w:rsidR="00142491" w:rsidRPr="008D5D60">
        <w:rPr>
          <w:rFonts w:ascii="Times New Roman" w:hAnsi="Times New Roman" w:cs="Times New Roman"/>
          <w:sz w:val="28"/>
          <w:szCs w:val="28"/>
        </w:rPr>
        <w:t xml:space="preserve">, </w:t>
      </w:r>
      <w:r w:rsidRPr="008D5D60">
        <w:rPr>
          <w:rFonts w:ascii="Times New Roman" w:hAnsi="Times New Roman" w:cs="Times New Roman"/>
          <w:sz w:val="28"/>
          <w:szCs w:val="28"/>
        </w:rPr>
        <w:t xml:space="preserve">основных мероприятий </w:t>
      </w:r>
      <w:r w:rsidR="00142491" w:rsidRPr="008D5D60">
        <w:rPr>
          <w:rFonts w:ascii="Times New Roman" w:hAnsi="Times New Roman" w:cs="Times New Roman"/>
          <w:sz w:val="28"/>
          <w:szCs w:val="28"/>
        </w:rPr>
        <w:t>(далее – степень реализации мероприятий). Для выявления степени реализации мероприятий в отчетном году фактически достигнутые значения непосредственных результатов их реализации программных мероприятий сопоставляются с их плановыми значениями, установленными муниципальной программой;</w:t>
      </w:r>
    </w:p>
    <w:p w:rsidR="00142491" w:rsidRPr="008D5D60" w:rsidRDefault="00142491" w:rsidP="00D520E6">
      <w:pPr>
        <w:pStyle w:val="a5"/>
        <w:numPr>
          <w:ilvl w:val="0"/>
          <w:numId w:val="2"/>
        </w:numPr>
        <w:spacing w:after="0" w:line="240" w:lineRule="auto"/>
        <w:ind w:left="0" w:firstLine="708"/>
        <w:jc w:val="both"/>
        <w:rPr>
          <w:rFonts w:ascii="Times New Roman" w:eastAsia="Times New Roman" w:hAnsi="Times New Roman" w:cs="Times New Roman"/>
          <w:sz w:val="28"/>
          <w:szCs w:val="28"/>
        </w:rPr>
      </w:pPr>
      <w:r w:rsidRPr="008D5D60">
        <w:rPr>
          <w:rFonts w:ascii="Times New Roman" w:hAnsi="Times New Roman" w:cs="Times New Roman"/>
          <w:sz w:val="28"/>
          <w:szCs w:val="28"/>
        </w:rPr>
        <w:t>оценки степени соответствия запланированному уровню расходов. Для выявления степени достижения запланированного уровня расходов фактически произведенные затраты на реализацию муниципальной программы в отчетном году сопоставляются с их плановыми значениями, утвержденными уточненной сводной бюджетной росписью;</w:t>
      </w:r>
    </w:p>
    <w:p w:rsidR="00142491" w:rsidRPr="008D5D60" w:rsidRDefault="00142491" w:rsidP="00D520E6">
      <w:pPr>
        <w:pStyle w:val="a5"/>
        <w:numPr>
          <w:ilvl w:val="0"/>
          <w:numId w:val="2"/>
        </w:numPr>
        <w:spacing w:after="0" w:line="240" w:lineRule="auto"/>
        <w:ind w:left="0" w:firstLine="708"/>
        <w:jc w:val="both"/>
        <w:rPr>
          <w:rFonts w:ascii="Times New Roman" w:eastAsia="Times New Roman" w:hAnsi="Times New Roman" w:cs="Times New Roman"/>
          <w:sz w:val="28"/>
          <w:szCs w:val="28"/>
        </w:rPr>
      </w:pPr>
      <w:r w:rsidRPr="008D5D60">
        <w:rPr>
          <w:rFonts w:ascii="Times New Roman" w:hAnsi="Times New Roman" w:cs="Times New Roman"/>
          <w:sz w:val="28"/>
          <w:szCs w:val="28"/>
        </w:rPr>
        <w:t>оценки эффективности использования финансовых ресурсов. 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средств;</w:t>
      </w:r>
    </w:p>
    <w:p w:rsidR="00DE6BF2" w:rsidRPr="008D5D60" w:rsidRDefault="00142491" w:rsidP="00D520E6">
      <w:pPr>
        <w:pStyle w:val="a5"/>
        <w:numPr>
          <w:ilvl w:val="0"/>
          <w:numId w:val="2"/>
        </w:numPr>
        <w:spacing w:after="0" w:line="240" w:lineRule="auto"/>
        <w:ind w:left="0" w:firstLine="708"/>
        <w:jc w:val="both"/>
        <w:rPr>
          <w:rFonts w:ascii="Times New Roman" w:eastAsia="Times New Roman" w:hAnsi="Times New Roman" w:cs="Times New Roman"/>
          <w:sz w:val="28"/>
          <w:szCs w:val="28"/>
        </w:rPr>
      </w:pPr>
      <w:r w:rsidRPr="008D5D60">
        <w:rPr>
          <w:rFonts w:ascii="Times New Roman" w:hAnsi="Times New Roman" w:cs="Times New Roman"/>
          <w:sz w:val="28"/>
          <w:szCs w:val="28"/>
        </w:rPr>
        <w:t>оценки степени достижения целей и решения задач подпрограмм, включенных в муниципальную программу;</w:t>
      </w:r>
    </w:p>
    <w:p w:rsidR="00142491" w:rsidRPr="008D5D60" w:rsidRDefault="00142491" w:rsidP="00D520E6">
      <w:pPr>
        <w:pStyle w:val="a5"/>
        <w:numPr>
          <w:ilvl w:val="0"/>
          <w:numId w:val="2"/>
        </w:numPr>
        <w:spacing w:after="0" w:line="240" w:lineRule="auto"/>
        <w:ind w:left="0" w:firstLine="708"/>
        <w:jc w:val="both"/>
        <w:rPr>
          <w:rFonts w:ascii="Times New Roman" w:eastAsia="Times New Roman" w:hAnsi="Times New Roman" w:cs="Times New Roman"/>
          <w:sz w:val="28"/>
          <w:szCs w:val="28"/>
        </w:rPr>
      </w:pPr>
      <w:r w:rsidRPr="008D5D60">
        <w:rPr>
          <w:rFonts w:ascii="Times New Roman" w:hAnsi="Times New Roman" w:cs="Times New Roman"/>
          <w:sz w:val="28"/>
          <w:szCs w:val="28"/>
        </w:rPr>
        <w:t>оценки степени достижения целей и решения задач муниципальной программы.</w:t>
      </w:r>
    </w:p>
    <w:p w:rsidR="00142491" w:rsidRPr="008D5D60" w:rsidRDefault="00547DB1" w:rsidP="00D520E6">
      <w:pPr>
        <w:pStyle w:val="a5"/>
        <w:spacing w:after="0" w:line="240" w:lineRule="auto"/>
        <w:ind w:left="0" w:firstLine="708"/>
        <w:jc w:val="both"/>
        <w:rPr>
          <w:rFonts w:ascii="Times New Roman" w:hAnsi="Times New Roman" w:cs="Times New Roman"/>
          <w:sz w:val="28"/>
          <w:szCs w:val="28"/>
        </w:rPr>
      </w:pPr>
      <w:r w:rsidRPr="008D5D60">
        <w:rPr>
          <w:rFonts w:ascii="Times New Roman" w:hAnsi="Times New Roman" w:cs="Times New Roman"/>
          <w:sz w:val="28"/>
          <w:szCs w:val="28"/>
        </w:rPr>
        <w:t>Для выявления степени достижения целей и решения задач подпрограмм, включенных в муниципальную программу, а также самой муниципальной программы в отчетном году фактически достигнутые значения целевых показателей сопоставляются с их плановыми значениями.</w:t>
      </w:r>
    </w:p>
    <w:p w:rsidR="00B4362E" w:rsidRPr="008D5D60" w:rsidRDefault="00B4362E" w:rsidP="00D520E6">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По итогам 2022 года ___ программ имеют высокую оценку, ___ программ – среднюю оценку, _ программ – удовлетворительную, __ программ – неудовлетворительную.</w:t>
      </w:r>
    </w:p>
    <w:p w:rsidR="00547DB1" w:rsidRPr="008D5D60" w:rsidRDefault="00547DB1" w:rsidP="00D520E6">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Ранжированный перечень муниципальных программ муниципального образования Темрюкский район по значению их эффективности, рассчитанной их координаторами в соответствии с Методикой № </w:t>
      </w:r>
      <w:r w:rsidR="00B4362E" w:rsidRPr="008D5D60">
        <w:rPr>
          <w:rFonts w:ascii="Times New Roman" w:eastAsia="Times New Roman" w:hAnsi="Times New Roman" w:cs="Times New Roman"/>
          <w:sz w:val="28"/>
          <w:szCs w:val="28"/>
        </w:rPr>
        <w:t>979</w:t>
      </w:r>
      <w:r w:rsidRPr="008D5D60">
        <w:rPr>
          <w:rFonts w:ascii="Times New Roman" w:eastAsia="Times New Roman" w:hAnsi="Times New Roman" w:cs="Times New Roman"/>
          <w:sz w:val="28"/>
          <w:szCs w:val="28"/>
        </w:rPr>
        <w:t>, представлен в Приложении № 3 к Сводному докладу.</w:t>
      </w:r>
    </w:p>
    <w:p w:rsidR="00142491" w:rsidRPr="008D5D60" w:rsidRDefault="00142491" w:rsidP="00D520E6">
      <w:pPr>
        <w:pStyle w:val="a5"/>
        <w:spacing w:after="0" w:line="240" w:lineRule="auto"/>
        <w:ind w:left="708"/>
        <w:jc w:val="both"/>
        <w:rPr>
          <w:rFonts w:ascii="Times New Roman" w:eastAsia="Times New Roman" w:hAnsi="Times New Roman" w:cs="Times New Roman"/>
          <w:sz w:val="28"/>
          <w:szCs w:val="28"/>
        </w:rPr>
      </w:pPr>
    </w:p>
    <w:p w:rsidR="008E1EBC" w:rsidRPr="008D5D60" w:rsidRDefault="0058410A" w:rsidP="00D520E6">
      <w:pPr>
        <w:pStyle w:val="a5"/>
        <w:numPr>
          <w:ilvl w:val="0"/>
          <w:numId w:val="1"/>
        </w:numPr>
        <w:spacing w:after="0" w:line="240" w:lineRule="auto"/>
        <w:ind w:firstLine="0"/>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Сведения об основных результатах реализации муниципальных программ муниципального образования Темрюкский район</w:t>
      </w:r>
      <w:r w:rsidR="008E1EBC" w:rsidRPr="008D5D60">
        <w:rPr>
          <w:rFonts w:ascii="Times New Roman" w:eastAsia="Times New Roman" w:hAnsi="Times New Roman" w:cs="Times New Roman"/>
          <w:b/>
          <w:sz w:val="28"/>
          <w:szCs w:val="28"/>
        </w:rPr>
        <w:t xml:space="preserve"> </w:t>
      </w:r>
    </w:p>
    <w:p w:rsidR="0058410A" w:rsidRPr="008D5D60" w:rsidRDefault="0058410A" w:rsidP="00D520E6">
      <w:pPr>
        <w:pStyle w:val="a5"/>
        <w:spacing w:after="0" w:line="240" w:lineRule="auto"/>
        <w:ind w:left="1068"/>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в 20</w:t>
      </w:r>
      <w:r w:rsidR="00026A0B" w:rsidRPr="008D5D60">
        <w:rPr>
          <w:rFonts w:ascii="Times New Roman" w:eastAsia="Times New Roman" w:hAnsi="Times New Roman" w:cs="Times New Roman"/>
          <w:b/>
          <w:sz w:val="28"/>
          <w:szCs w:val="28"/>
        </w:rPr>
        <w:t>2</w:t>
      </w:r>
      <w:r w:rsidR="005804FC" w:rsidRPr="008D5D60">
        <w:rPr>
          <w:rFonts w:ascii="Times New Roman" w:eastAsia="Times New Roman" w:hAnsi="Times New Roman" w:cs="Times New Roman"/>
          <w:b/>
          <w:sz w:val="28"/>
          <w:szCs w:val="28"/>
        </w:rPr>
        <w:t>2</w:t>
      </w:r>
      <w:r w:rsidRPr="008D5D60">
        <w:rPr>
          <w:rFonts w:ascii="Times New Roman" w:eastAsia="Times New Roman" w:hAnsi="Times New Roman" w:cs="Times New Roman"/>
          <w:b/>
          <w:sz w:val="28"/>
          <w:szCs w:val="28"/>
        </w:rPr>
        <w:t xml:space="preserve"> году</w:t>
      </w:r>
    </w:p>
    <w:p w:rsidR="0066011C" w:rsidRPr="008D5D60" w:rsidRDefault="0066011C" w:rsidP="00D520E6">
      <w:pPr>
        <w:pStyle w:val="a5"/>
        <w:spacing w:after="0" w:line="240" w:lineRule="auto"/>
        <w:ind w:left="1068"/>
        <w:jc w:val="center"/>
        <w:rPr>
          <w:rFonts w:ascii="Times New Roman" w:eastAsia="Times New Roman" w:hAnsi="Times New Roman" w:cs="Times New Roman"/>
          <w:b/>
          <w:sz w:val="28"/>
          <w:szCs w:val="28"/>
        </w:rPr>
      </w:pPr>
    </w:p>
    <w:p w:rsidR="00615F1B" w:rsidRPr="008D5D60" w:rsidRDefault="00994495" w:rsidP="00010152">
      <w:pPr>
        <w:pStyle w:val="a5"/>
        <w:numPr>
          <w:ilvl w:val="1"/>
          <w:numId w:val="10"/>
        </w:numPr>
        <w:spacing w:after="0" w:line="240" w:lineRule="auto"/>
        <w:ind w:left="-284" w:firstLine="0"/>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lastRenderedPageBreak/>
        <w:t xml:space="preserve"> </w:t>
      </w:r>
      <w:r w:rsidR="00615F1B" w:rsidRPr="008D5D60">
        <w:rPr>
          <w:rFonts w:ascii="Times New Roman" w:eastAsia="Times New Roman" w:hAnsi="Times New Roman" w:cs="Times New Roman"/>
          <w:b/>
          <w:sz w:val="28"/>
          <w:szCs w:val="28"/>
        </w:rPr>
        <w:t>О ходе реализации муниципальной программы</w:t>
      </w:r>
      <w:r w:rsidR="001B193B" w:rsidRPr="008D5D60">
        <w:rPr>
          <w:rFonts w:ascii="Times New Roman" w:eastAsia="Times New Roman" w:hAnsi="Times New Roman" w:cs="Times New Roman"/>
          <w:b/>
          <w:sz w:val="28"/>
          <w:szCs w:val="28"/>
        </w:rPr>
        <w:t xml:space="preserve">                                 </w:t>
      </w:r>
      <w:r w:rsidR="00615F1B" w:rsidRPr="008D5D60">
        <w:rPr>
          <w:rFonts w:ascii="Times New Roman" w:eastAsia="Times New Roman" w:hAnsi="Times New Roman" w:cs="Times New Roman"/>
          <w:b/>
          <w:sz w:val="28"/>
          <w:szCs w:val="28"/>
        </w:rPr>
        <w:t xml:space="preserve"> «Развитие здравоохранения»</w:t>
      </w:r>
    </w:p>
    <w:p w:rsidR="009F62EA" w:rsidRPr="008D5D60" w:rsidRDefault="009F62EA" w:rsidP="00E62F6A">
      <w:pPr>
        <w:pStyle w:val="a5"/>
        <w:spacing w:after="0" w:line="240" w:lineRule="auto"/>
        <w:ind w:left="-284"/>
        <w:jc w:val="both"/>
        <w:rPr>
          <w:rFonts w:ascii="Times New Roman" w:eastAsia="Times New Roman" w:hAnsi="Times New Roman" w:cs="Times New Roman"/>
          <w:b/>
          <w:sz w:val="28"/>
          <w:szCs w:val="28"/>
        </w:rPr>
      </w:pPr>
    </w:p>
    <w:p w:rsidR="00E62F6A" w:rsidRPr="008D5D60" w:rsidRDefault="00E62F6A" w:rsidP="00E62F6A">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отдел по социально-трудовым отношениям администрации муниципального образования Темрюкский район (далее – отдел) является координатором муниципальной программ муниципального образования Темрюкский район «Развитие здравоохранения» (далее – муниципальная программа). Реализация муниципальной программы осуществляется в период с 2022 года по 2025 год.  </w:t>
      </w:r>
    </w:p>
    <w:p w:rsidR="00E62F6A" w:rsidRPr="008D5D60" w:rsidRDefault="00E62F6A" w:rsidP="00E62F6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постановлением администрации муниципального образования Темрюкский район от 29 октября 2021 года                        № 1604. В 2022 году в муниципальную программу внесены 2 изменения (от               1 ноября 2022 года № 2029, от 13 декабря 2022 года № 2342).</w:t>
      </w:r>
    </w:p>
    <w:p w:rsidR="00E62F6A" w:rsidRPr="008D5D60" w:rsidRDefault="00E62F6A" w:rsidP="00E62F6A">
      <w:pPr>
        <w:pStyle w:val="3"/>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Участником муниципальной программы является ГБУЗ «Темрюкская центральная районная больница» министерства здравоохранения Краснодарского края.</w:t>
      </w:r>
    </w:p>
    <w:p w:rsidR="00E62F6A" w:rsidRPr="008D5D60" w:rsidRDefault="00E62F6A" w:rsidP="00E62F6A">
      <w:pPr>
        <w:pStyle w:val="3"/>
        <w:keepNext w:val="0"/>
        <w:widowControl w:val="0"/>
        <w:suppressAutoHyphens/>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24 декабря 2021 года (изменен – 30 марта 2022 года, 27 июня 2022 года,                           23 сентября 2022 года, 29 декабря  2022 года).</w:t>
      </w:r>
    </w:p>
    <w:p w:rsidR="00E62F6A" w:rsidRPr="008D5D60" w:rsidRDefault="00E62F6A" w:rsidP="00E62F6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Главным распорядителем средств является администрация муниципального образования Темрюкский район. </w:t>
      </w:r>
    </w:p>
    <w:p w:rsidR="00E62F6A" w:rsidRPr="008D5D60" w:rsidRDefault="00E62F6A" w:rsidP="00E62F6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Объем бюджетного финансирования муниципальной программы </w:t>
      </w:r>
      <w:r w:rsidRPr="008D5D60">
        <w:rPr>
          <w:rFonts w:ascii="Times New Roman" w:hAnsi="Times New Roman" w:cs="Times New Roman"/>
          <w:sz w:val="28"/>
          <w:szCs w:val="28"/>
        </w:rPr>
        <w:br/>
        <w:t>предусмотрен в сумме 1075,0 тыс.</w:t>
      </w:r>
      <w:r w:rsidRPr="008D5D60">
        <w:rPr>
          <w:rFonts w:ascii="Times New Roman" w:hAnsi="Times New Roman" w:cs="Times New Roman"/>
          <w:bCs/>
          <w:sz w:val="28"/>
          <w:szCs w:val="28"/>
        </w:rPr>
        <w:t xml:space="preserve"> рублей из  средств </w:t>
      </w:r>
      <w:r w:rsidRPr="008D5D60">
        <w:rPr>
          <w:rFonts w:ascii="Times New Roman" w:hAnsi="Times New Roman" w:cs="Times New Roman"/>
          <w:sz w:val="28"/>
          <w:szCs w:val="28"/>
        </w:rPr>
        <w:t>местного бюджета.</w:t>
      </w:r>
    </w:p>
    <w:p w:rsidR="00E62F6A" w:rsidRPr="008D5D60" w:rsidRDefault="00E62F6A" w:rsidP="00E62F6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отчетный год объем кассовых расходов по муниципальной программе составил 1075,0 тыс. рублей или 100% от предусмотренных муниципальной программой.</w:t>
      </w:r>
    </w:p>
    <w:p w:rsidR="00E62F6A" w:rsidRPr="008D5D60" w:rsidRDefault="00E62F6A" w:rsidP="00E62F6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Средства местного бюджета предоставлены в рамках реализации муниципального проекта «Привлечение квалифицированных медицинских кадров». </w:t>
      </w:r>
    </w:p>
    <w:p w:rsidR="00E62F6A" w:rsidRPr="008D5D60" w:rsidRDefault="00E62F6A" w:rsidP="00E62F6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задачи, поставленных в муниципальной программе, осуществлялось в рамках реализации основного мероприятия. Запланированные показатели его непосредственного результата достигнуто в полном объеме.  Степень реализации мероприятий - 1,0.</w:t>
      </w:r>
    </w:p>
    <w:p w:rsidR="00E62F6A" w:rsidRPr="008D5D60" w:rsidRDefault="00E62F6A" w:rsidP="00E62F6A">
      <w:pPr>
        <w:pStyle w:val="Style5"/>
        <w:widowControl/>
        <w:spacing w:line="240" w:lineRule="auto"/>
        <w:ind w:firstLine="709"/>
        <w:rPr>
          <w:sz w:val="28"/>
          <w:szCs w:val="28"/>
        </w:rPr>
      </w:pPr>
      <w:r w:rsidRPr="008D5D60">
        <w:rPr>
          <w:sz w:val="28"/>
          <w:szCs w:val="28"/>
        </w:rPr>
        <w:t xml:space="preserve">В отчетном году предоставлена доплата 19 приглашенным специалистам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с высшим профессиональным (медицинским) образованием (врач), а также специалистам со средним профессиональным (медицинским) образованием (фельдшер) для осуществления трудовой деятельности на Темрюкской станции скорой </w:t>
      </w:r>
      <w:r w:rsidRPr="008D5D60">
        <w:rPr>
          <w:sz w:val="28"/>
          <w:szCs w:val="28"/>
        </w:rPr>
        <w:lastRenderedPageBreak/>
        <w:t>медицинской помощи или ее отделениях, являющимся получателями компенсации, предусмотренной постановлением главы администрации (губернатора) Краснодарского края от 27 мая 2020 года № 299 «О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w:t>
      </w:r>
    </w:p>
    <w:p w:rsidR="00AD6A1A" w:rsidRPr="008D5D60" w:rsidRDefault="00E62F6A" w:rsidP="00E62F6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Мероприятие по предоставлению компенсационной выплаты за наем (поднаём) жилья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для осуществления трудовой деятельности в летне-осенний период в 2022 году не реализовывалось в связи с отсутствием приглашенных специалистов, желающих осуществлять трудовую деятельность в учреждении здравоохранения в летне-осенний период.</w:t>
      </w:r>
    </w:p>
    <w:p w:rsidR="00E62F6A" w:rsidRPr="008D5D60" w:rsidRDefault="00E62F6A" w:rsidP="00E62F6A">
      <w:pPr>
        <w:pStyle w:val="a5"/>
        <w:spacing w:after="0" w:line="240" w:lineRule="auto"/>
        <w:ind w:firstLine="709"/>
        <w:jc w:val="both"/>
        <w:rPr>
          <w:rFonts w:ascii="Times New Roman" w:hAnsi="Times New Roman" w:cs="Times New Roman"/>
          <w:b/>
          <w:sz w:val="28"/>
          <w:szCs w:val="28"/>
        </w:rPr>
      </w:pPr>
    </w:p>
    <w:p w:rsidR="00615F1B" w:rsidRPr="008D5D60" w:rsidRDefault="00615F1B" w:rsidP="00010152">
      <w:pPr>
        <w:pStyle w:val="a5"/>
        <w:numPr>
          <w:ilvl w:val="2"/>
          <w:numId w:val="15"/>
        </w:numPr>
        <w:spacing w:after="0" w:line="240" w:lineRule="auto"/>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t>Оценка эффективности реализации муниципальной программы «Развитие здравоохранения»</w:t>
      </w:r>
    </w:p>
    <w:p w:rsidR="009F62EA" w:rsidRPr="008D5D60" w:rsidRDefault="009F62EA" w:rsidP="00E62F6A">
      <w:pPr>
        <w:spacing w:after="0" w:line="240" w:lineRule="auto"/>
        <w:rPr>
          <w:rFonts w:ascii="Times New Roman" w:hAnsi="Times New Roman" w:cs="Times New Roman"/>
          <w:b/>
          <w:sz w:val="28"/>
          <w:szCs w:val="28"/>
        </w:rPr>
      </w:pPr>
    </w:p>
    <w:p w:rsidR="00E62F6A" w:rsidRPr="008D5D60" w:rsidRDefault="00E62F6A" w:rsidP="00E62F6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«Развитие здравоохранения» в 2022 году, рассчитанная в соответствии с Методикой № 979, по оценке координатора составила 1,0, и признается высокой.</w:t>
      </w:r>
    </w:p>
    <w:p w:rsidR="009F5C01" w:rsidRPr="008D5D60" w:rsidRDefault="00E62F6A" w:rsidP="00E62F6A">
      <w:pPr>
        <w:spacing w:after="0" w:line="240" w:lineRule="auto"/>
        <w:ind w:firstLine="709"/>
        <w:jc w:val="both"/>
        <w:rPr>
          <w:rFonts w:ascii="Times New Roman" w:hAnsi="Times New Roman" w:cs="Times New Roman"/>
          <w:b/>
          <w:sz w:val="28"/>
          <w:szCs w:val="28"/>
        </w:rPr>
      </w:pPr>
      <w:r w:rsidRPr="008D5D60">
        <w:rPr>
          <w:rFonts w:ascii="Times New Roman" w:hAnsi="Times New Roman" w:cs="Times New Roman"/>
          <w:sz w:val="28"/>
          <w:szCs w:val="28"/>
        </w:rPr>
        <w:t>Степень достижения целей и решения задач муниципальной программы составила 1,0: плановое значение целевого показателя достигнуто в полном объеме с перевыполнением</w:t>
      </w:r>
      <w:r w:rsidR="009F5C01" w:rsidRPr="008D5D60">
        <w:rPr>
          <w:rFonts w:ascii="Times New Roman" w:hAnsi="Times New Roman" w:cs="Times New Roman"/>
          <w:sz w:val="28"/>
          <w:szCs w:val="28"/>
        </w:rPr>
        <w:t>.</w:t>
      </w:r>
    </w:p>
    <w:p w:rsidR="009C5FC8" w:rsidRPr="008D5D60" w:rsidRDefault="009C5FC8" w:rsidP="00D520E6">
      <w:pPr>
        <w:spacing w:after="0" w:line="240" w:lineRule="auto"/>
        <w:jc w:val="center"/>
        <w:rPr>
          <w:rFonts w:ascii="Times New Roman" w:hAnsi="Times New Roman" w:cs="Times New Roman"/>
          <w:b/>
          <w:sz w:val="28"/>
          <w:szCs w:val="28"/>
        </w:rPr>
      </w:pPr>
    </w:p>
    <w:p w:rsidR="007B2FF7" w:rsidRPr="008D5D60" w:rsidRDefault="009C5FC8" w:rsidP="00010152">
      <w:pPr>
        <w:pStyle w:val="a5"/>
        <w:numPr>
          <w:ilvl w:val="1"/>
          <w:numId w:val="6"/>
        </w:numPr>
        <w:shd w:val="clear" w:color="auto" w:fill="FFFFFF" w:themeFill="background1"/>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 </w:t>
      </w:r>
      <w:r w:rsidR="007B2FF7" w:rsidRPr="008D5D60">
        <w:rPr>
          <w:rFonts w:ascii="Times New Roman" w:eastAsia="Times New Roman" w:hAnsi="Times New Roman" w:cs="Times New Roman"/>
          <w:b/>
          <w:sz w:val="28"/>
          <w:szCs w:val="28"/>
        </w:rPr>
        <w:t xml:space="preserve">О ходе реализации муниципальной программы </w:t>
      </w:r>
      <w:r w:rsidR="001B193B" w:rsidRPr="008D5D60">
        <w:rPr>
          <w:rFonts w:ascii="Times New Roman" w:eastAsia="Times New Roman" w:hAnsi="Times New Roman" w:cs="Times New Roman"/>
          <w:b/>
          <w:sz w:val="28"/>
          <w:szCs w:val="28"/>
        </w:rPr>
        <w:t xml:space="preserve">                                  </w:t>
      </w:r>
      <w:r w:rsidR="007B2FF7" w:rsidRPr="008D5D60">
        <w:rPr>
          <w:rFonts w:ascii="Times New Roman" w:eastAsia="Times New Roman" w:hAnsi="Times New Roman" w:cs="Times New Roman"/>
          <w:b/>
          <w:sz w:val="28"/>
          <w:szCs w:val="28"/>
        </w:rPr>
        <w:t>«Развитие образования»</w:t>
      </w:r>
    </w:p>
    <w:p w:rsidR="009F62EA" w:rsidRPr="008D5D60" w:rsidRDefault="009F62EA" w:rsidP="00D520E6">
      <w:pPr>
        <w:pStyle w:val="a5"/>
        <w:shd w:val="clear" w:color="auto" w:fill="FFFFFF" w:themeFill="background1"/>
        <w:spacing w:after="0" w:line="240" w:lineRule="auto"/>
        <w:ind w:left="644"/>
        <w:rPr>
          <w:rFonts w:ascii="Times New Roman" w:eastAsia="Times New Roman" w:hAnsi="Times New Roman" w:cs="Times New Roman"/>
          <w:b/>
          <w:sz w:val="28"/>
          <w:szCs w:val="28"/>
        </w:rPr>
      </w:pP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управление образованием администрации муниципального образования Темрюкский район (далее – Управление) является координатором муниципальной программ муниципального образования Темрюкский район «Развитие образования» (далее – муниципальная программа). Реализация муниципальной программы осуществляется в период с 2022 года по 2025 год.</w:t>
      </w:r>
    </w:p>
    <w:p w:rsidR="00F4145E" w:rsidRPr="008D5D60" w:rsidRDefault="00F4145E" w:rsidP="00F4145E">
      <w:pPr>
        <w:tabs>
          <w:tab w:val="left" w:pos="142"/>
        </w:tabs>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постановлением администрации муниципального образования Темрюкский район от 29 октября 2021 года                        № 1602. В 2022 году в муниципальную программу внесено 16 изменений                  (24 января 2022 года,  24 февраля 2022 года,  21 марта 2022 года,                             28 марта 2022 года, 25 апреля 2022 года, 23 мая 2022 года, 21 июня 2022 года, 28 июня 2022 года, 26 июля 2022 года, 22 августа 2022 года,                                    26 сентября 2022 года, 24 октября 2022 года, 21 ноября 2022 года,                                 5 декабря 2022 года, 13 декабря 2022 года, 26 декабря 2022 года).</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lastRenderedPageBreak/>
        <w:t>Участниками муниципальной программы являются муниципальные образовательные организации, подведомственные Управлению, муниципальное казенное учреждение «Центр укрепления материально-технической базы образования» муниципального образования Темрюкский район, муниципальное казенное учреждение «Централизованная бухгалтерия учреждений образования» муниципального образования Темрюкский район, муниципальное казенное учреждение «Информационно-методический центр в системе дополнительного образования» муниципального образования Темрюкский район.</w:t>
      </w:r>
    </w:p>
    <w:p w:rsidR="00F4145E" w:rsidRPr="008D5D60" w:rsidRDefault="00F4145E" w:rsidP="00F4145E">
      <w:pPr>
        <w:spacing w:after="0" w:line="240" w:lineRule="auto"/>
        <w:ind w:firstLine="709"/>
        <w:jc w:val="both"/>
        <w:rPr>
          <w:rFonts w:ascii="Times New Roman" w:hAnsi="Times New Roman" w:cs="Times New Roman"/>
          <w:bCs/>
          <w:sz w:val="28"/>
          <w:szCs w:val="28"/>
        </w:rPr>
      </w:pPr>
      <w:r w:rsidRPr="008D5D60">
        <w:rPr>
          <w:rFonts w:ascii="Times New Roman" w:hAnsi="Times New Roman" w:cs="Times New Roman"/>
          <w:bCs/>
          <w:sz w:val="28"/>
          <w:szCs w:val="28"/>
        </w:rPr>
        <w:t>План реализации муниципальной программы на 2022 год утвержден заместителем главы муниципального образования Темрюкский район от                          24 декабря 2021 года (изменен: 30 марта 2022 года, 27 июня 2022 года,                  30 сентября 2022 года, 29 декабря 2022 года).</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Главным распорядителем средств является управление образованием администрации муниципального образования Темрюкский район.</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Объем бюджетного финансирования муниципальной программы в                  2022 году был предусмотрен в сумме 2176993,6 тыс. рублей, в том числе за счет средств:</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федерального бюджета – 176784,2</w:t>
      </w:r>
      <w:r w:rsidRPr="008D5D60">
        <w:rPr>
          <w:rFonts w:ascii="Times New Roman" w:eastAsiaTheme="minorHAnsi" w:hAnsi="Times New Roman"/>
          <w:sz w:val="28"/>
          <w:szCs w:val="28"/>
        </w:rPr>
        <w:t xml:space="preserve"> </w:t>
      </w:r>
      <w:r w:rsidRPr="008D5D60">
        <w:rPr>
          <w:rFonts w:ascii="Times New Roman" w:hAnsi="Times New Roman"/>
          <w:sz w:val="28"/>
          <w:szCs w:val="28"/>
        </w:rPr>
        <w:t>тыс. рублей;</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краевого бюджета – 1187093,8 тыс. рублей;</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бюджета муниципального образования Темрюкский район -                     813115,6 тыс. рублей.</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Из средств федерального и краевого бюджетов привлечены субсидии на:</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финансовое обеспечение деятельности образовательных организаций; выплату компенсации расходов родителям, дети которых посещают дошкольные образовательные учреждения; горячее питание обучающихся, получающих начальное общее образование; горячее питание детей из многодетных семей; горячее питание обучающихся с ограниченными возможностями здоровья; двухразовое питание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материально-техническое оснащение пунктов проведения экзаменов, выплату компенсации педагогическим работникам за работу по подготовке и проведению ЕГЭ; компенсационные выплаты по оплате жилых помещений, отопления и освещения педагогическим работникам с учетом членов их семей; выплату ежемесячного денежного вознаграждения за классное руководство педагогическим работникам; капитальные ремонты спортивных залов МБОУ СОШ №№ 15, 16, 24; капитальные ремонты и материально-технические оснащения МБОУ СОШ № 3, № 19 (региональный проект «Модернизация школьных систем образования») в рамках государственной программы Краснодарского края «Развитие образования»;</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финансовое обеспечение деятельности тренеров МБУ ДЮСШ в рамках государственной программы Краснодарского края «Развитие физической культуры и спорта»;</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lastRenderedPageBreak/>
        <w:t>устройство, ремонт ограждений и территорий МБОУ СОШ № 8, № 28, № 23, № 2, 13 в рамках государственной программы Краснодарского края «Обеспечение безопасности населения»;</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реализации регионального проекта «Патриотическое воспитание граждан Российской Федерации».</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В рамках реализации муниципального проекта «Будущее Тамани»: привлечены средства краевого и местного бюджетов на выполнение капитального ремонта и обустройство спортивной  площадки в МБОУ СОШ № 26; дополнительно из средств местного бюджета привлечены на выполнение капитальных ремонтов и материально-технические оснащения МБОУ СОШ № 3, № 19; из средств местного бюджета  предоставлены единовременные выплаты 15 молодым специалистам, окончивших педагогические профессиональные учебные заведения и поступивших на работу в муниципальные образовательные организации в текущем году в сумме 28736 рублей; из средств местного бюджета предоставлены средства на повышение квалификации и переподготовки 35 педагогических и руководящих работников.</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В рамках реализации муниципального проекта «Одаренные дети Тамани» привлечены средства местного бюджета на создание и функционирование 3 центров «Точка роста»; на обеспечение 20%  охвата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В рамках реализации муниципального проекта «Открытое образование Тамани» привлечены средства местного бюджета на приобретение компьютерное оборудование для МБОУ СОШ № 14.</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За отчетный год кассовые расходы по муниципальной программе составили 2122928,2 тыс. рублей или 97,5% от предусмотренного лимита, в том числе за счет средств:</w:t>
      </w:r>
    </w:p>
    <w:p w:rsidR="00F4145E" w:rsidRPr="008D5D60" w:rsidRDefault="00F4145E" w:rsidP="00F4145E">
      <w:pPr>
        <w:pStyle w:val="1"/>
        <w:ind w:firstLine="709"/>
        <w:rPr>
          <w:rFonts w:ascii="Times New Roman" w:hAnsi="Times New Roman"/>
          <w:sz w:val="28"/>
          <w:szCs w:val="28"/>
        </w:rPr>
      </w:pPr>
      <w:r w:rsidRPr="008D5D60">
        <w:rPr>
          <w:rFonts w:ascii="Times New Roman" w:hAnsi="Times New Roman"/>
          <w:sz w:val="28"/>
          <w:szCs w:val="28"/>
        </w:rPr>
        <w:t>федерального бюджета – 145487,6  тыс. рублей (исполнение – 82,3%);</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краевого бюджета – 1177566,9 тыс. рублей (исполнение – 99,2%);</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местного бюджета – 799873,7 тыс. рублей (исполнение – 98,4%).</w:t>
      </w:r>
    </w:p>
    <w:p w:rsidR="00F4145E" w:rsidRPr="008D5D60" w:rsidRDefault="00F4145E" w:rsidP="00F4145E">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Бюджетные средства освоены не в полном объеме (остаток -                               54065,5 тыс. рублей, из них федеральный бюджет – 31296,6 тыс. рублей, краевой – 9527,0 тыс. рублей, местный – 13241,9 тыс. рублей) по следующим объективным причинам:</w:t>
      </w:r>
    </w:p>
    <w:p w:rsidR="00F4145E" w:rsidRPr="008D5D60" w:rsidRDefault="00F4145E" w:rsidP="00010152">
      <w:pPr>
        <w:pStyle w:val="a5"/>
        <w:numPr>
          <w:ilvl w:val="0"/>
          <w:numId w:val="16"/>
        </w:numPr>
        <w:spacing w:after="0" w:line="240" w:lineRule="auto"/>
        <w:ind w:left="0"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экономия, сложившаяся в результате исполнения муниципальных контрактов и фактического исполнения программных мероприятий                   (45813,6 тыс. рублей тыс. рублей, из них 40823,5 тыс. рублей средства федерального и краевого бюджетов, 4990,0 тыс. рублей – средства местного бюджета) которые были выделены на капитальный и текущий ремонт объектов (36877,1 тыс. рублей), организацию питания обучающихся (7340,1 тыс. рублей), </w:t>
      </w:r>
      <w:r w:rsidRPr="008D5D60">
        <w:rPr>
          <w:rFonts w:ascii="Times New Roman" w:eastAsia="Times New Roman" w:hAnsi="Times New Roman" w:cs="Times New Roman"/>
          <w:sz w:val="28"/>
          <w:szCs w:val="28"/>
        </w:rPr>
        <w:lastRenderedPageBreak/>
        <w:t>класссное руководство (824,5 тыс. рублей), финансирование деятельности советников директоров по воспитательной работе (728,3 тыс. рублей), прочие расходы (43,6 тыс. рублей);</w:t>
      </w:r>
    </w:p>
    <w:p w:rsidR="00F4145E" w:rsidRPr="008D5D60" w:rsidRDefault="00F4145E" w:rsidP="00010152">
      <w:pPr>
        <w:pStyle w:val="a5"/>
        <w:numPr>
          <w:ilvl w:val="0"/>
          <w:numId w:val="16"/>
        </w:numPr>
        <w:spacing w:after="0" w:line="240" w:lineRule="auto"/>
        <w:ind w:left="0"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расторжение муниципальных контрактов в связи с фактическим исполнением обязательств (739,1 тыс. рублей – местный бюджет) по потреблению коммунальных услуг (1,6 тыс. рублей), по оплате за ГСМ                  (730,4 тыс. рублей), по оплате за обучение (1,8 тыс. рублей); по подготовке к военно-полевым сборам (5,3 тыс. рублей);</w:t>
      </w:r>
    </w:p>
    <w:p w:rsidR="00F4145E" w:rsidRPr="008D5D60" w:rsidRDefault="00F4145E" w:rsidP="00010152">
      <w:pPr>
        <w:pStyle w:val="a5"/>
        <w:numPr>
          <w:ilvl w:val="0"/>
          <w:numId w:val="16"/>
        </w:numPr>
        <w:spacing w:after="0" w:line="240" w:lineRule="auto"/>
        <w:ind w:left="0"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неисполнение (ненадлежащее исполнение) поставщиком (подрядчиком) условий заключенного муниципального контракта (муниципальный контракт на выполнение капитального ремонта кровли МБОУ СОШ № 18 заключен со сроком исполнения до 2022 года. Срок исполнения контракта нарушен по вине подрядчика, не проведена приемка работ, идут судебные разбирательства (1222,4 тыс. рублей- местный бюджет);</w:t>
      </w:r>
    </w:p>
    <w:p w:rsidR="00F4145E" w:rsidRPr="008D5D60" w:rsidRDefault="00F4145E" w:rsidP="00F4145E">
      <w:pPr>
        <w:pStyle w:val="1"/>
        <w:ind w:firstLine="709"/>
        <w:jc w:val="both"/>
        <w:rPr>
          <w:rFonts w:ascii="Times New Roman" w:eastAsiaTheme="minorHAnsi" w:hAnsi="Times New Roman"/>
          <w:sz w:val="28"/>
          <w:szCs w:val="28"/>
        </w:rPr>
      </w:pPr>
      <w:r w:rsidRPr="008D5D60">
        <w:rPr>
          <w:rFonts w:ascii="Times New Roman" w:eastAsiaTheme="minorHAnsi" w:hAnsi="Times New Roman"/>
          <w:sz w:val="28"/>
          <w:szCs w:val="28"/>
        </w:rPr>
        <w:t>4) переходящие муниципальные контракты, заключенные в предыдущие периоды, со сроком реализации в 2022-2023 годах (6290,4 тыс. рублей – местный бюджет):</w:t>
      </w:r>
    </w:p>
    <w:p w:rsidR="00F4145E" w:rsidRPr="008D5D60" w:rsidRDefault="00F4145E" w:rsidP="00F4145E">
      <w:pPr>
        <w:pStyle w:val="1"/>
        <w:ind w:firstLine="709"/>
        <w:jc w:val="both"/>
        <w:rPr>
          <w:rFonts w:ascii="Times New Roman" w:eastAsiaTheme="minorHAnsi" w:hAnsi="Times New Roman"/>
          <w:sz w:val="28"/>
          <w:szCs w:val="28"/>
        </w:rPr>
      </w:pPr>
      <w:r w:rsidRPr="008D5D60">
        <w:rPr>
          <w:rFonts w:ascii="Times New Roman" w:eastAsiaTheme="minorHAnsi" w:hAnsi="Times New Roman"/>
          <w:sz w:val="28"/>
          <w:szCs w:val="28"/>
        </w:rPr>
        <w:t>МБОУ ООШ № 26 - 84,1 тыс. рублей (срок исполнения договора - до 31.01.2023 года. Работы не выполнены, срок исполнения обязательств нарушен);</w:t>
      </w:r>
    </w:p>
    <w:p w:rsidR="00F4145E" w:rsidRPr="008D5D60" w:rsidRDefault="00F4145E" w:rsidP="00F4145E">
      <w:pPr>
        <w:pStyle w:val="1"/>
        <w:ind w:firstLine="709"/>
        <w:jc w:val="both"/>
        <w:rPr>
          <w:rFonts w:ascii="Times New Roman" w:eastAsiaTheme="minorHAnsi" w:hAnsi="Times New Roman"/>
          <w:sz w:val="28"/>
          <w:szCs w:val="28"/>
        </w:rPr>
      </w:pPr>
      <w:r w:rsidRPr="008D5D60">
        <w:rPr>
          <w:rFonts w:ascii="Times New Roman" w:eastAsiaTheme="minorHAnsi" w:hAnsi="Times New Roman"/>
          <w:sz w:val="28"/>
          <w:szCs w:val="28"/>
        </w:rPr>
        <w:t>капитальный ремонт здания МБДОУ ДС КВ № 1 – 4793,8 тыс. рублей (срок исполнения - до 14.04.2023 года);</w:t>
      </w:r>
    </w:p>
    <w:p w:rsidR="00F4145E" w:rsidRPr="008D5D60" w:rsidRDefault="00F4145E" w:rsidP="00F4145E">
      <w:pPr>
        <w:pStyle w:val="1"/>
        <w:ind w:firstLine="709"/>
        <w:jc w:val="both"/>
        <w:rPr>
          <w:rFonts w:ascii="Times New Roman" w:eastAsiaTheme="minorHAnsi" w:hAnsi="Times New Roman"/>
          <w:sz w:val="28"/>
          <w:szCs w:val="28"/>
        </w:rPr>
      </w:pPr>
      <w:r w:rsidRPr="008D5D60">
        <w:rPr>
          <w:rFonts w:ascii="Times New Roman" w:eastAsiaTheme="minorHAnsi" w:hAnsi="Times New Roman"/>
          <w:sz w:val="28"/>
          <w:szCs w:val="28"/>
        </w:rPr>
        <w:t>капитальный ремонт фасада здания МБДОУ ДС КВ № 11 – 1412,5 тыс. рублей (срок исполнения - до 16.02.2023 года. Работы выполнены, обязательства по муниципальному контракту исполнены).</w:t>
      </w:r>
    </w:p>
    <w:p w:rsidR="00F4145E" w:rsidRPr="008D5D60" w:rsidRDefault="00F4145E" w:rsidP="00F4145E">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Достижение целей и задач, поставленных в муниципальной программе, осуществлялось в рамках реализации основных мероприятий.</w:t>
      </w:r>
    </w:p>
    <w:p w:rsidR="00F4145E" w:rsidRPr="008D5D60" w:rsidRDefault="00F4145E" w:rsidP="00F4145E">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Из 34 предусмотренных к реализации в отчетном году мероприятий запланированные показатели их непосредственных результатов достигнуты в полном объеме по 33 (степень реализации мероприятий программы – 1,0 (0,99), в</w:t>
      </w:r>
      <w:r w:rsidRPr="008D5D60">
        <w:rPr>
          <w:rFonts w:ascii="Times New Roman" w:hAnsi="Times New Roman" w:cs="Times New Roman"/>
          <w:sz w:val="28"/>
          <w:szCs w:val="28"/>
        </w:rPr>
        <w:t xml:space="preserve"> рамках которых </w:t>
      </w:r>
      <w:r w:rsidRPr="008D5D60">
        <w:rPr>
          <w:rFonts w:ascii="Times New Roman" w:eastAsia="Times New Roman" w:hAnsi="Times New Roman" w:cs="Times New Roman"/>
          <w:sz w:val="28"/>
          <w:szCs w:val="28"/>
        </w:rPr>
        <w:t>осуществлено:</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составила66,3% от общей численности детей в возрасте 1-6 лет;</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доля муниципальных общеобразовательных учреждений, соответствующих современным требованиям обучения составила 84% от общего количества муниципальных общеобразовательных учреждений;</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доля учащихся дневных общеобразовательных школ, обучающихся во вторую смену, составила 8,4%;</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доля выпускников муниципальных общеобразовательных организаций, получивших аттестат о среднем общем образовании, составила 100% от общей численности выпускников муниципальных общеобразовательных организаций;</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lastRenderedPageBreak/>
        <w:t>доля учителей общеобразовательных организаций, вовлеченных в национальную систему профессионального роста педагогических работников, составила 20%;</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доля детей в возрасте от 5 до 18 лет, охваченных дополнительным образованием, составила 75% за счет увеличения числа школьников, занимающихся в центрах «Точка роста», дополнительно открытых в 2022 году в школах № 3, 5,7;</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20 % учащихся имели возможность на получение дополнительного образования в рамках системы персонифицированного финансирования;</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доля победителей и призеров регионального этапа всероссийской олимпиады школьников (ВОШ) составила 24%;</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доля учащихся образовательных учреждений, принимающих участие в творческих конкурсах и исследовательской деятельности, составила 35%;</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в волонтерскую деятельность на базе образовательных организаций вовлечено 897 учащихся;</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повысили квалификацию 40 учителей по работе с высокомотивированными и одаренными детьми;</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11 школ обновили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охвачено основными и дополнительными общеобразовательными программами цифрового, естественно-научного и гуманитарного профилей 2457 обучающихся;</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доля старшеклассников, обучающихся в классах с профильным изучением отдельных предметов, составила 95%;</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в 7 школах обновлено содержание и методы обучения предметной области «технология» и других предметных областей;</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доля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 составила 76%;</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муниципальные общеобразовательные организации, подключенных к сети «Интернет», обеспеченных 100% Интернет-соединением со скоростью соединения не менее 100 Мб/c - для городских образовательных организаций, не менее 50 Мб/с - для сельских, за счет участия школ в Федеральном проекте «Цифровая инфраструктура»;</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в целях внедрения цифровой образовательной среды проведена большая работа по развитию дополнительного образования. Открыты четыре центра образования естественно-научной и технологической направленностей «Точка роста» на базе школ № 3,5,7. В этих школах обновлена материально-техническая база учебных кабинетов физики, биологии, химии;</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 xml:space="preserve">доля обучающихся по программам общего образования, для которых формируется цифровой образовательный профиль и индивидуальный план </w:t>
      </w:r>
      <w:r w:rsidRPr="008D5D60">
        <w:rPr>
          <w:rFonts w:ascii="Times New Roman" w:hAnsi="Times New Roman"/>
          <w:sz w:val="28"/>
          <w:szCs w:val="28"/>
        </w:rPr>
        <w:lastRenderedPageBreak/>
        <w:t>обучения с использованием  цифровых обучающих платформ, составила5% от общего числа обучающихся в школах Темрюкского района;</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доля управленческих и педагогических кадров общеобразовательных организаций, повысивших квалификацию по персонализации образовательного процесса на основе цифровых технологий обучения и цифровых инструментов, составила 20%;</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все образовательные организации выполнили муниципальные задания в полном объеме;</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произведены: капитальный ремонт и оснащение МБОУ СОШ № 3, 19; ремонт спортивной площадки  в МБОУ СОШ № 26; капитальный ремонт спортивных залов в МБОУ СОШ № 15, 16, 24; ремонты помещений центров «Точка роста» в МБОУ СОШ № 3, 5, 7 и кабинете информатики в                   МБОУ ООШ № 14 в рамках Национального проекта «Образование». За счет средств краевого бюджета проведены ремонты в 4-х школах;</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осуществлена единовременная выплата 15 молодым педагогам, окончившим профессиональные педагогические учебные заведения в текущем году и поступившим на работу в муниципальные образовательные организации;</w:t>
      </w:r>
    </w:p>
    <w:p w:rsidR="00F4145E" w:rsidRPr="008D5D60" w:rsidRDefault="00F4145E" w:rsidP="00F4145E">
      <w:pPr>
        <w:pStyle w:val="a3"/>
        <w:ind w:firstLine="709"/>
        <w:jc w:val="both"/>
        <w:rPr>
          <w:rFonts w:ascii="Times New Roman" w:hAnsi="Times New Roman" w:cs="Times New Roman"/>
          <w:sz w:val="28"/>
          <w:szCs w:val="28"/>
        </w:rPr>
      </w:pPr>
      <w:r w:rsidRPr="008D5D60">
        <w:rPr>
          <w:rFonts w:ascii="Times New Roman" w:hAnsi="Times New Roman" w:cs="Times New Roman"/>
          <w:sz w:val="28"/>
          <w:szCs w:val="28"/>
        </w:rPr>
        <w:t>осуществлены в полном объеме все выплаты педагогическим работникам, родителям обучающихся дошкольных организаций и другие, предусмотренные муниципальной программой;</w:t>
      </w:r>
    </w:p>
    <w:p w:rsidR="00F4145E" w:rsidRPr="008D5D60" w:rsidRDefault="00F4145E" w:rsidP="00F4145E">
      <w:pPr>
        <w:pStyle w:val="a3"/>
        <w:ind w:firstLine="709"/>
        <w:jc w:val="both"/>
        <w:rPr>
          <w:rFonts w:ascii="Times New Roman" w:hAnsi="Times New Roman" w:cs="Times New Roman"/>
          <w:sz w:val="28"/>
          <w:szCs w:val="28"/>
        </w:rPr>
      </w:pPr>
      <w:r w:rsidRPr="008D5D60">
        <w:rPr>
          <w:rFonts w:ascii="Times New Roman" w:hAnsi="Times New Roman" w:cs="Times New Roman"/>
          <w:sz w:val="28"/>
          <w:szCs w:val="28"/>
        </w:rPr>
        <w:t>обеспечено качественное функционирование муниципальных казенных учреждений, подведомственных управлению образованием;</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численность обучающихся по программам общего образования в общеобразовательных организациях Темрюкского района составила 14,7 тысяч человек. Продолжается тенденция к увеличению общей численности школьников в районе;</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численность обучающихся по программам общего образования в расчете на 1 педагогического работника составила 19,4;</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lang w:eastAsia="ru-RU"/>
        </w:rPr>
        <w:t xml:space="preserve">с 1 сентября 2022 года в соответствии с поэтапным планом все учащиеся с 1 по 11 классы школ района обучались по </w:t>
      </w:r>
      <w:r w:rsidRPr="008D5D60">
        <w:rPr>
          <w:rFonts w:ascii="Times New Roman" w:hAnsi="Times New Roman"/>
          <w:sz w:val="28"/>
          <w:szCs w:val="28"/>
        </w:rPr>
        <w:t>трем федеральным государственным образовательным стандартам (ФГОС), что составило 100% всех учащихся общеобразовательных школ;</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доступность дошкольного образования в возрасте от 3-х до 7-ми лет обеспечена на 100%, в возрасте от 1,5 до 3-х лет - на уровне 78,5%;</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с целью создания условий введения новых государственных стандартов в учебных кабинетах проведены ремонты на основании действующих санитарных требований, закуплены новые учебники, обеспечена курсовая подготовка учителей и руководителей школ;</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93 учителей и руководителей школ прошли курсовую переподготовку;</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большое внимание уделено совершенствованию системы оценки качества общего образования;</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 xml:space="preserve">увеличение общей численности учащихся в общеобразовательных школах за отчетный год с 14.2 до 14.7 тысячи человек привело к увеличению доли </w:t>
      </w:r>
      <w:r w:rsidRPr="008D5D60">
        <w:rPr>
          <w:rFonts w:ascii="Times New Roman" w:hAnsi="Times New Roman"/>
          <w:sz w:val="28"/>
          <w:szCs w:val="28"/>
        </w:rPr>
        <w:lastRenderedPageBreak/>
        <w:t xml:space="preserve">учащихся дневных школ, обучающихся во вторую смену, по сравнению с прошлым учебным годом, </w:t>
      </w:r>
      <w:r w:rsidRPr="008D5D60">
        <w:rPr>
          <w:rFonts w:ascii="Times New Roman" w:hAnsi="Times New Roman"/>
          <w:sz w:val="28"/>
          <w:szCs w:val="28"/>
          <w:lang w:val="en-US"/>
        </w:rPr>
        <w:t>c</w:t>
      </w:r>
      <w:r w:rsidRPr="008D5D60">
        <w:rPr>
          <w:rFonts w:ascii="Times New Roman" w:hAnsi="Times New Roman"/>
          <w:sz w:val="28"/>
          <w:szCs w:val="28"/>
        </w:rPr>
        <w:t xml:space="preserve"> 9 до 9,5%;</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составила 1,7%;</w:t>
      </w:r>
    </w:p>
    <w:p w:rsidR="00F4145E" w:rsidRPr="008D5D60" w:rsidRDefault="00F4145E" w:rsidP="00F4145E">
      <w:pPr>
        <w:pStyle w:val="a3"/>
        <w:ind w:firstLine="709"/>
        <w:jc w:val="both"/>
        <w:rPr>
          <w:rFonts w:ascii="Times New Roman" w:hAnsi="Times New Roman" w:cs="Times New Roman"/>
          <w:sz w:val="28"/>
          <w:szCs w:val="28"/>
        </w:rPr>
      </w:pPr>
      <w:r w:rsidRPr="008D5D60">
        <w:rPr>
          <w:rFonts w:ascii="Times New Roman" w:hAnsi="Times New Roman" w:cs="Times New Roman"/>
          <w:sz w:val="28"/>
          <w:szCs w:val="28"/>
        </w:rPr>
        <w:t>премиями главы муниципального образования Темрюкский район отмечены 3 лучших выпускника 2022 года;</w:t>
      </w:r>
    </w:p>
    <w:p w:rsidR="00F4145E" w:rsidRPr="008D5D60" w:rsidRDefault="00F4145E" w:rsidP="00F4145E">
      <w:pPr>
        <w:pStyle w:val="a3"/>
        <w:ind w:firstLine="709"/>
        <w:jc w:val="both"/>
        <w:rPr>
          <w:rFonts w:ascii="Times New Roman" w:hAnsi="Times New Roman" w:cs="Times New Roman"/>
          <w:sz w:val="28"/>
          <w:szCs w:val="28"/>
        </w:rPr>
      </w:pPr>
      <w:r w:rsidRPr="008D5D60">
        <w:rPr>
          <w:rFonts w:ascii="Times New Roman" w:hAnsi="Times New Roman" w:cs="Times New Roman"/>
          <w:sz w:val="28"/>
          <w:szCs w:val="28"/>
        </w:rPr>
        <w:t>проведен расчет профессионального риска и оценка условий труда в ОО, обеспечены многодневные походы школьников, проведено награждение медалистов памятными подарками;</w:t>
      </w:r>
    </w:p>
    <w:p w:rsidR="00F4145E" w:rsidRPr="008D5D60" w:rsidRDefault="00F4145E" w:rsidP="00F4145E">
      <w:pPr>
        <w:pStyle w:val="a3"/>
        <w:ind w:firstLine="709"/>
        <w:jc w:val="both"/>
        <w:rPr>
          <w:rFonts w:ascii="Times New Roman" w:hAnsi="Times New Roman" w:cs="Times New Roman"/>
          <w:sz w:val="28"/>
          <w:szCs w:val="28"/>
        </w:rPr>
      </w:pPr>
      <w:r w:rsidRPr="008D5D60">
        <w:rPr>
          <w:rFonts w:ascii="Times New Roman" w:hAnsi="Times New Roman" w:cs="Times New Roman"/>
          <w:sz w:val="28"/>
          <w:szCs w:val="28"/>
        </w:rPr>
        <w:t>осуществлена работа по обеспечению безопасности образовательных организациях: приведение условий в соответствие с требованиями надзорных органов в 91 образовательной организации (далее - ОО); обеспечение необходимых антитеррористических мероприятий (обслуживание видеонаблюдения в 91 ОО), установка дополнительных видеокамер в 54 ОО, охрана специализированными службами в 89 ОО, функционирование тревожной сигнализации в 91ОО;</w:t>
      </w:r>
    </w:p>
    <w:p w:rsidR="00F4145E" w:rsidRPr="008D5D60" w:rsidRDefault="00F4145E" w:rsidP="00F4145E">
      <w:pPr>
        <w:pStyle w:val="a3"/>
        <w:ind w:firstLine="709"/>
        <w:jc w:val="both"/>
        <w:rPr>
          <w:rFonts w:ascii="Times New Roman" w:hAnsi="Times New Roman" w:cs="Times New Roman"/>
          <w:sz w:val="28"/>
          <w:szCs w:val="28"/>
        </w:rPr>
      </w:pPr>
      <w:r w:rsidRPr="008D5D60">
        <w:rPr>
          <w:rFonts w:ascii="Times New Roman" w:hAnsi="Times New Roman" w:cs="Times New Roman"/>
          <w:sz w:val="28"/>
          <w:szCs w:val="28"/>
        </w:rPr>
        <w:t>организовано питание 100% школьников в дни проведения учебных занятий в соответствии с требованиями;</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 xml:space="preserve">большое внимание уделено поддержке отдельных категорий обучающихся, осуществлялось льготное питание для всех учащихся 5 - 11 классов (8532 человек), из малообеспеченных, многодетных семей (76 человек), малообеспеченных семей (21 человек), семей мобилизованных граждан                     (53 человека), учащихся кадетских классов (860 человек) за счет средств бюджета муниципального образования Темрюкский район; </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обеспечено льготное питание многодетных семей за счет средств краевого бюджета (787 человек);</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обеспечено горячее питание детей ОВЗ и детей-инвалидов (541человек) за счет муниципального бюджета, всех учащихся 1-4 классов (6278 человек) за счет всех уровней бюджета;</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продолжена работа по выплате компенсационных расходов за съёмное жилье для учителей и руководителей школ (15 человек) из средств бюджета муниципального образования Темрюкский район.</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По состоянию на 1 декабря 2022 года отношение среднемесячной заработной платы педагогических работников (показатель рассчитан на основе прогнозных значений по согласованию с министерством образования, науки и молодежной политики Краснодарского края, итоговые значения за 2022 год будут сформированы до 15 апреля 2023 года):</w:t>
      </w:r>
    </w:p>
    <w:p w:rsidR="00F4145E" w:rsidRPr="008D5D60" w:rsidRDefault="00F4145E" w:rsidP="00F4145E">
      <w:pPr>
        <w:pStyle w:val="1"/>
        <w:ind w:firstLine="709"/>
        <w:jc w:val="both"/>
        <w:rPr>
          <w:rFonts w:ascii="Times New Roman" w:hAnsi="Times New Roman"/>
          <w:sz w:val="28"/>
          <w:szCs w:val="28"/>
        </w:rPr>
      </w:pPr>
      <w:r w:rsidRPr="008D5D60">
        <w:rPr>
          <w:rFonts w:ascii="Times New Roman" w:hAnsi="Times New Roman"/>
          <w:sz w:val="28"/>
          <w:szCs w:val="28"/>
        </w:rPr>
        <w:t>муниципальных дошкольных образовательных организаций к среднемесячной заработной плате организаций общего образования Краснодарского края составило 100%;</w:t>
      </w:r>
    </w:p>
    <w:p w:rsidR="00F4145E" w:rsidRPr="008D5D60" w:rsidRDefault="00F4145E" w:rsidP="00F4145E">
      <w:pPr>
        <w:pStyle w:val="a3"/>
        <w:ind w:firstLine="708"/>
        <w:jc w:val="both"/>
        <w:rPr>
          <w:rFonts w:ascii="Times New Roman" w:hAnsi="Times New Roman" w:cs="Times New Roman"/>
          <w:sz w:val="28"/>
          <w:szCs w:val="28"/>
        </w:rPr>
      </w:pPr>
      <w:r w:rsidRPr="008D5D60">
        <w:rPr>
          <w:rFonts w:ascii="Times New Roman" w:hAnsi="Times New Roman" w:cs="Times New Roman"/>
          <w:sz w:val="28"/>
          <w:szCs w:val="28"/>
        </w:rPr>
        <w:t>образовательных организаций общего образования к среднемесячной заработной плате в экономике Краснодарского края составило 101,6%.</w:t>
      </w:r>
    </w:p>
    <w:p w:rsidR="004A2979" w:rsidRPr="008D5D60" w:rsidRDefault="00F4145E" w:rsidP="00F4145E">
      <w:pPr>
        <w:pStyle w:val="af4"/>
        <w:spacing w:after="0"/>
        <w:ind w:firstLine="709"/>
        <w:jc w:val="both"/>
        <w:rPr>
          <w:sz w:val="28"/>
          <w:szCs w:val="28"/>
        </w:rPr>
      </w:pPr>
      <w:r w:rsidRPr="008D5D60">
        <w:rPr>
          <w:sz w:val="28"/>
          <w:szCs w:val="28"/>
        </w:rPr>
        <w:lastRenderedPageBreak/>
        <w:t>организаций дополнительного образования детей к среднемесячной заработной плате учителей в Краснодарском крае составило 104%</w:t>
      </w:r>
      <w:r w:rsidR="004A2979" w:rsidRPr="008D5D60">
        <w:rPr>
          <w:sz w:val="28"/>
          <w:szCs w:val="28"/>
        </w:rPr>
        <w:t>.</w:t>
      </w:r>
    </w:p>
    <w:p w:rsidR="002F546E" w:rsidRPr="008D5D60" w:rsidRDefault="002F546E" w:rsidP="00D520E6">
      <w:pPr>
        <w:spacing w:after="0" w:line="240" w:lineRule="auto"/>
        <w:jc w:val="both"/>
        <w:rPr>
          <w:rFonts w:ascii="Times New Roman" w:hAnsi="Times New Roman" w:cs="Times New Roman"/>
          <w:sz w:val="28"/>
          <w:szCs w:val="28"/>
        </w:rPr>
      </w:pPr>
    </w:p>
    <w:p w:rsidR="007B2FF7" w:rsidRPr="008D5D60" w:rsidRDefault="007B2FF7" w:rsidP="00010152">
      <w:pPr>
        <w:pStyle w:val="a5"/>
        <w:numPr>
          <w:ilvl w:val="2"/>
          <w:numId w:val="6"/>
        </w:num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Оценка эффективности реализации муниципальной программы «Развитие образования»</w:t>
      </w:r>
    </w:p>
    <w:p w:rsidR="009F62EA" w:rsidRPr="008D5D60" w:rsidRDefault="009F62EA" w:rsidP="00D520E6">
      <w:pPr>
        <w:pStyle w:val="a5"/>
        <w:spacing w:after="0" w:line="240" w:lineRule="auto"/>
        <w:rPr>
          <w:rFonts w:ascii="Times New Roman" w:eastAsia="Times New Roman" w:hAnsi="Times New Roman" w:cs="Times New Roman"/>
          <w:b/>
          <w:sz w:val="28"/>
          <w:szCs w:val="28"/>
        </w:rPr>
      </w:pPr>
    </w:p>
    <w:p w:rsidR="00F4145E" w:rsidRPr="008D5D60" w:rsidRDefault="00F4145E" w:rsidP="00F4145E">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Эффективность реализации муниципальной программы «</w:t>
      </w:r>
      <w:r w:rsidRPr="008D5D60">
        <w:rPr>
          <w:rFonts w:ascii="Times New Roman" w:hAnsi="Times New Roman" w:cs="Times New Roman"/>
          <w:sz w:val="28"/>
          <w:szCs w:val="28"/>
        </w:rPr>
        <w:t>Развитие образования</w:t>
      </w:r>
      <w:r w:rsidRPr="008D5D60">
        <w:rPr>
          <w:rFonts w:ascii="Times New Roman" w:eastAsia="Times New Roman" w:hAnsi="Times New Roman" w:cs="Times New Roman"/>
          <w:sz w:val="28"/>
          <w:szCs w:val="28"/>
        </w:rPr>
        <w:t xml:space="preserve">» </w:t>
      </w:r>
      <w:r w:rsidRPr="008D5D60">
        <w:rPr>
          <w:rFonts w:ascii="Times New Roman" w:hAnsi="Times New Roman" w:cs="Times New Roman"/>
          <w:sz w:val="28"/>
          <w:szCs w:val="28"/>
        </w:rPr>
        <w:t>в 2022 году, рассчитанная в соответствии с Методикой № 979, по оценке координатора составила 1,0 (0,99) и признается высокой.</w:t>
      </w:r>
    </w:p>
    <w:p w:rsidR="002F546E" w:rsidRPr="008D5D60" w:rsidRDefault="00F4145E" w:rsidP="00F4145E">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Степень достижения целей и задач муниципальной программы составила 1,0: плановые значения 20 целевых показателей достигнуты в полном объеме, по 1 с перевыполнением</w:t>
      </w:r>
      <w:r w:rsidR="002F546E" w:rsidRPr="008D5D60">
        <w:rPr>
          <w:rFonts w:ascii="Times New Roman" w:hAnsi="Times New Roman" w:cs="Times New Roman"/>
          <w:sz w:val="28"/>
          <w:szCs w:val="28"/>
        </w:rPr>
        <w:t>.</w:t>
      </w:r>
    </w:p>
    <w:p w:rsidR="00F401D6" w:rsidRPr="008D5D60" w:rsidRDefault="00F401D6" w:rsidP="00F4145E">
      <w:pPr>
        <w:spacing w:after="0" w:line="240" w:lineRule="auto"/>
        <w:jc w:val="both"/>
        <w:rPr>
          <w:rFonts w:ascii="Times New Roman" w:eastAsia="Times New Roman" w:hAnsi="Times New Roman" w:cs="Times New Roman"/>
          <w:sz w:val="28"/>
          <w:szCs w:val="28"/>
        </w:rPr>
      </w:pPr>
    </w:p>
    <w:p w:rsidR="00F401D6" w:rsidRPr="008D5D60" w:rsidRDefault="001B193B" w:rsidP="00010152">
      <w:pPr>
        <w:pStyle w:val="a5"/>
        <w:numPr>
          <w:ilvl w:val="1"/>
          <w:numId w:val="6"/>
        </w:num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   </w:t>
      </w:r>
      <w:r w:rsidR="00F401D6" w:rsidRPr="008D5D60">
        <w:rPr>
          <w:rFonts w:ascii="Times New Roman" w:eastAsia="Times New Roman" w:hAnsi="Times New Roman" w:cs="Times New Roman"/>
          <w:b/>
          <w:sz w:val="28"/>
          <w:szCs w:val="28"/>
        </w:rPr>
        <w:t>О ходе реализации муниципальной программы</w:t>
      </w:r>
      <w:r w:rsidRPr="008D5D60">
        <w:rPr>
          <w:rFonts w:ascii="Times New Roman" w:eastAsia="Times New Roman" w:hAnsi="Times New Roman" w:cs="Times New Roman"/>
          <w:b/>
          <w:sz w:val="28"/>
          <w:szCs w:val="28"/>
        </w:rPr>
        <w:t xml:space="preserve">                               </w:t>
      </w:r>
      <w:r w:rsidR="00F401D6" w:rsidRPr="008D5D60">
        <w:rPr>
          <w:rFonts w:ascii="Times New Roman" w:eastAsia="Times New Roman" w:hAnsi="Times New Roman" w:cs="Times New Roman"/>
          <w:b/>
          <w:sz w:val="28"/>
          <w:szCs w:val="28"/>
        </w:rPr>
        <w:t xml:space="preserve"> «Развитие культуры»</w:t>
      </w:r>
    </w:p>
    <w:p w:rsidR="009F62EA" w:rsidRPr="008D5D60" w:rsidRDefault="009F62EA" w:rsidP="00D520E6">
      <w:pPr>
        <w:pStyle w:val="a5"/>
        <w:spacing w:after="0" w:line="240" w:lineRule="auto"/>
        <w:ind w:left="644"/>
        <w:rPr>
          <w:rFonts w:ascii="Times New Roman" w:eastAsia="Times New Roman" w:hAnsi="Times New Roman" w:cs="Times New Roman"/>
          <w:b/>
          <w:sz w:val="28"/>
          <w:szCs w:val="28"/>
        </w:rPr>
      </w:pPr>
    </w:p>
    <w:p w:rsidR="00D26E21"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 xml:space="preserve">Муниципальная программа «Развитие культуры» утверждена постановлением администрации муниципального образования Темрюкский район </w:t>
      </w:r>
      <w:r w:rsidRPr="008D5D60">
        <w:rPr>
          <w:rFonts w:ascii="Times New Roman" w:hAnsi="Times New Roman" w:cs="Times New Roman"/>
          <w:sz w:val="28"/>
          <w:szCs w:val="28"/>
        </w:rPr>
        <w:t xml:space="preserve">от 29 октября 2021 года  № 1603. </w:t>
      </w:r>
    </w:p>
    <w:p w:rsidR="00D26E21"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2022 году внесено 9 изменений в муниципальную программу (18.02.2022 г., 11.03.2022 г., 11.03.2022 г., 14.06.2022 г., 25.07.2022 г., 26.09.2022 г., 31.10.2022 г., 14.12.2022 г., 20.12.2022 г.). </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Координатор</w:t>
      </w:r>
      <w:r w:rsidRPr="008D5D60">
        <w:rPr>
          <w:rFonts w:ascii="Times New Roman" w:eastAsia="Times New Roman" w:hAnsi="Times New Roman" w:cs="Times New Roman"/>
          <w:sz w:val="28"/>
          <w:szCs w:val="28"/>
        </w:rPr>
        <w:t xml:space="preserve"> муниципальной программы – управление культуры администрации муниципального образования Темрюкский район.</w:t>
      </w:r>
    </w:p>
    <w:p w:rsidR="00D26E21"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Участниками муниципальной программы являются: </w:t>
      </w:r>
    </w:p>
    <w:p w:rsidR="00D26E21" w:rsidRPr="008D5D60" w:rsidRDefault="00D26E21" w:rsidP="00D26E21">
      <w:pPr>
        <w:spacing w:after="0" w:line="240" w:lineRule="auto"/>
        <w:ind w:firstLine="709"/>
        <w:jc w:val="both"/>
        <w:rPr>
          <w:rFonts w:ascii="Times New Roman" w:hAnsi="Times New Roman" w:cs="Times New Roman"/>
          <w:kern w:val="1"/>
          <w:sz w:val="28"/>
          <w:szCs w:val="28"/>
          <w:lang w:eastAsia="zh-CN"/>
        </w:rPr>
      </w:pPr>
      <w:r w:rsidRPr="008D5D60">
        <w:rPr>
          <w:rFonts w:ascii="Times New Roman" w:hAnsi="Times New Roman" w:cs="Times New Roman"/>
          <w:kern w:val="1"/>
          <w:sz w:val="28"/>
          <w:szCs w:val="28"/>
          <w:lang w:eastAsia="zh-CN"/>
        </w:rPr>
        <w:t>управление культуры администрации муниципального образования Темрюкский  район;</w:t>
      </w:r>
    </w:p>
    <w:p w:rsidR="00D26E21" w:rsidRPr="008D5D60" w:rsidRDefault="00D26E21" w:rsidP="00D26E21">
      <w:pPr>
        <w:spacing w:after="0" w:line="240" w:lineRule="auto"/>
        <w:ind w:firstLine="709"/>
        <w:jc w:val="both"/>
        <w:rPr>
          <w:rFonts w:ascii="Times New Roman" w:hAnsi="Times New Roman" w:cs="Times New Roman"/>
          <w:kern w:val="1"/>
          <w:sz w:val="28"/>
          <w:szCs w:val="28"/>
          <w:lang w:eastAsia="zh-CN"/>
        </w:rPr>
      </w:pPr>
      <w:r w:rsidRPr="008D5D60">
        <w:rPr>
          <w:rFonts w:ascii="Times New Roman" w:hAnsi="Times New Roman" w:cs="Times New Roman"/>
          <w:kern w:val="1"/>
          <w:sz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p>
    <w:p w:rsidR="00D26E21" w:rsidRPr="008D5D60" w:rsidRDefault="00D26E21" w:rsidP="00D26E21">
      <w:pPr>
        <w:spacing w:after="0" w:line="240" w:lineRule="auto"/>
        <w:ind w:firstLine="709"/>
        <w:jc w:val="both"/>
        <w:rPr>
          <w:rFonts w:ascii="Times New Roman" w:hAnsi="Times New Roman" w:cs="Times New Roman"/>
          <w:kern w:val="1"/>
          <w:sz w:val="28"/>
          <w:szCs w:val="28"/>
          <w:lang w:eastAsia="zh-CN"/>
        </w:rPr>
      </w:pPr>
      <w:r w:rsidRPr="008D5D60">
        <w:rPr>
          <w:rFonts w:ascii="Times New Roman" w:hAnsi="Times New Roman" w:cs="Times New Roman"/>
          <w:kern w:val="1"/>
          <w:sz w:val="28"/>
          <w:szCs w:val="28"/>
          <w:lang w:eastAsia="zh-CN"/>
        </w:rPr>
        <w:t>муниципальное бюджетное учреждение культуры «Межпоселенческая библиотека» муниципального образования Темрюкский  район (далее – МБУК «Межпоселенческая бибилиотека»);</w:t>
      </w:r>
    </w:p>
    <w:p w:rsidR="00D26E21" w:rsidRPr="008D5D60" w:rsidRDefault="00D26E21" w:rsidP="00D26E21">
      <w:pPr>
        <w:spacing w:after="0" w:line="240" w:lineRule="auto"/>
        <w:ind w:firstLine="709"/>
        <w:jc w:val="both"/>
        <w:rPr>
          <w:rFonts w:ascii="Times New Roman" w:hAnsi="Times New Roman" w:cs="Times New Roman"/>
          <w:kern w:val="1"/>
          <w:sz w:val="28"/>
          <w:szCs w:val="28"/>
          <w:lang w:eastAsia="zh-CN"/>
        </w:rPr>
      </w:pPr>
      <w:r w:rsidRPr="008D5D60">
        <w:rPr>
          <w:rFonts w:ascii="Times New Roman" w:hAnsi="Times New Roman" w:cs="Times New Roman"/>
          <w:kern w:val="1"/>
          <w:sz w:val="28"/>
          <w:szCs w:val="28"/>
          <w:lang w:eastAsia="zh-CN"/>
        </w:rPr>
        <w:t>муниципальное бюджетное учреждение дополнительного образования «Детская школа искусств» г. Темрюка (далее – МБУ ДО «ДШИ»);</w:t>
      </w:r>
    </w:p>
    <w:p w:rsidR="00D26E21" w:rsidRPr="008D5D60" w:rsidRDefault="00D26E21" w:rsidP="00D26E21">
      <w:pPr>
        <w:spacing w:after="0" w:line="240" w:lineRule="auto"/>
        <w:ind w:firstLine="709"/>
        <w:jc w:val="both"/>
        <w:rPr>
          <w:rFonts w:ascii="Times New Roman" w:hAnsi="Times New Roman" w:cs="Times New Roman"/>
          <w:kern w:val="1"/>
          <w:sz w:val="28"/>
          <w:szCs w:val="28"/>
          <w:lang w:eastAsia="zh-CN"/>
        </w:rPr>
      </w:pPr>
      <w:r w:rsidRPr="008D5D60">
        <w:rPr>
          <w:rFonts w:ascii="Times New Roman" w:hAnsi="Times New Roman" w:cs="Times New Roman"/>
          <w:kern w:val="1"/>
          <w:sz w:val="28"/>
          <w:szCs w:val="28"/>
          <w:lang w:eastAsia="zh-CN"/>
        </w:rPr>
        <w:t>муниципальное бюджетное учреждение дополнительного образования «Детская школа искусств» ст-ца Тамань (далее - МБУ ДО «ДШИ» ст-ца Тамань);</w:t>
      </w:r>
    </w:p>
    <w:p w:rsidR="00D26E21" w:rsidRPr="008D5D60" w:rsidRDefault="00D26E21" w:rsidP="00D26E21">
      <w:pPr>
        <w:spacing w:after="0" w:line="240" w:lineRule="auto"/>
        <w:ind w:firstLine="709"/>
        <w:jc w:val="both"/>
        <w:rPr>
          <w:rFonts w:ascii="Times New Roman" w:hAnsi="Times New Roman" w:cs="Times New Roman"/>
          <w:kern w:val="1"/>
          <w:sz w:val="28"/>
          <w:szCs w:val="28"/>
          <w:lang w:eastAsia="zh-CN"/>
        </w:rPr>
      </w:pPr>
      <w:r w:rsidRPr="008D5D60">
        <w:rPr>
          <w:rFonts w:ascii="Times New Roman" w:hAnsi="Times New Roman" w:cs="Times New Roman"/>
          <w:kern w:val="1"/>
          <w:sz w:val="28"/>
          <w:szCs w:val="28"/>
          <w:lang w:eastAsia="zh-CN"/>
        </w:rPr>
        <w:t>муниципальное бюджетное учреждение дополнительного образования «Детская школа искусств» ст-ца Старотитаровская (далее - далее - МБУ ДО «ДШИ» ст-ца Старотитаровская);</w:t>
      </w:r>
    </w:p>
    <w:p w:rsidR="00D26E21" w:rsidRPr="008D5D60" w:rsidRDefault="00D26E21" w:rsidP="00D26E21">
      <w:pPr>
        <w:spacing w:after="0" w:line="240" w:lineRule="auto"/>
        <w:ind w:firstLine="709"/>
        <w:jc w:val="both"/>
        <w:rPr>
          <w:rFonts w:ascii="Times New Roman" w:hAnsi="Times New Roman" w:cs="Times New Roman"/>
          <w:kern w:val="1"/>
          <w:sz w:val="28"/>
          <w:szCs w:val="28"/>
          <w:lang w:eastAsia="zh-CN"/>
        </w:rPr>
      </w:pPr>
      <w:r w:rsidRPr="008D5D60">
        <w:rPr>
          <w:rFonts w:ascii="Times New Roman" w:hAnsi="Times New Roman" w:cs="Times New Roman"/>
          <w:kern w:val="1"/>
          <w:sz w:val="28"/>
          <w:szCs w:val="28"/>
          <w:lang w:eastAsia="zh-CN"/>
        </w:rPr>
        <w:t>муниципальное бюджетное учреждение дополнительного образования «Детская школа искусств» пос. Юбилейный (далее - далее - МБУ ДО «ДШИ» пос. Юбилейный);</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kern w:val="1"/>
          <w:sz w:val="28"/>
          <w:szCs w:val="28"/>
          <w:lang w:eastAsia="zh-CN"/>
        </w:rPr>
        <w:lastRenderedPageBreak/>
        <w:t>муниципальные казенные учреждения культуры муниципального образования Темрюкский  район.</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Объем бюджетного финансирования муниципальной программы «Развитие культуры» в 2022 году был предусмотрен в сумме 139869,1 тыс. рублей, в том числе за счет средств:</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федерального бюджета – 4234,6 тыс. рублей (субсидии на государственную поддержку отрасли культуры за счет средств резервного фонда Правительства Российской Федерации (комплектование книжных фондов библиотек художественной и краеведческой литературой для организации библиотечного обслуживания населения) в рамках государственной программы Краснодарского края «Развитие культуры»; субсидии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 по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в части оснащения образовательных организаций в сфере культуры музыкальными инструментами, оборудованием и учебными материалами в рамках реализации регионального проекта "Культурная среда" Национальный проект "Культура", Региональный проект "Культурная среда");</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краевого бюджета – 1101,3 тыс. рублей (субвенции на 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отрасли "Культура, искусства и кинематография" в рамках государственной программы Краснодарского края «Развитие культуры»);</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бюджета муниципального образования Темрюкский район –                  134533,2 тыс. рублей.</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За отчетный год кассовые расходы по муниципальной программе составили 139 748,2 тыс. рублей, или 99,9 % от предусмотренного лимита, в том числе за счет средств:</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федерального бюджета – 4234,6 тыс. рублей (исполнено – 100%);</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краевого бюджета – 1040,8 тыс. рублей (исполнено – 94,5 %);</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бюджета  муниципального образования Темрюкский район –                134472,8 тыс. рублей (исполнено – 99,96 %).</w:t>
      </w:r>
    </w:p>
    <w:p w:rsidR="005536EC"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Достижение целей и решение задач, поставленных в муниципальной программе, осуществлялось в рамках реализации входящих в ее состав подпрограмм</w:t>
      </w:r>
      <w:r w:rsidR="005536EC" w:rsidRPr="008D5D60">
        <w:rPr>
          <w:rFonts w:ascii="Times New Roman" w:eastAsia="Times New Roman" w:hAnsi="Times New Roman" w:cs="Times New Roman"/>
          <w:sz w:val="28"/>
          <w:szCs w:val="28"/>
        </w:rPr>
        <w:t>.</w:t>
      </w:r>
    </w:p>
    <w:p w:rsidR="00826CE4" w:rsidRPr="008D5D60" w:rsidRDefault="00826CE4" w:rsidP="00D520E6">
      <w:pPr>
        <w:pStyle w:val="a5"/>
        <w:spacing w:after="0" w:line="240" w:lineRule="auto"/>
        <w:ind w:left="644" w:firstLine="709"/>
        <w:rPr>
          <w:rFonts w:ascii="Times New Roman" w:eastAsia="Times New Roman" w:hAnsi="Times New Roman" w:cs="Times New Roman"/>
          <w:b/>
          <w:sz w:val="28"/>
          <w:szCs w:val="28"/>
        </w:rPr>
      </w:pPr>
    </w:p>
    <w:p w:rsidR="00F401D6" w:rsidRPr="008D5D60" w:rsidRDefault="00F401D6" w:rsidP="00010152">
      <w:pPr>
        <w:pStyle w:val="a5"/>
        <w:numPr>
          <w:ilvl w:val="2"/>
          <w:numId w:val="7"/>
        </w:numPr>
        <w:spacing w:after="0" w:line="240" w:lineRule="auto"/>
        <w:ind w:left="142" w:firstLine="284"/>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lastRenderedPageBreak/>
        <w:t>О ходе реализации</w:t>
      </w:r>
      <w:r w:rsidRPr="008D5D60">
        <w:rPr>
          <w:rFonts w:ascii="Times New Roman" w:hAnsi="Times New Roman" w:cs="Times New Roman"/>
          <w:b/>
          <w:sz w:val="28"/>
          <w:szCs w:val="28"/>
        </w:rPr>
        <w:t xml:space="preserve"> подпрограммы</w:t>
      </w:r>
      <w:r w:rsidR="001B193B" w:rsidRPr="008D5D60">
        <w:rPr>
          <w:rFonts w:ascii="Times New Roman" w:hAnsi="Times New Roman" w:cs="Times New Roman"/>
          <w:b/>
          <w:sz w:val="28"/>
          <w:szCs w:val="28"/>
        </w:rPr>
        <w:t xml:space="preserve">                                                             </w:t>
      </w:r>
      <w:r w:rsidRPr="008D5D60">
        <w:rPr>
          <w:rFonts w:ascii="Times New Roman" w:hAnsi="Times New Roman" w:cs="Times New Roman"/>
          <w:b/>
          <w:sz w:val="28"/>
          <w:szCs w:val="28"/>
        </w:rPr>
        <w:t xml:space="preserve"> «Основные направления развития»</w:t>
      </w:r>
    </w:p>
    <w:p w:rsidR="009F62EA" w:rsidRPr="008D5D60" w:rsidRDefault="009F62EA" w:rsidP="00D520E6">
      <w:pPr>
        <w:pStyle w:val="a5"/>
        <w:spacing w:after="0" w:line="240" w:lineRule="auto"/>
        <w:ind w:left="426"/>
        <w:rPr>
          <w:rFonts w:ascii="Times New Roman" w:hAnsi="Times New Roman" w:cs="Times New Roman"/>
          <w:b/>
          <w:sz w:val="28"/>
          <w:szCs w:val="28"/>
        </w:rPr>
      </w:pP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Координатор</w:t>
      </w:r>
      <w:r w:rsidRPr="008D5D60">
        <w:rPr>
          <w:rFonts w:ascii="Times New Roman" w:eastAsia="Times New Roman" w:hAnsi="Times New Roman" w:cs="Times New Roman"/>
          <w:sz w:val="28"/>
          <w:szCs w:val="28"/>
        </w:rPr>
        <w:t xml:space="preserve"> подпрограммы – управление культуры администрации муниципального образования Темрюкский район.</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Объем бюджетного финансирования  подпрограммы «</w:t>
      </w:r>
      <w:r w:rsidRPr="008D5D60">
        <w:rPr>
          <w:rFonts w:ascii="Times New Roman" w:hAnsi="Times New Roman" w:cs="Times New Roman"/>
          <w:sz w:val="28"/>
          <w:szCs w:val="28"/>
        </w:rPr>
        <w:t>Основные направления развития</w:t>
      </w:r>
      <w:r w:rsidRPr="008D5D60">
        <w:rPr>
          <w:rFonts w:ascii="Times New Roman" w:eastAsia="Times New Roman" w:hAnsi="Times New Roman" w:cs="Times New Roman"/>
          <w:sz w:val="28"/>
          <w:szCs w:val="28"/>
        </w:rPr>
        <w:t>» в 2022 году предусмотрен в сумме                            8175,7 тыс. рублей, в том числе за счет средств:</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федерального бюджета – 506,8 тыс. рублей (субсидии на комплектование книжных фондов, в рамках государственной программы Краснодарского края «Развитие культуры»);</w:t>
      </w:r>
    </w:p>
    <w:p w:rsidR="00D26E21" w:rsidRPr="008D5D60" w:rsidRDefault="00D26E21" w:rsidP="00D26E21">
      <w:pPr>
        <w:spacing w:after="0" w:line="240" w:lineRule="auto"/>
        <w:ind w:firstLine="708"/>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краевого бюджета – 143,0 тыс. рублей;</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бюджета муниципального образования Темрюкский район –                  7525,9 тыс. рублей.</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За отчетный год кассовые расходы по подпрограмме составили                 8175,5 тыс. рублей, или 100% от предусмотренного лимита, в том числе за счет средств:</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федерального бюджета – 506,8  тыс. рублей (исполнено – 100%);</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краевого бюджета – 143,0 тыс. рублей (исполнено – 100%);</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бюджета муниципального образования Темрюкский район –                    7525,7 тыс. рублей (исполнено – 100%).</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Достижение целей и решение задач, поставленных в подпрограмме, осуществляется в рамках реализации основных мероприятий. Из                        25 реализованных в отчетном году мероприятий запланированные показатели непосредственных результатов достигнуты в полном объеме по всем показателям. Степень реализации мероприятий – 1,0.</w:t>
      </w:r>
    </w:p>
    <w:p w:rsidR="00D26E21" w:rsidRPr="008D5D60" w:rsidRDefault="00D26E21" w:rsidP="00D26E21">
      <w:pPr>
        <w:snapToGrid w:val="0"/>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рамках подпрограммы были проведены циклы мероприятий, посвященных: Дню защитника Отечества, Празднованию Великой Победы, посвященных Дню Темрюкского района, Празднику работников культуры, юбилейным датам почетных и заслуженных работников культуры и  коллективов район, Празднику весны и труда, Дню матери, Дню России, Дню Темрюкского района, Дню защиты детей, Дню семьи, любви и верности, цикл мероприятий в рамках новогодней кампании.</w:t>
      </w:r>
    </w:p>
    <w:p w:rsidR="00D26E21" w:rsidRPr="008D5D60" w:rsidRDefault="00D26E21" w:rsidP="00D26E21">
      <w:pPr>
        <w:snapToGrid w:val="0"/>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Проведен районный фестиваль народного творчества «Таманская музыкальная весна», районный фестиваль детского творчества «Таманские звездочки», международный фестиваль «Голоса традиций», отчетное мероприятие в рамках краевого фестиваля детского творчества «Адрес детства – Кубань», коллективы народного творчества приняли участие и в других российских, краевых, районных фестивалях, конкурсах, праздниках.</w:t>
      </w:r>
    </w:p>
    <w:p w:rsidR="00D26E21"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рамках подпрограммы приняли участие одаренные дети и детские коллективы в различных  фестивалях - конкурсах, праздниках, а 11 одаренных детей района получили премии главы муниципального образования Темрюкский район, оказана поддержка социально ориентированных инициатив, добровольческого (волонтерского) движения в области культуры и искусства. </w:t>
      </w:r>
    </w:p>
    <w:p w:rsidR="00D26E21"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Для проведения цикла мероприятий в рамках новогодней кампании приобретены новогодние сладкие подарки.</w:t>
      </w:r>
    </w:p>
    <w:p w:rsidR="00D26E21"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Организовано проведение независимой оценки качества условий оказания услуг учреждениями культуры (НОК) в отношении учреждений культуры, подведомственных управлению культуры.</w:t>
      </w:r>
    </w:p>
    <w:p w:rsidR="00D26E21"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Увеличилось комплектование библиотек района художественной и краеведческой литературой.</w:t>
      </w:r>
    </w:p>
    <w:p w:rsidR="00D26E21"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Улучшилось и материально-техническое обеспечение – приобретены внешний жесткий диск к ПК, док-станция, портативная аудиосистема. Приобретено ноутбук и программы антивирус на 5 ПК для организации работы  МБУК «Межпоселенческая библиотека».</w:t>
      </w:r>
    </w:p>
    <w:p w:rsidR="00D26E21"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плановые значения 5 целевых показателей достигнуты.</w:t>
      </w:r>
    </w:p>
    <w:p w:rsidR="005536EC"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весь период реализации подпрограммы организованы и проведены мероприятия в рамках календарных праздников,  проведены чествования работников культуры, коллективов и учреждений культуры Темрюкского района с юбилейными датами, вручены стипендии одаренным детям, проведено оснащение библиотек книжной продукцией и материально- техническое обеспечение праздников, обеспечено участие творческих коллективов района в фестивалях, конкурсах, праздниках различного уровня</w:t>
      </w:r>
      <w:r w:rsidR="005536EC" w:rsidRPr="008D5D60">
        <w:rPr>
          <w:rFonts w:ascii="Times New Roman" w:hAnsi="Times New Roman" w:cs="Times New Roman"/>
          <w:sz w:val="28"/>
          <w:szCs w:val="28"/>
        </w:rPr>
        <w:t>.</w:t>
      </w:r>
    </w:p>
    <w:p w:rsidR="005536EC" w:rsidRPr="008D5D60" w:rsidRDefault="005536EC" w:rsidP="00D520E6">
      <w:pPr>
        <w:spacing w:after="0" w:line="240" w:lineRule="auto"/>
        <w:jc w:val="both"/>
        <w:rPr>
          <w:rFonts w:ascii="Times New Roman" w:hAnsi="Times New Roman" w:cs="Times New Roman"/>
          <w:sz w:val="28"/>
          <w:szCs w:val="28"/>
        </w:rPr>
      </w:pPr>
    </w:p>
    <w:p w:rsidR="00F401D6" w:rsidRPr="008D5D60" w:rsidRDefault="00F401D6" w:rsidP="00010152">
      <w:pPr>
        <w:pStyle w:val="a5"/>
        <w:numPr>
          <w:ilvl w:val="2"/>
          <w:numId w:val="7"/>
        </w:numPr>
        <w:spacing w:after="0" w:line="240" w:lineRule="auto"/>
        <w:ind w:left="0" w:firstLine="709"/>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О ходе реализации</w:t>
      </w:r>
      <w:r w:rsidRPr="008D5D60">
        <w:rPr>
          <w:rFonts w:ascii="Times New Roman" w:hAnsi="Times New Roman" w:cs="Times New Roman"/>
          <w:b/>
          <w:sz w:val="28"/>
          <w:szCs w:val="28"/>
        </w:rPr>
        <w:t xml:space="preserve"> подпрограммы </w:t>
      </w:r>
      <w:r w:rsidR="001B193B" w:rsidRPr="008D5D60">
        <w:rPr>
          <w:rFonts w:ascii="Times New Roman" w:hAnsi="Times New Roman" w:cs="Times New Roman"/>
          <w:b/>
          <w:sz w:val="28"/>
          <w:szCs w:val="28"/>
        </w:rPr>
        <w:t xml:space="preserve">                                               </w:t>
      </w:r>
      <w:r w:rsidRPr="008D5D60">
        <w:rPr>
          <w:rFonts w:ascii="Times New Roman" w:hAnsi="Times New Roman" w:cs="Times New Roman"/>
          <w:b/>
          <w:sz w:val="28"/>
          <w:szCs w:val="28"/>
        </w:rPr>
        <w:t>«Кадровое обеспечение в сфере культуры»</w:t>
      </w:r>
    </w:p>
    <w:p w:rsidR="009F62EA" w:rsidRPr="008D5D60" w:rsidRDefault="009F62EA" w:rsidP="00D520E6">
      <w:pPr>
        <w:pStyle w:val="a5"/>
        <w:spacing w:after="0" w:line="240" w:lineRule="auto"/>
        <w:ind w:left="709"/>
        <w:rPr>
          <w:rFonts w:ascii="Times New Roman" w:eastAsia="Times New Roman" w:hAnsi="Times New Roman" w:cs="Times New Roman"/>
          <w:b/>
          <w:sz w:val="28"/>
          <w:szCs w:val="28"/>
        </w:rPr>
      </w:pP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Координатор</w:t>
      </w:r>
      <w:r w:rsidRPr="008D5D60">
        <w:rPr>
          <w:rFonts w:ascii="Times New Roman" w:eastAsia="Times New Roman" w:hAnsi="Times New Roman" w:cs="Times New Roman"/>
          <w:sz w:val="28"/>
          <w:szCs w:val="28"/>
        </w:rPr>
        <w:t xml:space="preserve"> подпрограммы – управление культуры администрации муниципального образования Темрюкский район.</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Объем бюджетного финансирования подпрограммы «</w:t>
      </w:r>
      <w:r w:rsidRPr="008D5D60">
        <w:rPr>
          <w:rFonts w:ascii="Times New Roman" w:hAnsi="Times New Roman" w:cs="Times New Roman"/>
          <w:sz w:val="28"/>
          <w:szCs w:val="28"/>
        </w:rPr>
        <w:t>Кадровое обеспечение в сфере культуры</w:t>
      </w:r>
      <w:r w:rsidRPr="008D5D60">
        <w:rPr>
          <w:rFonts w:ascii="Times New Roman" w:eastAsia="Times New Roman" w:hAnsi="Times New Roman" w:cs="Times New Roman"/>
          <w:sz w:val="28"/>
          <w:szCs w:val="28"/>
        </w:rPr>
        <w:t>» в 2022 году предусмотрен в сумме                      706,5 тыс. рублей, в том числе за счет средств:</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краевого бюджета – 634,1 тыс. рублей (субсидии на выплату компенсации расходов по оплате жилых помещений, отопления и освещения педагогическим работникам в рамках государственной программы Краснодарского края «Развитие культуры»);</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бюджета муниципального образования Темрюкский район –                 72,4 тыс. рублей.</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За отчетный год кассовые расходы по муниципальной программе составили 646,0 тыс. рублей, или 91,5 % от предусмотренного лимита, в том числе за счет средств:</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краевого бюджета – 573,6 тыс. рублей (исполнено – 90,5 %, в связи с отсутствием потребности в связи с теплыми погодными условиями в октябре - декабре 2022 года (оплата отопления производится на основании оплаченных квитанций по показателям приборов учета);</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бюджета муниципального образования Темрюкский район –                       72,4 тыс. рублей (исполнено – 100%).</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lastRenderedPageBreak/>
        <w:t>Достижение целей и решение задач, поставленных в подпрограмме, осуществляется в рамках реализации основных мероприятий. Фактически из                                   2 реализованных в отчетном году мероприятий запланированные показатели непосредственных результатов были достигнуты в полном объеме. Степень реализации мероприятий – 1,0.</w:t>
      </w:r>
    </w:p>
    <w:p w:rsidR="00D26E21"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рамках реализации подпрограммы в 2022 году:</w:t>
      </w:r>
    </w:p>
    <w:p w:rsidR="00D26E21"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осуществлена переподготовка и повышение квалификации специалистов, учеба кадров (72 человек);</w:t>
      </w:r>
    </w:p>
    <w:p w:rsidR="00D26E21"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оказана социальная поддержка в виде предоставления компенсационных выплат по оплате жилого помещения, отопления и освещения 84 педагогическим работникам муниципальных образовательных учреждений дополнительного образования детей, проживающим и работающим в сельской местности;</w:t>
      </w:r>
    </w:p>
    <w:p w:rsidR="00D26E21"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плановые значения 2 целевых показателей достигнуты.</w:t>
      </w:r>
    </w:p>
    <w:p w:rsidR="00847116" w:rsidRPr="008D5D60" w:rsidRDefault="00D26E21" w:rsidP="00D26E21">
      <w:pPr>
        <w:pStyle w:val="a5"/>
        <w:spacing w:after="0" w:line="240" w:lineRule="auto"/>
        <w:ind w:left="0" w:firstLine="709"/>
        <w:jc w:val="both"/>
        <w:rPr>
          <w:rFonts w:ascii="Times New Roman" w:hAnsi="Times New Roman" w:cs="Times New Roman"/>
          <w:sz w:val="28"/>
          <w:szCs w:val="28"/>
        </w:rPr>
      </w:pPr>
      <w:r w:rsidRPr="008D5D60">
        <w:rPr>
          <w:rFonts w:ascii="Times New Roman" w:hAnsi="Times New Roman" w:cs="Times New Roman"/>
          <w:sz w:val="28"/>
          <w:szCs w:val="28"/>
        </w:rPr>
        <w:t>За весь период реализации подпрограммы оказаны меры социальной поддержки работников культуры, подведомственных управлению культуры, 72 работника культуры  прошли курсы повышения квалификации</w:t>
      </w:r>
      <w:r w:rsidR="000F35F3" w:rsidRPr="008D5D60">
        <w:rPr>
          <w:rFonts w:ascii="Times New Roman" w:hAnsi="Times New Roman" w:cs="Times New Roman"/>
          <w:sz w:val="28"/>
          <w:szCs w:val="28"/>
        </w:rPr>
        <w:t>.</w:t>
      </w:r>
    </w:p>
    <w:p w:rsidR="000F35F3" w:rsidRPr="008D5D60" w:rsidRDefault="000F35F3" w:rsidP="00D520E6">
      <w:pPr>
        <w:pStyle w:val="a5"/>
        <w:spacing w:after="0" w:line="240" w:lineRule="auto"/>
        <w:ind w:left="600"/>
        <w:jc w:val="both"/>
        <w:rPr>
          <w:rFonts w:ascii="Times New Roman" w:hAnsi="Times New Roman" w:cs="Times New Roman"/>
          <w:sz w:val="28"/>
          <w:szCs w:val="28"/>
        </w:rPr>
      </w:pPr>
    </w:p>
    <w:p w:rsidR="00F401D6" w:rsidRPr="008D5D60" w:rsidRDefault="00F401D6" w:rsidP="00010152">
      <w:pPr>
        <w:pStyle w:val="a5"/>
        <w:numPr>
          <w:ilvl w:val="2"/>
          <w:numId w:val="7"/>
        </w:numPr>
        <w:tabs>
          <w:tab w:val="left" w:pos="142"/>
        </w:tabs>
        <w:spacing w:after="0" w:line="240" w:lineRule="auto"/>
        <w:ind w:left="0" w:hanging="284"/>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О ходе реализации</w:t>
      </w:r>
      <w:r w:rsidRPr="008D5D60">
        <w:rPr>
          <w:rFonts w:ascii="Times New Roman" w:hAnsi="Times New Roman" w:cs="Times New Roman"/>
          <w:b/>
          <w:sz w:val="28"/>
          <w:szCs w:val="28"/>
        </w:rPr>
        <w:t xml:space="preserve"> подпрограммы </w:t>
      </w:r>
      <w:r w:rsidR="001B193B" w:rsidRPr="008D5D60">
        <w:rPr>
          <w:rFonts w:ascii="Times New Roman" w:hAnsi="Times New Roman" w:cs="Times New Roman"/>
          <w:b/>
          <w:sz w:val="28"/>
          <w:szCs w:val="28"/>
        </w:rPr>
        <w:t xml:space="preserve">                                           </w:t>
      </w:r>
      <w:r w:rsidRPr="008D5D60">
        <w:rPr>
          <w:rFonts w:ascii="Times New Roman" w:hAnsi="Times New Roman" w:cs="Times New Roman"/>
          <w:b/>
          <w:sz w:val="28"/>
          <w:szCs w:val="28"/>
        </w:rPr>
        <w:t>«Укрепление материально-технической базы учреждений культуры»</w:t>
      </w:r>
    </w:p>
    <w:p w:rsidR="009F62EA" w:rsidRPr="008D5D60" w:rsidRDefault="009F62EA" w:rsidP="00D520E6">
      <w:pPr>
        <w:pStyle w:val="a5"/>
        <w:spacing w:after="0" w:line="240" w:lineRule="auto"/>
        <w:ind w:left="709"/>
        <w:rPr>
          <w:rFonts w:ascii="Times New Roman" w:eastAsia="Times New Roman" w:hAnsi="Times New Roman" w:cs="Times New Roman"/>
          <w:b/>
          <w:sz w:val="28"/>
          <w:szCs w:val="28"/>
        </w:rPr>
      </w:pP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Координатор</w:t>
      </w:r>
      <w:r w:rsidRPr="008D5D60">
        <w:rPr>
          <w:rFonts w:ascii="Times New Roman" w:eastAsia="Times New Roman" w:hAnsi="Times New Roman" w:cs="Times New Roman"/>
          <w:sz w:val="28"/>
          <w:szCs w:val="28"/>
        </w:rPr>
        <w:t xml:space="preserve"> подпрограммы – управление культуры администрации муниципального образования Темрюкский район.</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Объем бюджетного финансирования  подпрограммы «</w:t>
      </w:r>
      <w:r w:rsidRPr="008D5D60">
        <w:rPr>
          <w:rFonts w:ascii="Times New Roman" w:hAnsi="Times New Roman" w:cs="Times New Roman"/>
          <w:sz w:val="28"/>
          <w:szCs w:val="28"/>
        </w:rPr>
        <w:t>Укрепление материально-технической базы</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и пожарная безопасность учреждений культуры</w:t>
      </w:r>
      <w:r w:rsidRPr="008D5D60">
        <w:rPr>
          <w:rFonts w:ascii="Times New Roman" w:eastAsia="Times New Roman" w:hAnsi="Times New Roman" w:cs="Times New Roman"/>
          <w:sz w:val="28"/>
          <w:szCs w:val="28"/>
        </w:rPr>
        <w:t>» в 2022 году предусмотрен в сумме 5 401,9 тыс. рублей, в том числе за счет средств:</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федерального бюджета – 3 727,8 тыс. рублей (субсидии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 по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в части оснащения образовательных организаций в сфере культуры музыкальными инструментами, оборудованием и учебными материалами в рамках реализации регионального проекта "Культурная среда" Национальный проект "Культура", Региональный проект "Культурная среда");</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краевого бюджета – 324,2 тыс. рублей;</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бюджета муниципального образования Темрюкский район –                  1349,9 тыс. рублей.</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lastRenderedPageBreak/>
        <w:t>За отчетный год кассовые расходы по подпрограмме составили                    5 401,8 тыс. рублей, или 100 % от предусмотренного лимита, в том числе:</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федерального бюджета – 3 727,8 тыс. рублей (исполнено – 100%);</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краевого бюджета – 324,2 тыс. рублей (исполнено – 100%);</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бюджета муниципального образования Темрюкский район –                  1349,8 тыс. рублей(исполнено – 100%).</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Бюджетные средства не освоены в полном объеме (местный бюджет -0,1 тыс. рублей) в связи с экономией средств, сложившейся в результате фактических расходов и округления.</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Достижение целей и решение задач, поставленных в подпрограмме, осуществляется в рамках реализации основных мероприятий. Фактически из                                   2 реализованных в отчетном году мероприятий запланированные показатели непосредственных результатов были достигнуты в полном объеме. Степень реализации мероприятий – 1,0.</w:t>
      </w:r>
    </w:p>
    <w:p w:rsidR="00D26E21" w:rsidRPr="008D5D60" w:rsidRDefault="00D26E21" w:rsidP="00D26E21">
      <w:pPr>
        <w:spacing w:after="0" w:line="240" w:lineRule="atLeast"/>
        <w:ind w:firstLine="709"/>
        <w:jc w:val="both"/>
        <w:rPr>
          <w:rFonts w:ascii="Times New Roman" w:hAnsi="Times New Roman" w:cs="Times New Roman"/>
          <w:sz w:val="28"/>
          <w:szCs w:val="28"/>
        </w:rPr>
      </w:pPr>
      <w:r w:rsidRPr="008D5D60">
        <w:rPr>
          <w:rFonts w:ascii="Times New Roman" w:hAnsi="Times New Roman" w:cs="Times New Roman"/>
          <w:snapToGrid w:val="0"/>
          <w:sz w:val="28"/>
          <w:szCs w:val="28"/>
        </w:rPr>
        <w:t xml:space="preserve">В 2022 году МБУ ДО ДШИ г. Темрюка </w:t>
      </w:r>
      <w:r w:rsidRPr="008D5D60">
        <w:rPr>
          <w:rFonts w:ascii="Times New Roman" w:hAnsi="Times New Roman" w:cs="Times New Roman"/>
          <w:sz w:val="28"/>
          <w:szCs w:val="28"/>
        </w:rPr>
        <w:t xml:space="preserve">в рамках </w:t>
      </w:r>
      <w:r w:rsidRPr="008D5D60">
        <w:rPr>
          <w:rFonts w:ascii="Times New Roman" w:eastAsia="Times New Roman" w:hAnsi="Times New Roman" w:cs="Times New Roman"/>
          <w:sz w:val="28"/>
          <w:szCs w:val="28"/>
        </w:rPr>
        <w:t xml:space="preserve">Национального проекта "Культура", </w:t>
      </w:r>
      <w:r w:rsidRPr="008D5D60">
        <w:rPr>
          <w:rFonts w:ascii="Times New Roman" w:hAnsi="Times New Roman" w:cs="Times New Roman"/>
          <w:sz w:val="28"/>
          <w:szCs w:val="28"/>
        </w:rPr>
        <w:t>регионального проекта «Культурная среда» приобретены музыкальные инструменты: Рояль, пианино, ударная установка, баян ученический, аккордеоны акустические «Тула», туба BRAHNER, флейта, флейта – пикколо, саксофоны. Приобретены микрофоны театрально-хоровые на гибком креплении, радиосистема и учебная литератур.</w:t>
      </w:r>
    </w:p>
    <w:p w:rsidR="00D26E21" w:rsidRPr="008D5D60" w:rsidRDefault="00D26E21" w:rsidP="00D26E21">
      <w:pPr>
        <w:pStyle w:val="a3"/>
        <w:ind w:firstLine="708"/>
        <w:jc w:val="both"/>
        <w:rPr>
          <w:rFonts w:ascii="Times New Roman" w:hAnsi="Times New Roman"/>
          <w:iCs/>
          <w:sz w:val="28"/>
          <w:szCs w:val="28"/>
        </w:rPr>
      </w:pPr>
      <w:r w:rsidRPr="008D5D60">
        <w:rPr>
          <w:rFonts w:ascii="Times New Roman" w:hAnsi="Times New Roman"/>
          <w:sz w:val="28"/>
          <w:szCs w:val="28"/>
        </w:rPr>
        <w:t xml:space="preserve">В </w:t>
      </w:r>
      <w:r w:rsidRPr="008D5D60">
        <w:rPr>
          <w:rFonts w:ascii="Times New Roman" w:hAnsi="Times New Roman"/>
          <w:iCs/>
          <w:sz w:val="28"/>
          <w:szCs w:val="28"/>
        </w:rPr>
        <w:t xml:space="preserve">зданиях </w:t>
      </w:r>
      <w:r w:rsidRPr="008D5D60">
        <w:rPr>
          <w:rFonts w:ascii="Times New Roman" w:hAnsi="Times New Roman"/>
          <w:sz w:val="28"/>
          <w:szCs w:val="28"/>
        </w:rPr>
        <w:t xml:space="preserve">МБУ ДО «Детская школа искусств» ст-цы </w:t>
      </w:r>
      <w:r w:rsidRPr="008D5D60">
        <w:rPr>
          <w:rFonts w:ascii="Times New Roman" w:hAnsi="Times New Roman"/>
          <w:iCs/>
          <w:sz w:val="28"/>
          <w:szCs w:val="28"/>
        </w:rPr>
        <w:t>Старотитаровская</w:t>
      </w:r>
      <w:r w:rsidRPr="008D5D60">
        <w:rPr>
          <w:rFonts w:ascii="Times New Roman" w:hAnsi="Times New Roman"/>
          <w:sz w:val="28"/>
          <w:szCs w:val="28"/>
        </w:rPr>
        <w:t xml:space="preserve"> и отделения пос. </w:t>
      </w:r>
      <w:r w:rsidRPr="008D5D60">
        <w:rPr>
          <w:rFonts w:ascii="Times New Roman" w:hAnsi="Times New Roman"/>
          <w:iCs/>
          <w:sz w:val="28"/>
          <w:szCs w:val="28"/>
        </w:rPr>
        <w:t xml:space="preserve">Сенной </w:t>
      </w:r>
      <w:r w:rsidRPr="008D5D60">
        <w:rPr>
          <w:rFonts w:ascii="Times New Roman" w:hAnsi="Times New Roman"/>
          <w:sz w:val="28"/>
          <w:szCs w:val="28"/>
        </w:rPr>
        <w:t xml:space="preserve">проведены ремонтные работы </w:t>
      </w:r>
      <w:r w:rsidRPr="008D5D60">
        <w:rPr>
          <w:rFonts w:ascii="Times New Roman" w:hAnsi="Times New Roman"/>
          <w:iCs/>
          <w:sz w:val="28"/>
          <w:szCs w:val="28"/>
        </w:rPr>
        <w:t>санузлов и текущий ремонт кабинетов.</w:t>
      </w:r>
    </w:p>
    <w:p w:rsidR="00BC39C8"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плановое значение 2 целевых показателей достигнуто</w:t>
      </w:r>
      <w:r w:rsidR="003F67D5" w:rsidRPr="008D5D60">
        <w:rPr>
          <w:rFonts w:ascii="Times New Roman" w:hAnsi="Times New Roman" w:cs="Times New Roman"/>
          <w:sz w:val="28"/>
          <w:szCs w:val="28"/>
        </w:rPr>
        <w:t>.</w:t>
      </w:r>
    </w:p>
    <w:p w:rsidR="00463506" w:rsidRPr="008D5D60" w:rsidRDefault="00463506" w:rsidP="00D520E6">
      <w:pPr>
        <w:spacing w:after="0" w:line="240" w:lineRule="auto"/>
        <w:ind w:firstLine="709"/>
        <w:jc w:val="both"/>
        <w:rPr>
          <w:rFonts w:ascii="Times New Roman" w:hAnsi="Times New Roman" w:cs="Times New Roman"/>
          <w:sz w:val="28"/>
          <w:szCs w:val="28"/>
        </w:rPr>
      </w:pPr>
    </w:p>
    <w:p w:rsidR="00F401D6" w:rsidRPr="008D5D60" w:rsidRDefault="00F401D6" w:rsidP="00010152">
      <w:pPr>
        <w:pStyle w:val="a5"/>
        <w:numPr>
          <w:ilvl w:val="2"/>
          <w:numId w:val="7"/>
        </w:numPr>
        <w:tabs>
          <w:tab w:val="left" w:pos="284"/>
        </w:tabs>
        <w:spacing w:after="0" w:line="240" w:lineRule="auto"/>
        <w:ind w:left="0" w:hanging="142"/>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О ходе реализации</w:t>
      </w:r>
      <w:r w:rsidRPr="008D5D60">
        <w:rPr>
          <w:rFonts w:ascii="Times New Roman" w:hAnsi="Times New Roman" w:cs="Times New Roman"/>
          <w:b/>
          <w:sz w:val="28"/>
          <w:szCs w:val="28"/>
        </w:rPr>
        <w:t xml:space="preserve"> подпрограммы</w:t>
      </w:r>
      <w:r w:rsidR="001B193B" w:rsidRPr="008D5D60">
        <w:rPr>
          <w:rFonts w:ascii="Times New Roman" w:hAnsi="Times New Roman" w:cs="Times New Roman"/>
          <w:b/>
          <w:sz w:val="28"/>
          <w:szCs w:val="28"/>
        </w:rPr>
        <w:t xml:space="preserve">                                      </w:t>
      </w:r>
      <w:r w:rsidRPr="008D5D60">
        <w:rPr>
          <w:rFonts w:ascii="Times New Roman" w:hAnsi="Times New Roman" w:cs="Times New Roman"/>
          <w:b/>
          <w:sz w:val="28"/>
          <w:szCs w:val="28"/>
        </w:rPr>
        <w:t xml:space="preserve"> «Мероприятия по совершенствованию деятельности учреждений культуры, подведомственных управлению культуры»</w:t>
      </w:r>
    </w:p>
    <w:p w:rsidR="009F62EA" w:rsidRPr="008D5D60" w:rsidRDefault="009F62EA" w:rsidP="00D520E6">
      <w:pPr>
        <w:pStyle w:val="a5"/>
        <w:tabs>
          <w:tab w:val="left" w:pos="284"/>
        </w:tabs>
        <w:spacing w:after="0" w:line="240" w:lineRule="auto"/>
        <w:ind w:left="709"/>
        <w:rPr>
          <w:rFonts w:ascii="Times New Roman" w:eastAsia="Times New Roman" w:hAnsi="Times New Roman" w:cs="Times New Roman"/>
          <w:b/>
          <w:sz w:val="28"/>
          <w:szCs w:val="28"/>
        </w:rPr>
      </w:pP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Координатор</w:t>
      </w:r>
      <w:r w:rsidRPr="008D5D60">
        <w:rPr>
          <w:rFonts w:ascii="Times New Roman" w:eastAsia="Times New Roman" w:hAnsi="Times New Roman" w:cs="Times New Roman"/>
          <w:sz w:val="28"/>
          <w:szCs w:val="28"/>
        </w:rPr>
        <w:t xml:space="preserve"> подпрограммы – управление культуры администрации муниципального образования Темрюкский район.</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Объем бюджетного финансирования  подпрограммы «</w:t>
      </w:r>
      <w:r w:rsidRPr="008D5D60">
        <w:rPr>
          <w:rFonts w:ascii="Times New Roman" w:hAnsi="Times New Roman" w:cs="Times New Roman"/>
          <w:sz w:val="28"/>
          <w:szCs w:val="28"/>
        </w:rPr>
        <w:t>Мероприятия по совершенствованию деятельности учреждений культуры, подведомственных управлению культуры</w:t>
      </w:r>
      <w:r w:rsidRPr="008D5D60">
        <w:rPr>
          <w:rFonts w:ascii="Times New Roman" w:eastAsia="Times New Roman" w:hAnsi="Times New Roman" w:cs="Times New Roman"/>
          <w:sz w:val="28"/>
          <w:szCs w:val="28"/>
        </w:rPr>
        <w:t xml:space="preserve">» в 2022 году предусмотрен в сумме                            121 895,5 тыс. рублей за счет средств бюджета муниципального образования Темрюкский район. </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За отчетный год кассовые расходы по подпрограмме составили                    121 835,4 тыс. рублей, или 99,95  % от предусмотренного лимита.</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Бюджетные обязательства не освоены в полном объеме (местный бюджет - 60,1 тыс. рублей) в связи: с поздним представлением поставщиком документов для расчета (поступление документов после 31.12.2022 года) на оплату контракта на приобретение ГСМ, оплата произведена в январе 2023 года                              (МКУК «МЦМТО») (29 154рубля);</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lastRenderedPageBreak/>
        <w:t>с расторжением контракта на поставку ГСМ (30 746 рублей).</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Достижение целей и решение задач, поставленных в подпрограмме, осуществляется в рамках реализации основных мероприятий. Из                                     4 реализованных в отчетном году мероприятий запланированные показатели непосредственных результатов достигнуты в полном объеме. Степень реализации мероприятий – 1,0.</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 рамках решения</w:t>
      </w:r>
      <w:r w:rsidRPr="008D5D60">
        <w:rPr>
          <w:rFonts w:ascii="Times New Roman" w:hAnsi="Times New Roman" w:cs="Times New Roman"/>
          <w:sz w:val="28"/>
          <w:szCs w:val="28"/>
        </w:rPr>
        <w:t xml:space="preserve"> задачи по повышению качественного уровня муниципальных услуг культурно - досугового обслуживания населения Темрюкского района предоставлены субсидии муниципальным бюджетным учреждениям, подведомственным управлению культуры администрации муниципального образования Темрюкский район, на выполнение муниципального задания. А также осуществлено финансовое обеспечение деятельности  муниципальных казенных учреждений культуры.</w:t>
      </w:r>
    </w:p>
    <w:p w:rsidR="00D26E21"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из 6 целевых показателей, плановые значения достигнуты по всем полном объеме.</w:t>
      </w:r>
    </w:p>
    <w:p w:rsidR="004930C9"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hAnsi="Times New Roman"/>
          <w:sz w:val="28"/>
          <w:szCs w:val="28"/>
        </w:rPr>
        <w:t xml:space="preserve">В 2022 году в рамках реализации подпрограммы обеспечено финансирование деятельности  </w:t>
      </w:r>
      <w:r w:rsidRPr="008D5D60">
        <w:rPr>
          <w:rFonts w:ascii="Times New Roman" w:hAnsi="Times New Roman"/>
          <w:kern w:val="28"/>
          <w:sz w:val="28"/>
          <w:szCs w:val="28"/>
          <w:lang w:eastAsia="zh-CN"/>
        </w:rPr>
        <w:t>МБУК «РДК», МБУК «Межпоселенческая библиотека», МБУ ДО «ДШИ» г. Темрюка, МБУ ДО «ДШИ» ст-цы Тамань, МБУ ДО «ДШИ» ст-ца Старотитаровская, МБУ ДО «ДШИ» пос. Юбилейный, МКУК «МЦМТОУК»</w:t>
      </w:r>
      <w:r w:rsidR="004930C9" w:rsidRPr="008D5D60">
        <w:rPr>
          <w:rFonts w:ascii="Times New Roman" w:hAnsi="Times New Roman" w:cs="Times New Roman"/>
          <w:sz w:val="28"/>
          <w:szCs w:val="28"/>
        </w:rPr>
        <w:t>.</w:t>
      </w:r>
    </w:p>
    <w:p w:rsidR="004930C9" w:rsidRPr="008D5D60" w:rsidRDefault="004930C9" w:rsidP="00D520E6">
      <w:pPr>
        <w:pStyle w:val="a5"/>
        <w:spacing w:after="0" w:line="240" w:lineRule="auto"/>
        <w:ind w:left="600" w:firstLine="709"/>
        <w:jc w:val="both"/>
        <w:rPr>
          <w:rFonts w:ascii="Times New Roman" w:hAnsi="Times New Roman" w:cs="Times New Roman"/>
          <w:sz w:val="28"/>
          <w:szCs w:val="28"/>
        </w:rPr>
      </w:pPr>
    </w:p>
    <w:p w:rsidR="00F401D6" w:rsidRPr="008D5D60" w:rsidRDefault="006029F5" w:rsidP="00010152">
      <w:pPr>
        <w:pStyle w:val="a5"/>
        <w:numPr>
          <w:ilvl w:val="2"/>
          <w:numId w:val="7"/>
        </w:numPr>
        <w:spacing w:after="0" w:line="240" w:lineRule="auto"/>
        <w:ind w:left="0" w:firstLine="142"/>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 </w:t>
      </w:r>
      <w:r w:rsidR="00F401D6" w:rsidRPr="008D5D60">
        <w:rPr>
          <w:rFonts w:ascii="Times New Roman" w:eastAsia="Times New Roman" w:hAnsi="Times New Roman" w:cs="Times New Roman"/>
          <w:b/>
          <w:sz w:val="28"/>
          <w:szCs w:val="28"/>
        </w:rPr>
        <w:t>О ходе реализации</w:t>
      </w:r>
      <w:r w:rsidR="00F401D6" w:rsidRPr="008D5D60">
        <w:rPr>
          <w:rFonts w:ascii="Times New Roman" w:hAnsi="Times New Roman" w:cs="Times New Roman"/>
          <w:b/>
          <w:sz w:val="28"/>
          <w:szCs w:val="28"/>
        </w:rPr>
        <w:t xml:space="preserve"> подпрограммы </w:t>
      </w:r>
      <w:r w:rsidR="001B193B" w:rsidRPr="008D5D60">
        <w:rPr>
          <w:rFonts w:ascii="Times New Roman" w:hAnsi="Times New Roman" w:cs="Times New Roman"/>
          <w:b/>
          <w:sz w:val="28"/>
          <w:szCs w:val="28"/>
        </w:rPr>
        <w:t xml:space="preserve">                                               </w:t>
      </w:r>
      <w:r w:rsidR="00F401D6" w:rsidRPr="008D5D60">
        <w:rPr>
          <w:rFonts w:ascii="Times New Roman" w:hAnsi="Times New Roman" w:cs="Times New Roman"/>
          <w:b/>
          <w:sz w:val="28"/>
          <w:szCs w:val="28"/>
        </w:rPr>
        <w:t>«Отдельные мероприятия по управлению реализацией программы (аппарат)»</w:t>
      </w:r>
    </w:p>
    <w:p w:rsidR="009F62EA" w:rsidRPr="008D5D60" w:rsidRDefault="009F62EA" w:rsidP="00D520E6">
      <w:pPr>
        <w:pStyle w:val="a5"/>
        <w:spacing w:after="0" w:line="240" w:lineRule="auto"/>
        <w:ind w:left="709"/>
        <w:rPr>
          <w:rFonts w:ascii="Times New Roman" w:eastAsia="Times New Roman" w:hAnsi="Times New Roman" w:cs="Times New Roman"/>
          <w:b/>
          <w:sz w:val="28"/>
          <w:szCs w:val="28"/>
        </w:rPr>
      </w:pP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Координатор</w:t>
      </w:r>
      <w:r w:rsidRPr="008D5D60">
        <w:rPr>
          <w:rFonts w:ascii="Times New Roman" w:eastAsia="Times New Roman" w:hAnsi="Times New Roman" w:cs="Times New Roman"/>
          <w:sz w:val="28"/>
          <w:szCs w:val="28"/>
        </w:rPr>
        <w:t xml:space="preserve"> подпрограммы – управление культуры администрации муниципального образования Темрюкский район.</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Объем бюджетного финансирования  подпрограммы «</w:t>
      </w:r>
      <w:r w:rsidRPr="008D5D60">
        <w:rPr>
          <w:rFonts w:ascii="Times New Roman" w:hAnsi="Times New Roman" w:cs="Times New Roman"/>
          <w:sz w:val="28"/>
          <w:szCs w:val="28"/>
        </w:rPr>
        <w:t>Отдельные мероприятия по управлению реализацией программы (аппарат)</w:t>
      </w:r>
      <w:r w:rsidRPr="008D5D60">
        <w:rPr>
          <w:rFonts w:ascii="Times New Roman" w:eastAsia="Times New Roman" w:hAnsi="Times New Roman" w:cs="Times New Roman"/>
          <w:sz w:val="28"/>
          <w:szCs w:val="28"/>
        </w:rPr>
        <w:t xml:space="preserve">» в 2022 году предусмотрен в сумме 3689,5 тыс. рублей за счет средств бюджета муниципального образования Темрюкский район. </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За отчетный год кассовые расходы по подпрограмме составили                    3689,5 тыс. рублей, или 100% от предусмотренного лимита.</w:t>
      </w:r>
    </w:p>
    <w:p w:rsidR="00D26E21"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 xml:space="preserve">Фактически в отчетном периоде запланированное к реализации основное мероприятие выполнено в полном объеме. Было осуществлено </w:t>
      </w:r>
      <w:r w:rsidRPr="008D5D60">
        <w:rPr>
          <w:rFonts w:ascii="Times New Roman" w:hAnsi="Times New Roman" w:cs="Times New Roman"/>
          <w:sz w:val="28"/>
          <w:szCs w:val="28"/>
        </w:rPr>
        <w:t>финансовое обеспечение деятельности управления культуры администрации муниципального образования Темрюкский район.</w:t>
      </w:r>
      <w:r w:rsidRPr="008D5D60">
        <w:rPr>
          <w:rFonts w:ascii="Times New Roman" w:eastAsia="Times New Roman" w:hAnsi="Times New Roman" w:cs="Times New Roman"/>
          <w:sz w:val="28"/>
          <w:szCs w:val="28"/>
        </w:rPr>
        <w:t xml:space="preserve"> Степень реализации мероприятия - 1,0.</w:t>
      </w:r>
    </w:p>
    <w:p w:rsidR="00D26E21"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плановое значение 2 целевых показателей достигнуто.</w:t>
      </w:r>
    </w:p>
    <w:p w:rsidR="004930C9"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hAnsi="Times New Roman"/>
          <w:sz w:val="28"/>
          <w:szCs w:val="28"/>
        </w:rPr>
        <w:t xml:space="preserve">В 2022 году в рамках реализации подпрограммы обеспечено финансирование деятельности  </w:t>
      </w:r>
      <w:r w:rsidRPr="008D5D60">
        <w:rPr>
          <w:rFonts w:ascii="Times New Roman" w:hAnsi="Times New Roman"/>
          <w:kern w:val="28"/>
          <w:sz w:val="28"/>
          <w:szCs w:val="28"/>
          <w:lang w:eastAsia="zh-CN"/>
        </w:rPr>
        <w:t>управления культуры администрации муниципального образования Темрюкский район, приобретен компьютер в сборе и МФУ</w:t>
      </w:r>
      <w:r w:rsidR="004930C9" w:rsidRPr="008D5D60">
        <w:rPr>
          <w:rFonts w:ascii="Times New Roman" w:hAnsi="Times New Roman" w:cs="Times New Roman"/>
          <w:sz w:val="28"/>
          <w:szCs w:val="28"/>
        </w:rPr>
        <w:t>.</w:t>
      </w:r>
    </w:p>
    <w:p w:rsidR="001B2CEF" w:rsidRPr="008D5D60" w:rsidRDefault="001B2CEF" w:rsidP="00D520E6">
      <w:pPr>
        <w:pStyle w:val="a5"/>
        <w:spacing w:after="0" w:line="240" w:lineRule="auto"/>
        <w:ind w:left="709" w:firstLine="709"/>
        <w:rPr>
          <w:rFonts w:ascii="Times New Roman" w:eastAsia="Times New Roman" w:hAnsi="Times New Roman" w:cs="Times New Roman"/>
          <w:b/>
          <w:sz w:val="28"/>
          <w:szCs w:val="28"/>
        </w:rPr>
      </w:pPr>
    </w:p>
    <w:p w:rsidR="00F401D6" w:rsidRPr="008D5D60" w:rsidRDefault="00F401D6" w:rsidP="00010152">
      <w:pPr>
        <w:pStyle w:val="a5"/>
        <w:numPr>
          <w:ilvl w:val="2"/>
          <w:numId w:val="7"/>
        </w:numPr>
        <w:spacing w:after="0" w:line="240" w:lineRule="auto"/>
        <w:ind w:left="0" w:firstLine="709"/>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Оценка эффективности реализации муниципальной программы «Развитие культуры»</w:t>
      </w:r>
    </w:p>
    <w:p w:rsidR="009F62EA" w:rsidRPr="008D5D60" w:rsidRDefault="009F62EA" w:rsidP="00D520E6">
      <w:pPr>
        <w:pStyle w:val="a5"/>
        <w:spacing w:after="0" w:line="240" w:lineRule="auto"/>
        <w:ind w:left="709"/>
        <w:rPr>
          <w:rFonts w:ascii="Times New Roman" w:eastAsia="Times New Roman" w:hAnsi="Times New Roman" w:cs="Times New Roman"/>
          <w:b/>
          <w:sz w:val="28"/>
          <w:szCs w:val="28"/>
        </w:rPr>
      </w:pPr>
    </w:p>
    <w:p w:rsidR="00EB0733" w:rsidRPr="008D5D60" w:rsidRDefault="00EB0733" w:rsidP="00D520E6">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Эффективность реализации муниципальной программы «Развитие культуры Темрюкского района»</w:t>
      </w:r>
      <w:r w:rsidRPr="008D5D60">
        <w:rPr>
          <w:rFonts w:ascii="Times New Roman" w:hAnsi="Times New Roman" w:cs="Times New Roman"/>
          <w:sz w:val="28"/>
          <w:szCs w:val="28"/>
        </w:rPr>
        <w:t xml:space="preserve"> рассчитана координатором в соответствии с Методикой № </w:t>
      </w:r>
      <w:r w:rsidR="00D26E21" w:rsidRPr="008D5D60">
        <w:rPr>
          <w:rFonts w:ascii="Times New Roman" w:hAnsi="Times New Roman" w:cs="Times New Roman"/>
          <w:sz w:val="28"/>
          <w:szCs w:val="28"/>
        </w:rPr>
        <w:t>979</w:t>
      </w:r>
      <w:r w:rsidRPr="008D5D60">
        <w:rPr>
          <w:rFonts w:ascii="Times New Roman" w:hAnsi="Times New Roman" w:cs="Times New Roman"/>
          <w:sz w:val="28"/>
          <w:szCs w:val="28"/>
        </w:rPr>
        <w:t>, с учетом эффективности реализации входящих в нее подпрограмм:</w:t>
      </w:r>
    </w:p>
    <w:p w:rsidR="00EB0733" w:rsidRPr="008D5D60" w:rsidRDefault="00EB0733" w:rsidP="00D520E6">
      <w:pPr>
        <w:spacing w:after="0" w:line="240" w:lineRule="auto"/>
        <w:ind w:firstLine="709"/>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1242"/>
        <w:gridCol w:w="5954"/>
        <w:gridCol w:w="2637"/>
      </w:tblGrid>
      <w:tr w:rsidR="008D5D60" w:rsidRPr="008D5D60" w:rsidTr="00AD5B8C">
        <w:tc>
          <w:tcPr>
            <w:tcW w:w="1242" w:type="dxa"/>
          </w:tcPr>
          <w:p w:rsidR="00D26E21" w:rsidRPr="008D5D60" w:rsidRDefault="00D26E21" w:rsidP="00AD5B8C">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1</w:t>
            </w:r>
          </w:p>
        </w:tc>
        <w:tc>
          <w:tcPr>
            <w:tcW w:w="5954" w:type="dxa"/>
          </w:tcPr>
          <w:p w:rsidR="00D26E21" w:rsidRPr="008D5D60" w:rsidRDefault="00D26E21" w:rsidP="00AD5B8C">
            <w:pPr>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подпрограмма «</w:t>
            </w:r>
            <w:r w:rsidRPr="008D5D60">
              <w:rPr>
                <w:rFonts w:ascii="Times New Roman" w:hAnsi="Times New Roman" w:cs="Times New Roman"/>
                <w:sz w:val="28"/>
                <w:szCs w:val="28"/>
              </w:rPr>
              <w:t>Основные направления развития</w:t>
            </w:r>
            <w:r w:rsidRPr="008D5D60">
              <w:rPr>
                <w:rFonts w:ascii="Times New Roman" w:eastAsia="Times New Roman" w:hAnsi="Times New Roman" w:cs="Times New Roman"/>
                <w:sz w:val="28"/>
                <w:szCs w:val="28"/>
              </w:rPr>
              <w:t>»</w:t>
            </w:r>
          </w:p>
        </w:tc>
        <w:tc>
          <w:tcPr>
            <w:tcW w:w="2637" w:type="dxa"/>
          </w:tcPr>
          <w:p w:rsidR="00D26E21" w:rsidRPr="008D5D60" w:rsidRDefault="00D26E21" w:rsidP="00AD5B8C">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1,0</w:t>
            </w:r>
          </w:p>
          <w:p w:rsidR="00D26E21" w:rsidRPr="008D5D60" w:rsidRDefault="00D26E21" w:rsidP="00AD5B8C">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высокая</w:t>
            </w:r>
          </w:p>
        </w:tc>
      </w:tr>
      <w:tr w:rsidR="008D5D60" w:rsidRPr="008D5D60" w:rsidTr="00AD5B8C">
        <w:tc>
          <w:tcPr>
            <w:tcW w:w="1242" w:type="dxa"/>
          </w:tcPr>
          <w:p w:rsidR="00D26E21" w:rsidRPr="008D5D60" w:rsidRDefault="00D26E21" w:rsidP="00AD5B8C">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2</w:t>
            </w:r>
          </w:p>
        </w:tc>
        <w:tc>
          <w:tcPr>
            <w:tcW w:w="5954" w:type="dxa"/>
          </w:tcPr>
          <w:p w:rsidR="00D26E21" w:rsidRPr="008D5D60" w:rsidRDefault="00D26E21" w:rsidP="00AD5B8C">
            <w:pPr>
              <w:jc w:val="both"/>
              <w:rPr>
                <w:rFonts w:ascii="Times New Roman" w:eastAsia="Times New Roman" w:hAnsi="Times New Roman" w:cs="Times New Roman"/>
                <w:sz w:val="28"/>
                <w:szCs w:val="28"/>
              </w:rPr>
            </w:pPr>
            <w:r w:rsidRPr="008D5D60">
              <w:rPr>
                <w:rFonts w:ascii="Times New Roman" w:hAnsi="Times New Roman" w:cs="Times New Roman"/>
                <w:sz w:val="28"/>
                <w:szCs w:val="28"/>
              </w:rPr>
              <w:t>подпрограмма «Кадровое обеспечение в сфере культуры</w:t>
            </w:r>
            <w:r w:rsidRPr="008D5D60">
              <w:rPr>
                <w:rFonts w:ascii="Times New Roman" w:eastAsia="Times New Roman" w:hAnsi="Times New Roman" w:cs="Times New Roman"/>
                <w:sz w:val="28"/>
                <w:szCs w:val="28"/>
              </w:rPr>
              <w:t>»</w:t>
            </w:r>
          </w:p>
        </w:tc>
        <w:tc>
          <w:tcPr>
            <w:tcW w:w="2637" w:type="dxa"/>
          </w:tcPr>
          <w:p w:rsidR="00D26E21" w:rsidRPr="008D5D60" w:rsidRDefault="00D26E21" w:rsidP="00AD5B8C">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1,0</w:t>
            </w:r>
          </w:p>
          <w:p w:rsidR="00D26E21" w:rsidRPr="008D5D60" w:rsidRDefault="00D26E21" w:rsidP="00AD5B8C">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высокая</w:t>
            </w:r>
          </w:p>
        </w:tc>
      </w:tr>
      <w:tr w:rsidR="008D5D60" w:rsidRPr="008D5D60" w:rsidTr="00AD5B8C">
        <w:tc>
          <w:tcPr>
            <w:tcW w:w="1242" w:type="dxa"/>
          </w:tcPr>
          <w:p w:rsidR="00D26E21" w:rsidRPr="008D5D60" w:rsidRDefault="00D26E21" w:rsidP="00AD5B8C">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3</w:t>
            </w:r>
          </w:p>
        </w:tc>
        <w:tc>
          <w:tcPr>
            <w:tcW w:w="5954" w:type="dxa"/>
          </w:tcPr>
          <w:p w:rsidR="00D26E21" w:rsidRPr="008D5D60" w:rsidRDefault="00D26E21" w:rsidP="00AD5B8C">
            <w:pPr>
              <w:jc w:val="both"/>
              <w:rPr>
                <w:rFonts w:ascii="Times New Roman" w:hAnsi="Times New Roman" w:cs="Times New Roman"/>
                <w:sz w:val="28"/>
                <w:szCs w:val="28"/>
              </w:rPr>
            </w:pPr>
            <w:r w:rsidRPr="008D5D60">
              <w:rPr>
                <w:rFonts w:ascii="Times New Roman" w:hAnsi="Times New Roman" w:cs="Times New Roman"/>
                <w:sz w:val="28"/>
                <w:szCs w:val="28"/>
              </w:rPr>
              <w:t>подпрограмма «Укрепление материально-технической базы и пожарная безопасность учреждений культуры»</w:t>
            </w:r>
          </w:p>
        </w:tc>
        <w:tc>
          <w:tcPr>
            <w:tcW w:w="2637" w:type="dxa"/>
          </w:tcPr>
          <w:p w:rsidR="00D26E21" w:rsidRPr="008D5D60" w:rsidRDefault="00D26E21" w:rsidP="00AD5B8C">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1,0</w:t>
            </w:r>
          </w:p>
          <w:p w:rsidR="00D26E21" w:rsidRPr="008D5D60" w:rsidRDefault="00D26E21" w:rsidP="00AD5B8C">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высокая</w:t>
            </w:r>
          </w:p>
        </w:tc>
      </w:tr>
      <w:tr w:rsidR="008D5D60" w:rsidRPr="008D5D60" w:rsidTr="00AD5B8C">
        <w:tc>
          <w:tcPr>
            <w:tcW w:w="1242" w:type="dxa"/>
          </w:tcPr>
          <w:p w:rsidR="00D26E21" w:rsidRPr="008D5D60" w:rsidRDefault="00D26E21" w:rsidP="00AD5B8C">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4</w:t>
            </w:r>
          </w:p>
        </w:tc>
        <w:tc>
          <w:tcPr>
            <w:tcW w:w="5954" w:type="dxa"/>
          </w:tcPr>
          <w:p w:rsidR="00D26E21" w:rsidRPr="008D5D60" w:rsidRDefault="00D26E21" w:rsidP="00AD5B8C">
            <w:pPr>
              <w:jc w:val="both"/>
              <w:rPr>
                <w:rFonts w:ascii="Times New Roman" w:hAnsi="Times New Roman" w:cs="Times New Roman"/>
                <w:sz w:val="28"/>
                <w:szCs w:val="28"/>
              </w:rPr>
            </w:pPr>
            <w:r w:rsidRPr="008D5D60">
              <w:rPr>
                <w:rFonts w:ascii="Times New Roman" w:hAnsi="Times New Roman" w:cs="Times New Roman"/>
                <w:sz w:val="28"/>
                <w:szCs w:val="28"/>
              </w:rPr>
              <w:t>подпрограмма</w:t>
            </w:r>
            <w:r w:rsidRPr="008D5D60">
              <w:rPr>
                <w:rFonts w:ascii="Times New Roman" w:eastAsia="Times New Roman" w:hAnsi="Times New Roman" w:cs="Times New Roman"/>
                <w:sz w:val="28"/>
                <w:szCs w:val="28"/>
              </w:rPr>
              <w:t xml:space="preserve"> «</w:t>
            </w:r>
            <w:r w:rsidRPr="008D5D60">
              <w:rPr>
                <w:rFonts w:ascii="Times New Roman" w:hAnsi="Times New Roman" w:cs="Times New Roman"/>
                <w:sz w:val="28"/>
                <w:szCs w:val="28"/>
              </w:rPr>
              <w:t>Мероприятия по совершенствованию деятельности учреждений культуры, подведомственных управлению культуры</w:t>
            </w:r>
            <w:r w:rsidRPr="008D5D60">
              <w:rPr>
                <w:rFonts w:ascii="Times New Roman" w:eastAsia="Times New Roman" w:hAnsi="Times New Roman" w:cs="Times New Roman"/>
                <w:sz w:val="28"/>
                <w:szCs w:val="28"/>
              </w:rPr>
              <w:t>»</w:t>
            </w:r>
          </w:p>
        </w:tc>
        <w:tc>
          <w:tcPr>
            <w:tcW w:w="2637" w:type="dxa"/>
          </w:tcPr>
          <w:p w:rsidR="00D26E21" w:rsidRPr="008D5D60" w:rsidRDefault="00D26E21" w:rsidP="00AD5B8C">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1,0 </w:t>
            </w:r>
          </w:p>
          <w:p w:rsidR="00D26E21" w:rsidRPr="008D5D60" w:rsidRDefault="00D26E21" w:rsidP="00AD5B8C">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высокая</w:t>
            </w:r>
          </w:p>
        </w:tc>
      </w:tr>
      <w:tr w:rsidR="00D26E21" w:rsidRPr="008D5D60" w:rsidTr="00AD5B8C">
        <w:tc>
          <w:tcPr>
            <w:tcW w:w="1242" w:type="dxa"/>
          </w:tcPr>
          <w:p w:rsidR="00D26E21" w:rsidRPr="008D5D60" w:rsidRDefault="00D26E21" w:rsidP="00AD5B8C">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5</w:t>
            </w:r>
          </w:p>
        </w:tc>
        <w:tc>
          <w:tcPr>
            <w:tcW w:w="5954" w:type="dxa"/>
          </w:tcPr>
          <w:p w:rsidR="00D26E21" w:rsidRPr="008D5D60" w:rsidRDefault="00D26E21" w:rsidP="00AD5B8C">
            <w:pPr>
              <w:jc w:val="both"/>
              <w:rPr>
                <w:rFonts w:ascii="Times New Roman" w:hAnsi="Times New Roman" w:cs="Times New Roman"/>
                <w:sz w:val="28"/>
                <w:szCs w:val="28"/>
              </w:rPr>
            </w:pPr>
            <w:r w:rsidRPr="008D5D60">
              <w:rPr>
                <w:rFonts w:ascii="Times New Roman" w:hAnsi="Times New Roman" w:cs="Times New Roman"/>
                <w:sz w:val="28"/>
                <w:szCs w:val="28"/>
              </w:rPr>
              <w:t>подпрограмма</w:t>
            </w:r>
            <w:r w:rsidRPr="008D5D60">
              <w:rPr>
                <w:rFonts w:ascii="Times New Roman" w:eastAsia="Times New Roman" w:hAnsi="Times New Roman" w:cs="Times New Roman"/>
                <w:sz w:val="28"/>
                <w:szCs w:val="28"/>
              </w:rPr>
              <w:t xml:space="preserve"> «</w:t>
            </w:r>
            <w:r w:rsidRPr="008D5D60">
              <w:rPr>
                <w:rFonts w:ascii="Times New Roman" w:hAnsi="Times New Roman" w:cs="Times New Roman"/>
                <w:sz w:val="28"/>
                <w:szCs w:val="28"/>
              </w:rPr>
              <w:t>Отдельные мероприятия по управлению реализацией программы (аппарат)</w:t>
            </w:r>
            <w:r w:rsidRPr="008D5D60">
              <w:rPr>
                <w:rFonts w:ascii="Times New Roman" w:eastAsia="Times New Roman" w:hAnsi="Times New Roman" w:cs="Times New Roman"/>
                <w:sz w:val="28"/>
                <w:szCs w:val="28"/>
              </w:rPr>
              <w:t>»</w:t>
            </w:r>
          </w:p>
        </w:tc>
        <w:tc>
          <w:tcPr>
            <w:tcW w:w="2637" w:type="dxa"/>
          </w:tcPr>
          <w:p w:rsidR="00D26E21" w:rsidRPr="008D5D60" w:rsidRDefault="00D26E21" w:rsidP="00AD5B8C">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1,0</w:t>
            </w:r>
          </w:p>
          <w:p w:rsidR="00D26E21" w:rsidRPr="008D5D60" w:rsidRDefault="00D26E21" w:rsidP="00AD5B8C">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высокая</w:t>
            </w:r>
          </w:p>
        </w:tc>
      </w:tr>
    </w:tbl>
    <w:p w:rsidR="00D26E21" w:rsidRPr="008D5D60" w:rsidRDefault="00D26E21" w:rsidP="00D26E21">
      <w:pPr>
        <w:spacing w:after="0" w:line="240" w:lineRule="auto"/>
        <w:rPr>
          <w:rFonts w:ascii="Times New Roman" w:eastAsia="Times New Roman" w:hAnsi="Times New Roman" w:cs="Times New Roman"/>
          <w:sz w:val="28"/>
          <w:szCs w:val="28"/>
        </w:rPr>
      </w:pP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Эффективность реализации муниципальной программы «Развитие культуры» в 2022 году, по оценке координатора, составила 1,0 и признается высокой.</w:t>
      </w:r>
    </w:p>
    <w:p w:rsidR="00D26E21" w:rsidRPr="008D5D60" w:rsidRDefault="00D26E21" w:rsidP="00D26E21">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 xml:space="preserve">Степень достижения целей и задач муниципальной программы составила 1,0: </w:t>
      </w:r>
      <w:r w:rsidRPr="008D5D60">
        <w:rPr>
          <w:rFonts w:ascii="Times New Roman" w:hAnsi="Times New Roman" w:cs="Times New Roman"/>
          <w:sz w:val="28"/>
          <w:szCs w:val="28"/>
        </w:rPr>
        <w:t>из 17 целевых показателей муниципальной программы плановые значения достигнуты по 17 показателям.</w:t>
      </w:r>
    </w:p>
    <w:p w:rsidR="00D26E21" w:rsidRPr="008D5D60" w:rsidRDefault="00D26E21" w:rsidP="00D26E21">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 xml:space="preserve">Целевой показатель по объему выполнения бюджетной сметы подведомственными учреждениями культуры не выполнен в полном объеме (99,91%, при плане – 100%), что обусловлено поздним представлением поставщиком документов для расчета (поступление документов после </w:t>
      </w:r>
      <w:r w:rsidRPr="008D5D60">
        <w:rPr>
          <w:rFonts w:ascii="Times New Roman" w:eastAsia="Times New Roman" w:hAnsi="Times New Roman" w:cs="Times New Roman"/>
          <w:sz w:val="28"/>
          <w:szCs w:val="28"/>
        </w:rPr>
        <w:t>31.12.2022</w:t>
      </w:r>
      <w:r w:rsidRPr="008D5D60">
        <w:rPr>
          <w:rFonts w:ascii="Times New Roman" w:hAnsi="Times New Roman" w:cs="Times New Roman"/>
          <w:sz w:val="28"/>
          <w:szCs w:val="28"/>
        </w:rPr>
        <w:t xml:space="preserve"> года) на оплату контракта на поставку ГСМ, расторжением контракта на поставку ГСМ, сложившейся экономии средств, в результате фактических расходов и округления и </w:t>
      </w:r>
      <w:r w:rsidRPr="008D5D60">
        <w:rPr>
          <w:rFonts w:ascii="Times New Roman" w:eastAsia="Times New Roman" w:hAnsi="Times New Roman" w:cs="Times New Roman"/>
          <w:sz w:val="28"/>
          <w:szCs w:val="28"/>
        </w:rPr>
        <w:t>в связи с отсутствием потребности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дополнительного образования, проживающим и работающим в сельской местности в связи с теплыми погодными условиями в октябре - декабре 2022 года (оплата отопления производится на основании оплаченных квитанций по показателям приборов учета)</w:t>
      </w:r>
      <w:r w:rsidRPr="008D5D60">
        <w:rPr>
          <w:rFonts w:ascii="Times New Roman" w:hAnsi="Times New Roman" w:cs="Times New Roman"/>
          <w:sz w:val="28"/>
          <w:szCs w:val="28"/>
        </w:rPr>
        <w:t>.</w:t>
      </w:r>
    </w:p>
    <w:p w:rsidR="00F401D6" w:rsidRPr="008D5D60" w:rsidRDefault="00F401D6" w:rsidP="00D520E6">
      <w:pPr>
        <w:pStyle w:val="a5"/>
        <w:spacing w:after="0" w:line="240" w:lineRule="auto"/>
        <w:ind w:left="1068"/>
        <w:jc w:val="center"/>
        <w:rPr>
          <w:rFonts w:ascii="Times New Roman" w:eastAsia="Times New Roman" w:hAnsi="Times New Roman" w:cs="Times New Roman"/>
          <w:b/>
          <w:sz w:val="28"/>
          <w:szCs w:val="28"/>
        </w:rPr>
      </w:pPr>
    </w:p>
    <w:p w:rsidR="00F4055A" w:rsidRPr="008D5D60" w:rsidRDefault="00F4055A" w:rsidP="008C3030">
      <w:pPr>
        <w:pStyle w:val="a5"/>
        <w:numPr>
          <w:ilvl w:val="1"/>
          <w:numId w:val="8"/>
        </w:numPr>
        <w:spacing w:after="0" w:line="240" w:lineRule="auto"/>
        <w:ind w:firstLine="709"/>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t>О ходе реализации муниципальной программы</w:t>
      </w:r>
      <w:r w:rsidR="001B193B"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 xml:space="preserve"> «Обеспечение и развитие физической культуры и спорта»</w:t>
      </w:r>
    </w:p>
    <w:p w:rsidR="009F62EA" w:rsidRPr="008D5D60" w:rsidRDefault="009F62EA" w:rsidP="008C3030">
      <w:pPr>
        <w:pStyle w:val="a5"/>
        <w:spacing w:after="0" w:line="240" w:lineRule="auto"/>
        <w:ind w:left="1069"/>
        <w:rPr>
          <w:rFonts w:ascii="Times New Roman" w:hAnsi="Times New Roman" w:cs="Times New Roman"/>
          <w:b/>
          <w:sz w:val="28"/>
          <w:szCs w:val="28"/>
        </w:rPr>
      </w:pPr>
    </w:p>
    <w:p w:rsidR="008C3030" w:rsidRPr="008D5D60" w:rsidRDefault="008C3030" w:rsidP="008C3030">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отдел по физической культуре и спорту администрации муниципального образования Темрюкский район (далее – отдел) является координатором муниципальной программы муниципального образования Темрюкский район «Обеспечение и развитие физической культуры и спорта» (далее – муниципальная программа). Реализация муниципальной программы осуществляется в период с 2022 года по 2025 год.  </w:t>
      </w:r>
    </w:p>
    <w:p w:rsidR="008C3030" w:rsidRPr="008D5D60" w:rsidRDefault="008C3030" w:rsidP="008C3030">
      <w:pPr>
        <w:pStyle w:val="ConsPlusNormal"/>
        <w:shd w:val="clear" w:color="auto" w:fill="FFFFFF" w:themeFill="background1"/>
        <w:ind w:firstLine="708"/>
        <w:jc w:val="both"/>
        <w:rPr>
          <w:rFonts w:eastAsia="Times New Roman"/>
          <w:lang w:eastAsia="ru-RU"/>
        </w:rPr>
      </w:pPr>
      <w:r w:rsidRPr="008D5D60">
        <w:rPr>
          <w:rFonts w:eastAsia="Times New Roman"/>
          <w:lang w:eastAsia="ru-RU"/>
        </w:rPr>
        <w:t xml:space="preserve">Муниципальная программа «Обеспечение и развитие физической культуры и спорта» утверждена постановлением администрации муниципального образования Темрюкский район от 1 ноября 2021 года № 1625. В 2022 году внесено 10 изменений в муниципальную программу (21 февраля 2022 года, 14 марта 2022 года, 21 марта 2022 года, 25 апреля 2022 года, 21 июня 2022 года, 25 июля 2022 года, 27 сентября 2022 года, 28 октября 2022 года, 21 ноября 2022 года, 23 декабря 2022 года). </w:t>
      </w:r>
    </w:p>
    <w:p w:rsidR="008C3030" w:rsidRPr="008D5D60" w:rsidRDefault="008C3030" w:rsidP="008C3030">
      <w:pPr>
        <w:pStyle w:val="ConsPlusNormal"/>
        <w:shd w:val="clear" w:color="auto" w:fill="FFFFFF" w:themeFill="background1"/>
        <w:ind w:firstLine="708"/>
        <w:jc w:val="both"/>
      </w:pPr>
      <w:r w:rsidRPr="008D5D60">
        <w:t>Участниками муниципальной программы являются: муниципальное бюджетное учреждение «Спортивная школа «Виктория» муниципального образования Темрюкский район, управление образованием администрации муниципального образования Темрюкский район, муниципальное бюджетное учреждение центр физкультурно-массовой работы муниципального образования Темрюкский район, сельские поселения Темрюкского района.</w:t>
      </w:r>
    </w:p>
    <w:p w:rsidR="008C3030" w:rsidRPr="008D5D60" w:rsidRDefault="008C3030" w:rsidP="008C3030">
      <w:pPr>
        <w:pStyle w:val="3"/>
        <w:keepNext w:val="0"/>
        <w:widowControl w:val="0"/>
        <w:suppressAutoHyphens/>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28 декабря 2021 года (изменен: 28 марта 2022 года, 30 июня 2022 года, 30 сентября 2022 года, 30 декабря 2022 года).</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Главным распорядителем средств местного бюджета по основным мероприятиям является администрация муниципального образования Темрюкский район. </w:t>
      </w:r>
    </w:p>
    <w:p w:rsidR="008C3030" w:rsidRPr="008D5D60" w:rsidRDefault="008C3030" w:rsidP="008C3030">
      <w:pPr>
        <w:spacing w:after="0" w:line="240" w:lineRule="auto"/>
        <w:ind w:firstLine="709"/>
        <w:jc w:val="both"/>
        <w:rPr>
          <w:rFonts w:ascii="Times New Roman" w:hAnsi="Times New Roman" w:cs="Times New Roman"/>
          <w:bCs/>
          <w:sz w:val="28"/>
          <w:szCs w:val="28"/>
        </w:rPr>
      </w:pPr>
      <w:r w:rsidRPr="008D5D60">
        <w:rPr>
          <w:rFonts w:ascii="Times New Roman" w:hAnsi="Times New Roman" w:cs="Times New Roman"/>
          <w:sz w:val="28"/>
          <w:szCs w:val="28"/>
        </w:rPr>
        <w:t xml:space="preserve">Объем бюджетного финансирования муниципальной программы </w:t>
      </w:r>
      <w:r w:rsidRPr="008D5D60">
        <w:rPr>
          <w:rFonts w:ascii="Times New Roman" w:hAnsi="Times New Roman" w:cs="Times New Roman"/>
          <w:sz w:val="28"/>
          <w:szCs w:val="28"/>
        </w:rPr>
        <w:br/>
        <w:t>на 2022 год был предусмотрен в сумме 96370,1 тыс.</w:t>
      </w:r>
      <w:r w:rsidRPr="008D5D60">
        <w:rPr>
          <w:rFonts w:ascii="Times New Roman" w:hAnsi="Times New Roman" w:cs="Times New Roman"/>
          <w:bCs/>
          <w:sz w:val="28"/>
          <w:szCs w:val="28"/>
        </w:rPr>
        <w:t xml:space="preserve"> рублей, из них:</w:t>
      </w:r>
    </w:p>
    <w:p w:rsidR="008C3030" w:rsidRPr="008D5D60" w:rsidRDefault="00BB1EA5"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bCs/>
          <w:sz w:val="28"/>
          <w:szCs w:val="28"/>
        </w:rPr>
        <w:t xml:space="preserve">средства краевого бюджета </w:t>
      </w:r>
      <w:r w:rsidRPr="008D5D60">
        <w:rPr>
          <w:rFonts w:ascii="Times New Roman" w:hAnsi="Times New Roman" w:cs="Times New Roman"/>
          <w:sz w:val="28"/>
          <w:szCs w:val="28"/>
        </w:rPr>
        <w:t xml:space="preserve">– 5117,8 </w:t>
      </w:r>
      <w:r w:rsidRPr="008D5D60">
        <w:rPr>
          <w:rFonts w:ascii="Times New Roman" w:hAnsi="Times New Roman" w:cs="Times New Roman"/>
          <w:bCs/>
          <w:sz w:val="28"/>
          <w:szCs w:val="28"/>
        </w:rPr>
        <w:t>тыс.</w:t>
      </w:r>
      <w:r w:rsidRPr="008D5D60">
        <w:rPr>
          <w:rFonts w:ascii="Times New Roman" w:hAnsi="Times New Roman" w:cs="Times New Roman"/>
          <w:sz w:val="28"/>
          <w:szCs w:val="28"/>
        </w:rPr>
        <w:t> </w:t>
      </w:r>
      <w:r w:rsidRPr="008D5D60">
        <w:rPr>
          <w:rFonts w:ascii="Times New Roman" w:hAnsi="Times New Roman" w:cs="Times New Roman"/>
          <w:bCs/>
          <w:sz w:val="28"/>
          <w:szCs w:val="28"/>
        </w:rPr>
        <w:t xml:space="preserve">рублей (субвенции местным бюджетам в целях финансового обеспечения расходных обязательств муниципальных образований Краснодарского края, возникающих при выполнении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 (312,4 тыс. рублей); </w:t>
      </w:r>
      <w:r w:rsidRPr="008D5D60">
        <w:rPr>
          <w:rFonts w:ascii="Times New Roman" w:hAnsi="Times New Roman" w:cs="Times New Roman"/>
          <w:sz w:val="28"/>
          <w:szCs w:val="28"/>
        </w:rPr>
        <w:t xml:space="preserve">субсидии на </w:t>
      </w:r>
      <w:r w:rsidRPr="008D5D60">
        <w:rPr>
          <w:rFonts w:ascii="Times New Roman" w:hAnsi="Times New Roman" w:cs="Times New Roman"/>
          <w:sz w:val="28"/>
          <w:szCs w:val="28"/>
        </w:rPr>
        <w:lastRenderedPageBreak/>
        <w:t xml:space="preserve">софинансирование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оплаты труда инструкторов по спорту (1148,4 тыс. рублей); </w:t>
      </w:r>
      <w:r w:rsidRPr="008D5D60">
        <w:rPr>
          <w:rFonts w:ascii="Times New Roman" w:hAnsi="Times New Roman" w:cs="Times New Roman"/>
          <w:bCs/>
          <w:sz w:val="28"/>
          <w:szCs w:val="28"/>
        </w:rPr>
        <w:t>субсидии на софинансирование расходных обязательств муниципальных образований Краснодарского края по реализации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организации) (3657,0 тыс. рублей) в рамках основных мероприятий государственной программы Краснодарского края «Развитие физической культуры и спорта»)</w:t>
      </w:r>
      <w:r w:rsidR="008C3030" w:rsidRPr="008D5D60">
        <w:rPr>
          <w:rFonts w:ascii="Times New Roman" w:hAnsi="Times New Roman" w:cs="Times New Roman"/>
          <w:bCs/>
          <w:sz w:val="28"/>
          <w:szCs w:val="28"/>
        </w:rPr>
        <w:t>;</w:t>
      </w:r>
      <w:r w:rsidR="008C3030" w:rsidRPr="008D5D60">
        <w:rPr>
          <w:rFonts w:ascii="Times New Roman" w:hAnsi="Times New Roman" w:cs="Times New Roman"/>
          <w:sz w:val="28"/>
          <w:szCs w:val="28"/>
        </w:rPr>
        <w:t xml:space="preserve"> </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средства местного бюджета – 91252,4 тыс. рублей.</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За отчетный год объем кассовых расходов по муниципальной программе составил 96369,8 тыс. рублей или 100% от предусмотренных муниципальной программой, в том числе за счет средств краевого бюджета освоено -  5117,8 тыс. рублей, или 100%, </w:t>
      </w:r>
      <w:r w:rsidRPr="008D5D60">
        <w:rPr>
          <w:rFonts w:ascii="Times New Roman" w:hAnsi="Times New Roman" w:cs="Times New Roman"/>
          <w:bCs/>
          <w:sz w:val="28"/>
          <w:szCs w:val="28"/>
        </w:rPr>
        <w:t>за счет средств местного бюджета – 91252,0 тыс. рублей, или 100%</w:t>
      </w:r>
      <w:r w:rsidRPr="008D5D60">
        <w:rPr>
          <w:rFonts w:ascii="Times New Roman" w:hAnsi="Times New Roman" w:cs="Times New Roman"/>
          <w:sz w:val="28"/>
          <w:szCs w:val="28"/>
        </w:rPr>
        <w:t>.</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Бюджетные средства не освоены в полном объеме (местный бюджет -             0,4 тыс. рублей) в связи с экономией средств, сложившейся в результате фактических расходов и округления.</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3 задач, поставленных в муниципальной программе, осуществлялось в рамках реализации основных мероприятий. Из                                                13 реализованных в отчетном году мероприятий запланированные показатели их непосредственных результатов достигнуты в полном объеме по всем мероприятиям, в том числе по 1 показателю нескорректирован непосредственный результат мероприятия. Степень реализации мероприятий -1,0 (0,98)., итогом  которой стало:</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осуществлено финансовое обеспечение деятельности отдела по физической культуре и спорту администрации муниципального образования Темрюкский район;</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предоставлены субсидии на обеспечение выполнения муниципальных заданий на оказание муниципальных услуг муниципальным бюджетным учреждением центром физкультурно-массовой работы и муниципальным бюджетным учреждением «Спортивная школа «Виктория»;</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предоставлена социальная поддержка инструкторам МБУ «Спортивная школа «Виктория», осуществляющим подготовку спортивного резерва (4 ед.), и инструкторам по спорту (10 ед.);</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доля населения муниципального образования Темрюкский район, систематически занимающегося физической культурой и спортом составила 59,1% от общей численности населения муниципального образования;</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доля детей в возрасте 3-18 лет в муниципальном образовании Темрюкский район, систематически занимающихся физической культурой и </w:t>
      </w:r>
      <w:r w:rsidRPr="008D5D60">
        <w:rPr>
          <w:rFonts w:ascii="Times New Roman" w:hAnsi="Times New Roman" w:cs="Times New Roman"/>
          <w:sz w:val="28"/>
          <w:szCs w:val="28"/>
        </w:rPr>
        <w:lastRenderedPageBreak/>
        <w:t>спортом составила 93,9% от общей численности указанной категории населения муниципального образования;</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численность инвалидов, систематически занимающихся физической культурой и спортом составила 1841 чел.;</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доля жителей муниципального образования Темрюкский район, зарегистрированных на сайте gto.ru составила 36,9% от общей численности населения муниципального образования;</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доля жителей муниципального образования Темрюкский район, принявших участие в выполнении комплекса ГТО составила32,2% от общей численности населения муниципального образования;</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приобретено: наградной материал в количестве 4520 шт. для награждения победителей районных спортивно-массовых мероприятий; спортивный инвентарь в количестве 119 шт., наглядная агитация в количестве 1 шт., техническое оборудование для выхода на воду в количестве 4 шт.; автобус для МБУ «Спортивная школа «Виктория»;</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проведено 132 спортивно-массовых мероприятий, включенных в календарный план официальных физкультурных мероприятий и спортивных мероприятий муниципального образования Темрюкский район на 2022 год, в которых приняли участие 8538 чел.;</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64 сборных команд Темрюкского района приняли участие по культивируемым видам спорта в краевых и всероссийских соревнованиях, в количестве 654 чел.;</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сборные команды Запорожского, Краснострельского, Сенного, Голубицкого сельских поселений приняли участие в соревнованиях по 8 видам спорта, в количестве 209 чел.;</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126 сборных команд муниципальных учреждений Темрюкского района приняли участие в краевых, всероссийских и международных соревнованиях и спортивно-массовых мероприятиях различного уровня, в количестве 1155 чел., заняли 320 призовых мест;</w:t>
      </w:r>
    </w:p>
    <w:p w:rsidR="00092DA9"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отчетный период присвоено 880 спортивных разрядов</w:t>
      </w:r>
      <w:r w:rsidR="00092DA9" w:rsidRPr="008D5D60">
        <w:rPr>
          <w:rFonts w:ascii="Times New Roman" w:hAnsi="Times New Roman" w:cs="Times New Roman"/>
          <w:sz w:val="28"/>
          <w:szCs w:val="28"/>
        </w:rPr>
        <w:t>.</w:t>
      </w:r>
    </w:p>
    <w:p w:rsidR="00F4055A" w:rsidRPr="008D5D60" w:rsidRDefault="00F4055A" w:rsidP="008C3030">
      <w:pPr>
        <w:pStyle w:val="a5"/>
        <w:spacing w:after="0" w:line="240" w:lineRule="auto"/>
        <w:ind w:left="709" w:firstLine="709"/>
        <w:jc w:val="both"/>
        <w:rPr>
          <w:rFonts w:ascii="Times New Roman" w:eastAsia="Times New Roman" w:hAnsi="Times New Roman" w:cs="Times New Roman"/>
          <w:b/>
          <w:sz w:val="28"/>
          <w:szCs w:val="28"/>
        </w:rPr>
      </w:pPr>
    </w:p>
    <w:p w:rsidR="00F4055A" w:rsidRPr="008D5D60" w:rsidRDefault="00F4055A" w:rsidP="008C3030">
      <w:pPr>
        <w:pStyle w:val="a5"/>
        <w:numPr>
          <w:ilvl w:val="2"/>
          <w:numId w:val="8"/>
        </w:numPr>
        <w:spacing w:after="0" w:line="240" w:lineRule="auto"/>
        <w:ind w:left="0" w:firstLine="709"/>
        <w:jc w:val="center"/>
        <w:rPr>
          <w:rFonts w:ascii="Times New Roman" w:eastAsia="Times New Roman" w:hAnsi="Times New Roman" w:cs="Times New Roman"/>
          <w:sz w:val="28"/>
          <w:szCs w:val="28"/>
        </w:rPr>
      </w:pPr>
      <w:r w:rsidRPr="008D5D60">
        <w:rPr>
          <w:rFonts w:ascii="Times New Roman" w:eastAsia="Times New Roman" w:hAnsi="Times New Roman" w:cs="Times New Roman"/>
          <w:b/>
          <w:sz w:val="28"/>
          <w:szCs w:val="28"/>
        </w:rPr>
        <w:t>Оценка эффективности реализации муниципальной программы «Обеспечение и развит</w:t>
      </w:r>
      <w:r w:rsidR="002F28B7" w:rsidRPr="008D5D60">
        <w:rPr>
          <w:rFonts w:ascii="Times New Roman" w:eastAsia="Times New Roman" w:hAnsi="Times New Roman" w:cs="Times New Roman"/>
          <w:b/>
          <w:sz w:val="28"/>
          <w:szCs w:val="28"/>
        </w:rPr>
        <w:t>ие физической культуры и спорта</w:t>
      </w:r>
      <w:r w:rsidRPr="008D5D60">
        <w:rPr>
          <w:rFonts w:ascii="Times New Roman" w:eastAsia="Times New Roman" w:hAnsi="Times New Roman" w:cs="Times New Roman"/>
          <w:sz w:val="28"/>
          <w:szCs w:val="28"/>
        </w:rPr>
        <w:t>»</w:t>
      </w:r>
    </w:p>
    <w:p w:rsidR="009F62EA" w:rsidRPr="008D5D60" w:rsidRDefault="009F62EA" w:rsidP="008C3030">
      <w:pPr>
        <w:pStyle w:val="a5"/>
        <w:spacing w:after="0" w:line="240" w:lineRule="auto"/>
        <w:ind w:left="709"/>
        <w:rPr>
          <w:rFonts w:ascii="Times New Roman" w:eastAsia="Times New Roman" w:hAnsi="Times New Roman" w:cs="Times New Roman"/>
          <w:sz w:val="28"/>
          <w:szCs w:val="28"/>
        </w:rPr>
      </w:pP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«Обеспечение и развитие физической культуры и спорта» в 2022 году, рассчитанная в соответствии с Методикой № 979, по оценке координатора составила 1,0 (0,96), и признается высокой.</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Степень достижения целей и решения задач муниципальной программы составила 1,0 (0,97): плановые значения 18 целевых показателей достигнуты в полном объеме по 16 показателям.</w:t>
      </w:r>
    </w:p>
    <w:p w:rsidR="008C3030"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Не достиг планового значения показатель по доли жителей муниципального образования Темрюкский район, выполнивших нормативы комплекса ГТО на знаки отличия, от общей численности населения </w:t>
      </w:r>
      <w:r w:rsidRPr="008D5D60">
        <w:rPr>
          <w:rFonts w:ascii="Times New Roman" w:hAnsi="Times New Roman" w:cs="Times New Roman"/>
          <w:sz w:val="28"/>
          <w:szCs w:val="28"/>
        </w:rPr>
        <w:lastRenderedPageBreak/>
        <w:t>муниципального образования, принявшего участие в выполнении нормативов комплекса ГТО по причине завышения требования к приему нормативов (увеличенный шаг ступеней по возрастам у детей и взрослых). С 23 марта 2023 увеличены ступени с 11 до 18 (факт  - 40,4%, при плане – 66%).</w:t>
      </w:r>
    </w:p>
    <w:p w:rsidR="00AB667E" w:rsidRPr="008D5D60" w:rsidRDefault="008C3030" w:rsidP="008C303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Не достиг планового значения показатель по количеству спортсменов занимающихся в учреждении, осуществляющем спортивную подготовку по гребному спорту по причине получения разрешение на ввод в эксплуатацию объекта в конце отчетного года (14 декабря 2022 года)(факт – 42 чел., при плане – 45 чел.)</w:t>
      </w:r>
      <w:r w:rsidR="00AB667E" w:rsidRPr="008D5D60">
        <w:rPr>
          <w:rFonts w:ascii="Times New Roman" w:hAnsi="Times New Roman" w:cs="Times New Roman"/>
          <w:sz w:val="28"/>
          <w:szCs w:val="28"/>
        </w:rPr>
        <w:t>.</w:t>
      </w:r>
    </w:p>
    <w:p w:rsidR="0024639C" w:rsidRPr="008D5D60" w:rsidRDefault="0024639C" w:rsidP="008C3030">
      <w:pPr>
        <w:spacing w:after="0" w:line="240" w:lineRule="auto"/>
        <w:ind w:firstLine="709"/>
        <w:jc w:val="both"/>
        <w:rPr>
          <w:rFonts w:ascii="Times New Roman" w:eastAsia="Times New Roman" w:hAnsi="Times New Roman" w:cs="Times New Roman"/>
          <w:sz w:val="28"/>
          <w:szCs w:val="28"/>
        </w:rPr>
      </w:pPr>
    </w:p>
    <w:p w:rsidR="00E16A9C" w:rsidRPr="008D5D60" w:rsidRDefault="001B193B" w:rsidP="00010152">
      <w:pPr>
        <w:pStyle w:val="a5"/>
        <w:numPr>
          <w:ilvl w:val="1"/>
          <w:numId w:val="3"/>
        </w:num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   </w:t>
      </w:r>
      <w:r w:rsidR="00E16A9C" w:rsidRPr="008D5D60">
        <w:rPr>
          <w:rFonts w:ascii="Times New Roman" w:eastAsia="Times New Roman" w:hAnsi="Times New Roman" w:cs="Times New Roman"/>
          <w:b/>
          <w:sz w:val="28"/>
          <w:szCs w:val="28"/>
        </w:rPr>
        <w:t>О ходе реализации муниципальной программы</w:t>
      </w:r>
      <w:r w:rsidRPr="008D5D60">
        <w:rPr>
          <w:rFonts w:ascii="Times New Roman" w:eastAsia="Times New Roman" w:hAnsi="Times New Roman" w:cs="Times New Roman"/>
          <w:b/>
          <w:sz w:val="28"/>
          <w:szCs w:val="28"/>
        </w:rPr>
        <w:t xml:space="preserve">                     </w:t>
      </w:r>
      <w:r w:rsidR="00E16A9C" w:rsidRPr="008D5D60">
        <w:rPr>
          <w:rFonts w:ascii="Times New Roman" w:eastAsia="Times New Roman" w:hAnsi="Times New Roman" w:cs="Times New Roman"/>
          <w:b/>
          <w:sz w:val="28"/>
          <w:szCs w:val="28"/>
        </w:rPr>
        <w:t xml:space="preserve"> «Программа реализации государственной молодежной политики»</w:t>
      </w:r>
    </w:p>
    <w:p w:rsidR="009F62EA" w:rsidRPr="008D5D60" w:rsidRDefault="009F62EA" w:rsidP="00D520E6">
      <w:pPr>
        <w:pStyle w:val="a5"/>
        <w:spacing w:after="0" w:line="240" w:lineRule="auto"/>
        <w:ind w:left="1084"/>
        <w:rPr>
          <w:rFonts w:ascii="Times New Roman" w:eastAsia="Times New Roman" w:hAnsi="Times New Roman" w:cs="Times New Roman"/>
          <w:b/>
          <w:sz w:val="28"/>
          <w:szCs w:val="28"/>
        </w:rPr>
      </w:pPr>
    </w:p>
    <w:p w:rsidR="008458D1" w:rsidRPr="008D5D60" w:rsidRDefault="008458D1" w:rsidP="008458D1">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w:t>
      </w:r>
      <w:r w:rsidRPr="008D5D60">
        <w:rPr>
          <w:rFonts w:ascii="Times New Roman" w:eastAsia="Times New Roman" w:hAnsi="Times New Roman" w:cs="Times New Roman"/>
          <w:sz w:val="28"/>
          <w:szCs w:val="28"/>
        </w:rPr>
        <w:t>отдел по делам молодежи администрации муниципального образования Темрюкский район</w:t>
      </w:r>
      <w:r w:rsidRPr="008D5D60">
        <w:rPr>
          <w:rFonts w:ascii="Times New Roman" w:hAnsi="Times New Roman" w:cs="Times New Roman"/>
          <w:sz w:val="28"/>
          <w:szCs w:val="28"/>
        </w:rPr>
        <w:t xml:space="preserve"> (далее – </w:t>
      </w:r>
      <w:r w:rsidRPr="008D5D60">
        <w:rPr>
          <w:rFonts w:ascii="Times New Roman" w:eastAsia="Times New Roman" w:hAnsi="Times New Roman" w:cs="Times New Roman"/>
          <w:sz w:val="28"/>
          <w:szCs w:val="28"/>
        </w:rPr>
        <w:t>отдел по делам молодежи</w:t>
      </w:r>
      <w:r w:rsidRPr="008D5D60">
        <w:rPr>
          <w:rFonts w:ascii="Times New Roman" w:hAnsi="Times New Roman" w:cs="Times New Roman"/>
          <w:sz w:val="28"/>
          <w:szCs w:val="28"/>
        </w:rPr>
        <w:t>) является координатором муниципальной программы муниципального образования Темрюкский район «</w:t>
      </w:r>
      <w:r w:rsidRPr="008D5D60">
        <w:rPr>
          <w:rFonts w:ascii="Times New Roman" w:eastAsia="Times New Roman" w:hAnsi="Times New Roman" w:cs="Times New Roman"/>
          <w:sz w:val="28"/>
          <w:szCs w:val="28"/>
        </w:rPr>
        <w:t>Программа реализации государственной молодежной политики</w:t>
      </w:r>
      <w:r w:rsidRPr="008D5D60">
        <w:rPr>
          <w:rFonts w:ascii="Times New Roman" w:hAnsi="Times New Roman" w:cs="Times New Roman"/>
          <w:sz w:val="28"/>
          <w:szCs w:val="28"/>
        </w:rPr>
        <w:t xml:space="preserve">» (далее – муниципальная программа). Реализация муниципальной программы осуществляется в период с 2022 года по 2025 год.  </w:t>
      </w:r>
    </w:p>
    <w:p w:rsidR="008458D1" w:rsidRPr="008D5D60" w:rsidRDefault="008458D1" w:rsidP="008458D1">
      <w:pPr>
        <w:spacing w:after="0" w:line="240" w:lineRule="auto"/>
        <w:ind w:firstLine="708"/>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постановлением администрации муниципального образования Темрюкский район от 29 октября 2021 г. № 1609 «Об утверждении муниципальной программы муниципального образования Темрюкский район «</w:t>
      </w:r>
      <w:r w:rsidRPr="008D5D60">
        <w:rPr>
          <w:rFonts w:ascii="Times New Roman" w:eastAsia="Times New Roman" w:hAnsi="Times New Roman" w:cs="Times New Roman"/>
          <w:sz w:val="28"/>
          <w:szCs w:val="28"/>
        </w:rPr>
        <w:t>Программа реализации государственной молодежной политики</w:t>
      </w:r>
      <w:r w:rsidRPr="008D5D60">
        <w:rPr>
          <w:rFonts w:ascii="Times New Roman" w:hAnsi="Times New Roman" w:cs="Times New Roman"/>
          <w:sz w:val="28"/>
          <w:szCs w:val="28"/>
        </w:rPr>
        <w:t>». За 2022 год внесено 7 изменений в муниципальную программу                (18 февраля 2022 года, 21 апреля 2022 года, 21 июня 2022 года, 25 июля 2022  года,  26 сентября 2022  года,  31 октября 2022 года,  23 декабря 2022 года).</w:t>
      </w:r>
    </w:p>
    <w:p w:rsidR="008458D1" w:rsidRPr="008D5D60" w:rsidRDefault="008458D1" w:rsidP="008458D1">
      <w:pPr>
        <w:pStyle w:val="ConsPlusNormal"/>
        <w:shd w:val="clear" w:color="auto" w:fill="FFFFFF" w:themeFill="background1"/>
        <w:ind w:firstLine="708"/>
        <w:jc w:val="both"/>
        <w:rPr>
          <w:bCs/>
        </w:rPr>
      </w:pPr>
      <w:r w:rsidRPr="008D5D60">
        <w:t>Координатором подпрограмм муниципальной программы является отдел по делам молодежи.</w:t>
      </w:r>
    </w:p>
    <w:p w:rsidR="008458D1" w:rsidRPr="008D5D60" w:rsidRDefault="008458D1" w:rsidP="008458D1">
      <w:pPr>
        <w:spacing w:after="0" w:line="240" w:lineRule="auto"/>
        <w:ind w:firstLine="720"/>
        <w:jc w:val="both"/>
        <w:rPr>
          <w:rFonts w:ascii="Times New Roman" w:hAnsi="Times New Roman" w:cs="Times New Roman"/>
          <w:sz w:val="28"/>
          <w:szCs w:val="28"/>
        </w:rPr>
      </w:pPr>
      <w:r w:rsidRPr="008D5D60">
        <w:rPr>
          <w:rFonts w:ascii="Times New Roman" w:hAnsi="Times New Roman" w:cs="Times New Roman"/>
          <w:sz w:val="28"/>
          <w:szCs w:val="28"/>
        </w:rPr>
        <w:t>Участниками муниципальной программы являются муниципальное казенное учреждение</w:t>
      </w:r>
      <w:r w:rsidRPr="008D5D60">
        <w:rPr>
          <w:rFonts w:ascii="Times New Roman" w:eastAsia="Times New Roman" w:hAnsi="Times New Roman" w:cs="Times New Roman"/>
          <w:sz w:val="28"/>
          <w:szCs w:val="28"/>
        </w:rPr>
        <w:t xml:space="preserve"> «Молодежный патриотический центр имени дважды Героя Советского Союза, Героя Республики Афганистан, летчика - космонавта Владимира Афанасьевича Ляхова»</w:t>
      </w:r>
      <w:r w:rsidRPr="008D5D60">
        <w:rPr>
          <w:rFonts w:ascii="Times New Roman" w:hAnsi="Times New Roman" w:cs="Times New Roman"/>
          <w:sz w:val="28"/>
          <w:szCs w:val="28"/>
        </w:rPr>
        <w:t xml:space="preserve"> муниципального образования Темрюкский район</w:t>
      </w:r>
      <w:r w:rsidRPr="008D5D60">
        <w:rPr>
          <w:rFonts w:ascii="Times New Roman" w:eastAsia="Times New Roman" w:hAnsi="Times New Roman" w:cs="Times New Roman"/>
          <w:sz w:val="28"/>
          <w:szCs w:val="28"/>
        </w:rPr>
        <w:t xml:space="preserve">, </w:t>
      </w:r>
      <w:r w:rsidRPr="008D5D60">
        <w:rPr>
          <w:rFonts w:ascii="Times New Roman" w:hAnsi="Times New Roman" w:cs="Times New Roman"/>
          <w:sz w:val="28"/>
          <w:szCs w:val="28"/>
        </w:rPr>
        <w:t>муниципальное казенное учреждение «Районный молодежный центр «Доверие» муниципального образования Темрюкский район.</w:t>
      </w:r>
    </w:p>
    <w:p w:rsidR="008458D1" w:rsidRPr="008D5D60" w:rsidRDefault="008458D1" w:rsidP="008458D1">
      <w:pPr>
        <w:pStyle w:val="3"/>
        <w:keepNext w:val="0"/>
        <w:widowControl w:val="0"/>
        <w:suppressAutoHyphens/>
        <w:spacing w:before="0" w:after="0"/>
        <w:ind w:firstLine="709"/>
        <w:jc w:val="both"/>
        <w:rPr>
          <w:rFonts w:ascii="Times New Roman" w:hAnsi="Times New Roman"/>
          <w:b w:val="0"/>
          <w:sz w:val="28"/>
          <w:szCs w:val="28"/>
        </w:rPr>
      </w:pPr>
      <w:r w:rsidRPr="008D5D60">
        <w:rPr>
          <w:rFonts w:ascii="Times New Roman" w:hAnsi="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23 декабря 2021 года (изменен: 30 марта 2022 года, 30 июня 2022 года,                       30 сентября 2022 года, 30 декабря 2022 года).</w:t>
      </w:r>
    </w:p>
    <w:p w:rsidR="008458D1" w:rsidRPr="008D5D60" w:rsidRDefault="00D25E1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Главным распорядителем средств является </w:t>
      </w:r>
      <w:r w:rsidRPr="008D5D60">
        <w:rPr>
          <w:rFonts w:ascii="Times New Roman" w:eastAsia="Times New Roman" w:hAnsi="Times New Roman" w:cs="Times New Roman"/>
          <w:sz w:val="28"/>
          <w:szCs w:val="28"/>
        </w:rPr>
        <w:t>отдел по делам молодежи</w:t>
      </w:r>
      <w:r w:rsidRPr="008D5D60">
        <w:rPr>
          <w:rFonts w:ascii="Times New Roman" w:hAnsi="Times New Roman" w:cs="Times New Roman"/>
          <w:sz w:val="28"/>
          <w:szCs w:val="28"/>
        </w:rPr>
        <w:t xml:space="preserve"> администрации муниципального образования Темрюкский район</w:t>
      </w:r>
      <w:r w:rsidR="008458D1" w:rsidRPr="008D5D60">
        <w:rPr>
          <w:rFonts w:ascii="Times New Roman" w:hAnsi="Times New Roman" w:cs="Times New Roman"/>
          <w:sz w:val="28"/>
          <w:szCs w:val="28"/>
        </w:rPr>
        <w:t xml:space="preserve">. </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lastRenderedPageBreak/>
        <w:t xml:space="preserve">Объем бюджетного финансирования муниципальной программы в                    2022 году был предусмотрен в сумме </w:t>
      </w:r>
      <w:r w:rsidRPr="008D5D60">
        <w:rPr>
          <w:rFonts w:ascii="Times New Roman" w:eastAsia="Calibri" w:hAnsi="Times New Roman" w:cs="Times New Roman"/>
          <w:sz w:val="28"/>
          <w:szCs w:val="28"/>
        </w:rPr>
        <w:t>17925,4 тыс. рублей</w:t>
      </w:r>
      <w:r w:rsidRPr="008D5D60">
        <w:rPr>
          <w:rFonts w:ascii="Times New Roman" w:eastAsia="Times New Roman" w:hAnsi="Times New Roman" w:cs="Times New Roman"/>
          <w:sz w:val="28"/>
          <w:szCs w:val="28"/>
        </w:rPr>
        <w:t xml:space="preserve"> за счет средств бюджета муниципального образования Темрюкский район.</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За отчетный год кассовые расходы по муниципальной программе составили </w:t>
      </w:r>
      <w:r w:rsidRPr="008D5D60">
        <w:rPr>
          <w:rFonts w:ascii="Times New Roman" w:eastAsia="Calibri" w:hAnsi="Times New Roman" w:cs="Times New Roman"/>
          <w:sz w:val="28"/>
          <w:szCs w:val="28"/>
        </w:rPr>
        <w:t xml:space="preserve">17925,0 </w:t>
      </w:r>
      <w:r w:rsidRPr="008D5D60">
        <w:rPr>
          <w:rFonts w:ascii="Times New Roman" w:eastAsia="Times New Roman" w:hAnsi="Times New Roman" w:cs="Times New Roman"/>
          <w:sz w:val="28"/>
          <w:szCs w:val="28"/>
        </w:rPr>
        <w:t>тыс. рублей, или 100% от предусмотренного лимита.</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Бюджетные средства не освоены в полном объеме (местный бюджет  -                    0,4 тыс. рублей) в связи с экономией, сложившейся в результате фактического исполнения муниципальных контрактов и округления.</w:t>
      </w:r>
      <w:r w:rsidRPr="008D5D60">
        <w:rPr>
          <w:rFonts w:ascii="Times New Roman" w:eastAsia="Times New Roman" w:hAnsi="Times New Roman" w:cs="Times New Roman"/>
          <w:sz w:val="28"/>
          <w:szCs w:val="28"/>
        </w:rPr>
        <w:t xml:space="preserve"> </w:t>
      </w:r>
    </w:p>
    <w:p w:rsidR="00486973"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Достижение цели и 2 задач, поставленных в муниципальной программе, осуществлялось в рамках входящих в ее состав 2 подпрограмм</w:t>
      </w:r>
      <w:r w:rsidR="00486973" w:rsidRPr="008D5D60">
        <w:rPr>
          <w:rFonts w:ascii="Times New Roman" w:eastAsia="Times New Roman" w:hAnsi="Times New Roman" w:cs="Times New Roman"/>
          <w:sz w:val="28"/>
          <w:szCs w:val="28"/>
        </w:rPr>
        <w:t>.</w:t>
      </w:r>
    </w:p>
    <w:p w:rsidR="001C5AEE" w:rsidRPr="008D5D60" w:rsidRDefault="001C5AEE" w:rsidP="00D520E6">
      <w:pPr>
        <w:spacing w:after="0" w:line="240" w:lineRule="auto"/>
        <w:ind w:firstLine="709"/>
        <w:jc w:val="both"/>
        <w:rPr>
          <w:rFonts w:ascii="Times New Roman" w:eastAsia="Times New Roman" w:hAnsi="Times New Roman" w:cs="Times New Roman"/>
          <w:sz w:val="28"/>
          <w:szCs w:val="28"/>
        </w:rPr>
      </w:pPr>
    </w:p>
    <w:p w:rsidR="00E16A9C" w:rsidRPr="008D5D60" w:rsidRDefault="001B193B" w:rsidP="00010152">
      <w:pPr>
        <w:pStyle w:val="a5"/>
        <w:numPr>
          <w:ilvl w:val="2"/>
          <w:numId w:val="3"/>
        </w:numPr>
        <w:spacing w:after="0" w:line="240" w:lineRule="auto"/>
        <w:ind w:left="567" w:hanging="567"/>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t xml:space="preserve">  </w:t>
      </w:r>
      <w:r w:rsidR="00E16A9C" w:rsidRPr="008D5D60">
        <w:rPr>
          <w:rFonts w:ascii="Times New Roman" w:eastAsia="Times New Roman" w:hAnsi="Times New Roman" w:cs="Times New Roman"/>
          <w:b/>
          <w:sz w:val="28"/>
          <w:szCs w:val="28"/>
        </w:rPr>
        <w:t>О ходе реализации</w:t>
      </w:r>
      <w:r w:rsidR="00E16A9C" w:rsidRPr="008D5D60">
        <w:rPr>
          <w:rFonts w:ascii="Times New Roman" w:hAnsi="Times New Roman" w:cs="Times New Roman"/>
          <w:b/>
          <w:sz w:val="28"/>
          <w:szCs w:val="28"/>
        </w:rPr>
        <w:t xml:space="preserve"> подпрограммы </w:t>
      </w:r>
      <w:r w:rsidR="00D03A74" w:rsidRPr="008D5D60">
        <w:rPr>
          <w:rFonts w:ascii="Times New Roman" w:hAnsi="Times New Roman" w:cs="Times New Roman"/>
          <w:b/>
          <w:sz w:val="28"/>
          <w:szCs w:val="28"/>
        </w:rPr>
        <w:t xml:space="preserve">                                                        </w:t>
      </w:r>
      <w:r w:rsidR="00E16A9C" w:rsidRPr="008D5D60">
        <w:rPr>
          <w:rFonts w:ascii="Times New Roman" w:hAnsi="Times New Roman" w:cs="Times New Roman"/>
          <w:b/>
          <w:sz w:val="28"/>
          <w:szCs w:val="28"/>
        </w:rPr>
        <w:t>«Создание благоприятных условий для развития и реализации потенциала молодежи в интересах Темрюкского района, Кубани»</w:t>
      </w:r>
    </w:p>
    <w:p w:rsidR="009F62EA" w:rsidRPr="008D5D60" w:rsidRDefault="009F62EA" w:rsidP="00D520E6">
      <w:pPr>
        <w:pStyle w:val="a5"/>
        <w:spacing w:after="0" w:line="240" w:lineRule="auto"/>
        <w:ind w:left="567"/>
        <w:rPr>
          <w:rFonts w:ascii="Times New Roman" w:hAnsi="Times New Roman" w:cs="Times New Roman"/>
          <w:b/>
          <w:sz w:val="28"/>
          <w:szCs w:val="28"/>
        </w:rPr>
      </w:pPr>
    </w:p>
    <w:p w:rsidR="008458D1" w:rsidRPr="008D5D60" w:rsidRDefault="008458D1" w:rsidP="008458D1">
      <w:pPr>
        <w:spacing w:after="0" w:line="240" w:lineRule="auto"/>
        <w:ind w:firstLine="720"/>
        <w:jc w:val="both"/>
        <w:rPr>
          <w:rFonts w:ascii="Times New Roman" w:hAnsi="Times New Roman" w:cs="Times New Roman"/>
          <w:sz w:val="28"/>
          <w:szCs w:val="28"/>
        </w:rPr>
      </w:pPr>
      <w:r w:rsidRPr="008D5D60">
        <w:rPr>
          <w:rFonts w:ascii="Times New Roman" w:hAnsi="Times New Roman" w:cs="Times New Roman"/>
          <w:sz w:val="28"/>
          <w:szCs w:val="28"/>
        </w:rPr>
        <w:t xml:space="preserve">Координатор подпрограммы – </w:t>
      </w:r>
      <w:r w:rsidRPr="008D5D60">
        <w:rPr>
          <w:rFonts w:ascii="Times New Roman" w:eastAsia="Times New Roman" w:hAnsi="Times New Roman" w:cs="Times New Roman"/>
          <w:sz w:val="28"/>
          <w:szCs w:val="28"/>
        </w:rPr>
        <w:t>отдел по делам молодежи администрации муниципального образования Темрюкский район</w:t>
      </w:r>
      <w:r w:rsidRPr="008D5D60">
        <w:rPr>
          <w:rFonts w:ascii="Times New Roman" w:hAnsi="Times New Roman" w:cs="Times New Roman"/>
          <w:sz w:val="28"/>
          <w:szCs w:val="28"/>
        </w:rPr>
        <w:t>.</w:t>
      </w:r>
    </w:p>
    <w:p w:rsidR="008458D1" w:rsidRPr="008D5D60" w:rsidRDefault="008458D1" w:rsidP="008458D1">
      <w:pPr>
        <w:spacing w:after="0" w:line="240" w:lineRule="auto"/>
        <w:ind w:firstLine="720"/>
        <w:jc w:val="both"/>
        <w:rPr>
          <w:rFonts w:ascii="Times New Roman" w:hAnsi="Times New Roman" w:cs="Times New Roman"/>
          <w:sz w:val="28"/>
          <w:szCs w:val="28"/>
        </w:rPr>
      </w:pPr>
      <w:r w:rsidRPr="008D5D60">
        <w:rPr>
          <w:rFonts w:ascii="Times New Roman" w:hAnsi="Times New Roman" w:cs="Times New Roman"/>
          <w:sz w:val="28"/>
          <w:szCs w:val="28"/>
        </w:rPr>
        <w:t>Участниками подпрограммы являются муниципальное казенное учреждение</w:t>
      </w:r>
      <w:r w:rsidRPr="008D5D60">
        <w:rPr>
          <w:rFonts w:ascii="Times New Roman" w:eastAsia="Times New Roman" w:hAnsi="Times New Roman" w:cs="Times New Roman"/>
          <w:sz w:val="28"/>
          <w:szCs w:val="28"/>
        </w:rPr>
        <w:t xml:space="preserve"> «Молодежный патриотический центр имени дважды Героя Советского Союза, Героя Республики Афганистан, летчика - космонавта Владимира Афанасьевича Ляхова»</w:t>
      </w:r>
      <w:r w:rsidRPr="008D5D60">
        <w:rPr>
          <w:rFonts w:ascii="Times New Roman" w:hAnsi="Times New Roman" w:cs="Times New Roman"/>
          <w:sz w:val="28"/>
          <w:szCs w:val="28"/>
        </w:rPr>
        <w:t xml:space="preserve"> муниципального образования Темрюкский район</w:t>
      </w:r>
      <w:r w:rsidRPr="008D5D60">
        <w:rPr>
          <w:rFonts w:ascii="Times New Roman" w:eastAsia="Times New Roman" w:hAnsi="Times New Roman" w:cs="Times New Roman"/>
          <w:sz w:val="28"/>
          <w:szCs w:val="28"/>
        </w:rPr>
        <w:t xml:space="preserve">, </w:t>
      </w:r>
      <w:r w:rsidRPr="008D5D60">
        <w:rPr>
          <w:rFonts w:ascii="Times New Roman" w:hAnsi="Times New Roman" w:cs="Times New Roman"/>
          <w:sz w:val="28"/>
          <w:szCs w:val="28"/>
        </w:rPr>
        <w:t>муниципальное казенное учреждение «Районный молодежный центр «Доверие» муниципального образования Темрюкский район.</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Объем бюджетного финансирования подпрограммы в 2022 году был предусмотрен в сумме 1890,9 тыс. рублей за счет средств бюджета муниципального образования Темрюкский район. </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За отчетный год кассовые расходы по подпрограмме составили                      1890,7 тыс. рублей, или 100% от предусмотренного лимита.</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Бюджетные средства не освоены в полном объеме (местный бюджет  -                    0,2 тыс. рублей) в связи с экономией, сложившейся в результате фактического исполнения муниципальных контрактов и округления.</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Достижение цели и десяти задач, поставленных в подпрограмме, осуществляется в рамках реализации мероприятий.</w:t>
      </w: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Из 23 предусмотренных к реализации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программы – 1,0),  в</w:t>
      </w:r>
      <w:r w:rsidRPr="008D5D60">
        <w:rPr>
          <w:rFonts w:ascii="Times New Roman" w:hAnsi="Times New Roman" w:cs="Times New Roman"/>
          <w:sz w:val="28"/>
          <w:szCs w:val="28"/>
        </w:rPr>
        <w:t xml:space="preserve"> рамках которых:</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1) о</w:t>
      </w:r>
      <w:r w:rsidRPr="008D5D60">
        <w:rPr>
          <w:rFonts w:ascii="Times New Roman" w:eastAsia="Times New Roman" w:hAnsi="Times New Roman" w:cs="Times New Roman"/>
          <w:sz w:val="28"/>
          <w:szCs w:val="28"/>
        </w:rPr>
        <w:t>рганизованы и проведены:</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День молодежи России и Международный день молодежи;</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творческие конкурсы и мастер-классы;</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циклы игр КВН;</w:t>
      </w:r>
    </w:p>
    <w:p w:rsidR="008458D1" w:rsidRPr="008D5D60" w:rsidRDefault="00D25E1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ц</w:t>
      </w:r>
      <w:r w:rsidR="008458D1" w:rsidRPr="008D5D60">
        <w:rPr>
          <w:rFonts w:ascii="Times New Roman" w:eastAsia="Times New Roman" w:hAnsi="Times New Roman" w:cs="Times New Roman"/>
          <w:sz w:val="28"/>
          <w:szCs w:val="28"/>
        </w:rPr>
        <w:t>иклы чемпионатов юношеской и высшей лиги по игре «Что? Где? Когда?»;</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lastRenderedPageBreak/>
        <w:t>многодневный туристический поход по местам героической обороны Кавказа;</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комплекс мероприятий, направленных на популяризацию здорового образа жизни среди молодежи района;</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соревнования среди участников клуба молодой семьи, в рамках Дня семьи, любви и верности;</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тренировочные соревнования по пулевой стрельбе из пневматической винтовки, среди военно-патриот</w:t>
      </w:r>
      <w:r w:rsidR="00D25E11" w:rsidRPr="008D5D60">
        <w:rPr>
          <w:rFonts w:ascii="Times New Roman" w:eastAsia="Times New Roman" w:hAnsi="Times New Roman" w:cs="Times New Roman"/>
          <w:sz w:val="28"/>
          <w:szCs w:val="28"/>
        </w:rPr>
        <w:t>и</w:t>
      </w:r>
      <w:r w:rsidRPr="008D5D60">
        <w:rPr>
          <w:rFonts w:ascii="Times New Roman" w:eastAsia="Times New Roman" w:hAnsi="Times New Roman" w:cs="Times New Roman"/>
          <w:sz w:val="28"/>
          <w:szCs w:val="28"/>
        </w:rPr>
        <w:t>ческих клубов;</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молодежный военно-спортивного квест «Граница» среди военно-патриотических клубов Темрюкского района;</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легкоатлетический забег «Формула здоровья» при поддержке Молодежного Совета при главе муниципального образования Темрюкский район;</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торжественное мероприятие, посвященное Дню Российских студенческих отрядов;</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День студента;</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награждение активистов РДШ;</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открытые соревнования «Кроссфит», приуроченные ко Дню борьбы с наркоманией;</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районный антинаркотический конкурс видеороликов «#ЦЕНИЖИЗНЬ»;</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краевая акция «Кубань – без наркотрафарета» на территории муниципального образования Темрюкский район;</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районный конкурса социальной рекламы в сети интернет «Я соблюдаю закон №1539-КЗ»;</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акция «Помоги пойти учиться»;</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День солидарности в борьбе с терроризмом;</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районный конкурс, посвященный Дню народного единства;</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информационная акция «Знай закон и не нарушай его!»;</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подвозы молодежных делегаций Темрюкского района для участия в районных и краевых сменах и форумах;</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муниципальная смена «Путь к успеху»;</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районный молодежный форум «Молодежный ритм Тамани»;</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районный молодежный форум «Школа КВН»;</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районный молодежный форум «Мы – будущее!»;</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2) выполнено:</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приобретена имиджевая продукция отдела по делам молодежи;</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реализован проект современного художественного искусства «ARTКубань»;</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выполнены работы по текущему ремонту скейт-парка;</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изготовлены 2 баннера с изображением социальной рекламы, направленной на реализацию основных направлений деятельности государственной молодежной политики;</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проведено обучение специалистов сферы молодежной политики по программам профильного дополнительного профессионального образования;</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lastRenderedPageBreak/>
        <w:t>подведены итоги конкурса на лучшую организацию работы с молодежью среди поселений Темрюкского района;</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осуществляли деятельность 21 летняя дворовая площадка;</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 мероприятиях направленных на творческое развитие молодежи (фестивали, конкурсы, акции и другое). Участие в зональных, краевых мероприятиях приняли участие 3021 человек;</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 развитии молодежного туризма и спорта приняли участие 817 человек;</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 деятельности молодежного, школьного и студенческого самоуправления приняли участие 2458 человек;</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 мероприятиях, направленных на профилактику зависимостей, экстремизма, безнадзорности и правонарушений в молодежной среде приняли участие 7240 человек;</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приняли участие в молодежных краевых и муниципальных сменах и форумах 250 человек;</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осуществляли деятельность 3 студенческих трудовых отряда в Темрюкском районе;</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 рамках выполнения планов индивидуально-профилактической работы снято с учета 13 подростков;</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опубликовано 810 статей и постов в СМИ и сети Интернет о деятельности в сфере молодежной политики.</w:t>
      </w: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рамках реализации муниципального проекта «Социальное предпринимательство» организованы и проведены:</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 xml:space="preserve">циклы круглых столов по взаимодействию с общественными организациями и мероприятий «Мастерская проектов», в которых </w:t>
      </w:r>
      <w:r w:rsidRPr="008D5D60">
        <w:rPr>
          <w:rFonts w:ascii="Times New Roman" w:eastAsia="Times New Roman" w:hAnsi="Times New Roman" w:cs="Times New Roman"/>
          <w:sz w:val="28"/>
          <w:szCs w:val="28"/>
        </w:rPr>
        <w:t>приняли участие 220 человек;</w:t>
      </w: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«Круглый стол с молодежью по вопросам занятости и трудоустройства», в котором приняли участие 480 человек.</w:t>
      </w: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рамках реализации муниципального проекта «Достояние поколений» организованны и проведены:</w:t>
      </w: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командные соревнования по военно-прикладным видам спорта «Защитник Тамани», посвященны</w:t>
      </w:r>
      <w:r w:rsidR="00D25E11" w:rsidRPr="008D5D60">
        <w:rPr>
          <w:rFonts w:ascii="Times New Roman" w:hAnsi="Times New Roman" w:cs="Times New Roman"/>
          <w:sz w:val="28"/>
          <w:szCs w:val="28"/>
        </w:rPr>
        <w:t>е</w:t>
      </w:r>
      <w:r w:rsidRPr="008D5D60">
        <w:rPr>
          <w:rFonts w:ascii="Times New Roman" w:hAnsi="Times New Roman" w:cs="Times New Roman"/>
          <w:sz w:val="28"/>
          <w:szCs w:val="28"/>
        </w:rPr>
        <w:t xml:space="preserve"> памяти В.И. Уженцева;</w:t>
      </w: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творческий вечер, посвященны</w:t>
      </w:r>
      <w:r w:rsidR="00D25E11" w:rsidRPr="008D5D60">
        <w:rPr>
          <w:rFonts w:ascii="Times New Roman" w:hAnsi="Times New Roman" w:cs="Times New Roman"/>
          <w:sz w:val="28"/>
          <w:szCs w:val="28"/>
        </w:rPr>
        <w:t>й</w:t>
      </w:r>
      <w:r w:rsidRPr="008D5D60">
        <w:rPr>
          <w:rFonts w:ascii="Times New Roman" w:hAnsi="Times New Roman" w:cs="Times New Roman"/>
          <w:sz w:val="28"/>
          <w:szCs w:val="28"/>
        </w:rPr>
        <w:t xml:space="preserve"> «Дню православной молодежи»;</w:t>
      </w: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соревнования по военно-прикладным видам спорта;</w:t>
      </w: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военно-патриотические соревнования среди девушек, посвященные Международному женскому Дню 8 марта;</w:t>
      </w: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соревнования по военно-туристической полосе, посвященные памяти Героя Советского Союза, Героя Социалистического труда, Героя Труда Кубани В.И. Головченко;</w:t>
      </w: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муниципальный этап краевого конкурса героико-патриотической песни «Пою мое Отечество»;</w:t>
      </w: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фотоконкурс «Любовь, верность, семья», в рамках духовно-нравственного воспитания молодежи;</w:t>
      </w: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соревнования на летний кубок по стрельбе из пневматической винтовки;</w:t>
      </w: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интеллектуальная игра «Логос»; </w:t>
      </w: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военно-спортивный кросс;</w:t>
      </w: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гражданско-патриотическая акция «Мы – граждане России».</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 мероприятиях, направленных на создание условий для гражданского становления, духовно-нравственного и патриотического воспитания приняли участие 13776 человек.</w:t>
      </w: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рамках реализации муниципального проекта «Добровольцы Тамани» организованы и проведены:</w:t>
      </w: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Международный День добровольца;</w:t>
      </w: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экологическая акция «Чистый берег»;</w:t>
      </w: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доля молодежи, вовлеченной в добровольческую деятельность</w:t>
      </w:r>
      <w:r w:rsidR="00D25E11" w:rsidRPr="008D5D60">
        <w:rPr>
          <w:rFonts w:ascii="Times New Roman" w:hAnsi="Times New Roman" w:cs="Times New Roman"/>
          <w:sz w:val="28"/>
          <w:szCs w:val="28"/>
        </w:rPr>
        <w:t>,</w:t>
      </w:r>
      <w:r w:rsidRPr="008D5D60">
        <w:rPr>
          <w:rFonts w:ascii="Times New Roman" w:hAnsi="Times New Roman" w:cs="Times New Roman"/>
          <w:sz w:val="28"/>
          <w:szCs w:val="28"/>
        </w:rPr>
        <w:t xml:space="preserve"> составила 18,5% от общего количества молодежи.</w:t>
      </w:r>
    </w:p>
    <w:p w:rsidR="000D1C4D"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плановые значения запланированных 23 целевых показателей подпрограммы достигнуты в полном объеме, в том числе по 12 с перевыполнением</w:t>
      </w:r>
      <w:r w:rsidR="000D1C4D" w:rsidRPr="008D5D60">
        <w:rPr>
          <w:rFonts w:ascii="Times New Roman" w:hAnsi="Times New Roman" w:cs="Times New Roman"/>
          <w:sz w:val="28"/>
          <w:szCs w:val="28"/>
        </w:rPr>
        <w:t xml:space="preserve">. </w:t>
      </w:r>
    </w:p>
    <w:p w:rsidR="000D1C4D" w:rsidRPr="008D5D60" w:rsidRDefault="000D1C4D" w:rsidP="00D520E6">
      <w:pPr>
        <w:spacing w:after="0" w:line="240" w:lineRule="auto"/>
        <w:ind w:firstLine="709"/>
        <w:rPr>
          <w:rFonts w:ascii="Times New Roman" w:hAnsi="Times New Roman" w:cs="Times New Roman"/>
          <w:b/>
          <w:sz w:val="28"/>
          <w:szCs w:val="28"/>
        </w:rPr>
      </w:pPr>
    </w:p>
    <w:p w:rsidR="00E16A9C" w:rsidRPr="008D5D60" w:rsidRDefault="00E16A9C" w:rsidP="00010152">
      <w:pPr>
        <w:pStyle w:val="a5"/>
        <w:numPr>
          <w:ilvl w:val="2"/>
          <w:numId w:val="3"/>
        </w:numPr>
        <w:spacing w:after="0" w:line="240" w:lineRule="auto"/>
        <w:ind w:left="0" w:firstLine="708"/>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 О ходе реализации</w:t>
      </w:r>
      <w:r w:rsidRPr="008D5D60">
        <w:rPr>
          <w:rFonts w:ascii="Times New Roman" w:hAnsi="Times New Roman" w:cs="Times New Roman"/>
          <w:b/>
          <w:sz w:val="28"/>
          <w:szCs w:val="28"/>
        </w:rPr>
        <w:t xml:space="preserve"> подпрограммы</w:t>
      </w:r>
      <w:r w:rsidR="00D03A74" w:rsidRPr="008D5D60">
        <w:rPr>
          <w:rFonts w:ascii="Times New Roman" w:hAnsi="Times New Roman" w:cs="Times New Roman"/>
          <w:b/>
          <w:sz w:val="28"/>
          <w:szCs w:val="28"/>
        </w:rPr>
        <w:t xml:space="preserve">                                              </w:t>
      </w:r>
      <w:r w:rsidRPr="008D5D60">
        <w:rPr>
          <w:rFonts w:ascii="Times New Roman" w:hAnsi="Times New Roman" w:cs="Times New Roman"/>
          <w:b/>
          <w:sz w:val="28"/>
          <w:szCs w:val="28"/>
        </w:rPr>
        <w:t xml:space="preserve"> «Отдельные мероприятия муниципальной программы</w:t>
      </w:r>
      <w:r w:rsidR="002C38A4" w:rsidRPr="008D5D60">
        <w:rPr>
          <w:rFonts w:ascii="Times New Roman" w:hAnsi="Times New Roman" w:cs="Times New Roman"/>
          <w:b/>
          <w:sz w:val="28"/>
          <w:szCs w:val="28"/>
        </w:rPr>
        <w:t>»</w:t>
      </w:r>
    </w:p>
    <w:p w:rsidR="009F62EA" w:rsidRPr="008D5D60" w:rsidRDefault="009F62EA" w:rsidP="00D520E6">
      <w:pPr>
        <w:pStyle w:val="a5"/>
        <w:spacing w:after="0" w:line="240" w:lineRule="auto"/>
        <w:ind w:left="708"/>
        <w:rPr>
          <w:rFonts w:ascii="Times New Roman" w:eastAsia="Times New Roman" w:hAnsi="Times New Roman" w:cs="Times New Roman"/>
          <w:b/>
          <w:sz w:val="28"/>
          <w:szCs w:val="28"/>
        </w:rPr>
      </w:pP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Координатор</w:t>
      </w:r>
      <w:r w:rsidRPr="008D5D60">
        <w:rPr>
          <w:rFonts w:ascii="Times New Roman" w:eastAsia="Times New Roman" w:hAnsi="Times New Roman" w:cs="Times New Roman"/>
          <w:sz w:val="28"/>
          <w:szCs w:val="28"/>
        </w:rPr>
        <w:t xml:space="preserve"> подпрограммы – отдел по делам молодежи администрации муниципального образования Темрюкский район.</w:t>
      </w:r>
    </w:p>
    <w:p w:rsidR="008458D1" w:rsidRPr="008D5D60" w:rsidRDefault="008458D1" w:rsidP="008458D1">
      <w:pPr>
        <w:spacing w:after="0" w:line="240" w:lineRule="auto"/>
        <w:ind w:firstLine="720"/>
        <w:jc w:val="both"/>
        <w:rPr>
          <w:rFonts w:ascii="Times New Roman" w:hAnsi="Times New Roman" w:cs="Times New Roman"/>
          <w:sz w:val="28"/>
          <w:szCs w:val="28"/>
        </w:rPr>
      </w:pPr>
      <w:r w:rsidRPr="008D5D60">
        <w:rPr>
          <w:rFonts w:ascii="Times New Roman" w:hAnsi="Times New Roman" w:cs="Times New Roman"/>
          <w:sz w:val="28"/>
          <w:szCs w:val="28"/>
        </w:rPr>
        <w:t>Участниками подпрограммы являются муниципальное казенное учреждение</w:t>
      </w:r>
      <w:r w:rsidRPr="008D5D60">
        <w:rPr>
          <w:rFonts w:ascii="Times New Roman" w:eastAsia="Times New Roman" w:hAnsi="Times New Roman" w:cs="Times New Roman"/>
          <w:sz w:val="28"/>
          <w:szCs w:val="28"/>
        </w:rPr>
        <w:t xml:space="preserve"> «Молодежный патриотический центр имени дважды Героя Советского Союза, Героя Республики Афганистан, летчика - космонавта Владимира Афанасьевича Ляхова»</w:t>
      </w:r>
      <w:r w:rsidRPr="008D5D60">
        <w:rPr>
          <w:rFonts w:ascii="Times New Roman" w:hAnsi="Times New Roman" w:cs="Times New Roman"/>
          <w:sz w:val="28"/>
          <w:szCs w:val="28"/>
        </w:rPr>
        <w:t xml:space="preserve"> муниципального образования Темрюкский район</w:t>
      </w:r>
      <w:r w:rsidRPr="008D5D60">
        <w:rPr>
          <w:rFonts w:ascii="Times New Roman" w:eastAsia="Times New Roman" w:hAnsi="Times New Roman" w:cs="Times New Roman"/>
          <w:sz w:val="28"/>
          <w:szCs w:val="28"/>
        </w:rPr>
        <w:t xml:space="preserve">, </w:t>
      </w:r>
      <w:r w:rsidRPr="008D5D60">
        <w:rPr>
          <w:rFonts w:ascii="Times New Roman" w:hAnsi="Times New Roman" w:cs="Times New Roman"/>
          <w:sz w:val="28"/>
          <w:szCs w:val="28"/>
        </w:rPr>
        <w:t>муниципальное казенное учреждение «Районный молодежный центр «Доверие» муниципального образования Темрюкский район.</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Объем бюджетного финансирования подпрограммы в 2022 году был предусмотрен в сумме 16034,5 тыс. рублей за счет средств бюджета муниципального образования Темрюкский район.</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За отчетный год кассовые расходы по подпрограмме составили                      16034,3 тыс. рублей, или 100% от предусмотренного лимита.</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Бюджетные средства не освоены в полном объеме (местный бюджет  -                    0,2 тыс. рублей) в связи с экономией, сложившейся в результате фактического исполнения муниципальных контрактов и округления.</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Достижение цели и задачи, поставленных в подпрограмме, осуществляется в рамках реализации мероприятий.</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Из 4 предусмотренных к реализации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программы – 1,0),  в</w:t>
      </w:r>
      <w:r w:rsidRPr="008D5D60">
        <w:rPr>
          <w:rFonts w:ascii="Times New Roman" w:hAnsi="Times New Roman" w:cs="Times New Roman"/>
          <w:sz w:val="28"/>
          <w:szCs w:val="28"/>
        </w:rPr>
        <w:t xml:space="preserve"> рамках которых </w:t>
      </w:r>
      <w:r w:rsidRPr="008D5D60">
        <w:rPr>
          <w:rFonts w:ascii="Times New Roman" w:eastAsia="Times New Roman" w:hAnsi="Times New Roman" w:cs="Times New Roman"/>
          <w:sz w:val="28"/>
          <w:szCs w:val="28"/>
        </w:rPr>
        <w:t>осуществлено:</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финансовое обеспечение деятельности МКУ «Районный молодежный центр «Доверие» муниципального образования Темрюкский район»;</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lastRenderedPageBreak/>
        <w:t>финансовое обеспечение деятельности МКУ «Молодежный патриотический центр имени дважды Героя Советского Союза, Героя Республики Афганистан, летчика - космонавта Владимира Афанасьевича Ляхова»;</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финансовое обеспечение деятельности отдела по делам молодежи администрации муниципального образования Темрюкский район;</w:t>
      </w:r>
    </w:p>
    <w:p w:rsidR="008458D1" w:rsidRPr="008D5D60" w:rsidRDefault="008458D1" w:rsidP="008458D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оказано содействие в трудоустройстве 570 подростков.</w:t>
      </w:r>
    </w:p>
    <w:p w:rsidR="004C2990"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плановые значения запланированных 4 целевых показателей подпрограммы достигнуты в полном объеме</w:t>
      </w:r>
      <w:r w:rsidR="004C2990" w:rsidRPr="008D5D60">
        <w:rPr>
          <w:rFonts w:ascii="Times New Roman" w:hAnsi="Times New Roman" w:cs="Times New Roman"/>
          <w:sz w:val="28"/>
          <w:szCs w:val="28"/>
        </w:rPr>
        <w:t xml:space="preserve">. </w:t>
      </w:r>
    </w:p>
    <w:p w:rsidR="00FC22C4" w:rsidRPr="008D5D60" w:rsidRDefault="00FC22C4" w:rsidP="00D520E6">
      <w:pPr>
        <w:pStyle w:val="a5"/>
        <w:spacing w:after="0" w:line="240" w:lineRule="auto"/>
        <w:ind w:left="0" w:firstLine="709"/>
        <w:jc w:val="both"/>
        <w:rPr>
          <w:rFonts w:ascii="Times New Roman" w:eastAsia="Times New Roman" w:hAnsi="Times New Roman" w:cs="Times New Roman"/>
          <w:sz w:val="28"/>
          <w:szCs w:val="28"/>
        </w:rPr>
      </w:pPr>
    </w:p>
    <w:p w:rsidR="00E16A9C" w:rsidRPr="008D5D60" w:rsidRDefault="00E16A9C" w:rsidP="00010152">
      <w:pPr>
        <w:pStyle w:val="a5"/>
        <w:numPr>
          <w:ilvl w:val="2"/>
          <w:numId w:val="3"/>
        </w:numPr>
        <w:tabs>
          <w:tab w:val="left" w:pos="993"/>
        </w:tabs>
        <w:spacing w:after="0" w:line="240" w:lineRule="auto"/>
        <w:ind w:left="0" w:firstLine="708"/>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 Оценка эффективности реализации муниципальной программы «Программа реализации государственной молодежной политики»</w:t>
      </w:r>
    </w:p>
    <w:p w:rsidR="009F62EA" w:rsidRPr="008D5D60" w:rsidRDefault="009F62EA" w:rsidP="00D520E6">
      <w:pPr>
        <w:pStyle w:val="a5"/>
        <w:tabs>
          <w:tab w:val="left" w:pos="993"/>
        </w:tabs>
        <w:spacing w:after="0" w:line="240" w:lineRule="auto"/>
        <w:ind w:left="708"/>
        <w:rPr>
          <w:rFonts w:ascii="Times New Roman" w:eastAsia="Times New Roman" w:hAnsi="Times New Roman" w:cs="Times New Roman"/>
          <w:b/>
          <w:sz w:val="28"/>
          <w:szCs w:val="28"/>
        </w:rPr>
      </w:pP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w:t>
      </w:r>
      <w:r w:rsidRPr="008D5D60">
        <w:rPr>
          <w:rFonts w:ascii="Times New Roman" w:eastAsia="Times New Roman" w:hAnsi="Times New Roman" w:cs="Times New Roman"/>
          <w:sz w:val="28"/>
          <w:szCs w:val="28"/>
        </w:rPr>
        <w:t>Программа реализации государственной молодежной политики</w:t>
      </w:r>
      <w:r w:rsidRPr="008D5D60">
        <w:rPr>
          <w:rFonts w:ascii="Times New Roman" w:hAnsi="Times New Roman" w:cs="Times New Roman"/>
          <w:sz w:val="28"/>
          <w:szCs w:val="28"/>
        </w:rPr>
        <w:t>» рассчитана координатором в соответствии с Методикой № 979, с учетом эффективности реализации основных мероприятий и входящих в нее подпрограмм:</w:t>
      </w:r>
    </w:p>
    <w:p w:rsidR="008458D1" w:rsidRPr="008D5D60" w:rsidRDefault="008458D1" w:rsidP="008458D1">
      <w:pPr>
        <w:tabs>
          <w:tab w:val="left" w:pos="993"/>
        </w:tabs>
        <w:spacing w:after="0" w:line="240" w:lineRule="auto"/>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675"/>
        <w:gridCol w:w="6429"/>
        <w:gridCol w:w="2524"/>
      </w:tblGrid>
      <w:tr w:rsidR="008D5D60" w:rsidRPr="008D5D60" w:rsidTr="00AD5B8C">
        <w:tc>
          <w:tcPr>
            <w:tcW w:w="675" w:type="dxa"/>
          </w:tcPr>
          <w:p w:rsidR="008458D1" w:rsidRPr="008D5D60" w:rsidRDefault="008458D1" w:rsidP="00AD5B8C">
            <w:pPr>
              <w:tabs>
                <w:tab w:val="left" w:pos="993"/>
              </w:tabs>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1</w:t>
            </w:r>
          </w:p>
        </w:tc>
        <w:tc>
          <w:tcPr>
            <w:tcW w:w="6429" w:type="dxa"/>
          </w:tcPr>
          <w:p w:rsidR="008458D1" w:rsidRPr="008D5D60" w:rsidRDefault="008458D1" w:rsidP="00AD5B8C">
            <w:pPr>
              <w:tabs>
                <w:tab w:val="left" w:pos="993"/>
              </w:tabs>
              <w:jc w:val="both"/>
              <w:rPr>
                <w:rFonts w:ascii="Times New Roman" w:eastAsia="Times New Roman" w:hAnsi="Times New Roman" w:cs="Times New Roman"/>
                <w:sz w:val="28"/>
                <w:szCs w:val="28"/>
              </w:rPr>
            </w:pPr>
            <w:r w:rsidRPr="008D5D60">
              <w:rPr>
                <w:rFonts w:ascii="Times New Roman" w:hAnsi="Times New Roman" w:cs="Times New Roman"/>
                <w:sz w:val="28"/>
                <w:szCs w:val="28"/>
              </w:rPr>
              <w:t>Подпрограмма «Создание благоприятных условий для развития и реализации потенциала молодежи в интересах Темрюкского района, Кубани»</w:t>
            </w:r>
          </w:p>
        </w:tc>
        <w:tc>
          <w:tcPr>
            <w:tcW w:w="2524" w:type="dxa"/>
          </w:tcPr>
          <w:p w:rsidR="008458D1" w:rsidRPr="008D5D60" w:rsidRDefault="008458D1" w:rsidP="00AD5B8C">
            <w:pPr>
              <w:tabs>
                <w:tab w:val="left" w:pos="993"/>
              </w:tabs>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1,0</w:t>
            </w:r>
          </w:p>
          <w:p w:rsidR="008458D1" w:rsidRPr="008D5D60" w:rsidRDefault="008458D1" w:rsidP="00AD5B8C">
            <w:pPr>
              <w:tabs>
                <w:tab w:val="left" w:pos="993"/>
              </w:tabs>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высокая</w:t>
            </w:r>
          </w:p>
        </w:tc>
      </w:tr>
      <w:tr w:rsidR="008458D1" w:rsidRPr="008D5D60" w:rsidTr="00AD5B8C">
        <w:tc>
          <w:tcPr>
            <w:tcW w:w="675" w:type="dxa"/>
          </w:tcPr>
          <w:p w:rsidR="008458D1" w:rsidRPr="008D5D60" w:rsidRDefault="008458D1" w:rsidP="00AD5B8C">
            <w:pPr>
              <w:tabs>
                <w:tab w:val="left" w:pos="993"/>
              </w:tabs>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2</w:t>
            </w:r>
          </w:p>
        </w:tc>
        <w:tc>
          <w:tcPr>
            <w:tcW w:w="6429" w:type="dxa"/>
          </w:tcPr>
          <w:p w:rsidR="008458D1" w:rsidRPr="008D5D60" w:rsidRDefault="008458D1" w:rsidP="00AD5B8C">
            <w:pPr>
              <w:tabs>
                <w:tab w:val="left" w:pos="993"/>
              </w:tabs>
              <w:jc w:val="both"/>
              <w:rPr>
                <w:rFonts w:ascii="Times New Roman" w:eastAsia="Times New Roman" w:hAnsi="Times New Roman" w:cs="Times New Roman"/>
                <w:sz w:val="28"/>
                <w:szCs w:val="28"/>
              </w:rPr>
            </w:pPr>
            <w:r w:rsidRPr="008D5D60">
              <w:rPr>
                <w:rFonts w:ascii="Times New Roman" w:hAnsi="Times New Roman" w:cs="Times New Roman"/>
                <w:sz w:val="28"/>
                <w:szCs w:val="28"/>
              </w:rPr>
              <w:t>Подпрограмма «Отдельные мероприятия муниципальной программы»</w:t>
            </w:r>
          </w:p>
        </w:tc>
        <w:tc>
          <w:tcPr>
            <w:tcW w:w="2524" w:type="dxa"/>
          </w:tcPr>
          <w:p w:rsidR="008458D1" w:rsidRPr="008D5D60" w:rsidRDefault="008458D1" w:rsidP="00AD5B8C">
            <w:pPr>
              <w:tabs>
                <w:tab w:val="left" w:pos="993"/>
              </w:tabs>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1,0</w:t>
            </w:r>
          </w:p>
          <w:p w:rsidR="008458D1" w:rsidRPr="008D5D60" w:rsidRDefault="008458D1" w:rsidP="00AD5B8C">
            <w:pPr>
              <w:tabs>
                <w:tab w:val="left" w:pos="993"/>
              </w:tabs>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высокая</w:t>
            </w:r>
          </w:p>
        </w:tc>
      </w:tr>
    </w:tbl>
    <w:p w:rsidR="008458D1" w:rsidRPr="008D5D60" w:rsidRDefault="008458D1" w:rsidP="008458D1">
      <w:pPr>
        <w:tabs>
          <w:tab w:val="left" w:pos="993"/>
        </w:tabs>
        <w:spacing w:after="0" w:line="240" w:lineRule="auto"/>
        <w:rPr>
          <w:rFonts w:ascii="Times New Roman" w:eastAsia="Times New Roman" w:hAnsi="Times New Roman" w:cs="Times New Roman"/>
          <w:sz w:val="28"/>
          <w:szCs w:val="28"/>
        </w:rPr>
      </w:pPr>
    </w:p>
    <w:p w:rsidR="008458D1" w:rsidRPr="008D5D60" w:rsidRDefault="008458D1" w:rsidP="008458D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w:t>
      </w:r>
      <w:r w:rsidRPr="008D5D60">
        <w:rPr>
          <w:rFonts w:ascii="Times New Roman" w:eastAsia="Times New Roman" w:hAnsi="Times New Roman" w:cs="Times New Roman"/>
          <w:sz w:val="28"/>
          <w:szCs w:val="28"/>
        </w:rPr>
        <w:t>Программа реализации государственной молодежной политики</w:t>
      </w:r>
      <w:r w:rsidRPr="008D5D60">
        <w:rPr>
          <w:rFonts w:ascii="Times New Roman" w:hAnsi="Times New Roman" w:cs="Times New Roman"/>
          <w:sz w:val="28"/>
          <w:szCs w:val="28"/>
        </w:rPr>
        <w:t>» в 2022 году, по оценке координатора, составила 1,0, и признается высокой.</w:t>
      </w:r>
    </w:p>
    <w:p w:rsidR="00BB6CD0" w:rsidRPr="008D5D60" w:rsidRDefault="008458D1" w:rsidP="008458D1">
      <w:pPr>
        <w:tabs>
          <w:tab w:val="left" w:pos="993"/>
        </w:tabs>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Степень достижения целей и задач муниципальной программы составила 1,0: плановые значения 29 целевых показателей достигнуты в полном объеме, в том числе по 12 с перевыполнением</w:t>
      </w:r>
      <w:r w:rsidR="00BB6CD0" w:rsidRPr="008D5D60">
        <w:rPr>
          <w:rFonts w:ascii="Times New Roman" w:hAnsi="Times New Roman" w:cs="Times New Roman"/>
          <w:sz w:val="28"/>
          <w:szCs w:val="28"/>
        </w:rPr>
        <w:t>.</w:t>
      </w:r>
    </w:p>
    <w:p w:rsidR="00E16A9C" w:rsidRPr="008D5D60" w:rsidRDefault="00E16A9C" w:rsidP="00D520E6">
      <w:pPr>
        <w:tabs>
          <w:tab w:val="left" w:pos="993"/>
        </w:tabs>
        <w:spacing w:after="0" w:line="240" w:lineRule="auto"/>
        <w:ind w:firstLine="708"/>
        <w:jc w:val="center"/>
        <w:rPr>
          <w:rFonts w:ascii="Times New Roman" w:eastAsia="Times New Roman" w:hAnsi="Times New Roman" w:cs="Times New Roman"/>
          <w:b/>
          <w:sz w:val="28"/>
          <w:szCs w:val="28"/>
        </w:rPr>
      </w:pPr>
    </w:p>
    <w:p w:rsidR="008B1B21" w:rsidRPr="008D5D60" w:rsidRDefault="001B193B" w:rsidP="00010152">
      <w:pPr>
        <w:pStyle w:val="a5"/>
        <w:numPr>
          <w:ilvl w:val="1"/>
          <w:numId w:val="3"/>
        </w:numPr>
        <w:tabs>
          <w:tab w:val="left" w:pos="993"/>
        </w:tabs>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 </w:t>
      </w:r>
      <w:r w:rsidR="008824E6" w:rsidRPr="008D5D60">
        <w:rPr>
          <w:rFonts w:ascii="Times New Roman" w:eastAsia="Times New Roman" w:hAnsi="Times New Roman" w:cs="Times New Roman"/>
          <w:b/>
          <w:sz w:val="28"/>
          <w:szCs w:val="28"/>
        </w:rPr>
        <w:t xml:space="preserve"> </w:t>
      </w:r>
      <w:r w:rsidR="008B1B21" w:rsidRPr="008D5D60">
        <w:rPr>
          <w:rFonts w:ascii="Times New Roman" w:eastAsia="Times New Roman" w:hAnsi="Times New Roman" w:cs="Times New Roman"/>
          <w:b/>
          <w:sz w:val="28"/>
          <w:szCs w:val="28"/>
        </w:rPr>
        <w:t>О ходе реализации муниципальной программы «Дети Тамани»</w:t>
      </w:r>
    </w:p>
    <w:p w:rsidR="009F62EA" w:rsidRPr="008D5D60" w:rsidRDefault="009F62EA" w:rsidP="005861DA">
      <w:pPr>
        <w:pStyle w:val="a5"/>
        <w:tabs>
          <w:tab w:val="left" w:pos="993"/>
        </w:tabs>
        <w:spacing w:after="0" w:line="240" w:lineRule="auto"/>
        <w:ind w:left="1084"/>
        <w:rPr>
          <w:rFonts w:ascii="Times New Roman" w:eastAsia="Times New Roman" w:hAnsi="Times New Roman" w:cs="Times New Roman"/>
          <w:b/>
          <w:sz w:val="28"/>
          <w:szCs w:val="28"/>
        </w:rPr>
      </w:pPr>
    </w:p>
    <w:p w:rsidR="005861DA" w:rsidRPr="008D5D60" w:rsidRDefault="005861DA" w:rsidP="005861DA">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управление по вопросам семьи и детства администрации муниципального образования Темрюкский район (далее – управление по вопросам семьи и детства) является координатором муниципальной программы муниципального образования Темрюкский район «Дети Тамани» (далее – муниципальная программа). Реализация муниципальной программы осуществляется в период с 2022 года по 2025 год.  </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постановлением администрации муниципального образования Темрюкский район от 29 октября 2021 года                        № 1607. За 2022 год внесено 8 изменений в муниципальную программу                     (19 января 2022 года,  21 марта 2022 года, 19 апреля 2022 года,                                28 июня 2022 года, 18 июля 2022 года, 24 октября 2022 года,                              21 ноября 2022 года, 14 декабря 2022 года).</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Участниками муниципальной программы являются: управление образованием администрации муниципального образования Темрюкский район; отдел по делам несовершеннолетних администрации муниципального образования Темрюкский район; отдел по делам молодежи администрации муниципального образования Темрюкский район, государственное казенное учреждение Краснодарского края – Управление социальной защиты населения в Темрюкском районе; городское и сельские поселения Темрюкского района</w:t>
      </w:r>
      <w:r w:rsidRPr="008D5D60">
        <w:rPr>
          <w:rFonts w:ascii="Times New Roman" w:hAnsi="Times New Roman" w:cs="Times New Roman"/>
          <w:b/>
          <w:sz w:val="28"/>
          <w:szCs w:val="28"/>
        </w:rPr>
        <w:t>.</w:t>
      </w:r>
    </w:p>
    <w:p w:rsidR="005861DA" w:rsidRPr="008D5D60" w:rsidRDefault="005861DA" w:rsidP="005861DA">
      <w:pPr>
        <w:pStyle w:val="3"/>
        <w:keepNext w:val="0"/>
        <w:widowControl w:val="0"/>
        <w:suppressAutoHyphens/>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28 декабря 2021 года (изменен: 31 марта 2022 года, 30 июня 2022 года,                      23 сентября 2022 года, 26 декабря 2022 года).</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Главным распорядителем средств является администрация муниципального образования Темрюкский район. </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Объем бюджетного финансирования муниципальной программы «Дети Тамани» в 2022 году был предусмотрен в сумме 12863,4 тыс. рублей, в том числе за счет:</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краевого бюджета – 3057,0 тыс. рублей (единая субвенция в области социальной политики бюджетам муниципальных районов и городских округов Краснодарского края в рамках подпрограммы «Совершенствование социальной поддержки семьи и детей» государственной программы Краснодарского края «Социальная поддержка граждан»; субвенции из краевого бюджета бюджетам муниципальных образований Краснодарского края на осуществление переданных органам местного самоуправления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в рамках государственной программы Краснодарского края «Дети Кубани»);</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местного бюджета – 9806,4 тыс. рублей.</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За отчетный год объем кассовых расходов по муниципальной программе составил 12863,2 тыс. рублей или 100% от предусмотренных муниципальной программой, из них за счет </w:t>
      </w:r>
      <w:r w:rsidRPr="008D5D60">
        <w:rPr>
          <w:rFonts w:ascii="Times New Roman" w:hAnsi="Times New Roman" w:cs="Times New Roman"/>
          <w:bCs/>
          <w:sz w:val="28"/>
          <w:szCs w:val="28"/>
        </w:rPr>
        <w:t xml:space="preserve">средств краевого бюджета –3057,0  тыс. рублей (100% </w:t>
      </w:r>
      <w:r w:rsidRPr="008D5D60">
        <w:rPr>
          <w:rFonts w:ascii="Times New Roman" w:hAnsi="Times New Roman" w:cs="Times New Roman"/>
          <w:sz w:val="28"/>
          <w:szCs w:val="28"/>
        </w:rPr>
        <w:t>от предусмотренных муниципальной программой)</w:t>
      </w:r>
      <w:r w:rsidRPr="008D5D60">
        <w:rPr>
          <w:rFonts w:ascii="Times New Roman" w:hAnsi="Times New Roman" w:cs="Times New Roman"/>
          <w:bCs/>
          <w:sz w:val="28"/>
          <w:szCs w:val="28"/>
        </w:rPr>
        <w:t xml:space="preserve">, за счет средств местного бюджета </w:t>
      </w:r>
      <w:r w:rsidRPr="008D5D60">
        <w:rPr>
          <w:rFonts w:ascii="Times New Roman" w:hAnsi="Times New Roman" w:cs="Times New Roman"/>
          <w:sz w:val="28"/>
          <w:szCs w:val="28"/>
        </w:rPr>
        <w:t>– 9806,2 тыс. рублей (100% от предусмотренных муниципальной программой).</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Бюджетные средства не освоены в полном объеме (местный бюджет  -                    0,2 тыс. рублей) в связи с экономией, сложившейся в результате фактического исполнения муниципальных контрактов и округления.</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Достижение цели и 3-х задач, поставленных в муниципальной  программе, осуществлялось в рамках реализации основных мероприятий.</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Из 10 предусмотренных к реализации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программы – 1,0), в рамках которых:</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осуществлен подвоз 420 детей, находящихся в трудной жизненной ситуации; дети-сироты и дети, оставшиеся без попечения родителей; дети-инвалиды; дети из малоимущих семей; дети, состоящие на учетах органов системы профилактики, в том числе дети, находящиеся в социально-опасном положении; иные категории детей, находящихся в трудной жизненной ситуации; дети из многодетных семей; иные дети, не относящиеся к вышеуказанным категориям в рамках мероприятия, направленного на доставку детей к месту оздоровления и обратно в период оздоровительной кампании;</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осуществлено финансовое обеспечение 1 муниципального служащего управления по вопросам семьи и детства администрации муниципального образования Темрюкский район по организации отдыха и оздоровления детей в рамках мероприятия по организации отдыха и оздоровления детей;</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организованы и проведены мероприятия:</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Международный день семьи (12 мая 2022 года организован концерт, для детей из приемных семей «Маленькая страна», вручен букет цветов для чествования 1 приемной семьи, участвовавшей в творческом конкурсе замещающих семей; приобретены мягкие игрушки для 10 детей, присутствующих на концерте; проведена Семейная гостиная «Берегиня» в отделе ЗАГС Темрюкского района для 5 семей Темрюкского района);</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eastAsia="Calibri" w:hAnsi="Times New Roman" w:cs="Times New Roman"/>
          <w:kern w:val="1"/>
          <w:sz w:val="28"/>
          <w:szCs w:val="28"/>
          <w:lang w:eastAsia="zh-CN"/>
        </w:rPr>
        <w:t>Международный день защиты детей (</w:t>
      </w:r>
      <w:r w:rsidRPr="008D5D60">
        <w:rPr>
          <w:rFonts w:ascii="Times New Roman" w:hAnsi="Times New Roman" w:cs="Times New Roman"/>
          <w:sz w:val="28"/>
          <w:szCs w:val="28"/>
        </w:rPr>
        <w:t>осуществлен подвоз 18 детей в                      г. Краснодар в парк «Олимп», приобретены кепки для мероприятия).</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 организации и проведении мероприятий, конкурсов, викторин (в том числе дистанционно и в режиме он-лайн) по безопасности детства (в том числе «Безопасное лето») (19 сентября 2022 года подведены итоги конкурса и вручены подарки 5 участникам);</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День семьи, любви и верности (8 сентября 2022 года проведено мероприятие, на котором были награждены 10 супружеских пар);</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 организации и проведению мероприятий по профилактике безнадзорности и правонарушений с несовершеннолетними (в том числе дистанционно и в режиме он-лайн) (приобретены рамки для грамот и проведено награждение 20 лучших участников);</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eastAsia="Calibri" w:hAnsi="Times New Roman" w:cs="Times New Roman"/>
          <w:sz w:val="28"/>
          <w:szCs w:val="28"/>
          <w:lang w:eastAsia="en-US"/>
        </w:rPr>
        <w:t xml:space="preserve">по организации экскурсионной поездки для детей, победителей </w:t>
      </w:r>
      <w:r w:rsidRPr="008D5D60">
        <w:rPr>
          <w:rFonts w:ascii="Times New Roman" w:hAnsi="Times New Roman" w:cs="Times New Roman"/>
          <w:sz w:val="28"/>
          <w:szCs w:val="28"/>
        </w:rPr>
        <w:t>и участников муниципальных и краевых фестивалей и конкурсов (3 августа 2022 года была организована экскурсионная поездка в г. Феодосия и Генуэзскую крепость в г. Судак);</w:t>
      </w:r>
    </w:p>
    <w:p w:rsidR="005861DA" w:rsidRPr="008D5D60" w:rsidRDefault="005861DA" w:rsidP="005861DA">
      <w:pPr>
        <w:spacing w:after="0" w:line="240" w:lineRule="auto"/>
        <w:jc w:val="both"/>
        <w:rPr>
          <w:rFonts w:ascii="Times New Roman" w:hAnsi="Times New Roman" w:cs="Times New Roman"/>
          <w:sz w:val="28"/>
          <w:szCs w:val="28"/>
        </w:rPr>
      </w:pPr>
      <w:r w:rsidRPr="008D5D60">
        <w:rPr>
          <w:rFonts w:ascii="Times New Roman" w:hAnsi="Times New Roman" w:cs="Times New Roman"/>
          <w:sz w:val="28"/>
          <w:szCs w:val="28"/>
        </w:rPr>
        <w:t xml:space="preserve">           по организации и проведению лагерей с дневным пребыванием при общеобразовательных учреждениях с питанием, лагерей труда и отдыха, благоустройство базы отдыха «Солнышко» было охвачено 2660 детей;</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по проведению мероприятий туристической направленности (многодневные походы) было задействовано 260 детей;</w:t>
      </w:r>
    </w:p>
    <w:p w:rsidR="005861DA" w:rsidRPr="008D5D60" w:rsidRDefault="005861DA" w:rsidP="005861DA">
      <w:pPr>
        <w:spacing w:after="0" w:line="240" w:lineRule="auto"/>
        <w:jc w:val="both"/>
        <w:rPr>
          <w:rFonts w:ascii="Times New Roman" w:hAnsi="Times New Roman" w:cs="Times New Roman"/>
          <w:sz w:val="28"/>
          <w:szCs w:val="28"/>
        </w:rPr>
      </w:pPr>
      <w:r w:rsidRPr="008D5D60">
        <w:rPr>
          <w:rFonts w:ascii="Times New Roman" w:hAnsi="Times New Roman" w:cs="Times New Roman"/>
          <w:sz w:val="28"/>
          <w:szCs w:val="28"/>
        </w:rPr>
        <w:t xml:space="preserve">          по подвозу детей в краевые профильные лагеря и краевые походы транспортом турфирм был осуществлен подвоз 100 детей;</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День Кубанской семьи (проведено мероприятие по вручению 4 подарков детям-сиротам, получающим жильё);</w:t>
      </w: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День матери (27 ноября 2022 года проведено мероприятие по чествованию матерей, награждаемых медалями «Сердце матери» и «За благородный материнский труд», благодарственными письмами главы муниципального образования Темрюкский район, приобретены подарки для награждения 17 матерей); </w:t>
      </w:r>
    </w:p>
    <w:p w:rsidR="00182522" w:rsidRPr="008D5D60" w:rsidRDefault="005861DA" w:rsidP="005861DA">
      <w:pPr>
        <w:tabs>
          <w:tab w:val="left" w:pos="8025"/>
        </w:tabs>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приобретены и вручены новогодние подарки для детей, находящихся в трудной жизненной ситуации, социально опасном положении, для детей-сирот и детей, оставшихся без попечения родителей в количестве 507 штук</w:t>
      </w:r>
      <w:r w:rsidR="00182522" w:rsidRPr="008D5D60">
        <w:rPr>
          <w:rFonts w:ascii="Times New Roman" w:eastAsia="Times New Roman" w:hAnsi="Times New Roman" w:cs="Times New Roman"/>
          <w:sz w:val="28"/>
          <w:szCs w:val="28"/>
        </w:rPr>
        <w:t>.</w:t>
      </w:r>
    </w:p>
    <w:p w:rsidR="00DC7FEA" w:rsidRPr="008D5D60" w:rsidRDefault="00652691" w:rsidP="005861DA">
      <w:pPr>
        <w:tabs>
          <w:tab w:val="left" w:pos="8025"/>
        </w:tabs>
        <w:spacing w:after="0" w:line="240" w:lineRule="auto"/>
        <w:ind w:firstLine="709"/>
        <w:jc w:val="both"/>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ab/>
      </w:r>
    </w:p>
    <w:p w:rsidR="008B1B21" w:rsidRPr="008D5D60" w:rsidRDefault="008B1B21" w:rsidP="00010152">
      <w:pPr>
        <w:pStyle w:val="a5"/>
        <w:numPr>
          <w:ilvl w:val="2"/>
          <w:numId w:val="3"/>
        </w:numPr>
        <w:spacing w:after="0" w:line="240" w:lineRule="auto"/>
        <w:ind w:left="0" w:firstLine="708"/>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Оценка эффективности реализации муниципальной программы «Дети Тамани»</w:t>
      </w:r>
    </w:p>
    <w:p w:rsidR="009F62EA" w:rsidRPr="008D5D60" w:rsidRDefault="009F62EA" w:rsidP="005861DA">
      <w:pPr>
        <w:pStyle w:val="a5"/>
        <w:spacing w:after="0" w:line="240" w:lineRule="auto"/>
        <w:ind w:left="708"/>
        <w:rPr>
          <w:rFonts w:ascii="Times New Roman" w:eastAsia="Times New Roman" w:hAnsi="Times New Roman" w:cs="Times New Roman"/>
          <w:b/>
          <w:sz w:val="28"/>
          <w:szCs w:val="28"/>
        </w:rPr>
      </w:pPr>
    </w:p>
    <w:p w:rsidR="005861DA" w:rsidRPr="008D5D60" w:rsidRDefault="005861DA" w:rsidP="005861DA">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Эффективность реализации муниципальной программы «</w:t>
      </w:r>
      <w:r w:rsidRPr="008D5D60">
        <w:rPr>
          <w:rFonts w:ascii="Times New Roman" w:hAnsi="Times New Roman" w:cs="Times New Roman"/>
          <w:sz w:val="28"/>
          <w:szCs w:val="28"/>
        </w:rPr>
        <w:t>Дети Тамани</w:t>
      </w:r>
      <w:r w:rsidRPr="008D5D60">
        <w:rPr>
          <w:rFonts w:ascii="Times New Roman" w:eastAsia="Times New Roman" w:hAnsi="Times New Roman" w:cs="Times New Roman"/>
          <w:sz w:val="28"/>
          <w:szCs w:val="28"/>
        </w:rPr>
        <w:t xml:space="preserve">» </w:t>
      </w:r>
      <w:r w:rsidRPr="008D5D60">
        <w:rPr>
          <w:rFonts w:ascii="Times New Roman" w:hAnsi="Times New Roman" w:cs="Times New Roman"/>
          <w:sz w:val="28"/>
          <w:szCs w:val="28"/>
        </w:rPr>
        <w:t>в 2022 году, рассчитанная в соответствии с Методикой № 979, по оценке координатора составила 1,0, и признается высокой.</w:t>
      </w:r>
    </w:p>
    <w:p w:rsidR="005861DA" w:rsidRPr="008D5D60" w:rsidRDefault="005861DA" w:rsidP="005861DA">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Степень достижения цели и задачи муниципальной программы составила 1,0: плановые значения </w:t>
      </w:r>
      <w:r w:rsidRPr="008D5D60">
        <w:rPr>
          <w:rFonts w:ascii="Times New Roman" w:hAnsi="Times New Roman" w:cs="Times New Roman"/>
          <w:sz w:val="28"/>
          <w:szCs w:val="28"/>
        </w:rPr>
        <w:t>13</w:t>
      </w:r>
      <w:r w:rsidRPr="008D5D60">
        <w:rPr>
          <w:rFonts w:ascii="Times New Roman" w:eastAsia="Times New Roman" w:hAnsi="Times New Roman" w:cs="Times New Roman"/>
          <w:sz w:val="28"/>
          <w:szCs w:val="28"/>
        </w:rPr>
        <w:t xml:space="preserve"> целевых показателей достигнуты в полном объеме.</w:t>
      </w:r>
    </w:p>
    <w:p w:rsidR="005861DA" w:rsidRPr="008D5D60" w:rsidRDefault="005861DA" w:rsidP="005861DA">
      <w:pPr>
        <w:spacing w:after="0" w:line="240" w:lineRule="auto"/>
        <w:jc w:val="both"/>
        <w:rPr>
          <w:rFonts w:ascii="Times New Roman" w:hAnsi="Times New Roman" w:cs="Times New Roman"/>
          <w:sz w:val="28"/>
          <w:szCs w:val="28"/>
        </w:rPr>
      </w:pPr>
    </w:p>
    <w:p w:rsidR="00B03CC8" w:rsidRPr="008D5D60" w:rsidRDefault="00491214" w:rsidP="00492467">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3.7 </w:t>
      </w:r>
      <w:r w:rsidR="00767FB8" w:rsidRPr="008D5D60">
        <w:rPr>
          <w:rFonts w:ascii="Times New Roman" w:eastAsia="Times New Roman" w:hAnsi="Times New Roman" w:cs="Times New Roman"/>
          <w:b/>
          <w:sz w:val="28"/>
          <w:szCs w:val="28"/>
        </w:rPr>
        <w:t>О ходе реализации</w:t>
      </w:r>
      <w:r w:rsidR="00767FB8" w:rsidRPr="008D5D60">
        <w:rPr>
          <w:rFonts w:ascii="Times New Roman" w:hAnsi="Times New Roman" w:cs="Times New Roman"/>
          <w:b/>
          <w:sz w:val="28"/>
          <w:szCs w:val="28"/>
        </w:rPr>
        <w:t xml:space="preserve"> </w:t>
      </w:r>
      <w:r w:rsidR="00B03CC8" w:rsidRPr="008D5D60">
        <w:rPr>
          <w:rFonts w:ascii="Times New Roman" w:eastAsia="Times New Roman" w:hAnsi="Times New Roman" w:cs="Times New Roman"/>
          <w:b/>
          <w:sz w:val="28"/>
          <w:szCs w:val="28"/>
        </w:rPr>
        <w:t xml:space="preserve">муниципальной программы </w:t>
      </w:r>
    </w:p>
    <w:p w:rsidR="00B03CC8" w:rsidRPr="008D5D60" w:rsidRDefault="00B03CC8" w:rsidP="00492467">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8D5D60">
        <w:rPr>
          <w:rFonts w:ascii="Times New Roman" w:eastAsia="Times New Roman" w:hAnsi="Times New Roman" w:cs="Times New Roman"/>
          <w:b/>
          <w:bCs/>
          <w:sz w:val="28"/>
          <w:szCs w:val="28"/>
        </w:rPr>
        <w:t>«</w:t>
      </w:r>
      <w:r w:rsidRPr="008D5D60">
        <w:rPr>
          <w:rFonts w:ascii="Times New Roman" w:eastAsia="Times New Roman" w:hAnsi="Times New Roman" w:cs="Times New Roman"/>
          <w:b/>
          <w:sz w:val="28"/>
          <w:szCs w:val="28"/>
        </w:rPr>
        <w:t>Социальная поддержка граждан»</w:t>
      </w:r>
    </w:p>
    <w:p w:rsidR="009F62EA" w:rsidRPr="008D5D60" w:rsidRDefault="009F62EA" w:rsidP="00492467">
      <w:pPr>
        <w:autoSpaceDE w:val="0"/>
        <w:autoSpaceDN w:val="0"/>
        <w:adjustRightInd w:val="0"/>
        <w:spacing w:after="0" w:line="240" w:lineRule="auto"/>
        <w:ind w:firstLine="720"/>
        <w:rPr>
          <w:rFonts w:ascii="Times New Roman" w:eastAsia="Times New Roman" w:hAnsi="Times New Roman" w:cs="Times New Roman"/>
          <w:b/>
          <w:sz w:val="28"/>
          <w:szCs w:val="28"/>
        </w:rPr>
      </w:pPr>
    </w:p>
    <w:p w:rsidR="00492467" w:rsidRPr="008D5D60" w:rsidRDefault="00492467" w:rsidP="00492467">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управление по вопросам семьи и детства администрации муниципального образования Темрюкский район (далее – управление по вопросам семьи и детства) является координатором муниципальной программы муниципального образования Темрюкский район «Социальная поддержка граждан» (далее – муниципальная программа). Реализация муниципальной программы осуществляется в период с 2022 года по 2025 год.  </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постановлением администрации муниципального образования Темрюкский район от 29 октября 2021 года                        № 1608. За 2022 год внесено 6 изменений в муниципальную программу                           (21 марта 2022 года, 13 июля 2022 года, 24 октября 2022 года,                                                21 ноября 2022 года, 6 декабря 2022 года, 19 декабря 2022 года).</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Координатором муниципальной программы является управление по вопросам семьи и детства администрации муниципального образования Темрюкский район.</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 xml:space="preserve"> Координаторами подпрограмм являются: управление по вопросам семьи и детства; отдел муниципальной службы и кадровой работы администрации муниципального образования Темрюкский район.</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Участниками муниципальной программы являются: управление образованием администрации муниципального образования Темрюкский район; управление капитального строительства и топливно-энергетического комплекса администрации муниципального образования Темрюкский район; муниципальные учреждения (предприятия) муниципального образования Темрюкский район.</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План реализации муниципальной программы на 2022 год утвержден заместителем главы муниципального образования Темрюкский район от                          28 декабря 2021 года (изменен: 31 марта 2022 года, 30 июня 2022 года,                                  23 сентября 2022 года, 26 декабря 2022 года).</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Главным распорядителем средств является администрация муниципального образования Темрюкский район. </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Объем бюджетного финансирования муниципальной программы </w:t>
      </w:r>
      <w:r w:rsidRPr="008D5D60">
        <w:rPr>
          <w:rFonts w:ascii="Times New Roman" w:hAnsi="Times New Roman" w:cs="Times New Roman"/>
          <w:sz w:val="28"/>
          <w:szCs w:val="28"/>
        </w:rPr>
        <w:br/>
        <w:t>предусмотрен в сумме 111 986,9 тыс.</w:t>
      </w:r>
      <w:r w:rsidRPr="008D5D60">
        <w:rPr>
          <w:rFonts w:ascii="Times New Roman" w:hAnsi="Times New Roman" w:cs="Times New Roman"/>
          <w:bCs/>
          <w:sz w:val="28"/>
          <w:szCs w:val="28"/>
        </w:rPr>
        <w:t xml:space="preserve"> рублей, </w:t>
      </w:r>
      <w:r w:rsidRPr="008D5D60">
        <w:rPr>
          <w:rFonts w:ascii="Times New Roman" w:hAnsi="Times New Roman" w:cs="Times New Roman"/>
          <w:sz w:val="28"/>
          <w:szCs w:val="28"/>
        </w:rPr>
        <w:t>в том числе за счет средств:</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краевого бюджета – 103661,9 тыс. рублей (единая субвенция в области социальной политики бюджетам муниципальных районов и городских округов Краснодарского края в рамках подпрограммы «Совершенствование социальной поддержки семьи и детей» государственной программы Краснодарского края «Социальная поддержка граждан»);</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местного бюджета – 8325,0 тыс. рублей.</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За отчетный период объем кассовых расходов по муниципальной программе составил 111 362,7 тыс. рублей или 99,4% от предусмотренных муниципальной программой, из них за счет </w:t>
      </w:r>
      <w:r w:rsidRPr="008D5D60">
        <w:rPr>
          <w:rFonts w:ascii="Times New Roman" w:hAnsi="Times New Roman" w:cs="Times New Roman"/>
          <w:bCs/>
          <w:sz w:val="28"/>
          <w:szCs w:val="28"/>
        </w:rPr>
        <w:t xml:space="preserve">средств краевого бюджета –                       103 037,7 тыс. рублей (99,4% </w:t>
      </w:r>
      <w:r w:rsidRPr="008D5D60">
        <w:rPr>
          <w:rFonts w:ascii="Times New Roman" w:hAnsi="Times New Roman" w:cs="Times New Roman"/>
          <w:sz w:val="28"/>
          <w:szCs w:val="28"/>
        </w:rPr>
        <w:t>от предусмотренных муниципальной программой)</w:t>
      </w:r>
      <w:r w:rsidRPr="008D5D60">
        <w:rPr>
          <w:rFonts w:ascii="Times New Roman" w:hAnsi="Times New Roman" w:cs="Times New Roman"/>
          <w:bCs/>
          <w:sz w:val="28"/>
          <w:szCs w:val="28"/>
        </w:rPr>
        <w:t xml:space="preserve">, за счет средств местного бюджета </w:t>
      </w:r>
      <w:r w:rsidRPr="008D5D60">
        <w:rPr>
          <w:rFonts w:ascii="Times New Roman" w:hAnsi="Times New Roman" w:cs="Times New Roman"/>
          <w:sz w:val="28"/>
          <w:szCs w:val="28"/>
        </w:rPr>
        <w:t>– 8325,0 тыс. рублей (100% от предусмотренных муниципальной программой).</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Бюджетные средства не освоены в полном объеме (краевой бюджет -              624,2 тыс. рублей) в связи с тем, что: </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потребность в выплате патронатным воспитателям и детям переданных на патронатное воспитание рассчитывалась по месяцам, однако фактически ребенок был передан не с первого числа месяца; </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фактическое количество приемных родителей и детей сирот было меньше, т.к. убыли в другие муниципальные образования и субъекты.</w:t>
      </w:r>
    </w:p>
    <w:p w:rsidR="001938BB" w:rsidRPr="008D5D60" w:rsidRDefault="00492467" w:rsidP="00492467">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Достижение цели и трех задач, поставленных в муниципальной программе, осуществлялось в рамках реализации входящих в ее состав 3 подпрограмм</w:t>
      </w:r>
      <w:r w:rsidR="001938BB" w:rsidRPr="008D5D60">
        <w:rPr>
          <w:rFonts w:ascii="Times New Roman" w:eastAsia="Times New Roman" w:hAnsi="Times New Roman" w:cs="Times New Roman"/>
          <w:sz w:val="28"/>
          <w:szCs w:val="28"/>
        </w:rPr>
        <w:t>.</w:t>
      </w:r>
    </w:p>
    <w:p w:rsidR="0016234C" w:rsidRPr="008D5D60" w:rsidRDefault="0016234C" w:rsidP="00492467">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03CC8" w:rsidRPr="008D5D60" w:rsidRDefault="00491214" w:rsidP="0049246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3.7.1 </w:t>
      </w:r>
      <w:r w:rsidR="00767FB8" w:rsidRPr="008D5D60">
        <w:rPr>
          <w:rFonts w:ascii="Times New Roman" w:eastAsia="Times New Roman" w:hAnsi="Times New Roman" w:cs="Times New Roman"/>
          <w:b/>
          <w:sz w:val="28"/>
          <w:szCs w:val="28"/>
        </w:rPr>
        <w:t>О ходе реализации</w:t>
      </w:r>
      <w:r w:rsidR="00767FB8" w:rsidRPr="008D5D60">
        <w:rPr>
          <w:rFonts w:ascii="Times New Roman" w:hAnsi="Times New Roman" w:cs="Times New Roman"/>
          <w:b/>
          <w:sz w:val="28"/>
          <w:szCs w:val="28"/>
        </w:rPr>
        <w:t xml:space="preserve"> подпрограммы</w:t>
      </w:r>
      <w:r w:rsidR="00767FB8" w:rsidRPr="008D5D60">
        <w:rPr>
          <w:rFonts w:ascii="Times New Roman" w:eastAsia="Times New Roman" w:hAnsi="Times New Roman" w:cs="Times New Roman"/>
          <w:b/>
          <w:sz w:val="28"/>
          <w:szCs w:val="28"/>
        </w:rPr>
        <w:t xml:space="preserve"> </w:t>
      </w:r>
    </w:p>
    <w:p w:rsidR="00B03CC8" w:rsidRPr="008D5D60" w:rsidRDefault="00B03CC8" w:rsidP="00492467">
      <w:pPr>
        <w:widowControl w:val="0"/>
        <w:autoSpaceDE w:val="0"/>
        <w:autoSpaceDN w:val="0"/>
        <w:adjustRightInd w:val="0"/>
        <w:spacing w:after="0" w:line="240" w:lineRule="auto"/>
        <w:jc w:val="center"/>
        <w:rPr>
          <w:rFonts w:ascii="Times New Roman" w:hAnsi="Times New Roman" w:cs="Times New Roman"/>
          <w:b/>
          <w:bCs/>
          <w:sz w:val="28"/>
          <w:szCs w:val="28"/>
        </w:rPr>
      </w:pPr>
      <w:r w:rsidRPr="008D5D60">
        <w:rPr>
          <w:rFonts w:ascii="Times New Roman" w:eastAsia="Times New Roman" w:hAnsi="Times New Roman" w:cs="Times New Roman"/>
          <w:b/>
          <w:sz w:val="28"/>
          <w:szCs w:val="28"/>
        </w:rPr>
        <w:t>«</w:t>
      </w:r>
      <w:r w:rsidRPr="008D5D60">
        <w:rPr>
          <w:rFonts w:ascii="Times New Roman" w:hAnsi="Times New Roman" w:cs="Times New Roman"/>
          <w:b/>
          <w:bCs/>
          <w:sz w:val="28"/>
          <w:szCs w:val="28"/>
        </w:rPr>
        <w:t>Совершенствование социальной поддержки семьи и детей»</w:t>
      </w:r>
    </w:p>
    <w:p w:rsidR="009F62EA" w:rsidRPr="008D5D60" w:rsidRDefault="009F62EA" w:rsidP="00492467">
      <w:pPr>
        <w:widowControl w:val="0"/>
        <w:autoSpaceDE w:val="0"/>
        <w:autoSpaceDN w:val="0"/>
        <w:adjustRightInd w:val="0"/>
        <w:spacing w:after="0" w:line="240" w:lineRule="auto"/>
        <w:jc w:val="center"/>
        <w:rPr>
          <w:rFonts w:ascii="Times New Roman" w:hAnsi="Times New Roman" w:cs="Times New Roman"/>
          <w:b/>
          <w:bCs/>
          <w:sz w:val="28"/>
          <w:szCs w:val="28"/>
        </w:rPr>
      </w:pP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Координатор подпрограммы – управление по вопросам семьи и детства администрации муниципального образования Темрюкский район.</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Объем бюджетного финансирования подпрограммы в 2022 году был предусмотрен в сумме 103 661,9 тыс. рублей за счет средств краевого бюджета (единая субвенция в области социальной политики бюджетам муниципальных районов и городских округов Краснодарского края в рамках подпрограммы «Совершенствование социальной поддержки семьи и детей» государственной программы Краснодарского края «Социальная поддержка граждан»).</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отчетный период объем кассовых расходов составил 103 037,7 тыс. рублей, или 99,4% от предусмотренных подпрограммой.</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Бюджетные средства краевого бюджета не освоены в полном объеме  (624,2 тыс. рублей) в связи с тем, что: </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потребность в выплате патронатным воспитателям и детям переданных на патронатное воспитание рассчитывалась по месяцам, однако фактически ребенок был передан не с первого числа месяца (2,9 тыс. рублей); </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фактическое количество приемных родителей и детей сирот было меньше, т.к. убыли в другие муниципальные образования и субъекты (621,3 тыс. рублей).</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3-х задач, поставленных в подпрограмме, осуществлялось в рамках реализации основных мероприятий.</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 Из 7 реализованных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- 1,0. </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результате реализации подпрограммы в 2022 году:</w:t>
      </w:r>
    </w:p>
    <w:p w:rsidR="00492467" w:rsidRPr="008D5D60" w:rsidRDefault="00492467" w:rsidP="00492467">
      <w:pPr>
        <w:spacing w:after="0" w:line="240" w:lineRule="auto"/>
        <w:jc w:val="both"/>
        <w:rPr>
          <w:rFonts w:ascii="Times New Roman" w:hAnsi="Times New Roman" w:cs="Times New Roman"/>
          <w:sz w:val="28"/>
          <w:szCs w:val="28"/>
        </w:rPr>
      </w:pPr>
      <w:r w:rsidRPr="008D5D60">
        <w:rPr>
          <w:rFonts w:ascii="Times New Roman" w:hAnsi="Times New Roman" w:cs="Times New Roman"/>
          <w:sz w:val="28"/>
          <w:szCs w:val="28"/>
        </w:rPr>
        <w:t xml:space="preserve">           ежемесячно выплачивалось вознаграждение, причитающиеся 1 патронатному воспитателю за оказание услуг по осуществлению патронатного воспитания, социального патроната и постинтернатного сопровождения;</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ежемесячно выплачивалась денежная выплата на содержание детей-сирот и детей, оставшихся без родителей, переданных на патронатное воспитание для 1 ребенка, переданного на патронатное воспитание;</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ежемесячно выплачивались вознаграждения, причитающиеся приемным родителям за оказание услуг по воспитанию приемных детей для 125 приемных родителей;</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ежемесячно выплачивались денежные выплаты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или переданных на воспитание в приемную семью для 365 детей-сирот и детей, оставшимся без попечения родителей;</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ежемесячно осуществлялось финансирование деятельности                               11 муниципальных служащих по опеке и попечительству в отношении несовершеннолетних;</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ежемесячно осуществляется финансирование деятельности 2 муниципальных служащих, осуществляющих постоянный контроль по выявлению обстоятельств, свидетельствующих о необходимости оказания </w:t>
      </w:r>
      <w:r w:rsidRPr="008D5D60">
        <w:rPr>
          <w:rFonts w:ascii="Times New Roman" w:hAnsi="Times New Roman" w:cs="Times New Roman"/>
          <w:sz w:val="28"/>
          <w:szCs w:val="28"/>
        </w:rPr>
        <w:lastRenderedPageBreak/>
        <w:t>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осуществление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осуществлены 3 выплаты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p w:rsidR="001938BB" w:rsidRPr="008D5D60" w:rsidRDefault="00492467" w:rsidP="00492467">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плановые значения запланированных 5 целевых показателей подпрограммы достигнуты в полном объеме</w:t>
      </w:r>
      <w:r w:rsidR="001938BB" w:rsidRPr="008D5D60">
        <w:rPr>
          <w:rFonts w:ascii="Times New Roman" w:eastAsia="Times New Roman" w:hAnsi="Times New Roman" w:cs="Times New Roman"/>
          <w:sz w:val="28"/>
          <w:szCs w:val="28"/>
        </w:rPr>
        <w:t>.</w:t>
      </w:r>
    </w:p>
    <w:p w:rsidR="00AC4019" w:rsidRPr="008D5D60" w:rsidRDefault="00AC4019" w:rsidP="00492467">
      <w:pPr>
        <w:spacing w:after="0" w:line="240" w:lineRule="auto"/>
        <w:ind w:firstLine="709"/>
        <w:jc w:val="both"/>
        <w:rPr>
          <w:rFonts w:ascii="Times New Roman" w:eastAsia="Times New Roman" w:hAnsi="Times New Roman" w:cs="Times New Roman"/>
          <w:sz w:val="28"/>
          <w:szCs w:val="28"/>
        </w:rPr>
      </w:pPr>
    </w:p>
    <w:p w:rsidR="004864F9" w:rsidRPr="008D5D60" w:rsidRDefault="00767FB8" w:rsidP="00010152">
      <w:pPr>
        <w:pStyle w:val="a3"/>
        <w:numPr>
          <w:ilvl w:val="2"/>
          <w:numId w:val="22"/>
        </w:numPr>
        <w:jc w:val="center"/>
        <w:rPr>
          <w:rFonts w:ascii="Times New Roman" w:hAnsi="Times New Roman" w:cs="Times New Roman"/>
          <w:sz w:val="28"/>
          <w:szCs w:val="28"/>
        </w:rPr>
      </w:pPr>
      <w:r w:rsidRPr="008D5D60">
        <w:rPr>
          <w:rFonts w:ascii="Times New Roman" w:eastAsia="Times New Roman" w:hAnsi="Times New Roman" w:cs="Times New Roman"/>
          <w:b/>
          <w:sz w:val="28"/>
          <w:szCs w:val="28"/>
        </w:rPr>
        <w:t>О ходе реализации</w:t>
      </w:r>
      <w:r w:rsidRPr="008D5D60">
        <w:rPr>
          <w:rFonts w:ascii="Times New Roman" w:hAnsi="Times New Roman" w:cs="Times New Roman"/>
          <w:b/>
          <w:sz w:val="28"/>
          <w:szCs w:val="28"/>
        </w:rPr>
        <w:t xml:space="preserve"> подпрограммы</w:t>
      </w:r>
    </w:p>
    <w:p w:rsidR="00B03CC8" w:rsidRPr="008D5D60" w:rsidRDefault="00B03CC8" w:rsidP="00492467">
      <w:pPr>
        <w:pStyle w:val="a3"/>
        <w:ind w:left="284"/>
        <w:jc w:val="center"/>
        <w:rPr>
          <w:rFonts w:ascii="Times New Roman" w:hAnsi="Times New Roman" w:cs="Times New Roman"/>
          <w:b/>
          <w:sz w:val="28"/>
          <w:szCs w:val="28"/>
        </w:rPr>
      </w:pPr>
      <w:r w:rsidRPr="008D5D60">
        <w:rPr>
          <w:rFonts w:ascii="Times New Roman" w:hAnsi="Times New Roman" w:cs="Times New Roman"/>
          <w:b/>
          <w:sz w:val="28"/>
          <w:szCs w:val="28"/>
        </w:rPr>
        <w:t>«Предоставление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p w:rsidR="00F01633" w:rsidRPr="008D5D60" w:rsidRDefault="00F01633" w:rsidP="00492467">
      <w:pPr>
        <w:pStyle w:val="a3"/>
        <w:ind w:left="284"/>
        <w:jc w:val="center"/>
        <w:rPr>
          <w:rFonts w:ascii="Times New Roman" w:hAnsi="Times New Roman" w:cs="Times New Roman"/>
          <w:sz w:val="28"/>
          <w:szCs w:val="28"/>
        </w:rPr>
      </w:pP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Координатор подпрограммы – отдел муниципальной службы и кадровой работы администрации муниципального образования Темрюкский район.</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Участниками подпрограммы являются: управление образованием администрации муниципального образования Темрюкский район; управление капитального строительства и топливно-энергетического комплекса администрации муниципального образования Темрюкский район; муниципальные учреждения (предприятия) муниципального образования Темрюкский район.</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Объем бюджетного финансирования подпрограммы в 2022 году предусмотрен в сумме 233,0 тыс. рублей за счет средств бюджета муниципального образования Темрюкский район.</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отчетный период объем кассовых расходов составил 233,0 тыс. рублей, или 100% от предусмотренных подпрограммой.</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задачи, поставленных в подпрограмме, осуществляется в рамках реализации основного мероприятия по осуществлению выплаты муниципальной стипендии согласно заключенным договорам о целевом обучении. Непосредственный результат мероприятия достигнут в полном объеме. Степень реализации мероприятий - 1,0.</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2022 году между выпускниками школ Темрюкского района и муниципальными организациями муниципального образования Темрюкский район заключено 2 договора о целевом обучении.  </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Все студенты, обучающиеся в рамках целевого набора и заключившие договоры о целевом обучении с муниципальными организациями Темрюкского района, получают муниципальную стипендию (100%).</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рамках решения основной задачи муниципальной программы ежемесячно производится выплата муниципальной стипендии 26 студентам (согласно договорам о целевом обучении).</w:t>
      </w:r>
    </w:p>
    <w:p w:rsidR="001938BB"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плановые значения 2 запланированных целевых показателей подпрограммы достигнуты в полном объеме</w:t>
      </w:r>
      <w:r w:rsidR="00AC4019" w:rsidRPr="008D5D60">
        <w:rPr>
          <w:rFonts w:ascii="Times New Roman" w:hAnsi="Times New Roman" w:cs="Times New Roman"/>
          <w:sz w:val="28"/>
          <w:szCs w:val="28"/>
        </w:rPr>
        <w:t>.</w:t>
      </w:r>
    </w:p>
    <w:p w:rsidR="009E7F7F" w:rsidRPr="008D5D60" w:rsidRDefault="009E7F7F" w:rsidP="00492467">
      <w:pPr>
        <w:pStyle w:val="a3"/>
        <w:jc w:val="center"/>
        <w:rPr>
          <w:rFonts w:ascii="Times New Roman" w:hAnsi="Times New Roman" w:cs="Times New Roman"/>
          <w:b/>
          <w:sz w:val="28"/>
          <w:szCs w:val="28"/>
        </w:rPr>
      </w:pPr>
    </w:p>
    <w:p w:rsidR="00767FB8" w:rsidRPr="008D5D60" w:rsidRDefault="00491214" w:rsidP="00492467">
      <w:pPr>
        <w:pStyle w:val="a3"/>
        <w:ind w:firstLine="709"/>
        <w:jc w:val="center"/>
        <w:rPr>
          <w:rFonts w:ascii="Times New Roman" w:hAnsi="Times New Roman" w:cs="Times New Roman"/>
          <w:b/>
          <w:sz w:val="28"/>
          <w:szCs w:val="28"/>
        </w:rPr>
      </w:pPr>
      <w:r w:rsidRPr="008D5D60">
        <w:rPr>
          <w:rFonts w:ascii="Times New Roman" w:hAnsi="Times New Roman" w:cs="Times New Roman"/>
          <w:b/>
          <w:sz w:val="28"/>
          <w:szCs w:val="28"/>
        </w:rPr>
        <w:t>3.7.</w:t>
      </w:r>
      <w:r w:rsidR="00492467" w:rsidRPr="008D5D60">
        <w:rPr>
          <w:rFonts w:ascii="Times New Roman" w:hAnsi="Times New Roman" w:cs="Times New Roman"/>
          <w:b/>
          <w:sz w:val="28"/>
          <w:szCs w:val="28"/>
        </w:rPr>
        <w:t>3</w:t>
      </w:r>
      <w:r w:rsidRPr="008D5D60">
        <w:rPr>
          <w:rFonts w:ascii="Times New Roman" w:hAnsi="Times New Roman" w:cs="Times New Roman"/>
          <w:b/>
          <w:sz w:val="28"/>
          <w:szCs w:val="28"/>
        </w:rPr>
        <w:t xml:space="preserve"> </w:t>
      </w:r>
      <w:r w:rsidR="00767FB8" w:rsidRPr="008D5D60">
        <w:rPr>
          <w:rFonts w:ascii="Times New Roman" w:eastAsia="Times New Roman" w:hAnsi="Times New Roman" w:cs="Times New Roman"/>
          <w:b/>
          <w:sz w:val="28"/>
          <w:szCs w:val="28"/>
        </w:rPr>
        <w:t>О ходе реализации</w:t>
      </w:r>
      <w:r w:rsidR="00767FB8" w:rsidRPr="008D5D60">
        <w:rPr>
          <w:rFonts w:ascii="Times New Roman" w:hAnsi="Times New Roman" w:cs="Times New Roman"/>
          <w:b/>
          <w:sz w:val="28"/>
          <w:szCs w:val="28"/>
        </w:rPr>
        <w:t xml:space="preserve"> подпрограммы</w:t>
      </w:r>
    </w:p>
    <w:p w:rsidR="00B03CC8" w:rsidRPr="008D5D60" w:rsidRDefault="00B03CC8" w:rsidP="00492467">
      <w:pPr>
        <w:pStyle w:val="a3"/>
        <w:ind w:firstLine="709"/>
        <w:jc w:val="center"/>
        <w:rPr>
          <w:rFonts w:ascii="Times New Roman" w:hAnsi="Times New Roman" w:cs="Times New Roman"/>
          <w:b/>
          <w:sz w:val="28"/>
          <w:szCs w:val="28"/>
        </w:rPr>
      </w:pPr>
      <w:r w:rsidRPr="008D5D60">
        <w:rPr>
          <w:rFonts w:ascii="Times New Roman" w:hAnsi="Times New Roman" w:cs="Times New Roman"/>
          <w:b/>
          <w:sz w:val="28"/>
          <w:szCs w:val="28"/>
        </w:rPr>
        <w:t xml:space="preserve"> «Развитие мер социальной поддержки отдельным категориям граждан муниципального образования Темрюкский район»</w:t>
      </w:r>
    </w:p>
    <w:p w:rsidR="009F62EA" w:rsidRPr="008D5D60" w:rsidRDefault="009F62EA" w:rsidP="00492467">
      <w:pPr>
        <w:pStyle w:val="a3"/>
        <w:ind w:firstLine="709"/>
        <w:jc w:val="center"/>
        <w:rPr>
          <w:rFonts w:ascii="Times New Roman" w:hAnsi="Times New Roman" w:cs="Times New Roman"/>
          <w:sz w:val="28"/>
          <w:szCs w:val="28"/>
        </w:rPr>
      </w:pP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Координатор подпрограммы – отдел муниципальной службы и кадровой работы администрации муниципального образования Темрюкский район.</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Объем бюджетного финансирования подпрограммы в 2022 году предусмотрен в сумме 8092,0 тыс. рублей за счет средств бюджета муниципального образования Темрюкский район.</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отчетный период объем кассовых расходов по подпрограмме составил                   8092,0 тыс. рублей, или 100% от предусмотренных подпрограммой.</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задачи, поставленных в подпрограмме, осуществлялось в рамках реализации основных мероприятий.</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Из 2 реализованных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- 1,0.</w:t>
      </w: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результате реализации подпрограммы в 2022 году:</w:t>
      </w:r>
    </w:p>
    <w:p w:rsidR="00492467" w:rsidRPr="008D5D60" w:rsidRDefault="00492467" w:rsidP="00492467">
      <w:pPr>
        <w:pStyle w:val="a3"/>
        <w:ind w:firstLine="708"/>
        <w:rPr>
          <w:rFonts w:ascii="Times New Roman" w:hAnsi="Times New Roman" w:cs="Times New Roman"/>
          <w:sz w:val="28"/>
          <w:szCs w:val="28"/>
        </w:rPr>
      </w:pPr>
      <w:r w:rsidRPr="008D5D60">
        <w:rPr>
          <w:rFonts w:ascii="Times New Roman" w:hAnsi="Times New Roman" w:cs="Times New Roman"/>
          <w:sz w:val="28"/>
          <w:szCs w:val="28"/>
        </w:rPr>
        <w:t>осуществлено пенсионное обеспечение за выслугу лет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           50 пенсионерам муниципальной службы;</w:t>
      </w:r>
    </w:p>
    <w:p w:rsidR="00492467" w:rsidRPr="008D5D60" w:rsidRDefault="00492467" w:rsidP="00492467">
      <w:pPr>
        <w:pStyle w:val="a3"/>
        <w:ind w:firstLine="708"/>
        <w:rPr>
          <w:rFonts w:ascii="Times New Roman" w:hAnsi="Times New Roman" w:cs="Times New Roman"/>
          <w:sz w:val="28"/>
          <w:szCs w:val="28"/>
        </w:rPr>
      </w:pPr>
      <w:r w:rsidRPr="008D5D60">
        <w:rPr>
          <w:rFonts w:ascii="Times New Roman" w:hAnsi="Times New Roman" w:cs="Times New Roman"/>
          <w:sz w:val="28"/>
          <w:szCs w:val="28"/>
        </w:rPr>
        <w:t>осуществлены ежемесячные доплаты к пенсии гражданам, имеющих звание «Почетный гражданин муниципального образования Темрюкский район» - 19 чел.</w:t>
      </w:r>
    </w:p>
    <w:p w:rsidR="001938BB"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плановые значения 3 запланированных целевых показателей подпрограммы достигнуты в полном объеме</w:t>
      </w:r>
      <w:r w:rsidR="001938BB" w:rsidRPr="008D5D60">
        <w:rPr>
          <w:rFonts w:ascii="Times New Roman" w:hAnsi="Times New Roman" w:cs="Times New Roman"/>
          <w:sz w:val="28"/>
          <w:szCs w:val="28"/>
        </w:rPr>
        <w:t>.</w:t>
      </w:r>
    </w:p>
    <w:p w:rsidR="001938BB" w:rsidRPr="008D5D60" w:rsidRDefault="001938BB" w:rsidP="00492467">
      <w:pPr>
        <w:pStyle w:val="a3"/>
        <w:ind w:firstLine="708"/>
        <w:jc w:val="both"/>
        <w:rPr>
          <w:rFonts w:ascii="Times New Roman" w:hAnsi="Times New Roman" w:cs="Times New Roman"/>
          <w:sz w:val="28"/>
          <w:szCs w:val="28"/>
        </w:rPr>
      </w:pPr>
    </w:p>
    <w:p w:rsidR="00445D00" w:rsidRPr="008D5D60" w:rsidRDefault="00492467" w:rsidP="00492467">
      <w:pPr>
        <w:pStyle w:val="a5"/>
        <w:spacing w:after="0" w:line="240" w:lineRule="auto"/>
        <w:ind w:left="1428"/>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3.7.4</w:t>
      </w:r>
      <w:r w:rsidR="00445D00" w:rsidRPr="008D5D60">
        <w:rPr>
          <w:rFonts w:ascii="Times New Roman" w:eastAsia="Times New Roman" w:hAnsi="Times New Roman" w:cs="Times New Roman"/>
          <w:b/>
          <w:sz w:val="28"/>
          <w:szCs w:val="28"/>
        </w:rPr>
        <w:t>Оценка эффективности реализации муниципальной программы «Социальная поддержка граждан»</w:t>
      </w:r>
    </w:p>
    <w:p w:rsidR="009F62EA" w:rsidRPr="008D5D60" w:rsidRDefault="009F62EA" w:rsidP="00492467">
      <w:pPr>
        <w:pStyle w:val="a5"/>
        <w:spacing w:after="0" w:line="240" w:lineRule="auto"/>
        <w:rPr>
          <w:rFonts w:ascii="Times New Roman" w:eastAsia="Times New Roman" w:hAnsi="Times New Roman" w:cs="Times New Roman"/>
          <w:b/>
          <w:sz w:val="28"/>
          <w:szCs w:val="28"/>
        </w:rPr>
      </w:pP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«Социальная поддержка граждан» рассчитана координатором в соответствии с Методикой                  № 979, с учетом эффективности реализации входящих в нее подпрограмм:</w:t>
      </w:r>
    </w:p>
    <w:p w:rsidR="00492467" w:rsidRPr="008D5D60" w:rsidRDefault="00492467" w:rsidP="00492467">
      <w:pPr>
        <w:spacing w:after="0" w:line="240" w:lineRule="auto"/>
        <w:ind w:firstLine="709"/>
        <w:jc w:val="both"/>
        <w:rPr>
          <w:rFonts w:ascii="Times New Roman" w:hAnsi="Times New Roman" w:cs="Times New Roman"/>
          <w:sz w:val="28"/>
          <w:szCs w:val="28"/>
        </w:rPr>
      </w:pPr>
    </w:p>
    <w:tbl>
      <w:tblPr>
        <w:tblStyle w:val="ab"/>
        <w:tblW w:w="0" w:type="auto"/>
        <w:tblInd w:w="108" w:type="dxa"/>
        <w:tblLook w:val="04A0" w:firstRow="1" w:lastRow="0" w:firstColumn="1" w:lastColumn="0" w:noHBand="0" w:noVBand="1"/>
      </w:tblPr>
      <w:tblGrid>
        <w:gridCol w:w="1116"/>
        <w:gridCol w:w="5884"/>
        <w:gridCol w:w="2519"/>
      </w:tblGrid>
      <w:tr w:rsidR="008D5D60" w:rsidRPr="008D5D60" w:rsidTr="00AD5B8C">
        <w:tc>
          <w:tcPr>
            <w:tcW w:w="1116" w:type="dxa"/>
          </w:tcPr>
          <w:p w:rsidR="00492467" w:rsidRPr="008D5D60" w:rsidRDefault="00492467" w:rsidP="00492467">
            <w:pPr>
              <w:jc w:val="center"/>
              <w:rPr>
                <w:rFonts w:ascii="Times New Roman" w:hAnsi="Times New Roman" w:cs="Times New Roman"/>
                <w:sz w:val="28"/>
                <w:szCs w:val="28"/>
              </w:rPr>
            </w:pPr>
            <w:r w:rsidRPr="008D5D60">
              <w:rPr>
                <w:rFonts w:ascii="Times New Roman" w:hAnsi="Times New Roman" w:cs="Times New Roman"/>
                <w:sz w:val="28"/>
                <w:szCs w:val="28"/>
              </w:rPr>
              <w:t>1</w:t>
            </w:r>
          </w:p>
        </w:tc>
        <w:tc>
          <w:tcPr>
            <w:tcW w:w="5884" w:type="dxa"/>
          </w:tcPr>
          <w:p w:rsidR="00492467" w:rsidRPr="008D5D60" w:rsidRDefault="00492467" w:rsidP="00492467">
            <w:pPr>
              <w:jc w:val="both"/>
              <w:rPr>
                <w:rFonts w:ascii="Times New Roman" w:hAnsi="Times New Roman" w:cs="Times New Roman"/>
                <w:sz w:val="28"/>
                <w:szCs w:val="28"/>
              </w:rPr>
            </w:pPr>
            <w:r w:rsidRPr="008D5D60">
              <w:rPr>
                <w:rFonts w:ascii="Times New Roman" w:hAnsi="Times New Roman" w:cs="Times New Roman"/>
                <w:sz w:val="28"/>
                <w:szCs w:val="28"/>
              </w:rPr>
              <w:t>подпрограмма «Совершенствование социальной поддержки семьи и детей»</w:t>
            </w:r>
          </w:p>
        </w:tc>
        <w:tc>
          <w:tcPr>
            <w:tcW w:w="2519" w:type="dxa"/>
          </w:tcPr>
          <w:p w:rsidR="00492467" w:rsidRPr="008D5D60" w:rsidRDefault="00492467" w:rsidP="00492467">
            <w:pPr>
              <w:jc w:val="center"/>
              <w:rPr>
                <w:rFonts w:ascii="Times New Roman" w:hAnsi="Times New Roman" w:cs="Times New Roman"/>
                <w:sz w:val="28"/>
                <w:szCs w:val="28"/>
              </w:rPr>
            </w:pPr>
            <w:r w:rsidRPr="008D5D60">
              <w:rPr>
                <w:rFonts w:ascii="Times New Roman" w:hAnsi="Times New Roman" w:cs="Times New Roman"/>
                <w:sz w:val="28"/>
                <w:szCs w:val="28"/>
              </w:rPr>
              <w:t>1,0</w:t>
            </w:r>
          </w:p>
          <w:p w:rsidR="00492467" w:rsidRPr="008D5D60" w:rsidRDefault="00492467" w:rsidP="00492467">
            <w:pPr>
              <w:jc w:val="center"/>
              <w:rPr>
                <w:rFonts w:ascii="Times New Roman" w:hAnsi="Times New Roman" w:cs="Times New Roman"/>
                <w:sz w:val="28"/>
                <w:szCs w:val="28"/>
              </w:rPr>
            </w:pPr>
            <w:r w:rsidRPr="008D5D60">
              <w:rPr>
                <w:rFonts w:ascii="Times New Roman" w:hAnsi="Times New Roman" w:cs="Times New Roman"/>
                <w:sz w:val="28"/>
                <w:szCs w:val="28"/>
              </w:rPr>
              <w:t>высокая</w:t>
            </w:r>
          </w:p>
        </w:tc>
      </w:tr>
      <w:tr w:rsidR="008D5D60" w:rsidRPr="008D5D60" w:rsidTr="00AD5B8C">
        <w:tc>
          <w:tcPr>
            <w:tcW w:w="1116" w:type="dxa"/>
          </w:tcPr>
          <w:p w:rsidR="00492467" w:rsidRPr="008D5D60" w:rsidRDefault="00492467" w:rsidP="00492467">
            <w:pPr>
              <w:jc w:val="center"/>
              <w:rPr>
                <w:rFonts w:ascii="Times New Roman" w:hAnsi="Times New Roman" w:cs="Times New Roman"/>
                <w:sz w:val="28"/>
                <w:szCs w:val="28"/>
              </w:rPr>
            </w:pPr>
            <w:r w:rsidRPr="008D5D60">
              <w:rPr>
                <w:rFonts w:ascii="Times New Roman" w:hAnsi="Times New Roman" w:cs="Times New Roman"/>
                <w:sz w:val="28"/>
                <w:szCs w:val="28"/>
              </w:rPr>
              <w:t>2</w:t>
            </w:r>
          </w:p>
        </w:tc>
        <w:tc>
          <w:tcPr>
            <w:tcW w:w="5884" w:type="dxa"/>
          </w:tcPr>
          <w:p w:rsidR="00492467" w:rsidRPr="008D5D60" w:rsidRDefault="00492467" w:rsidP="00492467">
            <w:pPr>
              <w:jc w:val="both"/>
              <w:rPr>
                <w:rFonts w:ascii="Times New Roman" w:hAnsi="Times New Roman" w:cs="Times New Roman"/>
                <w:sz w:val="28"/>
                <w:szCs w:val="28"/>
              </w:rPr>
            </w:pPr>
            <w:r w:rsidRPr="008D5D60">
              <w:rPr>
                <w:rFonts w:ascii="Times New Roman" w:hAnsi="Times New Roman" w:cs="Times New Roman"/>
                <w:sz w:val="28"/>
                <w:szCs w:val="28"/>
              </w:rPr>
              <w:t>подпрограмма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tc>
        <w:tc>
          <w:tcPr>
            <w:tcW w:w="2519" w:type="dxa"/>
          </w:tcPr>
          <w:p w:rsidR="00492467" w:rsidRPr="008D5D60" w:rsidRDefault="00492467" w:rsidP="00492467">
            <w:pPr>
              <w:jc w:val="center"/>
              <w:rPr>
                <w:rFonts w:ascii="Times New Roman" w:hAnsi="Times New Roman" w:cs="Times New Roman"/>
                <w:sz w:val="28"/>
                <w:szCs w:val="28"/>
              </w:rPr>
            </w:pPr>
            <w:r w:rsidRPr="008D5D60">
              <w:rPr>
                <w:rFonts w:ascii="Times New Roman" w:hAnsi="Times New Roman" w:cs="Times New Roman"/>
                <w:sz w:val="28"/>
                <w:szCs w:val="28"/>
              </w:rPr>
              <w:t>1,0</w:t>
            </w:r>
          </w:p>
          <w:p w:rsidR="00492467" w:rsidRPr="008D5D60" w:rsidRDefault="00492467" w:rsidP="00492467">
            <w:pPr>
              <w:jc w:val="center"/>
              <w:rPr>
                <w:rFonts w:ascii="Times New Roman" w:hAnsi="Times New Roman" w:cs="Times New Roman"/>
                <w:sz w:val="28"/>
                <w:szCs w:val="28"/>
              </w:rPr>
            </w:pPr>
            <w:r w:rsidRPr="008D5D60">
              <w:rPr>
                <w:rFonts w:ascii="Times New Roman" w:hAnsi="Times New Roman" w:cs="Times New Roman"/>
                <w:sz w:val="28"/>
                <w:szCs w:val="28"/>
              </w:rPr>
              <w:t>высокая</w:t>
            </w:r>
          </w:p>
        </w:tc>
      </w:tr>
      <w:tr w:rsidR="00492467" w:rsidRPr="008D5D60" w:rsidTr="00AD5B8C">
        <w:tc>
          <w:tcPr>
            <w:tcW w:w="1116" w:type="dxa"/>
          </w:tcPr>
          <w:p w:rsidR="00492467" w:rsidRPr="008D5D60" w:rsidRDefault="00492467" w:rsidP="00492467">
            <w:pPr>
              <w:jc w:val="center"/>
              <w:rPr>
                <w:rFonts w:ascii="Times New Roman" w:hAnsi="Times New Roman" w:cs="Times New Roman"/>
                <w:sz w:val="28"/>
                <w:szCs w:val="28"/>
              </w:rPr>
            </w:pPr>
            <w:r w:rsidRPr="008D5D60">
              <w:rPr>
                <w:rFonts w:ascii="Times New Roman" w:hAnsi="Times New Roman" w:cs="Times New Roman"/>
                <w:sz w:val="28"/>
                <w:szCs w:val="28"/>
              </w:rPr>
              <w:t>3</w:t>
            </w:r>
          </w:p>
        </w:tc>
        <w:tc>
          <w:tcPr>
            <w:tcW w:w="5884" w:type="dxa"/>
          </w:tcPr>
          <w:p w:rsidR="00492467" w:rsidRPr="008D5D60" w:rsidRDefault="00492467" w:rsidP="00492467">
            <w:pPr>
              <w:jc w:val="both"/>
              <w:rPr>
                <w:rFonts w:ascii="Times New Roman" w:hAnsi="Times New Roman" w:cs="Times New Roman"/>
                <w:sz w:val="28"/>
                <w:szCs w:val="28"/>
              </w:rPr>
            </w:pPr>
            <w:r w:rsidRPr="008D5D60">
              <w:rPr>
                <w:rFonts w:ascii="Times New Roman" w:hAnsi="Times New Roman" w:cs="Times New Roman"/>
                <w:sz w:val="28"/>
                <w:szCs w:val="28"/>
              </w:rPr>
              <w:t>подпрограмма «Развитие мер социальной поддержки отдельным категориям граждан муниципального образования Темрюкский район»</w:t>
            </w:r>
          </w:p>
        </w:tc>
        <w:tc>
          <w:tcPr>
            <w:tcW w:w="2519" w:type="dxa"/>
          </w:tcPr>
          <w:p w:rsidR="00492467" w:rsidRPr="008D5D60" w:rsidRDefault="00492467" w:rsidP="00492467">
            <w:pPr>
              <w:jc w:val="center"/>
              <w:rPr>
                <w:rFonts w:ascii="Times New Roman" w:hAnsi="Times New Roman" w:cs="Times New Roman"/>
                <w:sz w:val="28"/>
                <w:szCs w:val="28"/>
              </w:rPr>
            </w:pPr>
            <w:r w:rsidRPr="008D5D60">
              <w:rPr>
                <w:rFonts w:ascii="Times New Roman" w:hAnsi="Times New Roman" w:cs="Times New Roman"/>
                <w:sz w:val="28"/>
                <w:szCs w:val="28"/>
              </w:rPr>
              <w:t>1,0</w:t>
            </w:r>
          </w:p>
          <w:p w:rsidR="00492467" w:rsidRPr="008D5D60" w:rsidRDefault="00492467" w:rsidP="00492467">
            <w:pPr>
              <w:jc w:val="center"/>
              <w:rPr>
                <w:rFonts w:ascii="Times New Roman" w:hAnsi="Times New Roman" w:cs="Times New Roman"/>
                <w:sz w:val="28"/>
                <w:szCs w:val="28"/>
              </w:rPr>
            </w:pPr>
            <w:r w:rsidRPr="008D5D60">
              <w:rPr>
                <w:rFonts w:ascii="Times New Roman" w:hAnsi="Times New Roman" w:cs="Times New Roman"/>
                <w:sz w:val="28"/>
                <w:szCs w:val="28"/>
              </w:rPr>
              <w:t>высокая</w:t>
            </w:r>
          </w:p>
        </w:tc>
      </w:tr>
    </w:tbl>
    <w:p w:rsidR="00492467" w:rsidRPr="008D5D60" w:rsidRDefault="00492467" w:rsidP="00492467">
      <w:pPr>
        <w:spacing w:after="0" w:line="240" w:lineRule="auto"/>
        <w:ind w:firstLine="709"/>
        <w:jc w:val="both"/>
        <w:rPr>
          <w:rFonts w:ascii="Times New Roman" w:hAnsi="Times New Roman" w:cs="Times New Roman"/>
          <w:sz w:val="28"/>
          <w:szCs w:val="28"/>
        </w:rPr>
      </w:pPr>
    </w:p>
    <w:p w:rsidR="00492467"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«Социальная поддержка граждан» в 2022 году, по оценке координатора, составила 1,0, и признается высокой.</w:t>
      </w:r>
    </w:p>
    <w:p w:rsidR="001938BB" w:rsidRPr="008D5D60" w:rsidRDefault="00492467" w:rsidP="0049246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Степень достижения целей и задач муниципальной программы составила 1,0: плановые значения 10 целевых показателей достигнуты в полном объеме</w:t>
      </w:r>
      <w:r w:rsidR="001938BB" w:rsidRPr="008D5D60">
        <w:rPr>
          <w:rFonts w:ascii="Times New Roman" w:hAnsi="Times New Roman" w:cs="Times New Roman"/>
          <w:sz w:val="28"/>
          <w:szCs w:val="28"/>
        </w:rPr>
        <w:t>.</w:t>
      </w:r>
    </w:p>
    <w:p w:rsidR="00DD31A4" w:rsidRPr="008D5D60" w:rsidRDefault="00DD31A4" w:rsidP="00D520E6">
      <w:pPr>
        <w:spacing w:after="0" w:line="240" w:lineRule="auto"/>
        <w:ind w:firstLine="708"/>
        <w:jc w:val="center"/>
        <w:rPr>
          <w:rFonts w:ascii="Times New Roman" w:eastAsia="Times New Roman" w:hAnsi="Times New Roman" w:cs="Times New Roman"/>
          <w:b/>
          <w:sz w:val="28"/>
          <w:szCs w:val="28"/>
        </w:rPr>
      </w:pPr>
    </w:p>
    <w:p w:rsidR="0064045C" w:rsidRPr="008D5D60" w:rsidRDefault="0064045C" w:rsidP="00010152">
      <w:pPr>
        <w:pStyle w:val="a5"/>
        <w:numPr>
          <w:ilvl w:val="1"/>
          <w:numId w:val="22"/>
        </w:num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О ходе реализации муниципальной программы </w:t>
      </w:r>
      <w:r w:rsidR="00D03A74"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«Создание доступной среды для инвалидов и других маломобильных групп населения»</w:t>
      </w:r>
    </w:p>
    <w:p w:rsidR="009F62EA" w:rsidRPr="008D5D60" w:rsidRDefault="009F62EA" w:rsidP="00043EF4">
      <w:pPr>
        <w:pStyle w:val="a5"/>
        <w:spacing w:after="0" w:line="240" w:lineRule="auto"/>
        <w:ind w:left="600"/>
        <w:rPr>
          <w:rFonts w:ascii="Times New Roman" w:eastAsia="Times New Roman" w:hAnsi="Times New Roman" w:cs="Times New Roman"/>
          <w:b/>
          <w:sz w:val="28"/>
          <w:szCs w:val="28"/>
        </w:rPr>
      </w:pPr>
    </w:p>
    <w:p w:rsidR="00043EF4" w:rsidRPr="008D5D60" w:rsidRDefault="00043EF4" w:rsidP="00043EF4">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отдел по социально-трудовым отношениям администрации муниципального образования Темрюкский район (далее – отдел) является координатором муниципальной программ муниципального образования Темрюкский район «Создание доступной среды для инвалидов и других маломобильных групп населения» (далее – муниципальная программа). Реализация муниципальной программы осуществляется в период с 2022 года по 2025 год.  </w:t>
      </w:r>
    </w:p>
    <w:p w:rsidR="00043EF4" w:rsidRPr="008D5D60" w:rsidRDefault="00043EF4" w:rsidP="00043E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постановлением администрации муниципального образования Темрюкский район от 29 октября 2021 года                        № 1605. В 2022 году в муниципальную программу внесено 1 изменение (от               1 ноября 2022 года № 2030).</w:t>
      </w:r>
    </w:p>
    <w:p w:rsidR="00043EF4" w:rsidRPr="008D5D60" w:rsidRDefault="00043EF4" w:rsidP="00043E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Участниками муниципальной программы являются ГКУ КК - УСЗН в Темрюкском район, ГКУ КК «ЦЗН Темрюкского района», управлени</w:t>
      </w:r>
      <w:r w:rsidRPr="008D5D60">
        <w:rPr>
          <w:rFonts w:ascii="Times New Roman" w:hAnsi="Times New Roman" w:cs="Times New Roman"/>
          <w:b/>
          <w:sz w:val="28"/>
          <w:szCs w:val="28"/>
        </w:rPr>
        <w:t>е</w:t>
      </w:r>
      <w:r w:rsidRPr="008D5D60">
        <w:rPr>
          <w:rFonts w:ascii="Times New Roman" w:hAnsi="Times New Roman" w:cs="Times New Roman"/>
          <w:sz w:val="28"/>
          <w:szCs w:val="28"/>
        </w:rPr>
        <w:t xml:space="preserve"> культуры администрации муниципального образования Темрюкский район, отдел по физической культуре и спорту администрации муниципального образования Темрюкский район, отдел по делам молодежи администрации муниципального образования Темрюкский район.</w:t>
      </w:r>
    </w:p>
    <w:p w:rsidR="00043EF4" w:rsidRPr="008D5D60" w:rsidRDefault="00043EF4" w:rsidP="00043EF4">
      <w:pPr>
        <w:spacing w:after="0" w:line="240" w:lineRule="auto"/>
        <w:ind w:firstLine="709"/>
        <w:jc w:val="both"/>
        <w:rPr>
          <w:rFonts w:ascii="Times New Roman" w:hAnsi="Times New Roman" w:cs="Times New Roman"/>
          <w:bCs/>
          <w:sz w:val="28"/>
          <w:szCs w:val="28"/>
        </w:rPr>
      </w:pPr>
      <w:r w:rsidRPr="008D5D60">
        <w:rPr>
          <w:rFonts w:ascii="Times New Roman" w:hAnsi="Times New Roman" w:cs="Times New Roman"/>
          <w:bCs/>
          <w:sz w:val="28"/>
          <w:szCs w:val="28"/>
        </w:rPr>
        <w:lastRenderedPageBreak/>
        <w:t>План реализации муниципальной программы на 2022 год утвержден заместителем главы муниципального образования Темрюкский район от                          24 декабря 2021 года (изменен: 30 марта 2022 года, 27 июня 2022 года).</w:t>
      </w:r>
    </w:p>
    <w:p w:rsidR="00043EF4" w:rsidRPr="008D5D60" w:rsidRDefault="00043EF4" w:rsidP="00043E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Главным распорядителем средств является администрация муниципального образования Темрюкский район. </w:t>
      </w:r>
    </w:p>
    <w:p w:rsidR="00043EF4" w:rsidRPr="008D5D60" w:rsidRDefault="00043EF4" w:rsidP="00043E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Объем бюджетного финансирования муниципальной программы </w:t>
      </w:r>
      <w:r w:rsidRPr="008D5D60">
        <w:rPr>
          <w:rFonts w:ascii="Times New Roman" w:hAnsi="Times New Roman" w:cs="Times New Roman"/>
          <w:sz w:val="28"/>
          <w:szCs w:val="28"/>
        </w:rPr>
        <w:br/>
        <w:t>был предусмотрен в сумме 10,5 тыс.</w:t>
      </w:r>
      <w:r w:rsidRPr="008D5D60">
        <w:rPr>
          <w:rFonts w:ascii="Times New Roman" w:hAnsi="Times New Roman" w:cs="Times New Roman"/>
          <w:bCs/>
          <w:sz w:val="28"/>
          <w:szCs w:val="28"/>
        </w:rPr>
        <w:t xml:space="preserve"> рублей за счет средств </w:t>
      </w:r>
      <w:r w:rsidRPr="008D5D60">
        <w:rPr>
          <w:rFonts w:ascii="Times New Roman" w:hAnsi="Times New Roman" w:cs="Times New Roman"/>
          <w:sz w:val="28"/>
          <w:szCs w:val="28"/>
        </w:rPr>
        <w:t>местного бюджета.</w:t>
      </w:r>
    </w:p>
    <w:p w:rsidR="00043EF4" w:rsidRPr="008D5D60" w:rsidRDefault="00043EF4" w:rsidP="00043E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отчетный период объем кассовых расходов по муниципальной программе составил 10,5 тыс. рублей или 100% от предусмотренных муниципальной программой.</w:t>
      </w:r>
    </w:p>
    <w:p w:rsidR="00043EF4" w:rsidRPr="008D5D60" w:rsidRDefault="00043EF4" w:rsidP="00043E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задачи, поставленных в муниципальной программе, осуществлялось в рамках реализации основных мероприятий. Из                                                9 реализованных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-1,0.</w:t>
      </w:r>
    </w:p>
    <w:p w:rsidR="00043EF4" w:rsidRPr="008D5D60" w:rsidRDefault="00043EF4" w:rsidP="00043E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результате реализации мероприятий достигнуты установленные целевые показатели муниципальной программы:</w:t>
      </w:r>
    </w:p>
    <w:p w:rsidR="00043EF4" w:rsidRPr="008D5D60" w:rsidRDefault="00043EF4" w:rsidP="00043E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проведен семинар по вопросам адаптации учреждений, организаций и предприятий для беспрепятственного доступа инвалидов и других МГН;</w:t>
      </w:r>
    </w:p>
    <w:p w:rsidR="00043EF4" w:rsidRPr="008D5D60" w:rsidRDefault="00043EF4" w:rsidP="00043E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осуществлена подписка на электронный журнал «Доступная среда»;</w:t>
      </w:r>
    </w:p>
    <w:p w:rsidR="00043EF4" w:rsidRPr="008D5D60" w:rsidRDefault="00043EF4" w:rsidP="00043E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организованна одна телефонная «горячая» линия;</w:t>
      </w:r>
    </w:p>
    <w:p w:rsidR="00043EF4" w:rsidRPr="008D5D60" w:rsidRDefault="00043EF4" w:rsidP="00043E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сформировано 100 паспортов доступности;</w:t>
      </w:r>
    </w:p>
    <w:p w:rsidR="00043EF4" w:rsidRPr="008D5D60" w:rsidRDefault="00043EF4" w:rsidP="00043E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согласованно 10 зданий на проектирование при новом строительстве, реконструкции, а также при капитальном ремонте с ГКУ КК - УСЗН в Темрюкском районе;</w:t>
      </w:r>
    </w:p>
    <w:p w:rsidR="00043EF4" w:rsidRPr="008D5D60" w:rsidRDefault="00043EF4" w:rsidP="00043E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обеспечено ежегодное выделение 343 рабочих места для инвалидов и других маломобильных групп населения в организациях Темрюкского района;</w:t>
      </w:r>
    </w:p>
    <w:p w:rsidR="00043EF4" w:rsidRPr="008D5D60" w:rsidRDefault="00043EF4" w:rsidP="00043E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привлечено 400 инвалидов и других МГН к участию в районных мероприятиях, творческих конкурсах и иных мероприятий в сфере культуры;</w:t>
      </w:r>
    </w:p>
    <w:p w:rsidR="00043EF4" w:rsidRPr="008D5D60" w:rsidRDefault="00043EF4" w:rsidP="00043E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привлечено 200 гражданин с ограниченными возможностями здоровья для участия в спортивных мероприятиях, фестивалях и соревнованиях;</w:t>
      </w:r>
    </w:p>
    <w:p w:rsidR="00043EF4" w:rsidRPr="008D5D60" w:rsidRDefault="00043EF4" w:rsidP="00043E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1 специалист, предоставляющий услуги населению, обучен сурдопереводу.</w:t>
      </w:r>
    </w:p>
    <w:p w:rsidR="00C76728" w:rsidRPr="008D5D60" w:rsidRDefault="00C76728" w:rsidP="00043EF4">
      <w:pPr>
        <w:autoSpaceDE w:val="0"/>
        <w:autoSpaceDN w:val="0"/>
        <w:adjustRightInd w:val="0"/>
        <w:spacing w:after="0" w:line="240" w:lineRule="auto"/>
        <w:ind w:firstLine="720"/>
        <w:jc w:val="both"/>
        <w:rPr>
          <w:rFonts w:ascii="Times New Roman" w:hAnsi="Times New Roman" w:cs="Times New Roman"/>
          <w:sz w:val="28"/>
          <w:szCs w:val="28"/>
        </w:rPr>
      </w:pPr>
    </w:p>
    <w:p w:rsidR="0064045C" w:rsidRPr="008D5D60" w:rsidRDefault="0064045C" w:rsidP="00043EF4">
      <w:pPr>
        <w:pStyle w:val="a5"/>
        <w:spacing w:after="0" w:line="240" w:lineRule="auto"/>
        <w:ind w:left="600"/>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3.8.1 </w:t>
      </w:r>
      <w:r w:rsidR="001B193B"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Оценка эффективности реализации муниципальной программы «Создание доступной среды для инвалидов и других маломобильных групп населения»</w:t>
      </w:r>
    </w:p>
    <w:p w:rsidR="009F62EA" w:rsidRPr="008D5D60" w:rsidRDefault="009F62EA" w:rsidP="00043EF4">
      <w:pPr>
        <w:pStyle w:val="a5"/>
        <w:spacing w:after="0" w:line="240" w:lineRule="auto"/>
        <w:ind w:left="600"/>
        <w:jc w:val="center"/>
        <w:rPr>
          <w:rFonts w:ascii="Times New Roman" w:eastAsia="Times New Roman" w:hAnsi="Times New Roman" w:cs="Times New Roman"/>
          <w:b/>
          <w:sz w:val="28"/>
          <w:szCs w:val="28"/>
        </w:rPr>
      </w:pPr>
    </w:p>
    <w:p w:rsidR="00043EF4" w:rsidRPr="008D5D60" w:rsidRDefault="00043EF4" w:rsidP="00043E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«Создание доступной среды для инвалидов и других маломобильных групп населения» в 2022 году, рассчитанная в соответствии с Методикой № 979, по оценке координатора составила 1,0, и признается высокой.</w:t>
      </w:r>
    </w:p>
    <w:p w:rsidR="00043EF4" w:rsidRPr="008D5D60" w:rsidRDefault="00043EF4" w:rsidP="00043E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Степень достижения целей и решения задач муниципальной программы составила 1,0: плановые значения 9 целевых показателей достигнуты в полном объеме.</w:t>
      </w:r>
    </w:p>
    <w:p w:rsidR="0013524D" w:rsidRPr="008D5D60" w:rsidRDefault="0013524D" w:rsidP="00043EF4">
      <w:pPr>
        <w:spacing w:after="0" w:line="240" w:lineRule="auto"/>
        <w:jc w:val="center"/>
        <w:rPr>
          <w:rFonts w:ascii="Times New Roman" w:eastAsia="Times New Roman" w:hAnsi="Times New Roman" w:cs="Times New Roman"/>
          <w:b/>
          <w:sz w:val="28"/>
          <w:szCs w:val="28"/>
        </w:rPr>
      </w:pPr>
    </w:p>
    <w:p w:rsidR="00DD31A4" w:rsidRPr="008D5D60" w:rsidRDefault="00DD31A4" w:rsidP="00010152">
      <w:pPr>
        <w:pStyle w:val="a5"/>
        <w:numPr>
          <w:ilvl w:val="1"/>
          <w:numId w:val="22"/>
        </w:num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О ходе реализации муниципальной программы </w:t>
      </w:r>
      <w:r w:rsidR="001B193B"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«Улучшение условий и охраны труда»</w:t>
      </w:r>
    </w:p>
    <w:p w:rsidR="009F62EA" w:rsidRPr="008D5D60" w:rsidRDefault="009F62EA" w:rsidP="00336F91">
      <w:pPr>
        <w:pStyle w:val="a5"/>
        <w:spacing w:after="0" w:line="240" w:lineRule="auto"/>
        <w:ind w:left="600"/>
        <w:rPr>
          <w:rFonts w:ascii="Times New Roman" w:eastAsia="Times New Roman" w:hAnsi="Times New Roman" w:cs="Times New Roman"/>
          <w:b/>
          <w:sz w:val="28"/>
          <w:szCs w:val="28"/>
        </w:rPr>
      </w:pPr>
    </w:p>
    <w:p w:rsidR="00336F91" w:rsidRPr="008D5D60" w:rsidRDefault="00336F91" w:rsidP="00336F91">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отдел по социально-трудовым отношениям администрации муниципального образования Темрюкский район (далее – отдел) является координатором муниципальной программ муниципального образования Темрюкский район «Улучшение условий и охраны труда» (далее – муниципальная программа).  Реализация муниципальной программы осуществляется в период с 2022 года по 2025 год.  </w:t>
      </w:r>
    </w:p>
    <w:p w:rsidR="00336F91" w:rsidRPr="008D5D60" w:rsidRDefault="00336F91" w:rsidP="00336F9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постановлением администрации муниципального образования Темрюкский район от 29 октября 2021 года                        № 1606. В 2022 году в муниципальную программу внесены 2 изменения (от 22 августа 2022 года № 1436, от 1 ноября 2022 года № 2031).</w:t>
      </w:r>
    </w:p>
    <w:p w:rsidR="00336F91" w:rsidRPr="008D5D60" w:rsidRDefault="00336F91" w:rsidP="00336F91">
      <w:pPr>
        <w:pStyle w:val="3"/>
        <w:keepNext w:val="0"/>
        <w:widowControl w:val="0"/>
        <w:suppressAutoHyphens/>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Участниками муниципальной программы являются управление образованием администрации муниципального образования Темрюкский район, финансовое управление администрации муниципального образования Темрюкский район, отдел муниципальной службы и кадровой работы администрации муниципального образования Темрюкский район, ГКУ КК «ЦЗН Темрюкского района», координационный совет профессиональных союзов Темрюкского района, администрации городского и сельских поселений Темрюкского района, работодатели, обучающие организации Темрюкского района, ГБУЗ «Темрюкская ЦРБ» МЗ КК, организации поставщики средств индивидуальной защиты, районная межведомственная комиссия по охране труда.</w:t>
      </w:r>
    </w:p>
    <w:p w:rsidR="00336F91" w:rsidRPr="008D5D60" w:rsidRDefault="00336F91" w:rsidP="00336F91">
      <w:pPr>
        <w:pStyle w:val="3"/>
        <w:keepNext w:val="0"/>
        <w:widowControl w:val="0"/>
        <w:suppressAutoHyphens/>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24 декабря 2021 года (изменен – 30 марта 2022 года, 27 июня 2022 года,                           23 сентября 2022 года, 29 декабря  2022 года).</w:t>
      </w:r>
    </w:p>
    <w:p w:rsidR="00336F91" w:rsidRPr="008D5D60" w:rsidRDefault="00336F91" w:rsidP="00336F9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Главным распорядителем средств является администрация муниципального образования Темрюкский район. </w:t>
      </w:r>
    </w:p>
    <w:p w:rsidR="00336F91" w:rsidRPr="008D5D60" w:rsidRDefault="00336F91" w:rsidP="00336F9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Объем бюджетного финансирования муниципальной программы </w:t>
      </w:r>
      <w:r w:rsidRPr="008D5D60">
        <w:rPr>
          <w:rFonts w:ascii="Times New Roman" w:hAnsi="Times New Roman" w:cs="Times New Roman"/>
          <w:sz w:val="28"/>
          <w:szCs w:val="28"/>
        </w:rPr>
        <w:br/>
        <w:t>предусмотрен в сумме 10,8 тыс.</w:t>
      </w:r>
      <w:r w:rsidRPr="008D5D60">
        <w:rPr>
          <w:rFonts w:ascii="Times New Roman" w:hAnsi="Times New Roman" w:cs="Times New Roman"/>
          <w:bCs/>
          <w:sz w:val="28"/>
          <w:szCs w:val="28"/>
        </w:rPr>
        <w:t xml:space="preserve"> рублей из средств </w:t>
      </w:r>
      <w:r w:rsidRPr="008D5D60">
        <w:rPr>
          <w:rFonts w:ascii="Times New Roman" w:hAnsi="Times New Roman" w:cs="Times New Roman"/>
          <w:sz w:val="28"/>
          <w:szCs w:val="28"/>
        </w:rPr>
        <w:t>местного бюджета.</w:t>
      </w:r>
    </w:p>
    <w:p w:rsidR="00336F91" w:rsidRPr="008D5D60" w:rsidRDefault="00336F91" w:rsidP="00336F9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отчетный период объем кассовых расходов по муниципальной программе составил 10,8 тыс. рублей за счет средств местного бюджета или 100,0% от предусмотренных муниципальной программой.</w:t>
      </w:r>
    </w:p>
    <w:p w:rsidR="00336F91" w:rsidRPr="008D5D60" w:rsidRDefault="00336F91" w:rsidP="00336F9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Достижение цели и задачи, поставленных в муниципальной программе, осуществлялось в рамках реализации основных мероприятий. Из                                                </w:t>
      </w:r>
      <w:r w:rsidRPr="008D5D60">
        <w:rPr>
          <w:rFonts w:ascii="Times New Roman" w:hAnsi="Times New Roman" w:cs="Times New Roman"/>
          <w:sz w:val="28"/>
          <w:szCs w:val="28"/>
        </w:rPr>
        <w:lastRenderedPageBreak/>
        <w:t>18 реализованных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-1,0.</w:t>
      </w:r>
    </w:p>
    <w:p w:rsidR="00336F91" w:rsidRPr="008D5D60" w:rsidRDefault="00336F91" w:rsidP="00336F91">
      <w:pPr>
        <w:pStyle w:val="Style5"/>
        <w:widowControl/>
        <w:spacing w:line="240" w:lineRule="auto"/>
        <w:ind w:firstLine="709"/>
        <w:rPr>
          <w:sz w:val="28"/>
          <w:szCs w:val="28"/>
        </w:rPr>
      </w:pPr>
      <w:r w:rsidRPr="008D5D60">
        <w:rPr>
          <w:sz w:val="28"/>
          <w:szCs w:val="28"/>
        </w:rPr>
        <w:t>В отчетном году:</w:t>
      </w:r>
    </w:p>
    <w:p w:rsidR="00336F91" w:rsidRPr="008D5D60" w:rsidRDefault="00336F91" w:rsidP="00336F91">
      <w:pPr>
        <w:pStyle w:val="Style5"/>
        <w:widowControl/>
        <w:spacing w:line="240" w:lineRule="auto"/>
        <w:ind w:firstLine="709"/>
        <w:rPr>
          <w:sz w:val="28"/>
          <w:szCs w:val="28"/>
        </w:rPr>
      </w:pPr>
      <w:r w:rsidRPr="008D5D60">
        <w:rPr>
          <w:sz w:val="28"/>
          <w:szCs w:val="28"/>
        </w:rPr>
        <w:t>проведено 4 заседания районной межведомственной комиссии по охране труда;</w:t>
      </w:r>
    </w:p>
    <w:p w:rsidR="00336F91" w:rsidRPr="008D5D60" w:rsidRDefault="00336F91" w:rsidP="00336F91">
      <w:pPr>
        <w:pStyle w:val="Style5"/>
        <w:widowControl/>
        <w:spacing w:line="240" w:lineRule="auto"/>
        <w:ind w:firstLine="709"/>
        <w:rPr>
          <w:sz w:val="28"/>
          <w:szCs w:val="28"/>
        </w:rPr>
      </w:pPr>
      <w:r w:rsidRPr="008D5D60">
        <w:rPr>
          <w:sz w:val="28"/>
          <w:szCs w:val="28"/>
        </w:rPr>
        <w:t>удельный вес руководителей и специалистов учреждений, организаций и предприятий Темрюкского района, прошедших обучение по охране труда в установленные сроки, составил 98%;</w:t>
      </w:r>
    </w:p>
    <w:p w:rsidR="00336F91" w:rsidRPr="008D5D60" w:rsidRDefault="00336F91" w:rsidP="00336F91">
      <w:pPr>
        <w:pStyle w:val="Style5"/>
        <w:widowControl/>
        <w:spacing w:line="240" w:lineRule="auto"/>
        <w:ind w:firstLine="709"/>
        <w:rPr>
          <w:sz w:val="28"/>
          <w:szCs w:val="28"/>
        </w:rPr>
      </w:pPr>
      <w:r w:rsidRPr="008D5D60">
        <w:rPr>
          <w:sz w:val="28"/>
          <w:szCs w:val="28"/>
        </w:rPr>
        <w:t>9 специалистов администрации муниципального образования Темрюкский район прошли обучение по охране труда;</w:t>
      </w:r>
    </w:p>
    <w:p w:rsidR="00336F91" w:rsidRPr="008D5D60" w:rsidRDefault="00336F91" w:rsidP="00336F91">
      <w:pPr>
        <w:pStyle w:val="Style5"/>
        <w:widowControl/>
        <w:spacing w:line="240" w:lineRule="auto"/>
        <w:ind w:firstLine="709"/>
        <w:rPr>
          <w:sz w:val="28"/>
          <w:szCs w:val="28"/>
        </w:rPr>
      </w:pPr>
      <w:r w:rsidRPr="008D5D60">
        <w:rPr>
          <w:sz w:val="28"/>
          <w:szCs w:val="28"/>
        </w:rPr>
        <w:t>разработано 5 нормативно-правовых актов по вопросам улучшения условий и охраны труда органов местного самоуправления городского и сельских поселений муниципального образования Темрюкский район;</w:t>
      </w:r>
    </w:p>
    <w:p w:rsidR="00336F91" w:rsidRPr="008D5D60" w:rsidRDefault="00336F91" w:rsidP="00336F91">
      <w:pPr>
        <w:pStyle w:val="Style5"/>
        <w:widowControl/>
        <w:spacing w:line="240" w:lineRule="auto"/>
        <w:ind w:firstLine="709"/>
        <w:rPr>
          <w:sz w:val="28"/>
          <w:szCs w:val="28"/>
        </w:rPr>
      </w:pPr>
      <w:r w:rsidRPr="008D5D60">
        <w:rPr>
          <w:sz w:val="28"/>
          <w:szCs w:val="28"/>
        </w:rPr>
        <w:t>проведено 2 семинара по вопросам соблюдения трудового законодательства и иных нормативных правовых актов, содержащих нормы трудового права</w:t>
      </w:r>
    </w:p>
    <w:p w:rsidR="00336F91" w:rsidRPr="008D5D60" w:rsidRDefault="00336F91" w:rsidP="00336F91">
      <w:pPr>
        <w:pStyle w:val="Style5"/>
        <w:widowControl/>
        <w:spacing w:line="240" w:lineRule="auto"/>
        <w:ind w:firstLine="709"/>
        <w:rPr>
          <w:sz w:val="28"/>
          <w:szCs w:val="28"/>
        </w:rPr>
      </w:pPr>
      <w:r w:rsidRPr="008D5D60">
        <w:rPr>
          <w:sz w:val="28"/>
          <w:szCs w:val="28"/>
        </w:rPr>
        <w:t>размещено 4 информационных материала о наиболее актуальных вопросах охраны труда и пропаганда охраны труда;</w:t>
      </w:r>
    </w:p>
    <w:p w:rsidR="00336F91" w:rsidRPr="008D5D60" w:rsidRDefault="00336F91" w:rsidP="00336F91">
      <w:pPr>
        <w:pStyle w:val="Style5"/>
        <w:widowControl/>
        <w:spacing w:line="240" w:lineRule="auto"/>
        <w:ind w:firstLine="709"/>
        <w:rPr>
          <w:sz w:val="28"/>
          <w:szCs w:val="28"/>
        </w:rPr>
      </w:pPr>
      <w:r w:rsidRPr="008D5D60">
        <w:rPr>
          <w:sz w:val="28"/>
          <w:szCs w:val="28"/>
        </w:rPr>
        <w:t>приобретено 2 подписки нормативно-справочной литературы по тематике «Охрана труда»;</w:t>
      </w:r>
    </w:p>
    <w:p w:rsidR="00336F91" w:rsidRPr="008D5D60" w:rsidRDefault="00336F91" w:rsidP="00336F91">
      <w:pPr>
        <w:pStyle w:val="Style5"/>
        <w:widowControl/>
        <w:spacing w:line="240" w:lineRule="auto"/>
        <w:ind w:firstLine="709"/>
        <w:rPr>
          <w:sz w:val="28"/>
          <w:szCs w:val="28"/>
        </w:rPr>
      </w:pPr>
      <w:r w:rsidRPr="008D5D60">
        <w:rPr>
          <w:sz w:val="28"/>
          <w:szCs w:val="28"/>
        </w:rPr>
        <w:t>организована телефонная «горячая» линия по вопросам охраны труда в муниципальном образовании Темрюкский район;</w:t>
      </w:r>
    </w:p>
    <w:p w:rsidR="00336F91" w:rsidRPr="008D5D60" w:rsidRDefault="00336F91" w:rsidP="00336F91">
      <w:pPr>
        <w:pStyle w:val="Style5"/>
        <w:widowControl/>
        <w:spacing w:line="240" w:lineRule="auto"/>
        <w:ind w:firstLine="709"/>
        <w:rPr>
          <w:sz w:val="28"/>
          <w:szCs w:val="28"/>
        </w:rPr>
      </w:pPr>
      <w:r w:rsidRPr="008D5D60">
        <w:rPr>
          <w:sz w:val="28"/>
          <w:szCs w:val="28"/>
        </w:rPr>
        <w:t>проведены проверки в отношении 28 подведомственных учреждений;</w:t>
      </w:r>
    </w:p>
    <w:p w:rsidR="00336F91" w:rsidRPr="008D5D60" w:rsidRDefault="00336F91" w:rsidP="00336F91">
      <w:pPr>
        <w:pStyle w:val="Style5"/>
        <w:widowControl/>
        <w:spacing w:line="240" w:lineRule="auto"/>
        <w:ind w:firstLine="709"/>
        <w:rPr>
          <w:sz w:val="28"/>
          <w:szCs w:val="28"/>
        </w:rPr>
      </w:pPr>
      <w:r w:rsidRPr="008D5D60">
        <w:rPr>
          <w:sz w:val="28"/>
          <w:szCs w:val="28"/>
        </w:rPr>
        <w:t>проведен 1 мониторинг выполнения мероприятий соглашений и коллективных договоров по охране труда в учреждениях, организациях и предприятиях Темрюкского района;</w:t>
      </w:r>
    </w:p>
    <w:p w:rsidR="00336F91" w:rsidRPr="008D5D60" w:rsidRDefault="00336F91" w:rsidP="00336F91">
      <w:pPr>
        <w:pStyle w:val="Style5"/>
        <w:widowControl/>
        <w:spacing w:line="240" w:lineRule="auto"/>
        <w:ind w:firstLine="709"/>
        <w:rPr>
          <w:sz w:val="28"/>
          <w:szCs w:val="28"/>
        </w:rPr>
      </w:pPr>
      <w:r w:rsidRPr="008D5D60">
        <w:rPr>
          <w:sz w:val="28"/>
          <w:szCs w:val="28"/>
        </w:rPr>
        <w:t>проведено 3000 углубленных медицинских осмотров работников, занятых на работах с вредными и (или) опасными производственными факторами;</w:t>
      </w:r>
    </w:p>
    <w:p w:rsidR="00336F91" w:rsidRPr="008D5D60" w:rsidRDefault="00336F91" w:rsidP="00336F91">
      <w:pPr>
        <w:pStyle w:val="Style5"/>
        <w:widowControl/>
        <w:spacing w:line="240" w:lineRule="auto"/>
        <w:ind w:firstLine="709"/>
        <w:rPr>
          <w:sz w:val="28"/>
          <w:szCs w:val="28"/>
        </w:rPr>
      </w:pPr>
      <w:r w:rsidRPr="008D5D60">
        <w:rPr>
          <w:sz w:val="28"/>
          <w:szCs w:val="28"/>
        </w:rPr>
        <w:t>проведено 2000 обязательных предварительных и периодических медицинских осмотров работников;</w:t>
      </w:r>
    </w:p>
    <w:p w:rsidR="00336F91" w:rsidRPr="008D5D60" w:rsidRDefault="00336F91" w:rsidP="00336F91">
      <w:pPr>
        <w:pStyle w:val="Style5"/>
        <w:widowControl/>
        <w:spacing w:line="240" w:lineRule="auto"/>
        <w:ind w:firstLine="709"/>
        <w:rPr>
          <w:sz w:val="28"/>
          <w:szCs w:val="28"/>
        </w:rPr>
      </w:pPr>
      <w:r w:rsidRPr="008D5D60">
        <w:rPr>
          <w:sz w:val="28"/>
          <w:szCs w:val="28"/>
        </w:rPr>
        <w:t>проведен 1 мониторинг состояния условий и охраны труда, производственного травматизма в организациях муниципального образования Темрюкский район;</w:t>
      </w:r>
    </w:p>
    <w:p w:rsidR="00336F91" w:rsidRPr="008D5D60" w:rsidRDefault="00336F91" w:rsidP="00336F91">
      <w:pPr>
        <w:pStyle w:val="Style5"/>
        <w:widowControl/>
        <w:spacing w:line="240" w:lineRule="auto"/>
        <w:ind w:firstLine="709"/>
        <w:rPr>
          <w:sz w:val="28"/>
          <w:szCs w:val="28"/>
        </w:rPr>
      </w:pPr>
      <w:r w:rsidRPr="008D5D60">
        <w:rPr>
          <w:sz w:val="28"/>
          <w:szCs w:val="28"/>
        </w:rPr>
        <w:t>проведен районный конкурс на лучшее состояние условий и охраны труда среди учреждений, организаций и предприятий муниципального образования Темрюкский район;</w:t>
      </w:r>
    </w:p>
    <w:p w:rsidR="00336F91" w:rsidRPr="008D5D60" w:rsidRDefault="00336F91" w:rsidP="00336F91">
      <w:pPr>
        <w:pStyle w:val="Style5"/>
        <w:widowControl/>
        <w:spacing w:line="240" w:lineRule="auto"/>
        <w:ind w:firstLine="709"/>
        <w:rPr>
          <w:sz w:val="28"/>
          <w:szCs w:val="28"/>
        </w:rPr>
      </w:pPr>
      <w:r w:rsidRPr="008D5D60">
        <w:rPr>
          <w:sz w:val="28"/>
          <w:szCs w:val="28"/>
        </w:rPr>
        <w:t>уровень производственного травматизма (в расчете на 1 тыс. работающих) составил 0,6%;</w:t>
      </w:r>
    </w:p>
    <w:p w:rsidR="00336F91" w:rsidRPr="008D5D60" w:rsidRDefault="00336F91" w:rsidP="00336F91">
      <w:pPr>
        <w:pStyle w:val="Style5"/>
        <w:widowControl/>
        <w:spacing w:line="240" w:lineRule="auto"/>
        <w:ind w:firstLine="709"/>
        <w:rPr>
          <w:sz w:val="28"/>
          <w:szCs w:val="28"/>
        </w:rPr>
      </w:pPr>
      <w:r w:rsidRPr="008D5D60">
        <w:rPr>
          <w:sz w:val="28"/>
          <w:szCs w:val="28"/>
        </w:rPr>
        <w:t>проведено 2 выставки и 2 семинара по использованию средств индивидуальной защиты;</w:t>
      </w:r>
    </w:p>
    <w:p w:rsidR="00336F91" w:rsidRPr="008D5D60" w:rsidRDefault="00336F91" w:rsidP="00336F91">
      <w:pPr>
        <w:pStyle w:val="Style5"/>
        <w:widowControl/>
        <w:spacing w:line="240" w:lineRule="auto"/>
        <w:ind w:firstLine="709"/>
        <w:rPr>
          <w:sz w:val="28"/>
          <w:szCs w:val="28"/>
        </w:rPr>
      </w:pPr>
      <w:r w:rsidRPr="008D5D60">
        <w:rPr>
          <w:sz w:val="28"/>
          <w:szCs w:val="28"/>
        </w:rPr>
        <w:t>удельный вес работников, занятых в условиях, не отвечающих санитарно-гигиеническим нормам, к общей численности занятых в экономике муниципального образования составил 4%;</w:t>
      </w:r>
    </w:p>
    <w:p w:rsidR="00336F91" w:rsidRPr="008D5D60" w:rsidRDefault="00336F91" w:rsidP="00336F91">
      <w:pPr>
        <w:pStyle w:val="Style5"/>
        <w:widowControl/>
        <w:spacing w:line="240" w:lineRule="auto"/>
        <w:ind w:firstLine="709"/>
        <w:rPr>
          <w:sz w:val="28"/>
          <w:szCs w:val="28"/>
        </w:rPr>
      </w:pPr>
      <w:r w:rsidRPr="008D5D60">
        <w:rPr>
          <w:sz w:val="28"/>
          <w:szCs w:val="28"/>
        </w:rPr>
        <w:lastRenderedPageBreak/>
        <w:t>удельный вес работников, с установленным в текущем году профессиональным заболеванием (в расчете на 1 тыс. работающих) составил 0%;</w:t>
      </w:r>
    </w:p>
    <w:p w:rsidR="00336F91" w:rsidRPr="008D5D60" w:rsidRDefault="00336F91" w:rsidP="00336F91">
      <w:pPr>
        <w:pStyle w:val="Style5"/>
        <w:widowControl/>
        <w:spacing w:line="240" w:lineRule="auto"/>
        <w:ind w:firstLine="709"/>
        <w:rPr>
          <w:sz w:val="28"/>
          <w:szCs w:val="28"/>
        </w:rPr>
      </w:pPr>
      <w:r w:rsidRPr="008D5D60">
        <w:rPr>
          <w:sz w:val="28"/>
          <w:szCs w:val="28"/>
        </w:rPr>
        <w:t>обеспечено участие 4% учреждений, организаций и предприятий Темрюкского района - участников в региональном этапе Всероссийского конкурса «Российская организация высокой социальной эффективности» по номинации «За сокращение производственного травматизма и профессиональной заболеваемости» от общего количества учреждений, организаций и предприятий Темрюкского района;</w:t>
      </w:r>
    </w:p>
    <w:p w:rsidR="00336F91" w:rsidRPr="008D5D60" w:rsidRDefault="00336F91" w:rsidP="00336F91">
      <w:pPr>
        <w:pStyle w:val="Style5"/>
        <w:widowControl/>
        <w:spacing w:line="240" w:lineRule="auto"/>
        <w:ind w:firstLine="709"/>
        <w:rPr>
          <w:sz w:val="28"/>
          <w:szCs w:val="28"/>
        </w:rPr>
      </w:pPr>
      <w:r w:rsidRPr="008D5D60">
        <w:rPr>
          <w:sz w:val="28"/>
          <w:szCs w:val="28"/>
        </w:rPr>
        <w:t>обеспечено участие 90% учреждений, организаций и предприятий Темрюкского района – участников в краевом конкурсе на лучшую организацию охраны труда от общего количества учреждений, организаций и предприятий Темрюкского района;</w:t>
      </w:r>
    </w:p>
    <w:p w:rsidR="00DD21B3" w:rsidRPr="008D5D60" w:rsidRDefault="00336F91" w:rsidP="00336F9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D5D60">
        <w:rPr>
          <w:rFonts w:ascii="Times New Roman" w:hAnsi="Times New Roman" w:cs="Times New Roman"/>
          <w:sz w:val="28"/>
          <w:szCs w:val="28"/>
        </w:rPr>
        <w:t>обеспеченно участие 80% учреждений, организаций и предприятий муниципального образования - участников краевого месячника по безопасности труда в отрасли экономики от общего количества учреждений, организаций и предприятий муниципального образования Темрюкский район</w:t>
      </w:r>
      <w:r w:rsidR="00DD21B3" w:rsidRPr="008D5D60">
        <w:rPr>
          <w:rFonts w:ascii="Times New Roman" w:hAnsi="Times New Roman" w:cs="Times New Roman"/>
          <w:sz w:val="28"/>
          <w:szCs w:val="28"/>
        </w:rPr>
        <w:t>.</w:t>
      </w:r>
    </w:p>
    <w:p w:rsidR="00DD31A4" w:rsidRPr="008D5D60" w:rsidRDefault="00DD31A4" w:rsidP="00336F91">
      <w:pPr>
        <w:pStyle w:val="a5"/>
        <w:spacing w:after="0" w:line="240" w:lineRule="auto"/>
        <w:ind w:left="570"/>
        <w:jc w:val="center"/>
        <w:rPr>
          <w:rFonts w:ascii="Times New Roman" w:eastAsia="Times New Roman" w:hAnsi="Times New Roman" w:cs="Times New Roman"/>
          <w:b/>
          <w:sz w:val="28"/>
          <w:szCs w:val="28"/>
        </w:rPr>
      </w:pPr>
    </w:p>
    <w:p w:rsidR="00DD31A4" w:rsidRPr="008D5D60" w:rsidRDefault="00DD31A4" w:rsidP="00336F91">
      <w:p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3.9.1 </w:t>
      </w:r>
      <w:r w:rsidR="001B193B"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Оценка эффективности реализации муниципальной программы «Улучшение условий и охраны труда»</w:t>
      </w:r>
    </w:p>
    <w:p w:rsidR="009F62EA" w:rsidRPr="008D5D60" w:rsidRDefault="009F62EA" w:rsidP="00336F91">
      <w:pPr>
        <w:spacing w:after="0" w:line="240" w:lineRule="auto"/>
        <w:jc w:val="center"/>
        <w:rPr>
          <w:rFonts w:ascii="Times New Roman" w:eastAsia="Times New Roman" w:hAnsi="Times New Roman" w:cs="Times New Roman"/>
          <w:b/>
          <w:sz w:val="28"/>
          <w:szCs w:val="28"/>
        </w:rPr>
      </w:pPr>
    </w:p>
    <w:p w:rsidR="00336F91" w:rsidRPr="008D5D60" w:rsidRDefault="00336F91" w:rsidP="00336F9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«Улучшение условий и охраны труда» в 2022 году, рассчитанная в соответствии с Методикой № 979, по оценке координатора составила 1,0, и признается высокой.</w:t>
      </w:r>
    </w:p>
    <w:p w:rsidR="00DD21B3" w:rsidRPr="008D5D60" w:rsidRDefault="00336F91" w:rsidP="00336F91">
      <w:pPr>
        <w:spacing w:after="0" w:line="240" w:lineRule="auto"/>
        <w:ind w:firstLine="708"/>
        <w:jc w:val="both"/>
        <w:rPr>
          <w:rFonts w:ascii="Times New Roman" w:eastAsia="Times New Roman" w:hAnsi="Times New Roman" w:cs="Times New Roman"/>
          <w:sz w:val="28"/>
          <w:szCs w:val="28"/>
        </w:rPr>
      </w:pPr>
      <w:r w:rsidRPr="008D5D60">
        <w:rPr>
          <w:rFonts w:ascii="Times New Roman" w:hAnsi="Times New Roman" w:cs="Times New Roman"/>
          <w:sz w:val="28"/>
          <w:szCs w:val="28"/>
        </w:rPr>
        <w:t>Степень достижения целей и решения задач муниципальной программы составила 1,0: плановые значения 22 целевых показателей достигнуты в полном объеме</w:t>
      </w:r>
      <w:r w:rsidR="009B1D84" w:rsidRPr="008D5D60">
        <w:rPr>
          <w:rFonts w:ascii="Times New Roman" w:eastAsia="Times New Roman" w:hAnsi="Times New Roman" w:cs="Times New Roman"/>
          <w:sz w:val="28"/>
          <w:szCs w:val="28"/>
        </w:rPr>
        <w:t>.</w:t>
      </w:r>
    </w:p>
    <w:p w:rsidR="00DD21B3" w:rsidRPr="008D5D60" w:rsidRDefault="00DD21B3" w:rsidP="001C1382">
      <w:pPr>
        <w:spacing w:after="0" w:line="240" w:lineRule="auto"/>
        <w:ind w:firstLine="708"/>
        <w:jc w:val="center"/>
        <w:rPr>
          <w:rFonts w:ascii="Times New Roman" w:eastAsia="Times New Roman" w:hAnsi="Times New Roman" w:cs="Times New Roman"/>
          <w:sz w:val="28"/>
          <w:szCs w:val="28"/>
        </w:rPr>
      </w:pPr>
    </w:p>
    <w:p w:rsidR="00DE6BF2" w:rsidRPr="008D5D60" w:rsidRDefault="00913E71" w:rsidP="001C1382">
      <w:pPr>
        <w:pStyle w:val="a5"/>
        <w:numPr>
          <w:ilvl w:val="1"/>
          <w:numId w:val="22"/>
        </w:num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О ходе реализации муниципальной программы </w:t>
      </w:r>
      <w:r w:rsidR="00D03A74"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«Развитие экономики»</w:t>
      </w:r>
    </w:p>
    <w:p w:rsidR="009F62EA" w:rsidRPr="008D5D60" w:rsidRDefault="009F62EA" w:rsidP="001C1382">
      <w:pPr>
        <w:pStyle w:val="a5"/>
        <w:spacing w:after="0" w:line="240" w:lineRule="auto"/>
        <w:ind w:left="600"/>
        <w:rPr>
          <w:rFonts w:ascii="Times New Roman" w:eastAsia="Times New Roman" w:hAnsi="Times New Roman" w:cs="Times New Roman"/>
          <w:b/>
          <w:sz w:val="28"/>
          <w:szCs w:val="28"/>
        </w:rPr>
      </w:pPr>
    </w:p>
    <w:p w:rsidR="008915AB" w:rsidRPr="008D5D60" w:rsidRDefault="008915AB" w:rsidP="008915AB">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управление экономики администрации муниципального образования Темрюкский район (далее – управление экономики) является координатором муниципальной программы муниципального образования Темрюкский район «Развитие экономики» (далее – муниципальная программа). Реализация муниципальной программы осуществляется в период с 2022 года по 2025 год.  </w:t>
      </w:r>
    </w:p>
    <w:p w:rsidR="008915AB" w:rsidRPr="008D5D60" w:rsidRDefault="008915AB" w:rsidP="008915AB">
      <w:pPr>
        <w:spacing w:after="0" w:line="240" w:lineRule="auto"/>
        <w:ind w:firstLine="708"/>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 xml:space="preserve">утверждена постановлением администрации муниципального образования Темрюкский район от 29 октября 2021 года                      № 1611. В 2022 году внесено 7 изменений в муниципальную программу                     </w:t>
      </w:r>
      <w:r w:rsidRPr="008D5D60">
        <w:rPr>
          <w:rFonts w:ascii="Times New Roman" w:hAnsi="Times New Roman" w:cs="Times New Roman"/>
          <w:sz w:val="28"/>
          <w:szCs w:val="28"/>
        </w:rPr>
        <w:lastRenderedPageBreak/>
        <w:t>(24 января 2022 года, 24 февраля 2022 года, 25 июля 2022 года, 13 сентября 2022 года, 24 октября 2022 года, 21 ноября 2022 года, 26 декабря 2022 года).</w:t>
      </w:r>
    </w:p>
    <w:p w:rsidR="008915AB" w:rsidRPr="008D5D60" w:rsidRDefault="008915AB" w:rsidP="008915AB">
      <w:pPr>
        <w:pStyle w:val="3"/>
        <w:keepNext w:val="0"/>
        <w:widowControl w:val="0"/>
        <w:suppressAutoHyphens/>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29 декабря 2021 года (изменен: 31 марта 2022 года, 30 декабря 2022 года).</w:t>
      </w:r>
    </w:p>
    <w:p w:rsidR="008915AB" w:rsidRPr="008D5D60" w:rsidRDefault="008915AB" w:rsidP="008915AB">
      <w:pPr>
        <w:spacing w:after="0" w:line="240" w:lineRule="auto"/>
        <w:ind w:firstLine="709"/>
        <w:jc w:val="both"/>
        <w:rPr>
          <w:rFonts w:ascii="Times New Roman" w:hAnsi="Times New Roman" w:cs="Times New Roman"/>
          <w:sz w:val="28"/>
          <w:szCs w:val="28"/>
          <w:lang w:eastAsia="en-US"/>
        </w:rPr>
      </w:pPr>
      <w:r w:rsidRPr="008D5D60">
        <w:rPr>
          <w:rFonts w:ascii="Times New Roman" w:hAnsi="Times New Roman" w:cs="Times New Roman"/>
          <w:sz w:val="28"/>
          <w:szCs w:val="28"/>
        </w:rPr>
        <w:t>Главным распорядителем средств бюджета, распорядителем средств является администрация муниципального образования Темрюкский район.</w:t>
      </w:r>
    </w:p>
    <w:p w:rsidR="008915AB" w:rsidRPr="008D5D60" w:rsidRDefault="008915AB" w:rsidP="008915AB">
      <w:pPr>
        <w:pStyle w:val="ConsPlusNormal"/>
        <w:shd w:val="clear" w:color="auto" w:fill="FFFFFF" w:themeFill="background1"/>
        <w:ind w:firstLine="708"/>
        <w:jc w:val="both"/>
      </w:pPr>
      <w:r w:rsidRPr="008D5D60">
        <w:t>Координаторами подпрограмм являются отдел инвестиционного развития, малого бизнеса и промышленности администрации муниципального образования Темрюкский район, муниципальное казенное учреждение «Муниципальный заказ» муниципального образования Темрюкский район.</w:t>
      </w:r>
    </w:p>
    <w:p w:rsidR="008915AB" w:rsidRPr="008D5D60" w:rsidRDefault="008915AB" w:rsidP="008915AB">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Объем бюджетного финансирования муниципальной программы </w:t>
      </w:r>
      <w:r w:rsidRPr="008D5D60">
        <w:rPr>
          <w:rFonts w:ascii="Times New Roman" w:hAnsi="Times New Roman" w:cs="Times New Roman"/>
          <w:sz w:val="28"/>
          <w:szCs w:val="28"/>
        </w:rPr>
        <w:br/>
        <w:t>предусмотрен в сумме 5682,7 тыс.</w:t>
      </w:r>
      <w:r w:rsidRPr="008D5D60">
        <w:rPr>
          <w:rFonts w:ascii="Times New Roman" w:hAnsi="Times New Roman" w:cs="Times New Roman"/>
          <w:bCs/>
          <w:sz w:val="28"/>
          <w:szCs w:val="28"/>
        </w:rPr>
        <w:t xml:space="preserve"> рублей из </w:t>
      </w:r>
      <w:r w:rsidRPr="008D5D60">
        <w:rPr>
          <w:rFonts w:ascii="Times New Roman" w:hAnsi="Times New Roman" w:cs="Times New Roman"/>
          <w:sz w:val="28"/>
          <w:szCs w:val="28"/>
        </w:rPr>
        <w:t>средств местного бюджета.</w:t>
      </w:r>
    </w:p>
    <w:p w:rsidR="008915AB" w:rsidRPr="008D5D60" w:rsidRDefault="008915AB" w:rsidP="008915AB">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отчетный период объем кассовых расходов по муниципальной программе составил 5682,7 тыс. рублей или 100% от предусмотренных муниципальной программой.</w:t>
      </w:r>
    </w:p>
    <w:p w:rsidR="0056015D" w:rsidRPr="008D5D60" w:rsidRDefault="008915AB" w:rsidP="008915AB">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входящих в ее состав подпрограмм</w:t>
      </w:r>
      <w:r w:rsidR="0056015D" w:rsidRPr="008D5D60">
        <w:rPr>
          <w:rFonts w:ascii="Times New Roman" w:eastAsia="Times New Roman" w:hAnsi="Times New Roman" w:cs="Times New Roman"/>
          <w:sz w:val="28"/>
          <w:szCs w:val="28"/>
        </w:rPr>
        <w:t>.</w:t>
      </w:r>
    </w:p>
    <w:p w:rsidR="00612BB9" w:rsidRPr="008D5D60" w:rsidRDefault="00612BB9" w:rsidP="001C1382">
      <w:pPr>
        <w:spacing w:after="0" w:line="240" w:lineRule="auto"/>
        <w:ind w:firstLine="708"/>
        <w:jc w:val="center"/>
        <w:rPr>
          <w:rFonts w:ascii="Times New Roman" w:eastAsia="Times New Roman" w:hAnsi="Times New Roman" w:cs="Times New Roman"/>
          <w:sz w:val="28"/>
          <w:szCs w:val="28"/>
        </w:rPr>
      </w:pPr>
    </w:p>
    <w:p w:rsidR="00913E71" w:rsidRPr="008D5D60" w:rsidRDefault="00913E71" w:rsidP="001C1382">
      <w:pPr>
        <w:spacing w:after="0" w:line="240" w:lineRule="auto"/>
        <w:ind w:firstLine="708"/>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t>3.10.</w:t>
      </w:r>
      <w:r w:rsidR="0056015D" w:rsidRPr="008D5D60">
        <w:rPr>
          <w:rFonts w:ascii="Times New Roman" w:eastAsia="Times New Roman" w:hAnsi="Times New Roman" w:cs="Times New Roman"/>
          <w:b/>
          <w:sz w:val="28"/>
          <w:szCs w:val="28"/>
        </w:rPr>
        <w:t>1</w:t>
      </w:r>
      <w:r w:rsidR="001B193B"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 xml:space="preserve"> О ходе реализации</w:t>
      </w:r>
      <w:r w:rsidRPr="008D5D60">
        <w:rPr>
          <w:rFonts w:ascii="Times New Roman" w:hAnsi="Times New Roman" w:cs="Times New Roman"/>
          <w:b/>
          <w:sz w:val="28"/>
          <w:szCs w:val="28"/>
        </w:rPr>
        <w:t xml:space="preserve"> подпрограммы</w:t>
      </w:r>
      <w:r w:rsidR="00D03A74" w:rsidRPr="008D5D60">
        <w:rPr>
          <w:rFonts w:ascii="Times New Roman" w:hAnsi="Times New Roman" w:cs="Times New Roman"/>
          <w:b/>
          <w:sz w:val="28"/>
          <w:szCs w:val="28"/>
        </w:rPr>
        <w:t xml:space="preserve">                                        </w:t>
      </w:r>
      <w:r w:rsidRPr="008D5D60">
        <w:rPr>
          <w:rFonts w:ascii="Times New Roman" w:hAnsi="Times New Roman" w:cs="Times New Roman"/>
          <w:b/>
          <w:sz w:val="28"/>
          <w:szCs w:val="28"/>
        </w:rPr>
        <w:t xml:space="preserve"> «</w:t>
      </w:r>
      <w:r w:rsidR="00BA7B8C" w:rsidRPr="008D5D60">
        <w:rPr>
          <w:rFonts w:ascii="Times New Roman" w:hAnsi="Times New Roman" w:cs="Times New Roman"/>
          <w:b/>
          <w:sz w:val="28"/>
          <w:szCs w:val="28"/>
        </w:rPr>
        <w:t>Формирование инвестиционной привлекательности Темрюкского района</w:t>
      </w:r>
      <w:r w:rsidRPr="008D5D60">
        <w:rPr>
          <w:rFonts w:ascii="Times New Roman" w:hAnsi="Times New Roman" w:cs="Times New Roman"/>
          <w:b/>
          <w:sz w:val="28"/>
          <w:szCs w:val="28"/>
        </w:rPr>
        <w:t>»</w:t>
      </w:r>
    </w:p>
    <w:p w:rsidR="009F62EA" w:rsidRPr="008D5D60" w:rsidRDefault="009F62EA" w:rsidP="001C1382">
      <w:pPr>
        <w:spacing w:after="0" w:line="240" w:lineRule="auto"/>
        <w:ind w:firstLine="708"/>
        <w:jc w:val="center"/>
        <w:rPr>
          <w:rFonts w:ascii="Times New Roman" w:hAnsi="Times New Roman" w:cs="Times New Roman"/>
          <w:b/>
          <w:sz w:val="28"/>
          <w:szCs w:val="28"/>
        </w:rPr>
      </w:pPr>
    </w:p>
    <w:p w:rsidR="008915AB" w:rsidRPr="008D5D60" w:rsidRDefault="008915AB" w:rsidP="008915AB">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Координатор</w:t>
      </w:r>
      <w:r w:rsidRPr="008D5D60">
        <w:rPr>
          <w:rFonts w:ascii="Times New Roman" w:eastAsia="Times New Roman" w:hAnsi="Times New Roman" w:cs="Times New Roman"/>
          <w:sz w:val="28"/>
          <w:szCs w:val="28"/>
        </w:rPr>
        <w:t xml:space="preserve"> подпрограммы – отдел инвестиционного развития, малого бизнеса и промышленности администрации муниципального образования Темрюкский район.</w:t>
      </w:r>
    </w:p>
    <w:p w:rsidR="008915AB" w:rsidRPr="008D5D60" w:rsidRDefault="008915AB" w:rsidP="008915AB">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Объем бюджетного финансирования подпрограммы на 2022 год был предусмотрен в сумме 353,2 тыс. рублей за счет средств местного бюджета.</w:t>
      </w:r>
    </w:p>
    <w:p w:rsidR="008915AB" w:rsidRPr="008D5D60" w:rsidRDefault="008915AB" w:rsidP="008915AB">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отчетный период объем кассовых расходов по подпрограмме составил 353,2 тыс. рублей за счет средств местного бюджета или 100% от предусмотренных муниципальной программой.</w:t>
      </w:r>
    </w:p>
    <w:p w:rsidR="008915AB" w:rsidRPr="008D5D60" w:rsidRDefault="008915AB" w:rsidP="008915AB">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задач, поставленных в подпрограмме, осуществлялось в рамках реализации основных мероприятий. Из 2 реализованных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-1,0.</w:t>
      </w:r>
    </w:p>
    <w:p w:rsidR="008915AB" w:rsidRPr="008D5D60" w:rsidRDefault="008915AB" w:rsidP="008915AB">
      <w:pPr>
        <w:spacing w:after="0" w:line="240" w:lineRule="auto"/>
        <w:ind w:firstLine="720"/>
        <w:jc w:val="both"/>
        <w:rPr>
          <w:rFonts w:ascii="Times New Roman" w:hAnsi="Times New Roman" w:cs="Times New Roman"/>
          <w:sz w:val="28"/>
          <w:szCs w:val="28"/>
        </w:rPr>
      </w:pPr>
      <w:r w:rsidRPr="008D5D60">
        <w:rPr>
          <w:rFonts w:ascii="Times New Roman" w:hAnsi="Times New Roman" w:cs="Times New Roman"/>
          <w:sz w:val="28"/>
          <w:szCs w:val="28"/>
        </w:rPr>
        <w:t>В рамках выполнения основных мероприятий муниципальной программы:</w:t>
      </w:r>
    </w:p>
    <w:p w:rsidR="008915AB" w:rsidRPr="008D5D60" w:rsidRDefault="008915AB" w:rsidP="008915AB">
      <w:pPr>
        <w:pStyle w:val="Style1"/>
        <w:spacing w:line="240" w:lineRule="auto"/>
        <w:ind w:firstLine="709"/>
        <w:jc w:val="both"/>
        <w:rPr>
          <w:sz w:val="28"/>
          <w:szCs w:val="28"/>
        </w:rPr>
      </w:pPr>
      <w:r w:rsidRPr="008D5D60">
        <w:rPr>
          <w:sz w:val="28"/>
          <w:szCs w:val="28"/>
        </w:rPr>
        <w:t>осуществлено сопровождение, развитие, модернизация инвестиционного портала муниципального образования Темрюкский район;</w:t>
      </w:r>
    </w:p>
    <w:p w:rsidR="008915AB" w:rsidRPr="008D5D60" w:rsidRDefault="008915AB" w:rsidP="008915AB">
      <w:pPr>
        <w:pStyle w:val="a3"/>
        <w:ind w:firstLine="709"/>
        <w:jc w:val="both"/>
        <w:rPr>
          <w:rFonts w:ascii="Times New Roman" w:hAnsi="Times New Roman" w:cs="Times New Roman"/>
          <w:sz w:val="28"/>
          <w:szCs w:val="28"/>
        </w:rPr>
      </w:pPr>
      <w:r w:rsidRPr="008D5D60">
        <w:rPr>
          <w:rFonts w:ascii="Times New Roman" w:hAnsi="Times New Roman" w:cs="Times New Roman"/>
          <w:sz w:val="28"/>
          <w:szCs w:val="28"/>
        </w:rPr>
        <w:t>выполнена графическая визуализация 2-х инвестиционных площадок;</w:t>
      </w:r>
    </w:p>
    <w:p w:rsidR="008915AB" w:rsidRPr="008D5D60" w:rsidRDefault="008915AB" w:rsidP="008915AB">
      <w:pPr>
        <w:pStyle w:val="a3"/>
        <w:ind w:firstLine="709"/>
        <w:jc w:val="both"/>
        <w:rPr>
          <w:rFonts w:ascii="Times New Roman" w:hAnsi="Times New Roman" w:cs="Times New Roman"/>
          <w:sz w:val="28"/>
          <w:szCs w:val="28"/>
        </w:rPr>
      </w:pPr>
      <w:r w:rsidRPr="008D5D60">
        <w:rPr>
          <w:rFonts w:ascii="Times New Roman" w:hAnsi="Times New Roman" w:cs="Times New Roman"/>
          <w:sz w:val="28"/>
          <w:szCs w:val="28"/>
        </w:rPr>
        <w:t>разработано технико-экономическое обоснование;</w:t>
      </w:r>
    </w:p>
    <w:p w:rsidR="008915AB" w:rsidRPr="008D5D60" w:rsidRDefault="008915AB" w:rsidP="008915AB">
      <w:pPr>
        <w:pStyle w:val="a3"/>
        <w:ind w:firstLine="709"/>
        <w:jc w:val="both"/>
        <w:rPr>
          <w:rFonts w:ascii="Times New Roman" w:hAnsi="Times New Roman" w:cs="Times New Roman"/>
          <w:sz w:val="28"/>
          <w:szCs w:val="28"/>
        </w:rPr>
      </w:pPr>
      <w:r w:rsidRPr="008D5D60">
        <w:rPr>
          <w:rFonts w:ascii="Times New Roman" w:hAnsi="Times New Roman" w:cs="Times New Roman"/>
          <w:sz w:val="28"/>
          <w:szCs w:val="28"/>
        </w:rPr>
        <w:t>создано 191 новое рабочее место, выполнение планового назначения составило 101,1%.</w:t>
      </w:r>
    </w:p>
    <w:p w:rsidR="008915AB" w:rsidRPr="008D5D60" w:rsidRDefault="008915AB" w:rsidP="008915AB">
      <w:pPr>
        <w:pStyle w:val="a3"/>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количество предлагаемых инвестиционных проектов и инвестиционно-привлекательных земельных участков составило 9 ед.;</w:t>
      </w:r>
    </w:p>
    <w:p w:rsidR="008915AB" w:rsidRPr="008D5D60" w:rsidRDefault="008915AB" w:rsidP="008915AB">
      <w:pPr>
        <w:pStyle w:val="a3"/>
        <w:ind w:firstLine="709"/>
        <w:jc w:val="both"/>
        <w:rPr>
          <w:rFonts w:ascii="Times New Roman" w:hAnsi="Times New Roman" w:cs="Times New Roman"/>
          <w:sz w:val="28"/>
          <w:szCs w:val="28"/>
        </w:rPr>
      </w:pPr>
      <w:r w:rsidRPr="008D5D60">
        <w:rPr>
          <w:rFonts w:ascii="Times New Roman" w:hAnsi="Times New Roman" w:cs="Times New Roman"/>
          <w:sz w:val="28"/>
          <w:szCs w:val="28"/>
        </w:rPr>
        <w:t>количество реализуемых проектов составило 20 единиц;</w:t>
      </w:r>
    </w:p>
    <w:p w:rsidR="008915AB" w:rsidRPr="008D5D60" w:rsidRDefault="008915AB" w:rsidP="008915AB">
      <w:pPr>
        <w:pStyle w:val="a3"/>
        <w:ind w:firstLine="709"/>
        <w:jc w:val="both"/>
        <w:rPr>
          <w:rFonts w:ascii="Times New Roman" w:hAnsi="Times New Roman" w:cs="Times New Roman"/>
          <w:sz w:val="28"/>
          <w:szCs w:val="28"/>
        </w:rPr>
      </w:pPr>
      <w:r w:rsidRPr="008D5D60">
        <w:rPr>
          <w:rFonts w:ascii="Times New Roman" w:hAnsi="Times New Roman" w:cs="Times New Roman"/>
          <w:sz w:val="28"/>
          <w:szCs w:val="28"/>
        </w:rPr>
        <w:t>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 составила 5950,4 млн. рублей.</w:t>
      </w:r>
    </w:p>
    <w:p w:rsidR="0056015D" w:rsidRPr="008D5D60" w:rsidRDefault="008915AB" w:rsidP="008915AB">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По итогам 2022 года степень реализации подпрограммы составила 1,0, плановые значения 4 запланированных целевых показателей подпрограммы достигнуты в полном объеме, в том числе по 2 с перевыполнением</w:t>
      </w:r>
      <w:r w:rsidR="0056015D" w:rsidRPr="008D5D60">
        <w:rPr>
          <w:rFonts w:ascii="Times New Roman" w:eastAsia="Times New Roman" w:hAnsi="Times New Roman" w:cs="Times New Roman"/>
          <w:sz w:val="28"/>
          <w:szCs w:val="28"/>
        </w:rPr>
        <w:t>.</w:t>
      </w:r>
    </w:p>
    <w:p w:rsidR="00EC678B" w:rsidRPr="008D5D60" w:rsidRDefault="00EC678B" w:rsidP="001C1382">
      <w:pPr>
        <w:spacing w:after="0" w:line="240" w:lineRule="auto"/>
        <w:ind w:firstLine="709"/>
        <w:jc w:val="both"/>
        <w:rPr>
          <w:rFonts w:ascii="Times New Roman" w:hAnsi="Times New Roman" w:cs="Times New Roman"/>
          <w:sz w:val="28"/>
          <w:szCs w:val="28"/>
        </w:rPr>
      </w:pPr>
    </w:p>
    <w:p w:rsidR="00913E71" w:rsidRPr="008D5D60" w:rsidRDefault="00913E71" w:rsidP="001C1382">
      <w:pPr>
        <w:spacing w:after="0" w:line="240" w:lineRule="auto"/>
        <w:ind w:firstLine="709"/>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t>3.10.</w:t>
      </w:r>
      <w:r w:rsidR="0056015D" w:rsidRPr="008D5D60">
        <w:rPr>
          <w:rFonts w:ascii="Times New Roman" w:eastAsia="Times New Roman" w:hAnsi="Times New Roman" w:cs="Times New Roman"/>
          <w:b/>
          <w:sz w:val="28"/>
          <w:szCs w:val="28"/>
        </w:rPr>
        <w:t>2</w:t>
      </w:r>
      <w:r w:rsidR="001B193B"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 xml:space="preserve"> О ходе реализации</w:t>
      </w:r>
      <w:r w:rsidRPr="008D5D60">
        <w:rPr>
          <w:rFonts w:ascii="Times New Roman" w:hAnsi="Times New Roman" w:cs="Times New Roman"/>
          <w:b/>
          <w:sz w:val="28"/>
          <w:szCs w:val="28"/>
        </w:rPr>
        <w:t xml:space="preserve"> подпрограммы</w:t>
      </w:r>
      <w:r w:rsidR="00D03A74" w:rsidRPr="008D5D60">
        <w:rPr>
          <w:rFonts w:ascii="Times New Roman" w:hAnsi="Times New Roman" w:cs="Times New Roman"/>
          <w:b/>
          <w:sz w:val="28"/>
          <w:szCs w:val="28"/>
        </w:rPr>
        <w:t xml:space="preserve">                                            </w:t>
      </w:r>
      <w:r w:rsidRPr="008D5D60">
        <w:rPr>
          <w:rFonts w:ascii="Times New Roman" w:hAnsi="Times New Roman" w:cs="Times New Roman"/>
          <w:b/>
          <w:sz w:val="28"/>
          <w:szCs w:val="28"/>
        </w:rPr>
        <w:t xml:space="preserve"> «</w:t>
      </w:r>
      <w:r w:rsidR="00EF1B80" w:rsidRPr="008D5D60">
        <w:rPr>
          <w:rFonts w:ascii="Times New Roman" w:hAnsi="Times New Roman" w:cs="Times New Roman"/>
          <w:b/>
          <w:sz w:val="28"/>
          <w:szCs w:val="28"/>
        </w:rPr>
        <w:t>Обеспечение деятельности уполномоченного органа по размещению закупок товаров, работ, услуг для муниципальных нужд</w:t>
      </w:r>
      <w:r w:rsidRPr="008D5D60">
        <w:rPr>
          <w:rFonts w:ascii="Times New Roman" w:hAnsi="Times New Roman" w:cs="Times New Roman"/>
          <w:b/>
          <w:sz w:val="28"/>
          <w:szCs w:val="28"/>
        </w:rPr>
        <w:t>»</w:t>
      </w:r>
    </w:p>
    <w:p w:rsidR="009F62EA" w:rsidRPr="008D5D60" w:rsidRDefault="009F62EA" w:rsidP="001C1382">
      <w:pPr>
        <w:spacing w:after="0" w:line="240" w:lineRule="auto"/>
        <w:ind w:firstLine="709"/>
        <w:jc w:val="center"/>
        <w:rPr>
          <w:rFonts w:ascii="Times New Roman" w:hAnsi="Times New Roman" w:cs="Times New Roman"/>
          <w:b/>
          <w:sz w:val="28"/>
          <w:szCs w:val="28"/>
        </w:rPr>
      </w:pPr>
    </w:p>
    <w:p w:rsidR="008915AB" w:rsidRPr="008D5D60" w:rsidRDefault="008915AB" w:rsidP="008915AB">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Координатор</w:t>
      </w:r>
      <w:r w:rsidRPr="008D5D60">
        <w:rPr>
          <w:rFonts w:ascii="Times New Roman" w:eastAsia="Times New Roman" w:hAnsi="Times New Roman" w:cs="Times New Roman"/>
          <w:sz w:val="28"/>
          <w:szCs w:val="28"/>
        </w:rPr>
        <w:t xml:space="preserve"> подпрограммы – муниципальное казенное учреждение «Муниципальный заказ» муниципального образования Темрюкский район.</w:t>
      </w:r>
    </w:p>
    <w:p w:rsidR="008915AB" w:rsidRPr="008D5D60" w:rsidRDefault="008915AB" w:rsidP="008915AB">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Объем бюджетного финансирования подпрограммы в 2022 году предусмотрен в сумме 5329,5 тыс. рублей за счет средств бюджета муниципального образования Темрюкский район.</w:t>
      </w:r>
    </w:p>
    <w:p w:rsidR="008915AB" w:rsidRPr="008D5D60" w:rsidRDefault="008915AB" w:rsidP="008915AB">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За отчетный год кассовые расходы по подпрограмме составили                         5329,5 тыс. рублей, или 100% от предусмотренного лимита.</w:t>
      </w:r>
    </w:p>
    <w:p w:rsidR="008915AB" w:rsidRPr="008D5D60" w:rsidRDefault="008915AB" w:rsidP="008915AB">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Достижение целей и задач, поставленных в подпрограмме, осуществляется в рамках реализации основного мероприятия, направленное</w:t>
      </w:r>
      <w:r w:rsidRPr="008D5D60">
        <w:rPr>
          <w:rFonts w:ascii="Times New Roman" w:hAnsi="Times New Roman" w:cs="Times New Roman"/>
          <w:sz w:val="28"/>
          <w:szCs w:val="28"/>
        </w:rPr>
        <w:t xml:space="preserve"> на создание условий для расширения возможности участия юридических и физических лиц в закупке товаров, работ, услуг, а также на развитие добросовестной конкуренции, обеспечение гласности и прозрачности муниципальных закупок, предотвращение коррупции и других злоупотреблений в данной сфере. Н</w:t>
      </w:r>
      <w:r w:rsidRPr="008D5D60">
        <w:rPr>
          <w:rFonts w:ascii="Times New Roman" w:eastAsia="Times New Roman" w:hAnsi="Times New Roman" w:cs="Times New Roman"/>
          <w:sz w:val="28"/>
          <w:szCs w:val="28"/>
        </w:rPr>
        <w:t>епосредственный результат мероприятия достигнут в полном объеме. Степень реализации мероприятий -1,0.</w:t>
      </w:r>
    </w:p>
    <w:p w:rsidR="008915AB" w:rsidRPr="008D5D60" w:rsidRDefault="008915AB" w:rsidP="008915AB">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В отчетном году в рамках выполнения основного мероприятия подпрограммы осуществлялось финансирование деятельности и </w:t>
      </w:r>
      <w:r w:rsidRPr="008D5D60">
        <w:rPr>
          <w:rFonts w:ascii="Times New Roman" w:hAnsi="Times New Roman" w:cs="Times New Roman"/>
          <w:sz w:val="28"/>
          <w:szCs w:val="28"/>
        </w:rPr>
        <w:t xml:space="preserve">материально-технического обеспечения </w:t>
      </w:r>
      <w:r w:rsidRPr="008D5D60">
        <w:rPr>
          <w:rFonts w:ascii="Times New Roman" w:eastAsia="Times New Roman" w:hAnsi="Times New Roman" w:cs="Times New Roman"/>
          <w:sz w:val="28"/>
          <w:szCs w:val="28"/>
        </w:rPr>
        <w:t>МКУ «Муниципальный заказ» муниципального образования Темрюкский район</w:t>
      </w:r>
      <w:r w:rsidRPr="008D5D60">
        <w:rPr>
          <w:rFonts w:ascii="Times New Roman" w:hAnsi="Times New Roman" w:cs="Times New Roman"/>
          <w:sz w:val="28"/>
          <w:szCs w:val="28"/>
        </w:rPr>
        <w:t xml:space="preserve">. </w:t>
      </w:r>
      <w:r w:rsidRPr="008D5D60">
        <w:rPr>
          <w:rFonts w:ascii="Times New Roman" w:eastAsia="Times New Roman" w:hAnsi="Times New Roman" w:cs="Times New Roman"/>
          <w:sz w:val="28"/>
          <w:szCs w:val="28"/>
        </w:rPr>
        <w:t>В результате своей деятельности обеспечено выполнение целевых показателей:</w:t>
      </w:r>
    </w:p>
    <w:p w:rsidR="008915AB" w:rsidRPr="008D5D60" w:rsidRDefault="008915AB" w:rsidP="008915AB">
      <w:pPr>
        <w:pStyle w:val="a3"/>
        <w:ind w:firstLine="709"/>
        <w:jc w:val="both"/>
        <w:rPr>
          <w:rFonts w:ascii="Times New Roman" w:hAnsi="Times New Roman" w:cs="Times New Roman"/>
          <w:sz w:val="28"/>
          <w:szCs w:val="28"/>
        </w:rPr>
      </w:pPr>
      <w:r w:rsidRPr="008D5D60">
        <w:rPr>
          <w:rFonts w:ascii="Times New Roman" w:hAnsi="Times New Roman" w:cs="Times New Roman"/>
          <w:sz w:val="28"/>
          <w:szCs w:val="28"/>
        </w:rPr>
        <w:t>количество проведенных процедур по определению поставщика (подрядчика, исполнителя) - 632 размещенных извещений, что превышает запланированный показатель на 1,1%;</w:t>
      </w:r>
    </w:p>
    <w:p w:rsidR="008915AB" w:rsidRPr="008D5D60" w:rsidRDefault="008915AB" w:rsidP="008915AB">
      <w:pPr>
        <w:pStyle w:val="a3"/>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количество заказчиков, обслуживаемых уполномоченным учреждением равно 182 единицы, </w:t>
      </w:r>
      <w:bookmarkStart w:id="0" w:name="_Hlk99722738"/>
      <w:r w:rsidRPr="008D5D60">
        <w:rPr>
          <w:rFonts w:ascii="Times New Roman" w:hAnsi="Times New Roman" w:cs="Times New Roman"/>
          <w:sz w:val="28"/>
          <w:szCs w:val="28"/>
        </w:rPr>
        <w:t>показатель превышает плановый на 1 единицу, за счет создания учреждения в Старотитаровском поселении;</w:t>
      </w:r>
      <w:bookmarkEnd w:id="0"/>
    </w:p>
    <w:p w:rsidR="008915AB" w:rsidRPr="008D5D60" w:rsidRDefault="008915AB" w:rsidP="008915AB">
      <w:pPr>
        <w:pStyle w:val="a3"/>
        <w:ind w:firstLine="709"/>
        <w:jc w:val="both"/>
        <w:rPr>
          <w:rFonts w:ascii="Times New Roman" w:hAnsi="Times New Roman" w:cs="Times New Roman"/>
          <w:sz w:val="28"/>
          <w:szCs w:val="28"/>
        </w:rPr>
      </w:pPr>
      <w:r w:rsidRPr="008D5D60">
        <w:rPr>
          <w:rFonts w:ascii="Times New Roman" w:hAnsi="Times New Roman" w:cs="Times New Roman"/>
          <w:sz w:val="28"/>
          <w:szCs w:val="28"/>
        </w:rPr>
        <w:t>проведено 6 семинаров и совещаний по сопровождению деятельности Заказчика, что на 1,2% превышает запланированный показатель за счет проведения дополнительного семинара представителем площадки Росэлторг;</w:t>
      </w:r>
    </w:p>
    <w:p w:rsidR="008915AB" w:rsidRPr="008D5D60" w:rsidRDefault="008915AB" w:rsidP="008915AB">
      <w:pPr>
        <w:pStyle w:val="a3"/>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разработано 5 методических рекомендаций, типовых форм документов для Заказчиков, что соответствует запланированному показателю.</w:t>
      </w:r>
    </w:p>
    <w:p w:rsidR="001C1382" w:rsidRPr="008D5D60" w:rsidRDefault="008915AB" w:rsidP="008915AB">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По итогам 2022 года степень реализации подпрограммы составила                  1,0: плановые значения 5 запланированных целевых показателей подпрограммы достигнуты в полном объеме, в том числе по 3 с перевыполнением</w:t>
      </w:r>
      <w:r w:rsidR="001C1382" w:rsidRPr="008D5D60">
        <w:rPr>
          <w:rFonts w:ascii="Times New Roman" w:eastAsia="Times New Roman" w:hAnsi="Times New Roman" w:cs="Times New Roman"/>
          <w:sz w:val="28"/>
          <w:szCs w:val="28"/>
        </w:rPr>
        <w:t>.</w:t>
      </w:r>
    </w:p>
    <w:p w:rsidR="003C1C0E" w:rsidRPr="008D5D60" w:rsidRDefault="003C1C0E" w:rsidP="001C1382">
      <w:pPr>
        <w:spacing w:after="0" w:line="240" w:lineRule="auto"/>
        <w:ind w:firstLine="708"/>
        <w:jc w:val="center"/>
        <w:rPr>
          <w:rFonts w:ascii="Times New Roman" w:hAnsi="Times New Roman" w:cs="Times New Roman"/>
          <w:b/>
          <w:sz w:val="28"/>
          <w:szCs w:val="28"/>
        </w:rPr>
      </w:pPr>
    </w:p>
    <w:p w:rsidR="00913E71" w:rsidRPr="008D5D60" w:rsidRDefault="00913E71" w:rsidP="001C1382">
      <w:pPr>
        <w:spacing w:after="0" w:line="240" w:lineRule="auto"/>
        <w:ind w:firstLine="708"/>
        <w:jc w:val="center"/>
        <w:rPr>
          <w:rFonts w:ascii="Times New Roman" w:eastAsia="Times New Roman" w:hAnsi="Times New Roman" w:cs="Times New Roman"/>
          <w:b/>
          <w:sz w:val="28"/>
          <w:szCs w:val="28"/>
        </w:rPr>
      </w:pPr>
      <w:r w:rsidRPr="008D5D60">
        <w:rPr>
          <w:rFonts w:ascii="Times New Roman" w:hAnsi="Times New Roman" w:cs="Times New Roman"/>
          <w:b/>
          <w:sz w:val="28"/>
          <w:szCs w:val="28"/>
        </w:rPr>
        <w:t>3.10.</w:t>
      </w:r>
      <w:r w:rsidR="001C1382" w:rsidRPr="008D5D60">
        <w:rPr>
          <w:rFonts w:ascii="Times New Roman" w:hAnsi="Times New Roman" w:cs="Times New Roman"/>
          <w:b/>
          <w:sz w:val="28"/>
          <w:szCs w:val="28"/>
        </w:rPr>
        <w:t>3</w:t>
      </w:r>
      <w:r w:rsidR="001B193B" w:rsidRPr="008D5D60">
        <w:rPr>
          <w:rFonts w:ascii="Times New Roman" w:hAnsi="Times New Roman" w:cs="Times New Roman"/>
          <w:b/>
          <w:sz w:val="28"/>
          <w:szCs w:val="28"/>
        </w:rPr>
        <w:t xml:space="preserve"> </w:t>
      </w:r>
      <w:r w:rsidRPr="008D5D60">
        <w:rPr>
          <w:rFonts w:ascii="Times New Roman" w:hAnsi="Times New Roman" w:cs="Times New Roman"/>
          <w:b/>
          <w:sz w:val="28"/>
          <w:szCs w:val="28"/>
        </w:rPr>
        <w:t xml:space="preserve"> </w:t>
      </w:r>
      <w:r w:rsidRPr="008D5D60">
        <w:rPr>
          <w:rFonts w:ascii="Times New Roman" w:eastAsia="Times New Roman" w:hAnsi="Times New Roman" w:cs="Times New Roman"/>
          <w:b/>
          <w:sz w:val="28"/>
          <w:szCs w:val="28"/>
        </w:rPr>
        <w:t>Оценка эффективности реализации муниципальной программы «Развитие экономики»</w:t>
      </w:r>
    </w:p>
    <w:p w:rsidR="009F62EA" w:rsidRPr="008D5D60" w:rsidRDefault="009F62EA" w:rsidP="001C1382">
      <w:pPr>
        <w:spacing w:after="0" w:line="240" w:lineRule="auto"/>
        <w:ind w:firstLine="708"/>
        <w:jc w:val="center"/>
        <w:rPr>
          <w:rFonts w:ascii="Times New Roman" w:eastAsia="Times New Roman" w:hAnsi="Times New Roman" w:cs="Times New Roman"/>
          <w:b/>
          <w:sz w:val="28"/>
          <w:szCs w:val="28"/>
        </w:rPr>
      </w:pPr>
    </w:p>
    <w:p w:rsidR="008915AB" w:rsidRPr="008D5D60" w:rsidRDefault="008915AB" w:rsidP="008915AB">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Эффективность реализации муниципальной программы «Развитие экономики в Темрюкском районе»</w:t>
      </w:r>
      <w:r w:rsidRPr="008D5D60">
        <w:rPr>
          <w:rFonts w:ascii="Times New Roman" w:hAnsi="Times New Roman" w:cs="Times New Roman"/>
          <w:sz w:val="28"/>
          <w:szCs w:val="28"/>
        </w:rPr>
        <w:t xml:space="preserve"> рассчитана координатором в соответствии с Методикой № 979, с учетом эффективности реализации подпрограмм:</w:t>
      </w:r>
    </w:p>
    <w:p w:rsidR="008915AB" w:rsidRPr="008D5D60" w:rsidRDefault="008915AB" w:rsidP="008915AB">
      <w:pPr>
        <w:spacing w:after="0" w:line="240" w:lineRule="auto"/>
        <w:ind w:firstLine="709"/>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1179"/>
        <w:gridCol w:w="5711"/>
        <w:gridCol w:w="2455"/>
      </w:tblGrid>
      <w:tr w:rsidR="008D5D60" w:rsidRPr="008D5D60" w:rsidTr="00DF5E31">
        <w:tc>
          <w:tcPr>
            <w:tcW w:w="1179" w:type="dxa"/>
          </w:tcPr>
          <w:p w:rsidR="008915AB" w:rsidRPr="008D5D60" w:rsidRDefault="008915AB" w:rsidP="00DF5E31">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1</w:t>
            </w:r>
          </w:p>
        </w:tc>
        <w:tc>
          <w:tcPr>
            <w:tcW w:w="5711" w:type="dxa"/>
          </w:tcPr>
          <w:p w:rsidR="008915AB" w:rsidRPr="008D5D60" w:rsidRDefault="008915AB" w:rsidP="00DF5E31">
            <w:pPr>
              <w:jc w:val="both"/>
              <w:rPr>
                <w:rFonts w:ascii="Times New Roman" w:eastAsia="Times New Roman" w:hAnsi="Times New Roman" w:cs="Times New Roman"/>
                <w:sz w:val="28"/>
                <w:szCs w:val="28"/>
              </w:rPr>
            </w:pPr>
            <w:r w:rsidRPr="008D5D60">
              <w:rPr>
                <w:rFonts w:ascii="Times New Roman" w:hAnsi="Times New Roman" w:cs="Times New Roman"/>
                <w:sz w:val="28"/>
                <w:szCs w:val="28"/>
              </w:rPr>
              <w:t>подпрограмма «Формирование инвестиционной привлекательности Темрюкского района»</w:t>
            </w:r>
          </w:p>
        </w:tc>
        <w:tc>
          <w:tcPr>
            <w:tcW w:w="2455" w:type="dxa"/>
          </w:tcPr>
          <w:p w:rsidR="008915AB" w:rsidRPr="008D5D60" w:rsidRDefault="008915AB" w:rsidP="00DF5E31">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1,0</w:t>
            </w:r>
          </w:p>
          <w:p w:rsidR="008915AB" w:rsidRPr="008D5D60" w:rsidRDefault="008915AB" w:rsidP="00DF5E31">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высокая</w:t>
            </w:r>
          </w:p>
        </w:tc>
      </w:tr>
      <w:tr w:rsidR="008915AB" w:rsidRPr="008D5D60" w:rsidTr="00DF5E31">
        <w:tc>
          <w:tcPr>
            <w:tcW w:w="1179" w:type="dxa"/>
          </w:tcPr>
          <w:p w:rsidR="008915AB" w:rsidRPr="008D5D60" w:rsidRDefault="008915AB" w:rsidP="00DF5E31">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2</w:t>
            </w:r>
          </w:p>
        </w:tc>
        <w:tc>
          <w:tcPr>
            <w:tcW w:w="5711" w:type="dxa"/>
          </w:tcPr>
          <w:p w:rsidR="008915AB" w:rsidRPr="008D5D60" w:rsidRDefault="008915AB" w:rsidP="00DF5E31">
            <w:pPr>
              <w:jc w:val="both"/>
              <w:rPr>
                <w:rFonts w:ascii="Times New Roman" w:eastAsia="Times New Roman" w:hAnsi="Times New Roman" w:cs="Times New Roman"/>
                <w:sz w:val="28"/>
                <w:szCs w:val="28"/>
              </w:rPr>
            </w:pPr>
            <w:r w:rsidRPr="008D5D60">
              <w:rPr>
                <w:rFonts w:ascii="Times New Roman" w:hAnsi="Times New Roman" w:cs="Times New Roman"/>
                <w:sz w:val="28"/>
                <w:szCs w:val="28"/>
              </w:rPr>
              <w:t>подпрограмма «Обеспечение деятельности уполномоченного органа по размещению заказа товаров, работ, услуг для муниципальных нужд»</w:t>
            </w:r>
          </w:p>
        </w:tc>
        <w:tc>
          <w:tcPr>
            <w:tcW w:w="2455" w:type="dxa"/>
          </w:tcPr>
          <w:p w:rsidR="008915AB" w:rsidRPr="008D5D60" w:rsidRDefault="008915AB" w:rsidP="00DF5E31">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1,0</w:t>
            </w:r>
          </w:p>
          <w:p w:rsidR="008915AB" w:rsidRPr="008D5D60" w:rsidRDefault="008915AB" w:rsidP="00DF5E31">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высокая</w:t>
            </w:r>
          </w:p>
        </w:tc>
      </w:tr>
    </w:tbl>
    <w:p w:rsidR="008915AB" w:rsidRPr="008D5D60" w:rsidRDefault="008915AB" w:rsidP="008915AB">
      <w:pPr>
        <w:spacing w:after="0" w:line="240" w:lineRule="auto"/>
        <w:ind w:firstLine="709"/>
        <w:jc w:val="both"/>
        <w:rPr>
          <w:rFonts w:ascii="Times New Roman" w:eastAsia="Times New Roman" w:hAnsi="Times New Roman" w:cs="Times New Roman"/>
          <w:sz w:val="28"/>
          <w:szCs w:val="28"/>
        </w:rPr>
      </w:pPr>
    </w:p>
    <w:p w:rsidR="008915AB" w:rsidRPr="008D5D60" w:rsidRDefault="008915AB" w:rsidP="008915AB">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Эффективность реализации муниципальной программы в 2022 году, по оценке координатора, составила 1,0 и признается высокой.</w:t>
      </w:r>
    </w:p>
    <w:p w:rsidR="0056015D" w:rsidRPr="008D5D60" w:rsidRDefault="008915AB" w:rsidP="008915AB">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Степень достижения целей и задач муниципальной программы составила 1,0: из 9 целевых показателей муниципальной программы плановые значения достигнуты по всем показателям, в том числе по 5 с перевыполнением</w:t>
      </w:r>
      <w:r w:rsidR="001C1382" w:rsidRPr="008D5D60">
        <w:rPr>
          <w:rFonts w:ascii="Times New Roman" w:eastAsia="Times New Roman" w:hAnsi="Times New Roman" w:cs="Times New Roman"/>
          <w:sz w:val="28"/>
          <w:szCs w:val="28"/>
        </w:rPr>
        <w:t>.</w:t>
      </w:r>
    </w:p>
    <w:p w:rsidR="00612BB9" w:rsidRPr="008D5D60" w:rsidRDefault="00612BB9" w:rsidP="001C1382">
      <w:pPr>
        <w:spacing w:after="0" w:line="240" w:lineRule="auto"/>
        <w:ind w:firstLine="709"/>
        <w:jc w:val="both"/>
        <w:rPr>
          <w:rFonts w:ascii="Times New Roman" w:eastAsia="Times New Roman" w:hAnsi="Times New Roman" w:cs="Times New Roman"/>
          <w:sz w:val="28"/>
          <w:szCs w:val="28"/>
        </w:rPr>
      </w:pPr>
    </w:p>
    <w:p w:rsidR="00DE6BF2" w:rsidRPr="008D5D60" w:rsidRDefault="00815F67" w:rsidP="001C1382">
      <w:pPr>
        <w:pStyle w:val="a5"/>
        <w:numPr>
          <w:ilvl w:val="1"/>
          <w:numId w:val="22"/>
        </w:num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О ходе реализации муниципальной программы </w:t>
      </w:r>
      <w:r w:rsidR="00D03A74"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«Поддержка малого и среднего предпринимательства»</w:t>
      </w:r>
    </w:p>
    <w:p w:rsidR="009F62EA" w:rsidRPr="008D5D60" w:rsidRDefault="009F62EA" w:rsidP="00DA77AE">
      <w:pPr>
        <w:pStyle w:val="a5"/>
        <w:spacing w:after="0" w:line="240" w:lineRule="auto"/>
        <w:ind w:left="600"/>
        <w:rPr>
          <w:rFonts w:ascii="Times New Roman" w:eastAsia="Times New Roman" w:hAnsi="Times New Roman" w:cs="Times New Roman"/>
          <w:b/>
          <w:sz w:val="28"/>
          <w:szCs w:val="28"/>
        </w:rPr>
      </w:pPr>
    </w:p>
    <w:p w:rsidR="00DA77AE" w:rsidRPr="008D5D60" w:rsidRDefault="00DA77AE" w:rsidP="00DA77AE">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отдел инвестиционного развития, малого бизнеса и промышленности администрации муниципального образования Темрюкский район является координатором муниципальной программ муниципального образования Темрюкский район «Поддержка малого и среднего предпринимательства» (далее – муниципальная  программа). Реализация муниципальной программы осуществляется в период с 2022 года по 2025 год.  </w:t>
      </w:r>
    </w:p>
    <w:p w:rsidR="00DA77AE" w:rsidRPr="008D5D60" w:rsidRDefault="00DA77AE" w:rsidP="00DA77AE">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Координатор муниципальной программы – отдел инвестиционного развития, малого бизнеса и промышленности администрации муниципального образования Темрюкский район.</w:t>
      </w:r>
    </w:p>
    <w:p w:rsidR="00DA77AE" w:rsidRPr="008D5D60" w:rsidRDefault="00DA77AE" w:rsidP="00DA77AE">
      <w:pPr>
        <w:pStyle w:val="3"/>
        <w:keepNext w:val="0"/>
        <w:widowControl w:val="0"/>
        <w:suppressAutoHyphens/>
        <w:spacing w:before="0" w:after="0"/>
        <w:ind w:firstLine="709"/>
        <w:jc w:val="both"/>
        <w:rPr>
          <w:rFonts w:ascii="Times New Roman" w:hAnsi="Times New Roman" w:cs="Times New Roman"/>
          <w:sz w:val="28"/>
          <w:szCs w:val="28"/>
        </w:rPr>
      </w:pPr>
      <w:r w:rsidRPr="008D5D60">
        <w:rPr>
          <w:rFonts w:ascii="Times New Roman" w:hAnsi="Times New Roman" w:cs="Times New Roman"/>
          <w:b w:val="0"/>
          <w:sz w:val="28"/>
          <w:szCs w:val="28"/>
        </w:rPr>
        <w:t>Участником муниципальной программы является Союз «Темрюкская торгово-промышленная палата».</w:t>
      </w:r>
    </w:p>
    <w:p w:rsidR="00DA77AE" w:rsidRPr="008D5D60" w:rsidRDefault="00DA77AE" w:rsidP="00DA77AE">
      <w:pPr>
        <w:spacing w:after="0" w:line="240" w:lineRule="auto"/>
        <w:ind w:firstLine="708"/>
        <w:jc w:val="both"/>
        <w:rPr>
          <w:rFonts w:ascii="Times New Roman" w:hAnsi="Times New Roman" w:cs="Times New Roman"/>
          <w:sz w:val="28"/>
          <w:szCs w:val="28"/>
        </w:rPr>
      </w:pPr>
      <w:r w:rsidRPr="008D5D60">
        <w:rPr>
          <w:rFonts w:ascii="Times New Roman" w:hAnsi="Times New Roman" w:cs="Times New Roman"/>
          <w:sz w:val="28"/>
          <w:szCs w:val="28"/>
        </w:rPr>
        <w:lastRenderedPageBreak/>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постановлением администрации муниципального образования Темрюкский район от 29 октября 2021 года                      № 1612. В 2022 году в муниципальную программу внесены 2 изменения (13  сентября 2022 года, 31 октября 2022 года).</w:t>
      </w:r>
    </w:p>
    <w:p w:rsidR="00DA77AE" w:rsidRPr="008D5D60" w:rsidRDefault="00DA77AE" w:rsidP="00DA77AE">
      <w:pPr>
        <w:pStyle w:val="3"/>
        <w:keepNext w:val="0"/>
        <w:widowControl w:val="0"/>
        <w:suppressAutoHyphens/>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24 декабря 2021 года (изменен: 31 марта 2022 года, 30 июня 2022 года, 30 сентября 2022 года).</w:t>
      </w:r>
    </w:p>
    <w:p w:rsidR="00DA77AE" w:rsidRPr="008D5D60" w:rsidRDefault="00DA77AE" w:rsidP="00DA77AE">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Главным распорядителем средств является администрация муниципального образования Темрюкский район. </w:t>
      </w:r>
    </w:p>
    <w:p w:rsidR="00DA77AE" w:rsidRPr="008D5D60" w:rsidRDefault="00DA77AE" w:rsidP="00DA77AE">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Объем бюджетного финансирования программы на 2022 год предусмотрен в сумме 282,5 тыс. рублей за счет средств местного бюджета.</w:t>
      </w:r>
    </w:p>
    <w:p w:rsidR="00DA77AE" w:rsidRPr="008D5D60" w:rsidRDefault="00DA77AE" w:rsidP="00DA77AE">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Средства местного бюджета предоставлены в рамках реализации муниципального проекта «Малое и среднее предпринимательство и поддержка индивидуальной предпринимательской инициативы». </w:t>
      </w:r>
    </w:p>
    <w:p w:rsidR="00DA77AE" w:rsidRPr="008D5D60" w:rsidRDefault="00DA77AE" w:rsidP="00DA77AE">
      <w:pPr>
        <w:spacing w:after="0" w:line="240" w:lineRule="auto"/>
        <w:ind w:firstLine="708"/>
        <w:jc w:val="both"/>
        <w:rPr>
          <w:rFonts w:ascii="Times New Roman" w:hAnsi="Times New Roman" w:cs="Times New Roman"/>
          <w:sz w:val="28"/>
          <w:szCs w:val="28"/>
        </w:rPr>
      </w:pPr>
      <w:r w:rsidRPr="008D5D60">
        <w:rPr>
          <w:rFonts w:ascii="Times New Roman" w:hAnsi="Times New Roman" w:cs="Times New Roman"/>
          <w:sz w:val="28"/>
          <w:szCs w:val="28"/>
        </w:rPr>
        <w:t xml:space="preserve">За отчетный год кассовые расходы по муниципальной программе составили 282,4 тыс. рублей, или 100% от предусмотренного лимита. </w:t>
      </w:r>
    </w:p>
    <w:p w:rsidR="00DA77AE" w:rsidRPr="008D5D60" w:rsidRDefault="00DA77AE" w:rsidP="00DA77AE">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Бюджетные средства не освоены в полном объеме (местный бюджет -                    0,1 тыс. рублей) в связи со сложившейся экономией в результате округления.</w:t>
      </w:r>
    </w:p>
    <w:p w:rsidR="00DA77AE" w:rsidRPr="008D5D60" w:rsidRDefault="00DA77AE" w:rsidP="00DA77AE">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задачи, поставленных в муниципальной программе, осуществлялось в рамках реализации основных мероприятий.</w:t>
      </w:r>
    </w:p>
    <w:p w:rsidR="00DA77AE" w:rsidRPr="008D5D60" w:rsidRDefault="00DA77AE" w:rsidP="00DA77AE">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Из 3 предусмотренных к реализации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программы – 1,0).</w:t>
      </w:r>
    </w:p>
    <w:p w:rsidR="00DA77AE" w:rsidRPr="008D5D60" w:rsidRDefault="00DA77AE" w:rsidP="00DA77AE">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Проведены мероприятия 13 совещаний, 3 круглых стола, 1 семинар, в которых приняли участие 130 субъектов малого и среднего предпринимательства (далее – МСП).</w:t>
      </w:r>
    </w:p>
    <w:p w:rsidR="00DA77AE" w:rsidRPr="008D5D60" w:rsidRDefault="00DA77AE" w:rsidP="00DA77AE">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Ведется регулярная работа по информированию субъектов МСП района о мерах государственной поддержки, итогах деятельности органов местного самоуправления в части, касающейся развития бизнеса, изменениях законодательной базы в сфере МСП и т.п. через средства массовой информации, сеть «Интернет» и администрации городского и сельских поселений Темрюкского района.</w:t>
      </w:r>
    </w:p>
    <w:p w:rsidR="00DA77AE" w:rsidRPr="008D5D60" w:rsidRDefault="00DA77AE" w:rsidP="00DA77AE">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Организованы: </w:t>
      </w:r>
    </w:p>
    <w:p w:rsidR="00DA77AE" w:rsidRPr="008D5D60" w:rsidRDefault="00DA77AE" w:rsidP="00DA77AE">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108 публикаций в сети Интернет - на инвестиционном портале администрации муниципального образования Темрюкский район, официальном сайте Темрюкского района и др. </w:t>
      </w:r>
    </w:p>
    <w:p w:rsidR="00DA77AE" w:rsidRPr="008D5D60" w:rsidRDefault="00DA77AE" w:rsidP="00DA77AE">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29 газетных публикаций;</w:t>
      </w:r>
    </w:p>
    <w:p w:rsidR="00DA77AE" w:rsidRPr="008D5D60" w:rsidRDefault="00DA77AE" w:rsidP="00DA77AE">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изготовлено 27000 шт. информационно-справочных и презентационных материалов;</w:t>
      </w:r>
    </w:p>
    <w:p w:rsidR="00DA77AE" w:rsidRPr="008D5D60" w:rsidRDefault="00DA77AE" w:rsidP="00DA77AE">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работа муниципального коворкинг - центра для субъектов                 малого и среднего предпринимательства, а также физическим лицам, применяющим специальный налоговый режим «Налог на профессиональный </w:t>
      </w:r>
      <w:r w:rsidRPr="008D5D60">
        <w:rPr>
          <w:rFonts w:ascii="Times New Roman" w:hAnsi="Times New Roman" w:cs="Times New Roman"/>
          <w:sz w:val="28"/>
          <w:szCs w:val="28"/>
        </w:rPr>
        <w:lastRenderedPageBreak/>
        <w:t>доход». В муниципальном-коворкинг центре оказывается ряд консультационных услуг, услуг по бухгалтерскому учету и заполнению деклараций, также предоставляется 4 рабочих места. Все оказываемые услуги для субъектов МСП и самозанятых граждан предоставляются на безвозмездной основе.</w:t>
      </w:r>
    </w:p>
    <w:p w:rsidR="00DA77AE" w:rsidRPr="008D5D60" w:rsidRDefault="00DA77AE" w:rsidP="00DA77AE">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Центром поддержки предпринимательства Темрюкского района                         в 2022 году консультации получили 142 субъекта малого и среднего предпринимательства. 14 субъектам МСП выданы микрозаймы по продуктам: «Фермер», «Старт», «Отельер», «Бизнес - оборот» и «Беззалоговый» на общую сумму более 41,9 млн. рублей.</w:t>
      </w:r>
    </w:p>
    <w:p w:rsidR="00DA77AE" w:rsidRPr="008D5D60" w:rsidRDefault="00DA77AE" w:rsidP="00DA77AE">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На постоянной основе проводятся информационные мероприятия о мерах государственной поддержки, об итогах деятельности органов местного самоуправления в части, касающейся развития бизнеса, изменениях законодательной базы в сфере малого и среднего предпринимательства. Семинары, совещания, круглые столы служат площадкой решения «наболевших» вопросов предпринимателей. Все вопросы предпринимателей не остаются без внимания, принимаются все возможные меры для решения возникающих проблем. </w:t>
      </w:r>
    </w:p>
    <w:p w:rsidR="00E009BF" w:rsidRPr="008D5D60" w:rsidRDefault="00DA77AE" w:rsidP="00DA77AE">
      <w:pPr>
        <w:spacing w:after="0" w:line="240" w:lineRule="auto"/>
        <w:ind w:firstLine="709"/>
        <w:jc w:val="both"/>
        <w:rPr>
          <w:rFonts w:ascii="Times New Roman" w:eastAsia="Calibri" w:hAnsi="Times New Roman" w:cs="Times New Roman"/>
          <w:sz w:val="28"/>
          <w:szCs w:val="28"/>
          <w:lang w:eastAsia="en-US"/>
        </w:rPr>
      </w:pPr>
      <w:r w:rsidRPr="008D5D60">
        <w:rPr>
          <w:rFonts w:ascii="Times New Roman" w:hAnsi="Times New Roman" w:cs="Times New Roman"/>
          <w:sz w:val="28"/>
          <w:szCs w:val="28"/>
        </w:rPr>
        <w:t>В целях повышения уровня эффективности использования объектов муниципальной собственности, включенных в перечни имущества, в администрации муниципального образования Темрюкский район свою работу осуществляет рабочая группа по вопросам оказания имущественной поддержки субъектам МСП и организациям, образующим инфраструктуру поддержки субъектов МСП</w:t>
      </w:r>
      <w:r w:rsidR="005D12F9" w:rsidRPr="008D5D60">
        <w:rPr>
          <w:rFonts w:ascii="Times New Roman" w:hAnsi="Times New Roman" w:cs="Times New Roman"/>
          <w:sz w:val="28"/>
          <w:szCs w:val="28"/>
        </w:rPr>
        <w:t>.</w:t>
      </w:r>
    </w:p>
    <w:p w:rsidR="00BE41DD" w:rsidRPr="008D5D60" w:rsidRDefault="00BE41DD" w:rsidP="00DA77AE">
      <w:pPr>
        <w:spacing w:after="0" w:line="240" w:lineRule="auto"/>
        <w:ind w:firstLine="709"/>
        <w:jc w:val="both"/>
        <w:rPr>
          <w:rFonts w:ascii="Times New Roman" w:hAnsi="Times New Roman" w:cs="Times New Roman"/>
          <w:sz w:val="28"/>
          <w:szCs w:val="28"/>
        </w:rPr>
      </w:pPr>
    </w:p>
    <w:p w:rsidR="00DE6BF2" w:rsidRPr="008D5D60" w:rsidRDefault="006B26F8" w:rsidP="00DA77AE">
      <w:pPr>
        <w:spacing w:after="0" w:line="240" w:lineRule="auto"/>
        <w:ind w:firstLine="709"/>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3.11.1 </w:t>
      </w:r>
      <w:r w:rsidR="001B193B"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Оценка эффективности реализации муниципальной программы «Поддержка малого и среднего предпринимательства»</w:t>
      </w:r>
    </w:p>
    <w:p w:rsidR="009F62EA" w:rsidRPr="008D5D60" w:rsidRDefault="009F62EA" w:rsidP="00DA77AE">
      <w:pPr>
        <w:spacing w:after="0" w:line="240" w:lineRule="auto"/>
        <w:ind w:firstLine="709"/>
        <w:jc w:val="center"/>
        <w:rPr>
          <w:rFonts w:ascii="Times New Roman" w:eastAsia="Times New Roman" w:hAnsi="Times New Roman" w:cs="Times New Roman"/>
          <w:b/>
          <w:sz w:val="28"/>
          <w:szCs w:val="28"/>
        </w:rPr>
      </w:pPr>
    </w:p>
    <w:p w:rsidR="00DA77AE" w:rsidRPr="008D5D60" w:rsidRDefault="00DA77AE" w:rsidP="00DA77AE">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«Поддержка малого и среднего предпринимательства» в 2022 году, рассчитанная в соответствии с Методикой № 979, по оценке координатора составила 1,0, и признается высокой.</w:t>
      </w:r>
    </w:p>
    <w:p w:rsidR="00901F39" w:rsidRPr="008D5D60" w:rsidRDefault="00DA77AE" w:rsidP="00DA77AE">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Степень достижения цели и задачи муниципальной программы составила 1,0: плановые значения 5 целевых показателей достигнуты в полном объеме</w:t>
      </w:r>
      <w:r w:rsidR="005D12F9" w:rsidRPr="008D5D60">
        <w:rPr>
          <w:rFonts w:ascii="Times New Roman" w:hAnsi="Times New Roman" w:cs="Times New Roman"/>
          <w:sz w:val="28"/>
          <w:szCs w:val="28"/>
        </w:rPr>
        <w:t>.</w:t>
      </w:r>
    </w:p>
    <w:p w:rsidR="006B26F8" w:rsidRPr="008D5D60" w:rsidRDefault="006B26F8" w:rsidP="00DA77AE">
      <w:pPr>
        <w:spacing w:after="0" w:line="240" w:lineRule="auto"/>
        <w:ind w:firstLine="709"/>
        <w:jc w:val="center"/>
        <w:rPr>
          <w:rFonts w:ascii="Times New Roman" w:eastAsia="Times New Roman" w:hAnsi="Times New Roman" w:cs="Times New Roman"/>
          <w:sz w:val="28"/>
          <w:szCs w:val="28"/>
        </w:rPr>
      </w:pPr>
    </w:p>
    <w:p w:rsidR="007D2EA9" w:rsidRPr="008D5D60" w:rsidRDefault="007D2EA9" w:rsidP="00DA77AE">
      <w:pPr>
        <w:pStyle w:val="a5"/>
        <w:numPr>
          <w:ilvl w:val="1"/>
          <w:numId w:val="22"/>
        </w:num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О ходе реализации муниципальной программы </w:t>
      </w:r>
      <w:r w:rsidR="00D03A74"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«Развитие санаторно-курортного и туристского комплекса»</w:t>
      </w:r>
    </w:p>
    <w:p w:rsidR="009F62EA" w:rsidRPr="008D5D60" w:rsidRDefault="009F62EA" w:rsidP="00DA77AE">
      <w:pPr>
        <w:pStyle w:val="a5"/>
        <w:spacing w:after="0" w:line="240" w:lineRule="auto"/>
        <w:ind w:left="600"/>
        <w:rPr>
          <w:rFonts w:ascii="Times New Roman" w:eastAsia="Times New Roman" w:hAnsi="Times New Roman" w:cs="Times New Roman"/>
          <w:b/>
          <w:sz w:val="28"/>
          <w:szCs w:val="28"/>
        </w:rPr>
      </w:pPr>
    </w:p>
    <w:p w:rsidR="00010152" w:rsidRPr="008D5D60" w:rsidRDefault="00010152" w:rsidP="00010152">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управление по санаторно-курортному комплексу и туризму администрации муниципального образования Темрюкский район (далее – управление) является координатором муниципальной программы </w:t>
      </w:r>
      <w:r w:rsidRPr="008D5D60">
        <w:rPr>
          <w:rFonts w:ascii="Times New Roman" w:hAnsi="Times New Roman" w:cs="Times New Roman"/>
          <w:sz w:val="28"/>
          <w:szCs w:val="28"/>
        </w:rPr>
        <w:lastRenderedPageBreak/>
        <w:t xml:space="preserve">муниципального образования Темрюкский район «Развитие санаторно-курортного и туристского комплекса» (далее – муниципальная программа). Реализация муниципальной программы осуществляется в период с 2022 года по 2025 год.  </w:t>
      </w:r>
    </w:p>
    <w:p w:rsidR="00010152" w:rsidRPr="008D5D60" w:rsidRDefault="00010152" w:rsidP="000101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постановлением администрации муниципального образования Темрюкский район от 29 октября 2021 года                      № 1614. За отчетный период внесено 3 изменения в муниципальную программу (25 июля 2022 года, 31 октября 2022 года, 20 декабря 2022 года).</w:t>
      </w:r>
    </w:p>
    <w:p w:rsidR="00010152" w:rsidRPr="008D5D60" w:rsidRDefault="00010152" w:rsidP="00010152">
      <w:pPr>
        <w:pStyle w:val="ConsPlusNormal"/>
        <w:shd w:val="clear" w:color="auto" w:fill="FFFFFF" w:themeFill="background1"/>
        <w:ind w:firstLine="709"/>
        <w:jc w:val="both"/>
      </w:pPr>
      <w:r w:rsidRPr="008D5D60">
        <w:t>Участником муниципальной программы является отдел информатизации и взаимодействия со СМИ администрации муниципального образования Темрюкский район.</w:t>
      </w:r>
    </w:p>
    <w:p w:rsidR="00010152" w:rsidRPr="008D5D60" w:rsidRDefault="00010152" w:rsidP="00010152">
      <w:pPr>
        <w:pStyle w:val="3"/>
        <w:keepNext w:val="0"/>
        <w:widowControl w:val="0"/>
        <w:suppressAutoHyphens/>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28 декабря 2021 года (изменен: 31 марта 2022 года, 30 сентября 2022 года, 29 декабря 2022 года).</w:t>
      </w:r>
    </w:p>
    <w:p w:rsidR="00010152" w:rsidRPr="008D5D60" w:rsidRDefault="00010152" w:rsidP="000101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Главным распорядителем средств местного бюджета является администрация муниципального образования Темрюкский район. </w:t>
      </w:r>
    </w:p>
    <w:p w:rsidR="00010152" w:rsidRPr="008D5D60" w:rsidRDefault="00010152" w:rsidP="000101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Объем бюджетного финансирования муниципальной программы </w:t>
      </w:r>
      <w:r w:rsidRPr="008D5D60">
        <w:rPr>
          <w:rFonts w:ascii="Times New Roman" w:hAnsi="Times New Roman" w:cs="Times New Roman"/>
          <w:sz w:val="28"/>
          <w:szCs w:val="28"/>
        </w:rPr>
        <w:br/>
        <w:t>предусмотрен в сумме 3870,8 тыс.</w:t>
      </w:r>
      <w:r w:rsidRPr="008D5D60">
        <w:rPr>
          <w:rFonts w:ascii="Times New Roman" w:hAnsi="Times New Roman" w:cs="Times New Roman"/>
          <w:bCs/>
          <w:sz w:val="28"/>
          <w:szCs w:val="28"/>
        </w:rPr>
        <w:t xml:space="preserve"> рублей из </w:t>
      </w:r>
      <w:r w:rsidRPr="008D5D60">
        <w:rPr>
          <w:rFonts w:ascii="Times New Roman" w:hAnsi="Times New Roman" w:cs="Times New Roman"/>
          <w:sz w:val="28"/>
          <w:szCs w:val="28"/>
        </w:rPr>
        <w:t>средств местного бюджета.</w:t>
      </w:r>
    </w:p>
    <w:p w:rsidR="00010152" w:rsidRPr="008D5D60" w:rsidRDefault="00010152" w:rsidP="000101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Средства местного бюджета в сумме 120,0 тыс. рублей предоставлены в рамках реализации муниципального проекта «Развитие туристской информационной инфраструктуры». </w:t>
      </w:r>
    </w:p>
    <w:p w:rsidR="00010152" w:rsidRPr="008D5D60" w:rsidRDefault="00010152" w:rsidP="000101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отчетный год объем кассовых расходов по муниципальной программе составил 3870,7 тыс. рублей или 100% от предусмотренных муниципальной программой.</w:t>
      </w:r>
    </w:p>
    <w:p w:rsidR="00010152" w:rsidRPr="008D5D60" w:rsidRDefault="00010152" w:rsidP="000101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Бюджетные средства не освоены в полном объеме (местный бюджет -                    0,1 тыс. рублей) в связи с экономией, сложившейся в результате фактического исполнения муниципальных контрактов и округления.</w:t>
      </w:r>
    </w:p>
    <w:p w:rsidR="00010152" w:rsidRPr="008D5D60" w:rsidRDefault="00010152" w:rsidP="000101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задачи, поставленных в муниципальной программе, осуществлялось в рамках реализации основных мероприятий</w:t>
      </w:r>
    </w:p>
    <w:p w:rsidR="00010152" w:rsidRPr="008D5D60" w:rsidRDefault="00010152" w:rsidP="000101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Из 3 предусмотренных к реализации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программы – 1,0).</w:t>
      </w:r>
    </w:p>
    <w:p w:rsidR="00010152" w:rsidRPr="008D5D60" w:rsidRDefault="00010152" w:rsidP="000101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Осуществлено наполнение портала «Курорты Темрюкского района» информацией о средствах размещения, объектах туристского показа, об услугах туристических фирм, а также тематическими новостями, на котором размещается информация о средствах размещения, объектах туристского показа, об услугах туристических фирм, достопримечательностях Темрюкского района и тематические новости.</w:t>
      </w:r>
    </w:p>
    <w:p w:rsidR="00010152" w:rsidRPr="008D5D60" w:rsidRDefault="00010152" w:rsidP="000101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Изготовлен и размещен 1 комплект информационных баннеров:</w:t>
      </w:r>
    </w:p>
    <w:p w:rsidR="00010152" w:rsidRPr="008D5D60" w:rsidRDefault="00010152" w:rsidP="00010152">
      <w:pPr>
        <w:pStyle w:val="a5"/>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8D5D60">
        <w:rPr>
          <w:rFonts w:ascii="Times New Roman" w:hAnsi="Times New Roman" w:cs="Times New Roman"/>
          <w:sz w:val="28"/>
          <w:szCs w:val="28"/>
        </w:rPr>
        <w:t>Маяк: Автодорога «Темрюк-Фонталовская», км 10+000 (справа)                   (1 шт.)</w:t>
      </w:r>
    </w:p>
    <w:p w:rsidR="00010152" w:rsidRPr="008D5D60" w:rsidRDefault="00010152" w:rsidP="00010152">
      <w:pPr>
        <w:pStyle w:val="a5"/>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Казачье подворье: Автодорога «Темрюк-Фонталовская», км 2+070 </w:t>
      </w:r>
      <w:r w:rsidRPr="008D5D60">
        <w:rPr>
          <w:rFonts w:ascii="Times New Roman" w:hAnsi="Times New Roman" w:cs="Times New Roman"/>
          <w:sz w:val="28"/>
          <w:szCs w:val="28"/>
        </w:rPr>
        <w:lastRenderedPageBreak/>
        <w:t>(слева) (1 шт.)</w:t>
      </w:r>
    </w:p>
    <w:p w:rsidR="00010152" w:rsidRPr="008D5D60" w:rsidRDefault="00010152" w:rsidP="00010152">
      <w:pPr>
        <w:pStyle w:val="a5"/>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8D5D60">
        <w:rPr>
          <w:rFonts w:ascii="Times New Roman" w:hAnsi="Times New Roman" w:cs="Times New Roman"/>
          <w:sz w:val="28"/>
          <w:szCs w:val="28"/>
        </w:rPr>
        <w:t>х. Белый (въезд на мост): Автодорога «Белый-Темрюк», км 0, в середине кольца (1 шт.).</w:t>
      </w:r>
    </w:p>
    <w:p w:rsidR="00010152" w:rsidRPr="008D5D60" w:rsidRDefault="00010152" w:rsidP="000101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Изготовлен 1 комплект рекламной, раздаточной, сувенирной продукции, буклетов, брошюр о Темрюкском районе. Для привлечения наибольшего количества туристов в Темрюкский район, продвижения курортного и туристского потенциала туристов администрация муниципального образования Темрюкский район совместно с руководителями туристских объектов приняла участие в краевом конкурсе лидеров туриндустрии «Курортный Олимп» в номинациях «Лидер отрасли: экскурсовод (гид)», «Проект года: пляжная территория», «Индустрия впечатлений: пространство для проведения событий», «Индустрия впечатлений: событие года», «Индустрия впечатлений: эногастрономический объект».</w:t>
      </w:r>
    </w:p>
    <w:p w:rsidR="00010152" w:rsidRPr="008D5D60" w:rsidRDefault="00010152" w:rsidP="000101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1649,0 тыс. туристов и экскурсантов посетили Темрюкский район, из них 160,0 тыс. человек размещены в коллективных средствах размещения.</w:t>
      </w:r>
    </w:p>
    <w:p w:rsidR="00010152" w:rsidRPr="008D5D60" w:rsidRDefault="00010152" w:rsidP="000101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Функционировали 440 коллективных средств размещения в муниципальном образовании Темрюкский район (Ахтанизовское, Голубицкое, Новотаманское, Сенное, Таманское и Фонталовское сельские поселения).</w:t>
      </w:r>
    </w:p>
    <w:p w:rsidR="00010152" w:rsidRPr="008D5D60" w:rsidRDefault="00010152" w:rsidP="000101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20 организаций санаторно-курортного комплекса Темрюкского района </w:t>
      </w:r>
      <w:r w:rsidRPr="008D5D60">
        <w:rPr>
          <w:rFonts w:ascii="Times New Roman" w:hAnsi="Times New Roman" w:cs="Times New Roman"/>
          <w:kern w:val="3"/>
          <w:sz w:val="28"/>
          <w:szCs w:val="28"/>
        </w:rPr>
        <w:t>приняли участие в 2 выставках: международной туристической выставке «MITT» (г. Москва, март), международной туристической выставке «Интурмаркет» (г. Москва, апрель).</w:t>
      </w:r>
    </w:p>
    <w:p w:rsidR="00010152" w:rsidRPr="008D5D60" w:rsidRDefault="00010152" w:rsidP="000101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Организованы и проведены 3 совещания в области развития санаторно-курортного и туристического комплекса: открытие летнего курортного сезона, закрытие летнего курортного сезона. </w:t>
      </w:r>
    </w:p>
    <w:p w:rsidR="007D2EA9" w:rsidRPr="008D5D60" w:rsidRDefault="00010152" w:rsidP="00010152">
      <w:pPr>
        <w:spacing w:after="0" w:line="240" w:lineRule="auto"/>
        <w:ind w:firstLine="709"/>
        <w:rPr>
          <w:rFonts w:ascii="Times New Roman" w:hAnsi="Times New Roman" w:cs="Times New Roman"/>
          <w:sz w:val="28"/>
          <w:szCs w:val="28"/>
        </w:rPr>
      </w:pPr>
      <w:r w:rsidRPr="008D5D60">
        <w:rPr>
          <w:rFonts w:ascii="Times New Roman" w:hAnsi="Times New Roman" w:cs="Times New Roman"/>
          <w:sz w:val="28"/>
          <w:szCs w:val="28"/>
        </w:rPr>
        <w:t>Проведен эногастрономический фестиваль «Таманская лоза-2022» в                  ст. Тамань</w:t>
      </w:r>
      <w:r w:rsidR="005828CB" w:rsidRPr="008D5D60">
        <w:rPr>
          <w:rFonts w:ascii="Times New Roman" w:hAnsi="Times New Roman" w:cs="Times New Roman"/>
          <w:sz w:val="28"/>
          <w:szCs w:val="28"/>
        </w:rPr>
        <w:t>.</w:t>
      </w:r>
    </w:p>
    <w:p w:rsidR="005828CB" w:rsidRPr="008D5D60" w:rsidRDefault="005828CB" w:rsidP="00010152">
      <w:pPr>
        <w:spacing w:after="0" w:line="240" w:lineRule="auto"/>
        <w:jc w:val="center"/>
        <w:rPr>
          <w:rFonts w:ascii="Times New Roman" w:eastAsia="Times New Roman" w:hAnsi="Times New Roman" w:cs="Times New Roman"/>
          <w:sz w:val="28"/>
          <w:szCs w:val="28"/>
        </w:rPr>
      </w:pPr>
    </w:p>
    <w:p w:rsidR="007D2EA9" w:rsidRPr="008D5D60" w:rsidRDefault="007D2EA9" w:rsidP="00010152">
      <w:p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3.12.1</w:t>
      </w:r>
      <w:r w:rsidR="001B193B"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 xml:space="preserve"> Оценка эффективности реализации муниципальной программы «Развитие санаторно-курортного и туристского комплекса»</w:t>
      </w:r>
    </w:p>
    <w:p w:rsidR="009F62EA" w:rsidRPr="008D5D60" w:rsidRDefault="009F62EA" w:rsidP="00010152">
      <w:pPr>
        <w:spacing w:after="0" w:line="240" w:lineRule="auto"/>
        <w:jc w:val="center"/>
        <w:rPr>
          <w:rFonts w:ascii="Times New Roman" w:eastAsia="Times New Roman" w:hAnsi="Times New Roman" w:cs="Times New Roman"/>
          <w:b/>
          <w:sz w:val="28"/>
          <w:szCs w:val="28"/>
        </w:rPr>
      </w:pPr>
    </w:p>
    <w:p w:rsidR="00010152" w:rsidRPr="008D5D60" w:rsidRDefault="00010152" w:rsidP="000101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«Развитие санаторно-курортного и туристского комплекса» в 2022 году, рассчитанная в соответствии с Методикой № 979, по оценке координатора составила 0,9 (0,91) и признается высокой.</w:t>
      </w:r>
    </w:p>
    <w:p w:rsidR="00010152" w:rsidRPr="008D5D60" w:rsidRDefault="00010152" w:rsidP="000101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Степень достижения целей и решения задач муниципальной программы составила 0,9 (0,91): плановые значения 6 целевых показателей, достигнуты в полном объеме по 4 показателям, из них по 1 показателю предоставлены прогнозные данные.</w:t>
      </w:r>
    </w:p>
    <w:p w:rsidR="00010152" w:rsidRPr="008D5D60" w:rsidRDefault="00010152" w:rsidP="000101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Плановые значения показателей не достигнуты:</w:t>
      </w:r>
    </w:p>
    <w:p w:rsidR="00010152" w:rsidRPr="008D5D60" w:rsidRDefault="00010152" w:rsidP="000101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 количеству туристов и экскурсантов, посетивших Темрюкский район -по причине с временно приостановленным авиаперелётом (посетили 1649 тыс. человек, при плане 1670,0 тыс. человек).</w:t>
      </w:r>
    </w:p>
    <w:p w:rsidR="005828CB" w:rsidRPr="008D5D60" w:rsidRDefault="00010152" w:rsidP="00DD285C">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по налоговым поступлениям от деятельности санаторно-курортного и туристского комплекса муниципального образования Темрюкский район в консолидированный бюджет Краснодарского края – представлены прогнозные (оперативные) данные за 12 месяцев 2022 года по кругу крупных и средних организаций отрасли (поступило 31,6 млн. рублей, при плане 64,0 млн. рублей)</w:t>
      </w:r>
      <w:r w:rsidR="005828CB" w:rsidRPr="008D5D60">
        <w:rPr>
          <w:rFonts w:ascii="Times New Roman" w:hAnsi="Times New Roman" w:cs="Times New Roman"/>
          <w:sz w:val="28"/>
          <w:szCs w:val="28"/>
        </w:rPr>
        <w:t>.</w:t>
      </w:r>
    </w:p>
    <w:p w:rsidR="007D2EA9" w:rsidRPr="008D5D60" w:rsidRDefault="007D2EA9" w:rsidP="00DD285C">
      <w:pPr>
        <w:spacing w:after="0" w:line="240" w:lineRule="auto"/>
        <w:ind w:firstLine="709"/>
        <w:jc w:val="center"/>
        <w:rPr>
          <w:rFonts w:ascii="Times New Roman" w:eastAsia="Times New Roman" w:hAnsi="Times New Roman" w:cs="Times New Roman"/>
          <w:b/>
          <w:sz w:val="28"/>
          <w:szCs w:val="28"/>
        </w:rPr>
      </w:pPr>
    </w:p>
    <w:p w:rsidR="00B06E8B" w:rsidRPr="008D5D60" w:rsidRDefault="00B06E8B" w:rsidP="00DD285C">
      <w:pPr>
        <w:pStyle w:val="a5"/>
        <w:numPr>
          <w:ilvl w:val="1"/>
          <w:numId w:val="9"/>
        </w:numPr>
        <w:spacing w:after="0" w:line="240" w:lineRule="auto"/>
        <w:ind w:firstLine="709"/>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О ходе реализации муниципальной программы </w:t>
      </w:r>
      <w:r w:rsidR="001B193B"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«Развитие сельского хозяйства»</w:t>
      </w:r>
    </w:p>
    <w:p w:rsidR="009F62EA" w:rsidRPr="008D5D60" w:rsidRDefault="009F62EA" w:rsidP="00DD285C">
      <w:pPr>
        <w:pStyle w:val="a5"/>
        <w:spacing w:after="0" w:line="240" w:lineRule="auto"/>
        <w:ind w:left="1204"/>
        <w:rPr>
          <w:rFonts w:ascii="Times New Roman" w:eastAsia="Times New Roman" w:hAnsi="Times New Roman" w:cs="Times New Roman"/>
          <w:b/>
          <w:sz w:val="28"/>
          <w:szCs w:val="28"/>
        </w:rPr>
      </w:pP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управление сельского хозяйства и перерабатывающей промышленности администрации муниципального образования Темрюкский район является координатором муниципальной программы муниципального образования Темрюкский район «Развитие сельского хозяйства» (далее – муниципальная программа). Реализация муниципальной программы осуществляется в период с 2022 года по 2025 год.  </w:t>
      </w:r>
    </w:p>
    <w:p w:rsidR="00DD285C" w:rsidRPr="008D5D60" w:rsidRDefault="00DD285C" w:rsidP="00DD285C">
      <w:pPr>
        <w:spacing w:after="0" w:line="240" w:lineRule="auto"/>
        <w:ind w:firstLine="708"/>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постановлением администрации муниципального образования Темрюкский район от 29 октября 2021 года № 1613 «Об утверждении муниципальной программы муниципального образования Темрюкский район «Развитие сельского хозяйства». За 2022 год внесено 6 изменений в муниципальную программу (24 января 2022 года, 24 февраля 2022 года, 21 марта 2022 года, 31 октября 2022 года, 21 ноября 2022 года, 6 декабря 2022 года).</w:t>
      </w:r>
    </w:p>
    <w:p w:rsidR="00DD285C" w:rsidRPr="008D5D60" w:rsidRDefault="00DD285C" w:rsidP="00DD285C">
      <w:pPr>
        <w:pStyle w:val="ConsPlusNormal"/>
        <w:shd w:val="clear" w:color="auto" w:fill="FFFFFF" w:themeFill="background1"/>
        <w:ind w:firstLine="708"/>
        <w:jc w:val="both"/>
        <w:rPr>
          <w:bCs/>
        </w:rPr>
      </w:pPr>
      <w:r w:rsidRPr="008D5D60">
        <w:t>Координаторами подпрограмм муниципальной программы являются управление сельского хозяйства и перерабатывающей промышленности администрации муниципального образования Темрюкский район, муниципальное казенное учреждение информационно-консультационный центр «Темрюкский» муниципального образования Темрюкский район.</w:t>
      </w:r>
    </w:p>
    <w:p w:rsidR="00DD285C" w:rsidRPr="008D5D60" w:rsidRDefault="00DD285C" w:rsidP="00DD285C">
      <w:pPr>
        <w:spacing w:after="0" w:line="240" w:lineRule="auto"/>
        <w:ind w:firstLine="720"/>
        <w:jc w:val="both"/>
        <w:rPr>
          <w:rFonts w:ascii="Times New Roman" w:hAnsi="Times New Roman" w:cs="Times New Roman"/>
          <w:sz w:val="28"/>
          <w:szCs w:val="28"/>
        </w:rPr>
      </w:pPr>
      <w:r w:rsidRPr="008D5D60">
        <w:rPr>
          <w:rFonts w:ascii="Times New Roman" w:hAnsi="Times New Roman" w:cs="Times New Roman"/>
          <w:sz w:val="28"/>
          <w:szCs w:val="28"/>
        </w:rPr>
        <w:t>Участниками муниципальной программы являются муниципальное казенное учреждение информационно-консультационный центр «Темрюкский» муниципального образования Темрюкский район, администрации сельских поселений Темрюкского район, сельхозтоваропроизводители разных категорий.</w:t>
      </w:r>
    </w:p>
    <w:p w:rsidR="00DD285C" w:rsidRPr="008D5D60" w:rsidRDefault="00DD285C" w:rsidP="00DD285C">
      <w:pPr>
        <w:pStyle w:val="3"/>
        <w:keepNext w:val="0"/>
        <w:widowControl w:val="0"/>
        <w:suppressAutoHyphens/>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29 декабря 2021 года (изменен: 31 марта 2022 года, 30 сентября 2022 года, 30 декабря 2022 года).</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Главным распорядителем средств местного бюджета является администрация муниципального образования Темрюкский район.</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Объем бюджетного финансирования муниципальной программы на 2022 год был предусмотрен в сумме 27306,5 тыс. рублей, в том числе за счет средств:</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краевого бюджета – 21768,5 тыс. рублей (субвенции на осуществление отдельных государственных полномочий по поддержке сельскохозяйственного </w:t>
      </w:r>
      <w:r w:rsidRPr="008D5D60">
        <w:rPr>
          <w:rFonts w:ascii="Times New Roman" w:hAnsi="Times New Roman" w:cs="Times New Roman"/>
          <w:sz w:val="28"/>
          <w:szCs w:val="28"/>
        </w:rPr>
        <w:lastRenderedPageBreak/>
        <w:t>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подпрограммы «Развитие отраслей агропромышленного комплекса»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(21761,1 тыс. рублей); субвенции на осуществление отдельных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в рамках подпрограммы «Обеспечение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(7,4 тыс. рублей);</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местного бюджета – 5538,0 тыс. рублей.</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отчетный год кассовые расходы по муниципальной программе составили 27288,0 тыс. рублей, или 99,9% от предусмотренного лимита, в том числе за счет средств:</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краевого бюджета – 21761,1 тыс. рублей (исполнение – 100%);</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местного бюджета – 5526,9 тыс. рублей (исполнение  - 99,8%).</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Бюджетные средства не освоены в полном объеме (18,5 тыс. рублей, из них: краевой бюджет – 7,4 тыс. рублей, местный бюджет – 11,1 тыс. рублей) по следующим причинам: </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1) не заключение муниципальным образованием Темрюкский район с департаментом ветеринарии Краснодарского края соглашения о предоставлении субвенции по причине низкой стоимости услуги на отлов, содержание и подбор одной единицы безнадзорного животного (7,4 тыс. рублей); </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2)  поздним представлением поставщиком документов для расчета (поступление документов на оплату после 25.12.2022 года) на поставку ГСМ оплата произведена в январе 2023 года (10,9 тыс. рублей); </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3) фактического исполнения муниципальных контрактов и округления  (0,2 тыс. рублей).</w:t>
      </w:r>
    </w:p>
    <w:p w:rsidR="007F1540" w:rsidRPr="008D5D60" w:rsidRDefault="00DD285C" w:rsidP="00DD285C">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4 задач, поставленных в муниципальной программе, осуществлялось в рамках реализации входящих в ее состав 4 подпрограмм</w:t>
      </w:r>
      <w:r w:rsidR="00BB60FD" w:rsidRPr="008D5D60">
        <w:rPr>
          <w:rFonts w:ascii="Times New Roman" w:hAnsi="Times New Roman" w:cs="Times New Roman"/>
          <w:sz w:val="28"/>
          <w:szCs w:val="28"/>
        </w:rPr>
        <w:t>.</w:t>
      </w:r>
    </w:p>
    <w:p w:rsidR="00BB60FD" w:rsidRPr="008D5D60" w:rsidRDefault="00BB60FD" w:rsidP="00DD285C">
      <w:pPr>
        <w:spacing w:after="0" w:line="240" w:lineRule="auto"/>
        <w:ind w:firstLine="709"/>
        <w:jc w:val="center"/>
        <w:rPr>
          <w:rFonts w:ascii="Times New Roman" w:eastAsia="Times New Roman" w:hAnsi="Times New Roman" w:cs="Times New Roman"/>
          <w:b/>
          <w:sz w:val="28"/>
          <w:szCs w:val="28"/>
        </w:rPr>
      </w:pPr>
    </w:p>
    <w:p w:rsidR="00B06E8B" w:rsidRPr="008D5D60" w:rsidRDefault="00DD285C" w:rsidP="00DD285C">
      <w:pPr>
        <w:spacing w:after="0" w:line="240" w:lineRule="auto"/>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t>3.13.1</w:t>
      </w:r>
      <w:r w:rsidR="001B193B" w:rsidRPr="008D5D60">
        <w:rPr>
          <w:rFonts w:ascii="Times New Roman" w:eastAsia="Times New Roman" w:hAnsi="Times New Roman" w:cs="Times New Roman"/>
          <w:b/>
          <w:sz w:val="28"/>
          <w:szCs w:val="28"/>
        </w:rPr>
        <w:t xml:space="preserve">  </w:t>
      </w:r>
      <w:r w:rsidR="00B06E8B" w:rsidRPr="008D5D60">
        <w:rPr>
          <w:rFonts w:ascii="Times New Roman" w:eastAsia="Times New Roman" w:hAnsi="Times New Roman" w:cs="Times New Roman"/>
          <w:b/>
          <w:sz w:val="28"/>
          <w:szCs w:val="28"/>
        </w:rPr>
        <w:t>О ходе реализации</w:t>
      </w:r>
      <w:r w:rsidR="00B06E8B" w:rsidRPr="008D5D60">
        <w:rPr>
          <w:rFonts w:ascii="Times New Roman" w:hAnsi="Times New Roman" w:cs="Times New Roman"/>
          <w:b/>
          <w:sz w:val="28"/>
          <w:szCs w:val="28"/>
        </w:rPr>
        <w:t xml:space="preserve"> подпрограммы</w:t>
      </w:r>
      <w:r w:rsidR="001B193B" w:rsidRPr="008D5D60">
        <w:rPr>
          <w:rFonts w:ascii="Times New Roman" w:hAnsi="Times New Roman" w:cs="Times New Roman"/>
          <w:b/>
          <w:sz w:val="28"/>
          <w:szCs w:val="28"/>
        </w:rPr>
        <w:t xml:space="preserve">                                             </w:t>
      </w:r>
      <w:r w:rsidR="00B06E8B" w:rsidRPr="008D5D60">
        <w:rPr>
          <w:rFonts w:ascii="Times New Roman" w:hAnsi="Times New Roman" w:cs="Times New Roman"/>
          <w:b/>
          <w:sz w:val="28"/>
          <w:szCs w:val="28"/>
        </w:rPr>
        <w:t xml:space="preserve"> «Материальное стимулирование производства сельскохозяйственной продукции»</w:t>
      </w:r>
    </w:p>
    <w:p w:rsidR="00220523" w:rsidRPr="008D5D60" w:rsidRDefault="00220523" w:rsidP="00DD285C">
      <w:pPr>
        <w:spacing w:after="0" w:line="240" w:lineRule="auto"/>
        <w:ind w:firstLine="709"/>
        <w:jc w:val="both"/>
        <w:rPr>
          <w:rFonts w:ascii="Times New Roman" w:hAnsi="Times New Roman" w:cs="Times New Roman"/>
          <w:sz w:val="28"/>
          <w:szCs w:val="28"/>
        </w:rPr>
      </w:pP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Координатор подпрограммы – управление сельского хозяйства и перерабатывающей промышленности администрации муниципального образования Темрюкский район.</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Участником является муниципальное казенное учреждение информационно-консультационный центр «Темрюкский» муниципального образования Темрюкский район.</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Объем бюджетного финансирования подпрограммы «Материальное стимулирование производства сельскохозяйственной продукции» в 2022 году был предусмотрен в сумме 252,9 тыс. рублей за счет средств бюджета муниципального образования Темрюкский район.</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За отчетный год кассовые расходы по подпрограмме составили                   252,7 тыс. рублей, или 100% от предусмотренного лимита. </w:t>
      </w:r>
    </w:p>
    <w:p w:rsidR="00DD285C" w:rsidRPr="008D5D60" w:rsidRDefault="00DD285C" w:rsidP="00DD285C">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Бюджетные средства не освоены в полном объеме (местный бюджет  -                    0,2 тыс. рублей) в связи с экономией, сложившейся в результате фактического исполнения муниципальных контрактов и округления.</w:t>
      </w:r>
    </w:p>
    <w:p w:rsidR="00DD285C" w:rsidRPr="008D5D60" w:rsidRDefault="00DD285C" w:rsidP="00DD285C">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задачи, поставленных в подпрограмме, осуществлялось в рамках реализации основных мероприятий. Из 3 предусмотренных к реализации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программы – 1,0), в рамках которых осуществлено:</w:t>
      </w:r>
    </w:p>
    <w:p w:rsidR="00DD285C" w:rsidRPr="008D5D60" w:rsidRDefault="00DD285C" w:rsidP="00DD285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приобретены сервизы чайные на 6 персон и вазы для премирования победителей районного соревнования работников  АПК по итогам года;</w:t>
      </w:r>
    </w:p>
    <w:p w:rsidR="00DD285C" w:rsidRPr="008D5D60" w:rsidRDefault="00DD285C" w:rsidP="00DD285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приобретены почетные грамоты для награждения победителей соревнования АПК по итогам года;</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приобретены вазы для награждения на празднике «Таманская лоза». </w:t>
      </w:r>
    </w:p>
    <w:p w:rsidR="00DD285C" w:rsidRPr="008D5D60" w:rsidRDefault="00DD285C" w:rsidP="00DD285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связи со сложившейся эпидемиологической ситуацией, связанной с распространением CoViD-19, с целью недопущения массового скопления людей, было принято решение не проводить районный праздник  «Урожай 2022» в РДК. Победители соревнования награждались в управлении сельского хозяйства и перерабатывающей промышленности администрации Темрюкский район. </w:t>
      </w:r>
    </w:p>
    <w:p w:rsidR="007F1540" w:rsidRPr="008D5D60" w:rsidRDefault="00DD285C" w:rsidP="00DD285C">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0,9 (0,88): плановые значения 12 целевых показателей достигнуты в полном объеме по 8 показателям, в том числе по 11 показателям приведены прогнозные оперативные данные. Окончательные данные по полному кругу за 2022 год – сентябрь 2023 года</w:t>
      </w:r>
      <w:r w:rsidR="00220523" w:rsidRPr="008D5D60">
        <w:rPr>
          <w:rFonts w:ascii="Times New Roman" w:hAnsi="Times New Roman" w:cs="Times New Roman"/>
          <w:sz w:val="28"/>
          <w:szCs w:val="28"/>
        </w:rPr>
        <w:t>.</w:t>
      </w:r>
    </w:p>
    <w:p w:rsidR="00220523" w:rsidRPr="008D5D60" w:rsidRDefault="00220523" w:rsidP="00DD285C">
      <w:pPr>
        <w:spacing w:after="0" w:line="240" w:lineRule="auto"/>
        <w:ind w:firstLine="709"/>
        <w:jc w:val="both"/>
        <w:rPr>
          <w:rFonts w:ascii="Times New Roman" w:hAnsi="Times New Roman" w:cs="Times New Roman"/>
          <w:sz w:val="28"/>
          <w:szCs w:val="28"/>
        </w:rPr>
      </w:pPr>
    </w:p>
    <w:p w:rsidR="00B06E8B" w:rsidRPr="008D5D60" w:rsidRDefault="00B06E8B" w:rsidP="00DD285C">
      <w:pPr>
        <w:pStyle w:val="a5"/>
        <w:numPr>
          <w:ilvl w:val="2"/>
          <w:numId w:val="9"/>
        </w:numPr>
        <w:spacing w:after="0" w:line="240" w:lineRule="auto"/>
        <w:ind w:left="0" w:firstLine="709"/>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 О ходе реализации</w:t>
      </w:r>
      <w:r w:rsidRPr="008D5D60">
        <w:rPr>
          <w:rFonts w:ascii="Times New Roman" w:hAnsi="Times New Roman" w:cs="Times New Roman"/>
          <w:b/>
          <w:sz w:val="28"/>
          <w:szCs w:val="28"/>
        </w:rPr>
        <w:t xml:space="preserve"> подпрограммы</w:t>
      </w:r>
      <w:r w:rsidR="00D03A74" w:rsidRPr="008D5D60">
        <w:rPr>
          <w:rFonts w:ascii="Times New Roman" w:hAnsi="Times New Roman" w:cs="Times New Roman"/>
          <w:b/>
          <w:sz w:val="28"/>
          <w:szCs w:val="28"/>
        </w:rPr>
        <w:t xml:space="preserve">                                         </w:t>
      </w:r>
      <w:r w:rsidRPr="008D5D60">
        <w:rPr>
          <w:rFonts w:ascii="Times New Roman" w:hAnsi="Times New Roman" w:cs="Times New Roman"/>
          <w:b/>
          <w:sz w:val="28"/>
          <w:szCs w:val="28"/>
        </w:rPr>
        <w:t xml:space="preserve"> «Обеспечение эпизоотического ветеринарно-санитарного благополучия»</w:t>
      </w:r>
    </w:p>
    <w:p w:rsidR="009F62EA" w:rsidRPr="008D5D60" w:rsidRDefault="009F62EA" w:rsidP="00DD285C">
      <w:pPr>
        <w:pStyle w:val="a5"/>
        <w:spacing w:after="0" w:line="240" w:lineRule="auto"/>
        <w:ind w:left="709"/>
        <w:rPr>
          <w:rFonts w:ascii="Times New Roman" w:eastAsia="Times New Roman" w:hAnsi="Times New Roman" w:cs="Times New Roman"/>
          <w:b/>
          <w:sz w:val="28"/>
          <w:szCs w:val="28"/>
        </w:rPr>
      </w:pP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Координатор подпрограммы – управление сельского хозяйства и перерабатывающей промышленности администрации муниципального образования Темрюкский район.</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 xml:space="preserve">Объем бюджетного финансирования подпрограммы «Обеспечение эпизоотического ветеринарно-санитарного благополучия» в 2022 году был предусмотрен в сумме 7,4 тыс. рублей за счет средств краевого бюджета (субвенции на осуществление отдельных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в рамках подпрограммы «Обеспечение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Запланированное мероприятие не исполнено. В связи с тем, что Соглашение с департаментом ветеринарии Краснодарского края на осуществление государственных полномочий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с администрацией муниципального образования Темрюкский район не заключалось, по причине низкой стоимости услуги на отлов, содержание и подбор одной единицы безнадзорного животного.</w:t>
      </w:r>
    </w:p>
    <w:p w:rsidR="00BF20D3" w:rsidRPr="008D5D60" w:rsidRDefault="00DD285C" w:rsidP="00DD285C">
      <w:pPr>
        <w:spacing w:after="0" w:line="240" w:lineRule="auto"/>
        <w:ind w:firstLine="709"/>
        <w:jc w:val="both"/>
        <w:rPr>
          <w:rFonts w:ascii="Times New Roman" w:eastAsia="Times New Roman" w:hAnsi="Times New Roman" w:cs="Times New Roman"/>
          <w:b/>
          <w:sz w:val="28"/>
          <w:szCs w:val="28"/>
        </w:rPr>
      </w:pPr>
      <w:r w:rsidRPr="008D5D60">
        <w:rPr>
          <w:rFonts w:ascii="Times New Roman" w:hAnsi="Times New Roman" w:cs="Times New Roman"/>
          <w:sz w:val="28"/>
          <w:szCs w:val="28"/>
        </w:rPr>
        <w:t>Эффективность реализации подпрограммы «Обеспечение эпизоотического ветеринарно-санитарного благополучия в муниципальном образовании Темрюкский район» в 2022 году, не рассчитана в связи с неисполнение целевого показателя и мероприятия по вышеуказанной причине</w:t>
      </w:r>
      <w:r w:rsidR="00901014" w:rsidRPr="008D5D60">
        <w:rPr>
          <w:rFonts w:ascii="Times New Roman" w:hAnsi="Times New Roman" w:cs="Times New Roman"/>
          <w:sz w:val="28"/>
          <w:szCs w:val="28"/>
        </w:rPr>
        <w:t>.</w:t>
      </w:r>
    </w:p>
    <w:p w:rsidR="00B06E8B" w:rsidRPr="008D5D60" w:rsidRDefault="00B06E8B" w:rsidP="00DD285C">
      <w:pPr>
        <w:pStyle w:val="a5"/>
        <w:spacing w:after="0" w:line="240" w:lineRule="auto"/>
        <w:ind w:left="709" w:firstLine="709"/>
        <w:rPr>
          <w:rFonts w:ascii="Times New Roman" w:eastAsia="Times New Roman" w:hAnsi="Times New Roman" w:cs="Times New Roman"/>
          <w:b/>
          <w:sz w:val="28"/>
          <w:szCs w:val="28"/>
        </w:rPr>
      </w:pPr>
    </w:p>
    <w:p w:rsidR="00B06E8B" w:rsidRPr="008D5D60" w:rsidRDefault="00B06E8B" w:rsidP="00DD285C">
      <w:pPr>
        <w:pStyle w:val="a5"/>
        <w:numPr>
          <w:ilvl w:val="2"/>
          <w:numId w:val="9"/>
        </w:numPr>
        <w:spacing w:after="0" w:line="240" w:lineRule="auto"/>
        <w:ind w:left="0" w:firstLine="709"/>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 О ходе реализации</w:t>
      </w:r>
      <w:r w:rsidRPr="008D5D60">
        <w:rPr>
          <w:rFonts w:ascii="Times New Roman" w:hAnsi="Times New Roman" w:cs="Times New Roman"/>
          <w:b/>
          <w:sz w:val="28"/>
          <w:szCs w:val="28"/>
        </w:rPr>
        <w:t xml:space="preserve"> подпрограммы</w:t>
      </w:r>
      <w:r w:rsidRPr="008D5D60">
        <w:rPr>
          <w:rFonts w:ascii="Times New Roman" w:eastAsia="Times New Roman" w:hAnsi="Times New Roman" w:cs="Times New Roman"/>
          <w:b/>
          <w:sz w:val="28"/>
          <w:szCs w:val="28"/>
        </w:rPr>
        <w:t xml:space="preserve"> </w:t>
      </w:r>
      <w:r w:rsidR="00D03A74"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«Прочие мероприятия муниципальной программы»</w:t>
      </w:r>
    </w:p>
    <w:p w:rsidR="009F62EA" w:rsidRPr="008D5D60" w:rsidRDefault="009F62EA" w:rsidP="00DD285C">
      <w:pPr>
        <w:pStyle w:val="a5"/>
        <w:spacing w:after="0" w:line="240" w:lineRule="auto"/>
        <w:ind w:left="709"/>
        <w:rPr>
          <w:rFonts w:ascii="Times New Roman" w:eastAsia="Times New Roman" w:hAnsi="Times New Roman" w:cs="Times New Roman"/>
          <w:b/>
          <w:sz w:val="28"/>
          <w:szCs w:val="28"/>
        </w:rPr>
      </w:pP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Координатор подпрограммы – управление сельского хозяйства и перерабатывающей промышленности администрации муниципального образования Темрюкский район.</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Участником является муниципальное казенное учреждение Информационно-консультационный центр «Темрюкский».</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Объем бюджетного финансирования подпрограммы «Прочие мероприятия муниципальной программы» в 2022 году был предусмотрен в сумме 5285,1 тыс. рублей за счет средств бюджета муниципального образования Темрюкский район.</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отчетный год кассовые расходы по подпрограмме составили                   5274,2 тыс. рублей, или 99,8% от предусмотренного лимита.</w:t>
      </w:r>
    </w:p>
    <w:p w:rsidR="00DD285C" w:rsidRPr="008D5D60" w:rsidRDefault="00DD285C" w:rsidP="00DD285C">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Бюджетные средства не освоены в полном объеме в связи с поздним представлением поставщиком документов для расчета (поступление </w:t>
      </w:r>
      <w:r w:rsidRPr="008D5D60">
        <w:rPr>
          <w:rFonts w:ascii="Times New Roman" w:hAnsi="Times New Roman" w:cs="Times New Roman"/>
          <w:sz w:val="28"/>
          <w:szCs w:val="28"/>
        </w:rPr>
        <w:lastRenderedPageBreak/>
        <w:t>документов на оплату после 25.12.2022 года) на поставку ГСМ оплата произведена в январе 2023 года (местный бюджет - 10,9 тыс. рублей).</w:t>
      </w:r>
    </w:p>
    <w:p w:rsidR="00DD285C" w:rsidRPr="008D5D60" w:rsidRDefault="00DD285C" w:rsidP="00DD285C">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задачи, поставленных в подпрограмме, осуществлялось в рамках реализации основного мероприятия по осуществлению финансового обеспечения деятельности муниципального казенного учреждения ИКЦ «Темрюкский».</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Запланированный показатель непосредственного результата мероприятия выполнен, степень реализации мероприятий – 1,0, итогом которого стало:</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проведены 12 обучающих семинаров;</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оказано 4850 консультационных услуг;</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принято участие в проведении, совместно с ГБУ КК «Кубанский сельскохозяйственный информационно-консультационный центр», 6 семинаров и демонстрационных площадок;</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размещены 45 публикаций в средствах массовой информации методических рекомендаций по производству товаров сельского хозяйства, статей о мерах господдержки сельхозтоваропроизводителей, размерах предоставляемых субсидий, мерах и  средствах защиты растений от вредителей и болезней и др.</w:t>
      </w:r>
    </w:p>
    <w:p w:rsidR="00BB60FD" w:rsidRPr="008D5D60" w:rsidRDefault="00DD285C" w:rsidP="00DD285C">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плановые значения 4 целевых показателей достигнуты в полном объеме</w:t>
      </w:r>
      <w:r w:rsidR="00BB60FD" w:rsidRPr="008D5D60">
        <w:rPr>
          <w:rFonts w:ascii="Times New Roman" w:hAnsi="Times New Roman" w:cs="Times New Roman"/>
          <w:sz w:val="28"/>
          <w:szCs w:val="28"/>
        </w:rPr>
        <w:t>.</w:t>
      </w:r>
    </w:p>
    <w:p w:rsidR="00901014" w:rsidRPr="008D5D60" w:rsidRDefault="00901014" w:rsidP="00DD285C">
      <w:pPr>
        <w:pStyle w:val="a5"/>
        <w:spacing w:after="0" w:line="240" w:lineRule="auto"/>
        <w:ind w:left="709" w:firstLine="709"/>
        <w:rPr>
          <w:rFonts w:ascii="Times New Roman" w:eastAsia="Times New Roman" w:hAnsi="Times New Roman" w:cs="Times New Roman"/>
          <w:b/>
          <w:sz w:val="28"/>
          <w:szCs w:val="28"/>
        </w:rPr>
      </w:pPr>
    </w:p>
    <w:p w:rsidR="00B06E8B" w:rsidRPr="008D5D60" w:rsidRDefault="00B06E8B" w:rsidP="00DD285C">
      <w:pPr>
        <w:pStyle w:val="a5"/>
        <w:numPr>
          <w:ilvl w:val="2"/>
          <w:numId w:val="9"/>
        </w:numPr>
        <w:spacing w:after="0" w:line="240" w:lineRule="auto"/>
        <w:ind w:left="0" w:firstLine="709"/>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 О ходе реализации</w:t>
      </w:r>
      <w:r w:rsidRPr="008D5D60">
        <w:rPr>
          <w:rFonts w:ascii="Times New Roman" w:hAnsi="Times New Roman" w:cs="Times New Roman"/>
          <w:b/>
          <w:sz w:val="28"/>
          <w:szCs w:val="28"/>
        </w:rPr>
        <w:t xml:space="preserve"> подпрограммы  </w:t>
      </w:r>
      <w:r w:rsidR="00D03A74" w:rsidRPr="008D5D60">
        <w:rPr>
          <w:rFonts w:ascii="Times New Roman" w:hAnsi="Times New Roman" w:cs="Times New Roman"/>
          <w:b/>
          <w:sz w:val="28"/>
          <w:szCs w:val="28"/>
        </w:rPr>
        <w:t xml:space="preserve">                                           </w:t>
      </w:r>
      <w:r w:rsidRPr="008D5D60">
        <w:rPr>
          <w:rFonts w:ascii="Times New Roman" w:hAnsi="Times New Roman" w:cs="Times New Roman"/>
          <w:b/>
          <w:sz w:val="28"/>
          <w:szCs w:val="28"/>
        </w:rPr>
        <w:t>«</w:t>
      </w:r>
      <w:r w:rsidR="00DD285C" w:rsidRPr="008D5D60">
        <w:rPr>
          <w:rFonts w:ascii="Times New Roman" w:hAnsi="Times New Roman" w:cs="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8D5D60">
        <w:rPr>
          <w:rFonts w:ascii="Times New Roman" w:hAnsi="Times New Roman" w:cs="Times New Roman"/>
          <w:b/>
          <w:sz w:val="28"/>
          <w:szCs w:val="28"/>
        </w:rPr>
        <w:t>»</w:t>
      </w:r>
    </w:p>
    <w:p w:rsidR="009F62EA" w:rsidRPr="008D5D60" w:rsidRDefault="009F62EA" w:rsidP="00DD285C">
      <w:pPr>
        <w:pStyle w:val="a5"/>
        <w:spacing w:after="0" w:line="240" w:lineRule="auto"/>
        <w:ind w:left="709"/>
        <w:rPr>
          <w:rFonts w:ascii="Times New Roman" w:eastAsia="Times New Roman" w:hAnsi="Times New Roman" w:cs="Times New Roman"/>
          <w:b/>
          <w:sz w:val="28"/>
          <w:szCs w:val="28"/>
        </w:rPr>
      </w:pP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Координатор подпрограммы – управление сельского хозяйства и перерабатывающей промышленности администрации муниципального образования Темрюкский район.</w:t>
      </w:r>
    </w:p>
    <w:p w:rsidR="00DD285C" w:rsidRPr="008D5D60" w:rsidRDefault="00DD285C" w:rsidP="00DD285C">
      <w:pPr>
        <w:spacing w:after="0" w:line="240" w:lineRule="auto"/>
        <w:ind w:firstLine="720"/>
        <w:jc w:val="both"/>
        <w:rPr>
          <w:rFonts w:ascii="Times New Roman" w:hAnsi="Times New Roman" w:cs="Times New Roman"/>
          <w:sz w:val="28"/>
          <w:szCs w:val="28"/>
        </w:rPr>
      </w:pPr>
      <w:r w:rsidRPr="008D5D60">
        <w:rPr>
          <w:rFonts w:ascii="Times New Roman" w:hAnsi="Times New Roman" w:cs="Times New Roman"/>
          <w:sz w:val="28"/>
          <w:szCs w:val="28"/>
        </w:rPr>
        <w:t>Участниками подпрограммы являются администрации сельских поселений Темрюкского район, сельхозтоваропроизводители разных категорий.</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Объем бюджетного финансирования подпрограммы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в 2022 году был предусмотрен в сумме                   21761,1 тыс. рублей за счет средств краевого бюджета (субвенции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подпрограммы «Развитие отраслей агропромышленного комплекса» государственной программы Краснодарского края «Развитие сельского </w:t>
      </w:r>
      <w:r w:rsidRPr="008D5D60">
        <w:rPr>
          <w:rFonts w:ascii="Times New Roman" w:hAnsi="Times New Roman" w:cs="Times New Roman"/>
          <w:sz w:val="28"/>
          <w:szCs w:val="28"/>
        </w:rPr>
        <w:lastRenderedPageBreak/>
        <w:t>хозяйства и регулирование рынков сельскохозяйственной продукции, сырья и продовольствия»).</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отчетный год кассовые расходы по подпрограмме составили                   21761,1 тыс. рублей, или 100% от предусмотренного лимита.</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3 задач, поставленных в подпрограмме, осуществляется в рамках реализации основных мероприятий. Степень реализации мероприятий – 1,0.</w:t>
      </w:r>
    </w:p>
    <w:p w:rsidR="00DD285C" w:rsidRPr="008D5D60" w:rsidRDefault="00DD285C" w:rsidP="00DD285C">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отчетном году за счет предоставления субсидий:</w:t>
      </w:r>
    </w:p>
    <w:p w:rsidR="00DD285C" w:rsidRPr="008D5D60" w:rsidRDefault="00DD285C" w:rsidP="00DD285C">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счет увеличения поголовья крупного рогатого скота мясного направления на 64 головы увеличено производство крупного рогатого скота в живом весе на 0,2 тыс. тонн, что составило 2,0 тыс. тонн;</w:t>
      </w:r>
    </w:p>
    <w:p w:rsidR="00DD285C" w:rsidRPr="008D5D60" w:rsidRDefault="00DD285C" w:rsidP="00DD285C">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счет увеличения площади защищенного грунта (теплиц) для производства овощей на 0,1 га увеличено производство овощей на 0,2 тыс. тонн, что составило 7,2 тыс. тонн;</w:t>
      </w:r>
    </w:p>
    <w:p w:rsidR="00DD285C" w:rsidRPr="008D5D60" w:rsidRDefault="00DD285C" w:rsidP="00DD285C">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счет увеличения площади защищенного грунта для производства ягод на 0,003 га увеличено производство ягод на 0,015 тыс. тонн, что составило 0,035 тыс. тон.</w:t>
      </w:r>
    </w:p>
    <w:p w:rsidR="00DD285C" w:rsidRPr="008D5D60" w:rsidRDefault="00DD285C" w:rsidP="00DD285C">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рамках реализации муниципального проекта «Развитие мясного скотоводства» </w:t>
      </w:r>
      <w:r w:rsidRPr="008D5D60">
        <w:rPr>
          <w:rFonts w:ascii="Times New Roman" w:eastAsia="Calibri" w:hAnsi="Times New Roman" w:cs="Times New Roman"/>
          <w:sz w:val="28"/>
          <w:szCs w:val="28"/>
          <w:lang w:eastAsia="en-US"/>
        </w:rPr>
        <w:t xml:space="preserve">предоставлены субсидии в сумме </w:t>
      </w:r>
      <w:r w:rsidRPr="008D5D60">
        <w:rPr>
          <w:rFonts w:ascii="Times New Roman" w:hAnsi="Times New Roman" w:cs="Times New Roman"/>
          <w:sz w:val="28"/>
          <w:szCs w:val="28"/>
        </w:rPr>
        <w:t>19845,2 тыс. рублей</w:t>
      </w:r>
      <w:r w:rsidRPr="008D5D60">
        <w:rPr>
          <w:rFonts w:ascii="Times New Roman" w:eastAsia="Calibri" w:hAnsi="Times New Roman" w:cs="Times New Roman"/>
          <w:sz w:val="28"/>
          <w:szCs w:val="28"/>
          <w:lang w:eastAsia="en-US"/>
        </w:rPr>
        <w:t xml:space="preserve"> на возмещение части затрат на приобретение племенных и товарных сельскохозяйственных животных, предназначенных для воспроизводства понесенных 6 заявителям (ИП и КФХ - 6).</w:t>
      </w:r>
    </w:p>
    <w:p w:rsidR="00DD285C" w:rsidRPr="008D5D60" w:rsidRDefault="00DD285C" w:rsidP="00DD285C">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рамках реализации муниципального проекта «Развитие овощеводства закрытого грунта» </w:t>
      </w:r>
      <w:r w:rsidRPr="008D5D60">
        <w:rPr>
          <w:rFonts w:ascii="Times New Roman" w:eastAsia="Calibri" w:hAnsi="Times New Roman" w:cs="Times New Roman"/>
          <w:sz w:val="28"/>
          <w:szCs w:val="28"/>
          <w:lang w:eastAsia="en-US"/>
        </w:rPr>
        <w:t xml:space="preserve">предоставлены субсидии в сумме </w:t>
      </w:r>
      <w:r w:rsidRPr="008D5D60">
        <w:rPr>
          <w:rFonts w:ascii="Times New Roman" w:hAnsi="Times New Roman" w:cs="Times New Roman"/>
          <w:sz w:val="28"/>
          <w:szCs w:val="28"/>
        </w:rPr>
        <w:t>987,3 тыс. рублей</w:t>
      </w:r>
      <w:r w:rsidRPr="008D5D60">
        <w:rPr>
          <w:rFonts w:ascii="Times New Roman" w:eastAsia="Calibri" w:hAnsi="Times New Roman" w:cs="Times New Roman"/>
          <w:sz w:val="28"/>
          <w:szCs w:val="28"/>
          <w:lang w:eastAsia="en-US"/>
        </w:rPr>
        <w:t xml:space="preserve"> на строительство теплиц 6 заявителям ( ИП и КФХ - 4, самозанятые граждане - 2).</w:t>
      </w:r>
    </w:p>
    <w:p w:rsidR="00DD285C" w:rsidRPr="008D5D60" w:rsidRDefault="00DD285C" w:rsidP="00DD285C">
      <w:pPr>
        <w:spacing w:after="0" w:line="240" w:lineRule="auto"/>
        <w:ind w:firstLine="709"/>
        <w:jc w:val="both"/>
        <w:rPr>
          <w:rFonts w:ascii="Times New Roman" w:eastAsia="Calibri" w:hAnsi="Times New Roman" w:cs="Times New Roman"/>
          <w:sz w:val="28"/>
          <w:szCs w:val="28"/>
          <w:lang w:eastAsia="en-US"/>
        </w:rPr>
      </w:pPr>
      <w:r w:rsidRPr="008D5D60">
        <w:rPr>
          <w:rFonts w:ascii="Times New Roman" w:hAnsi="Times New Roman" w:cs="Times New Roman"/>
          <w:sz w:val="28"/>
          <w:szCs w:val="28"/>
        </w:rPr>
        <w:t>В рамках реализации муниципального проекта «Развитие садоводства закрытого грунта»</w:t>
      </w:r>
      <w:r w:rsidRPr="008D5D60">
        <w:rPr>
          <w:rFonts w:ascii="Times New Roman" w:eastAsia="Calibri" w:hAnsi="Times New Roman" w:cs="Times New Roman"/>
          <w:sz w:val="28"/>
          <w:szCs w:val="28"/>
          <w:lang w:eastAsia="en-US"/>
        </w:rPr>
        <w:t xml:space="preserve"> предоставлены субсидии в сумме </w:t>
      </w:r>
      <w:r w:rsidRPr="008D5D60">
        <w:rPr>
          <w:rFonts w:ascii="Times New Roman" w:hAnsi="Times New Roman" w:cs="Times New Roman"/>
          <w:sz w:val="28"/>
          <w:szCs w:val="28"/>
        </w:rPr>
        <w:t>928,6 тыс. рублей</w:t>
      </w:r>
      <w:r w:rsidRPr="008D5D60">
        <w:rPr>
          <w:rFonts w:ascii="Times New Roman" w:eastAsia="Calibri" w:hAnsi="Times New Roman" w:cs="Times New Roman"/>
          <w:sz w:val="28"/>
          <w:szCs w:val="28"/>
          <w:lang w:eastAsia="en-US"/>
        </w:rPr>
        <w:t xml:space="preserve"> на строительство теплиц 2 заявителям ( ИП и КФХ - 2). </w:t>
      </w:r>
    </w:p>
    <w:p w:rsidR="00DD285C" w:rsidRPr="008D5D60" w:rsidRDefault="00DD285C" w:rsidP="00DD285C">
      <w:pPr>
        <w:shd w:val="clear" w:color="auto" w:fill="FFFFFF" w:themeFill="background1"/>
        <w:spacing w:after="0" w:line="240" w:lineRule="auto"/>
        <w:jc w:val="both"/>
        <w:rPr>
          <w:rFonts w:ascii="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плановые значения 3 целевых показателей достигнуты в полном объеме, в том числе по всем показателям приведены прогнозные оперативные данные. Окончательные данные по полному кругу за 2022 год – сентябрь 2023 года</w:t>
      </w:r>
      <w:r w:rsidR="0046400F" w:rsidRPr="008D5D60">
        <w:rPr>
          <w:rFonts w:ascii="Times New Roman" w:hAnsi="Times New Roman" w:cs="Times New Roman"/>
          <w:sz w:val="28"/>
          <w:szCs w:val="28"/>
        </w:rPr>
        <w:t>.</w:t>
      </w:r>
    </w:p>
    <w:p w:rsidR="0046400F" w:rsidRPr="008D5D60" w:rsidRDefault="0046400F" w:rsidP="00DD285C">
      <w:pPr>
        <w:shd w:val="clear" w:color="auto" w:fill="FFFFFF" w:themeFill="background1"/>
        <w:spacing w:after="0" w:line="240" w:lineRule="auto"/>
        <w:jc w:val="both"/>
        <w:rPr>
          <w:rFonts w:ascii="Times New Roman" w:hAnsi="Times New Roman" w:cs="Times New Roman"/>
          <w:b/>
          <w:sz w:val="28"/>
          <w:szCs w:val="28"/>
        </w:rPr>
      </w:pPr>
      <w:r w:rsidRPr="008D5D60">
        <w:rPr>
          <w:rFonts w:ascii="Times New Roman" w:hAnsi="Times New Roman" w:cs="Times New Roman"/>
          <w:b/>
          <w:sz w:val="28"/>
          <w:szCs w:val="28"/>
        </w:rPr>
        <w:tab/>
      </w:r>
    </w:p>
    <w:p w:rsidR="00B06E8B" w:rsidRPr="008D5D60" w:rsidRDefault="00B06E8B" w:rsidP="00DD285C">
      <w:pPr>
        <w:pStyle w:val="a5"/>
        <w:numPr>
          <w:ilvl w:val="2"/>
          <w:numId w:val="9"/>
        </w:numPr>
        <w:spacing w:after="0" w:line="240" w:lineRule="auto"/>
        <w:ind w:left="0" w:firstLine="709"/>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 Оценка эффективности реализации муниципальной программы «Развитие сельского хозяйства»</w:t>
      </w:r>
    </w:p>
    <w:p w:rsidR="009F62EA" w:rsidRPr="008D5D60" w:rsidRDefault="009F62EA" w:rsidP="00DD285C">
      <w:pPr>
        <w:pStyle w:val="a5"/>
        <w:spacing w:after="0" w:line="240" w:lineRule="auto"/>
        <w:ind w:left="709"/>
        <w:rPr>
          <w:rFonts w:ascii="Times New Roman" w:eastAsia="Times New Roman" w:hAnsi="Times New Roman" w:cs="Times New Roman"/>
          <w:b/>
          <w:sz w:val="28"/>
          <w:szCs w:val="28"/>
        </w:rPr>
      </w:pP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«Развитие сельского хозяйства» рассчитана координатором в соответствии с Методикой № 979, с учетом  эффективности реализации входящих в нее подпрограмм:</w:t>
      </w:r>
    </w:p>
    <w:p w:rsidR="00DD285C" w:rsidRPr="008D5D60" w:rsidRDefault="00DD285C" w:rsidP="00DD285C">
      <w:pPr>
        <w:pStyle w:val="a5"/>
        <w:shd w:val="clear" w:color="auto" w:fill="FFFFFF" w:themeFill="background1"/>
        <w:spacing w:after="0" w:line="240" w:lineRule="auto"/>
        <w:ind w:left="375" w:firstLine="709"/>
        <w:jc w:val="both"/>
        <w:rPr>
          <w:rFonts w:ascii="Times New Roman" w:hAnsi="Times New Roman" w:cs="Times New Roman"/>
          <w:sz w:val="28"/>
          <w:szCs w:val="28"/>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5990"/>
        <w:gridCol w:w="2771"/>
      </w:tblGrid>
      <w:tr w:rsidR="008D5D60" w:rsidRPr="008D5D60" w:rsidTr="00AD5B8C">
        <w:tc>
          <w:tcPr>
            <w:tcW w:w="434" w:type="dxa"/>
            <w:shd w:val="clear" w:color="auto" w:fill="auto"/>
          </w:tcPr>
          <w:p w:rsidR="00DD285C" w:rsidRPr="008D5D60" w:rsidRDefault="00DD285C" w:rsidP="00DD285C">
            <w:pPr>
              <w:pStyle w:val="a5"/>
              <w:shd w:val="clear" w:color="auto" w:fill="FFFFFF" w:themeFill="background1"/>
              <w:spacing w:after="0" w:line="240" w:lineRule="auto"/>
              <w:ind w:left="0"/>
              <w:jc w:val="both"/>
              <w:rPr>
                <w:rFonts w:ascii="Times New Roman" w:hAnsi="Times New Roman" w:cs="Times New Roman"/>
                <w:sz w:val="28"/>
                <w:szCs w:val="28"/>
              </w:rPr>
            </w:pPr>
            <w:r w:rsidRPr="008D5D60">
              <w:rPr>
                <w:rFonts w:ascii="Times New Roman" w:hAnsi="Times New Roman" w:cs="Times New Roman"/>
                <w:sz w:val="28"/>
                <w:szCs w:val="28"/>
              </w:rPr>
              <w:t>1</w:t>
            </w:r>
          </w:p>
        </w:tc>
        <w:tc>
          <w:tcPr>
            <w:tcW w:w="5990" w:type="dxa"/>
            <w:shd w:val="clear" w:color="auto" w:fill="auto"/>
          </w:tcPr>
          <w:p w:rsidR="00DD285C" w:rsidRPr="008D5D60" w:rsidRDefault="00DD285C" w:rsidP="00DD285C">
            <w:pPr>
              <w:pStyle w:val="a5"/>
              <w:shd w:val="clear" w:color="auto" w:fill="FFFFFF" w:themeFill="background1"/>
              <w:spacing w:after="0" w:line="240" w:lineRule="auto"/>
              <w:ind w:left="0"/>
              <w:jc w:val="both"/>
              <w:rPr>
                <w:rFonts w:ascii="Times New Roman" w:hAnsi="Times New Roman" w:cs="Times New Roman"/>
                <w:sz w:val="28"/>
                <w:szCs w:val="28"/>
              </w:rPr>
            </w:pPr>
            <w:r w:rsidRPr="008D5D60">
              <w:rPr>
                <w:rFonts w:ascii="Times New Roman" w:hAnsi="Times New Roman" w:cs="Times New Roman"/>
                <w:sz w:val="28"/>
                <w:szCs w:val="28"/>
              </w:rPr>
              <w:t>подпрограмма «Материальное стимулирование производства сельскохозяйственной продукции»</w:t>
            </w:r>
          </w:p>
        </w:tc>
        <w:tc>
          <w:tcPr>
            <w:tcW w:w="2771" w:type="dxa"/>
            <w:shd w:val="clear" w:color="auto" w:fill="auto"/>
          </w:tcPr>
          <w:p w:rsidR="00DD285C" w:rsidRPr="008D5D60" w:rsidRDefault="00DD285C" w:rsidP="00DD285C">
            <w:pPr>
              <w:shd w:val="clear" w:color="auto" w:fill="FFFFFF" w:themeFill="background1"/>
              <w:spacing w:after="0" w:line="240" w:lineRule="auto"/>
              <w:jc w:val="center"/>
              <w:rPr>
                <w:rFonts w:ascii="Times New Roman" w:hAnsi="Times New Roman" w:cs="Times New Roman"/>
                <w:sz w:val="28"/>
                <w:szCs w:val="28"/>
              </w:rPr>
            </w:pPr>
            <w:r w:rsidRPr="008D5D60">
              <w:rPr>
                <w:rFonts w:ascii="Times New Roman" w:hAnsi="Times New Roman" w:cs="Times New Roman"/>
                <w:sz w:val="28"/>
                <w:szCs w:val="28"/>
              </w:rPr>
              <w:t>0, (0,88)</w:t>
            </w:r>
          </w:p>
          <w:p w:rsidR="00DD285C" w:rsidRPr="008D5D60" w:rsidRDefault="00DD285C" w:rsidP="00DD285C">
            <w:pPr>
              <w:pStyle w:val="a5"/>
              <w:shd w:val="clear" w:color="auto" w:fill="FFFFFF" w:themeFill="background1"/>
              <w:spacing w:after="0" w:line="240" w:lineRule="auto"/>
              <w:ind w:left="0"/>
              <w:jc w:val="center"/>
              <w:rPr>
                <w:rFonts w:ascii="Times New Roman" w:hAnsi="Times New Roman" w:cs="Times New Roman"/>
                <w:sz w:val="28"/>
                <w:szCs w:val="28"/>
              </w:rPr>
            </w:pPr>
            <w:r w:rsidRPr="008D5D60">
              <w:rPr>
                <w:rFonts w:ascii="Times New Roman" w:hAnsi="Times New Roman" w:cs="Times New Roman"/>
                <w:sz w:val="28"/>
                <w:szCs w:val="28"/>
              </w:rPr>
              <w:t>средней</w:t>
            </w:r>
          </w:p>
        </w:tc>
      </w:tr>
      <w:tr w:rsidR="008D5D60" w:rsidRPr="008D5D60" w:rsidTr="00AD5B8C">
        <w:tc>
          <w:tcPr>
            <w:tcW w:w="434" w:type="dxa"/>
            <w:shd w:val="clear" w:color="auto" w:fill="auto"/>
          </w:tcPr>
          <w:p w:rsidR="00DD285C" w:rsidRPr="008D5D60" w:rsidRDefault="00DD285C" w:rsidP="00DD285C">
            <w:pPr>
              <w:pStyle w:val="a5"/>
              <w:shd w:val="clear" w:color="auto" w:fill="FFFFFF" w:themeFill="background1"/>
              <w:spacing w:after="0" w:line="240" w:lineRule="auto"/>
              <w:ind w:left="0"/>
              <w:jc w:val="both"/>
              <w:rPr>
                <w:rFonts w:ascii="Times New Roman" w:hAnsi="Times New Roman" w:cs="Times New Roman"/>
                <w:sz w:val="28"/>
                <w:szCs w:val="28"/>
              </w:rPr>
            </w:pPr>
            <w:r w:rsidRPr="008D5D60">
              <w:rPr>
                <w:rFonts w:ascii="Times New Roman" w:hAnsi="Times New Roman" w:cs="Times New Roman"/>
                <w:sz w:val="28"/>
                <w:szCs w:val="28"/>
              </w:rPr>
              <w:t>2</w:t>
            </w:r>
          </w:p>
        </w:tc>
        <w:tc>
          <w:tcPr>
            <w:tcW w:w="5990" w:type="dxa"/>
            <w:shd w:val="clear" w:color="auto" w:fill="auto"/>
          </w:tcPr>
          <w:p w:rsidR="00DD285C" w:rsidRPr="008D5D60" w:rsidRDefault="00DD285C" w:rsidP="00DD285C">
            <w:pPr>
              <w:pStyle w:val="a5"/>
              <w:shd w:val="clear" w:color="auto" w:fill="FFFFFF" w:themeFill="background1"/>
              <w:spacing w:after="0" w:line="240" w:lineRule="auto"/>
              <w:ind w:left="0"/>
              <w:jc w:val="both"/>
              <w:rPr>
                <w:rFonts w:ascii="Times New Roman" w:hAnsi="Times New Roman" w:cs="Times New Roman"/>
                <w:sz w:val="28"/>
                <w:szCs w:val="28"/>
              </w:rPr>
            </w:pPr>
            <w:r w:rsidRPr="008D5D60">
              <w:rPr>
                <w:rFonts w:ascii="Times New Roman" w:hAnsi="Times New Roman" w:cs="Times New Roman"/>
                <w:sz w:val="28"/>
                <w:szCs w:val="28"/>
              </w:rPr>
              <w:t xml:space="preserve">подпрограмма «Обеспечение  эпизоотического </w:t>
            </w:r>
            <w:r w:rsidRPr="008D5D60">
              <w:rPr>
                <w:rFonts w:ascii="Times New Roman" w:hAnsi="Times New Roman" w:cs="Times New Roman"/>
                <w:sz w:val="28"/>
                <w:szCs w:val="28"/>
              </w:rPr>
              <w:lastRenderedPageBreak/>
              <w:t>ветеринарно-санитарного  благополучия»</w:t>
            </w:r>
          </w:p>
        </w:tc>
        <w:tc>
          <w:tcPr>
            <w:tcW w:w="2771" w:type="dxa"/>
            <w:shd w:val="clear" w:color="auto" w:fill="auto"/>
          </w:tcPr>
          <w:p w:rsidR="00DD285C" w:rsidRPr="008D5D60" w:rsidRDefault="00DD285C" w:rsidP="00DD285C">
            <w:pPr>
              <w:pStyle w:val="a5"/>
              <w:shd w:val="clear" w:color="auto" w:fill="FFFFFF" w:themeFill="background1"/>
              <w:spacing w:after="0" w:line="240" w:lineRule="auto"/>
              <w:ind w:left="0"/>
              <w:jc w:val="center"/>
              <w:rPr>
                <w:rFonts w:ascii="Times New Roman" w:hAnsi="Times New Roman" w:cs="Times New Roman"/>
                <w:sz w:val="28"/>
                <w:szCs w:val="28"/>
              </w:rPr>
            </w:pPr>
            <w:r w:rsidRPr="008D5D60">
              <w:rPr>
                <w:rFonts w:ascii="Times New Roman" w:hAnsi="Times New Roman" w:cs="Times New Roman"/>
                <w:sz w:val="28"/>
                <w:szCs w:val="28"/>
              </w:rPr>
              <w:lastRenderedPageBreak/>
              <w:t xml:space="preserve">не оценена </w:t>
            </w:r>
            <w:r w:rsidRPr="008D5D60">
              <w:rPr>
                <w:rFonts w:ascii="Times New Roman" w:hAnsi="Times New Roman" w:cs="Times New Roman"/>
                <w:sz w:val="28"/>
                <w:szCs w:val="28"/>
              </w:rPr>
              <w:lastRenderedPageBreak/>
              <w:t>(показатель и мероприятия подпрограммы не выполнены)</w:t>
            </w:r>
          </w:p>
        </w:tc>
      </w:tr>
      <w:tr w:rsidR="008D5D60" w:rsidRPr="008D5D60" w:rsidTr="00AD5B8C">
        <w:tc>
          <w:tcPr>
            <w:tcW w:w="434" w:type="dxa"/>
            <w:shd w:val="clear" w:color="auto" w:fill="auto"/>
          </w:tcPr>
          <w:p w:rsidR="00DD285C" w:rsidRPr="008D5D60" w:rsidRDefault="00DD285C" w:rsidP="00DD285C">
            <w:pPr>
              <w:pStyle w:val="a5"/>
              <w:shd w:val="clear" w:color="auto" w:fill="FFFFFF" w:themeFill="background1"/>
              <w:spacing w:after="0" w:line="240" w:lineRule="auto"/>
              <w:ind w:left="0"/>
              <w:jc w:val="both"/>
              <w:rPr>
                <w:rFonts w:ascii="Times New Roman" w:hAnsi="Times New Roman" w:cs="Times New Roman"/>
                <w:sz w:val="28"/>
                <w:szCs w:val="28"/>
              </w:rPr>
            </w:pPr>
            <w:r w:rsidRPr="008D5D60">
              <w:rPr>
                <w:rFonts w:ascii="Times New Roman" w:hAnsi="Times New Roman" w:cs="Times New Roman"/>
                <w:sz w:val="28"/>
                <w:szCs w:val="28"/>
              </w:rPr>
              <w:lastRenderedPageBreak/>
              <w:t>3</w:t>
            </w:r>
          </w:p>
        </w:tc>
        <w:tc>
          <w:tcPr>
            <w:tcW w:w="5990" w:type="dxa"/>
            <w:shd w:val="clear" w:color="auto" w:fill="auto"/>
          </w:tcPr>
          <w:p w:rsidR="00DD285C" w:rsidRPr="008D5D60" w:rsidRDefault="00DD285C" w:rsidP="00DD285C">
            <w:pPr>
              <w:pStyle w:val="a5"/>
              <w:shd w:val="clear" w:color="auto" w:fill="FFFFFF" w:themeFill="background1"/>
              <w:spacing w:after="0" w:line="240" w:lineRule="auto"/>
              <w:ind w:left="0"/>
              <w:jc w:val="both"/>
              <w:rPr>
                <w:rFonts w:ascii="Times New Roman" w:hAnsi="Times New Roman" w:cs="Times New Roman"/>
                <w:sz w:val="28"/>
                <w:szCs w:val="28"/>
              </w:rPr>
            </w:pPr>
            <w:r w:rsidRPr="008D5D60">
              <w:rPr>
                <w:rFonts w:ascii="Times New Roman" w:hAnsi="Times New Roman" w:cs="Times New Roman"/>
                <w:sz w:val="28"/>
                <w:szCs w:val="28"/>
              </w:rPr>
              <w:t>подпрограмма «Прочие мероприятия муниципальной программы»</w:t>
            </w:r>
          </w:p>
        </w:tc>
        <w:tc>
          <w:tcPr>
            <w:tcW w:w="2771" w:type="dxa"/>
            <w:shd w:val="clear" w:color="auto" w:fill="auto"/>
          </w:tcPr>
          <w:p w:rsidR="00DD285C" w:rsidRPr="008D5D60" w:rsidRDefault="00DD285C" w:rsidP="00DD285C">
            <w:pPr>
              <w:shd w:val="clear" w:color="auto" w:fill="FFFFFF" w:themeFill="background1"/>
              <w:spacing w:after="0" w:line="240" w:lineRule="auto"/>
              <w:jc w:val="center"/>
              <w:rPr>
                <w:rFonts w:ascii="Times New Roman" w:hAnsi="Times New Roman" w:cs="Times New Roman"/>
                <w:sz w:val="28"/>
                <w:szCs w:val="28"/>
              </w:rPr>
            </w:pPr>
            <w:r w:rsidRPr="008D5D60">
              <w:rPr>
                <w:rFonts w:ascii="Times New Roman" w:hAnsi="Times New Roman" w:cs="Times New Roman"/>
                <w:sz w:val="28"/>
                <w:szCs w:val="28"/>
              </w:rPr>
              <w:t>1,0</w:t>
            </w:r>
          </w:p>
          <w:p w:rsidR="00DD285C" w:rsidRPr="008D5D60" w:rsidRDefault="00DD285C" w:rsidP="00DD285C">
            <w:pPr>
              <w:shd w:val="clear" w:color="auto" w:fill="FFFFFF" w:themeFill="background1"/>
              <w:spacing w:after="0" w:line="240" w:lineRule="auto"/>
              <w:jc w:val="center"/>
              <w:rPr>
                <w:rFonts w:ascii="Times New Roman" w:hAnsi="Times New Roman" w:cs="Times New Roman"/>
                <w:sz w:val="28"/>
                <w:szCs w:val="28"/>
              </w:rPr>
            </w:pPr>
            <w:r w:rsidRPr="008D5D60">
              <w:rPr>
                <w:rFonts w:ascii="Times New Roman" w:hAnsi="Times New Roman" w:cs="Times New Roman"/>
                <w:sz w:val="28"/>
                <w:szCs w:val="28"/>
              </w:rPr>
              <w:t>высокая</w:t>
            </w:r>
          </w:p>
        </w:tc>
      </w:tr>
      <w:tr w:rsidR="00DD285C" w:rsidRPr="008D5D60" w:rsidTr="00AD5B8C">
        <w:tc>
          <w:tcPr>
            <w:tcW w:w="434" w:type="dxa"/>
            <w:shd w:val="clear" w:color="auto" w:fill="auto"/>
          </w:tcPr>
          <w:p w:rsidR="00DD285C" w:rsidRPr="008D5D60" w:rsidRDefault="00DD285C" w:rsidP="00DD285C">
            <w:pPr>
              <w:pStyle w:val="a5"/>
              <w:shd w:val="clear" w:color="auto" w:fill="FFFFFF" w:themeFill="background1"/>
              <w:spacing w:after="0" w:line="240" w:lineRule="auto"/>
              <w:ind w:left="0"/>
              <w:jc w:val="both"/>
              <w:rPr>
                <w:rFonts w:ascii="Times New Roman" w:hAnsi="Times New Roman" w:cs="Times New Roman"/>
                <w:sz w:val="28"/>
                <w:szCs w:val="28"/>
              </w:rPr>
            </w:pPr>
            <w:r w:rsidRPr="008D5D60">
              <w:rPr>
                <w:rFonts w:ascii="Times New Roman" w:hAnsi="Times New Roman" w:cs="Times New Roman"/>
                <w:sz w:val="28"/>
                <w:szCs w:val="28"/>
              </w:rPr>
              <w:t>4</w:t>
            </w:r>
          </w:p>
        </w:tc>
        <w:tc>
          <w:tcPr>
            <w:tcW w:w="5990" w:type="dxa"/>
            <w:shd w:val="clear" w:color="auto" w:fill="auto"/>
          </w:tcPr>
          <w:p w:rsidR="00DD285C" w:rsidRPr="008D5D60" w:rsidRDefault="00DD285C" w:rsidP="00DD285C">
            <w:pPr>
              <w:pStyle w:val="a5"/>
              <w:shd w:val="clear" w:color="auto" w:fill="FFFFFF" w:themeFill="background1"/>
              <w:spacing w:after="0" w:line="240" w:lineRule="auto"/>
              <w:ind w:left="0"/>
              <w:jc w:val="both"/>
              <w:rPr>
                <w:rFonts w:ascii="Times New Roman" w:hAnsi="Times New Roman" w:cs="Times New Roman"/>
                <w:sz w:val="28"/>
                <w:szCs w:val="28"/>
              </w:rPr>
            </w:pPr>
            <w:r w:rsidRPr="008D5D60">
              <w:rPr>
                <w:rFonts w:ascii="Times New Roman" w:hAnsi="Times New Roman" w:cs="Times New Roman"/>
                <w:sz w:val="28"/>
                <w:szCs w:val="28"/>
              </w:rPr>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p>
        </w:tc>
        <w:tc>
          <w:tcPr>
            <w:tcW w:w="2771" w:type="dxa"/>
            <w:shd w:val="clear" w:color="auto" w:fill="auto"/>
          </w:tcPr>
          <w:p w:rsidR="00DD285C" w:rsidRPr="008D5D60" w:rsidRDefault="00DD285C" w:rsidP="00DD285C">
            <w:pPr>
              <w:shd w:val="clear" w:color="auto" w:fill="FFFFFF" w:themeFill="background1"/>
              <w:spacing w:after="0" w:line="240" w:lineRule="auto"/>
              <w:jc w:val="center"/>
              <w:rPr>
                <w:rFonts w:ascii="Times New Roman" w:hAnsi="Times New Roman" w:cs="Times New Roman"/>
                <w:sz w:val="28"/>
                <w:szCs w:val="28"/>
              </w:rPr>
            </w:pPr>
            <w:r w:rsidRPr="008D5D60">
              <w:rPr>
                <w:rFonts w:ascii="Times New Roman" w:hAnsi="Times New Roman" w:cs="Times New Roman"/>
                <w:sz w:val="28"/>
                <w:szCs w:val="28"/>
              </w:rPr>
              <w:t>1,0</w:t>
            </w:r>
          </w:p>
          <w:p w:rsidR="00DD285C" w:rsidRPr="008D5D60" w:rsidRDefault="00DD285C" w:rsidP="00DD285C">
            <w:pPr>
              <w:shd w:val="clear" w:color="auto" w:fill="FFFFFF" w:themeFill="background1"/>
              <w:spacing w:after="0" w:line="240" w:lineRule="auto"/>
              <w:jc w:val="center"/>
              <w:rPr>
                <w:rFonts w:ascii="Times New Roman" w:hAnsi="Times New Roman" w:cs="Times New Roman"/>
                <w:sz w:val="28"/>
                <w:szCs w:val="28"/>
              </w:rPr>
            </w:pPr>
            <w:r w:rsidRPr="008D5D60">
              <w:rPr>
                <w:rFonts w:ascii="Times New Roman" w:hAnsi="Times New Roman" w:cs="Times New Roman"/>
                <w:sz w:val="28"/>
                <w:szCs w:val="28"/>
              </w:rPr>
              <w:t>высокая</w:t>
            </w:r>
          </w:p>
        </w:tc>
      </w:tr>
    </w:tbl>
    <w:p w:rsidR="00DD285C" w:rsidRPr="008D5D60" w:rsidRDefault="00DD285C" w:rsidP="00DD285C">
      <w:pPr>
        <w:pStyle w:val="a5"/>
        <w:shd w:val="clear" w:color="auto" w:fill="FFFFFF" w:themeFill="background1"/>
        <w:spacing w:after="0" w:line="240" w:lineRule="auto"/>
        <w:ind w:left="375" w:firstLine="709"/>
        <w:jc w:val="both"/>
        <w:rPr>
          <w:rFonts w:ascii="Times New Roman" w:hAnsi="Times New Roman" w:cs="Times New Roman"/>
          <w:sz w:val="28"/>
          <w:szCs w:val="28"/>
        </w:rPr>
      </w:pP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«Развитие сельского хозяйства» в 2022 году, по оценке координатора, составила 0,9 (0,94), и признается высокой.</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Степень достижения целей и решение задач муниципальной программы составила 0,9 (0,88): из 20 целевых показателей муниципальной программы, плановые значения достигнуты по 15 показателям. </w:t>
      </w:r>
    </w:p>
    <w:p w:rsidR="00DD285C" w:rsidRPr="008D5D60" w:rsidRDefault="00DD285C" w:rsidP="00DD285C">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 14 показателям представлены оперативные (прогнозные) данные, фактические значения по полному кругу будут сформированы до 30.09.2023 года (показатели рассчитываются на основании годового отчета федерального государственного статистического наблюдения по форме 29-СХ «Площади, валовые сборы и урожайность сельскохозяйственных культур и многолетних насаждений», по данным органа ФСГС по Темрюкскому району Краснодарского края.</w:t>
      </w:r>
    </w:p>
    <w:p w:rsidR="00901F39" w:rsidRPr="008D5D60" w:rsidRDefault="00DD285C"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Целевой показатель по заключению муниципального контракта с организацией, занимающейся регулированием численности безнадзорных животных не выполнен в связи с тем что, Соглашение с департаментом ветеринарии Краснодарского края на осуществление государственных полномочий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с администрацией муниципального образования Темрюкский район не заключалось, по причине низкой стоимости услуги на отлов, содержание и подбор одной единицы безнадзорного животного</w:t>
      </w:r>
      <w:r w:rsidR="00901F39" w:rsidRPr="008D5D60">
        <w:rPr>
          <w:rFonts w:ascii="Times New Roman" w:hAnsi="Times New Roman" w:cs="Times New Roman"/>
          <w:sz w:val="28"/>
          <w:szCs w:val="28"/>
        </w:rPr>
        <w:t>.</w:t>
      </w:r>
    </w:p>
    <w:p w:rsidR="00BB60FD" w:rsidRPr="008D5D60" w:rsidRDefault="00BB60FD" w:rsidP="00100315">
      <w:pPr>
        <w:spacing w:after="0" w:line="240" w:lineRule="auto"/>
        <w:ind w:firstLine="709"/>
        <w:jc w:val="both"/>
        <w:rPr>
          <w:rFonts w:ascii="Times New Roman" w:eastAsia="Times New Roman" w:hAnsi="Times New Roman" w:cs="Times New Roman"/>
          <w:b/>
          <w:sz w:val="28"/>
          <w:szCs w:val="28"/>
        </w:rPr>
      </w:pPr>
    </w:p>
    <w:p w:rsidR="008C20D9" w:rsidRPr="008D5D60" w:rsidRDefault="006C2958" w:rsidP="00100315">
      <w:pPr>
        <w:pStyle w:val="a5"/>
        <w:spacing w:after="0" w:line="240" w:lineRule="auto"/>
        <w:ind w:left="284"/>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3.14  </w:t>
      </w:r>
      <w:r w:rsidR="008C20D9" w:rsidRPr="008D5D60">
        <w:rPr>
          <w:rFonts w:ascii="Times New Roman" w:eastAsia="Times New Roman" w:hAnsi="Times New Roman" w:cs="Times New Roman"/>
          <w:b/>
          <w:sz w:val="28"/>
          <w:szCs w:val="28"/>
        </w:rPr>
        <w:t>О ходе реализации муниципальной программы</w:t>
      </w:r>
      <w:r w:rsidR="00D03A74" w:rsidRPr="008D5D60">
        <w:rPr>
          <w:rFonts w:ascii="Times New Roman" w:eastAsia="Times New Roman" w:hAnsi="Times New Roman" w:cs="Times New Roman"/>
          <w:b/>
          <w:sz w:val="28"/>
          <w:szCs w:val="28"/>
        </w:rPr>
        <w:t xml:space="preserve">                       </w:t>
      </w:r>
      <w:r w:rsidR="008C20D9" w:rsidRPr="008D5D60">
        <w:rPr>
          <w:rFonts w:ascii="Times New Roman" w:eastAsia="Times New Roman" w:hAnsi="Times New Roman" w:cs="Times New Roman"/>
          <w:b/>
          <w:sz w:val="28"/>
          <w:szCs w:val="28"/>
        </w:rPr>
        <w:t xml:space="preserve"> «Комплексное развитие в сфере строительства»</w:t>
      </w:r>
    </w:p>
    <w:p w:rsidR="009D5E5A" w:rsidRPr="008D5D60" w:rsidRDefault="009D5E5A" w:rsidP="00100315">
      <w:pPr>
        <w:pStyle w:val="a5"/>
        <w:spacing w:after="0" w:line="240" w:lineRule="auto"/>
        <w:ind w:left="284"/>
        <w:rPr>
          <w:rFonts w:ascii="Times New Roman" w:eastAsia="Times New Roman" w:hAnsi="Times New Roman" w:cs="Times New Roman"/>
          <w:b/>
          <w:sz w:val="28"/>
          <w:szCs w:val="28"/>
        </w:rPr>
      </w:pPr>
    </w:p>
    <w:p w:rsidR="00100315" w:rsidRPr="008D5D60" w:rsidRDefault="00100315" w:rsidP="00100315">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1163, управление капитального строительства и топливно-энергетического комплекса администрации муниципального образования </w:t>
      </w:r>
      <w:r w:rsidRPr="008D5D60">
        <w:rPr>
          <w:rFonts w:ascii="Times New Roman" w:hAnsi="Times New Roman" w:cs="Times New Roman"/>
          <w:sz w:val="28"/>
          <w:szCs w:val="28"/>
        </w:rPr>
        <w:lastRenderedPageBreak/>
        <w:t xml:space="preserve">Темрюкский район (далее – Управление) является координатором муниципальной программы муниципального образования Темрюкский район «Комплексное развитие в сфере строительства» (далее – муниципальная программа). Реализация муниципальной программы осуществляется в период с 2022 года по 2025 год.  </w:t>
      </w:r>
    </w:p>
    <w:p w:rsidR="00100315" w:rsidRPr="008D5D60" w:rsidRDefault="00100315" w:rsidP="00100315">
      <w:pPr>
        <w:spacing w:after="0" w:line="240" w:lineRule="auto"/>
        <w:ind w:firstLine="708"/>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 утверждена постановлением администрации муниципального образования Темрюкский район от 29 октября 2021 года                   № 1624. За отчетный период 2022 года в муниципальную программу внесено                            12 изменений (14 января 2022 года, 24 января 2022 года, 21 февраля 2022 года, 21 марта 2022 года, 25 апреля 2022 года, 23 мая 2022 года, 25 июля 2022 года,  22 августа 2022 года, 26 сентября 2022 года, 31 октября 2022 года,  21 ноября 2022 года,  26 декабря 2022 года).</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Главным распорядителем средств является Управление.</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Участниками муниципальной программы являются Муниципальное казенное учреждение «Единая Служба Заказчика» муниципального образования Темрюкский район (далее – МКУ «ЕСЗ»), отдел по социально-трудовым отношениям администрации муниципального образования Темрюкский район (далее - Отдел по социально-трудовым отношениям), отдел по физической культуре и спорту администрации муниципального образования Темрюкский район (далее - Отдел по физической культуре и спорту), управление образованием администрации муниципального образования Темрюкский район (далее - Управление образованием).</w:t>
      </w:r>
    </w:p>
    <w:p w:rsidR="00100315" w:rsidRPr="008D5D60" w:rsidRDefault="00100315" w:rsidP="00100315">
      <w:pPr>
        <w:pStyle w:val="3"/>
        <w:keepNext w:val="0"/>
        <w:widowControl w:val="0"/>
        <w:suppressAutoHyphens/>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 xml:space="preserve">План реализации муниципальной программы на 2022 год утвержден заместителем главы муниципального образования Темрюкский район от                         29 декабря 2021 года (в отчетном периоде внесено 2 изменения – 30 марта                    2022 года, 30 июня 2022 года, 30 сентября 2022 года, </w:t>
      </w:r>
      <w:r w:rsidR="003F1216" w:rsidRPr="008D5D60">
        <w:rPr>
          <w:rFonts w:ascii="Times New Roman" w:hAnsi="Times New Roman" w:cs="Times New Roman"/>
          <w:b w:val="0"/>
          <w:sz w:val="28"/>
          <w:szCs w:val="28"/>
        </w:rPr>
        <w:t>30</w:t>
      </w:r>
      <w:r w:rsidRPr="008D5D60">
        <w:rPr>
          <w:rFonts w:ascii="Times New Roman" w:hAnsi="Times New Roman" w:cs="Times New Roman"/>
          <w:b w:val="0"/>
          <w:sz w:val="28"/>
          <w:szCs w:val="28"/>
        </w:rPr>
        <w:t xml:space="preserve"> декабря 2022 года).</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Объем бюджетного финансирования муниципальной программы </w:t>
      </w:r>
      <w:r w:rsidRPr="008D5D60">
        <w:rPr>
          <w:rFonts w:ascii="Times New Roman" w:hAnsi="Times New Roman" w:cs="Times New Roman"/>
          <w:sz w:val="28"/>
          <w:szCs w:val="28"/>
        </w:rPr>
        <w:br/>
        <w:t>предусмотрен в сумме 258734,3 тыс.</w:t>
      </w:r>
      <w:r w:rsidRPr="008D5D60">
        <w:rPr>
          <w:rFonts w:ascii="Times New Roman" w:hAnsi="Times New Roman" w:cs="Times New Roman"/>
          <w:bCs/>
          <w:sz w:val="28"/>
          <w:szCs w:val="28"/>
        </w:rPr>
        <w:t xml:space="preserve"> рублей, из них за счет средств краевого бюджета – </w:t>
      </w:r>
      <w:r w:rsidRPr="008D5D60">
        <w:rPr>
          <w:rFonts w:ascii="Times New Roman" w:hAnsi="Times New Roman" w:cs="Times New Roman"/>
          <w:sz w:val="28"/>
          <w:szCs w:val="28"/>
        </w:rPr>
        <w:t>152001,0</w:t>
      </w:r>
      <w:r w:rsidRPr="008D5D60">
        <w:rPr>
          <w:rFonts w:ascii="Times New Roman" w:hAnsi="Times New Roman" w:cs="Times New Roman"/>
          <w:bCs/>
          <w:sz w:val="28"/>
          <w:szCs w:val="28"/>
        </w:rPr>
        <w:t xml:space="preserve"> тыс. рублей, за счет средств местного бюджета –                        </w:t>
      </w:r>
      <w:r w:rsidRPr="008D5D60">
        <w:rPr>
          <w:rFonts w:ascii="Times New Roman" w:hAnsi="Times New Roman" w:cs="Times New Roman"/>
          <w:sz w:val="28"/>
          <w:szCs w:val="28"/>
        </w:rPr>
        <w:t xml:space="preserve">106733,3 </w:t>
      </w:r>
      <w:r w:rsidRPr="008D5D60">
        <w:rPr>
          <w:rFonts w:ascii="Times New Roman" w:hAnsi="Times New Roman" w:cs="Times New Roman"/>
          <w:bCs/>
          <w:sz w:val="28"/>
          <w:szCs w:val="28"/>
        </w:rPr>
        <w:t>тыс. рублей</w:t>
      </w:r>
      <w:r w:rsidRPr="008D5D60">
        <w:rPr>
          <w:rFonts w:ascii="Times New Roman" w:hAnsi="Times New Roman" w:cs="Times New Roman"/>
          <w:sz w:val="28"/>
          <w:szCs w:val="28"/>
        </w:rPr>
        <w:t>.</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отчетный период объем кассовых расходов по муниципальной программе составил 212488,0 тыс. рублей или 82,1% от предусмотренных муниципальной программой,</w:t>
      </w:r>
      <w:r w:rsidRPr="008D5D60">
        <w:rPr>
          <w:rFonts w:ascii="Times New Roman" w:hAnsi="Times New Roman" w:cs="Times New Roman"/>
          <w:bCs/>
          <w:sz w:val="28"/>
          <w:szCs w:val="28"/>
        </w:rPr>
        <w:t xml:space="preserve"> в том числе за счет средств краевого бюджета освоено 131374,5 тыс. рублей</w:t>
      </w:r>
      <w:r w:rsidRPr="008D5D60">
        <w:rPr>
          <w:rFonts w:ascii="Times New Roman" w:hAnsi="Times New Roman" w:cs="Times New Roman"/>
          <w:sz w:val="28"/>
          <w:szCs w:val="28"/>
        </w:rPr>
        <w:t xml:space="preserve"> или 86,4% от плановых значений</w:t>
      </w:r>
      <w:r w:rsidRPr="008D5D60">
        <w:rPr>
          <w:rFonts w:ascii="Times New Roman" w:hAnsi="Times New Roman" w:cs="Times New Roman"/>
          <w:bCs/>
          <w:sz w:val="28"/>
          <w:szCs w:val="28"/>
        </w:rPr>
        <w:t>, за счет средств местного бюджета – 81113,5 тыс. рублей, или 76%</w:t>
      </w:r>
      <w:r w:rsidRPr="008D5D60">
        <w:rPr>
          <w:rFonts w:ascii="Times New Roman" w:hAnsi="Times New Roman" w:cs="Times New Roman"/>
          <w:sz w:val="28"/>
          <w:szCs w:val="28"/>
        </w:rPr>
        <w:t>.</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Бюджетные средства освоены не в полном объеме (46246,3 тыс. рублей, из них: краевой бюджет – 20626,5 тыс. рублей, местный бюджет – 25619,8 тыс. рублей) по следующим причинам: </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1) неисполнение (ненадлежащее исполнение) поставщиком (подрядчиком) условий заключенных муниципальных контрактов (26219,5 тыс. рублей): </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поставка газа с 01.01.2019 года по 31.03.2019 года в период пусконаладочных работ по объекту: "Подключение (технологическое присоединение) к зданию котельной детского сада" (312,9 тыс. рублей). </w:t>
      </w:r>
      <w:r w:rsidRPr="008D5D60">
        <w:rPr>
          <w:rFonts w:ascii="Times New Roman" w:hAnsi="Times New Roman" w:cs="Times New Roman"/>
          <w:sz w:val="28"/>
          <w:szCs w:val="28"/>
        </w:rPr>
        <w:lastRenderedPageBreak/>
        <w:t xml:space="preserve">Причина- произошедшая техническая ошибка в расчете стоимости контракта на поставку газа в 2018 году на период пусконаладочных работ, ведется судебное разбирательство; </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строительство офиса врача общей практики, расположенного по адресу: Краснодарский край, Темрюкский район, пос. Кучугуры, ул. Рабочая, 60 (2676,1 тыс. рублей). После предоставления окончательных актов выполненных работ муниципальный контракт будет расторгнут. Объект введен в эксплуатацию 30.12.2022 года. В настоящее время на объекте ведутся дополнительные работы; </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приобретение технологического оборудования для офиса врача общей практики, расположенного по адресу: Краснодарский край, Темрюкский район, пос. Кучугуры, ул. Рабочая, 60 (160,5 тыс. рублей), поставка не осуществлена в срок, обязательства по контракту исполнены 6 февраля 2023 года;</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проектирование объекта «Строительство центра единоборств»   (3300,0 тыс.рублей). Подрядчиком нарушены сроки выполнения работ в связи с отсутствием гос. экспертизы (подрядная организация затягивает прохождение государственной экспертизы, срок нарушен, получение положительного заключение планируется на 1 квартал 2023 года, ведется претензионная работа);</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 строительство корпуса пищеблока на территории МБОУ ООШ № 26 пос. Прогресс (19770,0 тыс. рублей), по причине нарушения обязательств (просрочка) по выполнению работ; </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2) переходящие муниципальные контракты, заключенные в предыдущие периоды, со сроком реализации в 2022-2023 годах (2066,8 тыс. рублей):</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 технологическое присоединение к сетям холодного водоснабжения (42,9 тыс. рублей), контракт заключен на сумму 286,0 тыс.рублей, осуществлена предоплата в размере 100,1 тыс. рублей и 143,0 тыс.рублей, контракт не закрыт по причине просрочки договора по строительству офиса врача общей практики, расположенного по адресу: Краснодарский край, Темрюкский район, пос. Кучугуры, ул. Рабочая, 60. 3; </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технологическое присоединение к сетям газораспределения (29,4 тыс. рублей), контракт заключен  на сумму 42,0 тыс.руб., осуществлена предоплата в размере 12,6 тыс.руб.. МК будет исполнен после закрытия контракта по строительству офиса врача общей практики, расположенного по адресу: Краснодарский край, Темрюкский район, пос. Кучугуры, ул. Рабочая, 60. 3;</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 оплата электрической энергии  по объекту «Водно-спортивная гребная база, расположенная по адресу: Краснодарский край, г. Темрюк, ул. Холодова, 15» (548,0 тыс. рублей),  срок исполнения до 18.01.2023 года; </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технологическое присоединение к сетям газоснабжения по объекту «Водно-спортивная гребная база, расположенная по адресу: Краснодарский край, г. Темрюк, ул. Холодова, 15» (280,0 тыс. рублей), контракт заключен  на сумму 373,3 тыс. руб., осуществлена предоплата 93,3 тыс. руб. Срок исполнения контракта будет осуществлено по окончанию строительства основного объекта;</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 xml:space="preserve"> подключение к сетям энергоснабжения по объекту «Спортивный комплекс с плавательным бассейном по ул. Анджиевского в   г. Темрюке» (66,1 тыс. рублей), контракт заключен на сумму 120,1 тыс. рублей, в 2020 году была произведена предоплата (18,1 тыс.рублей), в 2021 году была произведена предоплата (35,9 тыс.рублей). Контракт находится на исполнении (контракт будет исполнен по факту подключения построенного объекта согласно условиям контракта);</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 подключение к сетям газораспределения по объекту «Спортивный комплекс с плавательным бассейном по ул. Анджиевского в   г. Темрюке» (25,8 тыс. рублей), контракт заключен на сумму 172,3 тыс. рублей, в 2020 году осуществлена предоплата (43,1 тыс.рублей), в 2021 году осуществлена предоплата (103,4 тыс.рублей). Контракт находится на исполнении; </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подключение (технологическое присоединение) объекта «Строительство детского сада на 230 мест в ст-це Курчанской, Темрюкского района Краснодарского края» к сети газораспределения  (318,4 тыс. рублей), контракт заключен на сумму 2122,8 тыс. рублей, в 2020 году произведена предоплата (530,7 тыс. рублей), в 2021 году (1273,7 тыс. рублей). Контракт находится на исполнении (контракт будет исполнен по факту подключения построенного объекта согласно условиям контракта); </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подключение к сетям энергоснабжения  объекта «Строительство детского сада на 360 мест в станице Тамань» (66,1 тыс. рублей), контракт заключен на сумму 120,1 тыс. рублей, в 2020 году была произведена предоплата (18,1 тыс.рублей), в 2021 году (35,9 тыс.рублей). Контракт находится на исполнении (контракт будет исполнен по факту подключения построенного объекта согласно условиям контракта). Проектирование объекта ведется за счет средств благотворительной организации; </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технологическое присоединение к сетям газоснабжения объекта «Общеобразовательная школа на 1100 мест по ул. Юбилейная в   гор. Темрюк Темрюкского района Краснодарского края» (199,8 тыс. рублей), контракт заключен на сумму 266,3 тыс. рублей, осуществлена предоплата 66,5 тыс. рублей. Срок исполнения контракта будет осуществлен после завершения строительства основного объекта. Проектирование объекта ведется за счет средств благотворительной организации; </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осуществление авторского надзора по объекту «Реконструкция МБОУ СОШ № 8 в пос. Сенной Темрюкского района Краснодарского края.  I этап: Строительство спортивного корпуса» (490,3 тыс. рублей), контракт заключен на сумму 490,3 тыс.руб. со сроком исполнения до 30.04.2023 г.; </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3) фактического исполнения муниципальных контрактов и округления  (17960,4 тыс. рублей).</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Средства краевого бюджета привлечены в рамках реализации:</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подпрограммы «Создание объектов общественной инфраструктуры муниципальной собственности» государственной программы Краснодарского края «Развитие общественной инфраструктуры», а также муниципального проекта «Строительство водно-спортивной гребной базы» на строительство </w:t>
      </w:r>
      <w:r w:rsidRPr="008D5D60">
        <w:rPr>
          <w:rFonts w:ascii="Times New Roman" w:hAnsi="Times New Roman" w:cs="Times New Roman"/>
          <w:sz w:val="28"/>
          <w:szCs w:val="28"/>
        </w:rPr>
        <w:lastRenderedPageBreak/>
        <w:t>водно-спортивной гребной базы, расположенной по адресу: г. Темрюк, ул. Холодова,15;</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подпрограммы «Модернизация первичного звена здравоохранения Краснодарского края» государственной программы Краснодарского края «Развитие здравоохранения», а также  муниципального проекта «Развитие первичного амбулаторного звена» на строительство офиса врача общей практики, расположенного по адресу: Краснодарский край, Темрюкский район, пос. Кучугуры, ул. Рабочая,60; на строительство офиса врача общей практики, расположенного по адресу: Краснодарский край, Темрюкский район, ст.Ахтанизовская, пер. Гервасия, 3А.</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подпрограммы «Создание объектов общественной инфраструктуры муниципальной собственности» государственной программы Краснодарского края «Развитие общественной инфраструктуры», а также муниципального проекта «Будущее Тамани» «Реконструкция МБОУ СОШ № 8 в пос. Сенной Темрюкского района Краснодарского края. I этап: Строительство спортивного корпуса».</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Средства местного бюджета привлечены в рамках реализации:</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муниципального проекта «Строительство центра единоборств» на строительство центра единоборств в г. Темрюке;</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муниципального проекта «Строительство спортивного комплекс с плавательным бассейном по ул. Анджиевского в    г. Темрюке» на строительство спортивного комплекса с плавательным бассейном по ул. Анджиевского в   г. Темрюке;</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муниципального проекта «Будущее Тамани»:1) на строительство детского сада на 230 мест в ст-це Курчанской, Темрюкского района Краснодарского края; 2) на строительство детского сада на 360 мест в станице Тамань; 3) на строительство общеобразовательной школы на 1100 мест по ул. Юбилейная в   гор. Темрюк Темрюкского района Краснодарского края; 4) на строительство спортивного корпуса МБОУ СОШ № 8 в пос. Сенной Темрюкского района Краснодарского края; 5) на строительство спортивного блока и корпуса пищеблока МБОУ ООШ №26 в пос. Прогресс Темрюкского района Краснодарского края.</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рамках решения 6 задач муниципальной программы реализуется 14 основных мероприятий:</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осуществляется финансовое обеспечение деятельности управления капитального строительства и топливно-энергетического комплекса администрации муниципального образования Темрюкский район;</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осуществляется финансовое обеспечение деятельности МКУ «Единая Служба Заказчика».</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Реализация запланированных мероприятий по проектированию, получению положительных заключений государственной экспертизы, строительству и вводу в эксплуатацию объектов общественной инфраструктуры муниципальной собственности.</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2022 году выполнены следующие мероприятия:</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Завершения выполнения работ по строительству межпоселенческого газопровода высокого давления в обход хут. Коржевского Славянского района в рамках мероприятия «Развитие инфраструктуры в части организации, сопровождения проектирования, строительства, реконструкции и капитального ремонта линейных объектов»;</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Завершено строительство и введен в эксплуатацию офис врача общей практики, расположенного по адресу: Краснодарский край, Темрюкский район, пос. Кучугуры, ул. Рабочая,60;</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Завершено строительство и введен в эксплуатацию офис врача общей практики, расположенного по адресу: Краснодарский край, Темрюкский район, ст.Ахтанизовская, пер. Гервасия, 3А;</w:t>
      </w:r>
    </w:p>
    <w:p w:rsidR="00100315" w:rsidRPr="008D5D60" w:rsidRDefault="00100315" w:rsidP="00100315">
      <w:pPr>
        <w:spacing w:after="0" w:line="240" w:lineRule="auto"/>
        <w:ind w:firstLine="709"/>
        <w:jc w:val="both"/>
        <w:outlineLvl w:val="0"/>
        <w:rPr>
          <w:rFonts w:ascii="Times New Roman" w:hAnsi="Times New Roman" w:cs="Times New Roman"/>
          <w:sz w:val="28"/>
          <w:szCs w:val="28"/>
        </w:rPr>
      </w:pPr>
      <w:r w:rsidRPr="008D5D60">
        <w:rPr>
          <w:rFonts w:ascii="Times New Roman" w:hAnsi="Times New Roman" w:cs="Times New Roman"/>
          <w:sz w:val="28"/>
          <w:szCs w:val="28"/>
        </w:rPr>
        <w:t>Завершено строительство и введена в эксплуатацию водно-спортивная гребная база, расположенная по адресу: Краснодарский край, г. Темрюк,                           ул. Холодова, 15;</w:t>
      </w:r>
    </w:p>
    <w:p w:rsidR="00100315" w:rsidRPr="008D5D60" w:rsidRDefault="00100315" w:rsidP="00100315">
      <w:pPr>
        <w:spacing w:after="0" w:line="240" w:lineRule="auto"/>
        <w:ind w:firstLine="709"/>
        <w:jc w:val="both"/>
        <w:outlineLvl w:val="0"/>
        <w:rPr>
          <w:rFonts w:ascii="Times New Roman" w:hAnsi="Times New Roman" w:cs="Times New Roman"/>
          <w:sz w:val="28"/>
          <w:szCs w:val="28"/>
        </w:rPr>
      </w:pPr>
      <w:r w:rsidRPr="008D5D60">
        <w:rPr>
          <w:rFonts w:ascii="Times New Roman" w:hAnsi="Times New Roman" w:cs="Times New Roman"/>
          <w:iCs/>
          <w:sz w:val="28"/>
          <w:szCs w:val="28"/>
          <w:shd w:val="clear" w:color="auto" w:fill="FFFFFF"/>
        </w:rPr>
        <w:t>Получено положительное заключение государственной экспертизы проектной документации в части определения достоверности сметной стоимости объекта капитального строительства: «С</w:t>
      </w:r>
      <w:r w:rsidRPr="008D5D60">
        <w:rPr>
          <w:rFonts w:ascii="Times New Roman" w:hAnsi="Times New Roman" w:cs="Times New Roman"/>
          <w:sz w:val="28"/>
          <w:szCs w:val="28"/>
        </w:rPr>
        <w:t>троительство детского сада на 230 мест в ст-це Курчанской, Темрюкского района Краснодарского края»;</w:t>
      </w:r>
    </w:p>
    <w:p w:rsidR="00100315" w:rsidRPr="008D5D60" w:rsidRDefault="00100315" w:rsidP="00100315">
      <w:pPr>
        <w:spacing w:after="0" w:line="240" w:lineRule="auto"/>
        <w:ind w:firstLine="709"/>
        <w:jc w:val="both"/>
        <w:outlineLvl w:val="0"/>
        <w:rPr>
          <w:rFonts w:ascii="Times New Roman" w:hAnsi="Times New Roman" w:cs="Times New Roman"/>
          <w:sz w:val="28"/>
          <w:szCs w:val="28"/>
        </w:rPr>
      </w:pPr>
      <w:r w:rsidRPr="008D5D60">
        <w:rPr>
          <w:rFonts w:ascii="Times New Roman" w:hAnsi="Times New Roman" w:cs="Times New Roman"/>
          <w:iCs/>
          <w:sz w:val="28"/>
          <w:szCs w:val="28"/>
          <w:shd w:val="clear" w:color="auto" w:fill="FFFFFF"/>
        </w:rPr>
        <w:t>Получено положительное заключение государственной экспертизы проектной документации в части определения достоверности сметной стоимости объекта капитального строительства: «</w:t>
      </w:r>
      <w:r w:rsidRPr="008D5D60">
        <w:rPr>
          <w:rFonts w:ascii="Times New Roman" w:hAnsi="Times New Roman" w:cs="Times New Roman"/>
          <w:sz w:val="28"/>
          <w:szCs w:val="28"/>
        </w:rPr>
        <w:t>Реконструкция МБОУ СОШ № 8 в пос. Сенной Темрюкского района Краснодарского края. I этап: Строительство спортивного корпуса»;</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iCs/>
          <w:sz w:val="28"/>
          <w:szCs w:val="28"/>
          <w:shd w:val="clear" w:color="auto" w:fill="FFFFFF"/>
        </w:rPr>
        <w:t>Получено положительное заключение государственной экспертизы проектной документации в части определения достоверности сметной стоимости объекта капитального строительства: «</w:t>
      </w:r>
      <w:r w:rsidRPr="008D5D60">
        <w:rPr>
          <w:rFonts w:ascii="Times New Roman" w:hAnsi="Times New Roman" w:cs="Times New Roman"/>
          <w:sz w:val="28"/>
          <w:szCs w:val="28"/>
        </w:rPr>
        <w:t>Реконструкция МБОУ ООШ № 26 в пос. Прогресс Темрюкского района Краснодарского края. I этап: Строительство спортивного блока».</w:t>
      </w:r>
    </w:p>
    <w:p w:rsidR="00CC28B1" w:rsidRPr="008D5D60" w:rsidRDefault="00100315" w:rsidP="00100315">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Начато строительство переходящего объекта на 2023 год: «Реконструкция МБОУ СОШ № 8 в пос. Сенной Темрюкского района Краснодарского края. I этап: Строительство спортивного корпуса»</w:t>
      </w:r>
      <w:r w:rsidR="00CC28B1" w:rsidRPr="008D5D60">
        <w:rPr>
          <w:rFonts w:ascii="Times New Roman" w:eastAsia="Times New Roman" w:hAnsi="Times New Roman" w:cs="Times New Roman"/>
          <w:sz w:val="28"/>
          <w:szCs w:val="28"/>
        </w:rPr>
        <w:t>.</w:t>
      </w:r>
    </w:p>
    <w:p w:rsidR="00980A42" w:rsidRPr="008D5D60" w:rsidRDefault="00980A42" w:rsidP="00100315">
      <w:pPr>
        <w:spacing w:after="0" w:line="240" w:lineRule="auto"/>
        <w:ind w:firstLine="709"/>
        <w:jc w:val="both"/>
        <w:rPr>
          <w:rFonts w:ascii="Times New Roman" w:eastAsia="Times New Roman" w:hAnsi="Times New Roman" w:cs="Times New Roman"/>
          <w:sz w:val="28"/>
          <w:szCs w:val="28"/>
        </w:rPr>
      </w:pPr>
    </w:p>
    <w:p w:rsidR="008C20D9" w:rsidRPr="008D5D60" w:rsidRDefault="006C2958" w:rsidP="00100315">
      <w:pPr>
        <w:spacing w:after="0" w:line="240" w:lineRule="auto"/>
        <w:ind w:left="1560" w:hanging="992"/>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3.14.1</w:t>
      </w:r>
      <w:r w:rsidR="00D03A74" w:rsidRPr="008D5D60">
        <w:rPr>
          <w:rFonts w:ascii="Times New Roman" w:eastAsia="Times New Roman" w:hAnsi="Times New Roman" w:cs="Times New Roman"/>
          <w:b/>
          <w:sz w:val="28"/>
          <w:szCs w:val="28"/>
        </w:rPr>
        <w:t xml:space="preserve">  </w:t>
      </w:r>
      <w:r w:rsidR="008C20D9" w:rsidRPr="008D5D60">
        <w:rPr>
          <w:rFonts w:ascii="Times New Roman" w:eastAsia="Times New Roman" w:hAnsi="Times New Roman" w:cs="Times New Roman"/>
          <w:b/>
          <w:sz w:val="28"/>
          <w:szCs w:val="28"/>
        </w:rPr>
        <w:t>Оценка эффективности реализации муниципальной программы «Комплексное развитие в сфере строительства»</w:t>
      </w:r>
    </w:p>
    <w:p w:rsidR="009D5E5A" w:rsidRPr="008D5D60" w:rsidRDefault="009D5E5A" w:rsidP="00100315">
      <w:pPr>
        <w:pStyle w:val="a5"/>
        <w:spacing w:after="0" w:line="240" w:lineRule="auto"/>
        <w:ind w:left="1985" w:hanging="992"/>
        <w:rPr>
          <w:rFonts w:ascii="Times New Roman" w:eastAsia="Times New Roman" w:hAnsi="Times New Roman" w:cs="Times New Roman"/>
          <w:b/>
          <w:sz w:val="28"/>
          <w:szCs w:val="28"/>
        </w:rPr>
      </w:pP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 xml:space="preserve">Эффективность реализации муниципальной программы «Комплексное развитие Темрюкского района в сфере строительства» </w:t>
      </w:r>
      <w:r w:rsidRPr="008D5D60">
        <w:rPr>
          <w:rFonts w:ascii="Times New Roman" w:hAnsi="Times New Roman" w:cs="Times New Roman"/>
          <w:sz w:val="28"/>
          <w:szCs w:val="28"/>
        </w:rPr>
        <w:t>в 2022 году, рассчитанная в соответствии с Методикой № 979, по оценке координатора составила 07 (0,66) и признается неудовлетворительная.</w:t>
      </w:r>
    </w:p>
    <w:p w:rsidR="00100315"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Степень достижения целей и задач муниципальной программы составила 0,9 (0,88). Из 6 целевых показателей муниципальной программы в полном объеме достигнуты запланированные значения по 5 целевым показателям, в том числе по 2 с перевыполнением.</w:t>
      </w:r>
    </w:p>
    <w:p w:rsidR="00B5664B" w:rsidRPr="008D5D60" w:rsidRDefault="00100315"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Показатель по количеству созданных объектов общественной инфраструктуры муниципальной собственности общего образования не выполнен (факт - 0, при плане - 1) в связи с неисполнением Подрядчиком обязательств в части соблюдения выполнения сроков работ по объекту «Реконструкция МБОУ ООШ №26 в пос. Прогресс  Темрюкского района Краснодарского края. I этап:  Строительство спортивного блока»</w:t>
      </w:r>
      <w:r w:rsidR="00B5664B" w:rsidRPr="008D5D60">
        <w:rPr>
          <w:rFonts w:ascii="Times New Roman" w:hAnsi="Times New Roman" w:cs="Times New Roman"/>
          <w:sz w:val="28"/>
          <w:szCs w:val="28"/>
        </w:rPr>
        <w:t>.</w:t>
      </w:r>
    </w:p>
    <w:p w:rsidR="009D5E5A" w:rsidRPr="008D5D60" w:rsidRDefault="009D5E5A" w:rsidP="00100315">
      <w:pPr>
        <w:spacing w:after="0" w:line="240" w:lineRule="auto"/>
        <w:ind w:firstLine="709"/>
        <w:jc w:val="both"/>
        <w:rPr>
          <w:rFonts w:ascii="Times New Roman" w:eastAsia="Times New Roman" w:hAnsi="Times New Roman" w:cs="Times New Roman"/>
          <w:sz w:val="28"/>
          <w:szCs w:val="28"/>
        </w:rPr>
      </w:pPr>
    </w:p>
    <w:p w:rsidR="004864F9" w:rsidRPr="008D5D60" w:rsidRDefault="006C2958" w:rsidP="00100315">
      <w:pPr>
        <w:pStyle w:val="a5"/>
        <w:spacing w:after="0" w:line="240" w:lineRule="auto"/>
        <w:ind w:left="2977" w:hanging="923"/>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3.15</w:t>
      </w:r>
      <w:r w:rsidR="004864F9" w:rsidRPr="008D5D60">
        <w:rPr>
          <w:rFonts w:ascii="Times New Roman" w:eastAsia="Times New Roman" w:hAnsi="Times New Roman" w:cs="Times New Roman"/>
          <w:b/>
          <w:sz w:val="28"/>
          <w:szCs w:val="28"/>
        </w:rPr>
        <w:t xml:space="preserve"> </w:t>
      </w:r>
      <w:r w:rsidR="003B6CE2" w:rsidRPr="008D5D60">
        <w:rPr>
          <w:rFonts w:ascii="Times New Roman" w:eastAsia="Times New Roman" w:hAnsi="Times New Roman" w:cs="Times New Roman"/>
          <w:b/>
          <w:sz w:val="28"/>
          <w:szCs w:val="28"/>
        </w:rPr>
        <w:t>О ходе реализации муниципальной программы</w:t>
      </w:r>
    </w:p>
    <w:p w:rsidR="003B6CE2" w:rsidRPr="008D5D60" w:rsidRDefault="003B6CE2" w:rsidP="00100315">
      <w:pPr>
        <w:pStyle w:val="a5"/>
        <w:spacing w:after="0" w:line="240" w:lineRule="auto"/>
        <w:ind w:left="2977" w:hanging="923"/>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«Комплексное развитие в сфере дорожного хозяйства»</w:t>
      </w:r>
    </w:p>
    <w:p w:rsidR="009D5E5A" w:rsidRPr="008D5D60" w:rsidRDefault="009D5E5A" w:rsidP="00100315">
      <w:pPr>
        <w:pStyle w:val="a5"/>
        <w:spacing w:after="0" w:line="240" w:lineRule="auto"/>
        <w:ind w:left="495"/>
        <w:jc w:val="center"/>
        <w:rPr>
          <w:rFonts w:ascii="Times New Roman" w:eastAsia="Times New Roman" w:hAnsi="Times New Roman" w:cs="Times New Roman"/>
          <w:b/>
          <w:sz w:val="28"/>
          <w:szCs w:val="28"/>
        </w:rPr>
      </w:pPr>
    </w:p>
    <w:p w:rsidR="00527BE0" w:rsidRPr="008D5D60" w:rsidRDefault="00527BE0" w:rsidP="00100315">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 № 1163,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является координатором муниципальной программы муниципального образования Темрюкский район «</w:t>
      </w:r>
      <w:r w:rsidRPr="008D5D60">
        <w:rPr>
          <w:rFonts w:ascii="Times New Roman" w:eastAsia="Times New Roman" w:hAnsi="Times New Roman" w:cs="Times New Roman"/>
          <w:sz w:val="28"/>
          <w:szCs w:val="28"/>
        </w:rPr>
        <w:t>Комплексное развитие в сфере дорожного хозяйства</w:t>
      </w:r>
      <w:r w:rsidRPr="008D5D60">
        <w:rPr>
          <w:rFonts w:ascii="Times New Roman" w:hAnsi="Times New Roman" w:cs="Times New Roman"/>
          <w:sz w:val="28"/>
          <w:szCs w:val="28"/>
        </w:rPr>
        <w:t xml:space="preserve">» (далее – муниципальная программа). Реализация муниципальной программы осуществляется в период с 2022 года по 2025 год. </w:t>
      </w:r>
    </w:p>
    <w:p w:rsidR="00527BE0" w:rsidRPr="008D5D60" w:rsidRDefault="00527BE0" w:rsidP="00100315">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 xml:space="preserve">Муниципальная программа муниципального образования Темрюкский район «Комплексное развитие в сфере дорожного хозяйства» утверждена постановлением администрации муниципального образования Темрюкский район </w:t>
      </w:r>
      <w:r w:rsidRPr="008D5D60">
        <w:rPr>
          <w:rFonts w:ascii="Times New Roman" w:hAnsi="Times New Roman" w:cs="Times New Roman"/>
          <w:sz w:val="28"/>
          <w:szCs w:val="28"/>
        </w:rPr>
        <w:t>от 1 ноября 2021 года № 1628. В 2022 году внесено 5 изменений в муниципальную программу (21 января 2022 года, 26 сентября 2022 года,                 1 ноября 2022 года, 6 декабря 2022 года, 20 декабря 2022 года).</w:t>
      </w:r>
    </w:p>
    <w:p w:rsidR="00527BE0" w:rsidRPr="008D5D60" w:rsidRDefault="00527BE0" w:rsidP="00100315">
      <w:pPr>
        <w:pStyle w:val="ConsPlusNormal"/>
        <w:shd w:val="clear" w:color="auto" w:fill="FFFFFF" w:themeFill="background1"/>
        <w:ind w:firstLine="708"/>
        <w:jc w:val="both"/>
      </w:pPr>
      <w:r w:rsidRPr="008D5D60">
        <w:t>Координаторами подпрограмм являются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управление образованием администрации муниципального образования Темрюкский район.</w:t>
      </w:r>
    </w:p>
    <w:p w:rsidR="00527BE0" w:rsidRPr="008D5D60" w:rsidRDefault="00527BE0" w:rsidP="00100315">
      <w:pPr>
        <w:pStyle w:val="3"/>
        <w:keepNext w:val="0"/>
        <w:widowControl w:val="0"/>
        <w:suppressAutoHyphens/>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29 декабря 2021 года (изменен 30 марта 2022 года, 30 сентября 2022 года,                     30 декабря 2022 года).</w:t>
      </w:r>
    </w:p>
    <w:p w:rsidR="00527BE0" w:rsidRPr="008D5D60" w:rsidRDefault="00527BE0"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Главным распорядителем средств бюджета, заказчиком является администрация муниципального образования Темрюкский район.</w:t>
      </w:r>
    </w:p>
    <w:p w:rsidR="00527BE0" w:rsidRPr="008D5D60" w:rsidRDefault="00527BE0"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Объем бюджетного финансирования муниципальной программы был </w:t>
      </w:r>
      <w:r w:rsidRPr="008D5D60">
        <w:rPr>
          <w:rFonts w:ascii="Times New Roman" w:hAnsi="Times New Roman" w:cs="Times New Roman"/>
          <w:sz w:val="28"/>
          <w:szCs w:val="28"/>
        </w:rPr>
        <w:br/>
        <w:t>предусмотрен в сумме 2095,3 тыс.</w:t>
      </w:r>
      <w:r w:rsidRPr="008D5D60">
        <w:rPr>
          <w:rFonts w:ascii="Times New Roman" w:hAnsi="Times New Roman" w:cs="Times New Roman"/>
          <w:bCs/>
          <w:sz w:val="28"/>
          <w:szCs w:val="28"/>
        </w:rPr>
        <w:t xml:space="preserve"> рублей из средств </w:t>
      </w:r>
      <w:r w:rsidRPr="008D5D60">
        <w:rPr>
          <w:rFonts w:ascii="Times New Roman" w:hAnsi="Times New Roman" w:cs="Times New Roman"/>
          <w:sz w:val="28"/>
          <w:szCs w:val="28"/>
        </w:rPr>
        <w:t>местного бюджета.</w:t>
      </w:r>
    </w:p>
    <w:p w:rsidR="00527BE0" w:rsidRPr="008D5D60" w:rsidRDefault="00527BE0"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отчетный период объем кассовых расходов по муниципальной программе составил 2035,4 тыс. рублей или 97,1% от предусмотренного лимита.</w:t>
      </w:r>
    </w:p>
    <w:p w:rsidR="00527BE0" w:rsidRPr="008D5D60" w:rsidRDefault="00527BE0"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Бюджетные средства не освоены в полном объеме (местный бюджет -                    59,9 тыс. рублей) в связи со сложившейся экономией в результате фактически выполненных работ и по фактическим затратам, в результате округления.</w:t>
      </w:r>
    </w:p>
    <w:p w:rsidR="004939B5" w:rsidRPr="008D5D60" w:rsidRDefault="00527BE0" w:rsidP="00100315">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lastRenderedPageBreak/>
        <w:t>Достижение целей и задач, поставленных в муниципальной программе, осуществляется в рамках реализации входящих в ее состав подпрограмм</w:t>
      </w:r>
      <w:r w:rsidR="004939B5" w:rsidRPr="008D5D60">
        <w:rPr>
          <w:rFonts w:ascii="Times New Roman" w:eastAsia="Times New Roman" w:hAnsi="Times New Roman" w:cs="Times New Roman"/>
          <w:sz w:val="28"/>
          <w:szCs w:val="28"/>
        </w:rPr>
        <w:t>.</w:t>
      </w:r>
    </w:p>
    <w:p w:rsidR="003B6CE2" w:rsidRPr="008D5D60" w:rsidRDefault="003B6CE2" w:rsidP="00100315">
      <w:pPr>
        <w:pStyle w:val="a5"/>
        <w:spacing w:after="0" w:line="240" w:lineRule="auto"/>
        <w:ind w:left="495" w:firstLine="709"/>
        <w:jc w:val="both"/>
        <w:rPr>
          <w:rFonts w:ascii="Times New Roman" w:eastAsia="Times New Roman" w:hAnsi="Times New Roman" w:cs="Times New Roman"/>
          <w:sz w:val="28"/>
          <w:szCs w:val="28"/>
        </w:rPr>
      </w:pPr>
    </w:p>
    <w:p w:rsidR="00527BE0" w:rsidRPr="008D5D60" w:rsidRDefault="00527BE0" w:rsidP="00100315">
      <w:pPr>
        <w:spacing w:after="0" w:line="240" w:lineRule="auto"/>
        <w:ind w:left="142"/>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3.15.1   О ходе реализации</w:t>
      </w:r>
      <w:r w:rsidRPr="008D5D60">
        <w:rPr>
          <w:rFonts w:ascii="Times New Roman" w:hAnsi="Times New Roman" w:cs="Times New Roman"/>
          <w:b/>
          <w:sz w:val="28"/>
          <w:szCs w:val="28"/>
        </w:rPr>
        <w:t xml:space="preserve"> подпрограммы                                         «Строительство, реконструкция, капитальный ремонт и ремонт автомобильных дорог общего пользования местного значения на территории Темрюкского района»</w:t>
      </w:r>
    </w:p>
    <w:p w:rsidR="00527BE0" w:rsidRPr="008D5D60" w:rsidRDefault="00527BE0" w:rsidP="00100315">
      <w:pPr>
        <w:pStyle w:val="a5"/>
        <w:spacing w:after="0" w:line="240" w:lineRule="auto"/>
        <w:ind w:left="709"/>
        <w:rPr>
          <w:rFonts w:ascii="Times New Roman" w:eastAsia="Times New Roman" w:hAnsi="Times New Roman" w:cs="Times New Roman"/>
          <w:b/>
          <w:sz w:val="28"/>
          <w:szCs w:val="28"/>
        </w:rPr>
      </w:pPr>
    </w:p>
    <w:p w:rsidR="00527BE0" w:rsidRPr="008D5D60" w:rsidRDefault="00527BE0" w:rsidP="00100315">
      <w:pPr>
        <w:spacing w:after="0" w:line="240" w:lineRule="auto"/>
        <w:ind w:firstLine="720"/>
        <w:jc w:val="both"/>
        <w:rPr>
          <w:rFonts w:ascii="Times New Roman" w:hAnsi="Times New Roman" w:cs="Times New Roman"/>
          <w:sz w:val="28"/>
          <w:szCs w:val="28"/>
        </w:rPr>
      </w:pPr>
      <w:r w:rsidRPr="008D5D60">
        <w:rPr>
          <w:rFonts w:ascii="Times New Roman" w:hAnsi="Times New Roman" w:cs="Times New Roman"/>
          <w:sz w:val="28"/>
          <w:szCs w:val="28"/>
        </w:rPr>
        <w:t xml:space="preserve">Координатор подпрограммы – </w:t>
      </w:r>
      <w:r w:rsidRPr="008D5D60">
        <w:rPr>
          <w:rFonts w:ascii="Times New Roman" w:eastAsia="Times New Roman" w:hAnsi="Times New Roman" w:cs="Times New Roman"/>
          <w:sz w:val="28"/>
          <w:szCs w:val="28"/>
        </w:rPr>
        <w:t>управление жилищно-коммунального хозяйства, охраны окружающей среды, транспорта, связи, дорожного хозяйства администрации муниципального образования Темрюкский район</w:t>
      </w:r>
      <w:r w:rsidRPr="008D5D60">
        <w:rPr>
          <w:rFonts w:ascii="Times New Roman" w:hAnsi="Times New Roman" w:cs="Times New Roman"/>
          <w:sz w:val="28"/>
          <w:szCs w:val="28"/>
        </w:rPr>
        <w:t>.</w:t>
      </w:r>
    </w:p>
    <w:p w:rsidR="00527BE0" w:rsidRPr="008D5D60" w:rsidRDefault="00527BE0"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Участником подпрограммы является подрядные организации.</w:t>
      </w:r>
    </w:p>
    <w:p w:rsidR="00527BE0" w:rsidRPr="008D5D60" w:rsidRDefault="00527BE0"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Объем бюджетного финансирования подпрограммы на 2022 год был предусмотрен в сумме 1930,3 тыс.</w:t>
      </w:r>
      <w:r w:rsidRPr="008D5D60">
        <w:rPr>
          <w:rFonts w:ascii="Times New Roman" w:hAnsi="Times New Roman" w:cs="Times New Roman"/>
          <w:bCs/>
          <w:sz w:val="28"/>
          <w:szCs w:val="28"/>
        </w:rPr>
        <w:t xml:space="preserve"> рублей за счет средств местного бюджета</w:t>
      </w:r>
      <w:r w:rsidRPr="008D5D60">
        <w:rPr>
          <w:rFonts w:ascii="Times New Roman" w:hAnsi="Times New Roman" w:cs="Times New Roman"/>
          <w:sz w:val="28"/>
          <w:szCs w:val="28"/>
        </w:rPr>
        <w:t>.</w:t>
      </w:r>
    </w:p>
    <w:p w:rsidR="00527BE0" w:rsidRPr="008D5D60" w:rsidRDefault="00527BE0"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За отчетный год объем кассовых расходов по подпрограмме составил 1870,6 тыс. рублей или 96,9 % от предусмотренных лимитов. </w:t>
      </w:r>
    </w:p>
    <w:p w:rsidR="00527BE0" w:rsidRPr="008D5D60" w:rsidRDefault="00527BE0" w:rsidP="00100315">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 xml:space="preserve">Бюджетные средства не освоены в полном объеме (местный бюджет -                    59,7 тыс. рублей) в связи с уменьшением стоимости выполненных работ по установке новых и демонтажу имеющихся дорожных знаков на участке автомобильной дороги протяженностью 412 м, расположенном по адресу: Краснодарский край, Темрюкский район, порт Кавказ, от железнодорожного переезда к территории «Югнефтехимтранзит+412 м до начала временной подъездной дороги к причалам 24,25» и произведенной оплатой </w:t>
      </w:r>
      <w:r w:rsidRPr="008D5D60">
        <w:rPr>
          <w:rFonts w:ascii="Times New Roman" w:eastAsia="Times New Roman" w:hAnsi="Times New Roman" w:cs="Times New Roman"/>
          <w:sz w:val="28"/>
          <w:szCs w:val="28"/>
        </w:rPr>
        <w:t>муниципального контракта на проведение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«Капитальный ремонт а/д пос. Таманский – пос. Волна км 0+000-км 6+053» от 27 декабря 2022 года № 1747.</w:t>
      </w:r>
    </w:p>
    <w:p w:rsidR="00527BE0" w:rsidRPr="008D5D60" w:rsidRDefault="00527BE0"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результате уменьшения объема выполненных работ потребность в сумме 59,5 тыс. рублей за счет средств дорожного фонда отсутствовала. </w:t>
      </w:r>
    </w:p>
    <w:p w:rsidR="00527BE0" w:rsidRPr="008D5D60" w:rsidRDefault="00527BE0" w:rsidP="0010031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результате оплаты муниципального контракта от 27 декабря 2023 года № 1747 сложилась экономия средств 0,2 тыс. рублей.</w:t>
      </w:r>
    </w:p>
    <w:p w:rsidR="00527BE0" w:rsidRPr="008D5D60" w:rsidRDefault="00527BE0" w:rsidP="00100315">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Достижение цели и 2 задач, поставленных в подпрограмме, осуществляется в рамках реализации основных мероприятий.</w:t>
      </w:r>
    </w:p>
    <w:p w:rsidR="00527BE0" w:rsidRPr="008D5D60" w:rsidRDefault="00527BE0" w:rsidP="00527BE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Из 2 предусмотренных к реализации в отчетном году мероприятий запланированные показатели 4 непосредственных результатов достигнуты в полном объеме по 3. Не достижение высокой степени реализации мероприятий обусловлено несвоевременной корректировкой непосредственного результата реализации одного мероприятия по нанесению линии горизонтальной дорожной разметки на дорожное покрытие протяженностью 414 м. Степень реализации мероприятий подпрограммы составила 0,8 (0,75).</w:t>
      </w:r>
    </w:p>
    <w:p w:rsidR="00527BE0" w:rsidRPr="008D5D60" w:rsidRDefault="00527BE0" w:rsidP="00527BE0">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В 2022 году выполнено:</w:t>
      </w:r>
    </w:p>
    <w:p w:rsidR="00527BE0" w:rsidRPr="008D5D60" w:rsidRDefault="00527BE0" w:rsidP="00527BE0">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работы по установке новых и демонтажу имеющихся дорожных знаков (всего 39 шт.) на участке автомобильной дороги протяженностью 412 м, расположенном по адресу: Краснодарский край, Темрюкский район, порт </w:t>
      </w:r>
      <w:r w:rsidRPr="008D5D60">
        <w:rPr>
          <w:rFonts w:ascii="Times New Roman" w:eastAsia="Times New Roman" w:hAnsi="Times New Roman" w:cs="Times New Roman"/>
          <w:sz w:val="28"/>
          <w:szCs w:val="28"/>
        </w:rPr>
        <w:lastRenderedPageBreak/>
        <w:t>Кавказ, от железнодорожного переезда к территории «Югнефтехимтранзит+412 м до начала временной подъездной дороги к причалам 24,25»;</w:t>
      </w:r>
    </w:p>
    <w:p w:rsidR="00527BE0" w:rsidRPr="008D5D60" w:rsidRDefault="00527BE0" w:rsidP="00527BE0">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текущий ремонт автомобильной дороги «Подъезд к АБЗ», протяженностью 2,04 км.</w:t>
      </w:r>
    </w:p>
    <w:p w:rsidR="00527BE0" w:rsidRPr="008D5D60" w:rsidRDefault="00527BE0" w:rsidP="00527BE0">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текущий ремонт участка автомобильной дороги «Старотитаровская - Дубовый рынок» протяженностью 580 м.</w:t>
      </w:r>
    </w:p>
    <w:p w:rsidR="00527BE0" w:rsidRPr="008D5D60" w:rsidRDefault="00527BE0" w:rsidP="00527BE0">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Исполнение обязательств по муниципальному контракту на проведение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«Капитальный ремонт а/д пос. Таманский – пос. Волна км 0+000-км 6+053» предусмотрено до 8 февраля 2023 года (заключен 27 декабря 2022 года на сумму 499,8 тыс. рублей, 30 декабря 2022 года произведена 100% предоплата). Средства привлечены в рамках муниципального проекта «Развитие порта Тамань. Капитальный ремонт автомобильных дорог».</w:t>
      </w:r>
    </w:p>
    <w:p w:rsidR="00527BE0" w:rsidRPr="008D5D60" w:rsidRDefault="00527BE0" w:rsidP="00527BE0">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плановые значения 2 целевых показателей достигнуты в полном объеме</w:t>
      </w:r>
      <w:r w:rsidRPr="008D5D60">
        <w:rPr>
          <w:rFonts w:ascii="Times New Roman" w:eastAsia="Times New Roman" w:hAnsi="Times New Roman" w:cs="Times New Roman"/>
          <w:sz w:val="28"/>
          <w:szCs w:val="28"/>
        </w:rPr>
        <w:t>.</w:t>
      </w:r>
    </w:p>
    <w:p w:rsidR="00527BE0" w:rsidRPr="008D5D60" w:rsidRDefault="00527BE0" w:rsidP="00D520E6">
      <w:pPr>
        <w:pStyle w:val="a5"/>
        <w:spacing w:after="0" w:line="240" w:lineRule="auto"/>
        <w:ind w:left="495" w:firstLine="709"/>
        <w:jc w:val="both"/>
        <w:rPr>
          <w:rFonts w:ascii="Times New Roman" w:eastAsia="Times New Roman" w:hAnsi="Times New Roman" w:cs="Times New Roman"/>
          <w:sz w:val="28"/>
          <w:szCs w:val="28"/>
        </w:rPr>
      </w:pPr>
    </w:p>
    <w:p w:rsidR="003B6CE2" w:rsidRPr="008D5D60" w:rsidRDefault="00527BE0" w:rsidP="00527BE0">
      <w:pPr>
        <w:spacing w:after="0" w:line="240" w:lineRule="auto"/>
        <w:ind w:left="709" w:hanging="283"/>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t>3.15.2</w:t>
      </w:r>
      <w:r w:rsidR="00590F0F" w:rsidRPr="008D5D60">
        <w:rPr>
          <w:rFonts w:ascii="Times New Roman" w:eastAsia="Times New Roman" w:hAnsi="Times New Roman" w:cs="Times New Roman"/>
          <w:b/>
          <w:sz w:val="28"/>
          <w:szCs w:val="28"/>
        </w:rPr>
        <w:t xml:space="preserve"> </w:t>
      </w:r>
      <w:r w:rsidR="00D03A74" w:rsidRPr="008D5D60">
        <w:rPr>
          <w:rFonts w:ascii="Times New Roman" w:eastAsia="Times New Roman" w:hAnsi="Times New Roman" w:cs="Times New Roman"/>
          <w:b/>
          <w:sz w:val="28"/>
          <w:szCs w:val="28"/>
        </w:rPr>
        <w:t xml:space="preserve">  </w:t>
      </w:r>
      <w:r w:rsidR="003B6CE2" w:rsidRPr="008D5D60">
        <w:rPr>
          <w:rFonts w:ascii="Times New Roman" w:eastAsia="Times New Roman" w:hAnsi="Times New Roman" w:cs="Times New Roman"/>
          <w:b/>
          <w:sz w:val="28"/>
          <w:szCs w:val="28"/>
        </w:rPr>
        <w:t>О ходе реализации</w:t>
      </w:r>
      <w:r w:rsidR="003B6CE2" w:rsidRPr="008D5D60">
        <w:rPr>
          <w:rFonts w:ascii="Times New Roman" w:hAnsi="Times New Roman" w:cs="Times New Roman"/>
          <w:b/>
          <w:sz w:val="28"/>
          <w:szCs w:val="28"/>
        </w:rPr>
        <w:t xml:space="preserve"> подпрограммы </w:t>
      </w:r>
      <w:r w:rsidR="00D03A74" w:rsidRPr="008D5D60">
        <w:rPr>
          <w:rFonts w:ascii="Times New Roman" w:hAnsi="Times New Roman" w:cs="Times New Roman"/>
          <w:b/>
          <w:sz w:val="28"/>
          <w:szCs w:val="28"/>
        </w:rPr>
        <w:t xml:space="preserve">                                       </w:t>
      </w:r>
      <w:r w:rsidR="003B6CE2" w:rsidRPr="008D5D60">
        <w:rPr>
          <w:rFonts w:ascii="Times New Roman" w:hAnsi="Times New Roman" w:cs="Times New Roman"/>
          <w:b/>
          <w:sz w:val="28"/>
          <w:szCs w:val="28"/>
        </w:rPr>
        <w:t>«</w:t>
      </w:r>
      <w:r w:rsidRPr="008D5D60">
        <w:rPr>
          <w:rFonts w:ascii="Times New Roman" w:hAnsi="Times New Roman" w:cs="Times New Roman"/>
          <w:b/>
          <w:sz w:val="28"/>
          <w:szCs w:val="28"/>
        </w:rPr>
        <w:t>Повышение безопасности дорожного движения в Темрюкском районе</w:t>
      </w:r>
      <w:r w:rsidR="003B6CE2" w:rsidRPr="008D5D60">
        <w:rPr>
          <w:rFonts w:ascii="Times New Roman" w:hAnsi="Times New Roman" w:cs="Times New Roman"/>
          <w:b/>
          <w:sz w:val="28"/>
          <w:szCs w:val="28"/>
        </w:rPr>
        <w:t>»</w:t>
      </w:r>
    </w:p>
    <w:p w:rsidR="009D5E5A" w:rsidRPr="008D5D60" w:rsidRDefault="009D5E5A" w:rsidP="00D520E6">
      <w:pPr>
        <w:pStyle w:val="a5"/>
        <w:spacing w:after="0" w:line="240" w:lineRule="auto"/>
        <w:ind w:left="709"/>
        <w:rPr>
          <w:rFonts w:ascii="Times New Roman" w:hAnsi="Times New Roman" w:cs="Times New Roman"/>
          <w:b/>
          <w:sz w:val="28"/>
          <w:szCs w:val="28"/>
        </w:rPr>
      </w:pPr>
    </w:p>
    <w:p w:rsidR="00527BE0" w:rsidRPr="008D5D60" w:rsidRDefault="00527BE0" w:rsidP="00527BE0">
      <w:pPr>
        <w:spacing w:after="0" w:line="240" w:lineRule="auto"/>
        <w:ind w:firstLine="720"/>
        <w:jc w:val="both"/>
        <w:rPr>
          <w:rFonts w:ascii="Times New Roman" w:hAnsi="Times New Roman" w:cs="Times New Roman"/>
          <w:sz w:val="28"/>
          <w:szCs w:val="28"/>
        </w:rPr>
      </w:pPr>
      <w:r w:rsidRPr="008D5D60">
        <w:rPr>
          <w:rFonts w:ascii="Times New Roman" w:hAnsi="Times New Roman" w:cs="Times New Roman"/>
          <w:sz w:val="28"/>
          <w:szCs w:val="28"/>
        </w:rPr>
        <w:t xml:space="preserve">Координатор подпрограммы – </w:t>
      </w:r>
      <w:r w:rsidRPr="008D5D60">
        <w:rPr>
          <w:rFonts w:ascii="Times New Roman" w:eastAsia="Times New Roman" w:hAnsi="Times New Roman" w:cs="Times New Roman"/>
          <w:sz w:val="28"/>
          <w:szCs w:val="28"/>
        </w:rPr>
        <w:t>управление образованием администрации муниципального образования Темрюкский район</w:t>
      </w:r>
      <w:r w:rsidRPr="008D5D60">
        <w:rPr>
          <w:rFonts w:ascii="Times New Roman" w:hAnsi="Times New Roman" w:cs="Times New Roman"/>
          <w:sz w:val="28"/>
          <w:szCs w:val="28"/>
        </w:rPr>
        <w:t>.</w:t>
      </w:r>
    </w:p>
    <w:p w:rsidR="00527BE0" w:rsidRPr="008D5D60" w:rsidRDefault="00527BE0" w:rsidP="00527BE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Объем бюджетного финансирования подпрограммы на 2022 год был предусмотрен в сумме 165,0 тыс.</w:t>
      </w:r>
      <w:r w:rsidRPr="008D5D60">
        <w:rPr>
          <w:rFonts w:ascii="Times New Roman" w:hAnsi="Times New Roman" w:cs="Times New Roman"/>
          <w:bCs/>
          <w:sz w:val="28"/>
          <w:szCs w:val="28"/>
        </w:rPr>
        <w:t xml:space="preserve"> рублей за счет средств местного бюджета</w:t>
      </w:r>
      <w:r w:rsidRPr="008D5D60">
        <w:rPr>
          <w:rFonts w:ascii="Times New Roman" w:hAnsi="Times New Roman" w:cs="Times New Roman"/>
          <w:sz w:val="28"/>
          <w:szCs w:val="28"/>
        </w:rPr>
        <w:t>.</w:t>
      </w:r>
    </w:p>
    <w:p w:rsidR="00527BE0" w:rsidRPr="008D5D60" w:rsidRDefault="00527BE0" w:rsidP="00527BE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За отчетный год объем кассовых расходов по подпрограмме составил 164,8 тыс. рублей или 99,9 % от предусмотренных лимитов. </w:t>
      </w:r>
    </w:p>
    <w:p w:rsidR="00527BE0" w:rsidRPr="008D5D60" w:rsidRDefault="00527BE0" w:rsidP="00527BE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Бюджетные средства не освоены в полном объеме (местный бюджет -                    0,2 тыс. рублей) в связи произведенной оплатой по фактическим затратам. В результате округления сложилась экономия средств 0,2 тыс. рублей.</w:t>
      </w:r>
    </w:p>
    <w:p w:rsidR="00527BE0" w:rsidRPr="008D5D60" w:rsidRDefault="00527BE0" w:rsidP="00527BE0">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Достижение цели и задачи, поставленных в подпрограмме, осуществляется в рамках реализации основных мероприятий.</w:t>
      </w:r>
    </w:p>
    <w:p w:rsidR="00527BE0" w:rsidRPr="008D5D60" w:rsidRDefault="00527BE0" w:rsidP="00527BE0">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Достижение цели и задачи, поставленных в подпрограмме, осуществлялось в рамках реализации основного мероприятия по обеспечению безопасного участия детей в дорожном движении и создание условий для предупреждения дорожно-транспортного травматизма на автомобильных дорогах местного значения.</w:t>
      </w:r>
      <w:r w:rsidRPr="008D5D60">
        <w:rPr>
          <w:rFonts w:ascii="Times New Roman" w:eastAsia="Times New Roman" w:hAnsi="Times New Roman" w:cs="Times New Roman"/>
          <w:sz w:val="28"/>
          <w:szCs w:val="28"/>
        </w:rPr>
        <w:t xml:space="preserve"> Запланированные показатели непосредственных результатов данного мероприятия достигнуты в полном объеме (степень реализации мероприятий – 1,0), результатом которого стало: </w:t>
      </w:r>
    </w:p>
    <w:p w:rsidR="00527BE0" w:rsidRPr="008D5D60" w:rsidRDefault="00527BE0" w:rsidP="00527BE0">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 xml:space="preserve">приобретено и распространено 1000 штук </w:t>
      </w:r>
      <w:r w:rsidRPr="008D5D60">
        <w:rPr>
          <w:rFonts w:ascii="Times New Roman" w:hAnsi="Times New Roman" w:cs="Times New Roman"/>
          <w:sz w:val="28"/>
          <w:szCs w:val="28"/>
        </w:rPr>
        <w:t>световозвращающих элементов для учащихся начальных классов с целью обеспечения их безопасности;</w:t>
      </w:r>
    </w:p>
    <w:p w:rsidR="00527BE0" w:rsidRPr="008D5D60" w:rsidRDefault="00527BE0" w:rsidP="00527BE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приобретено 12 стендов «Безопасный путь» для общеобразовательных организаций Темрюкского района;</w:t>
      </w:r>
    </w:p>
    <w:p w:rsidR="00527BE0" w:rsidRPr="008D5D60" w:rsidRDefault="00527BE0" w:rsidP="00527BE0">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lastRenderedPageBreak/>
        <w:t>организован и проведен муниципальный этап краевого конкурса юных инспекторов движения «Безопасное колесо» в рамках региональной профильной смены «Безопасное колесо – 2022», среди учащихся образовательных учреждений муниципального образования Темрюкский район;</w:t>
      </w:r>
    </w:p>
    <w:p w:rsidR="00527BE0" w:rsidRPr="008D5D60" w:rsidRDefault="00527BE0" w:rsidP="00527BE0">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проведены 64 обучающих мероприятия: мероприятия по профилактике детского дорожного травматизма в преддверии и в период новогодних каникул «Внимание- дети!» Зимние каникулы»; были выставлены консультации для родителей: «Безопасность детей в наших руках», «Осторожно, зимняя дорога», «Правила дорожные всем нам знать положено», «Улица полна неожиданностей»; были проведены занятия по правилам дорожного движения; классными руководителями 1-11 классов систематически проводились профилактические беседы по сохранению жизни и здоровья обучающихся, предупреждению чрезвычайных ситуаций, по предупреждению случаев дорожно-транспортных происшествий с участием детей, работу по повышению информированности участников образовательного процесса о негативных последствиях ДТП;</w:t>
      </w:r>
    </w:p>
    <w:p w:rsidR="00527BE0" w:rsidRPr="008D5D60" w:rsidRDefault="00527BE0" w:rsidP="00527BE0">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доля обучающихся, охваченных профилактическими мероприятиями, составила 35,9 % от общего числа обучающихся.</w:t>
      </w:r>
    </w:p>
    <w:p w:rsidR="004939B5" w:rsidRPr="008D5D60" w:rsidRDefault="00527BE0" w:rsidP="00527BE0">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плановые значения 2 запланированных целевых показателей подпрограммы достигнуты в полном объеме</w:t>
      </w:r>
      <w:r w:rsidR="004939B5" w:rsidRPr="008D5D60">
        <w:rPr>
          <w:rFonts w:ascii="Times New Roman" w:eastAsia="Times New Roman" w:hAnsi="Times New Roman" w:cs="Times New Roman"/>
          <w:sz w:val="28"/>
          <w:szCs w:val="28"/>
        </w:rPr>
        <w:t>.</w:t>
      </w:r>
    </w:p>
    <w:p w:rsidR="003B6CE2" w:rsidRPr="008D5D60" w:rsidRDefault="003B6CE2" w:rsidP="00D520E6">
      <w:pPr>
        <w:pStyle w:val="a5"/>
        <w:spacing w:after="0" w:line="240" w:lineRule="auto"/>
        <w:ind w:left="709"/>
        <w:rPr>
          <w:rFonts w:ascii="Times New Roman" w:eastAsia="Times New Roman" w:hAnsi="Times New Roman" w:cs="Times New Roman"/>
          <w:b/>
          <w:sz w:val="28"/>
          <w:szCs w:val="28"/>
        </w:rPr>
      </w:pPr>
    </w:p>
    <w:p w:rsidR="003B6CE2" w:rsidRPr="008D5D60" w:rsidRDefault="006C2958" w:rsidP="006C2958">
      <w:pPr>
        <w:pStyle w:val="a5"/>
        <w:spacing w:after="0" w:line="240" w:lineRule="auto"/>
        <w:ind w:left="495"/>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3.15. </w:t>
      </w:r>
      <w:r w:rsidR="00527BE0" w:rsidRPr="008D5D60">
        <w:rPr>
          <w:rFonts w:ascii="Times New Roman" w:eastAsia="Times New Roman" w:hAnsi="Times New Roman" w:cs="Times New Roman"/>
          <w:b/>
          <w:sz w:val="28"/>
          <w:szCs w:val="28"/>
        </w:rPr>
        <w:t>3</w:t>
      </w:r>
      <w:r w:rsidRPr="008D5D60">
        <w:rPr>
          <w:rFonts w:ascii="Times New Roman" w:eastAsia="Times New Roman" w:hAnsi="Times New Roman" w:cs="Times New Roman"/>
          <w:b/>
          <w:sz w:val="28"/>
          <w:szCs w:val="28"/>
        </w:rPr>
        <w:t xml:space="preserve"> </w:t>
      </w:r>
      <w:r w:rsidR="003B6CE2" w:rsidRPr="008D5D60">
        <w:rPr>
          <w:rFonts w:ascii="Times New Roman" w:eastAsia="Times New Roman" w:hAnsi="Times New Roman" w:cs="Times New Roman"/>
          <w:b/>
          <w:sz w:val="28"/>
          <w:szCs w:val="28"/>
        </w:rPr>
        <w:t>Оценка эффективности реализации муниципальной программы «Комплексное развитие</w:t>
      </w:r>
      <w:r w:rsidR="00D03A74" w:rsidRPr="008D5D60">
        <w:rPr>
          <w:rFonts w:ascii="Times New Roman" w:eastAsia="Times New Roman" w:hAnsi="Times New Roman" w:cs="Times New Roman"/>
          <w:b/>
          <w:sz w:val="28"/>
          <w:szCs w:val="28"/>
        </w:rPr>
        <w:t xml:space="preserve"> </w:t>
      </w:r>
      <w:r w:rsidR="003B6CE2" w:rsidRPr="008D5D60">
        <w:rPr>
          <w:rFonts w:ascii="Times New Roman" w:eastAsia="Times New Roman" w:hAnsi="Times New Roman" w:cs="Times New Roman"/>
          <w:b/>
          <w:sz w:val="28"/>
          <w:szCs w:val="28"/>
        </w:rPr>
        <w:t>в сфере дорожного хозяйства»</w:t>
      </w:r>
    </w:p>
    <w:p w:rsidR="009D5E5A" w:rsidRPr="008D5D60" w:rsidRDefault="009D5E5A" w:rsidP="00D520E6">
      <w:pPr>
        <w:pStyle w:val="a5"/>
        <w:spacing w:after="0" w:line="240" w:lineRule="auto"/>
        <w:ind w:left="750"/>
        <w:rPr>
          <w:rFonts w:ascii="Times New Roman" w:eastAsia="Times New Roman" w:hAnsi="Times New Roman" w:cs="Times New Roman"/>
          <w:b/>
          <w:sz w:val="28"/>
          <w:szCs w:val="28"/>
        </w:rPr>
      </w:pPr>
    </w:p>
    <w:p w:rsidR="00527BE0" w:rsidRPr="008D5D60" w:rsidRDefault="00527BE0" w:rsidP="00527BE0">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 xml:space="preserve">Эффективность реализации муниципальной программы </w:t>
      </w:r>
      <w:r w:rsidRPr="008D5D60">
        <w:rPr>
          <w:rFonts w:ascii="Times New Roman" w:hAnsi="Times New Roman" w:cs="Times New Roman"/>
          <w:sz w:val="28"/>
          <w:szCs w:val="28"/>
        </w:rPr>
        <w:t>рассчитана координатором в соответствии с Методикой № 979, с учетом эффективности реализации входящих в нее подпрограмм:</w:t>
      </w:r>
    </w:p>
    <w:p w:rsidR="00527BE0" w:rsidRPr="008D5D60" w:rsidRDefault="00527BE0" w:rsidP="00527BE0">
      <w:pPr>
        <w:spacing w:after="0" w:line="240" w:lineRule="auto"/>
        <w:ind w:firstLine="709"/>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817"/>
        <w:gridCol w:w="6662"/>
        <w:gridCol w:w="2092"/>
      </w:tblGrid>
      <w:tr w:rsidR="008D5D60" w:rsidRPr="008D5D60" w:rsidTr="00AD5B8C">
        <w:tc>
          <w:tcPr>
            <w:tcW w:w="817" w:type="dxa"/>
          </w:tcPr>
          <w:p w:rsidR="00527BE0" w:rsidRPr="008D5D60" w:rsidRDefault="00527BE0" w:rsidP="00AD5B8C">
            <w:pPr>
              <w:jc w:val="both"/>
              <w:rPr>
                <w:rFonts w:ascii="Times New Roman" w:hAnsi="Times New Roman" w:cs="Times New Roman"/>
                <w:sz w:val="28"/>
                <w:szCs w:val="28"/>
              </w:rPr>
            </w:pPr>
            <w:r w:rsidRPr="008D5D60">
              <w:rPr>
                <w:rFonts w:ascii="Times New Roman" w:hAnsi="Times New Roman" w:cs="Times New Roman"/>
                <w:sz w:val="28"/>
                <w:szCs w:val="28"/>
              </w:rPr>
              <w:t>1</w:t>
            </w:r>
          </w:p>
        </w:tc>
        <w:tc>
          <w:tcPr>
            <w:tcW w:w="6662" w:type="dxa"/>
          </w:tcPr>
          <w:p w:rsidR="00527BE0" w:rsidRPr="008D5D60" w:rsidRDefault="00527BE0" w:rsidP="00AD5B8C">
            <w:pPr>
              <w:jc w:val="both"/>
              <w:rPr>
                <w:rFonts w:ascii="Times New Roman" w:hAnsi="Times New Roman" w:cs="Times New Roman"/>
                <w:sz w:val="28"/>
                <w:szCs w:val="28"/>
              </w:rPr>
            </w:pPr>
            <w:r w:rsidRPr="008D5D60">
              <w:rPr>
                <w:rFonts w:ascii="Times New Roman" w:hAnsi="Times New Roman" w:cs="Times New Roman"/>
                <w:sz w:val="28"/>
                <w:szCs w:val="28"/>
              </w:rPr>
              <w:t>Подпрограмма № 1 «Строительство, реконструкция, капитальный ремонт и ремонт автомобильных дорог общего пользования местного значения на территории Темрюкского района»</w:t>
            </w:r>
          </w:p>
        </w:tc>
        <w:tc>
          <w:tcPr>
            <w:tcW w:w="2092" w:type="dxa"/>
          </w:tcPr>
          <w:p w:rsidR="00527BE0" w:rsidRPr="008D5D60" w:rsidRDefault="00527BE0" w:rsidP="00AD5B8C">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0,82</w:t>
            </w:r>
          </w:p>
          <w:p w:rsidR="00527BE0" w:rsidRPr="008D5D60" w:rsidRDefault="00527BE0" w:rsidP="00AD5B8C">
            <w:pPr>
              <w:jc w:val="center"/>
              <w:rPr>
                <w:rFonts w:ascii="Times New Roman" w:hAnsi="Times New Roman" w:cs="Times New Roman"/>
                <w:sz w:val="28"/>
                <w:szCs w:val="28"/>
              </w:rPr>
            </w:pPr>
            <w:r w:rsidRPr="008D5D60">
              <w:rPr>
                <w:rFonts w:ascii="Times New Roman" w:eastAsia="Times New Roman" w:hAnsi="Times New Roman" w:cs="Times New Roman"/>
                <w:sz w:val="28"/>
                <w:szCs w:val="28"/>
              </w:rPr>
              <w:t>средняя</w:t>
            </w:r>
          </w:p>
        </w:tc>
      </w:tr>
      <w:tr w:rsidR="00527BE0" w:rsidRPr="008D5D60" w:rsidTr="00AD5B8C">
        <w:tc>
          <w:tcPr>
            <w:tcW w:w="817" w:type="dxa"/>
          </w:tcPr>
          <w:p w:rsidR="00527BE0" w:rsidRPr="008D5D60" w:rsidRDefault="00527BE0" w:rsidP="00AD5B8C">
            <w:pPr>
              <w:jc w:val="both"/>
              <w:rPr>
                <w:rFonts w:ascii="Times New Roman" w:hAnsi="Times New Roman" w:cs="Times New Roman"/>
                <w:sz w:val="28"/>
                <w:szCs w:val="28"/>
              </w:rPr>
            </w:pPr>
            <w:r w:rsidRPr="008D5D60">
              <w:rPr>
                <w:rFonts w:ascii="Times New Roman" w:hAnsi="Times New Roman" w:cs="Times New Roman"/>
                <w:sz w:val="28"/>
                <w:szCs w:val="28"/>
              </w:rPr>
              <w:t>2</w:t>
            </w:r>
          </w:p>
        </w:tc>
        <w:tc>
          <w:tcPr>
            <w:tcW w:w="6662" w:type="dxa"/>
          </w:tcPr>
          <w:p w:rsidR="00527BE0" w:rsidRPr="008D5D60" w:rsidRDefault="00527BE0" w:rsidP="00AD5B8C">
            <w:pPr>
              <w:jc w:val="both"/>
              <w:rPr>
                <w:rFonts w:ascii="Times New Roman" w:hAnsi="Times New Roman" w:cs="Times New Roman"/>
                <w:sz w:val="28"/>
                <w:szCs w:val="28"/>
              </w:rPr>
            </w:pPr>
            <w:r w:rsidRPr="008D5D60">
              <w:rPr>
                <w:rFonts w:ascii="Times New Roman" w:hAnsi="Times New Roman" w:cs="Times New Roman"/>
                <w:sz w:val="28"/>
                <w:szCs w:val="28"/>
              </w:rPr>
              <w:t>Подпрограмма № 2 «Повышение безопасности дорожного движения в Темрюкском районе»</w:t>
            </w:r>
          </w:p>
        </w:tc>
        <w:tc>
          <w:tcPr>
            <w:tcW w:w="2092" w:type="dxa"/>
          </w:tcPr>
          <w:p w:rsidR="00527BE0" w:rsidRPr="008D5D60" w:rsidRDefault="00527BE0" w:rsidP="00AD5B8C">
            <w:pPr>
              <w:jc w:val="center"/>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1,0</w:t>
            </w:r>
          </w:p>
          <w:p w:rsidR="00527BE0" w:rsidRPr="008D5D60" w:rsidRDefault="00527BE0" w:rsidP="00AD5B8C">
            <w:pPr>
              <w:jc w:val="center"/>
              <w:rPr>
                <w:rFonts w:ascii="Times New Roman" w:hAnsi="Times New Roman" w:cs="Times New Roman"/>
                <w:sz w:val="28"/>
                <w:szCs w:val="28"/>
              </w:rPr>
            </w:pPr>
            <w:r w:rsidRPr="008D5D60">
              <w:rPr>
                <w:rFonts w:ascii="Times New Roman" w:eastAsia="Times New Roman" w:hAnsi="Times New Roman" w:cs="Times New Roman"/>
                <w:sz w:val="28"/>
                <w:szCs w:val="28"/>
              </w:rPr>
              <w:t>высокая</w:t>
            </w:r>
          </w:p>
        </w:tc>
      </w:tr>
    </w:tbl>
    <w:p w:rsidR="00527BE0" w:rsidRPr="008D5D60" w:rsidRDefault="00527BE0" w:rsidP="00527BE0">
      <w:pPr>
        <w:spacing w:after="0" w:line="240" w:lineRule="auto"/>
        <w:jc w:val="both"/>
        <w:rPr>
          <w:rFonts w:ascii="Times New Roman" w:eastAsia="Times New Roman" w:hAnsi="Times New Roman" w:cs="Times New Roman"/>
          <w:sz w:val="28"/>
          <w:szCs w:val="28"/>
        </w:rPr>
      </w:pPr>
    </w:p>
    <w:p w:rsidR="00527BE0" w:rsidRPr="008D5D60" w:rsidRDefault="00527BE0" w:rsidP="00527BE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w:t>
      </w:r>
      <w:r w:rsidRPr="008D5D60">
        <w:rPr>
          <w:rFonts w:ascii="Times New Roman" w:eastAsia="Times New Roman" w:hAnsi="Times New Roman" w:cs="Times New Roman"/>
          <w:sz w:val="28"/>
          <w:szCs w:val="28"/>
        </w:rPr>
        <w:t>Комплексное развитие в сфере дорожного хозяйства</w:t>
      </w:r>
      <w:r w:rsidRPr="008D5D60">
        <w:rPr>
          <w:rFonts w:ascii="Times New Roman" w:hAnsi="Times New Roman" w:cs="Times New Roman"/>
          <w:sz w:val="28"/>
          <w:szCs w:val="28"/>
        </w:rPr>
        <w:t>» в 2022 году, по оценке координатора, составила 0,9 (0,92), и признается высокой.</w:t>
      </w:r>
    </w:p>
    <w:p w:rsidR="00A14395" w:rsidRPr="008D5D60" w:rsidRDefault="00527BE0" w:rsidP="00527BE0">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Степень достижения целей и задач муниципальной программы составила 1,0: плановые значения 4 целевых показателей достигнуты в полном объеме</w:t>
      </w:r>
      <w:r w:rsidR="00A14395" w:rsidRPr="008D5D60">
        <w:rPr>
          <w:rFonts w:ascii="Times New Roman" w:eastAsia="Times New Roman" w:hAnsi="Times New Roman" w:cs="Times New Roman"/>
          <w:sz w:val="28"/>
          <w:szCs w:val="28"/>
        </w:rPr>
        <w:t>.</w:t>
      </w:r>
    </w:p>
    <w:p w:rsidR="00486645" w:rsidRPr="008D5D60" w:rsidRDefault="00486645" w:rsidP="00527BE0">
      <w:pPr>
        <w:spacing w:after="0" w:line="240" w:lineRule="auto"/>
        <w:ind w:firstLine="709"/>
        <w:jc w:val="both"/>
        <w:rPr>
          <w:rFonts w:ascii="Times New Roman" w:eastAsia="Times New Roman" w:hAnsi="Times New Roman" w:cs="Times New Roman"/>
          <w:sz w:val="28"/>
          <w:szCs w:val="28"/>
        </w:rPr>
      </w:pPr>
    </w:p>
    <w:p w:rsidR="00C403BD" w:rsidRPr="008D5D60" w:rsidRDefault="00C403BD" w:rsidP="00010152">
      <w:pPr>
        <w:pStyle w:val="a5"/>
        <w:numPr>
          <w:ilvl w:val="1"/>
          <w:numId w:val="18"/>
        </w:num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О ходе реализации муниципальной программы </w:t>
      </w:r>
      <w:r w:rsidR="00D03A74"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w:t>
      </w:r>
      <w:r w:rsidR="00560E3E" w:rsidRPr="008D5D60">
        <w:rPr>
          <w:rFonts w:ascii="Times New Roman" w:eastAsia="Times New Roman" w:hAnsi="Times New Roman" w:cs="Times New Roman"/>
          <w:b/>
          <w:sz w:val="28"/>
          <w:szCs w:val="28"/>
        </w:rPr>
        <w:t>Развитие</w:t>
      </w:r>
      <w:r w:rsidRPr="008D5D60">
        <w:rPr>
          <w:rFonts w:ascii="Times New Roman" w:eastAsia="Times New Roman" w:hAnsi="Times New Roman" w:cs="Times New Roman"/>
          <w:b/>
          <w:sz w:val="28"/>
          <w:szCs w:val="28"/>
        </w:rPr>
        <w:t xml:space="preserve"> жилищно-коммунально</w:t>
      </w:r>
      <w:r w:rsidR="00560E3E" w:rsidRPr="008D5D60">
        <w:rPr>
          <w:rFonts w:ascii="Times New Roman" w:eastAsia="Times New Roman" w:hAnsi="Times New Roman" w:cs="Times New Roman"/>
          <w:b/>
          <w:sz w:val="28"/>
          <w:szCs w:val="28"/>
        </w:rPr>
        <w:t>го хозяйства</w:t>
      </w:r>
      <w:r w:rsidRPr="008D5D60">
        <w:rPr>
          <w:rFonts w:ascii="Times New Roman" w:eastAsia="Times New Roman" w:hAnsi="Times New Roman" w:cs="Times New Roman"/>
          <w:b/>
          <w:sz w:val="28"/>
          <w:szCs w:val="28"/>
        </w:rPr>
        <w:t>»</w:t>
      </w:r>
    </w:p>
    <w:p w:rsidR="009D5E5A" w:rsidRPr="008D5D60" w:rsidRDefault="009D5E5A" w:rsidP="00D520E6">
      <w:pPr>
        <w:pStyle w:val="a5"/>
        <w:spacing w:after="0" w:line="240" w:lineRule="auto"/>
        <w:ind w:left="1459"/>
        <w:rPr>
          <w:rFonts w:ascii="Times New Roman" w:eastAsia="Times New Roman" w:hAnsi="Times New Roman" w:cs="Times New Roman"/>
          <w:b/>
          <w:sz w:val="28"/>
          <w:szCs w:val="28"/>
        </w:rPr>
      </w:pPr>
    </w:p>
    <w:p w:rsidR="001A4ADB" w:rsidRPr="008D5D60" w:rsidRDefault="001A4ADB" w:rsidP="001A4ADB">
      <w:pPr>
        <w:shd w:val="clear" w:color="auto" w:fill="FFFFFF"/>
        <w:spacing w:after="0" w:line="240" w:lineRule="auto"/>
        <w:ind w:firstLine="709"/>
        <w:jc w:val="both"/>
        <w:rPr>
          <w:rFonts w:ascii="Times New Roman" w:hAnsi="Times New Roman"/>
          <w:sz w:val="28"/>
          <w:szCs w:val="28"/>
        </w:rPr>
      </w:pPr>
      <w:r w:rsidRPr="008D5D60">
        <w:rPr>
          <w:rFonts w:ascii="Times New Roman" w:hAnsi="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является координатором муниципальной программы муниципального образования Темрюкский район «Развитие жилищно-коммунального хозяйства» (далее – муниципальная программа). Реализация муниципальной программы осуществляется в период с 2022 года по 2025 год.  </w:t>
      </w:r>
    </w:p>
    <w:p w:rsidR="001A4ADB" w:rsidRPr="008D5D60" w:rsidRDefault="001A4ADB" w:rsidP="001A4ADB">
      <w:pPr>
        <w:spacing w:after="0" w:line="240" w:lineRule="auto"/>
        <w:ind w:firstLine="708"/>
        <w:jc w:val="both"/>
        <w:rPr>
          <w:rFonts w:ascii="Times New Roman" w:hAnsi="Times New Roman"/>
          <w:sz w:val="28"/>
          <w:szCs w:val="28"/>
        </w:rPr>
      </w:pPr>
      <w:r w:rsidRPr="008D5D60">
        <w:rPr>
          <w:rFonts w:ascii="Times New Roman" w:hAnsi="Times New Roman"/>
          <w:sz w:val="28"/>
          <w:szCs w:val="28"/>
        </w:rPr>
        <w:t>Муниципальная программа</w:t>
      </w:r>
      <w:r w:rsidRPr="008D5D60">
        <w:rPr>
          <w:rFonts w:ascii="Times New Roman" w:hAnsi="Times New Roman"/>
          <w:b/>
          <w:sz w:val="28"/>
          <w:szCs w:val="28"/>
        </w:rPr>
        <w:t xml:space="preserve"> </w:t>
      </w:r>
      <w:r w:rsidRPr="008D5D60">
        <w:rPr>
          <w:rFonts w:ascii="Times New Roman" w:hAnsi="Times New Roman"/>
          <w:sz w:val="28"/>
          <w:szCs w:val="28"/>
        </w:rPr>
        <w:t>утверждена постановлением администрации муниципального образования Темрюкский район от 1 ноября 2021 г. № 1629 «Об утверждении муниципальной программы муниципального образования Темрюкский район «Развитие жилищно-коммунального хозяйства». За 2022 год внесено 10 изменений в муниципальную программу (21 января 2022 года, 18 февраля 2022 года,                   21 марта 2022 года, 23 мая 2022 года, 21 июня 2022 года, 25 июля 2022 года, 22 августа 2022 года, 25 октября 2022 года, 15 ноября 2022 года, 26 декабря 2022 года).</w:t>
      </w:r>
    </w:p>
    <w:p w:rsidR="001A4ADB" w:rsidRPr="008D5D60" w:rsidRDefault="001A4ADB" w:rsidP="001A4ADB">
      <w:pPr>
        <w:pStyle w:val="ConsPlusNormal"/>
        <w:shd w:val="clear" w:color="auto" w:fill="FFFFFF"/>
        <w:ind w:firstLine="708"/>
        <w:jc w:val="both"/>
        <w:rPr>
          <w:bCs/>
        </w:rPr>
      </w:pPr>
      <w:r w:rsidRPr="008D5D60">
        <w:t>Координаторам подпрограмм муниципальной программы является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1A4ADB" w:rsidRPr="008D5D60" w:rsidRDefault="001A4ADB" w:rsidP="001A4ADB">
      <w:pPr>
        <w:spacing w:after="0" w:line="240" w:lineRule="auto"/>
        <w:ind w:firstLine="720"/>
        <w:jc w:val="both"/>
        <w:rPr>
          <w:rFonts w:ascii="Times New Roman" w:hAnsi="Times New Roman"/>
          <w:sz w:val="28"/>
          <w:szCs w:val="28"/>
        </w:rPr>
      </w:pPr>
      <w:r w:rsidRPr="008D5D60">
        <w:rPr>
          <w:rFonts w:ascii="Times New Roman" w:hAnsi="Times New Roman"/>
          <w:sz w:val="28"/>
          <w:szCs w:val="28"/>
        </w:rPr>
        <w:t>Участниками муниципальной программы являются структурные подразделения администрации муниципального образования Темрюкский район: управление капитального строительства и топливно-энергетического комплекса, управление имущественных и земельных отношений, подрядные организации.</w:t>
      </w:r>
    </w:p>
    <w:p w:rsidR="001A4ADB" w:rsidRPr="008D5D60" w:rsidRDefault="001A4ADB" w:rsidP="001A4ADB">
      <w:pPr>
        <w:pStyle w:val="3"/>
        <w:keepNext w:val="0"/>
        <w:widowControl w:val="0"/>
        <w:suppressAutoHyphens/>
        <w:spacing w:before="0" w:after="0"/>
        <w:ind w:firstLine="709"/>
        <w:jc w:val="both"/>
        <w:rPr>
          <w:rFonts w:ascii="Times New Roman" w:hAnsi="Times New Roman"/>
          <w:b w:val="0"/>
          <w:sz w:val="28"/>
          <w:szCs w:val="28"/>
        </w:rPr>
      </w:pPr>
      <w:r w:rsidRPr="008D5D60">
        <w:rPr>
          <w:rFonts w:ascii="Times New Roman" w:hAnsi="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29 декабря 2021 года (изменен: 30 марта 2022 года, 30 июня 2022 года,                       30 сентября 2022 года, 30 декабря 2022 года).</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 xml:space="preserve">Главным распорядителем средств является администрация муниципального образования Темрюкский район. </w:t>
      </w:r>
    </w:p>
    <w:p w:rsidR="001A4ADB" w:rsidRPr="008D5D60" w:rsidRDefault="001A4ADB" w:rsidP="001A4ADB">
      <w:pPr>
        <w:spacing w:after="0" w:line="240" w:lineRule="auto"/>
        <w:ind w:firstLine="709"/>
        <w:jc w:val="both"/>
        <w:rPr>
          <w:rFonts w:ascii="Times New Roman" w:hAnsi="Times New Roman"/>
          <w:bCs/>
          <w:sz w:val="28"/>
          <w:szCs w:val="28"/>
        </w:rPr>
      </w:pPr>
      <w:r w:rsidRPr="008D5D60">
        <w:rPr>
          <w:rFonts w:ascii="Times New Roman" w:hAnsi="Times New Roman"/>
          <w:sz w:val="28"/>
          <w:szCs w:val="28"/>
        </w:rPr>
        <w:t xml:space="preserve">Объем бюджетного финансирования муниципальной программы </w:t>
      </w:r>
      <w:r w:rsidRPr="008D5D60">
        <w:rPr>
          <w:rFonts w:ascii="Times New Roman" w:hAnsi="Times New Roman"/>
          <w:sz w:val="28"/>
          <w:szCs w:val="28"/>
        </w:rPr>
        <w:br/>
        <w:t>на 2022 год предусмотрен в сумме 36069,0 тыс.</w:t>
      </w:r>
      <w:r w:rsidRPr="008D5D60">
        <w:rPr>
          <w:rFonts w:ascii="Times New Roman" w:hAnsi="Times New Roman"/>
          <w:bCs/>
          <w:sz w:val="28"/>
          <w:szCs w:val="28"/>
        </w:rPr>
        <w:t xml:space="preserve"> рублей, из них:</w:t>
      </w:r>
    </w:p>
    <w:p w:rsidR="001A4ADB" w:rsidRPr="008D5D60" w:rsidRDefault="001A4ADB" w:rsidP="001A4ADB">
      <w:pPr>
        <w:spacing w:after="0" w:line="240" w:lineRule="auto"/>
        <w:ind w:firstLine="709"/>
        <w:jc w:val="both"/>
        <w:rPr>
          <w:rFonts w:ascii="Times New Roman" w:hAnsi="Times New Roman"/>
          <w:bCs/>
          <w:sz w:val="28"/>
          <w:szCs w:val="28"/>
        </w:rPr>
      </w:pPr>
      <w:r w:rsidRPr="008D5D60">
        <w:rPr>
          <w:rFonts w:ascii="Times New Roman" w:hAnsi="Times New Roman"/>
          <w:bCs/>
          <w:sz w:val="28"/>
          <w:szCs w:val="28"/>
        </w:rPr>
        <w:t xml:space="preserve">средства федерального бюджета </w:t>
      </w:r>
      <w:r w:rsidRPr="008D5D60">
        <w:rPr>
          <w:rFonts w:ascii="Times New Roman" w:hAnsi="Times New Roman"/>
          <w:sz w:val="28"/>
          <w:szCs w:val="28"/>
        </w:rPr>
        <w:t xml:space="preserve">– 598,4 </w:t>
      </w:r>
      <w:r w:rsidRPr="008D5D60">
        <w:rPr>
          <w:rFonts w:ascii="Times New Roman" w:hAnsi="Times New Roman"/>
          <w:bCs/>
          <w:sz w:val="28"/>
          <w:szCs w:val="28"/>
        </w:rPr>
        <w:t>тыс.</w:t>
      </w:r>
      <w:r w:rsidRPr="008D5D60">
        <w:rPr>
          <w:rFonts w:ascii="Times New Roman" w:hAnsi="Times New Roman"/>
          <w:sz w:val="28"/>
          <w:szCs w:val="28"/>
        </w:rPr>
        <w:t> </w:t>
      </w:r>
      <w:r w:rsidRPr="008D5D60">
        <w:rPr>
          <w:rFonts w:ascii="Times New Roman" w:hAnsi="Times New Roman"/>
          <w:bCs/>
          <w:sz w:val="28"/>
          <w:szCs w:val="28"/>
        </w:rPr>
        <w:t xml:space="preserve">рублей (субсидии на софинансирование расходных обязательств муниципальных образований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w:t>
      </w:r>
      <w:r w:rsidRPr="008D5D60">
        <w:rPr>
          <w:rFonts w:ascii="Times New Roman" w:hAnsi="Times New Roman"/>
          <w:bCs/>
          <w:sz w:val="28"/>
          <w:szCs w:val="28"/>
        </w:rPr>
        <w:lastRenderedPageBreak/>
        <w:t>услугами граждан Российской Федерации» в рамках подпрограммы «Улучшение жилищных условий населения Краснодарского края» государственной программы Краснодарского края «Развитие жилищно-коммунального хозяйства»);</w:t>
      </w:r>
    </w:p>
    <w:p w:rsidR="001A4ADB" w:rsidRPr="008D5D60" w:rsidRDefault="001A4ADB" w:rsidP="001A4ADB">
      <w:pPr>
        <w:spacing w:after="0" w:line="240" w:lineRule="auto"/>
        <w:ind w:firstLine="709"/>
        <w:jc w:val="both"/>
        <w:rPr>
          <w:rFonts w:ascii="Times New Roman" w:hAnsi="Times New Roman"/>
          <w:bCs/>
          <w:sz w:val="28"/>
          <w:szCs w:val="28"/>
        </w:rPr>
      </w:pPr>
      <w:r w:rsidRPr="008D5D60">
        <w:rPr>
          <w:rFonts w:ascii="Times New Roman" w:hAnsi="Times New Roman"/>
          <w:bCs/>
          <w:sz w:val="28"/>
          <w:szCs w:val="28"/>
        </w:rPr>
        <w:t xml:space="preserve">средства краевого бюджета </w:t>
      </w:r>
      <w:r w:rsidRPr="008D5D60">
        <w:rPr>
          <w:rFonts w:ascii="Times New Roman" w:hAnsi="Times New Roman"/>
          <w:sz w:val="28"/>
          <w:szCs w:val="28"/>
        </w:rPr>
        <w:t xml:space="preserve">– 1532,7 </w:t>
      </w:r>
      <w:r w:rsidRPr="008D5D60">
        <w:rPr>
          <w:rFonts w:ascii="Times New Roman" w:hAnsi="Times New Roman"/>
          <w:bCs/>
          <w:sz w:val="28"/>
          <w:szCs w:val="28"/>
        </w:rPr>
        <w:t>тыс.</w:t>
      </w:r>
      <w:r w:rsidRPr="008D5D60">
        <w:rPr>
          <w:rFonts w:ascii="Times New Roman" w:hAnsi="Times New Roman"/>
          <w:sz w:val="28"/>
          <w:szCs w:val="28"/>
        </w:rPr>
        <w:t> </w:t>
      </w:r>
      <w:r w:rsidRPr="008D5D60">
        <w:rPr>
          <w:rFonts w:ascii="Times New Roman" w:hAnsi="Times New Roman"/>
          <w:bCs/>
          <w:sz w:val="28"/>
          <w:szCs w:val="28"/>
        </w:rPr>
        <w:t>рублей (субсидии на софинансирование расходных обязательств муниципальных образований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рамках подпрограммы «Улучшение жилищных условий населения Краснодарского края» государственной программы Краснодарского края «Развитие жилищно-коммунального хозяйства»);</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средства местного бюджета – 33937,9 тыс. рублей.</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 xml:space="preserve">За отчетный год объем кассовых расходов по муниципальной программе составил 9308,1 тыс. рублей или 25,8% от предусмотренных муниципальной программой, в том числе за счет средств федерального бюджета освоено – 598,4 тыс. рублей, или 100%, за счет средств краевого бюджета освоено -  1532,7 тыс. рублей, или 100%, </w:t>
      </w:r>
      <w:r w:rsidRPr="008D5D60">
        <w:rPr>
          <w:rFonts w:ascii="Times New Roman" w:hAnsi="Times New Roman"/>
          <w:bCs/>
          <w:sz w:val="28"/>
          <w:szCs w:val="28"/>
        </w:rPr>
        <w:t>за счет средств местного бюджета – 7177,0 тыс. рублей, или 21,1%</w:t>
      </w:r>
      <w:r w:rsidRPr="008D5D60">
        <w:rPr>
          <w:rFonts w:ascii="Times New Roman" w:hAnsi="Times New Roman"/>
          <w:sz w:val="28"/>
          <w:szCs w:val="28"/>
        </w:rPr>
        <w:t>.</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 xml:space="preserve">Бюджетные средства освоены не в полном объеме (местный бюджет – 26760,9 тыс. рублей) по следующим причинам: </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 xml:space="preserve">1) в связи с продолжающимися судебными разбирательствами по объекту «Реконструкция магистрального трубопровода МТ2». Работы по контракту выполнены в 2020 году. Сдача объекта в эксплуатацию и оплата оставшейся суммы по контракту отложено на неопределенный срок (фактическая оплата оспаривается в судебном порядке) (26497,6 тыс. рублей); </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 xml:space="preserve">2) в связи с переходящими муниципальными контрактами на осуществление технологического присоединения энергопринимающих устройств по объекту "Строительство канализационного коллектора в ст-це Голубицкой Темрюкского района" (262,9 тыс. рублей), акт выполненных работ Исполнителем направлен в феврале 2023 года, оплата произведена в полном объеме; </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3) фактического исполнения муниципальных контрактов и округления  (0,4 тыс. рублей).</w:t>
      </w:r>
    </w:p>
    <w:p w:rsidR="00536059" w:rsidRPr="008D5D60" w:rsidRDefault="001A4ADB" w:rsidP="001A4ADB">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sz w:val="28"/>
          <w:szCs w:val="28"/>
        </w:rPr>
        <w:t>Достижение цели и задачи, поставленных в муниципальной программе, осуществлялось в рамках реализации входящих в ее состав 3 подпрограмм</w:t>
      </w:r>
      <w:r w:rsidR="00536059" w:rsidRPr="008D5D60">
        <w:rPr>
          <w:rFonts w:ascii="Times New Roman" w:eastAsia="Times New Roman" w:hAnsi="Times New Roman" w:cs="Times New Roman"/>
          <w:sz w:val="28"/>
          <w:szCs w:val="28"/>
        </w:rPr>
        <w:t>.</w:t>
      </w:r>
    </w:p>
    <w:p w:rsidR="009A5F04" w:rsidRPr="008D5D60" w:rsidRDefault="009A5F04" w:rsidP="00D520E6">
      <w:pPr>
        <w:spacing w:after="0" w:line="240" w:lineRule="auto"/>
        <w:jc w:val="center"/>
        <w:rPr>
          <w:rFonts w:ascii="Times New Roman" w:eastAsia="Times New Roman" w:hAnsi="Times New Roman" w:cs="Times New Roman"/>
          <w:b/>
          <w:sz w:val="28"/>
          <w:szCs w:val="28"/>
        </w:rPr>
      </w:pPr>
    </w:p>
    <w:p w:rsidR="00A03848" w:rsidRPr="008D5D60" w:rsidRDefault="00C403BD" w:rsidP="00D520E6">
      <w:pPr>
        <w:spacing w:after="0" w:line="240" w:lineRule="auto"/>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t>3.1</w:t>
      </w:r>
      <w:r w:rsidR="001A4ADB" w:rsidRPr="008D5D60">
        <w:rPr>
          <w:rFonts w:ascii="Times New Roman" w:eastAsia="Times New Roman" w:hAnsi="Times New Roman" w:cs="Times New Roman"/>
          <w:b/>
          <w:sz w:val="28"/>
          <w:szCs w:val="28"/>
        </w:rPr>
        <w:t>6</w:t>
      </w:r>
      <w:r w:rsidRPr="008D5D60">
        <w:rPr>
          <w:rFonts w:ascii="Times New Roman" w:eastAsia="Times New Roman" w:hAnsi="Times New Roman" w:cs="Times New Roman"/>
          <w:b/>
          <w:sz w:val="28"/>
          <w:szCs w:val="28"/>
        </w:rPr>
        <w:t xml:space="preserve">.1 </w:t>
      </w:r>
      <w:r w:rsidR="00D03A74" w:rsidRPr="008D5D60">
        <w:rPr>
          <w:rFonts w:ascii="Times New Roman" w:eastAsia="Times New Roman" w:hAnsi="Times New Roman" w:cs="Times New Roman"/>
          <w:b/>
          <w:sz w:val="28"/>
          <w:szCs w:val="28"/>
        </w:rPr>
        <w:t xml:space="preserve">  </w:t>
      </w:r>
      <w:r w:rsidR="00A03848" w:rsidRPr="008D5D60">
        <w:rPr>
          <w:rFonts w:ascii="Times New Roman" w:eastAsia="Times New Roman" w:hAnsi="Times New Roman" w:cs="Times New Roman"/>
          <w:b/>
          <w:sz w:val="28"/>
          <w:szCs w:val="28"/>
        </w:rPr>
        <w:t>О ходе реализации</w:t>
      </w:r>
      <w:r w:rsidR="00A03848" w:rsidRPr="008D5D60">
        <w:rPr>
          <w:rFonts w:ascii="Times New Roman" w:hAnsi="Times New Roman" w:cs="Times New Roman"/>
          <w:b/>
          <w:sz w:val="28"/>
          <w:szCs w:val="28"/>
        </w:rPr>
        <w:t xml:space="preserve"> подпрограммы                                             «Развитие водопроводно-канализационного комплекса населенных пунктов Темрюкского района»</w:t>
      </w:r>
    </w:p>
    <w:p w:rsidR="00A03848" w:rsidRPr="008D5D60" w:rsidRDefault="00A03848" w:rsidP="00D520E6">
      <w:pPr>
        <w:spacing w:after="0" w:line="240" w:lineRule="auto"/>
        <w:jc w:val="center"/>
        <w:rPr>
          <w:rFonts w:ascii="Times New Roman" w:eastAsia="Times New Roman" w:hAnsi="Times New Roman" w:cs="Times New Roman"/>
          <w:b/>
          <w:sz w:val="28"/>
          <w:szCs w:val="28"/>
        </w:rPr>
      </w:pP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Координатор подпрограммы –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1A4ADB" w:rsidRPr="008D5D60" w:rsidRDefault="001A4ADB" w:rsidP="001A4ADB">
      <w:pPr>
        <w:spacing w:after="0" w:line="240" w:lineRule="auto"/>
        <w:ind w:firstLine="720"/>
        <w:jc w:val="both"/>
        <w:rPr>
          <w:rFonts w:ascii="Times New Roman" w:hAnsi="Times New Roman"/>
          <w:sz w:val="28"/>
          <w:szCs w:val="28"/>
        </w:rPr>
      </w:pPr>
      <w:r w:rsidRPr="008D5D60">
        <w:rPr>
          <w:rFonts w:ascii="Times New Roman" w:hAnsi="Times New Roman"/>
          <w:sz w:val="28"/>
          <w:szCs w:val="28"/>
        </w:rPr>
        <w:t>Участниками подпрограммы являются управление капитального строительства и топливно-энергетического комплекса администрации муниципального образования Темрюкский район, подрядные организации.</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Объем бюджетного финансирования подпрограммы «Развитие водопроводно-канализационного комплекса населенных пунктов Темрюкского района» в 2022 году предусмотрен в сумме                                 30848,0 тыс. рублей за счет средств местного бюджета.</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Средства привлечены в рамках муниципального проекта «Канализование муниципальных образований Темрюкского района (ст-ца Голубицкая».</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 xml:space="preserve">За отчетный год кассовые расходы по подпрограмме составили                4087,4 тыс. рублей, или 13,3% от предусмотренного лимита. </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Бюджетные средства не освоены в полном объеме                                     (местный бюджет - 26760,6 тыс. рублей) по следующим причинам:</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1) в связи с ненадлежащим исполнением муниципального контракта на реконструкцию объекта «Магистральный трубопровод, расположенный между насосной станцией 2 подъема и распределительной камерой и магистральный трубопровод МТ 2» в Темрюкском районе. Второй этап строительства. Корректировка» (26497,6 тыс. рублей) - работы по контракту выполнены в 2020 году. Сдача объекта в эксплуатацию и оплата оставшейся суммы по контракту отложено на неопределенный срок (фактическая оплата оспаривается в судебном порядке);</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 xml:space="preserve">2) в связи с переходящими муниципальными контрактами на осуществление технологического присоединения энергопринимающих устройств по объекту «Строительство канализационного коллектора в ст-це Голубицкой Темрюкского района» (262,9 тыс. рублей), акт выполненных работ Исполнителем направлен в феврале 2023 года, оплата произведена в полном объеме; </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3) экономии средств, сложившейся в результате исполнения муниципальных контрактов и округления (0,1 тыс. рублей).</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 xml:space="preserve">Достичь цель и 2 задачи, поставленных в подпрограмме, предполагалось в рамках реализации 3 мероприятий. </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В 2022 году выполнено следующее:</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 xml:space="preserve">по объекту «Строительство канализационного коллектора в ст-це Голубицкой Темрюкского района» осуществляется техническое присоединение 16-ти энергопринимающих устройств (завершены в феврале 2022 года); приведен в соответствие земельный участок, на который наложен публичный сервитут; проведены инженерно-экологические и инженерно-гидрологические изыскания; получено </w:t>
      </w:r>
      <w:r w:rsidRPr="008D5D60">
        <w:rPr>
          <w:rFonts w:ascii="Times New Roman" w:hAnsi="Times New Roman"/>
          <w:bCs/>
          <w:sz w:val="28"/>
          <w:szCs w:val="28"/>
          <w:lang w:bidi="ru-RU"/>
        </w:rPr>
        <w:t>технических условий на пересечение канализационным коллектором существующих подземных электрических кабелей, принадлежащих ПАО «Россети Кубань»;</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lastRenderedPageBreak/>
        <w:t>по объекту «Строительство магистрального трубопровода МТ-1» скорректирована сметная документация и проведена государственная экспертиза; проведена оценка земельных участков.</w:t>
      </w:r>
    </w:p>
    <w:p w:rsidR="00A03848" w:rsidRPr="008D5D60" w:rsidRDefault="001A4ADB" w:rsidP="001A4ADB">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sz w:val="28"/>
          <w:szCs w:val="28"/>
        </w:rPr>
        <w:t>По итогам 2022 года не представилось возможным произвести расчет степени реализации подпрограммы: плановые значения запланированных целевых показателей подпрограммы не достигнуты, выполнение мероприятий перенесено на 2023-2025 годы</w:t>
      </w:r>
      <w:r w:rsidR="00A03848" w:rsidRPr="008D5D60">
        <w:rPr>
          <w:rFonts w:ascii="Times New Roman" w:eastAsia="Times New Roman" w:hAnsi="Times New Roman" w:cs="Times New Roman"/>
          <w:sz w:val="28"/>
          <w:szCs w:val="28"/>
        </w:rPr>
        <w:t>.</w:t>
      </w:r>
    </w:p>
    <w:p w:rsidR="00A03848" w:rsidRPr="008D5D60" w:rsidRDefault="00A03848" w:rsidP="00D520E6">
      <w:pPr>
        <w:spacing w:after="0" w:line="240" w:lineRule="auto"/>
        <w:ind w:firstLine="709"/>
        <w:rPr>
          <w:rFonts w:ascii="Times New Roman" w:eastAsia="Times New Roman" w:hAnsi="Times New Roman" w:cs="Times New Roman"/>
          <w:sz w:val="28"/>
          <w:szCs w:val="28"/>
        </w:rPr>
      </w:pPr>
    </w:p>
    <w:p w:rsidR="00A03848" w:rsidRPr="008D5D60" w:rsidRDefault="00A03848" w:rsidP="00D520E6">
      <w:pPr>
        <w:spacing w:after="0" w:line="240" w:lineRule="auto"/>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t>3.1</w:t>
      </w:r>
      <w:r w:rsidR="001A4ADB" w:rsidRPr="008D5D60">
        <w:rPr>
          <w:rFonts w:ascii="Times New Roman" w:eastAsia="Times New Roman" w:hAnsi="Times New Roman" w:cs="Times New Roman"/>
          <w:b/>
          <w:sz w:val="28"/>
          <w:szCs w:val="28"/>
        </w:rPr>
        <w:t>6</w:t>
      </w:r>
      <w:r w:rsidRPr="008D5D60">
        <w:rPr>
          <w:rFonts w:ascii="Times New Roman" w:eastAsia="Times New Roman" w:hAnsi="Times New Roman" w:cs="Times New Roman"/>
          <w:b/>
          <w:sz w:val="28"/>
          <w:szCs w:val="28"/>
        </w:rPr>
        <w:t>.2   О ходе реализации</w:t>
      </w:r>
      <w:r w:rsidRPr="008D5D60">
        <w:rPr>
          <w:rFonts w:ascii="Times New Roman" w:hAnsi="Times New Roman" w:cs="Times New Roman"/>
          <w:b/>
          <w:sz w:val="28"/>
          <w:szCs w:val="28"/>
        </w:rPr>
        <w:t xml:space="preserve"> подпрограммы                                             «Улучшение жилищных условий населения Темрюкского района»</w:t>
      </w:r>
    </w:p>
    <w:p w:rsidR="00A03848" w:rsidRPr="008D5D60" w:rsidRDefault="00A03848" w:rsidP="00D520E6">
      <w:pPr>
        <w:spacing w:after="0" w:line="240" w:lineRule="auto"/>
        <w:ind w:firstLine="709"/>
        <w:rPr>
          <w:rFonts w:ascii="Times New Roman" w:eastAsia="Times New Roman" w:hAnsi="Times New Roman" w:cs="Times New Roman"/>
          <w:b/>
          <w:sz w:val="28"/>
          <w:szCs w:val="28"/>
        </w:rPr>
      </w:pP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Координатор подпрограммы –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1A4ADB" w:rsidRPr="008D5D60" w:rsidRDefault="001A4ADB" w:rsidP="001A4ADB">
      <w:pPr>
        <w:spacing w:after="0" w:line="240" w:lineRule="auto"/>
        <w:ind w:firstLine="720"/>
        <w:jc w:val="both"/>
        <w:rPr>
          <w:rFonts w:ascii="Times New Roman" w:hAnsi="Times New Roman"/>
          <w:sz w:val="28"/>
          <w:szCs w:val="28"/>
        </w:rPr>
      </w:pPr>
      <w:r w:rsidRPr="008D5D60">
        <w:rPr>
          <w:rFonts w:ascii="Times New Roman" w:hAnsi="Times New Roman"/>
          <w:sz w:val="28"/>
          <w:szCs w:val="28"/>
        </w:rPr>
        <w:t>Участниками подпрограммы являются управление имущественных и земельных отношений администрации муниципального образования Темрюкский район, подрядные организации.</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 xml:space="preserve">Объем бюджетного финансирования подпрограммы «Улучшение жилищных условий населения Темрюкского района» в 2022 году был предусмотрен в сумме </w:t>
      </w:r>
      <w:r w:rsidRPr="008D5D60">
        <w:rPr>
          <w:rFonts w:ascii="Times New Roman" w:hAnsi="Times New Roman"/>
          <w:sz w:val="28"/>
          <w:szCs w:val="28"/>
          <w:lang w:eastAsia="en-US"/>
        </w:rPr>
        <w:t xml:space="preserve">5197,8 </w:t>
      </w:r>
      <w:r w:rsidRPr="008D5D60">
        <w:rPr>
          <w:rFonts w:ascii="Times New Roman" w:hAnsi="Times New Roman"/>
          <w:sz w:val="28"/>
          <w:szCs w:val="28"/>
        </w:rPr>
        <w:t>тыс. рублей, в том числе:</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федеральный бюджет – 598,4 тыс. рублей (</w:t>
      </w:r>
      <w:r w:rsidRPr="008D5D60">
        <w:rPr>
          <w:rFonts w:ascii="Times New Roman" w:hAnsi="Times New Roman"/>
          <w:bCs/>
          <w:sz w:val="28"/>
          <w:szCs w:val="28"/>
        </w:rPr>
        <w:t>субсидии на софинансирование расходных обязательств муниципальных образований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рамках подпрограммы «Улучшение жилищных условий населения Краснодарского края» государственной программы Краснодарского края «Развитие жилищно-коммунального хозяйства»</w:t>
      </w:r>
      <w:r w:rsidRPr="008D5D60">
        <w:rPr>
          <w:rFonts w:ascii="Times New Roman" w:hAnsi="Times New Roman"/>
          <w:sz w:val="28"/>
          <w:szCs w:val="28"/>
        </w:rPr>
        <w:t>);</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краевой бюджет – 1532,7 тыс. рублей (</w:t>
      </w:r>
      <w:r w:rsidRPr="008D5D60">
        <w:rPr>
          <w:rFonts w:ascii="Times New Roman" w:hAnsi="Times New Roman"/>
          <w:bCs/>
          <w:sz w:val="28"/>
          <w:szCs w:val="28"/>
        </w:rPr>
        <w:t>субсидии на софинансирование расходных обязательств муниципальных образований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рамках подпрограммы «Улучшение жилищных условий населения Краснодарского края» государственной программы Краснодарского края «Развитие жилищно-коммунального хозяйства»</w:t>
      </w:r>
      <w:r w:rsidRPr="008D5D60">
        <w:rPr>
          <w:rFonts w:ascii="Times New Roman" w:hAnsi="Times New Roman"/>
          <w:sz w:val="28"/>
          <w:szCs w:val="28"/>
        </w:rPr>
        <w:t>);</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 xml:space="preserve">местный бюджет – </w:t>
      </w:r>
      <w:r w:rsidRPr="008D5D60">
        <w:rPr>
          <w:rFonts w:ascii="Times New Roman" w:hAnsi="Times New Roman"/>
          <w:sz w:val="28"/>
          <w:szCs w:val="28"/>
          <w:lang w:eastAsia="en-US"/>
        </w:rPr>
        <w:t>3066,7</w:t>
      </w:r>
      <w:r w:rsidRPr="008D5D60">
        <w:rPr>
          <w:rFonts w:ascii="Times New Roman" w:hAnsi="Times New Roman"/>
          <w:sz w:val="28"/>
          <w:szCs w:val="28"/>
        </w:rPr>
        <w:t xml:space="preserve"> тыс. руб.</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lastRenderedPageBreak/>
        <w:t>Средства привлечены в рамках муниципального проекта «Улучшение жилищных условий населения Темрюкского района».</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За отчетный год кассовые расходы по подпрограмме составили                5197,7 тыс. рублей, или 100% от предусмотренного лимита.</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Бюджетные средства не освоены в полном объеме (местный бюджет -  0,1 тыс. рублей) в связи с экономией, сложившейся в результате  округления.</w:t>
      </w:r>
    </w:p>
    <w:p w:rsidR="00A03848" w:rsidRPr="008D5D60" w:rsidRDefault="001A4ADB" w:rsidP="001A4ADB">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sz w:val="28"/>
          <w:szCs w:val="28"/>
        </w:rPr>
        <w:t>Достижение цели и задачи, поставленных в подпрограмме, осуществлялось в рамках реализации основного мероприятия: за счет предоставленных субсидий и софинансирования из средств местного бюджета предоставлены социальные выплаты 4 молодым семьям на приобретение (строительство) жилья. По итогам 2022 года степень реализации подпрограммы составила 1,0: плановое значение  запланированного целевого показателя подпрограммы достигнуто в полном объеме</w:t>
      </w:r>
      <w:r w:rsidR="00A03848" w:rsidRPr="008D5D60">
        <w:rPr>
          <w:rFonts w:ascii="Times New Roman" w:eastAsia="Times New Roman" w:hAnsi="Times New Roman" w:cs="Times New Roman"/>
          <w:sz w:val="28"/>
          <w:szCs w:val="28"/>
        </w:rPr>
        <w:t>.</w:t>
      </w:r>
    </w:p>
    <w:p w:rsidR="00A03848" w:rsidRPr="008D5D60" w:rsidRDefault="00A03848" w:rsidP="00D520E6">
      <w:pPr>
        <w:spacing w:after="0" w:line="240" w:lineRule="auto"/>
        <w:rPr>
          <w:rFonts w:ascii="Times New Roman" w:eastAsia="Times New Roman" w:hAnsi="Times New Roman" w:cs="Times New Roman"/>
          <w:b/>
          <w:sz w:val="28"/>
          <w:szCs w:val="28"/>
        </w:rPr>
      </w:pPr>
    </w:p>
    <w:p w:rsidR="00A03848" w:rsidRPr="008D5D60" w:rsidRDefault="00A03848" w:rsidP="00D520E6">
      <w:pPr>
        <w:spacing w:after="0" w:line="240" w:lineRule="auto"/>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t>3.17.4   О ходе реализации</w:t>
      </w:r>
      <w:r w:rsidRPr="008D5D60">
        <w:rPr>
          <w:rFonts w:ascii="Times New Roman" w:hAnsi="Times New Roman" w:cs="Times New Roman"/>
          <w:b/>
          <w:sz w:val="28"/>
          <w:szCs w:val="28"/>
        </w:rPr>
        <w:t xml:space="preserve"> подпрограммы                                             «</w:t>
      </w:r>
      <w:r w:rsidR="001A4ADB" w:rsidRPr="008D5D60">
        <w:rPr>
          <w:rFonts w:ascii="Times New Roman" w:hAnsi="Times New Roman"/>
          <w:b/>
          <w:sz w:val="28"/>
          <w:szCs w:val="28"/>
        </w:rPr>
        <w:t>Поддержание надлежащего состояния имущества муниципального образования Темрюкский район</w:t>
      </w:r>
      <w:r w:rsidRPr="008D5D60">
        <w:rPr>
          <w:rFonts w:ascii="Times New Roman" w:hAnsi="Times New Roman" w:cs="Times New Roman"/>
          <w:b/>
          <w:sz w:val="28"/>
          <w:szCs w:val="28"/>
        </w:rPr>
        <w:t>»</w:t>
      </w:r>
    </w:p>
    <w:p w:rsidR="00A03848" w:rsidRPr="008D5D60" w:rsidRDefault="00A03848" w:rsidP="00D520E6">
      <w:pPr>
        <w:spacing w:after="0" w:line="240" w:lineRule="auto"/>
        <w:ind w:firstLine="709"/>
        <w:rPr>
          <w:rFonts w:ascii="Times New Roman" w:eastAsia="Times New Roman" w:hAnsi="Times New Roman" w:cs="Times New Roman"/>
          <w:b/>
          <w:sz w:val="28"/>
          <w:szCs w:val="28"/>
        </w:rPr>
      </w:pP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Координатор подпрограммы –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Участниками подпрограммы являются подрядные организации.</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Объем бюджетного финансирования подпрограммы «Поддержание</w:t>
      </w:r>
      <w:r w:rsidRPr="008D5D60">
        <w:rPr>
          <w:rFonts w:ascii="Times New Roman" w:hAnsi="Times New Roman"/>
          <w:b/>
          <w:sz w:val="28"/>
          <w:szCs w:val="28"/>
        </w:rPr>
        <w:t xml:space="preserve"> </w:t>
      </w:r>
      <w:r w:rsidRPr="008D5D60">
        <w:rPr>
          <w:rFonts w:ascii="Times New Roman" w:hAnsi="Times New Roman"/>
          <w:sz w:val="28"/>
          <w:szCs w:val="28"/>
        </w:rPr>
        <w:t>надлежащего состояния имущества муниципального образования Темрюкский район» в 2022 году предусмотрен в сумме 23,2 тыс. рублей за счет средств местного бюджета.</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За отчетный год кассовые расходы по подпрограмме составили                23,0 тыс. рублей, или 99,1% от предусмотренного лимита.</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Бюджетные средства не освоены в полном объеме (местный бюджет -  0,2 тыс. рублей) в результате сложившейся дебиторской задолженности (0,2 тыс. рублей), возврат произведен в феврале 2023 года.</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Достижение целей и задач, поставленных в подпрограмме, осуществлялось в рамках реализации основного мероприятия «Возмещение затрат за потребленную электроэнергию электрохимзащитными установками № 1, 2, 3, 4, 5 магистрального трубопровода МТ 2». Степень реализации мероприятия - 1,0.</w:t>
      </w:r>
    </w:p>
    <w:p w:rsidR="00A03848" w:rsidRPr="008D5D60" w:rsidRDefault="001A4ADB" w:rsidP="001A4ADB">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sz w:val="28"/>
          <w:szCs w:val="28"/>
        </w:rPr>
        <w:t>По итогам 2022 года степень реализации подпрограммы составила                     1,0: плановое значение запланированного целевого показателя подпрограммы достигнуто в полном объеме</w:t>
      </w:r>
      <w:r w:rsidR="00A03848" w:rsidRPr="008D5D60">
        <w:rPr>
          <w:rFonts w:ascii="Times New Roman" w:eastAsia="Times New Roman" w:hAnsi="Times New Roman" w:cs="Times New Roman"/>
          <w:sz w:val="28"/>
          <w:szCs w:val="28"/>
        </w:rPr>
        <w:t>.</w:t>
      </w:r>
    </w:p>
    <w:p w:rsidR="00A03848" w:rsidRPr="008D5D60" w:rsidRDefault="00A03848" w:rsidP="00D520E6">
      <w:pPr>
        <w:spacing w:after="0" w:line="240" w:lineRule="auto"/>
        <w:ind w:firstLine="709"/>
        <w:jc w:val="both"/>
        <w:rPr>
          <w:rFonts w:ascii="Times New Roman" w:eastAsia="Times New Roman" w:hAnsi="Times New Roman" w:cs="Times New Roman"/>
          <w:b/>
          <w:sz w:val="28"/>
          <w:szCs w:val="28"/>
        </w:rPr>
      </w:pPr>
    </w:p>
    <w:p w:rsidR="00C403BD" w:rsidRPr="008D5D60" w:rsidRDefault="006C2958" w:rsidP="00D520E6">
      <w:p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3.16.4</w:t>
      </w:r>
      <w:r w:rsidR="00A03848" w:rsidRPr="008D5D60">
        <w:rPr>
          <w:rFonts w:ascii="Times New Roman" w:eastAsia="Times New Roman" w:hAnsi="Times New Roman" w:cs="Times New Roman"/>
          <w:b/>
          <w:sz w:val="28"/>
          <w:szCs w:val="28"/>
        </w:rPr>
        <w:t xml:space="preserve">   </w:t>
      </w:r>
      <w:r w:rsidR="00C403BD" w:rsidRPr="008D5D60">
        <w:rPr>
          <w:rFonts w:ascii="Times New Roman" w:eastAsia="Times New Roman" w:hAnsi="Times New Roman" w:cs="Times New Roman"/>
          <w:b/>
          <w:sz w:val="28"/>
          <w:szCs w:val="28"/>
        </w:rPr>
        <w:t>Оценка эффективности реализации муниципальной программы «</w:t>
      </w:r>
      <w:r w:rsidR="00A03848" w:rsidRPr="008D5D60">
        <w:rPr>
          <w:rFonts w:ascii="Times New Roman" w:eastAsia="Times New Roman" w:hAnsi="Times New Roman" w:cs="Times New Roman"/>
          <w:b/>
          <w:sz w:val="28"/>
          <w:szCs w:val="28"/>
        </w:rPr>
        <w:t>Развитие жилищно-коммунального хозяйства</w:t>
      </w:r>
      <w:r w:rsidR="00C403BD" w:rsidRPr="008D5D60">
        <w:rPr>
          <w:rFonts w:ascii="Times New Roman" w:eastAsia="Times New Roman" w:hAnsi="Times New Roman" w:cs="Times New Roman"/>
          <w:b/>
          <w:sz w:val="28"/>
          <w:szCs w:val="28"/>
        </w:rPr>
        <w:t>»</w:t>
      </w:r>
    </w:p>
    <w:p w:rsidR="009D5E5A" w:rsidRPr="008D5D60" w:rsidRDefault="009D5E5A" w:rsidP="00D520E6">
      <w:pPr>
        <w:spacing w:after="0" w:line="240" w:lineRule="auto"/>
        <w:jc w:val="center"/>
        <w:rPr>
          <w:rFonts w:ascii="Times New Roman" w:eastAsia="Times New Roman" w:hAnsi="Times New Roman" w:cs="Times New Roman"/>
          <w:b/>
          <w:sz w:val="28"/>
          <w:szCs w:val="28"/>
        </w:rPr>
      </w:pP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lastRenderedPageBreak/>
        <w:t>Эффективность реализации муниципальной программы «Развитие жилищно-коммунального хозяйства» рассчитана координатором в соответствии с Методикой № 979, с учетом эффективности реализации входящих в нее подпрограмм:</w:t>
      </w:r>
    </w:p>
    <w:p w:rsidR="001A4ADB" w:rsidRPr="008D5D60" w:rsidRDefault="001A4ADB" w:rsidP="001A4ADB">
      <w:pPr>
        <w:pStyle w:val="a5"/>
        <w:spacing w:after="0" w:line="240" w:lineRule="auto"/>
        <w:ind w:left="375"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6328"/>
        <w:gridCol w:w="2491"/>
      </w:tblGrid>
      <w:tr w:rsidR="008D5D60" w:rsidRPr="008D5D60" w:rsidTr="00AD5B8C">
        <w:trPr>
          <w:trHeight w:val="557"/>
        </w:trPr>
        <w:tc>
          <w:tcPr>
            <w:tcW w:w="526" w:type="dxa"/>
            <w:shd w:val="clear" w:color="auto" w:fill="auto"/>
          </w:tcPr>
          <w:p w:rsidR="001A4ADB" w:rsidRPr="008D5D60" w:rsidRDefault="001A4ADB" w:rsidP="00AD5B8C">
            <w:pPr>
              <w:spacing w:after="0" w:line="240" w:lineRule="auto"/>
              <w:rPr>
                <w:rFonts w:ascii="Times New Roman" w:hAnsi="Times New Roman"/>
                <w:sz w:val="28"/>
                <w:szCs w:val="28"/>
              </w:rPr>
            </w:pPr>
            <w:r w:rsidRPr="008D5D60">
              <w:rPr>
                <w:rFonts w:ascii="Times New Roman" w:hAnsi="Times New Roman"/>
                <w:sz w:val="28"/>
                <w:szCs w:val="28"/>
              </w:rPr>
              <w:t>1</w:t>
            </w:r>
          </w:p>
        </w:tc>
        <w:tc>
          <w:tcPr>
            <w:tcW w:w="6328" w:type="dxa"/>
            <w:shd w:val="clear" w:color="auto" w:fill="auto"/>
          </w:tcPr>
          <w:p w:rsidR="001A4ADB" w:rsidRPr="008D5D60" w:rsidRDefault="001A4ADB" w:rsidP="00AD5B8C">
            <w:pPr>
              <w:spacing w:after="0" w:line="240" w:lineRule="auto"/>
              <w:jc w:val="both"/>
              <w:rPr>
                <w:rFonts w:ascii="Times New Roman" w:hAnsi="Times New Roman"/>
                <w:sz w:val="28"/>
                <w:szCs w:val="28"/>
              </w:rPr>
            </w:pPr>
            <w:r w:rsidRPr="008D5D60">
              <w:rPr>
                <w:rFonts w:ascii="Times New Roman" w:hAnsi="Times New Roman"/>
                <w:sz w:val="28"/>
                <w:szCs w:val="28"/>
              </w:rPr>
              <w:t>Подпрограмма «Развитие водопроводно-канализационного комплекса населенных пунктов Темрюкского района»</w:t>
            </w:r>
          </w:p>
        </w:tc>
        <w:tc>
          <w:tcPr>
            <w:tcW w:w="2491" w:type="dxa"/>
            <w:shd w:val="clear" w:color="auto" w:fill="auto"/>
          </w:tcPr>
          <w:p w:rsidR="001A4ADB" w:rsidRPr="008D5D60" w:rsidRDefault="001A4ADB" w:rsidP="00AD5B8C">
            <w:pPr>
              <w:spacing w:after="0" w:line="240" w:lineRule="auto"/>
              <w:jc w:val="center"/>
              <w:rPr>
                <w:rFonts w:ascii="Times New Roman" w:hAnsi="Times New Roman"/>
                <w:sz w:val="28"/>
                <w:szCs w:val="28"/>
              </w:rPr>
            </w:pPr>
            <w:r w:rsidRPr="008D5D60">
              <w:rPr>
                <w:rFonts w:ascii="Times New Roman" w:hAnsi="Times New Roman"/>
                <w:sz w:val="28"/>
                <w:szCs w:val="28"/>
              </w:rPr>
              <w:t xml:space="preserve">не оценена                          (целевые показатели и мероприятия не выполнены, и перенесены на 2023-2025 годы, что не позволило произвести расчет эффективности) </w:t>
            </w:r>
          </w:p>
        </w:tc>
      </w:tr>
      <w:tr w:rsidR="008D5D60" w:rsidRPr="008D5D60" w:rsidTr="00AD5B8C">
        <w:trPr>
          <w:trHeight w:val="549"/>
        </w:trPr>
        <w:tc>
          <w:tcPr>
            <w:tcW w:w="526" w:type="dxa"/>
            <w:shd w:val="clear" w:color="auto" w:fill="auto"/>
          </w:tcPr>
          <w:p w:rsidR="001A4ADB" w:rsidRPr="008D5D60" w:rsidRDefault="001A4ADB" w:rsidP="00AD5B8C">
            <w:pPr>
              <w:spacing w:after="0" w:line="240" w:lineRule="auto"/>
              <w:rPr>
                <w:rFonts w:ascii="Times New Roman" w:hAnsi="Times New Roman"/>
                <w:sz w:val="28"/>
                <w:szCs w:val="28"/>
              </w:rPr>
            </w:pPr>
            <w:r w:rsidRPr="008D5D60">
              <w:rPr>
                <w:rFonts w:ascii="Times New Roman" w:hAnsi="Times New Roman"/>
                <w:sz w:val="28"/>
                <w:szCs w:val="28"/>
              </w:rPr>
              <w:t>2</w:t>
            </w:r>
          </w:p>
        </w:tc>
        <w:tc>
          <w:tcPr>
            <w:tcW w:w="6328" w:type="dxa"/>
            <w:shd w:val="clear" w:color="auto" w:fill="auto"/>
          </w:tcPr>
          <w:p w:rsidR="001A4ADB" w:rsidRPr="008D5D60" w:rsidRDefault="001A4ADB" w:rsidP="00AD5B8C">
            <w:pPr>
              <w:spacing w:after="0" w:line="240" w:lineRule="auto"/>
              <w:rPr>
                <w:rFonts w:ascii="Times New Roman" w:hAnsi="Times New Roman"/>
                <w:sz w:val="28"/>
                <w:szCs w:val="28"/>
              </w:rPr>
            </w:pPr>
            <w:r w:rsidRPr="008D5D60">
              <w:rPr>
                <w:rFonts w:ascii="Times New Roman" w:hAnsi="Times New Roman"/>
                <w:sz w:val="28"/>
                <w:szCs w:val="28"/>
              </w:rPr>
              <w:t>Подпрограмма «Улучшение жилищных условий населения Темрюкского района»</w:t>
            </w:r>
          </w:p>
        </w:tc>
        <w:tc>
          <w:tcPr>
            <w:tcW w:w="2491" w:type="dxa"/>
            <w:shd w:val="clear" w:color="auto" w:fill="auto"/>
          </w:tcPr>
          <w:p w:rsidR="001A4ADB" w:rsidRPr="008D5D60" w:rsidRDefault="001A4ADB" w:rsidP="00AD5B8C">
            <w:pPr>
              <w:spacing w:after="0" w:line="240" w:lineRule="auto"/>
              <w:jc w:val="center"/>
              <w:rPr>
                <w:rFonts w:ascii="Times New Roman" w:hAnsi="Times New Roman"/>
                <w:sz w:val="28"/>
                <w:szCs w:val="28"/>
              </w:rPr>
            </w:pPr>
            <w:r w:rsidRPr="008D5D60">
              <w:rPr>
                <w:rFonts w:ascii="Times New Roman" w:hAnsi="Times New Roman"/>
                <w:sz w:val="28"/>
                <w:szCs w:val="28"/>
              </w:rPr>
              <w:t>1,0</w:t>
            </w:r>
          </w:p>
          <w:p w:rsidR="001A4ADB" w:rsidRPr="008D5D60" w:rsidRDefault="001A4ADB" w:rsidP="00AD5B8C">
            <w:pPr>
              <w:spacing w:after="0" w:line="240" w:lineRule="auto"/>
              <w:jc w:val="center"/>
              <w:rPr>
                <w:rFonts w:ascii="Times New Roman" w:hAnsi="Times New Roman"/>
                <w:sz w:val="28"/>
                <w:szCs w:val="28"/>
              </w:rPr>
            </w:pPr>
            <w:r w:rsidRPr="008D5D60">
              <w:rPr>
                <w:rFonts w:ascii="Times New Roman" w:hAnsi="Times New Roman"/>
                <w:sz w:val="28"/>
                <w:szCs w:val="28"/>
              </w:rPr>
              <w:t>высокая</w:t>
            </w:r>
          </w:p>
        </w:tc>
      </w:tr>
      <w:tr w:rsidR="001A4ADB" w:rsidRPr="008D5D60" w:rsidTr="00AD5B8C">
        <w:trPr>
          <w:trHeight w:val="1016"/>
        </w:trPr>
        <w:tc>
          <w:tcPr>
            <w:tcW w:w="526" w:type="dxa"/>
            <w:shd w:val="clear" w:color="auto" w:fill="auto"/>
          </w:tcPr>
          <w:p w:rsidR="001A4ADB" w:rsidRPr="008D5D60" w:rsidRDefault="001A4ADB" w:rsidP="00AD5B8C">
            <w:pPr>
              <w:spacing w:after="0" w:line="240" w:lineRule="auto"/>
              <w:rPr>
                <w:rFonts w:ascii="Times New Roman" w:hAnsi="Times New Roman"/>
                <w:sz w:val="28"/>
                <w:szCs w:val="28"/>
              </w:rPr>
            </w:pPr>
            <w:r w:rsidRPr="008D5D60">
              <w:rPr>
                <w:rFonts w:ascii="Times New Roman" w:hAnsi="Times New Roman"/>
                <w:sz w:val="28"/>
                <w:szCs w:val="28"/>
              </w:rPr>
              <w:t>3</w:t>
            </w:r>
          </w:p>
        </w:tc>
        <w:tc>
          <w:tcPr>
            <w:tcW w:w="6328" w:type="dxa"/>
            <w:shd w:val="clear" w:color="auto" w:fill="auto"/>
          </w:tcPr>
          <w:p w:rsidR="001A4ADB" w:rsidRPr="008D5D60" w:rsidRDefault="001A4ADB" w:rsidP="00AD5B8C">
            <w:pPr>
              <w:spacing w:after="0" w:line="240" w:lineRule="auto"/>
              <w:rPr>
                <w:rFonts w:ascii="Times New Roman" w:hAnsi="Times New Roman"/>
                <w:sz w:val="28"/>
                <w:szCs w:val="28"/>
              </w:rPr>
            </w:pPr>
            <w:r w:rsidRPr="008D5D60">
              <w:rPr>
                <w:rFonts w:ascii="Times New Roman" w:hAnsi="Times New Roman"/>
                <w:sz w:val="28"/>
                <w:szCs w:val="28"/>
              </w:rPr>
              <w:t>Подпрограмма «Поддержание</w:t>
            </w:r>
            <w:r w:rsidRPr="008D5D60">
              <w:rPr>
                <w:rFonts w:ascii="Times New Roman" w:hAnsi="Times New Roman"/>
                <w:b/>
                <w:sz w:val="28"/>
                <w:szCs w:val="28"/>
              </w:rPr>
              <w:t xml:space="preserve"> </w:t>
            </w:r>
            <w:r w:rsidRPr="008D5D60">
              <w:rPr>
                <w:rFonts w:ascii="Times New Roman" w:hAnsi="Times New Roman"/>
                <w:sz w:val="28"/>
                <w:szCs w:val="28"/>
              </w:rPr>
              <w:t>надлежащего состояния имущества муниципального образования Темрюкский район»</w:t>
            </w:r>
          </w:p>
        </w:tc>
        <w:tc>
          <w:tcPr>
            <w:tcW w:w="2491" w:type="dxa"/>
            <w:shd w:val="clear" w:color="auto" w:fill="auto"/>
          </w:tcPr>
          <w:p w:rsidR="001A4ADB" w:rsidRPr="008D5D60" w:rsidRDefault="001A4ADB" w:rsidP="00AD5B8C">
            <w:pPr>
              <w:spacing w:after="0" w:line="240" w:lineRule="auto"/>
              <w:jc w:val="center"/>
              <w:rPr>
                <w:rFonts w:ascii="Times New Roman" w:hAnsi="Times New Roman"/>
                <w:sz w:val="28"/>
                <w:szCs w:val="28"/>
              </w:rPr>
            </w:pPr>
            <w:r w:rsidRPr="008D5D60">
              <w:rPr>
                <w:rFonts w:ascii="Times New Roman" w:hAnsi="Times New Roman"/>
                <w:sz w:val="28"/>
                <w:szCs w:val="28"/>
              </w:rPr>
              <w:t>1,0</w:t>
            </w:r>
          </w:p>
          <w:p w:rsidR="001A4ADB" w:rsidRPr="008D5D60" w:rsidRDefault="001A4ADB" w:rsidP="00AD5B8C">
            <w:pPr>
              <w:spacing w:after="0" w:line="240" w:lineRule="auto"/>
              <w:jc w:val="center"/>
              <w:rPr>
                <w:rFonts w:ascii="Times New Roman" w:hAnsi="Times New Roman"/>
                <w:sz w:val="28"/>
                <w:szCs w:val="28"/>
              </w:rPr>
            </w:pPr>
            <w:r w:rsidRPr="008D5D60">
              <w:rPr>
                <w:rFonts w:ascii="Times New Roman" w:hAnsi="Times New Roman"/>
                <w:sz w:val="28"/>
                <w:szCs w:val="28"/>
              </w:rPr>
              <w:t>высокая</w:t>
            </w:r>
          </w:p>
        </w:tc>
      </w:tr>
    </w:tbl>
    <w:p w:rsidR="001A4ADB" w:rsidRPr="008D5D60" w:rsidRDefault="001A4ADB" w:rsidP="001A4ADB">
      <w:pPr>
        <w:spacing w:after="0" w:line="240" w:lineRule="auto"/>
        <w:ind w:firstLine="709"/>
        <w:jc w:val="both"/>
        <w:rPr>
          <w:rFonts w:ascii="Times New Roman" w:hAnsi="Times New Roman"/>
          <w:sz w:val="28"/>
          <w:szCs w:val="28"/>
        </w:rPr>
      </w:pP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Эффективность реализации муниципальной программы «Развитие жилищно-коммунального хозяйства» в 2022 году, по оценке координатора, составила 0,6 (0,61), и признается неудовлетворительной.</w:t>
      </w:r>
    </w:p>
    <w:p w:rsidR="001A4ADB" w:rsidRPr="008D5D60" w:rsidRDefault="001A4ADB" w:rsidP="001A4ADB">
      <w:pPr>
        <w:spacing w:after="0" w:line="240" w:lineRule="auto"/>
        <w:ind w:firstLine="709"/>
        <w:jc w:val="both"/>
        <w:rPr>
          <w:rFonts w:ascii="Times New Roman" w:hAnsi="Times New Roman"/>
          <w:sz w:val="28"/>
          <w:szCs w:val="28"/>
        </w:rPr>
      </w:pPr>
      <w:r w:rsidRPr="008D5D60">
        <w:rPr>
          <w:rFonts w:ascii="Times New Roman" w:hAnsi="Times New Roman"/>
          <w:sz w:val="28"/>
          <w:szCs w:val="28"/>
        </w:rPr>
        <w:t>Степень достижения целей и задач муниципальной программы составила 0,7 (0,67). Из 3 целевых показателей муниципальной программы, плановые значения достигнуты по 2 показателям.</w:t>
      </w:r>
    </w:p>
    <w:p w:rsidR="00061561" w:rsidRPr="008D5D60" w:rsidRDefault="001A4ADB" w:rsidP="001A4ADB">
      <w:pPr>
        <w:spacing w:after="0" w:line="240" w:lineRule="auto"/>
        <w:ind w:firstLine="709"/>
        <w:jc w:val="both"/>
        <w:rPr>
          <w:rFonts w:ascii="Times New Roman" w:hAnsi="Times New Roman" w:cs="Times New Roman"/>
          <w:sz w:val="28"/>
          <w:szCs w:val="28"/>
        </w:rPr>
      </w:pPr>
      <w:r w:rsidRPr="008D5D60">
        <w:rPr>
          <w:rFonts w:ascii="Times New Roman" w:hAnsi="Times New Roman"/>
          <w:sz w:val="28"/>
          <w:szCs w:val="28"/>
        </w:rPr>
        <w:t>Не выполнены показатели по протяженности построенных сетей водоснабжения, что обусловлено ведением судебного разбирательства по реконструкции магистрального трубопровода МТ2, а также переносом выполнения мероприятий на 2023 год</w:t>
      </w:r>
      <w:r w:rsidR="00293256" w:rsidRPr="008D5D60">
        <w:rPr>
          <w:rFonts w:ascii="Times New Roman" w:hAnsi="Times New Roman" w:cs="Times New Roman"/>
          <w:sz w:val="28"/>
          <w:szCs w:val="28"/>
        </w:rPr>
        <w:t>.</w:t>
      </w:r>
    </w:p>
    <w:p w:rsidR="00E21CD5" w:rsidRPr="008D5D60" w:rsidRDefault="00E21CD5" w:rsidP="00D520E6">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Управлению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необходимо принять меры по устранению выявленных недостатков при реализации программных мероприятий, в том числе повысить контроль за исполнением программных мероприятий и эффективным расходованием бюджетных средств местн</w:t>
      </w:r>
      <w:r w:rsidR="001A4ADB" w:rsidRPr="008D5D60">
        <w:rPr>
          <w:rFonts w:ascii="Times New Roman" w:hAnsi="Times New Roman" w:cs="Times New Roman"/>
          <w:sz w:val="28"/>
          <w:szCs w:val="28"/>
        </w:rPr>
        <w:t>ого</w:t>
      </w:r>
      <w:r w:rsidRPr="008D5D60">
        <w:rPr>
          <w:rFonts w:ascii="Times New Roman" w:hAnsi="Times New Roman" w:cs="Times New Roman"/>
          <w:sz w:val="28"/>
          <w:szCs w:val="28"/>
        </w:rPr>
        <w:t xml:space="preserve"> бюджет</w:t>
      </w:r>
      <w:r w:rsidR="001A4ADB" w:rsidRPr="008D5D60">
        <w:rPr>
          <w:rFonts w:ascii="Times New Roman" w:hAnsi="Times New Roman" w:cs="Times New Roman"/>
          <w:sz w:val="28"/>
          <w:szCs w:val="28"/>
        </w:rPr>
        <w:t>а</w:t>
      </w:r>
      <w:r w:rsidRPr="008D5D60">
        <w:rPr>
          <w:rFonts w:ascii="Times New Roman" w:hAnsi="Times New Roman" w:cs="Times New Roman"/>
          <w:sz w:val="28"/>
          <w:szCs w:val="28"/>
        </w:rPr>
        <w:t>.</w:t>
      </w:r>
    </w:p>
    <w:p w:rsidR="00C403BD" w:rsidRPr="008D5D60" w:rsidRDefault="00C403BD" w:rsidP="00D520E6">
      <w:pPr>
        <w:spacing w:after="0" w:line="240" w:lineRule="auto"/>
        <w:ind w:firstLine="709"/>
        <w:jc w:val="center"/>
        <w:rPr>
          <w:rFonts w:ascii="Times New Roman" w:eastAsia="Times New Roman" w:hAnsi="Times New Roman" w:cs="Times New Roman"/>
          <w:sz w:val="28"/>
          <w:szCs w:val="28"/>
        </w:rPr>
      </w:pPr>
    </w:p>
    <w:p w:rsidR="00E5437B" w:rsidRPr="008D5D60" w:rsidRDefault="006C2958" w:rsidP="006C2958">
      <w:p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3.17</w:t>
      </w:r>
      <w:r w:rsidR="00E5437B" w:rsidRPr="008D5D60">
        <w:rPr>
          <w:rFonts w:ascii="Times New Roman" w:eastAsia="Times New Roman" w:hAnsi="Times New Roman" w:cs="Times New Roman"/>
          <w:sz w:val="28"/>
          <w:szCs w:val="28"/>
        </w:rPr>
        <w:t xml:space="preserve">  </w:t>
      </w:r>
      <w:r w:rsidR="00B70B87" w:rsidRPr="008D5D60">
        <w:rPr>
          <w:rFonts w:ascii="Times New Roman" w:eastAsia="Times New Roman" w:hAnsi="Times New Roman" w:cs="Times New Roman"/>
          <w:b/>
          <w:sz w:val="28"/>
          <w:szCs w:val="28"/>
        </w:rPr>
        <w:t xml:space="preserve">О </w:t>
      </w:r>
      <w:r w:rsidR="00E5437B" w:rsidRPr="008D5D60">
        <w:rPr>
          <w:rFonts w:ascii="Times New Roman" w:eastAsia="Times New Roman" w:hAnsi="Times New Roman" w:cs="Times New Roman"/>
          <w:b/>
          <w:sz w:val="28"/>
          <w:szCs w:val="28"/>
        </w:rPr>
        <w:t>ходе реализации муниципальной программы</w:t>
      </w:r>
      <w:r w:rsidR="00D03A74" w:rsidRPr="008D5D60">
        <w:rPr>
          <w:rFonts w:ascii="Times New Roman" w:eastAsia="Times New Roman" w:hAnsi="Times New Roman" w:cs="Times New Roman"/>
          <w:b/>
          <w:sz w:val="28"/>
          <w:szCs w:val="28"/>
        </w:rPr>
        <w:t xml:space="preserve">                                   </w:t>
      </w:r>
      <w:r w:rsidR="00E5437B"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Умное обращение с отходами</w:t>
      </w:r>
      <w:r w:rsidR="00E5437B" w:rsidRPr="008D5D60">
        <w:rPr>
          <w:rFonts w:ascii="Times New Roman" w:eastAsia="Times New Roman" w:hAnsi="Times New Roman" w:cs="Times New Roman"/>
          <w:b/>
          <w:sz w:val="28"/>
          <w:szCs w:val="28"/>
        </w:rPr>
        <w:t>»</w:t>
      </w:r>
    </w:p>
    <w:p w:rsidR="009D5E5A" w:rsidRPr="008D5D60" w:rsidRDefault="009D5E5A" w:rsidP="00D520E6">
      <w:pPr>
        <w:pStyle w:val="a5"/>
        <w:spacing w:after="0" w:line="240" w:lineRule="auto"/>
        <w:ind w:left="495"/>
        <w:rPr>
          <w:rFonts w:ascii="Times New Roman" w:eastAsia="Times New Roman" w:hAnsi="Times New Roman" w:cs="Times New Roman"/>
          <w:b/>
          <w:sz w:val="28"/>
          <w:szCs w:val="28"/>
        </w:rPr>
      </w:pPr>
    </w:p>
    <w:p w:rsidR="00486645" w:rsidRPr="008D5D60" w:rsidRDefault="00486645" w:rsidP="00486645">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w:t>
      </w:r>
      <w:r w:rsidRPr="008D5D60">
        <w:rPr>
          <w:rFonts w:ascii="Times New Roman" w:hAnsi="Times New Roman" w:cs="Times New Roman"/>
          <w:sz w:val="28"/>
          <w:szCs w:val="28"/>
        </w:rPr>
        <w:lastRenderedPageBreak/>
        <w:t>администрации  муниципального образования Темрюкский район от 5 августа 2021 г. № 1163,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является координатором муниципальной программы муниципального образования Темрюкский район «</w:t>
      </w:r>
      <w:r w:rsidRPr="008D5D60">
        <w:rPr>
          <w:rFonts w:ascii="Times New Roman" w:eastAsia="Times New Roman" w:hAnsi="Times New Roman" w:cs="Times New Roman"/>
          <w:sz w:val="28"/>
          <w:szCs w:val="28"/>
        </w:rPr>
        <w:t>Умное обращение с отходами</w:t>
      </w:r>
      <w:r w:rsidRPr="008D5D60">
        <w:rPr>
          <w:rFonts w:ascii="Times New Roman" w:hAnsi="Times New Roman" w:cs="Times New Roman"/>
          <w:sz w:val="28"/>
          <w:szCs w:val="28"/>
        </w:rPr>
        <w:t xml:space="preserve">» (далее – муниципальная программа). Реализация муниципальной программы осуществляется в период с 2022 года по 2025 год. </w:t>
      </w:r>
    </w:p>
    <w:p w:rsidR="00486645" w:rsidRPr="008D5D60" w:rsidRDefault="00486645" w:rsidP="00486645">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 xml:space="preserve">Муниципальная программа муниципального образования Темрюкский район «Умное обращение с отходами» утверждена постановлением администрации муниципального образования Темрюкский район </w:t>
      </w:r>
      <w:r w:rsidRPr="008D5D60">
        <w:rPr>
          <w:rFonts w:ascii="Times New Roman" w:hAnsi="Times New Roman" w:cs="Times New Roman"/>
          <w:sz w:val="28"/>
          <w:szCs w:val="28"/>
        </w:rPr>
        <w:t>от 1 ноября 2021 года № 1631. В 2022 году внесено 6 изменений в муниципальную программу (18 февраля 2022 года, 25 мая 2022 года, 25 июля 2022 года,                       26 сентября 2022 года, 31 октября 2022 года, 20 декабря 2022 года).</w:t>
      </w:r>
    </w:p>
    <w:p w:rsidR="00486645" w:rsidRPr="008D5D60" w:rsidRDefault="00486645" w:rsidP="00486645">
      <w:pPr>
        <w:pStyle w:val="ConsPlusNormal"/>
        <w:shd w:val="clear" w:color="auto" w:fill="FFFFFF" w:themeFill="background1"/>
        <w:ind w:firstLine="708"/>
        <w:jc w:val="both"/>
      </w:pPr>
      <w:r w:rsidRPr="008D5D60">
        <w:t>Участниками муниципальной программы являются муниципальное унитарное предприятие муниципального образования Темрюкский район «Универсал» (далее – МУП «Универсал»), подрядные организации, специализированные организации, поставщики.</w:t>
      </w:r>
    </w:p>
    <w:p w:rsidR="00486645" w:rsidRPr="008D5D60" w:rsidRDefault="00486645" w:rsidP="00486645">
      <w:pPr>
        <w:pStyle w:val="3"/>
        <w:keepNext w:val="0"/>
        <w:widowControl w:val="0"/>
        <w:suppressAutoHyphens/>
        <w:spacing w:before="0" w:after="0"/>
        <w:ind w:firstLine="709"/>
        <w:jc w:val="both"/>
        <w:rPr>
          <w:rFonts w:ascii="Times New Roman" w:hAnsi="Times New Roman"/>
          <w:b w:val="0"/>
          <w:sz w:val="28"/>
          <w:szCs w:val="28"/>
        </w:rPr>
      </w:pPr>
      <w:r w:rsidRPr="008D5D60">
        <w:rPr>
          <w:rFonts w:ascii="Times New Roman" w:hAnsi="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29 декабря 2021 года (изменен: 30 марта 2022 года, 30 сентября 2022 года,              30 декабря 2022 года).</w:t>
      </w:r>
    </w:p>
    <w:p w:rsidR="00486645" w:rsidRPr="008D5D60" w:rsidRDefault="00486645" w:rsidP="0048664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Главным распорядителем средств бюджета, заказчиком является администрация муниципального образования Темрюкский район.</w:t>
      </w:r>
    </w:p>
    <w:p w:rsidR="00486645" w:rsidRPr="008D5D60" w:rsidRDefault="00486645" w:rsidP="00486645">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Объем бюджетного финансирования муниципальной программы в                    2022 году был предусмотрен в сумме </w:t>
      </w:r>
      <w:r w:rsidRPr="008D5D60">
        <w:rPr>
          <w:rFonts w:ascii="Times New Roman" w:eastAsia="Calibri" w:hAnsi="Times New Roman" w:cs="Times New Roman"/>
          <w:sz w:val="28"/>
          <w:szCs w:val="28"/>
        </w:rPr>
        <w:t>14271,4 тыс. рублей</w:t>
      </w:r>
      <w:r w:rsidRPr="008D5D60">
        <w:rPr>
          <w:rFonts w:ascii="Times New Roman" w:eastAsia="Times New Roman" w:hAnsi="Times New Roman" w:cs="Times New Roman"/>
          <w:sz w:val="28"/>
          <w:szCs w:val="28"/>
        </w:rPr>
        <w:t xml:space="preserve"> за счет средств бюджета муниципального образования Темрюкский район.</w:t>
      </w:r>
    </w:p>
    <w:p w:rsidR="00486645" w:rsidRPr="008D5D60" w:rsidRDefault="00486645" w:rsidP="0048664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Средства местного бюджета в сумме 3209,8 тыс. рублей предоставлены в рамках реализации муниципального проекта «Умное обращение с отходами». </w:t>
      </w:r>
    </w:p>
    <w:p w:rsidR="00486645" w:rsidRPr="008D5D60" w:rsidRDefault="00486645" w:rsidP="00486645">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За отчетный год кассовые расходы по муниципальной программе составили </w:t>
      </w:r>
      <w:r w:rsidRPr="008D5D60">
        <w:rPr>
          <w:rFonts w:ascii="Times New Roman" w:eastAsia="Calibri" w:hAnsi="Times New Roman" w:cs="Times New Roman"/>
          <w:sz w:val="28"/>
          <w:szCs w:val="28"/>
        </w:rPr>
        <w:t xml:space="preserve">14271,3 </w:t>
      </w:r>
      <w:r w:rsidRPr="008D5D60">
        <w:rPr>
          <w:rFonts w:ascii="Times New Roman" w:eastAsia="Times New Roman" w:hAnsi="Times New Roman" w:cs="Times New Roman"/>
          <w:sz w:val="28"/>
          <w:szCs w:val="28"/>
        </w:rPr>
        <w:t>тыс. рублей, или 100% от предусмотренного лимита.</w:t>
      </w:r>
    </w:p>
    <w:p w:rsidR="00486645" w:rsidRPr="008D5D60" w:rsidRDefault="00486645" w:rsidP="0048664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Бюджетные средства не освоены в полном объеме (местный бюджет -                    0,1 тыс. рублей) в связи со сложившейся экономией в результате округления.</w:t>
      </w:r>
    </w:p>
    <w:p w:rsidR="00486645" w:rsidRPr="008D5D60" w:rsidRDefault="00486645" w:rsidP="0048664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задачи, поставленных в муниципальной  программе, осуществлялось в рамках реализации основных мероприятий.</w:t>
      </w:r>
    </w:p>
    <w:p w:rsidR="00486645" w:rsidRPr="008D5D60" w:rsidRDefault="00486645" w:rsidP="0048664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Из 3 предусмотренных к реализации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программы – 1,0).</w:t>
      </w:r>
    </w:p>
    <w:p w:rsidR="00486645" w:rsidRPr="008D5D60" w:rsidRDefault="00486645" w:rsidP="00486645">
      <w:pPr>
        <w:spacing w:after="0" w:line="240" w:lineRule="auto"/>
        <w:ind w:firstLine="720"/>
        <w:jc w:val="both"/>
        <w:rPr>
          <w:rFonts w:ascii="Times New Roman" w:hAnsi="Times New Roman" w:cs="Times New Roman"/>
          <w:sz w:val="28"/>
          <w:szCs w:val="28"/>
        </w:rPr>
      </w:pPr>
      <w:r w:rsidRPr="008D5D60">
        <w:rPr>
          <w:rFonts w:ascii="Times New Roman" w:hAnsi="Times New Roman" w:cs="Times New Roman"/>
          <w:sz w:val="28"/>
          <w:szCs w:val="28"/>
        </w:rPr>
        <w:t>В рамках выполнения основных мероприятий программы:</w:t>
      </w:r>
    </w:p>
    <w:p w:rsidR="00486645" w:rsidRPr="008D5D60" w:rsidRDefault="00486645" w:rsidP="0048664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приобретено 42 укомплектованных модуля для накопления ТКО, обеспеченность обустроенными местами (площадками) накопления твердых коммунальных отходов  составила 4,6% от общей потребности;</w:t>
      </w:r>
    </w:p>
    <w:p w:rsidR="00486645" w:rsidRPr="008D5D60" w:rsidRDefault="00486645" w:rsidP="0048664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выполнено обслуживание (содержание) 66 мест (площадок) накопления ТКО;</w:t>
      </w:r>
    </w:p>
    <w:p w:rsidR="00486645" w:rsidRPr="008D5D60" w:rsidRDefault="00486645" w:rsidP="0048664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выполнено строительство модульного склада на территории полигона (предоставлена субсидия МУП «Универсал»); </w:t>
      </w:r>
    </w:p>
    <w:p w:rsidR="009A1B61" w:rsidRPr="008D5D60" w:rsidRDefault="00486645" w:rsidP="0048664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приобретен грузовой автотранспорт (КАМАЗ) для МУП «Универсал».</w:t>
      </w:r>
    </w:p>
    <w:p w:rsidR="00486645" w:rsidRPr="008D5D60" w:rsidRDefault="00486645" w:rsidP="00486645">
      <w:pPr>
        <w:spacing w:after="0" w:line="240" w:lineRule="auto"/>
        <w:ind w:firstLine="709"/>
        <w:jc w:val="both"/>
        <w:rPr>
          <w:rFonts w:ascii="Times New Roman" w:eastAsia="Times New Roman" w:hAnsi="Times New Roman" w:cs="Times New Roman"/>
          <w:sz w:val="28"/>
          <w:szCs w:val="28"/>
        </w:rPr>
      </w:pPr>
    </w:p>
    <w:p w:rsidR="00E5437B" w:rsidRPr="008D5D60" w:rsidRDefault="00E5437B" w:rsidP="00010152">
      <w:pPr>
        <w:pStyle w:val="a5"/>
        <w:numPr>
          <w:ilvl w:val="2"/>
          <w:numId w:val="19"/>
        </w:numPr>
        <w:spacing w:after="0" w:line="240" w:lineRule="auto"/>
        <w:ind w:left="1134"/>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Оценка эффективности реализации муниципальной программы «</w:t>
      </w:r>
      <w:r w:rsidR="006C2958" w:rsidRPr="008D5D60">
        <w:rPr>
          <w:rFonts w:ascii="Times New Roman" w:eastAsia="Times New Roman" w:hAnsi="Times New Roman" w:cs="Times New Roman"/>
          <w:b/>
          <w:sz w:val="28"/>
          <w:szCs w:val="28"/>
        </w:rPr>
        <w:t>Умное обращение с отходами</w:t>
      </w:r>
      <w:r w:rsidRPr="008D5D60">
        <w:rPr>
          <w:rFonts w:ascii="Times New Roman" w:eastAsia="Times New Roman" w:hAnsi="Times New Roman" w:cs="Times New Roman"/>
          <w:b/>
          <w:sz w:val="28"/>
          <w:szCs w:val="28"/>
        </w:rPr>
        <w:t>»</w:t>
      </w:r>
    </w:p>
    <w:p w:rsidR="007F54FE" w:rsidRPr="008D5D60" w:rsidRDefault="007F54FE" w:rsidP="00D520E6">
      <w:pPr>
        <w:spacing w:after="0" w:line="240" w:lineRule="auto"/>
        <w:ind w:firstLine="709"/>
        <w:jc w:val="both"/>
        <w:rPr>
          <w:rFonts w:ascii="Times New Roman" w:eastAsia="Times New Roman" w:hAnsi="Times New Roman" w:cs="Times New Roman"/>
          <w:sz w:val="28"/>
          <w:szCs w:val="28"/>
        </w:rPr>
      </w:pPr>
    </w:p>
    <w:p w:rsidR="00486645" w:rsidRPr="008D5D60" w:rsidRDefault="00486645" w:rsidP="0048664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w:t>
      </w:r>
      <w:r w:rsidRPr="008D5D60">
        <w:rPr>
          <w:rFonts w:ascii="Times New Roman" w:eastAsia="Times New Roman" w:hAnsi="Times New Roman" w:cs="Times New Roman"/>
          <w:sz w:val="28"/>
          <w:szCs w:val="28"/>
        </w:rPr>
        <w:t>Умное обращение с отходами</w:t>
      </w:r>
      <w:r w:rsidRPr="008D5D60">
        <w:rPr>
          <w:rFonts w:ascii="Times New Roman" w:hAnsi="Times New Roman" w:cs="Times New Roman"/>
          <w:sz w:val="28"/>
          <w:szCs w:val="28"/>
        </w:rPr>
        <w:t>» в 2022 году, рассчитанная в соответствии с Методикой № 979, по оценке координатора составила 1,0, и признается высокой.</w:t>
      </w:r>
    </w:p>
    <w:p w:rsidR="00B70B87" w:rsidRPr="008D5D60" w:rsidRDefault="00486645" w:rsidP="00486645">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Степень достижения цели и задачи муниципальной программы составила 1,0: плановые значения 5 целевых показателей достигнуты в полном объеме</w:t>
      </w:r>
      <w:r w:rsidR="00E14F58" w:rsidRPr="008D5D60">
        <w:rPr>
          <w:rFonts w:ascii="Times New Roman" w:hAnsi="Times New Roman" w:cs="Times New Roman"/>
          <w:sz w:val="28"/>
          <w:szCs w:val="28"/>
        </w:rPr>
        <w:t>.</w:t>
      </w:r>
    </w:p>
    <w:p w:rsidR="00E14F58" w:rsidRPr="008D5D60" w:rsidRDefault="00E14F58" w:rsidP="00D520E6">
      <w:pPr>
        <w:spacing w:after="0" w:line="240" w:lineRule="auto"/>
        <w:ind w:firstLine="709"/>
        <w:jc w:val="both"/>
        <w:rPr>
          <w:rFonts w:ascii="Times New Roman" w:eastAsia="Times New Roman" w:hAnsi="Times New Roman" w:cs="Times New Roman"/>
          <w:sz w:val="28"/>
          <w:szCs w:val="28"/>
        </w:rPr>
      </w:pPr>
    </w:p>
    <w:p w:rsidR="00405ED9" w:rsidRPr="008D5D60" w:rsidRDefault="00405ED9" w:rsidP="00010152">
      <w:pPr>
        <w:pStyle w:val="a5"/>
        <w:numPr>
          <w:ilvl w:val="1"/>
          <w:numId w:val="4"/>
        </w:num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sz w:val="28"/>
          <w:szCs w:val="28"/>
        </w:rPr>
        <w:t xml:space="preserve"> </w:t>
      </w:r>
      <w:r w:rsidRPr="008D5D60">
        <w:rPr>
          <w:rFonts w:ascii="Times New Roman" w:eastAsia="Times New Roman" w:hAnsi="Times New Roman" w:cs="Times New Roman"/>
          <w:b/>
          <w:sz w:val="28"/>
          <w:szCs w:val="28"/>
        </w:rPr>
        <w:t xml:space="preserve">О ходе реализации муниципальной программы </w:t>
      </w:r>
      <w:r w:rsidR="00D03A74"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«Экологическое оздоровление территории»</w:t>
      </w:r>
    </w:p>
    <w:p w:rsidR="009D5E5A" w:rsidRPr="008D5D60" w:rsidRDefault="009D5E5A" w:rsidP="00D520E6">
      <w:pPr>
        <w:pStyle w:val="a5"/>
        <w:spacing w:after="0" w:line="240" w:lineRule="auto"/>
        <w:ind w:left="495"/>
        <w:rPr>
          <w:rFonts w:ascii="Times New Roman" w:eastAsia="Times New Roman" w:hAnsi="Times New Roman" w:cs="Times New Roman"/>
          <w:b/>
          <w:sz w:val="28"/>
          <w:szCs w:val="28"/>
        </w:rPr>
      </w:pPr>
    </w:p>
    <w:p w:rsidR="006A40F4" w:rsidRPr="008D5D60" w:rsidRDefault="006A40F4" w:rsidP="006A40F4">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 № 1163,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является координатором муниципальной программы муниципального образования Темрюкский район «Экологическое оздоровление территории» (далее – муниципальная программа). Реализация муниципальной программы осуществляется в период с 2022 года по 2025 год. </w:t>
      </w:r>
    </w:p>
    <w:p w:rsidR="006A40F4" w:rsidRPr="008D5D60" w:rsidRDefault="006A40F4" w:rsidP="006A40F4">
      <w:pPr>
        <w:spacing w:after="0" w:line="240" w:lineRule="auto"/>
        <w:ind w:firstLine="708"/>
        <w:jc w:val="both"/>
        <w:rPr>
          <w:rFonts w:ascii="Times New Roman" w:eastAsia="Calibri" w:hAnsi="Times New Roman" w:cs="Times New Roman"/>
          <w:sz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постановлением администрации муниципального образования Темрюкский район от 1 ноября 2021 года                        № 1630. В 2022 году в муниципальную программу внесены 3 изменения                   (26 сентября 2022 года, 31 октября 2022 года, 20 декабря 2022 года).</w:t>
      </w:r>
    </w:p>
    <w:p w:rsidR="006A40F4" w:rsidRPr="008D5D60" w:rsidRDefault="006A40F4" w:rsidP="006A40F4">
      <w:pPr>
        <w:pStyle w:val="3"/>
        <w:keepNext w:val="0"/>
        <w:widowControl w:val="0"/>
        <w:suppressAutoHyphens/>
        <w:spacing w:before="0" w:after="0"/>
        <w:ind w:firstLine="709"/>
        <w:jc w:val="both"/>
        <w:rPr>
          <w:rFonts w:ascii="Times New Roman" w:hAnsi="Times New Roman"/>
          <w:b w:val="0"/>
          <w:sz w:val="28"/>
          <w:szCs w:val="28"/>
        </w:rPr>
      </w:pPr>
      <w:r w:rsidRPr="008D5D60">
        <w:rPr>
          <w:rFonts w:ascii="Times New Roman" w:hAnsi="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29 декабря 2021 года (изменен 30 сентября 2022 года, 27 декабря 2022 года).</w:t>
      </w:r>
    </w:p>
    <w:p w:rsidR="006A40F4" w:rsidRPr="008D5D60" w:rsidRDefault="006A40F4" w:rsidP="006A40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Главным распорядителем средств является администрация муниципального образования Темрюкский район.</w:t>
      </w:r>
    </w:p>
    <w:p w:rsidR="006A40F4" w:rsidRPr="008D5D60" w:rsidRDefault="006A40F4" w:rsidP="006A40F4">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Объем бюджетного финансирования муниципальной программы в                    2022 году предусмотрен в сумме </w:t>
      </w:r>
      <w:r w:rsidRPr="008D5D60">
        <w:rPr>
          <w:rFonts w:ascii="Times New Roman" w:eastAsia="Calibri" w:hAnsi="Times New Roman" w:cs="Times New Roman"/>
          <w:sz w:val="28"/>
          <w:szCs w:val="28"/>
        </w:rPr>
        <w:t>100,0 тыс. рублей</w:t>
      </w:r>
      <w:r w:rsidRPr="008D5D60">
        <w:rPr>
          <w:rFonts w:ascii="Times New Roman" w:eastAsia="Times New Roman" w:hAnsi="Times New Roman" w:cs="Times New Roman"/>
          <w:sz w:val="28"/>
          <w:szCs w:val="28"/>
        </w:rPr>
        <w:t xml:space="preserve"> за счет средств бюджета муниципального образования Темрюкский район.</w:t>
      </w:r>
    </w:p>
    <w:p w:rsidR="006A40F4" w:rsidRPr="008D5D60" w:rsidRDefault="006A40F4" w:rsidP="006A40F4">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За отчетный год кассовые расходы по муниципальной программе составили </w:t>
      </w:r>
      <w:r w:rsidRPr="008D5D60">
        <w:rPr>
          <w:rFonts w:ascii="Times New Roman" w:eastAsia="Calibri" w:hAnsi="Times New Roman" w:cs="Times New Roman"/>
          <w:sz w:val="28"/>
          <w:szCs w:val="28"/>
        </w:rPr>
        <w:t xml:space="preserve">100,0 </w:t>
      </w:r>
      <w:r w:rsidRPr="008D5D60">
        <w:rPr>
          <w:rFonts w:ascii="Times New Roman" w:eastAsia="Times New Roman" w:hAnsi="Times New Roman" w:cs="Times New Roman"/>
          <w:sz w:val="28"/>
          <w:szCs w:val="28"/>
        </w:rPr>
        <w:t>тыс. рублей, или 100% от предусмотренного лимита.</w:t>
      </w:r>
    </w:p>
    <w:p w:rsidR="006A40F4" w:rsidRPr="008D5D60" w:rsidRDefault="006A40F4" w:rsidP="006A40F4">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Достижение цели и задачи, поставленных в программе, осуществлялось в рамках реализации основных мероприятий.</w:t>
      </w:r>
    </w:p>
    <w:p w:rsidR="006A40F4" w:rsidRPr="008D5D60" w:rsidRDefault="006A40F4" w:rsidP="006A40F4">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lastRenderedPageBreak/>
        <w:t>Из 2 предусмотренных к реализации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программы – 1,0), в</w:t>
      </w:r>
      <w:r w:rsidRPr="008D5D60">
        <w:rPr>
          <w:rFonts w:ascii="Times New Roman" w:hAnsi="Times New Roman" w:cs="Times New Roman"/>
          <w:sz w:val="28"/>
          <w:szCs w:val="28"/>
        </w:rPr>
        <w:t xml:space="preserve"> рамках которых</w:t>
      </w:r>
      <w:r w:rsidRPr="008D5D60">
        <w:rPr>
          <w:rFonts w:ascii="Times New Roman" w:eastAsia="Times New Roman" w:hAnsi="Times New Roman" w:cs="Times New Roman"/>
          <w:sz w:val="28"/>
          <w:szCs w:val="28"/>
        </w:rPr>
        <w:t>:</w:t>
      </w:r>
    </w:p>
    <w:p w:rsidR="006A40F4" w:rsidRPr="008D5D60" w:rsidRDefault="006A40F4" w:rsidP="006A40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приобретены комплекты дидактических игр в количестве 73 шт. и переданы в управление образованием администрации муниципального образования Темрюкский район для дошкольных образовательных учреждений (детских садов);</w:t>
      </w:r>
    </w:p>
    <w:p w:rsidR="006A40F4" w:rsidRPr="008D5D60" w:rsidRDefault="006A40F4" w:rsidP="006A40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изготовлены информационные стенды в количестве 32 шт. и переданы в управление образованием администрации муниципального образования Темрюкский район;</w:t>
      </w:r>
    </w:p>
    <w:p w:rsidR="006A40F4" w:rsidRPr="008D5D60" w:rsidRDefault="006A40F4" w:rsidP="006A40F4">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проведено 4 мероприятия по экологическому воспитанию и просвещению населения Темрюкского района, в которых приняли участие более                              2,0 тыс. человек;</w:t>
      </w:r>
    </w:p>
    <w:p w:rsidR="00750BD6" w:rsidRPr="008D5D60" w:rsidRDefault="006A40F4" w:rsidP="006A40F4">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размещено в официальном сайте администрации муниципального образования Темрюкский район 4 публикации экологической направленности</w:t>
      </w:r>
      <w:r w:rsidR="00750BD6" w:rsidRPr="008D5D60">
        <w:rPr>
          <w:rFonts w:ascii="Times New Roman" w:eastAsia="Times New Roman" w:hAnsi="Times New Roman" w:cs="Times New Roman"/>
          <w:sz w:val="28"/>
          <w:szCs w:val="28"/>
        </w:rPr>
        <w:t>.</w:t>
      </w:r>
    </w:p>
    <w:p w:rsidR="00405ED9" w:rsidRPr="008D5D60" w:rsidRDefault="00405ED9" w:rsidP="00D520E6">
      <w:pPr>
        <w:pStyle w:val="a5"/>
        <w:spacing w:after="0" w:line="240" w:lineRule="auto"/>
        <w:ind w:left="495" w:firstLine="709"/>
        <w:rPr>
          <w:rFonts w:ascii="Times New Roman" w:eastAsia="Times New Roman" w:hAnsi="Times New Roman" w:cs="Times New Roman"/>
          <w:sz w:val="28"/>
          <w:szCs w:val="28"/>
        </w:rPr>
      </w:pPr>
    </w:p>
    <w:p w:rsidR="00405ED9" w:rsidRPr="008D5D60" w:rsidRDefault="00AF1BC6" w:rsidP="00010152">
      <w:pPr>
        <w:pStyle w:val="a5"/>
        <w:numPr>
          <w:ilvl w:val="2"/>
          <w:numId w:val="4"/>
        </w:numPr>
        <w:spacing w:after="0" w:line="240" w:lineRule="auto"/>
        <w:ind w:left="0" w:firstLine="709"/>
        <w:jc w:val="center"/>
        <w:rPr>
          <w:rFonts w:ascii="Times New Roman" w:eastAsia="Times New Roman" w:hAnsi="Times New Roman" w:cs="Times New Roman"/>
          <w:b/>
          <w:sz w:val="28"/>
          <w:szCs w:val="28"/>
        </w:rPr>
      </w:pPr>
      <w:r w:rsidRPr="008D5D60">
        <w:rPr>
          <w:rFonts w:ascii="Times New Roman" w:eastAsia="Times New Roman" w:hAnsi="Times New Roman" w:cs="Times New Roman"/>
          <w:sz w:val="28"/>
          <w:szCs w:val="28"/>
        </w:rPr>
        <w:t xml:space="preserve"> </w:t>
      </w:r>
      <w:r w:rsidR="00D03A74" w:rsidRPr="008D5D60">
        <w:rPr>
          <w:rFonts w:ascii="Times New Roman" w:eastAsia="Times New Roman" w:hAnsi="Times New Roman" w:cs="Times New Roman"/>
          <w:sz w:val="28"/>
          <w:szCs w:val="28"/>
        </w:rPr>
        <w:t xml:space="preserve"> </w:t>
      </w:r>
      <w:r w:rsidR="00405ED9" w:rsidRPr="008D5D60">
        <w:rPr>
          <w:rFonts w:ascii="Times New Roman" w:eastAsia="Times New Roman" w:hAnsi="Times New Roman" w:cs="Times New Roman"/>
          <w:b/>
          <w:sz w:val="28"/>
          <w:szCs w:val="28"/>
        </w:rPr>
        <w:t>Оценка эффективности реализации муниципальной программы «Экологическое оздоровление территории»</w:t>
      </w:r>
    </w:p>
    <w:p w:rsidR="009D5E5A" w:rsidRPr="008D5D60" w:rsidRDefault="009D5E5A" w:rsidP="00D520E6">
      <w:pPr>
        <w:pStyle w:val="a5"/>
        <w:spacing w:after="0" w:line="240" w:lineRule="auto"/>
        <w:ind w:left="709"/>
        <w:rPr>
          <w:rFonts w:ascii="Times New Roman" w:eastAsia="Times New Roman" w:hAnsi="Times New Roman" w:cs="Times New Roman"/>
          <w:b/>
          <w:sz w:val="28"/>
          <w:szCs w:val="28"/>
        </w:rPr>
      </w:pPr>
    </w:p>
    <w:p w:rsidR="006A40F4" w:rsidRPr="008D5D60" w:rsidRDefault="006A40F4" w:rsidP="006A40F4">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 xml:space="preserve">Эффективность реализации муниципальной программы «Экологическое оздоровление территории» </w:t>
      </w:r>
      <w:r w:rsidRPr="008D5D60">
        <w:rPr>
          <w:rFonts w:ascii="Times New Roman" w:hAnsi="Times New Roman" w:cs="Times New Roman"/>
          <w:sz w:val="28"/>
          <w:szCs w:val="28"/>
        </w:rPr>
        <w:t>в 2022 году, рассчитанная в соответствии с Методикой № 979, по оценке координатора составила 1,0, и признается высокой.</w:t>
      </w:r>
    </w:p>
    <w:p w:rsidR="00AC6EDF" w:rsidRPr="008D5D60" w:rsidRDefault="006A40F4" w:rsidP="006A40F4">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Степень достижения цели и задачи муниципальной программы составила 1,0: плановые значения 4 целевых показателей достигнуты в полном объеме</w:t>
      </w:r>
      <w:r w:rsidR="00AC6EDF" w:rsidRPr="008D5D60">
        <w:rPr>
          <w:rFonts w:ascii="Times New Roman" w:hAnsi="Times New Roman" w:cs="Times New Roman"/>
          <w:sz w:val="28"/>
          <w:szCs w:val="28"/>
        </w:rPr>
        <w:t>.</w:t>
      </w:r>
    </w:p>
    <w:p w:rsidR="003C36B8" w:rsidRPr="008D5D60" w:rsidRDefault="003C36B8" w:rsidP="00D520E6">
      <w:pPr>
        <w:spacing w:after="0" w:line="240" w:lineRule="auto"/>
        <w:ind w:firstLine="709"/>
        <w:jc w:val="both"/>
        <w:rPr>
          <w:rFonts w:ascii="Times New Roman" w:eastAsia="Times New Roman" w:hAnsi="Times New Roman" w:cs="Times New Roman"/>
          <w:sz w:val="28"/>
          <w:szCs w:val="28"/>
        </w:rPr>
      </w:pPr>
    </w:p>
    <w:p w:rsidR="004A4C66" w:rsidRPr="008D5D60" w:rsidRDefault="004A4C66" w:rsidP="00010152">
      <w:pPr>
        <w:pStyle w:val="a5"/>
        <w:numPr>
          <w:ilvl w:val="1"/>
          <w:numId w:val="4"/>
        </w:num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 </w:t>
      </w:r>
      <w:r w:rsidR="00D03A74"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 xml:space="preserve">О ходе реализации муниципальной программы </w:t>
      </w:r>
      <w:r w:rsidR="00D03A74"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«Управление и контроль за муниципальным имуществом и земельными ресурсами»</w:t>
      </w:r>
    </w:p>
    <w:p w:rsidR="00D953C7" w:rsidRPr="008D5D60" w:rsidRDefault="00D953C7" w:rsidP="003D2E92">
      <w:pPr>
        <w:pStyle w:val="a5"/>
        <w:spacing w:after="0" w:line="240" w:lineRule="auto"/>
        <w:ind w:left="495"/>
        <w:rPr>
          <w:rFonts w:ascii="Times New Roman" w:eastAsia="Times New Roman" w:hAnsi="Times New Roman" w:cs="Times New Roman"/>
          <w:b/>
          <w:sz w:val="28"/>
          <w:szCs w:val="28"/>
        </w:rPr>
      </w:pPr>
    </w:p>
    <w:p w:rsidR="003D2E92" w:rsidRPr="008D5D60" w:rsidRDefault="003D2E92" w:rsidP="003D2E92">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управление имущественных и земельных отношений администрации муниципального образования Темрюкский район (далее – управление) является координатором муниципальной программы муниципального образования Темрюкский район «Управление и контроль за муниципальным имуществом и земельными ресурсами» (далее – муниципальная программа). Реализация муниципальной программы осуществляется в период с 2022 года по 2025 год.  </w:t>
      </w:r>
    </w:p>
    <w:p w:rsidR="003D2E92" w:rsidRPr="008D5D60" w:rsidRDefault="003D2E92" w:rsidP="003D2E92">
      <w:pPr>
        <w:spacing w:after="0" w:line="240" w:lineRule="auto"/>
        <w:ind w:firstLine="708"/>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 xml:space="preserve">утверждена постановлением администрации муниципального образования Темрюкский район от 1 ноября 2021 г. № 1627 «Об утверждении муниципальной программы муниципального образования </w:t>
      </w:r>
      <w:r w:rsidRPr="008D5D60">
        <w:rPr>
          <w:rFonts w:ascii="Times New Roman" w:hAnsi="Times New Roman" w:cs="Times New Roman"/>
          <w:sz w:val="28"/>
          <w:szCs w:val="28"/>
        </w:rPr>
        <w:lastRenderedPageBreak/>
        <w:t>Темрюкский район «Управление и контроль за муниципальным имуществом и земельными ресурсами». За 2022 год внесено 7 изменений в муниципальную программу (14 января 2022 года, 24 января 2022 года, 21 марта 2022 года,                   25 июля 2022 года, 31 октября 2022 года, 21 ноября 2022 года, 20 декабря                  2022 года).</w:t>
      </w:r>
    </w:p>
    <w:p w:rsidR="003D2E92" w:rsidRPr="008D5D60" w:rsidRDefault="003D2E92" w:rsidP="003D2E92">
      <w:pPr>
        <w:pStyle w:val="ConsPlusNormal"/>
        <w:shd w:val="clear" w:color="auto" w:fill="FFFFFF" w:themeFill="background1"/>
        <w:ind w:firstLine="708"/>
        <w:jc w:val="both"/>
        <w:rPr>
          <w:bCs/>
        </w:rPr>
      </w:pPr>
      <w:r w:rsidRPr="008D5D60">
        <w:t>Координаторам подпрограмм муниципальной программы является управление имущественных и земельных отношений.</w:t>
      </w:r>
    </w:p>
    <w:p w:rsidR="003D2E92" w:rsidRPr="008D5D60" w:rsidRDefault="003D2E92" w:rsidP="003D2E92">
      <w:pPr>
        <w:spacing w:after="0" w:line="240" w:lineRule="auto"/>
        <w:ind w:firstLine="720"/>
        <w:jc w:val="both"/>
        <w:rPr>
          <w:rFonts w:ascii="Times New Roman" w:hAnsi="Times New Roman" w:cs="Times New Roman"/>
          <w:sz w:val="28"/>
          <w:szCs w:val="28"/>
        </w:rPr>
      </w:pPr>
      <w:r w:rsidRPr="008D5D60">
        <w:rPr>
          <w:rFonts w:ascii="Times New Roman" w:hAnsi="Times New Roman" w:cs="Times New Roman"/>
          <w:sz w:val="28"/>
          <w:szCs w:val="28"/>
        </w:rPr>
        <w:t>Участниками муниципальной программы структурные подразделения администрации муниципального образования Темрюкский район: управление потребительской сферы, отдел по социально – трудовым отношениям; управление по вопросам семьи и детства.</w:t>
      </w:r>
    </w:p>
    <w:p w:rsidR="003D2E92" w:rsidRPr="008D5D60" w:rsidRDefault="003D2E92" w:rsidP="003D2E92">
      <w:pPr>
        <w:pStyle w:val="3"/>
        <w:keepNext w:val="0"/>
        <w:widowControl w:val="0"/>
        <w:suppressAutoHyphens/>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23 декабря 2021 года (изменен: 30 марта 2022 года, 30 июня 2022 года,                       30 сентября 2022 года, 30 декабря 2022 года).</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Главным распорядителем средств является администрация муниципального образования Темрюкский район. </w:t>
      </w:r>
    </w:p>
    <w:p w:rsidR="003D2E92" w:rsidRPr="008D5D60" w:rsidRDefault="003D2E92" w:rsidP="003D2E92">
      <w:pPr>
        <w:spacing w:after="0" w:line="240" w:lineRule="auto"/>
        <w:ind w:firstLine="709"/>
        <w:jc w:val="both"/>
        <w:rPr>
          <w:rFonts w:ascii="Times New Roman" w:hAnsi="Times New Roman" w:cs="Times New Roman"/>
          <w:bCs/>
          <w:sz w:val="28"/>
          <w:szCs w:val="28"/>
        </w:rPr>
      </w:pPr>
      <w:r w:rsidRPr="008D5D60">
        <w:rPr>
          <w:rFonts w:ascii="Times New Roman" w:hAnsi="Times New Roman" w:cs="Times New Roman"/>
          <w:sz w:val="28"/>
          <w:szCs w:val="28"/>
        </w:rPr>
        <w:t xml:space="preserve">Объем бюджетного финансирования муниципальной программы </w:t>
      </w:r>
      <w:r w:rsidRPr="008D5D60">
        <w:rPr>
          <w:rFonts w:ascii="Times New Roman" w:hAnsi="Times New Roman" w:cs="Times New Roman"/>
          <w:sz w:val="28"/>
          <w:szCs w:val="28"/>
        </w:rPr>
        <w:br/>
        <w:t>на 2022 год предусмотрен в сумме 91968,7 тыс.</w:t>
      </w:r>
      <w:r w:rsidRPr="008D5D60">
        <w:rPr>
          <w:rFonts w:ascii="Times New Roman" w:hAnsi="Times New Roman" w:cs="Times New Roman"/>
          <w:bCs/>
          <w:sz w:val="28"/>
          <w:szCs w:val="28"/>
        </w:rPr>
        <w:t xml:space="preserve"> рублей, из них:</w:t>
      </w:r>
    </w:p>
    <w:p w:rsidR="003D2E92" w:rsidRPr="008D5D60" w:rsidRDefault="003D2E92" w:rsidP="003D2E92">
      <w:pPr>
        <w:spacing w:after="0" w:line="240" w:lineRule="auto"/>
        <w:ind w:firstLine="709"/>
        <w:jc w:val="both"/>
        <w:rPr>
          <w:rFonts w:ascii="Times New Roman" w:hAnsi="Times New Roman" w:cs="Times New Roman"/>
          <w:bCs/>
          <w:sz w:val="28"/>
          <w:szCs w:val="28"/>
        </w:rPr>
      </w:pPr>
      <w:r w:rsidRPr="008D5D60">
        <w:rPr>
          <w:rFonts w:ascii="Times New Roman" w:hAnsi="Times New Roman" w:cs="Times New Roman"/>
          <w:bCs/>
          <w:sz w:val="28"/>
          <w:szCs w:val="28"/>
        </w:rPr>
        <w:t xml:space="preserve">средства краевого бюджета </w:t>
      </w:r>
      <w:r w:rsidRPr="008D5D60">
        <w:rPr>
          <w:rFonts w:ascii="Times New Roman" w:hAnsi="Times New Roman" w:cs="Times New Roman"/>
          <w:sz w:val="28"/>
          <w:szCs w:val="28"/>
        </w:rPr>
        <w:t xml:space="preserve">– 86239,2 </w:t>
      </w:r>
      <w:r w:rsidRPr="008D5D60">
        <w:rPr>
          <w:rFonts w:ascii="Times New Roman" w:hAnsi="Times New Roman" w:cs="Times New Roman"/>
          <w:bCs/>
          <w:sz w:val="28"/>
          <w:szCs w:val="28"/>
        </w:rPr>
        <w:t>тыс.</w:t>
      </w:r>
      <w:r w:rsidRPr="008D5D60">
        <w:rPr>
          <w:rFonts w:ascii="Times New Roman" w:hAnsi="Times New Roman" w:cs="Times New Roman"/>
          <w:sz w:val="28"/>
          <w:szCs w:val="28"/>
        </w:rPr>
        <w:t> </w:t>
      </w:r>
      <w:r w:rsidRPr="008D5D60">
        <w:rPr>
          <w:rFonts w:ascii="Times New Roman" w:hAnsi="Times New Roman" w:cs="Times New Roman"/>
          <w:bCs/>
          <w:sz w:val="28"/>
          <w:szCs w:val="28"/>
        </w:rPr>
        <w:t>рублей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(далее также - дети-сироты и дети, оставшиеся без попечения родителей, лица из их числа), в соответствии с Законом Краснодарского края от 3 июня 2009 года №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 в части приобретения, строительства (в том числе участия в долевом строительстве) жилых помещений и включения таких жилых помещений в муниципальный специализированный жилищный фонд с отнесением их к жилым помещениям для детей-сирот и детей, оставшихся без попечения родителей, лиц из числа детей-сирот и детей, оставшихся без попечения родителей; предоставления детям-сиротам и детям, оставшимся без попечения родителей, лицам из их числа жилых помещений муниципального специализированного жилищного фонда по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исключения жилых помещений для детей-сирот и детей, оставшихся без попечения родителей, лиц из числа детей-сирот и детей, оставшихся без попечения родителей, из муниципального специализированного жилищного фонда и заключения с детьми-сиротами и детьми, оставшимися без попечения родителей, лицами из их числа договора социального найма в отношении данных жилых помещений в рамках государственной программы Краснодарского края «Дети Кубани»);</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средства местного бюджета – 5729,5 тыс. рублей.</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 xml:space="preserve">За отчетный год объем кассовых расходов по муниципальной программе составил 91852,0 тыс. рублей или 99,9% от предусмотренных муниципальной программой, в том числе за счет средств краевого бюджета освоено                    86122,7 тыс. рублей, или 99,9%, </w:t>
      </w:r>
      <w:r w:rsidRPr="008D5D60">
        <w:rPr>
          <w:rFonts w:ascii="Times New Roman" w:hAnsi="Times New Roman" w:cs="Times New Roman"/>
          <w:bCs/>
          <w:sz w:val="28"/>
          <w:szCs w:val="28"/>
        </w:rPr>
        <w:t>за счет средств местного бюджета –                      5729,3 тыс. рублей, или 100%</w:t>
      </w:r>
      <w:r w:rsidRPr="008D5D60">
        <w:rPr>
          <w:rFonts w:ascii="Times New Roman" w:hAnsi="Times New Roman" w:cs="Times New Roman"/>
          <w:sz w:val="28"/>
          <w:szCs w:val="28"/>
        </w:rPr>
        <w:t>.</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Бюджетные средства не освоены в полном объеме (краевой бюджет -  116,5 тыс. рублей, местный бюджет - 0,2 тыс. рублей) в связи с экономией, сложившейся в результате проведенных процедур торгов и фактического исполнения муниципальных контрактов.</w:t>
      </w:r>
    </w:p>
    <w:p w:rsidR="0074224B" w:rsidRPr="008D5D60" w:rsidRDefault="003D2E92" w:rsidP="003D2E92">
      <w:pPr>
        <w:spacing w:after="0" w:line="240" w:lineRule="auto"/>
        <w:ind w:firstLine="709"/>
        <w:rPr>
          <w:rFonts w:ascii="Times New Roman" w:eastAsia="Times New Roman" w:hAnsi="Times New Roman" w:cs="Times New Roman"/>
          <w:sz w:val="28"/>
          <w:szCs w:val="28"/>
        </w:rPr>
      </w:pPr>
      <w:r w:rsidRPr="008D5D60">
        <w:rPr>
          <w:rFonts w:ascii="Times New Roman" w:hAnsi="Times New Roman" w:cs="Times New Roman"/>
          <w:sz w:val="28"/>
          <w:szCs w:val="28"/>
        </w:rPr>
        <w:t>Достижение цели и задачи, поставленных в муниципальной программе, осуществлялось в рамках реализации основных мероприятий, и входящих в ее состав 2 подпрограмм</w:t>
      </w:r>
      <w:r w:rsidR="00A274FB" w:rsidRPr="008D5D60">
        <w:rPr>
          <w:rFonts w:ascii="Times New Roman" w:eastAsia="Times New Roman" w:hAnsi="Times New Roman" w:cs="Times New Roman"/>
          <w:sz w:val="28"/>
          <w:szCs w:val="28"/>
        </w:rPr>
        <w:t>.</w:t>
      </w:r>
    </w:p>
    <w:p w:rsidR="00A274FB" w:rsidRPr="008D5D60" w:rsidRDefault="00A274FB" w:rsidP="003D2E92">
      <w:pPr>
        <w:spacing w:after="0" w:line="240" w:lineRule="auto"/>
        <w:ind w:firstLine="709"/>
        <w:rPr>
          <w:rFonts w:ascii="Times New Roman" w:eastAsia="Times New Roman" w:hAnsi="Times New Roman" w:cs="Times New Roman"/>
          <w:sz w:val="28"/>
          <w:szCs w:val="28"/>
        </w:rPr>
      </w:pPr>
    </w:p>
    <w:p w:rsidR="004864F9" w:rsidRPr="008D5D60" w:rsidRDefault="004864F9" w:rsidP="00010152">
      <w:pPr>
        <w:pStyle w:val="a5"/>
        <w:numPr>
          <w:ilvl w:val="2"/>
          <w:numId w:val="4"/>
        </w:numPr>
        <w:spacing w:after="0" w:line="240" w:lineRule="auto"/>
        <w:ind w:left="851" w:hanging="851"/>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 </w:t>
      </w:r>
      <w:r w:rsidR="00A274FB" w:rsidRPr="008D5D60">
        <w:rPr>
          <w:rFonts w:ascii="Times New Roman" w:eastAsia="Times New Roman" w:hAnsi="Times New Roman" w:cs="Times New Roman"/>
          <w:b/>
          <w:sz w:val="28"/>
          <w:szCs w:val="28"/>
        </w:rPr>
        <w:t>О ходе реализации основного мероприятия</w:t>
      </w:r>
    </w:p>
    <w:p w:rsidR="00A274FB" w:rsidRPr="008D5D60" w:rsidRDefault="00A274FB" w:rsidP="003D2E92">
      <w:pPr>
        <w:pStyle w:val="a5"/>
        <w:spacing w:after="0" w:line="240" w:lineRule="auto"/>
        <w:ind w:left="2705"/>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муниципальной программы</w:t>
      </w:r>
    </w:p>
    <w:p w:rsidR="00D953C7" w:rsidRPr="008D5D60" w:rsidRDefault="00D953C7" w:rsidP="003D2E92">
      <w:pPr>
        <w:pStyle w:val="a5"/>
        <w:spacing w:after="0" w:line="240" w:lineRule="auto"/>
        <w:ind w:left="2705"/>
        <w:jc w:val="center"/>
        <w:rPr>
          <w:rFonts w:ascii="Times New Roman" w:eastAsia="Times New Roman" w:hAnsi="Times New Roman" w:cs="Times New Roman"/>
          <w:sz w:val="28"/>
          <w:szCs w:val="28"/>
        </w:rPr>
      </w:pPr>
    </w:p>
    <w:p w:rsidR="003D2E92" w:rsidRPr="008D5D60" w:rsidRDefault="003D2E92" w:rsidP="003D2E92">
      <w:pPr>
        <w:pStyle w:val="ConsPlusNormal"/>
        <w:shd w:val="clear" w:color="auto" w:fill="FFFFFF" w:themeFill="background1"/>
        <w:ind w:firstLine="709"/>
        <w:jc w:val="both"/>
        <w:rPr>
          <w:bCs/>
        </w:rPr>
      </w:pPr>
      <w:r w:rsidRPr="008D5D60">
        <w:t>Координатор</w:t>
      </w:r>
      <w:r w:rsidRPr="008D5D60">
        <w:rPr>
          <w:rFonts w:eastAsia="Times New Roman"/>
        </w:rPr>
        <w:t xml:space="preserve"> основных мероприятий муниципальной программы – управление имущественных и земельных отношений администрации муниципального образования Темрюкский район</w:t>
      </w:r>
      <w:r w:rsidRPr="008D5D60">
        <w:t>.</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Участником является управление потребительской сферы администрации муниципального образования Темрюкский район.</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Объем бюджетного финансирования основных мероприятий муниципальной программы в 2022 году был предусмотрен в сумме                          3229,5 тыс.</w:t>
      </w:r>
      <w:r w:rsidRPr="008D5D60">
        <w:rPr>
          <w:rFonts w:ascii="Times New Roman" w:hAnsi="Times New Roman" w:cs="Times New Roman"/>
          <w:bCs/>
          <w:sz w:val="28"/>
          <w:szCs w:val="28"/>
        </w:rPr>
        <w:t xml:space="preserve"> рублей за счет </w:t>
      </w:r>
      <w:r w:rsidRPr="008D5D60">
        <w:rPr>
          <w:rFonts w:ascii="Times New Roman" w:hAnsi="Times New Roman" w:cs="Times New Roman"/>
          <w:sz w:val="28"/>
          <w:szCs w:val="28"/>
        </w:rPr>
        <w:t>средств местного бюджета.</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За 2022 год сумма кассовых расходов составила 3229,3 тыс. рублей или 100% от предусмотренных программой </w:t>
      </w:r>
      <w:r w:rsidRPr="008D5D60">
        <w:rPr>
          <w:rFonts w:ascii="Times New Roman" w:hAnsi="Times New Roman" w:cs="Times New Roman"/>
          <w:bCs/>
          <w:sz w:val="28"/>
          <w:szCs w:val="28"/>
        </w:rPr>
        <w:t>за счет средств местного бюджета</w:t>
      </w:r>
      <w:r w:rsidRPr="008D5D60">
        <w:rPr>
          <w:rFonts w:ascii="Times New Roman" w:hAnsi="Times New Roman" w:cs="Times New Roman"/>
          <w:sz w:val="28"/>
          <w:szCs w:val="28"/>
        </w:rPr>
        <w:t xml:space="preserve">. </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Бюджетные средства не освоены в полном объеме (местный бюджет -                    0,2 тыс. рублей) в связи с экономией, сложившейся в результате фактического исполнения муниципальных контрактов и округления.</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Из 7 предусмотренных к реализации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программы – 1,0), в рамках которых осуществлено:</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изготовлено 30 отчетов о рыночной стоимости объектов;</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постановлено на государственный кадастровый учёт 41 земельный участок;</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осуществлено техническое обслуживание 1 газопровода;</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целях эффективного управления муниципальным имуществом ведется электронный реестр муниципальной собственности;</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обустроено 1 рабочее место в единой системе учета объектов и неналоговых доходов (ведение базы неналоговых доходов при помощи программного продукта ЕСУОНД);</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целях размещения нестационарных объектов торговли на территории муниципального образования Темрюкский район согласно требованиям </w:t>
      </w:r>
      <w:r w:rsidRPr="008D5D60">
        <w:rPr>
          <w:rFonts w:ascii="Times New Roman" w:hAnsi="Times New Roman" w:cs="Times New Roman"/>
          <w:sz w:val="28"/>
          <w:szCs w:val="28"/>
        </w:rPr>
        <w:lastRenderedPageBreak/>
        <w:t>действующего законодательства проведена оценка рыночной стоимости предоставления права на их размещение (313 объектов);</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отношении 3 –х земельных массивов произведены сплошные археологические изыскания.</w:t>
      </w:r>
    </w:p>
    <w:p w:rsidR="00A274FB" w:rsidRPr="008D5D60" w:rsidRDefault="003D2E92" w:rsidP="003D2E92">
      <w:pPr>
        <w:tabs>
          <w:tab w:val="left" w:pos="4536"/>
        </w:tabs>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основных мероприятий муниципальной программы составила 1,0: плановые значения 6 целевых показателей достигнуты в полном объеме, в том числе по 1 с перевыполнением</w:t>
      </w:r>
      <w:r w:rsidR="00AA1181" w:rsidRPr="008D5D60">
        <w:rPr>
          <w:rFonts w:ascii="Times New Roman" w:hAnsi="Times New Roman" w:cs="Times New Roman"/>
          <w:sz w:val="28"/>
          <w:szCs w:val="28"/>
        </w:rPr>
        <w:t>.</w:t>
      </w:r>
    </w:p>
    <w:p w:rsidR="00A274FB" w:rsidRPr="008D5D60" w:rsidRDefault="00A274FB" w:rsidP="003D2E92">
      <w:pPr>
        <w:spacing w:after="0" w:line="240" w:lineRule="auto"/>
        <w:jc w:val="center"/>
        <w:rPr>
          <w:rFonts w:ascii="Times New Roman" w:eastAsia="Times New Roman" w:hAnsi="Times New Roman" w:cs="Times New Roman"/>
          <w:b/>
          <w:sz w:val="28"/>
          <w:szCs w:val="28"/>
        </w:rPr>
      </w:pPr>
    </w:p>
    <w:p w:rsidR="003D2E92" w:rsidRPr="008D5D60" w:rsidRDefault="003D2E92" w:rsidP="00010152">
      <w:pPr>
        <w:pStyle w:val="a5"/>
        <w:numPr>
          <w:ilvl w:val="2"/>
          <w:numId w:val="4"/>
        </w:numPr>
        <w:spacing w:after="0" w:line="240" w:lineRule="auto"/>
        <w:ind w:left="709" w:hanging="862"/>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t>О ходе реализации</w:t>
      </w:r>
      <w:r w:rsidRPr="008D5D60">
        <w:rPr>
          <w:rFonts w:ascii="Times New Roman" w:hAnsi="Times New Roman" w:cs="Times New Roman"/>
          <w:b/>
          <w:sz w:val="28"/>
          <w:szCs w:val="28"/>
        </w:rPr>
        <w:t xml:space="preserve"> подпрограммы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3D2E92" w:rsidRPr="008D5D60" w:rsidRDefault="003D2E92" w:rsidP="003D2E92">
      <w:pPr>
        <w:pStyle w:val="a5"/>
        <w:spacing w:after="0" w:line="240" w:lineRule="auto"/>
        <w:ind w:left="2705"/>
        <w:rPr>
          <w:rFonts w:ascii="Times New Roman" w:hAnsi="Times New Roman" w:cs="Times New Roman"/>
          <w:b/>
          <w:sz w:val="28"/>
          <w:szCs w:val="28"/>
        </w:rPr>
      </w:pPr>
    </w:p>
    <w:p w:rsidR="003D2E92" w:rsidRPr="008D5D60" w:rsidRDefault="003D2E92" w:rsidP="003D2E92">
      <w:pPr>
        <w:spacing w:after="0" w:line="240" w:lineRule="auto"/>
        <w:ind w:firstLine="720"/>
        <w:jc w:val="both"/>
        <w:rPr>
          <w:rFonts w:ascii="Times New Roman" w:hAnsi="Times New Roman" w:cs="Times New Roman"/>
          <w:sz w:val="28"/>
          <w:szCs w:val="28"/>
        </w:rPr>
      </w:pPr>
      <w:r w:rsidRPr="008D5D60">
        <w:rPr>
          <w:rFonts w:ascii="Times New Roman" w:hAnsi="Times New Roman" w:cs="Times New Roman"/>
          <w:sz w:val="28"/>
          <w:szCs w:val="28"/>
        </w:rPr>
        <w:t>Координатор подпрограммы – управление имущественных и земельных отношений администрации муниципального образования Темрюкский район.</w:t>
      </w:r>
    </w:p>
    <w:p w:rsidR="003D2E92" w:rsidRPr="008D5D60" w:rsidRDefault="003D2E92" w:rsidP="003D2E92">
      <w:pPr>
        <w:spacing w:after="0" w:line="240" w:lineRule="auto"/>
        <w:ind w:firstLine="720"/>
        <w:jc w:val="both"/>
        <w:rPr>
          <w:rFonts w:ascii="Times New Roman" w:hAnsi="Times New Roman" w:cs="Times New Roman"/>
          <w:sz w:val="28"/>
          <w:szCs w:val="28"/>
        </w:rPr>
      </w:pPr>
      <w:r w:rsidRPr="008D5D60">
        <w:rPr>
          <w:rFonts w:ascii="Times New Roman" w:hAnsi="Times New Roman" w:cs="Times New Roman"/>
          <w:sz w:val="28"/>
          <w:szCs w:val="28"/>
        </w:rPr>
        <w:t>Участником подпрограммы является управление по вопросам семьи и детства администрации муниципального образования Темрюкский район.</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Объем бюджетного финансирования подпрограммы на 2022 год был предусмотрен в сумме 86239,2 тыс.</w:t>
      </w:r>
      <w:r w:rsidRPr="008D5D60">
        <w:rPr>
          <w:rFonts w:ascii="Times New Roman" w:hAnsi="Times New Roman" w:cs="Times New Roman"/>
          <w:bCs/>
          <w:sz w:val="28"/>
          <w:szCs w:val="28"/>
        </w:rPr>
        <w:t xml:space="preserve"> рублей за счет средств краевого бюджета</w:t>
      </w:r>
      <w:r w:rsidRPr="008D5D60">
        <w:rPr>
          <w:rFonts w:ascii="Times New Roman" w:hAnsi="Times New Roman" w:cs="Times New Roman"/>
          <w:sz w:val="28"/>
          <w:szCs w:val="28"/>
        </w:rPr>
        <w:t>.</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За отчетный период объем кассовых расходов по подпрограмме составил 86122,7 тыс. рублей или 99,9% от предусмотренных подпрограммой (субвенции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Краснодарского края «Дети Кубани»). </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Бюджетные средства не освоены в полном объеме в связи со сложившейся экономией средств в сумме 116,5 тыс. рублей за счет средств краевого бюджета в результате проведения конкурентных процедур.</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задачи, поставленных в подпрограмме, осуществлялось в рамках реализации основного мероприятия: за счет предоставленных субвенций приобретено 32 однокомнатных квартиры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 Условия муниципальных контрактов выполнены в полном объеме и в установленные сроки.</w:t>
      </w:r>
    </w:p>
    <w:p w:rsidR="003D2E92" w:rsidRPr="008D5D60" w:rsidRDefault="003D2E92" w:rsidP="003D2E92">
      <w:pPr>
        <w:pStyle w:val="a5"/>
        <w:spacing w:after="0" w:line="240" w:lineRule="auto"/>
        <w:ind w:left="0" w:firstLine="709"/>
        <w:jc w:val="both"/>
        <w:rPr>
          <w:rFonts w:ascii="Times New Roman" w:hAnsi="Times New Roman" w:cs="Times New Roman"/>
          <w:b/>
          <w:sz w:val="28"/>
          <w:szCs w:val="28"/>
        </w:rPr>
      </w:pPr>
      <w:r w:rsidRPr="008D5D60">
        <w:rPr>
          <w:rFonts w:ascii="Times New Roman" w:hAnsi="Times New Roman" w:cs="Times New Roman"/>
          <w:sz w:val="28"/>
          <w:szCs w:val="28"/>
        </w:rPr>
        <w:t>По итогам 2022 года степень реализации подпрограммы составила                     1,0: плановое значение запланированного целевого показателя подпрограммы достигнуто в полном объеме.</w:t>
      </w:r>
    </w:p>
    <w:p w:rsidR="003D2E92" w:rsidRPr="008D5D60" w:rsidRDefault="003D2E92" w:rsidP="003D2E92">
      <w:pPr>
        <w:spacing w:after="0" w:line="240" w:lineRule="auto"/>
        <w:ind w:hanging="284"/>
        <w:rPr>
          <w:rFonts w:ascii="Times New Roman" w:eastAsia="Times New Roman" w:hAnsi="Times New Roman" w:cs="Times New Roman"/>
          <w:b/>
          <w:sz w:val="28"/>
          <w:szCs w:val="28"/>
        </w:rPr>
      </w:pPr>
    </w:p>
    <w:p w:rsidR="004864F9" w:rsidRPr="008D5D60" w:rsidRDefault="003D2E92" w:rsidP="003D2E92">
      <w:pPr>
        <w:spacing w:after="0" w:line="240" w:lineRule="auto"/>
        <w:ind w:left="-284"/>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t xml:space="preserve">3.19.3 </w:t>
      </w:r>
      <w:r w:rsidR="004A4C66" w:rsidRPr="008D5D60">
        <w:rPr>
          <w:rFonts w:ascii="Times New Roman" w:eastAsia="Times New Roman" w:hAnsi="Times New Roman" w:cs="Times New Roman"/>
          <w:b/>
          <w:sz w:val="28"/>
          <w:szCs w:val="28"/>
        </w:rPr>
        <w:t>О ходе реализации</w:t>
      </w:r>
      <w:r w:rsidR="004A4C66" w:rsidRPr="008D5D60">
        <w:rPr>
          <w:rFonts w:ascii="Times New Roman" w:hAnsi="Times New Roman" w:cs="Times New Roman"/>
          <w:b/>
          <w:sz w:val="28"/>
          <w:szCs w:val="28"/>
        </w:rPr>
        <w:t xml:space="preserve"> подпрограммы</w:t>
      </w:r>
    </w:p>
    <w:p w:rsidR="004A4C66" w:rsidRPr="008D5D60" w:rsidRDefault="004A4C66" w:rsidP="003D2E92">
      <w:pPr>
        <w:tabs>
          <w:tab w:val="left" w:pos="4678"/>
        </w:tabs>
        <w:spacing w:after="0" w:line="240" w:lineRule="auto"/>
        <w:jc w:val="center"/>
        <w:rPr>
          <w:rFonts w:ascii="Times New Roman" w:hAnsi="Times New Roman" w:cs="Times New Roman"/>
          <w:b/>
          <w:sz w:val="28"/>
          <w:szCs w:val="28"/>
        </w:rPr>
      </w:pPr>
      <w:r w:rsidRPr="008D5D60">
        <w:rPr>
          <w:rFonts w:ascii="Times New Roman" w:hAnsi="Times New Roman" w:cs="Times New Roman"/>
          <w:b/>
          <w:sz w:val="28"/>
          <w:szCs w:val="28"/>
        </w:rPr>
        <w:t xml:space="preserve">«Приобретение жилья в муниципальном образовании </w:t>
      </w:r>
      <w:r w:rsidR="004864F9" w:rsidRPr="008D5D60">
        <w:rPr>
          <w:rFonts w:ascii="Times New Roman" w:hAnsi="Times New Roman" w:cs="Times New Roman"/>
          <w:b/>
          <w:sz w:val="28"/>
          <w:szCs w:val="28"/>
        </w:rPr>
        <w:t>Т</w:t>
      </w:r>
      <w:r w:rsidRPr="008D5D60">
        <w:rPr>
          <w:rFonts w:ascii="Times New Roman" w:hAnsi="Times New Roman" w:cs="Times New Roman"/>
          <w:b/>
          <w:sz w:val="28"/>
          <w:szCs w:val="28"/>
        </w:rPr>
        <w:t>емрюкский район»</w:t>
      </w:r>
    </w:p>
    <w:p w:rsidR="00D953C7" w:rsidRPr="008D5D60" w:rsidRDefault="00D953C7" w:rsidP="003D2E92">
      <w:pPr>
        <w:tabs>
          <w:tab w:val="left" w:pos="4678"/>
        </w:tabs>
        <w:spacing w:after="0" w:line="240" w:lineRule="auto"/>
        <w:ind w:left="1985"/>
        <w:jc w:val="center"/>
        <w:rPr>
          <w:rFonts w:ascii="Times New Roman" w:hAnsi="Times New Roman" w:cs="Times New Roman"/>
          <w:b/>
          <w:sz w:val="28"/>
          <w:szCs w:val="28"/>
        </w:rPr>
      </w:pP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Координатор подпрограммы – управление имущественных и земельных отношений администрации муниципального образования Темрюкский район.</w:t>
      </w:r>
    </w:p>
    <w:p w:rsidR="003D2E92" w:rsidRPr="008D5D60" w:rsidRDefault="003D2E92" w:rsidP="003D2E92">
      <w:pPr>
        <w:spacing w:after="0" w:line="240" w:lineRule="auto"/>
        <w:ind w:firstLine="720"/>
        <w:jc w:val="both"/>
        <w:rPr>
          <w:rFonts w:ascii="Times New Roman" w:hAnsi="Times New Roman" w:cs="Times New Roman"/>
          <w:sz w:val="28"/>
          <w:szCs w:val="28"/>
        </w:rPr>
      </w:pPr>
      <w:r w:rsidRPr="008D5D60">
        <w:rPr>
          <w:rFonts w:ascii="Times New Roman" w:hAnsi="Times New Roman" w:cs="Times New Roman"/>
          <w:sz w:val="28"/>
          <w:szCs w:val="28"/>
        </w:rPr>
        <w:t>Участником подпрограммы является отдел по социально – трудовым отношениям администрации муниципального образования Темрюкский район.</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Объем бюджетного финансирования подпрограммы на 2022 год был предусмотрен в сумме 2500,0 тыс.</w:t>
      </w:r>
      <w:r w:rsidRPr="008D5D60">
        <w:rPr>
          <w:rFonts w:ascii="Times New Roman" w:hAnsi="Times New Roman" w:cs="Times New Roman"/>
          <w:bCs/>
          <w:sz w:val="28"/>
          <w:szCs w:val="28"/>
        </w:rPr>
        <w:t xml:space="preserve"> рублей за счет средств местного бюджета</w:t>
      </w:r>
      <w:r w:rsidRPr="008D5D60">
        <w:rPr>
          <w:rFonts w:ascii="Times New Roman" w:hAnsi="Times New Roman" w:cs="Times New Roman"/>
          <w:sz w:val="28"/>
          <w:szCs w:val="28"/>
        </w:rPr>
        <w:t>.</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За отчетный период объем кассовых расходов по подпрограмме составил 2500,0 тыс. рублей или 100% от предусмотренных подпрограммой. </w:t>
      </w: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задачи, поставленных в подпрограмме, осуществлялось в рамках реализации основного мероприятия: за счет средств местного бюджета приобретено жилье врачу. Условия муниципального контракта выполнены в полном объеме и в установленные сроки.</w:t>
      </w:r>
    </w:p>
    <w:p w:rsidR="00A274FB" w:rsidRPr="008D5D60" w:rsidRDefault="003D2E92" w:rsidP="003D2E92">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плановое значение запланированного целевого показателя подпрограммы достигнуто в полном объеме.</w:t>
      </w:r>
    </w:p>
    <w:p w:rsidR="004A4C66" w:rsidRPr="008D5D60" w:rsidRDefault="004A4C66" w:rsidP="003D2E92">
      <w:pPr>
        <w:pStyle w:val="a5"/>
        <w:spacing w:after="0" w:line="240" w:lineRule="auto"/>
        <w:rPr>
          <w:rFonts w:ascii="Times New Roman" w:hAnsi="Times New Roman" w:cs="Times New Roman"/>
          <w:b/>
          <w:sz w:val="28"/>
          <w:szCs w:val="28"/>
        </w:rPr>
      </w:pPr>
    </w:p>
    <w:p w:rsidR="004A4C66" w:rsidRPr="008D5D60" w:rsidRDefault="004A4C66" w:rsidP="00010152">
      <w:pPr>
        <w:pStyle w:val="a5"/>
        <w:numPr>
          <w:ilvl w:val="2"/>
          <w:numId w:val="21"/>
        </w:numPr>
        <w:tabs>
          <w:tab w:val="left" w:pos="2127"/>
        </w:tabs>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Оценка эффективности реализации муниципальной программы «Управление и контроль за муниципальным имуществом и земельными ресурсами»</w:t>
      </w:r>
    </w:p>
    <w:p w:rsidR="00D953C7" w:rsidRPr="008D5D60" w:rsidRDefault="00D953C7" w:rsidP="003D2E92">
      <w:pPr>
        <w:pStyle w:val="a5"/>
        <w:tabs>
          <w:tab w:val="left" w:pos="2127"/>
        </w:tabs>
        <w:spacing w:after="0" w:line="240" w:lineRule="auto"/>
        <w:ind w:left="2705"/>
        <w:rPr>
          <w:rFonts w:ascii="Times New Roman" w:hAnsi="Times New Roman" w:cs="Times New Roman"/>
          <w:sz w:val="28"/>
          <w:szCs w:val="28"/>
        </w:rPr>
      </w:pP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«Управление и контроль за муниципальным имуществом и земельными ресурсами» рассчитана координатором в соответствии с Методикой № 979, с учетом эффективности реализации основных мероприятий и входящих в нее подпрограмм:</w:t>
      </w:r>
    </w:p>
    <w:p w:rsidR="003D2E92" w:rsidRPr="008D5D60" w:rsidRDefault="003D2E92" w:rsidP="003D2E92">
      <w:pPr>
        <w:spacing w:after="0" w:line="240" w:lineRule="auto"/>
        <w:ind w:firstLine="709"/>
        <w:jc w:val="both"/>
        <w:rPr>
          <w:rFonts w:ascii="Times New Roman" w:hAnsi="Times New Roman" w:cs="Times New Roman"/>
          <w:sz w:val="28"/>
          <w:szCs w:val="28"/>
        </w:rPr>
      </w:pPr>
    </w:p>
    <w:tbl>
      <w:tblPr>
        <w:tblStyle w:val="ab"/>
        <w:tblW w:w="0" w:type="auto"/>
        <w:tblInd w:w="108" w:type="dxa"/>
        <w:tblLook w:val="04A0" w:firstRow="1" w:lastRow="0" w:firstColumn="1" w:lastColumn="0" w:noHBand="0" w:noVBand="1"/>
      </w:tblPr>
      <w:tblGrid>
        <w:gridCol w:w="1134"/>
        <w:gridCol w:w="5954"/>
        <w:gridCol w:w="2551"/>
      </w:tblGrid>
      <w:tr w:rsidR="008D5D60" w:rsidRPr="008D5D60" w:rsidTr="00AD5B8C">
        <w:tc>
          <w:tcPr>
            <w:tcW w:w="1134" w:type="dxa"/>
          </w:tcPr>
          <w:p w:rsidR="003D2E92" w:rsidRPr="008D5D60" w:rsidRDefault="003D2E92" w:rsidP="003D2E92">
            <w:pPr>
              <w:jc w:val="center"/>
              <w:rPr>
                <w:rFonts w:ascii="Times New Roman" w:hAnsi="Times New Roman" w:cs="Times New Roman"/>
                <w:sz w:val="28"/>
                <w:szCs w:val="28"/>
              </w:rPr>
            </w:pPr>
            <w:r w:rsidRPr="008D5D60">
              <w:rPr>
                <w:rFonts w:ascii="Times New Roman" w:hAnsi="Times New Roman" w:cs="Times New Roman"/>
                <w:sz w:val="28"/>
                <w:szCs w:val="28"/>
              </w:rPr>
              <w:t>1</w:t>
            </w:r>
          </w:p>
        </w:tc>
        <w:tc>
          <w:tcPr>
            <w:tcW w:w="5954" w:type="dxa"/>
          </w:tcPr>
          <w:p w:rsidR="003D2E92" w:rsidRPr="008D5D60" w:rsidRDefault="003D2E92" w:rsidP="003D2E92">
            <w:pPr>
              <w:jc w:val="both"/>
              <w:rPr>
                <w:rFonts w:ascii="Times New Roman" w:hAnsi="Times New Roman" w:cs="Times New Roman"/>
                <w:sz w:val="28"/>
                <w:szCs w:val="28"/>
              </w:rPr>
            </w:pPr>
            <w:r w:rsidRPr="008D5D60">
              <w:rPr>
                <w:rFonts w:ascii="Times New Roman" w:hAnsi="Times New Roman" w:cs="Times New Roman"/>
                <w:sz w:val="28"/>
                <w:szCs w:val="28"/>
              </w:rPr>
              <w:t>подпрограмма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tc>
        <w:tc>
          <w:tcPr>
            <w:tcW w:w="2551" w:type="dxa"/>
          </w:tcPr>
          <w:p w:rsidR="003D2E92" w:rsidRPr="008D5D60" w:rsidRDefault="003D2E92" w:rsidP="003D2E92">
            <w:pPr>
              <w:jc w:val="center"/>
              <w:rPr>
                <w:rFonts w:ascii="Times New Roman" w:hAnsi="Times New Roman" w:cs="Times New Roman"/>
                <w:sz w:val="28"/>
                <w:szCs w:val="28"/>
              </w:rPr>
            </w:pPr>
            <w:r w:rsidRPr="008D5D60">
              <w:rPr>
                <w:rFonts w:ascii="Times New Roman" w:hAnsi="Times New Roman" w:cs="Times New Roman"/>
                <w:sz w:val="28"/>
                <w:szCs w:val="28"/>
              </w:rPr>
              <w:t>1,0</w:t>
            </w:r>
          </w:p>
          <w:p w:rsidR="003D2E92" w:rsidRPr="008D5D60" w:rsidRDefault="003D2E92" w:rsidP="003D2E92">
            <w:pPr>
              <w:jc w:val="center"/>
              <w:rPr>
                <w:rFonts w:ascii="Times New Roman" w:hAnsi="Times New Roman" w:cs="Times New Roman"/>
                <w:sz w:val="28"/>
                <w:szCs w:val="28"/>
              </w:rPr>
            </w:pPr>
            <w:r w:rsidRPr="008D5D60">
              <w:rPr>
                <w:rFonts w:ascii="Times New Roman" w:hAnsi="Times New Roman" w:cs="Times New Roman"/>
                <w:sz w:val="28"/>
                <w:szCs w:val="28"/>
              </w:rPr>
              <w:t>высокая</w:t>
            </w:r>
          </w:p>
        </w:tc>
      </w:tr>
      <w:tr w:rsidR="003D2E92" w:rsidRPr="008D5D60" w:rsidTr="00AD5B8C">
        <w:tc>
          <w:tcPr>
            <w:tcW w:w="1134" w:type="dxa"/>
          </w:tcPr>
          <w:p w:rsidR="003D2E92" w:rsidRPr="008D5D60" w:rsidRDefault="003D2E92" w:rsidP="003D2E92">
            <w:pPr>
              <w:jc w:val="center"/>
              <w:rPr>
                <w:rFonts w:ascii="Times New Roman" w:hAnsi="Times New Roman" w:cs="Times New Roman"/>
                <w:sz w:val="28"/>
                <w:szCs w:val="28"/>
              </w:rPr>
            </w:pPr>
            <w:r w:rsidRPr="008D5D60">
              <w:rPr>
                <w:rFonts w:ascii="Times New Roman" w:hAnsi="Times New Roman" w:cs="Times New Roman"/>
                <w:sz w:val="28"/>
                <w:szCs w:val="28"/>
              </w:rPr>
              <w:t>2</w:t>
            </w:r>
          </w:p>
        </w:tc>
        <w:tc>
          <w:tcPr>
            <w:tcW w:w="5954" w:type="dxa"/>
          </w:tcPr>
          <w:p w:rsidR="003D2E92" w:rsidRPr="008D5D60" w:rsidRDefault="003D2E92" w:rsidP="003D2E92">
            <w:pPr>
              <w:jc w:val="both"/>
              <w:rPr>
                <w:rFonts w:ascii="Times New Roman" w:hAnsi="Times New Roman" w:cs="Times New Roman"/>
                <w:sz w:val="28"/>
                <w:szCs w:val="28"/>
              </w:rPr>
            </w:pPr>
            <w:r w:rsidRPr="008D5D60">
              <w:rPr>
                <w:rFonts w:ascii="Times New Roman" w:hAnsi="Times New Roman" w:cs="Times New Roman"/>
                <w:sz w:val="28"/>
                <w:szCs w:val="28"/>
              </w:rPr>
              <w:t>подпрограмма «Приобретение жилья в муниципальном образовании Темрюкский район»</w:t>
            </w:r>
          </w:p>
        </w:tc>
        <w:tc>
          <w:tcPr>
            <w:tcW w:w="2551" w:type="dxa"/>
          </w:tcPr>
          <w:p w:rsidR="003D2E92" w:rsidRPr="008D5D60" w:rsidRDefault="003D2E92" w:rsidP="003D2E92">
            <w:pPr>
              <w:jc w:val="center"/>
              <w:rPr>
                <w:rFonts w:ascii="Times New Roman" w:hAnsi="Times New Roman" w:cs="Times New Roman"/>
                <w:sz w:val="28"/>
                <w:szCs w:val="28"/>
              </w:rPr>
            </w:pPr>
            <w:r w:rsidRPr="008D5D60">
              <w:rPr>
                <w:rFonts w:ascii="Times New Roman" w:hAnsi="Times New Roman" w:cs="Times New Roman"/>
                <w:sz w:val="28"/>
                <w:szCs w:val="28"/>
              </w:rPr>
              <w:t>1,0</w:t>
            </w:r>
          </w:p>
          <w:p w:rsidR="003D2E92" w:rsidRPr="008D5D60" w:rsidRDefault="003D2E92" w:rsidP="003D2E92">
            <w:pPr>
              <w:jc w:val="center"/>
              <w:rPr>
                <w:rFonts w:ascii="Times New Roman" w:hAnsi="Times New Roman" w:cs="Times New Roman"/>
                <w:sz w:val="28"/>
                <w:szCs w:val="28"/>
              </w:rPr>
            </w:pPr>
            <w:r w:rsidRPr="008D5D60">
              <w:rPr>
                <w:rFonts w:ascii="Times New Roman" w:hAnsi="Times New Roman" w:cs="Times New Roman"/>
                <w:sz w:val="28"/>
                <w:szCs w:val="28"/>
              </w:rPr>
              <w:t>высокая</w:t>
            </w:r>
          </w:p>
        </w:tc>
      </w:tr>
    </w:tbl>
    <w:p w:rsidR="003D2E92" w:rsidRPr="008D5D60" w:rsidRDefault="003D2E92" w:rsidP="003D2E92">
      <w:pPr>
        <w:spacing w:after="0" w:line="240" w:lineRule="auto"/>
        <w:ind w:firstLine="709"/>
        <w:jc w:val="both"/>
        <w:rPr>
          <w:rFonts w:ascii="Times New Roman" w:hAnsi="Times New Roman" w:cs="Times New Roman"/>
          <w:sz w:val="28"/>
          <w:szCs w:val="28"/>
        </w:rPr>
      </w:pPr>
    </w:p>
    <w:p w:rsidR="003D2E92"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«Управление и контроль за муниципальным имуществом и земельными ресурсами» в                           2022 году, по оценке координатора, составила 1,0, и признается высокой.</w:t>
      </w:r>
    </w:p>
    <w:p w:rsidR="00AC6EDF" w:rsidRPr="008D5D60" w:rsidRDefault="003D2E92" w:rsidP="003D2E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Степень достижения целей и задач муниципальной программы составила 1,0: плановые значения 6 целевых показателей достигнуты в полном объеме, в том числе по 1 с перевыполнением</w:t>
      </w:r>
      <w:r w:rsidR="00AC6EDF" w:rsidRPr="008D5D60">
        <w:rPr>
          <w:rFonts w:ascii="Times New Roman" w:hAnsi="Times New Roman" w:cs="Times New Roman"/>
          <w:sz w:val="28"/>
          <w:szCs w:val="28"/>
        </w:rPr>
        <w:t>.</w:t>
      </w:r>
    </w:p>
    <w:p w:rsidR="008B151A" w:rsidRPr="008D5D60" w:rsidRDefault="008B151A" w:rsidP="003D2E92">
      <w:pPr>
        <w:spacing w:after="0" w:line="240" w:lineRule="auto"/>
        <w:ind w:firstLine="709"/>
        <w:jc w:val="both"/>
        <w:rPr>
          <w:rFonts w:ascii="Times New Roman" w:eastAsia="Times New Roman" w:hAnsi="Times New Roman" w:cs="Times New Roman"/>
          <w:sz w:val="28"/>
          <w:szCs w:val="28"/>
        </w:rPr>
      </w:pPr>
    </w:p>
    <w:p w:rsidR="003C36B8" w:rsidRPr="008D5D60" w:rsidRDefault="003C36B8" w:rsidP="003D2E92">
      <w:pPr>
        <w:spacing w:after="0" w:line="240" w:lineRule="auto"/>
        <w:ind w:firstLine="709"/>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3.2</w:t>
      </w:r>
      <w:r w:rsidR="006C2958" w:rsidRPr="008D5D60">
        <w:rPr>
          <w:rFonts w:ascii="Times New Roman" w:eastAsia="Times New Roman" w:hAnsi="Times New Roman" w:cs="Times New Roman"/>
          <w:b/>
          <w:sz w:val="28"/>
          <w:szCs w:val="28"/>
        </w:rPr>
        <w:t>0</w:t>
      </w:r>
      <w:r w:rsidR="00D03A74"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 xml:space="preserve"> О ходе реализации муниципальной программы </w:t>
      </w:r>
      <w:r w:rsidR="00D03A74"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«Подготовка градостроительной и землеустроительной документации»</w:t>
      </w:r>
    </w:p>
    <w:p w:rsidR="00D953C7" w:rsidRPr="008D5D60" w:rsidRDefault="00D953C7" w:rsidP="00D520E6">
      <w:pPr>
        <w:spacing w:after="0" w:line="240" w:lineRule="auto"/>
        <w:ind w:firstLine="709"/>
        <w:jc w:val="center"/>
        <w:rPr>
          <w:rFonts w:ascii="Times New Roman" w:eastAsia="Times New Roman" w:hAnsi="Times New Roman" w:cs="Times New Roman"/>
          <w:b/>
          <w:sz w:val="28"/>
          <w:szCs w:val="28"/>
        </w:rPr>
      </w:pPr>
    </w:p>
    <w:p w:rsidR="00CE3ED7" w:rsidRPr="008D5D60" w:rsidRDefault="00CE3ED7" w:rsidP="00CE3ED7">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w:t>
      </w:r>
      <w:r w:rsidRPr="008D5D60">
        <w:rPr>
          <w:rFonts w:ascii="Times New Roman" w:eastAsia="Times New Roman" w:hAnsi="Times New Roman" w:cs="Times New Roman"/>
          <w:sz w:val="28"/>
          <w:szCs w:val="28"/>
        </w:rPr>
        <w:t>управление архитектуры и градостроительства администрации муниципального образования Темрюкский район</w:t>
      </w:r>
      <w:r w:rsidRPr="008D5D60">
        <w:rPr>
          <w:rFonts w:ascii="Times New Roman" w:hAnsi="Times New Roman" w:cs="Times New Roman"/>
          <w:sz w:val="28"/>
          <w:szCs w:val="28"/>
        </w:rPr>
        <w:t xml:space="preserve"> (далее – </w:t>
      </w:r>
      <w:r w:rsidRPr="008D5D60">
        <w:rPr>
          <w:rFonts w:ascii="Times New Roman" w:eastAsia="Times New Roman" w:hAnsi="Times New Roman" w:cs="Times New Roman"/>
          <w:sz w:val="28"/>
          <w:szCs w:val="28"/>
        </w:rPr>
        <w:t>управление архитектуры и градостроительства</w:t>
      </w:r>
      <w:r w:rsidRPr="008D5D60">
        <w:rPr>
          <w:rFonts w:ascii="Times New Roman" w:hAnsi="Times New Roman" w:cs="Times New Roman"/>
          <w:sz w:val="28"/>
          <w:szCs w:val="28"/>
        </w:rPr>
        <w:t>) является координатором муниципальной программы муниципального образования Темрюкский район «</w:t>
      </w:r>
      <w:r w:rsidRPr="008D5D60">
        <w:rPr>
          <w:rFonts w:ascii="Times New Roman" w:eastAsia="Times New Roman" w:hAnsi="Times New Roman" w:cs="Times New Roman"/>
          <w:sz w:val="28"/>
          <w:szCs w:val="28"/>
        </w:rPr>
        <w:t>Подготовка градостроительной и землеустроительной документации</w:t>
      </w:r>
      <w:r w:rsidRPr="008D5D60">
        <w:rPr>
          <w:rFonts w:ascii="Times New Roman" w:hAnsi="Times New Roman" w:cs="Times New Roman"/>
          <w:sz w:val="28"/>
          <w:szCs w:val="28"/>
        </w:rPr>
        <w:t xml:space="preserve">» (далее – муниципальная программа). Реализация муниципальной программы осуществлялась в период с 2022 года по 2025 год.  </w:t>
      </w:r>
    </w:p>
    <w:p w:rsidR="00CE3ED7" w:rsidRPr="008D5D60" w:rsidRDefault="00CE3ED7" w:rsidP="00CE3ED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постановлением администрации муниципального образования Темрюкский район от 1 ноября 2021 года № 260. За 2022 год внесено 4 изменения в муниципальную программу (24.01.2022 года, 24.02.2022 года, 31.10.2022 года, 26.12.2022 года).</w:t>
      </w:r>
    </w:p>
    <w:p w:rsidR="00CE3ED7" w:rsidRPr="008D5D60" w:rsidRDefault="00CE3ED7" w:rsidP="00CE3ED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Участником муниципальной программы является муниципальное казенное учреждение «Архитектурный центр» муниципального образования Темрюкский район</w:t>
      </w:r>
      <w:r w:rsidRPr="008D5D60">
        <w:rPr>
          <w:rFonts w:ascii="Times New Roman" w:hAnsi="Times New Roman" w:cs="Times New Roman"/>
          <w:b/>
          <w:sz w:val="28"/>
          <w:szCs w:val="28"/>
        </w:rPr>
        <w:t>.</w:t>
      </w:r>
    </w:p>
    <w:p w:rsidR="00CE3ED7" w:rsidRPr="008D5D60" w:rsidRDefault="00CE3ED7" w:rsidP="00CE3ED7">
      <w:pPr>
        <w:pStyle w:val="3"/>
        <w:keepNext w:val="0"/>
        <w:widowControl w:val="0"/>
        <w:suppressAutoHyphens/>
        <w:spacing w:before="0" w:after="0"/>
        <w:ind w:firstLine="709"/>
        <w:jc w:val="both"/>
        <w:rPr>
          <w:rFonts w:ascii="Times New Roman" w:hAnsi="Times New Roman"/>
          <w:b w:val="0"/>
          <w:sz w:val="28"/>
          <w:szCs w:val="28"/>
        </w:rPr>
      </w:pPr>
      <w:r w:rsidRPr="008D5D60">
        <w:rPr>
          <w:rFonts w:ascii="Times New Roman" w:hAnsi="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30 декабря 2021 года (изменен: 31 марта 2022 года, 30 июня 2022 года,                     30 декабря 2022 года).</w:t>
      </w:r>
    </w:p>
    <w:p w:rsidR="00CE3ED7" w:rsidRPr="008D5D60" w:rsidRDefault="00CE3ED7" w:rsidP="00CE3ED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Главным распорядителем средств является администрация муниципального образования Темрюкский район. </w:t>
      </w:r>
    </w:p>
    <w:p w:rsidR="00CE3ED7" w:rsidRPr="008D5D60" w:rsidRDefault="00CE3ED7" w:rsidP="00CE3ED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Объем бюджетного финансирования муниципальной программы «</w:t>
      </w:r>
      <w:r w:rsidRPr="008D5D60">
        <w:rPr>
          <w:rFonts w:ascii="Times New Roman" w:eastAsia="Times New Roman" w:hAnsi="Times New Roman" w:cs="Times New Roman"/>
          <w:sz w:val="28"/>
          <w:szCs w:val="28"/>
        </w:rPr>
        <w:t>Подготовка градостроительной и землеустроительной документации</w:t>
      </w:r>
      <w:r w:rsidRPr="008D5D60">
        <w:rPr>
          <w:rFonts w:ascii="Times New Roman" w:hAnsi="Times New Roman" w:cs="Times New Roman"/>
          <w:sz w:val="28"/>
          <w:szCs w:val="28"/>
        </w:rPr>
        <w:t>» в 2022 году был предусмотрен в сумме 19202,0 тыс. рублей, в том числе за счет средств:</w:t>
      </w:r>
    </w:p>
    <w:p w:rsidR="00CE3ED7" w:rsidRPr="008D5D60" w:rsidRDefault="00CE3ED7" w:rsidP="00CE3ED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краевого бюджета – 2776,0 тыс. рублей (субсидия из краевого бюджета местным бюджетам в целях софинансирования расходных обязательств, возникающих при выполнении полномочий органов местного самоуправления по подготовке изменений в правила землепользования и застройки муниципальных образований Краснодарского края в рамках подпрограммы «Подготовка градостроительной и землеустроительной документации на территории Краснодарского края» государственной программы Краснодарского края «Комплексное и устойчивое развитие Краснодарского края в сфере строительства и архитектуры»);</w:t>
      </w:r>
    </w:p>
    <w:p w:rsidR="00CE3ED7" w:rsidRPr="008D5D60" w:rsidRDefault="00CE3ED7" w:rsidP="00CE3ED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местного бюджета – 16426,0 тыс. рублей.</w:t>
      </w:r>
    </w:p>
    <w:p w:rsidR="00CE3ED7" w:rsidRPr="008D5D60" w:rsidRDefault="00CE3ED7" w:rsidP="00CE3ED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За отчетный год объем кассовых расходов по муниципальной программе составил 19143,3 тыс. рублей или 99,7% от предусмотренных муниципальной программой, из них за счет </w:t>
      </w:r>
      <w:r w:rsidRPr="008D5D60">
        <w:rPr>
          <w:rFonts w:ascii="Times New Roman" w:hAnsi="Times New Roman" w:cs="Times New Roman"/>
          <w:bCs/>
          <w:sz w:val="28"/>
          <w:szCs w:val="28"/>
        </w:rPr>
        <w:t xml:space="preserve">средств краевого бюджета –2776,0  тыс. рублей (100% </w:t>
      </w:r>
      <w:r w:rsidRPr="008D5D60">
        <w:rPr>
          <w:rFonts w:ascii="Times New Roman" w:hAnsi="Times New Roman" w:cs="Times New Roman"/>
          <w:sz w:val="28"/>
          <w:szCs w:val="28"/>
        </w:rPr>
        <w:t>от предусмотренных муниципальной программой)</w:t>
      </w:r>
      <w:r w:rsidRPr="008D5D60">
        <w:rPr>
          <w:rFonts w:ascii="Times New Roman" w:hAnsi="Times New Roman" w:cs="Times New Roman"/>
          <w:bCs/>
          <w:sz w:val="28"/>
          <w:szCs w:val="28"/>
        </w:rPr>
        <w:t xml:space="preserve">, за счет средств местного бюджета </w:t>
      </w:r>
      <w:r w:rsidRPr="008D5D60">
        <w:rPr>
          <w:rFonts w:ascii="Times New Roman" w:hAnsi="Times New Roman" w:cs="Times New Roman"/>
          <w:sz w:val="28"/>
          <w:szCs w:val="28"/>
        </w:rPr>
        <w:t>– 16367,3 тыс. рублей (99,6% от предусмотренных муниципальной программой).</w:t>
      </w:r>
    </w:p>
    <w:p w:rsidR="00CE3ED7" w:rsidRPr="008D5D60" w:rsidRDefault="00CE3ED7" w:rsidP="00CE3ED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lastRenderedPageBreak/>
        <w:t>Бюджетные средства не освоены в полном объеме (местный бюджет  - 58,7  тыс. рублей) по следующим причинам:</w:t>
      </w:r>
    </w:p>
    <w:p w:rsidR="00CE3ED7" w:rsidRPr="008D5D60" w:rsidRDefault="00CE3ED7" w:rsidP="00CE3ED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наличия кредиторской задолженности перед поставщиком (заправка автомобильным топливом осуществлялась по 31 декабря 2022 года включительно в связи с этим окончательный расчет произведен в январе                2023 года (16,4 тыс. рублей);</w:t>
      </w:r>
    </w:p>
    <w:p w:rsidR="00CE3ED7" w:rsidRPr="008D5D60" w:rsidRDefault="00CE3ED7" w:rsidP="00CE3ED7">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 xml:space="preserve">экономии средств, сложившейся в результате оптимизации цены поставки товаров, выполнения работ (оказания услуг) по итогам проведения конкурентных процедур определения поставщиков (поставка ГСМ) (42,3 тыс. рублей). </w:t>
      </w:r>
    </w:p>
    <w:p w:rsidR="00CE3ED7" w:rsidRPr="008D5D60" w:rsidRDefault="00CE3ED7" w:rsidP="00CE3ED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2-х задач, поставленных в муниципальной  программе, осуществлялось в рамках реализации основных мероприятий.</w:t>
      </w:r>
    </w:p>
    <w:p w:rsidR="00CE3ED7" w:rsidRPr="008D5D60" w:rsidRDefault="00CE3ED7" w:rsidP="00CE3ED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Из 3 предусмотренных к реализации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программы – 1,0).</w:t>
      </w:r>
    </w:p>
    <w:p w:rsidR="00CE3ED7" w:rsidRPr="008D5D60" w:rsidRDefault="00CE3ED7" w:rsidP="00CE3ED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В рамках реализации мероприятий муниципальной программы: </w:t>
      </w:r>
    </w:p>
    <w:p w:rsidR="00CE3ED7" w:rsidRPr="008D5D60" w:rsidRDefault="00CE3ED7" w:rsidP="00CE3ED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разработан 1 норматив градостроительного проектирования сельского поселения;</w:t>
      </w:r>
    </w:p>
    <w:p w:rsidR="00CE3ED7" w:rsidRPr="008D5D60" w:rsidRDefault="00CE3ED7" w:rsidP="00CE3ED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внесены изменения в генеральные планы Таманского и Фонталовского сельских поселений Темрюкского района;</w:t>
      </w:r>
    </w:p>
    <w:p w:rsidR="00CE3ED7" w:rsidRPr="008D5D60" w:rsidRDefault="00CE3ED7" w:rsidP="00CE3ED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внесены изменения в правила землепользования и застройки Новотаманского, Сенного, Старотитаровского, Таманского и Фонталовского сельских поселений Темрюкского района (за счет средств краевого бюджета);</w:t>
      </w:r>
    </w:p>
    <w:p w:rsidR="00F21658" w:rsidRPr="008D5D60" w:rsidRDefault="00CE3ED7" w:rsidP="00CE3ED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осуществлено финансовое обеспечение деятельности муниципального казенного учреждения «Архитектурный центр»</w:t>
      </w:r>
      <w:r w:rsidR="00131C7E" w:rsidRPr="008D5D60">
        <w:rPr>
          <w:rFonts w:ascii="Times New Roman" w:eastAsia="Times New Roman" w:hAnsi="Times New Roman" w:cs="Times New Roman"/>
          <w:sz w:val="28"/>
          <w:szCs w:val="28"/>
        </w:rPr>
        <w:t>.</w:t>
      </w:r>
    </w:p>
    <w:p w:rsidR="005C4645" w:rsidRPr="008D5D60" w:rsidRDefault="005C4645" w:rsidP="00D520E6">
      <w:pPr>
        <w:pStyle w:val="a5"/>
        <w:spacing w:after="0" w:line="240" w:lineRule="auto"/>
        <w:ind w:left="709"/>
        <w:rPr>
          <w:rFonts w:ascii="Times New Roman" w:eastAsia="Times New Roman" w:hAnsi="Times New Roman" w:cs="Times New Roman"/>
          <w:b/>
          <w:sz w:val="28"/>
          <w:szCs w:val="28"/>
        </w:rPr>
      </w:pPr>
    </w:p>
    <w:p w:rsidR="003C36B8" w:rsidRPr="008D5D60" w:rsidRDefault="006C2958" w:rsidP="006C2958">
      <w:p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3.20.1</w:t>
      </w:r>
      <w:r w:rsidR="008E085C" w:rsidRPr="008D5D60">
        <w:rPr>
          <w:rFonts w:ascii="Times New Roman" w:eastAsia="Times New Roman" w:hAnsi="Times New Roman" w:cs="Times New Roman"/>
          <w:b/>
          <w:sz w:val="28"/>
          <w:szCs w:val="28"/>
        </w:rPr>
        <w:t xml:space="preserve"> </w:t>
      </w:r>
      <w:r w:rsidR="003C36B8" w:rsidRPr="008D5D60">
        <w:rPr>
          <w:rFonts w:ascii="Times New Roman" w:eastAsia="Times New Roman" w:hAnsi="Times New Roman" w:cs="Times New Roman"/>
          <w:b/>
          <w:sz w:val="28"/>
          <w:szCs w:val="28"/>
        </w:rPr>
        <w:t>Оценка эффективности реализации муниципальной программы «Подготовка градостроительной и землеустроительной документации»</w:t>
      </w:r>
    </w:p>
    <w:p w:rsidR="00D953C7" w:rsidRPr="008D5D60" w:rsidRDefault="00D953C7" w:rsidP="00D520E6">
      <w:pPr>
        <w:pStyle w:val="a5"/>
        <w:spacing w:after="0" w:line="240" w:lineRule="auto"/>
        <w:rPr>
          <w:rFonts w:ascii="Times New Roman" w:eastAsia="Times New Roman" w:hAnsi="Times New Roman" w:cs="Times New Roman"/>
          <w:b/>
          <w:sz w:val="28"/>
          <w:szCs w:val="28"/>
        </w:rPr>
      </w:pPr>
    </w:p>
    <w:p w:rsidR="00CE3ED7" w:rsidRPr="008D5D60" w:rsidRDefault="00CE3ED7" w:rsidP="00CE3ED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w:t>
      </w:r>
      <w:r w:rsidRPr="008D5D60">
        <w:rPr>
          <w:rFonts w:ascii="Times New Roman" w:eastAsia="Times New Roman" w:hAnsi="Times New Roman" w:cs="Times New Roman"/>
          <w:sz w:val="28"/>
          <w:szCs w:val="28"/>
        </w:rPr>
        <w:t>Подготовка градостроительной и землеустроительной документации</w:t>
      </w:r>
      <w:r w:rsidRPr="008D5D60">
        <w:rPr>
          <w:rFonts w:ascii="Times New Roman" w:hAnsi="Times New Roman" w:cs="Times New Roman"/>
          <w:sz w:val="28"/>
          <w:szCs w:val="28"/>
        </w:rPr>
        <w:t>» в 2022 году, рассчитанная в соответствии с Методикой № 979, по оценке координатора составила 1,0, и признается высокой.</w:t>
      </w:r>
    </w:p>
    <w:p w:rsidR="0059777D" w:rsidRPr="008D5D60" w:rsidRDefault="00CE3ED7" w:rsidP="00CE3ED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Степень достижения цели и задачи муниципальной программы составила 1,0: плановые значения 4 целевых показателей достигнуты в полном объеме, в том числе по 1 с перевыполнением</w:t>
      </w:r>
      <w:r w:rsidR="0059777D" w:rsidRPr="008D5D60">
        <w:rPr>
          <w:rFonts w:ascii="Times New Roman" w:hAnsi="Times New Roman" w:cs="Times New Roman"/>
          <w:sz w:val="28"/>
          <w:szCs w:val="28"/>
        </w:rPr>
        <w:t>.</w:t>
      </w:r>
    </w:p>
    <w:p w:rsidR="0059777D" w:rsidRPr="008D5D60" w:rsidRDefault="0059777D" w:rsidP="00D520E6">
      <w:pPr>
        <w:spacing w:after="0" w:line="240" w:lineRule="auto"/>
        <w:ind w:firstLine="709"/>
        <w:jc w:val="both"/>
        <w:rPr>
          <w:rFonts w:ascii="Times New Roman" w:eastAsia="Times New Roman" w:hAnsi="Times New Roman" w:cs="Times New Roman"/>
          <w:b/>
          <w:sz w:val="28"/>
          <w:szCs w:val="28"/>
        </w:rPr>
      </w:pPr>
    </w:p>
    <w:p w:rsidR="007E7576" w:rsidRPr="008D5D60" w:rsidRDefault="006C2958" w:rsidP="006C2958">
      <w:p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3.21</w:t>
      </w:r>
      <w:r w:rsidR="007E7576" w:rsidRPr="008D5D60">
        <w:rPr>
          <w:rFonts w:ascii="Times New Roman" w:eastAsia="Times New Roman" w:hAnsi="Times New Roman" w:cs="Times New Roman"/>
          <w:b/>
          <w:sz w:val="28"/>
          <w:szCs w:val="28"/>
        </w:rPr>
        <w:t xml:space="preserve"> </w:t>
      </w:r>
      <w:r w:rsidR="00D03A74" w:rsidRPr="008D5D60">
        <w:rPr>
          <w:rFonts w:ascii="Times New Roman" w:eastAsia="Times New Roman" w:hAnsi="Times New Roman" w:cs="Times New Roman"/>
          <w:b/>
          <w:sz w:val="28"/>
          <w:szCs w:val="28"/>
        </w:rPr>
        <w:t xml:space="preserve">  </w:t>
      </w:r>
      <w:r w:rsidR="007E7576" w:rsidRPr="008D5D60">
        <w:rPr>
          <w:rFonts w:ascii="Times New Roman" w:eastAsia="Times New Roman" w:hAnsi="Times New Roman" w:cs="Times New Roman"/>
          <w:b/>
          <w:sz w:val="28"/>
          <w:szCs w:val="28"/>
        </w:rPr>
        <w:t>О ходе реализации муниципальной программы</w:t>
      </w:r>
      <w:r w:rsidR="00D03A74" w:rsidRPr="008D5D60">
        <w:rPr>
          <w:rFonts w:ascii="Times New Roman" w:eastAsia="Times New Roman" w:hAnsi="Times New Roman" w:cs="Times New Roman"/>
          <w:b/>
          <w:sz w:val="28"/>
          <w:szCs w:val="28"/>
        </w:rPr>
        <w:t xml:space="preserve">                            </w:t>
      </w:r>
      <w:r w:rsidR="007E7576" w:rsidRPr="008D5D60">
        <w:rPr>
          <w:rFonts w:ascii="Times New Roman" w:eastAsia="Times New Roman" w:hAnsi="Times New Roman" w:cs="Times New Roman"/>
          <w:b/>
          <w:sz w:val="28"/>
          <w:szCs w:val="28"/>
        </w:rPr>
        <w:t>«Энергосбережение и повышение энергетической эффективности»</w:t>
      </w:r>
    </w:p>
    <w:p w:rsidR="00D953C7" w:rsidRPr="008D5D60" w:rsidRDefault="00D953C7" w:rsidP="00D520E6">
      <w:pPr>
        <w:pStyle w:val="a5"/>
        <w:spacing w:after="0" w:line="240" w:lineRule="auto"/>
        <w:ind w:left="525"/>
        <w:rPr>
          <w:rFonts w:ascii="Times New Roman" w:eastAsia="Times New Roman" w:hAnsi="Times New Roman" w:cs="Times New Roman"/>
          <w:b/>
          <w:sz w:val="28"/>
          <w:szCs w:val="28"/>
        </w:rPr>
      </w:pPr>
    </w:p>
    <w:p w:rsidR="00797E52" w:rsidRPr="008D5D60" w:rsidRDefault="00797E52" w:rsidP="00797E52">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w:t>
      </w:r>
      <w:r w:rsidRPr="008D5D60">
        <w:rPr>
          <w:rFonts w:ascii="Times New Roman" w:hAnsi="Times New Roman" w:cs="Times New Roman"/>
          <w:sz w:val="28"/>
          <w:szCs w:val="28"/>
        </w:rPr>
        <w:lastRenderedPageBreak/>
        <w:t xml:space="preserve">2021 г. № 1163,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является координатором муниципальной программы муниципального образования Темрюкский район «Энергосбережение и повышение энергетической эффективности» (далее – муниципальная программа). Реализация муниципальной программы осуществляется в период с 2022 года по 2025 год. </w:t>
      </w:r>
    </w:p>
    <w:p w:rsidR="00797E52" w:rsidRPr="008D5D60" w:rsidRDefault="00797E52" w:rsidP="00797E52">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 xml:space="preserve">Муниципальная программа муниципального образования Темрюкский район «Энергосбережение и повышение энергетической эффективности» утверждена постановлением администрации муниципального образования Темрюкский район </w:t>
      </w:r>
      <w:r w:rsidRPr="008D5D60">
        <w:rPr>
          <w:rFonts w:ascii="Times New Roman" w:hAnsi="Times New Roman" w:cs="Times New Roman"/>
          <w:sz w:val="28"/>
          <w:szCs w:val="28"/>
        </w:rPr>
        <w:t>от 1 ноября 2021 года № 1632. В 2022 году внесено 1 изменение в муниципальную программу (31 октября 2022 года).</w:t>
      </w:r>
    </w:p>
    <w:p w:rsidR="00797E52" w:rsidRPr="008D5D60" w:rsidRDefault="00797E52" w:rsidP="00797E52">
      <w:pPr>
        <w:pStyle w:val="ConsPlusNormal"/>
        <w:shd w:val="clear" w:color="auto" w:fill="FFFFFF" w:themeFill="background1"/>
        <w:ind w:firstLine="708"/>
        <w:jc w:val="both"/>
      </w:pPr>
      <w:r w:rsidRPr="008D5D60">
        <w:t>Участником муниципальной программы является управление образованием администрации муниципального образования Темрюкский район.</w:t>
      </w:r>
    </w:p>
    <w:p w:rsidR="00797E52" w:rsidRPr="008D5D60" w:rsidRDefault="00797E52" w:rsidP="00797E52">
      <w:pPr>
        <w:pStyle w:val="3"/>
        <w:keepNext w:val="0"/>
        <w:widowControl w:val="0"/>
        <w:suppressAutoHyphens/>
        <w:spacing w:before="0" w:after="0"/>
        <w:ind w:firstLine="709"/>
        <w:jc w:val="both"/>
        <w:rPr>
          <w:rFonts w:ascii="Times New Roman" w:hAnsi="Times New Roman"/>
          <w:b w:val="0"/>
          <w:sz w:val="28"/>
          <w:szCs w:val="28"/>
        </w:rPr>
      </w:pPr>
      <w:r w:rsidRPr="008D5D60">
        <w:rPr>
          <w:rFonts w:ascii="Times New Roman" w:hAnsi="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29 декабря 2021 года (изменен 30 марта 2022 года, 30 декабря 2022 года).</w:t>
      </w:r>
    </w:p>
    <w:p w:rsidR="00797E52" w:rsidRPr="008D5D60" w:rsidRDefault="00797E52" w:rsidP="00797E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Главным распорядителем средств бюджета, заказчиком является администрация муниципального образования Темрюкский район.</w:t>
      </w:r>
    </w:p>
    <w:p w:rsidR="00797E52" w:rsidRPr="008D5D60" w:rsidRDefault="00797E52" w:rsidP="00797E52">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Объем бюджетного финансирования муниципальной программы в                    2022 году был предусмотрен в сумме </w:t>
      </w:r>
      <w:r w:rsidRPr="008D5D60">
        <w:rPr>
          <w:rFonts w:ascii="Times New Roman" w:eastAsia="Calibri" w:hAnsi="Times New Roman" w:cs="Times New Roman"/>
          <w:sz w:val="28"/>
          <w:szCs w:val="28"/>
        </w:rPr>
        <w:t>1596,8 тыс. рублей</w:t>
      </w:r>
      <w:r w:rsidRPr="008D5D60">
        <w:rPr>
          <w:rFonts w:ascii="Times New Roman" w:eastAsia="Times New Roman" w:hAnsi="Times New Roman" w:cs="Times New Roman"/>
          <w:sz w:val="28"/>
          <w:szCs w:val="28"/>
        </w:rPr>
        <w:t xml:space="preserve"> за счет средств бюджета муниципального образования Темрюкский район.</w:t>
      </w:r>
    </w:p>
    <w:p w:rsidR="00797E52" w:rsidRPr="008D5D60" w:rsidRDefault="00797E52" w:rsidP="00797E52">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За отчетный год кассовые расходы по муниципальной программе составили </w:t>
      </w:r>
      <w:r w:rsidRPr="008D5D60">
        <w:rPr>
          <w:rFonts w:ascii="Times New Roman" w:eastAsia="Calibri" w:hAnsi="Times New Roman" w:cs="Times New Roman"/>
          <w:sz w:val="28"/>
          <w:szCs w:val="28"/>
        </w:rPr>
        <w:t xml:space="preserve">1596,8 </w:t>
      </w:r>
      <w:r w:rsidRPr="008D5D60">
        <w:rPr>
          <w:rFonts w:ascii="Times New Roman" w:eastAsia="Times New Roman" w:hAnsi="Times New Roman" w:cs="Times New Roman"/>
          <w:sz w:val="28"/>
          <w:szCs w:val="28"/>
        </w:rPr>
        <w:t>тыс. рублей, или 100% от предусмотренного лимита.</w:t>
      </w:r>
    </w:p>
    <w:p w:rsidR="00797E52" w:rsidRPr="008D5D60" w:rsidRDefault="00797E52" w:rsidP="00797E52">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Достижение цели и решение задачи, поставленных в муниципальной программе, осуществлялось в рамках реализации 2-х мероприятий, направленных на достижение экономии энергетических ресурсов, потребляемых муниципальными образовательными учреждениями и организациями муниципального образования Темрюкского района. Запланированные показатели непосредственных результатов мероприятий достигнуты в полном объеме (степень реализации мероприятий программы – 1,0), в</w:t>
      </w:r>
      <w:r w:rsidRPr="008D5D60">
        <w:rPr>
          <w:rFonts w:ascii="Times New Roman" w:hAnsi="Times New Roman" w:cs="Times New Roman"/>
          <w:sz w:val="28"/>
          <w:szCs w:val="28"/>
        </w:rPr>
        <w:t xml:space="preserve"> рамках которых</w:t>
      </w:r>
      <w:r w:rsidRPr="008D5D60">
        <w:rPr>
          <w:rFonts w:ascii="Times New Roman" w:eastAsia="Times New Roman" w:hAnsi="Times New Roman" w:cs="Times New Roman"/>
          <w:sz w:val="28"/>
          <w:szCs w:val="28"/>
        </w:rPr>
        <w:t>:</w:t>
      </w:r>
    </w:p>
    <w:p w:rsidR="00797E52" w:rsidRPr="008D5D60" w:rsidRDefault="00797E52" w:rsidP="00797E52">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заменены светильники на энергосберегающие светодиодные светильники в муниципальных образовательных учреждениях и организациях муниципального образования Темрюкский район в количестве 151 штук;</w:t>
      </w:r>
    </w:p>
    <w:p w:rsidR="00797E52" w:rsidRPr="008D5D60" w:rsidRDefault="00797E52" w:rsidP="00797E52">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установлены узлы учета тепловой энергии в муниципальных образовательных учреждениях и организациях муниципального образования Темрюкский район в количестве 4 шт.</w:t>
      </w:r>
    </w:p>
    <w:p w:rsidR="007E7576" w:rsidRPr="008D5D60" w:rsidRDefault="007E7576" w:rsidP="00D520E6">
      <w:pPr>
        <w:spacing w:after="0" w:line="240" w:lineRule="auto"/>
        <w:jc w:val="both"/>
        <w:rPr>
          <w:rFonts w:ascii="Times New Roman" w:eastAsia="Times New Roman" w:hAnsi="Times New Roman" w:cs="Times New Roman"/>
          <w:b/>
          <w:sz w:val="28"/>
          <w:szCs w:val="28"/>
        </w:rPr>
      </w:pPr>
    </w:p>
    <w:p w:rsidR="007E7576" w:rsidRPr="008D5D60" w:rsidRDefault="006C2958" w:rsidP="006C2958">
      <w:p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3.21.1</w:t>
      </w:r>
      <w:r w:rsidR="00D953C7" w:rsidRPr="008D5D60">
        <w:rPr>
          <w:rFonts w:ascii="Times New Roman" w:eastAsia="Times New Roman" w:hAnsi="Times New Roman" w:cs="Times New Roman"/>
          <w:b/>
          <w:sz w:val="28"/>
          <w:szCs w:val="28"/>
        </w:rPr>
        <w:t xml:space="preserve"> </w:t>
      </w:r>
      <w:r w:rsidR="007E7576" w:rsidRPr="008D5D60">
        <w:rPr>
          <w:rFonts w:ascii="Times New Roman" w:eastAsia="Times New Roman" w:hAnsi="Times New Roman" w:cs="Times New Roman"/>
          <w:b/>
          <w:sz w:val="28"/>
          <w:szCs w:val="28"/>
        </w:rPr>
        <w:t>Оценка эффективности реализации муниципальной программы «Энергосбережение и повышение энергетической эффективности»</w:t>
      </w:r>
    </w:p>
    <w:p w:rsidR="00D953C7" w:rsidRPr="008D5D60" w:rsidRDefault="00D953C7" w:rsidP="00D520E6">
      <w:pPr>
        <w:pStyle w:val="a5"/>
        <w:spacing w:after="0" w:line="240" w:lineRule="auto"/>
        <w:rPr>
          <w:rFonts w:ascii="Times New Roman" w:eastAsia="Times New Roman" w:hAnsi="Times New Roman" w:cs="Times New Roman"/>
          <w:b/>
          <w:sz w:val="28"/>
          <w:szCs w:val="28"/>
        </w:rPr>
      </w:pPr>
    </w:p>
    <w:p w:rsidR="00797E52" w:rsidRPr="008D5D60" w:rsidRDefault="00797E52" w:rsidP="00797E52">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 xml:space="preserve">Эффективность реализации муниципальной программы муниципального образования Темрюкский район «Энергосбережение и повышение </w:t>
      </w:r>
      <w:r w:rsidRPr="008D5D60">
        <w:rPr>
          <w:rFonts w:ascii="Times New Roman" w:eastAsia="Times New Roman" w:hAnsi="Times New Roman" w:cs="Times New Roman"/>
          <w:sz w:val="28"/>
          <w:szCs w:val="28"/>
        </w:rPr>
        <w:lastRenderedPageBreak/>
        <w:t xml:space="preserve">энергетической эффективности» </w:t>
      </w:r>
      <w:r w:rsidRPr="008D5D60">
        <w:rPr>
          <w:rFonts w:ascii="Times New Roman" w:hAnsi="Times New Roman" w:cs="Times New Roman"/>
          <w:sz w:val="28"/>
          <w:szCs w:val="28"/>
        </w:rPr>
        <w:t>в 2022 году, рассчитанная в соответствии с Методикой № 979, по оценке координатора составила 1,0, и признается высокой.</w:t>
      </w:r>
    </w:p>
    <w:p w:rsidR="00797E52" w:rsidRPr="008D5D60" w:rsidRDefault="00797E52" w:rsidP="00797E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Оценка степени достижения целей и решения задач муниципальной программы составила 1,0: плановые значения 8 целевых показателей достигнуты.</w:t>
      </w:r>
    </w:p>
    <w:p w:rsidR="00900078" w:rsidRPr="008D5D60" w:rsidRDefault="00900078" w:rsidP="00D520E6">
      <w:pPr>
        <w:spacing w:after="0" w:line="240" w:lineRule="auto"/>
        <w:jc w:val="both"/>
        <w:rPr>
          <w:rFonts w:ascii="Times New Roman" w:hAnsi="Times New Roman" w:cs="Times New Roman"/>
          <w:sz w:val="28"/>
          <w:szCs w:val="28"/>
        </w:rPr>
      </w:pPr>
    </w:p>
    <w:p w:rsidR="00A47C1F" w:rsidRPr="008D5D60" w:rsidRDefault="00741ECD" w:rsidP="00010152">
      <w:pPr>
        <w:pStyle w:val="a5"/>
        <w:numPr>
          <w:ilvl w:val="1"/>
          <w:numId w:val="5"/>
        </w:num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О ходе реализации муниципальной программы </w:t>
      </w:r>
      <w:r w:rsidR="00D03A74"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«Внедрение  гражданских  технологий противодействию терроризм</w:t>
      </w:r>
      <w:r w:rsidR="006C2958" w:rsidRPr="008D5D60">
        <w:rPr>
          <w:rFonts w:ascii="Times New Roman" w:eastAsia="Times New Roman" w:hAnsi="Times New Roman" w:cs="Times New Roman"/>
          <w:b/>
          <w:sz w:val="28"/>
          <w:szCs w:val="28"/>
        </w:rPr>
        <w:t>а</w:t>
      </w:r>
      <w:r w:rsidRPr="008D5D60">
        <w:rPr>
          <w:rFonts w:ascii="Times New Roman" w:eastAsia="Times New Roman" w:hAnsi="Times New Roman" w:cs="Times New Roman"/>
          <w:b/>
          <w:sz w:val="28"/>
          <w:szCs w:val="28"/>
        </w:rPr>
        <w:t>»</w:t>
      </w:r>
    </w:p>
    <w:p w:rsidR="00D953C7" w:rsidRPr="008D5D60" w:rsidRDefault="00D953C7" w:rsidP="00D520E6">
      <w:pPr>
        <w:pStyle w:val="a5"/>
        <w:spacing w:after="0" w:line="240" w:lineRule="auto"/>
        <w:ind w:left="525"/>
        <w:rPr>
          <w:rFonts w:ascii="Times New Roman" w:eastAsia="Times New Roman" w:hAnsi="Times New Roman" w:cs="Times New Roman"/>
          <w:b/>
          <w:sz w:val="28"/>
          <w:szCs w:val="28"/>
        </w:rPr>
      </w:pPr>
    </w:p>
    <w:p w:rsidR="00060A51" w:rsidRPr="008D5D60" w:rsidRDefault="00060A51" w:rsidP="00060A51">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 № 1163, управление по профилактике правонарушений и взаимодействия с правоохранительными органами (далее – управление) является координатором муниципальной программ муниципального образования Темрюкский район «Внедрение гражданских технологий противодействию терроризму» (далее – муниципальная  программа). Реализация муниципальной программы осуществляется в период с 2022 года по 2024 год.  </w:t>
      </w:r>
    </w:p>
    <w:p w:rsidR="00060A51" w:rsidRPr="008D5D60" w:rsidRDefault="00060A51" w:rsidP="00060A51">
      <w:pPr>
        <w:spacing w:after="0" w:line="240" w:lineRule="auto"/>
        <w:ind w:firstLine="708"/>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постановлением администрации муниципального образования Темрюкский район от 29 октября 2021 года                        № 1618. В 2022 году было внесено 2 изменения изменений в муниципальную программу (5 сентября 2022 года, 24 октября 2022 года).</w:t>
      </w:r>
    </w:p>
    <w:p w:rsidR="00060A51" w:rsidRPr="008D5D60" w:rsidRDefault="00060A51" w:rsidP="00060A51">
      <w:pPr>
        <w:pStyle w:val="3"/>
        <w:keepNext w:val="0"/>
        <w:widowControl w:val="0"/>
        <w:suppressAutoHyphens/>
        <w:spacing w:before="0" w:after="0"/>
        <w:ind w:firstLine="709"/>
        <w:jc w:val="both"/>
        <w:rPr>
          <w:rFonts w:ascii="Times New Roman" w:hAnsi="Times New Roman"/>
          <w:b w:val="0"/>
          <w:sz w:val="28"/>
          <w:szCs w:val="28"/>
        </w:rPr>
      </w:pPr>
      <w:r w:rsidRPr="008D5D60">
        <w:rPr>
          <w:rFonts w:ascii="Times New Roman" w:hAnsi="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24 декабря 2021 года (изменен 31 марта 2022 года, 30 июня 2022 года,                       30 сентября 2022 года, 26 декабря 2022 года).</w:t>
      </w:r>
    </w:p>
    <w:p w:rsidR="00060A51" w:rsidRPr="008D5D60" w:rsidRDefault="00060A51" w:rsidP="00060A5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Главным распорядителем средств является администрация муниципального образования Темрюкский район. </w:t>
      </w:r>
    </w:p>
    <w:p w:rsidR="00060A51" w:rsidRPr="008D5D60" w:rsidRDefault="00060A51" w:rsidP="00060A5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Объем бюджетного финансирования муниципальной программы в                    2022 году предусмотрен в сумме </w:t>
      </w:r>
      <w:r w:rsidRPr="008D5D60">
        <w:rPr>
          <w:rFonts w:ascii="Times New Roman" w:eastAsia="Calibri" w:hAnsi="Times New Roman" w:cs="Times New Roman"/>
          <w:sz w:val="28"/>
          <w:szCs w:val="28"/>
        </w:rPr>
        <w:t>272,8 тыс. рублей</w:t>
      </w:r>
      <w:r w:rsidRPr="008D5D60">
        <w:rPr>
          <w:rFonts w:ascii="Times New Roman" w:eastAsia="Times New Roman" w:hAnsi="Times New Roman" w:cs="Times New Roman"/>
          <w:sz w:val="28"/>
          <w:szCs w:val="28"/>
        </w:rPr>
        <w:t xml:space="preserve"> за счет средств бюджета муниципального образования Темрюкский район.</w:t>
      </w:r>
    </w:p>
    <w:p w:rsidR="00060A51" w:rsidRPr="008D5D60" w:rsidRDefault="00060A51" w:rsidP="00060A5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За отчетный год кассовые расходы по муниципальной программе составили </w:t>
      </w:r>
      <w:r w:rsidRPr="008D5D60">
        <w:rPr>
          <w:rFonts w:ascii="Times New Roman" w:eastAsia="Calibri" w:hAnsi="Times New Roman" w:cs="Times New Roman"/>
          <w:sz w:val="28"/>
          <w:szCs w:val="28"/>
        </w:rPr>
        <w:t xml:space="preserve">272,7 </w:t>
      </w:r>
      <w:r w:rsidRPr="008D5D60">
        <w:rPr>
          <w:rFonts w:ascii="Times New Roman" w:eastAsia="Times New Roman" w:hAnsi="Times New Roman" w:cs="Times New Roman"/>
          <w:sz w:val="28"/>
          <w:szCs w:val="28"/>
        </w:rPr>
        <w:t>тыс. рублей, или 100% от предусмотренного лимита.</w:t>
      </w:r>
    </w:p>
    <w:p w:rsidR="00060A51" w:rsidRPr="008D5D60" w:rsidRDefault="00060A51" w:rsidP="00060A51">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Бюджетные средства не освоены в полном объеме (местный бюджет -                    0,1 тыс. рублей) в связи с экономией, сложившейся в результате фактического исполнения муниципальных контрактов и округления.</w:t>
      </w:r>
      <w:r w:rsidRPr="008D5D60">
        <w:rPr>
          <w:rFonts w:ascii="Times New Roman" w:eastAsia="Times New Roman" w:hAnsi="Times New Roman" w:cs="Times New Roman"/>
          <w:sz w:val="28"/>
          <w:szCs w:val="28"/>
        </w:rPr>
        <w:t xml:space="preserve"> </w:t>
      </w:r>
    </w:p>
    <w:p w:rsidR="00060A51" w:rsidRPr="008D5D60" w:rsidRDefault="00060A51" w:rsidP="00060A5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Достижение цели и задач, поставленных в муниципальной программе, осуществлялось в рамках реализации основных мероприятий.</w:t>
      </w:r>
    </w:p>
    <w:p w:rsidR="00060A51" w:rsidRPr="008D5D60" w:rsidRDefault="00060A51" w:rsidP="00060A5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Из 3 предусмотренных к реализации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подпрограммы – 1,0), в</w:t>
      </w:r>
      <w:r w:rsidRPr="008D5D60">
        <w:rPr>
          <w:rFonts w:ascii="Times New Roman" w:hAnsi="Times New Roman" w:cs="Times New Roman"/>
          <w:sz w:val="28"/>
          <w:szCs w:val="28"/>
        </w:rPr>
        <w:t xml:space="preserve"> рамках которых </w:t>
      </w:r>
      <w:r w:rsidRPr="008D5D60">
        <w:rPr>
          <w:rFonts w:ascii="Times New Roman" w:eastAsia="Times New Roman" w:hAnsi="Times New Roman" w:cs="Times New Roman"/>
          <w:sz w:val="28"/>
          <w:szCs w:val="28"/>
        </w:rPr>
        <w:t>осуществлено:</w:t>
      </w:r>
    </w:p>
    <w:p w:rsidR="00060A51" w:rsidRPr="008D5D60" w:rsidRDefault="00060A51" w:rsidP="00060A5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lastRenderedPageBreak/>
        <w:t>проинформировано население необходимым навыкам безопасного поведения при угрозе и совершившемся террористическом акте;</w:t>
      </w:r>
    </w:p>
    <w:p w:rsidR="00060A51" w:rsidRPr="008D5D60" w:rsidRDefault="00060A51" w:rsidP="00060A5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укреплена материально-техническая база для обеспечения безопасности и антитеррористической защищенности граждан при проведении массовых мероприятий на территории муниципального образования Темрюкский район и объектов муниципальной собственности путем приобретения 1 арочного стационарного металлодетектора, и 174 метров мобильного ограждения;</w:t>
      </w:r>
    </w:p>
    <w:p w:rsidR="00060A51" w:rsidRPr="008D5D60" w:rsidRDefault="00060A51" w:rsidP="00060A5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для получения населением знаний и навыков по безопасному поведению в случае угрозы или совершения террористического акта изготовлены листовки и плакаты на антитеррористическую тематику в количестве 4,0 тыс. штук;</w:t>
      </w:r>
    </w:p>
    <w:p w:rsidR="00060A51" w:rsidRPr="008D5D60" w:rsidRDefault="00060A51" w:rsidP="00060A51">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уровень антитеррористической безопасности населения при проведении массовых мероприятий составил 90%, план выполнен на 100%;</w:t>
      </w:r>
    </w:p>
    <w:p w:rsidR="00B801D0" w:rsidRPr="008D5D60" w:rsidRDefault="00060A51" w:rsidP="00060A5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D5D60">
        <w:rPr>
          <w:rFonts w:ascii="Times New Roman" w:hAnsi="Times New Roman" w:cs="Times New Roman"/>
          <w:sz w:val="28"/>
          <w:szCs w:val="28"/>
        </w:rPr>
        <w:t>доля социально-значимых объектов, оснащенных техническими средствами защиты, от общего количества социально-значимых объектов, находящихся на территории Темрюкского района составила 27%, при плане 9%</w:t>
      </w:r>
      <w:r w:rsidR="00786C60" w:rsidRPr="008D5D60">
        <w:rPr>
          <w:rFonts w:ascii="Times New Roman" w:eastAsia="Times New Roman" w:hAnsi="Times New Roman" w:cs="Times New Roman"/>
          <w:sz w:val="28"/>
          <w:szCs w:val="28"/>
        </w:rPr>
        <w:t>.</w:t>
      </w:r>
    </w:p>
    <w:p w:rsidR="00D9353E" w:rsidRPr="008D5D60" w:rsidRDefault="00D9353E" w:rsidP="00D520E6">
      <w:pPr>
        <w:spacing w:after="0" w:line="240" w:lineRule="auto"/>
        <w:ind w:firstLine="709"/>
        <w:jc w:val="center"/>
        <w:rPr>
          <w:rFonts w:ascii="Times New Roman" w:eastAsia="Times New Roman" w:hAnsi="Times New Roman" w:cs="Times New Roman"/>
          <w:sz w:val="28"/>
          <w:szCs w:val="28"/>
        </w:rPr>
      </w:pPr>
    </w:p>
    <w:p w:rsidR="00D9353E" w:rsidRPr="008D5D60" w:rsidRDefault="00D9353E" w:rsidP="00010152">
      <w:pPr>
        <w:pStyle w:val="a5"/>
        <w:numPr>
          <w:ilvl w:val="2"/>
          <w:numId w:val="5"/>
        </w:num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Оценка эффективности реализации муни</w:t>
      </w:r>
      <w:r w:rsidR="005D12F9" w:rsidRPr="008D5D60">
        <w:rPr>
          <w:rFonts w:ascii="Times New Roman" w:eastAsia="Times New Roman" w:hAnsi="Times New Roman" w:cs="Times New Roman"/>
          <w:b/>
          <w:sz w:val="28"/>
          <w:szCs w:val="28"/>
        </w:rPr>
        <w:t xml:space="preserve">ципальной программы «Внедрение </w:t>
      </w:r>
      <w:r w:rsidRPr="008D5D60">
        <w:rPr>
          <w:rFonts w:ascii="Times New Roman" w:eastAsia="Times New Roman" w:hAnsi="Times New Roman" w:cs="Times New Roman"/>
          <w:b/>
          <w:sz w:val="28"/>
          <w:szCs w:val="28"/>
        </w:rPr>
        <w:t>гражданских технологий противодействию терроризм</w:t>
      </w:r>
      <w:r w:rsidR="006C2958" w:rsidRPr="008D5D60">
        <w:rPr>
          <w:rFonts w:ascii="Times New Roman" w:eastAsia="Times New Roman" w:hAnsi="Times New Roman" w:cs="Times New Roman"/>
          <w:b/>
          <w:sz w:val="28"/>
          <w:szCs w:val="28"/>
        </w:rPr>
        <w:t>а</w:t>
      </w:r>
      <w:r w:rsidRPr="008D5D60">
        <w:rPr>
          <w:rFonts w:ascii="Times New Roman" w:eastAsia="Times New Roman" w:hAnsi="Times New Roman" w:cs="Times New Roman"/>
          <w:b/>
          <w:sz w:val="28"/>
          <w:szCs w:val="28"/>
        </w:rPr>
        <w:t>»</w:t>
      </w:r>
    </w:p>
    <w:p w:rsidR="00D953C7" w:rsidRPr="008D5D60" w:rsidRDefault="00D953C7" w:rsidP="00D520E6">
      <w:pPr>
        <w:pStyle w:val="a5"/>
        <w:spacing w:after="0" w:line="240" w:lineRule="auto"/>
        <w:rPr>
          <w:rFonts w:ascii="Times New Roman" w:eastAsia="Times New Roman" w:hAnsi="Times New Roman" w:cs="Times New Roman"/>
          <w:b/>
          <w:sz w:val="28"/>
          <w:szCs w:val="28"/>
        </w:rPr>
      </w:pPr>
    </w:p>
    <w:p w:rsidR="00060A51" w:rsidRPr="008D5D60" w:rsidRDefault="00060A51" w:rsidP="00060A51">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Эффективность реализации муниципальной программы «Внедрение гражданских технологий противодействию терроризма» в 2022 году, по оценке координатора, составила 1,0, и признается высокой.</w:t>
      </w:r>
    </w:p>
    <w:p w:rsidR="00786C60" w:rsidRPr="008D5D60" w:rsidRDefault="00060A51" w:rsidP="00060A51">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Степень достижения целей и задач муниципальной программы составила 1,0: плановые значения 3 целевых показателей достигнуты в полном объеме, по 1 с перевыполнением</w:t>
      </w:r>
      <w:r w:rsidR="00786C60" w:rsidRPr="008D5D60">
        <w:rPr>
          <w:rFonts w:ascii="Times New Roman" w:hAnsi="Times New Roman" w:cs="Times New Roman"/>
          <w:sz w:val="28"/>
          <w:szCs w:val="28"/>
        </w:rPr>
        <w:t>.</w:t>
      </w:r>
    </w:p>
    <w:p w:rsidR="00D9353E" w:rsidRPr="008D5D60" w:rsidRDefault="00D9353E" w:rsidP="00D520E6">
      <w:pPr>
        <w:autoSpaceDE w:val="0"/>
        <w:autoSpaceDN w:val="0"/>
        <w:adjustRightInd w:val="0"/>
        <w:spacing w:after="0" w:line="240" w:lineRule="auto"/>
        <w:ind w:firstLine="720"/>
        <w:jc w:val="both"/>
        <w:rPr>
          <w:rFonts w:ascii="Times New Roman" w:hAnsi="Times New Roman" w:cs="Times New Roman"/>
          <w:sz w:val="28"/>
          <w:szCs w:val="28"/>
        </w:rPr>
      </w:pPr>
    </w:p>
    <w:p w:rsidR="004658A0" w:rsidRPr="008D5D60" w:rsidRDefault="00057976" w:rsidP="00D520E6">
      <w:pPr>
        <w:autoSpaceDE w:val="0"/>
        <w:autoSpaceDN w:val="0"/>
        <w:adjustRightInd w:val="0"/>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3.2</w:t>
      </w:r>
      <w:r w:rsidR="006C2958" w:rsidRPr="008D5D60">
        <w:rPr>
          <w:rFonts w:ascii="Times New Roman" w:eastAsia="Times New Roman" w:hAnsi="Times New Roman" w:cs="Times New Roman"/>
          <w:b/>
          <w:sz w:val="28"/>
          <w:szCs w:val="28"/>
        </w:rPr>
        <w:t>3</w:t>
      </w:r>
      <w:r w:rsidRPr="008D5D60">
        <w:rPr>
          <w:rFonts w:ascii="Times New Roman" w:eastAsia="Times New Roman" w:hAnsi="Times New Roman" w:cs="Times New Roman"/>
          <w:b/>
          <w:sz w:val="28"/>
          <w:szCs w:val="28"/>
        </w:rPr>
        <w:t xml:space="preserve"> </w:t>
      </w:r>
      <w:r w:rsidR="00D03A74"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О ходе реализации муниципальной программы</w:t>
      </w:r>
    </w:p>
    <w:p w:rsidR="00057976" w:rsidRPr="008D5D60" w:rsidRDefault="00057976" w:rsidP="00D520E6">
      <w:pPr>
        <w:autoSpaceDE w:val="0"/>
        <w:autoSpaceDN w:val="0"/>
        <w:adjustRightInd w:val="0"/>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«Профилактика правонарушений»</w:t>
      </w:r>
    </w:p>
    <w:p w:rsidR="00D953C7" w:rsidRPr="008D5D60" w:rsidRDefault="00D953C7" w:rsidP="00D520E6">
      <w:pPr>
        <w:autoSpaceDE w:val="0"/>
        <w:autoSpaceDN w:val="0"/>
        <w:adjustRightInd w:val="0"/>
        <w:spacing w:after="0" w:line="240" w:lineRule="auto"/>
        <w:jc w:val="center"/>
        <w:rPr>
          <w:rFonts w:ascii="Times New Roman" w:eastAsia="Times New Roman" w:hAnsi="Times New Roman" w:cs="Times New Roman"/>
          <w:b/>
          <w:sz w:val="28"/>
          <w:szCs w:val="28"/>
        </w:rPr>
      </w:pPr>
    </w:p>
    <w:p w:rsidR="00392352" w:rsidRPr="008D5D60" w:rsidRDefault="00392352" w:rsidP="00392352">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 № 1163, управление по профилактике правонарушений и взаимодействия с правоохранительными органами (далее – управление) является координатором муниципальной программ муниципального образования Темрюкский район «Профилактика правонарушений» (далее – муниципальная программа). Реализация муниципальной программы осуществляется в период с 2022 года по 2025 год.  </w:t>
      </w:r>
    </w:p>
    <w:p w:rsidR="00392352" w:rsidRPr="008D5D60" w:rsidRDefault="00392352" w:rsidP="00392352">
      <w:pPr>
        <w:spacing w:after="0" w:line="240" w:lineRule="auto"/>
        <w:ind w:firstLine="708"/>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постановлением администрации муниципального образования Темрюкский район от 29 октября 2021 года                        № 1619. В 2022 году было внесено 2 изменения изменений в муниципальную программу (24 октября 2022 года, 20 декабря 2022 года).</w:t>
      </w:r>
    </w:p>
    <w:p w:rsidR="00392352" w:rsidRPr="008D5D60" w:rsidRDefault="00392352" w:rsidP="00392352">
      <w:pPr>
        <w:pStyle w:val="3"/>
        <w:keepNext w:val="0"/>
        <w:widowControl w:val="0"/>
        <w:suppressAutoHyphens/>
        <w:spacing w:before="0" w:after="0"/>
        <w:ind w:firstLine="709"/>
        <w:jc w:val="both"/>
        <w:rPr>
          <w:rFonts w:ascii="Times New Roman" w:hAnsi="Times New Roman"/>
          <w:b w:val="0"/>
          <w:sz w:val="28"/>
          <w:szCs w:val="28"/>
        </w:rPr>
      </w:pPr>
      <w:r w:rsidRPr="008D5D60">
        <w:rPr>
          <w:rFonts w:ascii="Times New Roman" w:hAnsi="Times New Roman"/>
          <w:b w:val="0"/>
          <w:sz w:val="28"/>
          <w:szCs w:val="28"/>
        </w:rPr>
        <w:t xml:space="preserve">План реализации муниципальной программы на 2022 год утвержден заместителем главы муниципального образования Темрюкский район от                          </w:t>
      </w:r>
      <w:r w:rsidRPr="008D5D60">
        <w:rPr>
          <w:rFonts w:ascii="Times New Roman" w:hAnsi="Times New Roman"/>
          <w:b w:val="0"/>
          <w:sz w:val="28"/>
          <w:szCs w:val="28"/>
        </w:rPr>
        <w:lastRenderedPageBreak/>
        <w:t>24 декабря 2021 года (изменен: 30 июня 2022 года, 30 декабря 2022 года).</w:t>
      </w:r>
    </w:p>
    <w:p w:rsidR="00392352" w:rsidRPr="008D5D60" w:rsidRDefault="00392352" w:rsidP="003923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Главным распорядителем средств является администрация муниципального образования Темрюкский район. </w:t>
      </w:r>
    </w:p>
    <w:p w:rsidR="00392352" w:rsidRPr="008D5D60" w:rsidRDefault="00392352" w:rsidP="00392352">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Объем бюджетного финансирования муниципальной программы в                    2022 году предусмотрен в сумме </w:t>
      </w:r>
      <w:r w:rsidRPr="008D5D60">
        <w:rPr>
          <w:rFonts w:ascii="Times New Roman" w:eastAsia="Calibri" w:hAnsi="Times New Roman" w:cs="Times New Roman"/>
          <w:sz w:val="28"/>
          <w:szCs w:val="28"/>
        </w:rPr>
        <w:t>110,0 тыс. рублей</w:t>
      </w:r>
      <w:r w:rsidRPr="008D5D60">
        <w:rPr>
          <w:rFonts w:ascii="Times New Roman" w:eastAsia="Times New Roman" w:hAnsi="Times New Roman" w:cs="Times New Roman"/>
          <w:sz w:val="28"/>
          <w:szCs w:val="28"/>
        </w:rPr>
        <w:t xml:space="preserve"> за счет средств бюджета муниципального образования Темрюкский район. Средства в сумме 64,8 тыс. рублей привлечены в рамках муниципального проекта «Безопасный город».</w:t>
      </w:r>
    </w:p>
    <w:p w:rsidR="00392352" w:rsidRPr="008D5D60" w:rsidRDefault="00392352" w:rsidP="00392352">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За отчетный год кассовые расходы по муниципальной программе составили </w:t>
      </w:r>
      <w:r w:rsidRPr="008D5D60">
        <w:rPr>
          <w:rFonts w:ascii="Times New Roman" w:eastAsia="Calibri" w:hAnsi="Times New Roman" w:cs="Times New Roman"/>
          <w:sz w:val="28"/>
          <w:szCs w:val="28"/>
        </w:rPr>
        <w:t xml:space="preserve">109,8 </w:t>
      </w:r>
      <w:r w:rsidRPr="008D5D60">
        <w:rPr>
          <w:rFonts w:ascii="Times New Roman" w:eastAsia="Times New Roman" w:hAnsi="Times New Roman" w:cs="Times New Roman"/>
          <w:sz w:val="28"/>
          <w:szCs w:val="28"/>
        </w:rPr>
        <w:t>тыс. рублей, или 100% от предусмотренного лимита.</w:t>
      </w:r>
    </w:p>
    <w:p w:rsidR="00392352" w:rsidRPr="008D5D60" w:rsidRDefault="00392352" w:rsidP="003923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Бюджетные средства не освоены в полном объеме (местный бюджет -                    0,2 тыс. рублей) в связи с экономией, сложившейся в результате фактического исполнения муниципальных контрактов и округления. </w:t>
      </w:r>
    </w:p>
    <w:p w:rsidR="00392352" w:rsidRPr="008D5D60" w:rsidRDefault="00392352" w:rsidP="00392352">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Достижение цели и двух задач, поставленных в муниципальной программе, осуществлялось в рамках реализации основных мероприятий.</w:t>
      </w:r>
    </w:p>
    <w:p w:rsidR="00392352" w:rsidRPr="008D5D60" w:rsidRDefault="00392352" w:rsidP="00392352">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Из 4 предусмотренных к реализации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подпрограммы – 1,0), в</w:t>
      </w:r>
      <w:r w:rsidRPr="008D5D60">
        <w:rPr>
          <w:rFonts w:ascii="Times New Roman" w:hAnsi="Times New Roman" w:cs="Times New Roman"/>
          <w:sz w:val="28"/>
          <w:szCs w:val="28"/>
        </w:rPr>
        <w:t xml:space="preserve"> рамках которых </w:t>
      </w:r>
      <w:r w:rsidRPr="008D5D60">
        <w:rPr>
          <w:rFonts w:ascii="Times New Roman" w:eastAsia="Times New Roman" w:hAnsi="Times New Roman" w:cs="Times New Roman"/>
          <w:sz w:val="28"/>
          <w:szCs w:val="28"/>
        </w:rPr>
        <w:t>осуществлено:</w:t>
      </w:r>
    </w:p>
    <w:p w:rsidR="00392352" w:rsidRPr="008D5D60" w:rsidRDefault="00392352" w:rsidP="0039235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приобретены удостоверения народных дружинников в количестве 120 штук;</w:t>
      </w:r>
    </w:p>
    <w:p w:rsidR="00392352" w:rsidRPr="008D5D60" w:rsidRDefault="00392352" w:rsidP="0039235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поощрены члены народных дружин, для этого приобретено 32 внешних аккумуляторов (пауэр-банков);</w:t>
      </w:r>
    </w:p>
    <w:p w:rsidR="00392352" w:rsidRPr="008D5D60" w:rsidRDefault="00392352" w:rsidP="0039235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укреплена материально-техническая база районного штаба по координации деятельности народных дружин, приобретен один моноблок; </w:t>
      </w:r>
    </w:p>
    <w:p w:rsidR="00392352" w:rsidRPr="008D5D60" w:rsidRDefault="00392352" w:rsidP="00392352">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для предотвращения различных видов  преступлений среди  населения изготовлены листовки и плакаты в количестве 10,0 тыс. штук;</w:t>
      </w:r>
    </w:p>
    <w:p w:rsidR="00392352" w:rsidRPr="008D5D60" w:rsidRDefault="00392352" w:rsidP="003923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количество лиц, вовлеченных в деятельность добровольных формирований граждан по охране общественного порядка (дружин) составило 502 человека,  план выполнен на 100%;</w:t>
      </w:r>
    </w:p>
    <w:p w:rsidR="003A7380" w:rsidRPr="008D5D60" w:rsidRDefault="00392352" w:rsidP="0039235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D5D60">
        <w:rPr>
          <w:rFonts w:ascii="Times New Roman" w:hAnsi="Times New Roman" w:cs="Times New Roman"/>
          <w:sz w:val="28"/>
          <w:szCs w:val="28"/>
        </w:rPr>
        <w:t>охват профилактическими мероприятиями, направленными на профилактику правонарушений и   мошенничества различных категорий  населения муниципального образования Темрюкский район  составил 15%, план выполнен на 100%</w:t>
      </w:r>
      <w:r w:rsidR="00DE018D" w:rsidRPr="008D5D60">
        <w:rPr>
          <w:rFonts w:ascii="Times New Roman" w:eastAsia="Times New Roman" w:hAnsi="Times New Roman" w:cs="Times New Roman"/>
          <w:bCs/>
          <w:sz w:val="28"/>
          <w:szCs w:val="28"/>
        </w:rPr>
        <w:t>.</w:t>
      </w:r>
    </w:p>
    <w:p w:rsidR="00DE018D" w:rsidRPr="008D5D60" w:rsidRDefault="00DE018D" w:rsidP="00D520E6">
      <w:pPr>
        <w:autoSpaceDE w:val="0"/>
        <w:autoSpaceDN w:val="0"/>
        <w:adjustRightInd w:val="0"/>
        <w:spacing w:after="0" w:line="240" w:lineRule="auto"/>
        <w:jc w:val="both"/>
        <w:rPr>
          <w:rFonts w:ascii="Times New Roman" w:eastAsia="Times New Roman" w:hAnsi="Times New Roman" w:cs="Times New Roman"/>
          <w:b/>
          <w:sz w:val="28"/>
          <w:szCs w:val="28"/>
        </w:rPr>
      </w:pPr>
    </w:p>
    <w:p w:rsidR="00BF6AC8" w:rsidRPr="008D5D60" w:rsidRDefault="00BF6AC8" w:rsidP="00D520E6">
      <w:pPr>
        <w:autoSpaceDE w:val="0"/>
        <w:autoSpaceDN w:val="0"/>
        <w:adjustRightInd w:val="0"/>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3.2</w:t>
      </w:r>
      <w:r w:rsidR="006C2958" w:rsidRPr="008D5D60">
        <w:rPr>
          <w:rFonts w:ascii="Times New Roman" w:eastAsia="Times New Roman" w:hAnsi="Times New Roman" w:cs="Times New Roman"/>
          <w:b/>
          <w:sz w:val="28"/>
          <w:szCs w:val="28"/>
        </w:rPr>
        <w:t>3</w:t>
      </w:r>
      <w:r w:rsidRPr="008D5D60">
        <w:rPr>
          <w:rFonts w:ascii="Times New Roman" w:eastAsia="Times New Roman" w:hAnsi="Times New Roman" w:cs="Times New Roman"/>
          <w:b/>
          <w:sz w:val="28"/>
          <w:szCs w:val="28"/>
        </w:rPr>
        <w:t>.1  Оценка эффективности реализации муниципальной программы «Профилактика правонарушений»</w:t>
      </w:r>
    </w:p>
    <w:p w:rsidR="00D953C7" w:rsidRPr="008D5D60" w:rsidRDefault="00D953C7" w:rsidP="00D520E6">
      <w:pPr>
        <w:autoSpaceDE w:val="0"/>
        <w:autoSpaceDN w:val="0"/>
        <w:adjustRightInd w:val="0"/>
        <w:spacing w:after="0" w:line="240" w:lineRule="auto"/>
        <w:jc w:val="center"/>
        <w:rPr>
          <w:rFonts w:ascii="Times New Roman" w:eastAsia="Times New Roman" w:hAnsi="Times New Roman" w:cs="Times New Roman"/>
          <w:b/>
          <w:sz w:val="28"/>
          <w:szCs w:val="28"/>
        </w:rPr>
      </w:pPr>
    </w:p>
    <w:p w:rsidR="00392352" w:rsidRPr="008D5D60" w:rsidRDefault="00392352" w:rsidP="00392352">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Эффективность реализации муниципальной программы «Профилактика правонарушений» в 2022 году, по оценке координатора, составила 0,7 (0,73), и признается удовлетворительной.</w:t>
      </w:r>
    </w:p>
    <w:p w:rsidR="00392352" w:rsidRPr="008D5D60" w:rsidRDefault="00392352" w:rsidP="00392352">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Степень достижения целей и задач муниципальной программы составила 0,7 (0,73): плановые значения 3 целевых показателей достигнуты в полном объеме по 2 показателям</w:t>
      </w:r>
      <w:r w:rsidRPr="008D5D60">
        <w:rPr>
          <w:rFonts w:ascii="Times New Roman" w:hAnsi="Times New Roman" w:cs="Times New Roman"/>
          <w:sz w:val="28"/>
          <w:szCs w:val="28"/>
        </w:rPr>
        <w:t>.</w:t>
      </w:r>
    </w:p>
    <w:p w:rsidR="004658A0" w:rsidRPr="008D5D60" w:rsidRDefault="00392352" w:rsidP="0039235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Показатель по количеству преступлений, совершенных в общественных местах, увеличился по сравнению с 2021 годом на 28 преступлений (при плане сокращения на 5 единиц), что связано с увеличением количества прибывающих на территории района, в том числе из мест лишения свободы</w:t>
      </w:r>
      <w:r w:rsidR="00DE018D" w:rsidRPr="008D5D60">
        <w:rPr>
          <w:rFonts w:ascii="Times New Roman" w:hAnsi="Times New Roman" w:cs="Times New Roman"/>
          <w:sz w:val="28"/>
          <w:szCs w:val="28"/>
        </w:rPr>
        <w:t>.</w:t>
      </w:r>
    </w:p>
    <w:p w:rsidR="00144F43" w:rsidRPr="008D5D60" w:rsidRDefault="00144F43" w:rsidP="00D520E6">
      <w:pPr>
        <w:autoSpaceDE w:val="0"/>
        <w:autoSpaceDN w:val="0"/>
        <w:adjustRightInd w:val="0"/>
        <w:spacing w:after="0" w:line="240" w:lineRule="auto"/>
        <w:jc w:val="center"/>
        <w:rPr>
          <w:rFonts w:ascii="Times New Roman" w:eastAsia="Times New Roman" w:hAnsi="Times New Roman" w:cs="Times New Roman"/>
          <w:b/>
          <w:sz w:val="28"/>
          <w:szCs w:val="28"/>
        </w:rPr>
      </w:pPr>
    </w:p>
    <w:p w:rsidR="0016314B" w:rsidRPr="008D5D60" w:rsidRDefault="00B050D9" w:rsidP="00D520E6">
      <w:pPr>
        <w:autoSpaceDE w:val="0"/>
        <w:autoSpaceDN w:val="0"/>
        <w:adjustRightInd w:val="0"/>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3.2</w:t>
      </w:r>
      <w:r w:rsidR="00F24BDA" w:rsidRPr="008D5D60">
        <w:rPr>
          <w:rFonts w:ascii="Times New Roman" w:eastAsia="Times New Roman" w:hAnsi="Times New Roman" w:cs="Times New Roman"/>
          <w:b/>
          <w:sz w:val="28"/>
          <w:szCs w:val="28"/>
        </w:rPr>
        <w:t>4</w:t>
      </w:r>
      <w:r w:rsidRPr="008D5D60">
        <w:rPr>
          <w:rFonts w:ascii="Times New Roman" w:eastAsia="Times New Roman" w:hAnsi="Times New Roman" w:cs="Times New Roman"/>
          <w:b/>
          <w:sz w:val="28"/>
          <w:szCs w:val="28"/>
        </w:rPr>
        <w:t xml:space="preserve"> </w:t>
      </w:r>
      <w:r w:rsidR="00414EB7"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О ходе реализации муниципальной программы</w:t>
      </w:r>
    </w:p>
    <w:p w:rsidR="00B050D9" w:rsidRPr="008D5D60" w:rsidRDefault="00414EB7" w:rsidP="00D520E6">
      <w:pPr>
        <w:autoSpaceDE w:val="0"/>
        <w:autoSpaceDN w:val="0"/>
        <w:adjustRightInd w:val="0"/>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 </w:t>
      </w:r>
      <w:r w:rsidR="00B050D9" w:rsidRPr="008D5D60">
        <w:rPr>
          <w:rFonts w:ascii="Times New Roman" w:eastAsia="Times New Roman" w:hAnsi="Times New Roman" w:cs="Times New Roman"/>
          <w:b/>
          <w:sz w:val="28"/>
          <w:szCs w:val="28"/>
        </w:rPr>
        <w:t>«Развитие национальных культур и профилактики проявлений экстремизма»</w:t>
      </w:r>
    </w:p>
    <w:p w:rsidR="00D953C7" w:rsidRPr="008D5D60" w:rsidRDefault="00D953C7" w:rsidP="00D520E6">
      <w:pPr>
        <w:autoSpaceDE w:val="0"/>
        <w:autoSpaceDN w:val="0"/>
        <w:adjustRightInd w:val="0"/>
        <w:spacing w:after="0" w:line="240" w:lineRule="auto"/>
        <w:jc w:val="center"/>
        <w:rPr>
          <w:rFonts w:ascii="Times New Roman" w:eastAsia="Times New Roman" w:hAnsi="Times New Roman" w:cs="Times New Roman"/>
          <w:b/>
          <w:sz w:val="28"/>
          <w:szCs w:val="28"/>
        </w:rPr>
      </w:pPr>
    </w:p>
    <w:p w:rsidR="00D213C4" w:rsidRPr="008D5D60" w:rsidRDefault="00D213C4" w:rsidP="00D213C4">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управление по профилактике правонарушений и взаимодействия с правоохранительными органами (далее – управление) является координатором муниципальной программ муниципального образования Темрюкский район «Развитие национальных культур и  профилактика проявлений экстремизма» (далее – муниципальная  программа). Реализация муниципальной  программы осуществляется в период с 2022 года по 2025 год.  </w:t>
      </w:r>
    </w:p>
    <w:p w:rsidR="00D213C4" w:rsidRPr="008D5D60" w:rsidRDefault="00D213C4" w:rsidP="00D213C4">
      <w:pPr>
        <w:spacing w:after="0" w:line="240" w:lineRule="auto"/>
        <w:ind w:firstLine="708"/>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постановлением администрации муниципального образования Темрюкский район от 29 октября 2021 года                      № 1617.  В 2022 году  внесено 2 изменения в муниципальную программу (24 октября 2022 года, 20 декабря 2022 года).</w:t>
      </w:r>
    </w:p>
    <w:p w:rsidR="00D213C4" w:rsidRPr="008D5D60" w:rsidRDefault="00D213C4" w:rsidP="00D213C4">
      <w:pPr>
        <w:suppressAutoHyphens/>
        <w:spacing w:after="0" w:line="240" w:lineRule="auto"/>
        <w:ind w:firstLine="709"/>
        <w:jc w:val="both"/>
        <w:outlineLvl w:val="2"/>
        <w:rPr>
          <w:rFonts w:ascii="Times New Roman" w:hAnsi="Times New Roman" w:cs="Times New Roman"/>
          <w:bCs/>
          <w:sz w:val="28"/>
          <w:szCs w:val="28"/>
          <w:lang w:eastAsia="en-US"/>
        </w:rPr>
      </w:pPr>
      <w:r w:rsidRPr="008D5D60">
        <w:rPr>
          <w:rFonts w:ascii="Times New Roman" w:hAnsi="Times New Roman" w:cs="Times New Roman"/>
          <w:bCs/>
          <w:sz w:val="28"/>
          <w:szCs w:val="28"/>
          <w:lang w:eastAsia="en-US"/>
        </w:rPr>
        <w:t>План реализации муниципальной программы на 2022 год утвержден заместителем главы муниципального образования Темрюкский район от                          24 декабря 2021 года (изменен: 30 сентября 2022 года, 30 декабря 2022 года).</w:t>
      </w:r>
    </w:p>
    <w:p w:rsidR="00D213C4" w:rsidRPr="008D5D60" w:rsidRDefault="00D213C4" w:rsidP="00D213C4">
      <w:pPr>
        <w:spacing w:after="0" w:line="240" w:lineRule="auto"/>
        <w:ind w:firstLine="709"/>
        <w:jc w:val="both"/>
        <w:rPr>
          <w:rFonts w:ascii="Times New Roman" w:eastAsia="Calibri" w:hAnsi="Times New Roman" w:cs="Times New Roman"/>
          <w:sz w:val="28"/>
          <w:szCs w:val="28"/>
          <w:lang w:eastAsia="en-US"/>
        </w:rPr>
      </w:pPr>
      <w:r w:rsidRPr="008D5D60">
        <w:rPr>
          <w:rFonts w:ascii="Times New Roman" w:eastAsia="Calibri" w:hAnsi="Times New Roman" w:cs="Times New Roman"/>
          <w:sz w:val="28"/>
          <w:szCs w:val="28"/>
          <w:lang w:eastAsia="en-US"/>
        </w:rPr>
        <w:t xml:space="preserve">Главным распорядителем средств является администрация муниципального образования Темрюкский район. </w:t>
      </w:r>
    </w:p>
    <w:p w:rsidR="00D213C4" w:rsidRPr="008D5D60" w:rsidRDefault="00D213C4" w:rsidP="00D213C4">
      <w:pPr>
        <w:spacing w:after="0" w:line="240" w:lineRule="auto"/>
        <w:ind w:firstLine="709"/>
        <w:jc w:val="both"/>
        <w:rPr>
          <w:rFonts w:ascii="Times New Roman" w:hAnsi="Times New Roman" w:cs="Times New Roman"/>
          <w:sz w:val="28"/>
          <w:szCs w:val="28"/>
          <w:lang w:eastAsia="en-US"/>
        </w:rPr>
      </w:pPr>
      <w:r w:rsidRPr="008D5D60">
        <w:rPr>
          <w:rFonts w:ascii="Times New Roman" w:hAnsi="Times New Roman" w:cs="Times New Roman"/>
          <w:sz w:val="28"/>
          <w:szCs w:val="28"/>
          <w:lang w:eastAsia="en-US"/>
        </w:rPr>
        <w:t xml:space="preserve">Объем бюджетного финансирования муниципальной программы по состоянию на 31 декабря 2022 года  не предусмотрен. </w:t>
      </w:r>
    </w:p>
    <w:p w:rsidR="00D213C4" w:rsidRPr="008D5D60" w:rsidRDefault="00D213C4" w:rsidP="00D213C4">
      <w:pPr>
        <w:spacing w:after="0" w:line="240" w:lineRule="auto"/>
        <w:ind w:firstLine="709"/>
        <w:jc w:val="both"/>
        <w:rPr>
          <w:rFonts w:ascii="Times New Roman" w:hAnsi="Times New Roman" w:cs="Times New Roman"/>
          <w:sz w:val="28"/>
          <w:szCs w:val="28"/>
          <w:lang w:eastAsia="en-US"/>
        </w:rPr>
      </w:pPr>
      <w:r w:rsidRPr="008D5D60">
        <w:rPr>
          <w:rFonts w:ascii="Times New Roman" w:hAnsi="Times New Roman" w:cs="Times New Roman"/>
          <w:sz w:val="28"/>
          <w:szCs w:val="28"/>
          <w:lang w:eastAsia="en-US"/>
        </w:rPr>
        <w:t>На 2022 год были предусмотрены мероприятия направленные на приобретение информационных материалов, направленных на гармонизацию межнациональных отношений, межнациональное и межконфессиональное согласие, профилактики проявлений экстремизма а также на участие в мероприятиях, направленных на гармонизацию межнациональных отношений и профилактику экстремизма в общей сумме97,0 тыс. рублей.</w:t>
      </w:r>
    </w:p>
    <w:p w:rsidR="0016314B" w:rsidRPr="008D5D60" w:rsidRDefault="00D213C4" w:rsidP="00D213C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D5D60">
        <w:rPr>
          <w:rFonts w:ascii="Times New Roman" w:hAnsi="Times New Roman" w:cs="Times New Roman"/>
          <w:sz w:val="28"/>
          <w:szCs w:val="28"/>
          <w:lang w:eastAsia="en-US"/>
        </w:rPr>
        <w:t>Постановлением администрации муниципального образования Темрюкский район от 20 декабря 2022 года № 2412 «О внесении изменений в постановление администрации муниципального образования Темрюкский район от 29 октября 2021 года № 1617 «Об утверждении муниципальной программы муниципального образования Темрюкский район «Развитие национальных культур и профилактика проявлений экстремизма» внесены изменения в части исключения в 2022 году данных мероприятий в связи с ростом цен на печатную продукцию</w:t>
      </w:r>
      <w:r w:rsidR="0016314B" w:rsidRPr="008D5D60">
        <w:rPr>
          <w:rFonts w:ascii="Times New Roman" w:eastAsia="Times New Roman" w:hAnsi="Times New Roman" w:cs="Times New Roman"/>
          <w:sz w:val="28"/>
          <w:szCs w:val="28"/>
        </w:rPr>
        <w:t>.</w:t>
      </w:r>
    </w:p>
    <w:p w:rsidR="00E32E55" w:rsidRPr="008D5D60" w:rsidRDefault="00E32E55" w:rsidP="00D213C4">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6314B" w:rsidRPr="008D5D60" w:rsidRDefault="00E32E55" w:rsidP="00D213C4">
      <w:pPr>
        <w:autoSpaceDE w:val="0"/>
        <w:autoSpaceDN w:val="0"/>
        <w:adjustRightInd w:val="0"/>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3.2</w:t>
      </w:r>
      <w:r w:rsidR="00F24BDA" w:rsidRPr="008D5D60">
        <w:rPr>
          <w:rFonts w:ascii="Times New Roman" w:eastAsia="Times New Roman" w:hAnsi="Times New Roman" w:cs="Times New Roman"/>
          <w:b/>
          <w:sz w:val="28"/>
          <w:szCs w:val="28"/>
        </w:rPr>
        <w:t>4</w:t>
      </w:r>
      <w:r w:rsidRPr="008D5D60">
        <w:rPr>
          <w:rFonts w:ascii="Times New Roman" w:eastAsia="Times New Roman" w:hAnsi="Times New Roman" w:cs="Times New Roman"/>
          <w:b/>
          <w:sz w:val="28"/>
          <w:szCs w:val="28"/>
        </w:rPr>
        <w:t xml:space="preserve">.1 </w:t>
      </w:r>
      <w:r w:rsidR="00414EB7"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 xml:space="preserve">Оценка эффективности муниципальной программы </w:t>
      </w:r>
    </w:p>
    <w:p w:rsidR="00E32E55" w:rsidRPr="008D5D60" w:rsidRDefault="00E32E55" w:rsidP="00D213C4">
      <w:pPr>
        <w:autoSpaceDE w:val="0"/>
        <w:autoSpaceDN w:val="0"/>
        <w:adjustRightInd w:val="0"/>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«Развитие национальных культур и профилактики проявлений экстремизма»</w:t>
      </w:r>
    </w:p>
    <w:p w:rsidR="00D213C4" w:rsidRPr="008D5D60" w:rsidRDefault="00D213C4" w:rsidP="00D520E6">
      <w:pPr>
        <w:spacing w:after="0" w:line="240" w:lineRule="auto"/>
        <w:ind w:firstLine="709"/>
        <w:jc w:val="both"/>
        <w:rPr>
          <w:rFonts w:ascii="Times New Roman" w:hAnsi="Times New Roman" w:cs="Times New Roman"/>
          <w:sz w:val="28"/>
          <w:szCs w:val="28"/>
          <w:lang w:eastAsia="en-US"/>
        </w:rPr>
      </w:pPr>
    </w:p>
    <w:p w:rsidR="0016314B" w:rsidRPr="008D5D60" w:rsidRDefault="00D213C4" w:rsidP="00D520E6">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lang w:eastAsia="en-US"/>
        </w:rPr>
        <w:t>В связи с отсутствием финансирования расчет эффективности реализации муниципальной программы в 2022 году произвести невозможно</w:t>
      </w:r>
      <w:r w:rsidR="0016314B" w:rsidRPr="008D5D60">
        <w:rPr>
          <w:rFonts w:ascii="Times New Roman" w:hAnsi="Times New Roman" w:cs="Times New Roman"/>
          <w:sz w:val="28"/>
          <w:szCs w:val="28"/>
        </w:rPr>
        <w:t xml:space="preserve">. </w:t>
      </w:r>
    </w:p>
    <w:p w:rsidR="0016314B" w:rsidRPr="008D5D60" w:rsidRDefault="0016314B" w:rsidP="00D520E6">
      <w:pPr>
        <w:spacing w:after="0" w:line="240" w:lineRule="auto"/>
        <w:rPr>
          <w:rFonts w:ascii="Times New Roman" w:hAnsi="Times New Roman" w:cs="Times New Roman"/>
          <w:sz w:val="28"/>
          <w:szCs w:val="28"/>
        </w:rPr>
      </w:pPr>
    </w:p>
    <w:p w:rsidR="00C72376" w:rsidRPr="008D5D60" w:rsidRDefault="00E75F75" w:rsidP="002E33BA">
      <w:p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3.2</w:t>
      </w:r>
      <w:r w:rsidR="00F24BDA" w:rsidRPr="008D5D60">
        <w:rPr>
          <w:rFonts w:ascii="Times New Roman" w:eastAsia="Times New Roman" w:hAnsi="Times New Roman" w:cs="Times New Roman"/>
          <w:b/>
          <w:sz w:val="28"/>
          <w:szCs w:val="28"/>
        </w:rPr>
        <w:t>5</w:t>
      </w:r>
      <w:r w:rsidR="00C72376" w:rsidRPr="008D5D60">
        <w:rPr>
          <w:rFonts w:ascii="Times New Roman" w:eastAsia="Times New Roman" w:hAnsi="Times New Roman" w:cs="Times New Roman"/>
          <w:b/>
          <w:sz w:val="28"/>
          <w:szCs w:val="28"/>
        </w:rPr>
        <w:t xml:space="preserve"> </w:t>
      </w:r>
      <w:r w:rsidR="00414EB7" w:rsidRPr="008D5D60">
        <w:rPr>
          <w:rFonts w:ascii="Times New Roman" w:eastAsia="Times New Roman" w:hAnsi="Times New Roman" w:cs="Times New Roman"/>
          <w:b/>
          <w:sz w:val="28"/>
          <w:szCs w:val="28"/>
        </w:rPr>
        <w:t xml:space="preserve">  </w:t>
      </w:r>
      <w:r w:rsidR="00C72376" w:rsidRPr="008D5D60">
        <w:rPr>
          <w:rFonts w:ascii="Times New Roman" w:eastAsia="Times New Roman" w:hAnsi="Times New Roman" w:cs="Times New Roman"/>
          <w:b/>
          <w:sz w:val="28"/>
          <w:szCs w:val="28"/>
        </w:rPr>
        <w:t xml:space="preserve">О ходе реализации муниципальной программы </w:t>
      </w:r>
      <w:r w:rsidR="00414EB7" w:rsidRPr="008D5D60">
        <w:rPr>
          <w:rFonts w:ascii="Times New Roman" w:eastAsia="Times New Roman" w:hAnsi="Times New Roman" w:cs="Times New Roman"/>
          <w:b/>
          <w:sz w:val="28"/>
          <w:szCs w:val="28"/>
        </w:rPr>
        <w:t xml:space="preserve">                                     </w:t>
      </w:r>
      <w:r w:rsidR="00C72376" w:rsidRPr="008D5D60">
        <w:rPr>
          <w:rFonts w:ascii="Times New Roman" w:eastAsia="Times New Roman" w:hAnsi="Times New Roman" w:cs="Times New Roman"/>
          <w:b/>
          <w:sz w:val="28"/>
          <w:szCs w:val="28"/>
        </w:rPr>
        <w:t>«Обеспечение безопасности населения»</w:t>
      </w:r>
    </w:p>
    <w:p w:rsidR="00D953C7" w:rsidRPr="008D5D60" w:rsidRDefault="00D953C7" w:rsidP="002E33BA">
      <w:pPr>
        <w:spacing w:after="0" w:line="240" w:lineRule="auto"/>
        <w:jc w:val="center"/>
        <w:rPr>
          <w:rFonts w:ascii="Times New Roman" w:eastAsia="Times New Roman" w:hAnsi="Times New Roman" w:cs="Times New Roman"/>
          <w:b/>
          <w:sz w:val="28"/>
          <w:szCs w:val="28"/>
        </w:rPr>
      </w:pPr>
    </w:p>
    <w:p w:rsidR="002E33BA" w:rsidRPr="008D5D60" w:rsidRDefault="002E33BA" w:rsidP="002E33BA">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(далее – управление) является координатором муниципальной программы муниципального образования Темрюкский район «Обеспечение безопасности населения» (далее – муниципальная программа). Реализация муниципальной программы осуществляется в период с 2022 года по 2025 год.  </w:t>
      </w:r>
    </w:p>
    <w:p w:rsidR="002E33BA" w:rsidRPr="008D5D60" w:rsidRDefault="002E33BA" w:rsidP="002E33BA">
      <w:pPr>
        <w:spacing w:after="0" w:line="240" w:lineRule="auto"/>
        <w:ind w:firstLine="708"/>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постановлением администрации муниципального образования Темрюкский район от 29 октября 2021 года                      № 1616. В 2022 году внесено 10 изменений в муниципальную программу                      (25 января 2022 года, 18 февраля 2022 года, 25 апреля 2022 года, 23 мая 2022 года, 25 июля 2022 года, 1 сентября 2022 года, 25 октября 2022 года, 21 ноября 2022 года, 12 декабря 2022 года, 20 декабря 2022 года).</w:t>
      </w:r>
    </w:p>
    <w:p w:rsidR="002E33BA" w:rsidRPr="008D5D60" w:rsidRDefault="002E33BA" w:rsidP="002E33BA">
      <w:pPr>
        <w:pStyle w:val="ConsPlusNormal"/>
        <w:shd w:val="clear" w:color="auto" w:fill="FFFFFF" w:themeFill="background1"/>
        <w:ind w:firstLine="708"/>
        <w:jc w:val="both"/>
        <w:rPr>
          <w:bCs/>
        </w:rPr>
      </w:pPr>
      <w:r w:rsidRPr="008D5D60">
        <w:t>Координаторами подпрограмм муниципальной программы являются МКУ «Управление по делам ГО и ЧС Темрюкского района» и МКУ «Аварийно-спасательная служба Темрюкского района»</w:t>
      </w:r>
      <w:r w:rsidRPr="008D5D60">
        <w:rPr>
          <w:bCs/>
        </w:rPr>
        <w:t>.</w:t>
      </w:r>
    </w:p>
    <w:p w:rsidR="002E33BA" w:rsidRPr="008D5D60" w:rsidRDefault="002E33BA" w:rsidP="002E33BA">
      <w:pPr>
        <w:pStyle w:val="3"/>
        <w:keepNext w:val="0"/>
        <w:widowControl w:val="0"/>
        <w:suppressAutoHyphens/>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Главным распорядителем средств является администрация муниципального образования Темрюкский район.</w:t>
      </w:r>
    </w:p>
    <w:p w:rsidR="002E33BA" w:rsidRPr="008D5D60" w:rsidRDefault="002E33BA" w:rsidP="002E33BA">
      <w:pPr>
        <w:pStyle w:val="3"/>
        <w:keepNext w:val="0"/>
        <w:widowControl w:val="0"/>
        <w:suppressAutoHyphens/>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29 декабря 2021 года (изменен: 31 марта 2022 года, 30 июня 2022 года,                               30 сентября 2022 года, 30 декабря 2022 года).</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Объем бюджетного финансирования муниципальной программы </w:t>
      </w:r>
      <w:r w:rsidRPr="008D5D60">
        <w:rPr>
          <w:rFonts w:ascii="Times New Roman" w:hAnsi="Times New Roman" w:cs="Times New Roman"/>
          <w:sz w:val="28"/>
          <w:szCs w:val="28"/>
        </w:rPr>
        <w:br/>
        <w:t>на 2022 год предусмотрен в сумме 73666,5 тыс.</w:t>
      </w:r>
      <w:r w:rsidRPr="008D5D60">
        <w:rPr>
          <w:rFonts w:ascii="Times New Roman" w:hAnsi="Times New Roman" w:cs="Times New Roman"/>
          <w:bCs/>
          <w:sz w:val="28"/>
          <w:szCs w:val="28"/>
        </w:rPr>
        <w:t xml:space="preserve"> рублей, </w:t>
      </w:r>
      <w:r w:rsidRPr="008D5D60">
        <w:rPr>
          <w:rFonts w:ascii="Times New Roman" w:hAnsi="Times New Roman" w:cs="Times New Roman"/>
          <w:sz w:val="28"/>
          <w:szCs w:val="28"/>
        </w:rPr>
        <w:t>в том числе за счет средств:</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краевого бюджета – 33980,6 тыс. рублей (субсидия из краевого бюджета в целях софинансирования расходных обязательств муниципальных образований по участию в предупреждении чрезвычайных ситуаций в части развития систем видеонаблюдения муниципальных образований (приобретение камер обзорного видеонаблюдения) в рамках подпрограммы «Система комплексного </w:t>
      </w:r>
      <w:r w:rsidRPr="008D5D60">
        <w:rPr>
          <w:rFonts w:ascii="Times New Roman" w:hAnsi="Times New Roman" w:cs="Times New Roman"/>
          <w:sz w:val="28"/>
          <w:szCs w:val="28"/>
        </w:rPr>
        <w:lastRenderedPageBreak/>
        <w:t>обеспечения безопасности жизнедеятельности Краснодарского края» государственной программы Краснодарского края «Обеспечение безопасности населения»; субвенции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 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 субсидии бюджетам муниципальных образований Краснодарского края за счет средств резервного фонда администрации Краснодарского края);</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местного бюджета – 39685,9 тыс. рублей.</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За отчетный год объем кассовых расходов по муниципальной программе составил 71183,9 тыс. рублей или 96,6% от предусмотренных муниципальной программой, из них за счет </w:t>
      </w:r>
      <w:r w:rsidRPr="008D5D60">
        <w:rPr>
          <w:rFonts w:ascii="Times New Roman" w:hAnsi="Times New Roman" w:cs="Times New Roman"/>
          <w:bCs/>
          <w:sz w:val="28"/>
          <w:szCs w:val="28"/>
        </w:rPr>
        <w:t xml:space="preserve">средств краевого бюджета –32717,9 тыс. рублей (96,3% </w:t>
      </w:r>
      <w:r w:rsidRPr="008D5D60">
        <w:rPr>
          <w:rFonts w:ascii="Times New Roman" w:hAnsi="Times New Roman" w:cs="Times New Roman"/>
          <w:sz w:val="28"/>
          <w:szCs w:val="28"/>
        </w:rPr>
        <w:t>от предусмотренных муниципальной программой)</w:t>
      </w:r>
      <w:r w:rsidRPr="008D5D60">
        <w:rPr>
          <w:rFonts w:ascii="Times New Roman" w:hAnsi="Times New Roman" w:cs="Times New Roman"/>
          <w:bCs/>
          <w:sz w:val="28"/>
          <w:szCs w:val="28"/>
        </w:rPr>
        <w:t xml:space="preserve">, за счет средств местного бюджета </w:t>
      </w:r>
      <w:r w:rsidRPr="008D5D60">
        <w:rPr>
          <w:rFonts w:ascii="Times New Roman" w:hAnsi="Times New Roman" w:cs="Times New Roman"/>
          <w:sz w:val="28"/>
          <w:szCs w:val="28"/>
        </w:rPr>
        <w:t>– 38466,0 тыс. рублей (96,9% от предусмотренных муниципальной программой).</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Бюджетные средства не освоены в полном объеме (2482,6 тыс. рублей, из них краевой бюджет – 1262,7 тыс. рублей, местный бюджет – 1219,9 тыс. рублей) по следующим причинам: </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1) расторжение муниципальных контрактов по поставке ГСМ (30,2 тыс. рублей (в связи с фактическим исполнение обязательств); </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2) наличия кредиторской задолженности перед поставщиками по поставке ГСМ (140,3 тыс. рублей) (позднее представлением поставщиком документов для расчета (поступление документов на оплату после 25.12.2022 года) на приобретение ГСМ оплата произведена в январе 2023 года); </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3) отсутствием оснований для формирования и утверждению списков граждан, лишившихся жилого помещения в результате ЧС на территории Темрюкского района (63,0 тыс. рублей); </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4) отсутствием оснований для формирования и утверждения списков граждан (не наступление случаев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 (63,0 тыс. рублей); </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5) экономия средств сложившаяся в результате проведения конкуретных процедур, фактического исполнения муниципальных контрактов и округления (2186,1 тыс. рублей).</w:t>
      </w:r>
    </w:p>
    <w:p w:rsidR="00FF7449" w:rsidRPr="008D5D60" w:rsidRDefault="002E33BA" w:rsidP="002E33BA">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Достижение цели и 2 задач, поставленных в муниципальной программе, осуществлялось в рамках входящих в ее состав 2 подпрограмм</w:t>
      </w:r>
      <w:r w:rsidR="00FF7449" w:rsidRPr="008D5D60">
        <w:rPr>
          <w:rFonts w:ascii="Times New Roman" w:eastAsia="Times New Roman" w:hAnsi="Times New Roman" w:cs="Times New Roman"/>
          <w:sz w:val="28"/>
          <w:szCs w:val="28"/>
        </w:rPr>
        <w:t>.</w:t>
      </w:r>
    </w:p>
    <w:p w:rsidR="00FF7449" w:rsidRPr="008D5D60" w:rsidRDefault="00FF7449" w:rsidP="002E33BA">
      <w:pPr>
        <w:spacing w:after="0" w:line="240" w:lineRule="auto"/>
        <w:ind w:firstLine="709"/>
        <w:jc w:val="both"/>
        <w:rPr>
          <w:rFonts w:ascii="Times New Roman" w:eastAsia="Times New Roman" w:hAnsi="Times New Roman" w:cs="Times New Roman"/>
          <w:sz w:val="28"/>
          <w:szCs w:val="28"/>
        </w:rPr>
      </w:pPr>
    </w:p>
    <w:p w:rsidR="00C72376" w:rsidRPr="008D5D60" w:rsidRDefault="00E75F75" w:rsidP="002E33BA">
      <w:pPr>
        <w:spacing w:after="0" w:line="240" w:lineRule="auto"/>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lastRenderedPageBreak/>
        <w:t>3.2</w:t>
      </w:r>
      <w:r w:rsidR="002E33BA" w:rsidRPr="008D5D60">
        <w:rPr>
          <w:rFonts w:ascii="Times New Roman" w:eastAsia="Times New Roman" w:hAnsi="Times New Roman" w:cs="Times New Roman"/>
          <w:b/>
          <w:sz w:val="28"/>
          <w:szCs w:val="28"/>
        </w:rPr>
        <w:t>5</w:t>
      </w:r>
      <w:r w:rsidRPr="008D5D60">
        <w:rPr>
          <w:rFonts w:ascii="Times New Roman" w:eastAsia="Times New Roman" w:hAnsi="Times New Roman" w:cs="Times New Roman"/>
          <w:b/>
          <w:sz w:val="28"/>
          <w:szCs w:val="28"/>
        </w:rPr>
        <w:t>.1</w:t>
      </w:r>
      <w:r w:rsidR="00414EB7" w:rsidRPr="008D5D60">
        <w:rPr>
          <w:rFonts w:ascii="Times New Roman" w:eastAsia="Times New Roman" w:hAnsi="Times New Roman" w:cs="Times New Roman"/>
          <w:b/>
          <w:sz w:val="28"/>
          <w:szCs w:val="28"/>
        </w:rPr>
        <w:t xml:space="preserve">    </w:t>
      </w:r>
      <w:r w:rsidR="00C72376" w:rsidRPr="008D5D60">
        <w:rPr>
          <w:rFonts w:ascii="Times New Roman" w:eastAsia="Times New Roman" w:hAnsi="Times New Roman" w:cs="Times New Roman"/>
          <w:b/>
          <w:sz w:val="28"/>
          <w:szCs w:val="28"/>
        </w:rPr>
        <w:t>О ходе реализации</w:t>
      </w:r>
      <w:r w:rsidR="00C72376" w:rsidRPr="008D5D60">
        <w:rPr>
          <w:rFonts w:ascii="Times New Roman" w:hAnsi="Times New Roman" w:cs="Times New Roman"/>
          <w:b/>
          <w:sz w:val="28"/>
          <w:szCs w:val="28"/>
        </w:rPr>
        <w:t xml:space="preserve"> подпрограммы </w:t>
      </w:r>
      <w:r w:rsidR="00414EB7" w:rsidRPr="008D5D60">
        <w:rPr>
          <w:rFonts w:ascii="Times New Roman" w:hAnsi="Times New Roman" w:cs="Times New Roman"/>
          <w:b/>
          <w:sz w:val="28"/>
          <w:szCs w:val="28"/>
        </w:rPr>
        <w:t xml:space="preserve">                                                  </w:t>
      </w:r>
      <w:r w:rsidR="00C72376" w:rsidRPr="008D5D60">
        <w:rPr>
          <w:rFonts w:ascii="Times New Roman" w:hAnsi="Times New Roman" w:cs="Times New Roman"/>
          <w:b/>
          <w:sz w:val="28"/>
          <w:szCs w:val="28"/>
        </w:rPr>
        <w:t>«</w:t>
      </w:r>
      <w:r w:rsidR="002E33BA" w:rsidRPr="008D5D60">
        <w:rPr>
          <w:rFonts w:ascii="Times New Roman" w:hAnsi="Times New Roman" w:cs="Times New Roman"/>
          <w:b/>
          <w:sz w:val="28"/>
          <w:szCs w:val="28"/>
        </w:rPr>
        <w:t>Мероприятия по предупреждению и ликвидации чрезвычайных ситуаций, стихийных бедствий на территории муниципального образования Темрюкский район</w:t>
      </w:r>
      <w:r w:rsidR="00C72376" w:rsidRPr="008D5D60">
        <w:rPr>
          <w:rFonts w:ascii="Times New Roman" w:hAnsi="Times New Roman" w:cs="Times New Roman"/>
          <w:b/>
          <w:sz w:val="28"/>
          <w:szCs w:val="28"/>
        </w:rPr>
        <w:t>»</w:t>
      </w:r>
    </w:p>
    <w:p w:rsidR="00D953C7" w:rsidRPr="008D5D60" w:rsidRDefault="00D953C7" w:rsidP="002E33BA">
      <w:pPr>
        <w:spacing w:after="0" w:line="240" w:lineRule="auto"/>
        <w:jc w:val="center"/>
        <w:rPr>
          <w:rFonts w:ascii="Times New Roman" w:hAnsi="Times New Roman" w:cs="Times New Roman"/>
          <w:b/>
          <w:sz w:val="28"/>
          <w:szCs w:val="28"/>
        </w:rPr>
      </w:pPr>
    </w:p>
    <w:p w:rsidR="002E33BA" w:rsidRPr="008D5D60" w:rsidRDefault="002E33BA" w:rsidP="002E33BA">
      <w:pPr>
        <w:pStyle w:val="ConsPlusNormal"/>
        <w:shd w:val="clear" w:color="auto" w:fill="FFFFFF" w:themeFill="background1"/>
        <w:ind w:firstLine="708"/>
        <w:jc w:val="both"/>
        <w:rPr>
          <w:bCs/>
        </w:rPr>
      </w:pPr>
      <w:r w:rsidRPr="008D5D60">
        <w:t>Координатором подпрограммы - МКУ «Управление по делам ГО и ЧС Темрюкского района»</w:t>
      </w:r>
      <w:r w:rsidRPr="008D5D60">
        <w:rPr>
          <w:bCs/>
        </w:rPr>
        <w:t>.</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Объем бюджетного финансирования подпрограммы за 2022 год был предусмотрен в сумме 55361,6 тыс.</w:t>
      </w:r>
      <w:r w:rsidRPr="008D5D60">
        <w:rPr>
          <w:rFonts w:ascii="Times New Roman" w:hAnsi="Times New Roman" w:cs="Times New Roman"/>
          <w:bCs/>
          <w:sz w:val="28"/>
          <w:szCs w:val="28"/>
        </w:rPr>
        <w:t xml:space="preserve"> рублей, </w:t>
      </w:r>
      <w:r w:rsidRPr="008D5D60">
        <w:rPr>
          <w:rFonts w:ascii="Times New Roman" w:hAnsi="Times New Roman" w:cs="Times New Roman"/>
          <w:sz w:val="28"/>
          <w:szCs w:val="28"/>
        </w:rPr>
        <w:t>в том числе за счет средств:</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краевого бюджета – 33980,6 тыс. рублей (субсидия из краевого бюджета в целях софинансирования расходных обязательств муниципальных образований по участию в предупреждении чрезвычайных ситуаций в части развития систем видеонаблюдения муниципальных образований (приобретение камер обзорного видеонаблюдения) в рамках подпрограммы «Система комплексного обеспечения безопасности жизнедеятельности Краснодарского края» государственной программы Краснодарского края «Обеспечение безопасности населения» (3954,6 тыс. рублей); субвенции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 (63,0 тыс. рублей); 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 (63,0 тыс. рублей); субсидии бюджетам муниципальных образований Краснодарского края за счет средств резервного фонда администрации Краснодарского края (29900,0 тыс. рублей));</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средства местного бюджета – 21381,0 тыс. рублей.</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За отчетный год общая сумма кассовых расходов по подпрограмме составила 53010,5 тыс. рублей или 95,8% от предусмотренных подпрограммой, из них за счет </w:t>
      </w:r>
      <w:r w:rsidRPr="008D5D60">
        <w:rPr>
          <w:rFonts w:ascii="Times New Roman" w:hAnsi="Times New Roman" w:cs="Times New Roman"/>
          <w:bCs/>
          <w:sz w:val="28"/>
          <w:szCs w:val="28"/>
        </w:rPr>
        <w:t xml:space="preserve">средств краевого бюджета </w:t>
      </w:r>
      <w:r w:rsidRPr="008D5D60">
        <w:rPr>
          <w:rFonts w:ascii="Times New Roman" w:hAnsi="Times New Roman" w:cs="Times New Roman"/>
          <w:sz w:val="28"/>
          <w:szCs w:val="28"/>
        </w:rPr>
        <w:t>– 32717,9 </w:t>
      </w:r>
      <w:r w:rsidRPr="008D5D60">
        <w:rPr>
          <w:rFonts w:ascii="Times New Roman" w:hAnsi="Times New Roman" w:cs="Times New Roman"/>
          <w:bCs/>
          <w:sz w:val="28"/>
          <w:szCs w:val="28"/>
        </w:rPr>
        <w:t>тыс.</w:t>
      </w:r>
      <w:r w:rsidRPr="008D5D60">
        <w:rPr>
          <w:rFonts w:ascii="Times New Roman" w:hAnsi="Times New Roman" w:cs="Times New Roman"/>
          <w:sz w:val="28"/>
          <w:szCs w:val="28"/>
        </w:rPr>
        <w:t> </w:t>
      </w:r>
      <w:r w:rsidRPr="008D5D60">
        <w:rPr>
          <w:rFonts w:ascii="Times New Roman" w:hAnsi="Times New Roman" w:cs="Times New Roman"/>
          <w:bCs/>
          <w:sz w:val="28"/>
          <w:szCs w:val="28"/>
        </w:rPr>
        <w:t xml:space="preserve">рублей (96,3% от предусмотренных подпрограммой), за счет средств местного бюджета </w:t>
      </w:r>
      <w:r w:rsidRPr="008D5D60">
        <w:rPr>
          <w:rFonts w:ascii="Times New Roman" w:hAnsi="Times New Roman" w:cs="Times New Roman"/>
          <w:sz w:val="28"/>
          <w:szCs w:val="28"/>
        </w:rPr>
        <w:t xml:space="preserve">–                             20292,6 тыс. рублей (94,9% от предусмотренных подпрограммой). </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Бюджетные средства не освоены в полном объеме (2351,1 тыс. рублей, из них краевой бюджет – 1262,7 тыс. рублей, местный бюджет – 1088,4 тыс. рублей) по следующим причинам: </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1) расторжение муниципальных контрактов по поставке ГСМ (19,7 тыс. рублей (в связи с фактическим исполнение обязательств); </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2) наличия кредиторской задолженности перед поставщиками по поставке ГСМ (19,4 тыс. рублей) (позднее представлением поставщиком документов для расчета (поступление документов на оплату после 25.12.2022 года) на приобретение ГСМ оплата произведена в январе 2023 года); </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 xml:space="preserve">3) отсутствием оснований для формирования и утверждению списков граждан, лишившихся жилого помещения в результате ЧС на территории Темрюкского района (63,0 тыс. рублей); </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4) отсутствием оснований для формирования и утверждения списков граждан (не наступление случаев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 (63,0 тыс. рублей); </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5) экономия средств, сложившаяся в результате проведения конкуретных процедур по приобретению камер обзорного видеонаблюдения, фактического исполнения муниципальных контрактов и округления (2185,9 тыс. рублей).</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3 задач, поставленных в подпрограмме, осуществляется в рамках реализации мероприятий.</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2022 году из 9 предусмотренных к реализации мероприятий запланированные показатели их непосредственных результатов не были достигнуты в полном объеме по 2 мероприятиям, что обусловлено вышеуказанными причинами. Степень реализации мероприятий -1,0 (не реализованы мероприятия: по охвату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 исключено из оценки, в результате не наступления случая; по охвату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 исключено из оценки, в результате не наступления случая). </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отчетном году:</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осуществлено финансирование деятельности муниципального казенного учреждения «Управление по делам ГО и ЧС Темрюкского района» (приобретены горюче – смазочные материалы; получены информационные услуги с использованием экземпляров СПС Консультант Плюс; подготовлена декларация НВОС; обучен сотрудник учреждения по программе </w:t>
      </w:r>
      <w:r w:rsidRPr="008D5D60">
        <w:rPr>
          <w:rFonts w:ascii="Times New Roman" w:eastAsia="Calibri" w:hAnsi="Times New Roman" w:cs="Times New Roman"/>
          <w:bCs/>
          <w:kern w:val="1"/>
          <w:sz w:val="28"/>
          <w:szCs w:val="28"/>
          <w:lang w:eastAsia="zh-CN"/>
        </w:rPr>
        <w:t>«Управление государственными и муниципальными закупками»; восстановлена система видеонаблюдения по адресу г. Темрюк, ул. Морская после перестановки опор освещения; приобретено оборудование системы оповещения для МВД; приобретены столы, стулья, тумбочка, бумага, канцелярские и хозяйственные товары, комплектующие к ПК, автошины; осуществлено техническое обслуживание автомобиля; заправлены картриджи; осуществлен ремонт оргтехники; проведено страхование гражданской ответственности владельцев транспортных средств);</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выполнено техническое обслуживание оборудования автоматизированной системы оперативного контроля и мониторинга паводковой ситуации на территории Темрюкского района;</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 xml:space="preserve"> выполнено техническое обслуживание оборудования системы экстренного оповещения, установленной на территории Темрюкского района.</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рамках реализации муниципального проекта «Безопасный район»:</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разработана </w:t>
      </w:r>
      <w:r w:rsidRPr="008D5D60">
        <w:rPr>
          <w:rFonts w:ascii="Times New Roman" w:hAnsi="Times New Roman" w:cs="Times New Roman"/>
          <w:bCs/>
          <w:sz w:val="28"/>
          <w:szCs w:val="28"/>
          <w:lang w:eastAsia="ar-SA"/>
        </w:rPr>
        <w:t>карта Плана действий по предупреждению и ликвидации ЧС на территории МО Темрюкский район (графическая часть) (60 тыс. рублей - местный бюджет)</w:t>
      </w:r>
      <w:r w:rsidRPr="008D5D60">
        <w:rPr>
          <w:rFonts w:ascii="Times New Roman" w:hAnsi="Times New Roman" w:cs="Times New Roman"/>
          <w:sz w:val="28"/>
          <w:szCs w:val="28"/>
        </w:rPr>
        <w:t>;</w:t>
      </w:r>
    </w:p>
    <w:p w:rsidR="002E33BA" w:rsidRPr="008D5D60" w:rsidRDefault="002E33BA" w:rsidP="002E33BA">
      <w:pPr>
        <w:spacing w:after="0" w:line="240" w:lineRule="auto"/>
        <w:ind w:firstLine="709"/>
        <w:jc w:val="both"/>
        <w:rPr>
          <w:rFonts w:ascii="Times New Roman" w:hAnsi="Times New Roman" w:cs="Times New Roman"/>
          <w:bCs/>
          <w:sz w:val="28"/>
          <w:szCs w:val="28"/>
          <w:lang w:eastAsia="ar-SA"/>
        </w:rPr>
      </w:pPr>
      <w:r w:rsidRPr="008D5D60">
        <w:rPr>
          <w:rFonts w:ascii="Times New Roman" w:hAnsi="Times New Roman" w:cs="Times New Roman"/>
          <w:sz w:val="28"/>
          <w:szCs w:val="28"/>
        </w:rPr>
        <w:t>выполнены работы по разработке проектно–сметной документации для создания муниципальной автоматизированной системы централизованного оповещения населения о чрезвычайных ситуациях на территории муниципального образования Темрюкский район (248,8 тыс. рублей</w:t>
      </w:r>
      <w:r w:rsidRPr="008D5D60">
        <w:rPr>
          <w:rFonts w:ascii="Times New Roman" w:hAnsi="Times New Roman" w:cs="Times New Roman"/>
          <w:bCs/>
          <w:sz w:val="28"/>
          <w:szCs w:val="28"/>
          <w:lang w:eastAsia="ar-SA"/>
        </w:rPr>
        <w:t xml:space="preserve"> -  местный бюджет);</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выполнены работы по закупке и установке 12 видеокамер аппаратно-программного комплекса «Безопасный город» на территории станицы Голубицкая (2524,4 тыс. рублей - </w:t>
      </w:r>
      <w:r w:rsidRPr="008D5D60">
        <w:rPr>
          <w:rFonts w:ascii="Times New Roman" w:hAnsi="Times New Roman" w:cs="Times New Roman"/>
          <w:bCs/>
          <w:sz w:val="28"/>
          <w:szCs w:val="28"/>
          <w:lang w:eastAsia="ar-SA"/>
        </w:rPr>
        <w:t>местный бюджет);</w:t>
      </w:r>
    </w:p>
    <w:p w:rsidR="002E33BA" w:rsidRPr="008D5D60" w:rsidRDefault="002E33BA" w:rsidP="002E33BA">
      <w:pPr>
        <w:spacing w:after="0" w:line="240" w:lineRule="auto"/>
        <w:ind w:firstLine="709"/>
        <w:jc w:val="both"/>
        <w:rPr>
          <w:rFonts w:ascii="Times New Roman" w:hAnsi="Times New Roman" w:cs="Times New Roman"/>
          <w:bCs/>
          <w:sz w:val="28"/>
          <w:szCs w:val="28"/>
        </w:rPr>
      </w:pPr>
      <w:r w:rsidRPr="008D5D60">
        <w:rPr>
          <w:rFonts w:ascii="Times New Roman" w:hAnsi="Times New Roman" w:cs="Times New Roman"/>
          <w:sz w:val="28"/>
          <w:szCs w:val="28"/>
        </w:rPr>
        <w:t>выполнен монтаж системы видеонаблюдения</w:t>
      </w:r>
      <w:r w:rsidRPr="008D5D60">
        <w:rPr>
          <w:rFonts w:ascii="Times New Roman" w:hAnsi="Times New Roman" w:cs="Times New Roman"/>
          <w:bCs/>
          <w:sz w:val="28"/>
          <w:szCs w:val="28"/>
        </w:rPr>
        <w:t xml:space="preserve"> (участие в предупреждении чрезвычайных ситуаций в части создания комплексной системы видеонаблюдения (приобретение камер обзорного видеонаблюдения, прокладка волоконно-оптических линий связи, приобретение сопутствующего серверного и коммутационного оборудования) на территории муниципального образования Темрюкский район) (120 камер) (29911,0 тыс. рублей, из них краевой бюджет – 29900,0 тыс. рублей, местный бюджет – 11,0 тыс. рублей);</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приобретены 120 камер обзорного видеонаблюдения (2423,4 тыс. рублей, из них краевой бюджет – 1260,2 тыс. рублей, местный бюджет – 1163,2 тыс. рублей);</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приобретены 30 камер обзорного видеонаблюдения (2995,6 тыс. рублей, из них краевой бюджет – 1557,7 тыс. рублей, местный бюджет – 1437,9 тыс. рублей).</w:t>
      </w:r>
    </w:p>
    <w:p w:rsidR="001128D7" w:rsidRPr="008D5D60" w:rsidRDefault="002E33BA" w:rsidP="002E33BA">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(0,98): плановые значения запланированных 7 целевых показателей подпрограммы достигнуты в полном объеме, в том числе по 3 с перевыполнением</w:t>
      </w:r>
      <w:r w:rsidR="00FF7449" w:rsidRPr="008D5D60">
        <w:rPr>
          <w:rFonts w:ascii="Times New Roman" w:eastAsia="Times New Roman" w:hAnsi="Times New Roman" w:cs="Times New Roman"/>
          <w:sz w:val="28"/>
          <w:szCs w:val="28"/>
        </w:rPr>
        <w:t>.</w:t>
      </w:r>
    </w:p>
    <w:p w:rsidR="00E75F75" w:rsidRPr="008D5D60" w:rsidRDefault="00E75F75" w:rsidP="002E33BA">
      <w:pPr>
        <w:spacing w:after="0" w:line="240" w:lineRule="auto"/>
        <w:ind w:firstLine="709"/>
        <w:rPr>
          <w:rFonts w:ascii="Times New Roman" w:hAnsi="Times New Roman" w:cs="Times New Roman"/>
          <w:b/>
          <w:sz w:val="28"/>
          <w:szCs w:val="28"/>
        </w:rPr>
      </w:pPr>
    </w:p>
    <w:p w:rsidR="00C72376" w:rsidRPr="008D5D60" w:rsidRDefault="00E75F75" w:rsidP="002E33BA">
      <w:pPr>
        <w:spacing w:after="0" w:line="240" w:lineRule="auto"/>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t>3.2</w:t>
      </w:r>
      <w:r w:rsidR="002E33BA" w:rsidRPr="008D5D60">
        <w:rPr>
          <w:rFonts w:ascii="Times New Roman" w:eastAsia="Times New Roman" w:hAnsi="Times New Roman" w:cs="Times New Roman"/>
          <w:b/>
          <w:sz w:val="28"/>
          <w:szCs w:val="28"/>
        </w:rPr>
        <w:t>5</w:t>
      </w:r>
      <w:r w:rsidRPr="008D5D60">
        <w:rPr>
          <w:rFonts w:ascii="Times New Roman" w:eastAsia="Times New Roman" w:hAnsi="Times New Roman" w:cs="Times New Roman"/>
          <w:b/>
          <w:sz w:val="28"/>
          <w:szCs w:val="28"/>
        </w:rPr>
        <w:t>.2</w:t>
      </w:r>
      <w:r w:rsidR="00414EB7" w:rsidRPr="008D5D60">
        <w:rPr>
          <w:rFonts w:ascii="Times New Roman" w:eastAsia="Times New Roman" w:hAnsi="Times New Roman" w:cs="Times New Roman"/>
          <w:b/>
          <w:sz w:val="28"/>
          <w:szCs w:val="28"/>
        </w:rPr>
        <w:t xml:space="preserve">  </w:t>
      </w:r>
      <w:r w:rsidR="00C72376" w:rsidRPr="008D5D60">
        <w:rPr>
          <w:rFonts w:ascii="Times New Roman" w:eastAsia="Times New Roman" w:hAnsi="Times New Roman" w:cs="Times New Roman"/>
          <w:b/>
          <w:sz w:val="28"/>
          <w:szCs w:val="28"/>
        </w:rPr>
        <w:t>О ходе реализации</w:t>
      </w:r>
      <w:r w:rsidR="00C72376" w:rsidRPr="008D5D60">
        <w:rPr>
          <w:rFonts w:ascii="Times New Roman" w:hAnsi="Times New Roman" w:cs="Times New Roman"/>
          <w:b/>
          <w:sz w:val="28"/>
          <w:szCs w:val="28"/>
        </w:rPr>
        <w:t xml:space="preserve"> подпрограммы </w:t>
      </w:r>
      <w:r w:rsidR="00414EB7" w:rsidRPr="008D5D60">
        <w:rPr>
          <w:rFonts w:ascii="Times New Roman" w:hAnsi="Times New Roman" w:cs="Times New Roman"/>
          <w:b/>
          <w:sz w:val="28"/>
          <w:szCs w:val="28"/>
        </w:rPr>
        <w:t xml:space="preserve">                                         </w:t>
      </w:r>
      <w:r w:rsidR="00C72376" w:rsidRPr="008D5D60">
        <w:rPr>
          <w:rFonts w:ascii="Times New Roman" w:hAnsi="Times New Roman" w:cs="Times New Roman"/>
          <w:b/>
          <w:sz w:val="28"/>
          <w:szCs w:val="28"/>
        </w:rPr>
        <w:t>«</w:t>
      </w:r>
      <w:r w:rsidR="002E33BA" w:rsidRPr="008D5D60">
        <w:rPr>
          <w:rFonts w:ascii="Times New Roman" w:hAnsi="Times New Roman" w:cs="Times New Roman"/>
          <w:b/>
          <w:sz w:val="28"/>
          <w:szCs w:val="28"/>
        </w:rPr>
        <w:t>Мероприятия по организации профессиональной деятельности аварийно-спасательной службы муниципального образования Темрюкский район</w:t>
      </w:r>
      <w:r w:rsidR="00C72376" w:rsidRPr="008D5D60">
        <w:rPr>
          <w:rFonts w:ascii="Times New Roman" w:hAnsi="Times New Roman" w:cs="Times New Roman"/>
          <w:b/>
          <w:sz w:val="28"/>
          <w:szCs w:val="28"/>
        </w:rPr>
        <w:t>»</w:t>
      </w:r>
    </w:p>
    <w:p w:rsidR="00D953C7" w:rsidRPr="008D5D60" w:rsidRDefault="00D953C7" w:rsidP="002E33BA">
      <w:pPr>
        <w:spacing w:after="0" w:line="240" w:lineRule="auto"/>
        <w:jc w:val="center"/>
        <w:rPr>
          <w:rFonts w:ascii="Times New Roman" w:hAnsi="Times New Roman" w:cs="Times New Roman"/>
          <w:b/>
          <w:sz w:val="28"/>
          <w:szCs w:val="28"/>
        </w:rPr>
      </w:pP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Координатором подпрограммы является МКУ «Аварийно-спасательная служба Темрюкского района» муниципального образования Темрюкский район.</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Объем бюджетного финансирования подпрограммы на 2022 год был предусмотрен в сумме 18 304,9 тыс. рублей за счет средств местного бюджета.</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отчетный период объем кассовых расходов по подпрограмме составил 18 173,4 тыс. рублей или 99,3% от предусмотренных подпрограммой.</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Бюджетные средства не освоены в полном объеме (местный бюджет – 131,5 тыс. рублей) по следующим причинам: </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 xml:space="preserve">1) расторжение муниципальных контрактов по поставке ГСМ (10,6 тыс. рублей (в связи с фактическим исполнение обязательств); </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2) наличия кредиторской задолженности перед поставщиками по поставке ГСМ (120,9 тыс. рублей) (позднее представлением поставщиком документов для расчета (поступление документов на оплату после 25.12.2022 года) на приобретение ГСМ оплата произведена в январе 2023 года).</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2 задач, поставленных в подпрограмме, осуществляется в рамках реализации мероприятий. Из 2 предусмотренных к реализации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программы – 1,0),  в рамках которых:</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осуществлено финансирование деятельности МКУ «Аварийно-спасательная служба Темрюкского района» муниципального образования Темрюкский район (приобретены горюче–смазочные материалы, комплектующие к мотопомпам, автозапчасти, комплекты специальной одежды;  выплачена заработная плата и начисления на нее; оплачены: услуги интернет, местные и междугородние переговоры, коммунальные услуги; выполнен: ремонт инструментов, оборудования, заточка цепей бензопил; обучены сотрудники учреждения по программе «Управление государственными и муниципальными закупками», проведен периодический медицинский осмотр спасателей, подготовлены сведения за соблюдением требований промышленной безопасности на ОПО,  утилизированы списанные ОС,  уплачены налоги);</w:t>
      </w:r>
    </w:p>
    <w:p w:rsidR="002E33BA" w:rsidRPr="008D5D60" w:rsidRDefault="002E33BA" w:rsidP="002E33BA">
      <w:pPr>
        <w:spacing w:after="0" w:line="240" w:lineRule="auto"/>
        <w:jc w:val="both"/>
        <w:rPr>
          <w:rFonts w:ascii="Times New Roman" w:hAnsi="Times New Roman" w:cs="Times New Roman"/>
          <w:sz w:val="28"/>
          <w:szCs w:val="28"/>
        </w:rPr>
      </w:pPr>
      <w:r w:rsidRPr="008D5D60">
        <w:rPr>
          <w:rFonts w:ascii="Times New Roman" w:hAnsi="Times New Roman" w:cs="Times New Roman"/>
          <w:sz w:val="28"/>
          <w:szCs w:val="28"/>
        </w:rPr>
        <w:t xml:space="preserve">         приобретены насос центробежный (428,0 тыс. рублей), дизельная насосная станция ДНС-П-360-15 (2 620,9 тыс. рублей);</w:t>
      </w: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доля обученных и аттестованных спасателей в отчетном году составила 100% от общего количества спасателей, числящихся в МКУ.</w:t>
      </w:r>
    </w:p>
    <w:p w:rsidR="00FF7449" w:rsidRPr="008D5D60" w:rsidRDefault="002E33BA" w:rsidP="002E33BA">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плановые значения запланированных 3 целевых показателей подпрограммы достигнуты в полном объеме, в том числе по 1 с перевыполнением</w:t>
      </w:r>
      <w:r w:rsidR="00FF7449" w:rsidRPr="008D5D60">
        <w:rPr>
          <w:rFonts w:ascii="Times New Roman" w:eastAsia="Times New Roman" w:hAnsi="Times New Roman" w:cs="Times New Roman"/>
          <w:sz w:val="28"/>
          <w:szCs w:val="28"/>
        </w:rPr>
        <w:t xml:space="preserve">. </w:t>
      </w:r>
    </w:p>
    <w:p w:rsidR="00D7751E" w:rsidRPr="008D5D60" w:rsidRDefault="00D7751E" w:rsidP="002E33BA">
      <w:pPr>
        <w:pStyle w:val="a5"/>
        <w:spacing w:after="0" w:line="240" w:lineRule="auto"/>
        <w:ind w:left="709" w:firstLine="709"/>
        <w:rPr>
          <w:rFonts w:ascii="Times New Roman" w:hAnsi="Times New Roman" w:cs="Times New Roman"/>
          <w:b/>
          <w:sz w:val="28"/>
          <w:szCs w:val="28"/>
        </w:rPr>
      </w:pPr>
    </w:p>
    <w:p w:rsidR="00C72376" w:rsidRPr="008D5D60" w:rsidRDefault="00E75F75" w:rsidP="002E33BA">
      <w:p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3.2</w:t>
      </w:r>
      <w:r w:rsidR="00F24BDA" w:rsidRPr="008D5D60">
        <w:rPr>
          <w:rFonts w:ascii="Times New Roman" w:eastAsia="Times New Roman" w:hAnsi="Times New Roman" w:cs="Times New Roman"/>
          <w:b/>
          <w:sz w:val="28"/>
          <w:szCs w:val="28"/>
        </w:rPr>
        <w:t>5</w:t>
      </w:r>
      <w:r w:rsidRPr="008D5D60">
        <w:rPr>
          <w:rFonts w:ascii="Times New Roman" w:eastAsia="Times New Roman" w:hAnsi="Times New Roman" w:cs="Times New Roman"/>
          <w:b/>
          <w:sz w:val="28"/>
          <w:szCs w:val="28"/>
        </w:rPr>
        <w:t>.</w:t>
      </w:r>
      <w:r w:rsidR="002E33BA" w:rsidRPr="008D5D60">
        <w:rPr>
          <w:rFonts w:ascii="Times New Roman" w:eastAsia="Times New Roman" w:hAnsi="Times New Roman" w:cs="Times New Roman"/>
          <w:b/>
          <w:sz w:val="28"/>
          <w:szCs w:val="28"/>
        </w:rPr>
        <w:t>3</w:t>
      </w:r>
      <w:r w:rsidR="00C72376" w:rsidRPr="008D5D60">
        <w:rPr>
          <w:rFonts w:ascii="Times New Roman" w:eastAsia="Times New Roman" w:hAnsi="Times New Roman" w:cs="Times New Roman"/>
          <w:b/>
          <w:sz w:val="28"/>
          <w:szCs w:val="28"/>
        </w:rPr>
        <w:t xml:space="preserve"> </w:t>
      </w:r>
      <w:r w:rsidR="00414EB7" w:rsidRPr="008D5D60">
        <w:rPr>
          <w:rFonts w:ascii="Times New Roman" w:eastAsia="Times New Roman" w:hAnsi="Times New Roman" w:cs="Times New Roman"/>
          <w:b/>
          <w:sz w:val="28"/>
          <w:szCs w:val="28"/>
        </w:rPr>
        <w:t xml:space="preserve"> </w:t>
      </w:r>
      <w:r w:rsidR="00C72376" w:rsidRPr="008D5D60">
        <w:rPr>
          <w:rFonts w:ascii="Times New Roman" w:eastAsia="Times New Roman" w:hAnsi="Times New Roman" w:cs="Times New Roman"/>
          <w:b/>
          <w:sz w:val="28"/>
          <w:szCs w:val="28"/>
        </w:rPr>
        <w:t>Оценка эффективности реализации муниципальной программы «Обеспечение безопасности населения»</w:t>
      </w:r>
    </w:p>
    <w:p w:rsidR="00D953C7" w:rsidRPr="008D5D60" w:rsidRDefault="00D953C7" w:rsidP="002E33BA">
      <w:pPr>
        <w:spacing w:after="0" w:line="240" w:lineRule="auto"/>
        <w:jc w:val="center"/>
        <w:rPr>
          <w:rFonts w:ascii="Times New Roman" w:eastAsia="Times New Roman" w:hAnsi="Times New Roman" w:cs="Times New Roman"/>
          <w:b/>
          <w:sz w:val="28"/>
          <w:szCs w:val="28"/>
        </w:rPr>
      </w:pP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«Обеспечение безопасности населения» рассчитана координатором в соответствии с Методикой № 979, с учетом эффективности реализации основных мероприятий и входящих в нее подпрограмм:</w:t>
      </w:r>
    </w:p>
    <w:p w:rsidR="002E33BA" w:rsidRPr="008D5D60" w:rsidRDefault="002E33BA" w:rsidP="002E33BA">
      <w:pPr>
        <w:tabs>
          <w:tab w:val="left" w:pos="993"/>
        </w:tabs>
        <w:spacing w:after="0" w:line="240" w:lineRule="auto"/>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675"/>
        <w:gridCol w:w="6429"/>
        <w:gridCol w:w="2524"/>
      </w:tblGrid>
      <w:tr w:rsidR="008D5D60" w:rsidRPr="008D5D60" w:rsidTr="00AD5B8C">
        <w:tc>
          <w:tcPr>
            <w:tcW w:w="675" w:type="dxa"/>
          </w:tcPr>
          <w:p w:rsidR="002E33BA" w:rsidRPr="008D5D60" w:rsidRDefault="002E33BA" w:rsidP="002E33BA">
            <w:pPr>
              <w:tabs>
                <w:tab w:val="left" w:pos="993"/>
              </w:tabs>
              <w:jc w:val="center"/>
              <w:rPr>
                <w:rFonts w:ascii="Times New Roman" w:hAnsi="Times New Roman" w:cs="Times New Roman"/>
                <w:sz w:val="28"/>
                <w:szCs w:val="28"/>
              </w:rPr>
            </w:pPr>
            <w:r w:rsidRPr="008D5D60">
              <w:rPr>
                <w:rFonts w:ascii="Times New Roman" w:hAnsi="Times New Roman" w:cs="Times New Roman"/>
                <w:sz w:val="28"/>
                <w:szCs w:val="28"/>
              </w:rPr>
              <w:t>1</w:t>
            </w:r>
          </w:p>
        </w:tc>
        <w:tc>
          <w:tcPr>
            <w:tcW w:w="6429" w:type="dxa"/>
          </w:tcPr>
          <w:p w:rsidR="002E33BA" w:rsidRPr="008D5D60" w:rsidRDefault="002E33BA" w:rsidP="002E33BA">
            <w:pPr>
              <w:tabs>
                <w:tab w:val="left" w:pos="993"/>
              </w:tabs>
              <w:jc w:val="both"/>
              <w:rPr>
                <w:rFonts w:ascii="Times New Roman" w:hAnsi="Times New Roman" w:cs="Times New Roman"/>
                <w:sz w:val="28"/>
                <w:szCs w:val="28"/>
              </w:rPr>
            </w:pPr>
            <w:r w:rsidRPr="008D5D60">
              <w:rPr>
                <w:rFonts w:ascii="Times New Roman" w:hAnsi="Times New Roman" w:cs="Times New Roman"/>
                <w:sz w:val="28"/>
                <w:szCs w:val="28"/>
              </w:rPr>
              <w:t>Подпрограмма «Мероприятия по предупреждению и ликвидации чрезвычайных ситуаций, стихийных бедствий на территории муниципального образования Темрюкский район»</w:t>
            </w:r>
          </w:p>
        </w:tc>
        <w:tc>
          <w:tcPr>
            <w:tcW w:w="2524" w:type="dxa"/>
          </w:tcPr>
          <w:p w:rsidR="002E33BA" w:rsidRPr="008D5D60" w:rsidRDefault="002E33BA" w:rsidP="002E33BA">
            <w:pPr>
              <w:tabs>
                <w:tab w:val="left" w:pos="993"/>
              </w:tabs>
              <w:jc w:val="center"/>
              <w:rPr>
                <w:rFonts w:ascii="Times New Roman" w:hAnsi="Times New Roman" w:cs="Times New Roman"/>
                <w:sz w:val="28"/>
                <w:szCs w:val="28"/>
              </w:rPr>
            </w:pPr>
            <w:r w:rsidRPr="008D5D60">
              <w:rPr>
                <w:rFonts w:ascii="Times New Roman" w:hAnsi="Times New Roman" w:cs="Times New Roman"/>
                <w:sz w:val="28"/>
                <w:szCs w:val="28"/>
              </w:rPr>
              <w:t>1,0 (0,98)</w:t>
            </w:r>
          </w:p>
          <w:p w:rsidR="002E33BA" w:rsidRPr="008D5D60" w:rsidRDefault="002E33BA" w:rsidP="002E33BA">
            <w:pPr>
              <w:tabs>
                <w:tab w:val="left" w:pos="993"/>
              </w:tabs>
              <w:jc w:val="center"/>
              <w:rPr>
                <w:rFonts w:ascii="Times New Roman" w:hAnsi="Times New Roman" w:cs="Times New Roman"/>
                <w:sz w:val="28"/>
                <w:szCs w:val="28"/>
              </w:rPr>
            </w:pPr>
            <w:r w:rsidRPr="008D5D60">
              <w:rPr>
                <w:rFonts w:ascii="Times New Roman" w:hAnsi="Times New Roman" w:cs="Times New Roman"/>
                <w:sz w:val="28"/>
                <w:szCs w:val="28"/>
              </w:rPr>
              <w:t>высокая</w:t>
            </w:r>
          </w:p>
        </w:tc>
      </w:tr>
      <w:tr w:rsidR="002E33BA" w:rsidRPr="008D5D60" w:rsidTr="00AD5B8C">
        <w:tc>
          <w:tcPr>
            <w:tcW w:w="675" w:type="dxa"/>
          </w:tcPr>
          <w:p w:rsidR="002E33BA" w:rsidRPr="008D5D60" w:rsidRDefault="002E33BA" w:rsidP="002E33BA">
            <w:pPr>
              <w:tabs>
                <w:tab w:val="left" w:pos="993"/>
              </w:tabs>
              <w:jc w:val="center"/>
              <w:rPr>
                <w:rFonts w:ascii="Times New Roman" w:hAnsi="Times New Roman" w:cs="Times New Roman"/>
                <w:sz w:val="28"/>
                <w:szCs w:val="28"/>
              </w:rPr>
            </w:pPr>
            <w:r w:rsidRPr="008D5D60">
              <w:rPr>
                <w:rFonts w:ascii="Times New Roman" w:hAnsi="Times New Roman" w:cs="Times New Roman"/>
                <w:sz w:val="28"/>
                <w:szCs w:val="28"/>
              </w:rPr>
              <w:t>2</w:t>
            </w:r>
          </w:p>
        </w:tc>
        <w:tc>
          <w:tcPr>
            <w:tcW w:w="6429" w:type="dxa"/>
          </w:tcPr>
          <w:p w:rsidR="002E33BA" w:rsidRPr="008D5D60" w:rsidRDefault="002E33BA" w:rsidP="002E33BA">
            <w:pPr>
              <w:tabs>
                <w:tab w:val="left" w:pos="993"/>
              </w:tabs>
              <w:jc w:val="both"/>
              <w:rPr>
                <w:rFonts w:ascii="Times New Roman" w:hAnsi="Times New Roman" w:cs="Times New Roman"/>
                <w:sz w:val="28"/>
                <w:szCs w:val="28"/>
              </w:rPr>
            </w:pPr>
            <w:r w:rsidRPr="008D5D60">
              <w:rPr>
                <w:rFonts w:ascii="Times New Roman" w:hAnsi="Times New Roman" w:cs="Times New Roman"/>
                <w:sz w:val="28"/>
                <w:szCs w:val="28"/>
              </w:rPr>
              <w:t xml:space="preserve">Подпрограмма «Мероприятия по организации </w:t>
            </w:r>
            <w:r w:rsidRPr="008D5D60">
              <w:rPr>
                <w:rFonts w:ascii="Times New Roman" w:hAnsi="Times New Roman" w:cs="Times New Roman"/>
                <w:sz w:val="28"/>
                <w:szCs w:val="28"/>
              </w:rPr>
              <w:lastRenderedPageBreak/>
              <w:t>профессиональной деятельности аварийно-спасательной службы муниципального образования Темрюкский район»</w:t>
            </w:r>
          </w:p>
        </w:tc>
        <w:tc>
          <w:tcPr>
            <w:tcW w:w="2524" w:type="dxa"/>
          </w:tcPr>
          <w:p w:rsidR="002E33BA" w:rsidRPr="008D5D60" w:rsidRDefault="002E33BA" w:rsidP="002E33BA">
            <w:pPr>
              <w:tabs>
                <w:tab w:val="left" w:pos="993"/>
              </w:tabs>
              <w:jc w:val="center"/>
              <w:rPr>
                <w:rFonts w:ascii="Times New Roman" w:hAnsi="Times New Roman" w:cs="Times New Roman"/>
                <w:sz w:val="28"/>
                <w:szCs w:val="28"/>
              </w:rPr>
            </w:pPr>
            <w:r w:rsidRPr="008D5D60">
              <w:rPr>
                <w:rFonts w:ascii="Times New Roman" w:hAnsi="Times New Roman" w:cs="Times New Roman"/>
                <w:sz w:val="28"/>
                <w:szCs w:val="28"/>
              </w:rPr>
              <w:lastRenderedPageBreak/>
              <w:t>1,0</w:t>
            </w:r>
          </w:p>
          <w:p w:rsidR="002E33BA" w:rsidRPr="008D5D60" w:rsidRDefault="002E33BA" w:rsidP="002E33BA">
            <w:pPr>
              <w:tabs>
                <w:tab w:val="left" w:pos="993"/>
              </w:tabs>
              <w:jc w:val="center"/>
              <w:rPr>
                <w:rFonts w:ascii="Times New Roman" w:hAnsi="Times New Roman" w:cs="Times New Roman"/>
                <w:sz w:val="28"/>
                <w:szCs w:val="28"/>
              </w:rPr>
            </w:pPr>
            <w:r w:rsidRPr="008D5D60">
              <w:rPr>
                <w:rFonts w:ascii="Times New Roman" w:hAnsi="Times New Roman" w:cs="Times New Roman"/>
                <w:sz w:val="28"/>
                <w:szCs w:val="28"/>
              </w:rPr>
              <w:lastRenderedPageBreak/>
              <w:t>высокая</w:t>
            </w:r>
          </w:p>
        </w:tc>
      </w:tr>
    </w:tbl>
    <w:p w:rsidR="002E33BA" w:rsidRPr="008D5D60" w:rsidRDefault="002E33BA" w:rsidP="002E33BA">
      <w:pPr>
        <w:tabs>
          <w:tab w:val="left" w:pos="993"/>
        </w:tabs>
        <w:spacing w:after="0" w:line="240" w:lineRule="auto"/>
        <w:rPr>
          <w:rFonts w:ascii="Times New Roman" w:hAnsi="Times New Roman" w:cs="Times New Roman"/>
          <w:sz w:val="28"/>
          <w:szCs w:val="28"/>
        </w:rPr>
      </w:pPr>
    </w:p>
    <w:p w:rsidR="002E33BA"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в 2022 году, по оценке координатора, составила 1,0 (0,99), и признается высокой.</w:t>
      </w:r>
    </w:p>
    <w:p w:rsidR="00BD081B" w:rsidRPr="008D5D60" w:rsidRDefault="002E33BA" w:rsidP="002E33BA">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Степень достижения целей и задач муниципальной программы составила 1,0: плановые значения 7 целевых показателей достигнуты в полном объеме, в том числе по 3 с перевыполнением</w:t>
      </w:r>
      <w:r w:rsidR="00BD081B" w:rsidRPr="008D5D60">
        <w:rPr>
          <w:rFonts w:ascii="Times New Roman" w:hAnsi="Times New Roman" w:cs="Times New Roman"/>
          <w:sz w:val="28"/>
          <w:szCs w:val="28"/>
        </w:rPr>
        <w:t>.</w:t>
      </w:r>
    </w:p>
    <w:p w:rsidR="00736FB9" w:rsidRPr="008D5D60" w:rsidRDefault="00736FB9" w:rsidP="00D520E6">
      <w:pPr>
        <w:spacing w:after="0" w:line="240" w:lineRule="auto"/>
        <w:jc w:val="center"/>
        <w:rPr>
          <w:rFonts w:ascii="Times New Roman" w:eastAsia="Times New Roman" w:hAnsi="Times New Roman" w:cs="Times New Roman"/>
          <w:b/>
          <w:sz w:val="28"/>
          <w:szCs w:val="28"/>
        </w:rPr>
      </w:pPr>
    </w:p>
    <w:p w:rsidR="00EA2C35" w:rsidRPr="008D5D60" w:rsidRDefault="00E75F75" w:rsidP="00F0716F">
      <w:p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3.2</w:t>
      </w:r>
      <w:r w:rsidR="00F24BDA" w:rsidRPr="008D5D60">
        <w:rPr>
          <w:rFonts w:ascii="Times New Roman" w:eastAsia="Times New Roman" w:hAnsi="Times New Roman" w:cs="Times New Roman"/>
          <w:b/>
          <w:sz w:val="28"/>
          <w:szCs w:val="28"/>
        </w:rPr>
        <w:t>6</w:t>
      </w:r>
      <w:r w:rsidR="00EA2C35" w:rsidRPr="008D5D60">
        <w:rPr>
          <w:rFonts w:ascii="Times New Roman" w:eastAsia="Times New Roman" w:hAnsi="Times New Roman" w:cs="Times New Roman"/>
          <w:b/>
          <w:sz w:val="28"/>
          <w:szCs w:val="28"/>
        </w:rPr>
        <w:t xml:space="preserve"> О ходе реализации муниципальной программы</w:t>
      </w:r>
      <w:r w:rsidR="00414EB7" w:rsidRPr="008D5D60">
        <w:rPr>
          <w:rFonts w:ascii="Times New Roman" w:eastAsia="Times New Roman" w:hAnsi="Times New Roman" w:cs="Times New Roman"/>
          <w:b/>
          <w:sz w:val="28"/>
          <w:szCs w:val="28"/>
        </w:rPr>
        <w:t xml:space="preserve">                          </w:t>
      </w:r>
      <w:r w:rsidR="00EA2C35" w:rsidRPr="008D5D60">
        <w:rPr>
          <w:rFonts w:ascii="Times New Roman" w:eastAsia="Times New Roman" w:hAnsi="Times New Roman" w:cs="Times New Roman"/>
          <w:b/>
          <w:sz w:val="28"/>
          <w:szCs w:val="28"/>
        </w:rPr>
        <w:t xml:space="preserve"> «Поддержка социально ориентированных некоммерческих организаций»</w:t>
      </w:r>
    </w:p>
    <w:p w:rsidR="00D953C7" w:rsidRPr="008D5D60" w:rsidRDefault="00D953C7" w:rsidP="00F0716F">
      <w:pPr>
        <w:spacing w:after="0" w:line="240" w:lineRule="auto"/>
        <w:jc w:val="center"/>
        <w:rPr>
          <w:rFonts w:ascii="Times New Roman" w:eastAsia="Times New Roman" w:hAnsi="Times New Roman" w:cs="Times New Roman"/>
          <w:b/>
          <w:sz w:val="28"/>
          <w:szCs w:val="28"/>
        </w:rPr>
      </w:pPr>
    </w:p>
    <w:p w:rsidR="00F0716F" w:rsidRPr="008D5D60" w:rsidRDefault="00F0716F" w:rsidP="00F0716F">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управления внутренней политики администрации муниципального образования Темрюкский район (далее – УВП) является координатором муниципальной программы муниципального образования Темрюкский район «Поддержка социально ориентированных некоммерческих организаций» (далее – муниципальная программа). Реализация муниципальной программы осуществляется в период с 2022 года по 2025 год.  </w:t>
      </w:r>
    </w:p>
    <w:p w:rsidR="00F0716F" w:rsidRPr="008D5D60" w:rsidRDefault="00F0716F" w:rsidP="00F0716F">
      <w:pPr>
        <w:spacing w:after="0" w:line="240" w:lineRule="auto"/>
        <w:ind w:firstLine="708"/>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 xml:space="preserve">утверждена постановлением администрации муниципального образования Темрюкский район от 29 октября 2021 года                      № 1622. В 2022 году внесено 5 изменения в муниципальную программу                      (25 января 2022 года,  25 апреля 2022 года, 22 августа 2022 года, 26 сентября 2022 года, 31октября 2022 года). </w:t>
      </w:r>
    </w:p>
    <w:p w:rsidR="00F0716F" w:rsidRPr="008D5D60" w:rsidRDefault="00F0716F" w:rsidP="00F0716F">
      <w:pPr>
        <w:spacing w:after="0" w:line="240" w:lineRule="auto"/>
        <w:ind w:firstLine="708"/>
        <w:jc w:val="both"/>
        <w:rPr>
          <w:rFonts w:ascii="Times New Roman" w:hAnsi="Times New Roman" w:cs="Times New Roman"/>
          <w:sz w:val="28"/>
          <w:szCs w:val="28"/>
        </w:rPr>
      </w:pPr>
      <w:r w:rsidRPr="008D5D60">
        <w:rPr>
          <w:rFonts w:ascii="Times New Roman" w:hAnsi="Times New Roman" w:cs="Times New Roman"/>
          <w:sz w:val="28"/>
          <w:szCs w:val="28"/>
        </w:rPr>
        <w:t>Участниками муниципальной программы являются социально ориентированные некоммерческие организации, осуществляющие деятельность на территории муниципального образования Темрюкский район, победители конкурса на получение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 (далее – СОНКО).</w:t>
      </w:r>
    </w:p>
    <w:p w:rsidR="00F0716F" w:rsidRPr="008D5D60" w:rsidRDefault="00F0716F" w:rsidP="00F0716F">
      <w:pPr>
        <w:pStyle w:val="3"/>
        <w:keepNext w:val="0"/>
        <w:widowControl w:val="0"/>
        <w:suppressAutoHyphens/>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Главным распорядителем является администрация муниципального образования Темрюкский район.</w:t>
      </w:r>
    </w:p>
    <w:p w:rsidR="00F0716F" w:rsidRPr="008D5D60" w:rsidRDefault="00F0716F" w:rsidP="00F0716F">
      <w:pPr>
        <w:pStyle w:val="3"/>
        <w:keepNext w:val="0"/>
        <w:widowControl w:val="0"/>
        <w:suppressAutoHyphens/>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29 декабря 2021 года (изменен: 24 марта 2022 года, 29 июня 2022 года, 30 сентября 2022 года</w:t>
      </w:r>
      <w:r w:rsidR="0021000B" w:rsidRPr="008D5D60">
        <w:rPr>
          <w:rFonts w:ascii="Times New Roman" w:hAnsi="Times New Roman" w:cs="Times New Roman"/>
          <w:b w:val="0"/>
          <w:sz w:val="28"/>
          <w:szCs w:val="28"/>
        </w:rPr>
        <w:t>, 30 декабря 2022 года</w:t>
      </w:r>
      <w:r w:rsidRPr="008D5D60">
        <w:rPr>
          <w:rFonts w:ascii="Times New Roman" w:hAnsi="Times New Roman" w:cs="Times New Roman"/>
          <w:b w:val="0"/>
          <w:sz w:val="28"/>
          <w:szCs w:val="28"/>
        </w:rPr>
        <w:t>).</w:t>
      </w: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Объем бюджетного финансирования муниципальной программы в                    2022 году был предусмотрен в сумме </w:t>
      </w:r>
      <w:r w:rsidRPr="008D5D60">
        <w:rPr>
          <w:rFonts w:ascii="Times New Roman" w:eastAsia="Calibri" w:hAnsi="Times New Roman" w:cs="Times New Roman"/>
          <w:sz w:val="28"/>
          <w:szCs w:val="28"/>
        </w:rPr>
        <w:t>15667,5 тыс. рублей</w:t>
      </w:r>
      <w:r w:rsidRPr="008D5D60">
        <w:rPr>
          <w:rFonts w:ascii="Times New Roman" w:hAnsi="Times New Roman" w:cs="Times New Roman"/>
          <w:sz w:val="28"/>
          <w:szCs w:val="28"/>
        </w:rPr>
        <w:t xml:space="preserve"> за счет средств бюджета муниципального образования Темрюкский район.</w:t>
      </w: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За отчетный год кассовые расходы по муниципальной программе составили </w:t>
      </w:r>
      <w:r w:rsidRPr="008D5D60">
        <w:rPr>
          <w:rFonts w:ascii="Times New Roman" w:eastAsia="Calibri" w:hAnsi="Times New Roman" w:cs="Times New Roman"/>
          <w:sz w:val="28"/>
          <w:szCs w:val="28"/>
        </w:rPr>
        <w:t xml:space="preserve">15667,5 </w:t>
      </w:r>
      <w:r w:rsidRPr="008D5D60">
        <w:rPr>
          <w:rFonts w:ascii="Times New Roman" w:hAnsi="Times New Roman" w:cs="Times New Roman"/>
          <w:sz w:val="28"/>
          <w:szCs w:val="28"/>
        </w:rPr>
        <w:t>тыс. рублей, или 100% от предусмотренного лимита.</w:t>
      </w: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Достижение цели и 2 задач, поставленных в муниципальной программе, осуществляется в рамках реализации основных мероприятий.</w:t>
      </w: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Из 9 предусмотренных к реализации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программы – 1,0).</w:t>
      </w: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отчетном периоде предоставлены субсидии для реализации общественно полезных программ следующих социально ориентированных некоммерческих организаций: </w:t>
      </w: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«Поддержка и защита гражданских, трудовых прав и свобод лиц старшего поколения» (Темрюкская районная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«Социальная поддержка бывших малолетних уников фашистских концлагерей» (Темрюкская районная организация Краснодарского краевого отделения общероссийской общественной организации «Российский союз бывших малолетних узников фашистских концлагерей»);</w:t>
      </w: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«Поддержка активности и самодеятельности ветеранов боевых действий Темрюкского района» (Темрюкское районное отделение Краснодарской региональной организации Общероссийской общественной организации «Российский Союз ветеранов Афганистана»); </w:t>
      </w: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«Поддержка инвалидов боевых действий и членов семей погибших военнослужащих» (Темрюкская районная организация Краснодарской региональной организации Общероссийской общественной организации инвалидов войны в Афганистане и военной травмы – «Инвалиды войны»);</w:t>
      </w: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«Социальная поддержка и интеграция инвалидов в общество» (Темрюкская местная организация Краснодарской краевой организации Общероссийской общественной организации «Всероссийское общество инвалидов»);</w:t>
      </w: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«Программа реабилитационных мероприятий для инвалидов по зрению Темрюкской местной организации Всероссийского общества слепых на 2022 год» (Краснодарская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«Всероссийское общество глухих», осуществляющего деятельность  по защите законных прав и интересов инвалидов с нарушением слуха, проживающих в муниципальном образовании Темрюкский район в 2022 году» (Краснодарское региональное отделение Общероссийской общественной организации инвалидов «Всероссийское общество глухих»);</w:t>
      </w: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«Профилактика социально опасных форм поведения граждан, сохранение преемственности поколения, возрождения уклада казачьей жизни» (Темрюкскому районному казачьему обществу Таманского отдельского казачьего общества Кубанского войскового казачьего общества ежемесячно предоставляется субсидия);</w:t>
      </w: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«Увековечение памяти погибших при защите Отечества и сохранения воинских захоронений»» (Темрюкскому районному казачьему обществу Таманского отдельского казачьего общества Кубанского войскового казачьего общества ежемесячно предоставляется субсидия).</w:t>
      </w: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Доля социально ориентированных организаций, которым оказана финансовая поддержка составила 100% от общего количества социально ориентированных некоммерческих организаций, подавших заявки на участие в конкурсе.</w:t>
      </w: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Организована подписка социально ориентированным некоммерческим организациями на периодические издания в количестве 175 экземпляров, которой охвачено 296 человек.</w:t>
      </w: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Проведены 84 районных конференций, пленумов, президиумов, семинаров, «круглых столов», спартакиад, конкурсов и мероприятий в общественных объединениях.</w:t>
      </w:r>
      <w:r w:rsidRPr="008D5D60">
        <w:rPr>
          <w:rFonts w:ascii="Times New Roman" w:hAnsi="Times New Roman" w:cs="Times New Roman"/>
        </w:rPr>
        <w:t xml:space="preserve"> </w:t>
      </w:r>
      <w:r w:rsidRPr="008D5D60">
        <w:rPr>
          <w:rFonts w:ascii="Times New Roman" w:hAnsi="Times New Roman" w:cs="Times New Roman"/>
          <w:sz w:val="28"/>
          <w:szCs w:val="28"/>
        </w:rPr>
        <w:t>Доля членов СОНКО, охваченных мероприятиями составила 50% от общего количества членов СОНКО.</w:t>
      </w: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мероприятиях,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 приняли участие 1,5 тыс. человек.</w:t>
      </w: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организации патриотического воспитания казачьей молодежи, проведение военно-спортивных и оздоровительных мероприятий приняли участие 660 человек.</w:t>
      </w:r>
    </w:p>
    <w:p w:rsidR="005E5851" w:rsidRPr="008D5D60" w:rsidRDefault="00F0716F" w:rsidP="00F0716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D5D60">
        <w:rPr>
          <w:rFonts w:ascii="Times New Roman" w:hAnsi="Times New Roman" w:cs="Times New Roman"/>
          <w:sz w:val="28"/>
          <w:szCs w:val="28"/>
        </w:rPr>
        <w:t>Осуществлена деятельность по профилактике социально-опасных форм поведения граждан, выполнено 3600 выходов, принимали участие 20 дружинников</w:t>
      </w:r>
      <w:r w:rsidR="005E5851" w:rsidRPr="008D5D60">
        <w:rPr>
          <w:rFonts w:ascii="Times New Roman" w:eastAsia="Times New Roman" w:hAnsi="Times New Roman" w:cs="Times New Roman"/>
          <w:sz w:val="28"/>
          <w:szCs w:val="28"/>
        </w:rPr>
        <w:t>.</w:t>
      </w:r>
    </w:p>
    <w:p w:rsidR="00C86874" w:rsidRPr="008D5D60" w:rsidRDefault="00C86874" w:rsidP="00F0716F">
      <w:pPr>
        <w:spacing w:after="0" w:line="240" w:lineRule="auto"/>
        <w:ind w:firstLine="709"/>
        <w:rPr>
          <w:rFonts w:ascii="Times New Roman" w:eastAsia="Times New Roman" w:hAnsi="Times New Roman" w:cs="Times New Roman"/>
          <w:sz w:val="28"/>
          <w:szCs w:val="28"/>
        </w:rPr>
      </w:pPr>
    </w:p>
    <w:p w:rsidR="00EA2C35" w:rsidRPr="008D5D60" w:rsidRDefault="00E75F75" w:rsidP="00F0716F">
      <w:pPr>
        <w:spacing w:after="0" w:line="240" w:lineRule="auto"/>
        <w:ind w:firstLine="709"/>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3.2</w:t>
      </w:r>
      <w:r w:rsidR="00F24BDA" w:rsidRPr="008D5D60">
        <w:rPr>
          <w:rFonts w:ascii="Times New Roman" w:eastAsia="Times New Roman" w:hAnsi="Times New Roman" w:cs="Times New Roman"/>
          <w:b/>
          <w:sz w:val="28"/>
          <w:szCs w:val="28"/>
        </w:rPr>
        <w:t>6</w:t>
      </w:r>
      <w:r w:rsidR="00EA2C35" w:rsidRPr="008D5D60">
        <w:rPr>
          <w:rFonts w:ascii="Times New Roman" w:eastAsia="Times New Roman" w:hAnsi="Times New Roman" w:cs="Times New Roman"/>
          <w:b/>
          <w:sz w:val="28"/>
          <w:szCs w:val="28"/>
        </w:rPr>
        <w:t>.1</w:t>
      </w:r>
      <w:r w:rsidR="00414EB7" w:rsidRPr="008D5D60">
        <w:rPr>
          <w:rFonts w:ascii="Times New Roman" w:eastAsia="Times New Roman" w:hAnsi="Times New Roman" w:cs="Times New Roman"/>
          <w:b/>
          <w:sz w:val="28"/>
          <w:szCs w:val="28"/>
        </w:rPr>
        <w:t xml:space="preserve"> </w:t>
      </w:r>
      <w:r w:rsidR="00EA2C35" w:rsidRPr="008D5D60">
        <w:rPr>
          <w:rFonts w:ascii="Times New Roman" w:eastAsia="Times New Roman" w:hAnsi="Times New Roman" w:cs="Times New Roman"/>
          <w:b/>
          <w:sz w:val="28"/>
          <w:szCs w:val="28"/>
        </w:rPr>
        <w:t>Оценка эффективности реализации муниципальной программы «Поддержка социально ориентированных некоммерческих организаций»</w:t>
      </w:r>
    </w:p>
    <w:p w:rsidR="00D953C7" w:rsidRPr="008D5D60" w:rsidRDefault="00D953C7" w:rsidP="00F0716F">
      <w:pPr>
        <w:spacing w:after="0" w:line="240" w:lineRule="auto"/>
        <w:ind w:firstLine="709"/>
        <w:jc w:val="center"/>
        <w:rPr>
          <w:rFonts w:ascii="Times New Roman" w:eastAsia="Times New Roman" w:hAnsi="Times New Roman" w:cs="Times New Roman"/>
          <w:b/>
          <w:sz w:val="28"/>
          <w:szCs w:val="28"/>
        </w:rPr>
      </w:pPr>
    </w:p>
    <w:p w:rsidR="00F0716F" w:rsidRPr="008D5D60" w:rsidRDefault="00F0716F" w:rsidP="00F0716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«Поддержка социально ориентированных некоммерческих организаций» в 2022 году, рассчитанная в соответствии с Методикой № 979, по оценке координатора составила 1,0, и признается высокой.</w:t>
      </w:r>
    </w:p>
    <w:p w:rsidR="005E5851" w:rsidRPr="008D5D60" w:rsidRDefault="00F0716F" w:rsidP="00F0716F">
      <w:pPr>
        <w:autoSpaceDE w:val="0"/>
        <w:autoSpaceDN w:val="0"/>
        <w:adjustRightInd w:val="0"/>
        <w:spacing w:after="0" w:line="240" w:lineRule="auto"/>
        <w:ind w:firstLine="720"/>
        <w:jc w:val="both"/>
        <w:rPr>
          <w:rFonts w:ascii="Times New Roman" w:hAnsi="Times New Roman" w:cs="Times New Roman"/>
          <w:sz w:val="28"/>
          <w:szCs w:val="28"/>
        </w:rPr>
      </w:pPr>
      <w:r w:rsidRPr="008D5D60">
        <w:rPr>
          <w:rFonts w:ascii="Times New Roman" w:hAnsi="Times New Roman" w:cs="Times New Roman"/>
          <w:sz w:val="28"/>
          <w:szCs w:val="28"/>
        </w:rPr>
        <w:t>Степень достижения цели и задачи муниципальной программы составила 1,0: плановые значения 9 целевых показателей достигнуты в полном объеме</w:t>
      </w:r>
      <w:r w:rsidR="005E5851" w:rsidRPr="008D5D60">
        <w:rPr>
          <w:rFonts w:ascii="Times New Roman" w:hAnsi="Times New Roman" w:cs="Times New Roman"/>
          <w:sz w:val="28"/>
          <w:szCs w:val="28"/>
        </w:rPr>
        <w:t>.</w:t>
      </w:r>
    </w:p>
    <w:p w:rsidR="005E5851" w:rsidRPr="008D5D60" w:rsidRDefault="005E5851" w:rsidP="00F0716F">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47C1F" w:rsidRPr="008D5D60" w:rsidRDefault="00BC3A76" w:rsidP="00F0716F">
      <w:p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3.2</w:t>
      </w:r>
      <w:r w:rsidR="00F24BDA" w:rsidRPr="008D5D60">
        <w:rPr>
          <w:rFonts w:ascii="Times New Roman" w:eastAsia="Times New Roman" w:hAnsi="Times New Roman" w:cs="Times New Roman"/>
          <w:b/>
          <w:sz w:val="28"/>
          <w:szCs w:val="28"/>
        </w:rPr>
        <w:t>7</w:t>
      </w:r>
      <w:r w:rsidRPr="008D5D60">
        <w:rPr>
          <w:rFonts w:ascii="Times New Roman" w:eastAsia="Times New Roman" w:hAnsi="Times New Roman" w:cs="Times New Roman"/>
          <w:b/>
          <w:sz w:val="28"/>
          <w:szCs w:val="28"/>
        </w:rPr>
        <w:t xml:space="preserve"> </w:t>
      </w:r>
      <w:r w:rsidR="00414EB7"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О ходе реализации муниципальной программы</w:t>
      </w:r>
      <w:r w:rsidR="00414EB7"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 xml:space="preserve"> «Развитие муниципальной службы»</w:t>
      </w:r>
    </w:p>
    <w:p w:rsidR="00D953C7" w:rsidRPr="008D5D60" w:rsidRDefault="00D953C7" w:rsidP="00F0716F">
      <w:pPr>
        <w:spacing w:after="0" w:line="240" w:lineRule="auto"/>
        <w:jc w:val="center"/>
        <w:rPr>
          <w:rFonts w:ascii="Times New Roman" w:eastAsia="Times New Roman" w:hAnsi="Times New Roman" w:cs="Times New Roman"/>
          <w:b/>
          <w:sz w:val="28"/>
          <w:szCs w:val="28"/>
        </w:rPr>
      </w:pPr>
    </w:p>
    <w:p w:rsidR="00A97592" w:rsidRPr="008D5D60" w:rsidRDefault="00A97592" w:rsidP="00F0716F">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w:t>
      </w:r>
      <w:r w:rsidRPr="008D5D60">
        <w:rPr>
          <w:rFonts w:ascii="Times New Roman" w:hAnsi="Times New Roman" w:cs="Times New Roman"/>
          <w:sz w:val="28"/>
          <w:szCs w:val="28"/>
        </w:rPr>
        <w:lastRenderedPageBreak/>
        <w:t>2021 года № 1163, отдел муниципальной службы и кадровой работы администрации муниципального образования Темрюкский район (далее – Отдел) является координатором муниципальной программы муниципального образования Темрюкский район «Развитие муниципальной службы» (далее – муниципальная программа). Реализация муниципальной</w:t>
      </w:r>
      <w:r w:rsidR="00F0716F" w:rsidRPr="008D5D60">
        <w:rPr>
          <w:rFonts w:ascii="Times New Roman" w:hAnsi="Times New Roman" w:cs="Times New Roman"/>
          <w:sz w:val="28"/>
          <w:szCs w:val="28"/>
        </w:rPr>
        <w:t xml:space="preserve"> </w:t>
      </w:r>
      <w:r w:rsidRPr="008D5D60">
        <w:rPr>
          <w:rFonts w:ascii="Times New Roman" w:hAnsi="Times New Roman" w:cs="Times New Roman"/>
          <w:sz w:val="28"/>
          <w:szCs w:val="28"/>
        </w:rPr>
        <w:t xml:space="preserve">программы осуществляется в период с 2022 года по 2025 год.  </w:t>
      </w:r>
    </w:p>
    <w:p w:rsidR="00A97592" w:rsidRPr="008D5D60" w:rsidRDefault="00A97592" w:rsidP="00A97592">
      <w:pPr>
        <w:spacing w:after="0" w:line="240" w:lineRule="auto"/>
        <w:ind w:firstLine="708"/>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 xml:space="preserve">утверждена постановлением администрации муниципального образования Темрюкский район от 1 ноября 2021 года                      № 1626. В 2022 году внесено 4 изменения в муниципальную программу                      (25 июля 2022 года, 13 октября 2022 года, 5 декабря 2022 года,19 декабря 2022 года). </w:t>
      </w:r>
    </w:p>
    <w:p w:rsidR="00A97592" w:rsidRPr="008D5D60" w:rsidRDefault="00A97592" w:rsidP="00A97592">
      <w:pPr>
        <w:spacing w:after="0" w:line="240" w:lineRule="auto"/>
        <w:ind w:firstLine="708"/>
        <w:jc w:val="both"/>
        <w:rPr>
          <w:rFonts w:ascii="Times New Roman" w:hAnsi="Times New Roman" w:cs="Times New Roman"/>
          <w:sz w:val="28"/>
          <w:szCs w:val="28"/>
        </w:rPr>
      </w:pPr>
      <w:r w:rsidRPr="008D5D60">
        <w:rPr>
          <w:rFonts w:ascii="Times New Roman" w:hAnsi="Times New Roman" w:cs="Times New Roman"/>
          <w:sz w:val="28"/>
          <w:szCs w:val="28"/>
        </w:rPr>
        <w:t>Участником муниципальной программы является отдел внутреннего финансового контроля администрации муниципального образования Темрюкский район.</w:t>
      </w:r>
    </w:p>
    <w:p w:rsidR="00A97592" w:rsidRPr="008D5D60" w:rsidRDefault="00A97592" w:rsidP="00A97592">
      <w:pPr>
        <w:pStyle w:val="3"/>
        <w:keepNext w:val="0"/>
        <w:widowControl w:val="0"/>
        <w:suppressAutoHyphens/>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Главным распорядителем средств местного бюджета по основным мероприятиям является администрация муниципального образования Темрюкский район.</w:t>
      </w:r>
    </w:p>
    <w:p w:rsidR="00A97592" w:rsidRPr="008D5D60" w:rsidRDefault="00A97592" w:rsidP="00A97592">
      <w:pPr>
        <w:pStyle w:val="3"/>
        <w:keepNext w:val="0"/>
        <w:widowControl w:val="0"/>
        <w:suppressAutoHyphens/>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28 декабря 2021 года (изменен: 1 апреля 2022 года, 30 июня 2022 года,                    30 сентября 2022 года, 28 декабря 2022 года).</w:t>
      </w:r>
    </w:p>
    <w:p w:rsidR="00A97592" w:rsidRPr="008D5D60" w:rsidRDefault="00A97592" w:rsidP="00A975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Объем бюджетного финансирования муниципальной программы в                    2022 году был предусмотрен в сумме </w:t>
      </w:r>
      <w:r w:rsidRPr="008D5D60">
        <w:rPr>
          <w:rFonts w:ascii="Times New Roman" w:eastAsia="Calibri" w:hAnsi="Times New Roman" w:cs="Times New Roman"/>
          <w:sz w:val="28"/>
          <w:szCs w:val="28"/>
        </w:rPr>
        <w:t>735,9 тыс. рублей</w:t>
      </w:r>
      <w:r w:rsidRPr="008D5D60">
        <w:rPr>
          <w:rFonts w:ascii="Times New Roman" w:hAnsi="Times New Roman" w:cs="Times New Roman"/>
          <w:sz w:val="28"/>
          <w:szCs w:val="28"/>
        </w:rPr>
        <w:t xml:space="preserve"> за счет средств бюджета муниципального образования Темрюкский район.</w:t>
      </w:r>
    </w:p>
    <w:p w:rsidR="00A97592" w:rsidRPr="008D5D60" w:rsidRDefault="00A97592" w:rsidP="00A975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За отчетный год кассовые расходы по муниципальной программе составили </w:t>
      </w:r>
      <w:r w:rsidRPr="008D5D60">
        <w:rPr>
          <w:rFonts w:ascii="Times New Roman" w:eastAsia="Calibri" w:hAnsi="Times New Roman" w:cs="Times New Roman"/>
          <w:sz w:val="28"/>
          <w:szCs w:val="28"/>
        </w:rPr>
        <w:t xml:space="preserve">735,8 </w:t>
      </w:r>
      <w:r w:rsidRPr="008D5D60">
        <w:rPr>
          <w:rFonts w:ascii="Times New Roman" w:hAnsi="Times New Roman" w:cs="Times New Roman"/>
          <w:sz w:val="28"/>
          <w:szCs w:val="28"/>
        </w:rPr>
        <w:t>тыс. рублей, или 100% от предусмотренного лимита.</w:t>
      </w:r>
    </w:p>
    <w:p w:rsidR="00A97592" w:rsidRPr="008D5D60" w:rsidRDefault="00A97592" w:rsidP="00A975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Бюджетные средства не освоены в полном объеме (местный бюджет  -                    0,1 тыс. рублей) в связи с экономией, сложившейся в результате фактического исполнения муниципальных контрактов и округления. </w:t>
      </w:r>
    </w:p>
    <w:p w:rsidR="00A97592" w:rsidRPr="008D5D60" w:rsidRDefault="00A97592" w:rsidP="00A975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2 задач, поставленных в муниципальной программе, осуществляется в рамках реализации основных мероприятий.</w:t>
      </w:r>
    </w:p>
    <w:p w:rsidR="00A97592" w:rsidRPr="008D5D60" w:rsidRDefault="00A97592" w:rsidP="00A975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Из 3 предусмотренных к реализации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программы – 1,0).</w:t>
      </w:r>
    </w:p>
    <w:p w:rsidR="00A97592" w:rsidRPr="008D5D60" w:rsidRDefault="00A97592" w:rsidP="00A975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отчетном периоде дополнительное образование получили 22 муниципальных служащих (обучающие семинары - 3 муниципальных служащих; повышение квалификации и переподготовка – 19 муниципальных служащих), что составило 20% от общего количества муниципальных служащих.</w:t>
      </w:r>
    </w:p>
    <w:p w:rsidR="00A97592" w:rsidRPr="008D5D60" w:rsidRDefault="00A97592" w:rsidP="00A97592">
      <w:pPr>
        <w:pStyle w:val="Style5"/>
        <w:widowControl/>
        <w:spacing w:line="240" w:lineRule="auto"/>
        <w:ind w:right="-2" w:firstLine="709"/>
        <w:rPr>
          <w:sz w:val="28"/>
          <w:szCs w:val="28"/>
        </w:rPr>
      </w:pPr>
      <w:r w:rsidRPr="008D5D60">
        <w:rPr>
          <w:sz w:val="28"/>
          <w:szCs w:val="28"/>
        </w:rPr>
        <w:t>Диспансеризацию прошли 115 муниципальных служащих, что составило 100% от общего числа муниципальных служащих, подлежащих диспансеризации в отчетном году.</w:t>
      </w:r>
    </w:p>
    <w:p w:rsidR="00A97592" w:rsidRPr="008D5D60" w:rsidRDefault="00A97592" w:rsidP="00A97592">
      <w:pPr>
        <w:pStyle w:val="Style5"/>
        <w:widowControl/>
        <w:spacing w:line="240" w:lineRule="auto"/>
        <w:ind w:right="-2" w:firstLine="709"/>
        <w:rPr>
          <w:sz w:val="28"/>
          <w:szCs w:val="28"/>
        </w:rPr>
      </w:pPr>
      <w:r w:rsidRPr="008D5D60">
        <w:rPr>
          <w:sz w:val="28"/>
          <w:szCs w:val="28"/>
        </w:rPr>
        <w:lastRenderedPageBreak/>
        <w:t>Наставники были закреплены за 14 муниципальными служащими, что составило 80% от общего количества муниципальных служащих, вновь принятых в отчетном году.</w:t>
      </w:r>
    </w:p>
    <w:p w:rsidR="004F3F7E" w:rsidRPr="008D5D60" w:rsidRDefault="00A97592" w:rsidP="00A975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Из кадрового резерва было замещено 3 вакантные должности муниципальной службы, что составило 30% от общего количества вакантных должностей муниципальных служащих в отчетном году</w:t>
      </w:r>
      <w:r w:rsidR="009A6954" w:rsidRPr="008D5D60">
        <w:rPr>
          <w:rFonts w:ascii="Times New Roman" w:hAnsi="Times New Roman" w:cs="Times New Roman"/>
          <w:sz w:val="28"/>
          <w:szCs w:val="28"/>
        </w:rPr>
        <w:t>.</w:t>
      </w:r>
      <w:r w:rsidR="004F3F7E" w:rsidRPr="008D5D60">
        <w:rPr>
          <w:rFonts w:ascii="Times New Roman" w:hAnsi="Times New Roman" w:cs="Times New Roman"/>
          <w:sz w:val="28"/>
          <w:szCs w:val="28"/>
        </w:rPr>
        <w:t xml:space="preserve"> </w:t>
      </w:r>
    </w:p>
    <w:p w:rsidR="004F3F7E" w:rsidRPr="008D5D60" w:rsidRDefault="004F3F7E" w:rsidP="00A97592">
      <w:pPr>
        <w:spacing w:after="0" w:line="240" w:lineRule="auto"/>
        <w:ind w:firstLine="709"/>
        <w:jc w:val="both"/>
        <w:rPr>
          <w:rFonts w:ascii="Times New Roman" w:hAnsi="Times New Roman" w:cs="Times New Roman"/>
          <w:sz w:val="28"/>
          <w:szCs w:val="28"/>
        </w:rPr>
      </w:pPr>
    </w:p>
    <w:p w:rsidR="004F3F7E" w:rsidRPr="008D5D60" w:rsidRDefault="00E75F75" w:rsidP="00A97592">
      <w:p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3.2</w:t>
      </w:r>
      <w:r w:rsidR="00F24BDA" w:rsidRPr="008D5D60">
        <w:rPr>
          <w:rFonts w:ascii="Times New Roman" w:eastAsia="Times New Roman" w:hAnsi="Times New Roman" w:cs="Times New Roman"/>
          <w:b/>
          <w:sz w:val="28"/>
          <w:szCs w:val="28"/>
        </w:rPr>
        <w:t>7</w:t>
      </w:r>
      <w:r w:rsidRPr="008D5D60">
        <w:rPr>
          <w:rFonts w:ascii="Times New Roman" w:eastAsia="Times New Roman" w:hAnsi="Times New Roman" w:cs="Times New Roman"/>
          <w:b/>
          <w:sz w:val="28"/>
          <w:szCs w:val="28"/>
        </w:rPr>
        <w:t>.1</w:t>
      </w:r>
      <w:r w:rsidR="00414EB7" w:rsidRPr="008D5D60">
        <w:rPr>
          <w:rFonts w:ascii="Times New Roman" w:eastAsia="Times New Roman" w:hAnsi="Times New Roman" w:cs="Times New Roman"/>
          <w:b/>
          <w:sz w:val="28"/>
          <w:szCs w:val="28"/>
        </w:rPr>
        <w:t xml:space="preserve"> </w:t>
      </w:r>
      <w:r w:rsidR="004F3F7E" w:rsidRPr="008D5D60">
        <w:rPr>
          <w:rFonts w:ascii="Times New Roman" w:eastAsia="Times New Roman" w:hAnsi="Times New Roman" w:cs="Times New Roman"/>
          <w:b/>
          <w:sz w:val="28"/>
          <w:szCs w:val="28"/>
        </w:rPr>
        <w:t>Оценка эффективности реализации муниципальной программы «Развитие муниципальной службы»</w:t>
      </w:r>
    </w:p>
    <w:p w:rsidR="00D953C7" w:rsidRPr="008D5D60" w:rsidRDefault="00D953C7" w:rsidP="00A97592">
      <w:pPr>
        <w:spacing w:after="0" w:line="240" w:lineRule="auto"/>
        <w:jc w:val="center"/>
        <w:rPr>
          <w:rFonts w:ascii="Times New Roman" w:eastAsia="Times New Roman" w:hAnsi="Times New Roman" w:cs="Times New Roman"/>
          <w:b/>
          <w:sz w:val="28"/>
          <w:szCs w:val="28"/>
        </w:rPr>
      </w:pPr>
    </w:p>
    <w:p w:rsidR="00A97592" w:rsidRPr="008D5D60" w:rsidRDefault="00A97592" w:rsidP="00A975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«Развитие муниципальной службы» в 2022 году, рассчитанная в соответствии с Методикой № 979, по оценке координатора составила 1,0, и признается высокой.</w:t>
      </w:r>
    </w:p>
    <w:p w:rsidR="00BC3A76" w:rsidRPr="008D5D60" w:rsidRDefault="00A97592" w:rsidP="00A97592">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Степень достижения цели и задачи муниципальной программы составила 1,0: плановые значения 4 целевых показателей достигнуты в полном объеме, в том числе по 1 с перевыполнением</w:t>
      </w:r>
      <w:r w:rsidR="009A6954" w:rsidRPr="008D5D60">
        <w:rPr>
          <w:rFonts w:ascii="Times New Roman" w:hAnsi="Times New Roman" w:cs="Times New Roman"/>
          <w:sz w:val="28"/>
          <w:szCs w:val="28"/>
        </w:rPr>
        <w:t>.</w:t>
      </w:r>
    </w:p>
    <w:p w:rsidR="00F24BDA" w:rsidRPr="008D5D60" w:rsidRDefault="00F24BDA" w:rsidP="00A97592">
      <w:pPr>
        <w:spacing w:after="0" w:line="240" w:lineRule="auto"/>
        <w:ind w:firstLine="720"/>
        <w:jc w:val="center"/>
        <w:rPr>
          <w:rFonts w:ascii="Times New Roman" w:eastAsia="Times New Roman" w:hAnsi="Times New Roman" w:cs="Times New Roman"/>
          <w:b/>
          <w:sz w:val="28"/>
          <w:szCs w:val="28"/>
        </w:rPr>
      </w:pPr>
    </w:p>
    <w:p w:rsidR="0025200F" w:rsidRPr="008D5D60" w:rsidRDefault="00414EB7" w:rsidP="00A97592">
      <w:pPr>
        <w:spacing w:after="0" w:line="240" w:lineRule="auto"/>
        <w:ind w:firstLine="720"/>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w:t>
      </w:r>
      <w:r w:rsidR="00F24BDA" w:rsidRPr="008D5D60">
        <w:rPr>
          <w:rFonts w:ascii="Times New Roman" w:eastAsia="Times New Roman" w:hAnsi="Times New Roman" w:cs="Times New Roman"/>
          <w:b/>
          <w:sz w:val="28"/>
          <w:szCs w:val="28"/>
        </w:rPr>
        <w:t>28</w:t>
      </w:r>
      <w:r w:rsidRPr="008D5D60">
        <w:rPr>
          <w:rFonts w:ascii="Times New Roman" w:eastAsia="Times New Roman" w:hAnsi="Times New Roman" w:cs="Times New Roman"/>
          <w:b/>
          <w:sz w:val="28"/>
          <w:szCs w:val="28"/>
        </w:rPr>
        <w:t xml:space="preserve"> </w:t>
      </w:r>
      <w:r w:rsidR="0025200F" w:rsidRPr="008D5D60">
        <w:rPr>
          <w:rFonts w:ascii="Times New Roman" w:eastAsia="Times New Roman" w:hAnsi="Times New Roman" w:cs="Times New Roman"/>
          <w:b/>
          <w:sz w:val="28"/>
          <w:szCs w:val="28"/>
        </w:rPr>
        <w:t xml:space="preserve"> О ходе реализации муниципальной программы </w:t>
      </w:r>
    </w:p>
    <w:p w:rsidR="00A47C1F" w:rsidRPr="008D5D60" w:rsidRDefault="0025200F" w:rsidP="00A97592">
      <w:pPr>
        <w:spacing w:after="0" w:line="240" w:lineRule="auto"/>
        <w:ind w:firstLine="720"/>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«Управление муниципальными финансами»</w:t>
      </w:r>
    </w:p>
    <w:p w:rsidR="00D953C7" w:rsidRPr="008D5D60" w:rsidRDefault="00D953C7" w:rsidP="00A97592">
      <w:pPr>
        <w:spacing w:after="0" w:line="240" w:lineRule="auto"/>
        <w:ind w:firstLine="720"/>
        <w:jc w:val="center"/>
        <w:rPr>
          <w:rFonts w:ascii="Times New Roman" w:eastAsia="Times New Roman" w:hAnsi="Times New Roman" w:cs="Times New Roman"/>
          <w:b/>
          <w:sz w:val="28"/>
          <w:szCs w:val="28"/>
        </w:rPr>
      </w:pPr>
    </w:p>
    <w:p w:rsidR="00846969" w:rsidRPr="008D5D60" w:rsidRDefault="00846969" w:rsidP="00A97592">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финансовое управление администрации муниципального образования Темрюкский район (далее – финансовое управление) является координатором муниципальной программы муниципального образования Темрюкский район «Управление муниципальными финансами» (далее – муниципальная программа). Реализация муниципальной программы осуществляется в период с 2022 года по 2025 год.  </w:t>
      </w:r>
    </w:p>
    <w:p w:rsidR="00846969" w:rsidRPr="008D5D60" w:rsidRDefault="00846969" w:rsidP="00846969">
      <w:pPr>
        <w:spacing w:after="0" w:line="240" w:lineRule="auto"/>
        <w:ind w:firstLine="708"/>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постановлением администрации муниципального образования Темрюкский район от 29 октября 2021 года                      № 1610. В 2022 году внесено 3 изменения в муниципальную программу                     (24 февраля 2022 года, 28 октября 2022 года, 26 декабря 2022 года).</w:t>
      </w:r>
    </w:p>
    <w:p w:rsidR="00846969" w:rsidRPr="008D5D60" w:rsidRDefault="00846969" w:rsidP="00846969">
      <w:pPr>
        <w:pStyle w:val="3"/>
        <w:keepNext w:val="0"/>
        <w:widowControl w:val="0"/>
        <w:suppressAutoHyphens/>
        <w:spacing w:before="0" w:after="0"/>
        <w:ind w:firstLine="709"/>
        <w:jc w:val="both"/>
        <w:rPr>
          <w:rFonts w:ascii="Times New Roman" w:hAnsi="Times New Roman"/>
          <w:b w:val="0"/>
          <w:sz w:val="28"/>
          <w:szCs w:val="28"/>
        </w:rPr>
      </w:pPr>
      <w:r w:rsidRPr="008D5D60">
        <w:rPr>
          <w:rFonts w:ascii="Times New Roman" w:hAnsi="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27 декабря 2021 года (изменен 24 февраля 2022 года, 30 сентября 2022 года, 30 декабря 2022 года).</w:t>
      </w:r>
    </w:p>
    <w:p w:rsidR="00846969" w:rsidRPr="008D5D60" w:rsidRDefault="00846969" w:rsidP="00846969">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Главным распорядителем средств местного бюджета является финансовое управление администрации муниципального образования Темрюкский район. </w:t>
      </w:r>
    </w:p>
    <w:p w:rsidR="00846969" w:rsidRPr="008D5D60" w:rsidRDefault="00846969" w:rsidP="00846969">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Достижение целей и решение задач, поставленных в муниципальной программе, осуществлялось в рамках реализации основных мероприятий. </w:t>
      </w:r>
    </w:p>
    <w:p w:rsidR="00846969" w:rsidRPr="008D5D60" w:rsidRDefault="00846969" w:rsidP="00846969">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lastRenderedPageBreak/>
        <w:t>По 2 реализованным в отчетном году мероприятиям программы, запланированные показатели их непосредственных результатов достигнуты в полном объеме (степень реализации мероприятий - 1,0).</w:t>
      </w:r>
    </w:p>
    <w:p w:rsidR="00846969" w:rsidRPr="008D5D60" w:rsidRDefault="00846969" w:rsidP="00846969">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Объем бюджетного финансирования муниципальной программы был  </w:t>
      </w:r>
      <w:r w:rsidRPr="008D5D60">
        <w:rPr>
          <w:rFonts w:ascii="Times New Roman" w:hAnsi="Times New Roman" w:cs="Times New Roman"/>
          <w:sz w:val="28"/>
          <w:szCs w:val="28"/>
        </w:rPr>
        <w:br/>
        <w:t>предусмотрен в сумме 24685,4 тыс.</w:t>
      </w:r>
      <w:r w:rsidRPr="008D5D60">
        <w:rPr>
          <w:rFonts w:ascii="Times New Roman" w:hAnsi="Times New Roman" w:cs="Times New Roman"/>
          <w:bCs/>
          <w:sz w:val="28"/>
          <w:szCs w:val="28"/>
        </w:rPr>
        <w:t xml:space="preserve"> рублей из </w:t>
      </w:r>
      <w:r w:rsidRPr="008D5D60">
        <w:rPr>
          <w:rFonts w:ascii="Times New Roman" w:hAnsi="Times New Roman" w:cs="Times New Roman"/>
          <w:sz w:val="28"/>
          <w:szCs w:val="28"/>
        </w:rPr>
        <w:t>средств местного бюджета.</w:t>
      </w:r>
    </w:p>
    <w:p w:rsidR="00846969" w:rsidRPr="008D5D60" w:rsidRDefault="00846969" w:rsidP="00846969">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За отчетный год кассовые расходы по муниципальной программе составили 24685,4 тыс. рублей или 100% </w:t>
      </w:r>
      <w:r w:rsidRPr="008D5D60">
        <w:rPr>
          <w:rFonts w:ascii="Times New Roman" w:eastAsia="Times New Roman" w:hAnsi="Times New Roman" w:cs="Times New Roman"/>
          <w:sz w:val="28"/>
          <w:szCs w:val="28"/>
        </w:rPr>
        <w:t>от предусмотренного лимита, что позволило:</w:t>
      </w:r>
    </w:p>
    <w:p w:rsidR="00846969" w:rsidRPr="008D5D60" w:rsidRDefault="00846969" w:rsidP="00010152">
      <w:pPr>
        <w:pStyle w:val="a5"/>
        <w:numPr>
          <w:ilvl w:val="0"/>
          <w:numId w:val="11"/>
        </w:numPr>
        <w:spacing w:after="0" w:line="240" w:lineRule="auto"/>
        <w:ind w:left="0"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для выравнивания бюджетной обеспеченности сельских поселений</w:t>
      </w:r>
      <w:r w:rsidRPr="008D5D60">
        <w:rPr>
          <w:rFonts w:ascii="Times New Roman" w:hAnsi="Times New Roman" w:cs="Times New Roman"/>
          <w:sz w:val="28"/>
          <w:szCs w:val="28"/>
        </w:rPr>
        <w:t xml:space="preserve"> Темрюкского района</w:t>
      </w:r>
      <w:r w:rsidRPr="008D5D60">
        <w:rPr>
          <w:rFonts w:ascii="Times New Roman" w:eastAsia="Times New Roman" w:hAnsi="Times New Roman" w:cs="Times New Roman"/>
          <w:sz w:val="28"/>
          <w:szCs w:val="28"/>
        </w:rPr>
        <w:t xml:space="preserve"> направить дотации из средств бюджета муниципального образования Темрюкский район в общей сумме 3000,0 тыс. рублей: </w:t>
      </w:r>
      <w:r w:rsidRPr="008D5D60">
        <w:rPr>
          <w:rFonts w:ascii="Times New Roman" w:hAnsi="Times New Roman" w:cs="Times New Roman"/>
          <w:sz w:val="28"/>
          <w:szCs w:val="28"/>
        </w:rPr>
        <w:t>Курчанскому поселению– 2426,6 тыс. рублей, Новотаманскому поселению –573,4 тыс. рублей;</w:t>
      </w:r>
    </w:p>
    <w:p w:rsidR="00797191" w:rsidRPr="008D5D60" w:rsidRDefault="00846969" w:rsidP="00846969">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для повышения качества управления муниципальными финансами осуществлено </w:t>
      </w:r>
      <w:r w:rsidRPr="008D5D60">
        <w:rPr>
          <w:rFonts w:ascii="Times New Roman" w:hAnsi="Times New Roman" w:cs="Times New Roman"/>
          <w:sz w:val="28"/>
          <w:szCs w:val="28"/>
        </w:rPr>
        <w:t>о</w:t>
      </w:r>
      <w:r w:rsidRPr="008D5D60">
        <w:rPr>
          <w:rFonts w:ascii="Times New Roman" w:eastAsia="Times New Roman" w:hAnsi="Times New Roman" w:cs="Times New Roman"/>
          <w:sz w:val="28"/>
          <w:szCs w:val="28"/>
        </w:rPr>
        <w:t>беспечение деятельности финансового управления администрации муниципального образования Темрюкский район в сумме 21685,4 тыс. рублей</w:t>
      </w:r>
      <w:r w:rsidR="007B3D48" w:rsidRPr="008D5D60">
        <w:rPr>
          <w:rFonts w:ascii="Times New Roman" w:eastAsia="Times New Roman" w:hAnsi="Times New Roman" w:cs="Times New Roman"/>
          <w:sz w:val="28"/>
          <w:szCs w:val="28"/>
        </w:rPr>
        <w:t>.</w:t>
      </w:r>
    </w:p>
    <w:p w:rsidR="00D13931" w:rsidRPr="008D5D60" w:rsidRDefault="00D13931" w:rsidP="00D520E6">
      <w:pPr>
        <w:spacing w:after="0" w:line="240" w:lineRule="auto"/>
        <w:ind w:firstLine="709"/>
        <w:jc w:val="both"/>
        <w:rPr>
          <w:rFonts w:ascii="Times New Roman" w:eastAsia="Times New Roman" w:hAnsi="Times New Roman" w:cs="Times New Roman"/>
          <w:sz w:val="28"/>
          <w:szCs w:val="28"/>
        </w:rPr>
      </w:pPr>
    </w:p>
    <w:p w:rsidR="00773CCD" w:rsidRPr="008D5D60" w:rsidRDefault="00F24BDA" w:rsidP="00D520E6">
      <w:pPr>
        <w:spacing w:after="0" w:line="240" w:lineRule="auto"/>
        <w:ind w:left="708"/>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3.28</w:t>
      </w:r>
      <w:r w:rsidR="00E75F75" w:rsidRPr="008D5D60">
        <w:rPr>
          <w:rFonts w:ascii="Times New Roman" w:eastAsia="Times New Roman" w:hAnsi="Times New Roman" w:cs="Times New Roman"/>
          <w:b/>
          <w:sz w:val="28"/>
          <w:szCs w:val="28"/>
        </w:rPr>
        <w:t>.1</w:t>
      </w:r>
      <w:r w:rsidR="00414EB7" w:rsidRPr="008D5D60">
        <w:rPr>
          <w:rFonts w:ascii="Times New Roman" w:eastAsia="Times New Roman" w:hAnsi="Times New Roman" w:cs="Times New Roman"/>
          <w:b/>
          <w:sz w:val="28"/>
          <w:szCs w:val="28"/>
        </w:rPr>
        <w:t xml:space="preserve">   </w:t>
      </w:r>
      <w:r w:rsidR="00773CCD" w:rsidRPr="008D5D60">
        <w:rPr>
          <w:rFonts w:ascii="Times New Roman" w:eastAsia="Times New Roman" w:hAnsi="Times New Roman" w:cs="Times New Roman"/>
          <w:b/>
          <w:sz w:val="28"/>
          <w:szCs w:val="28"/>
        </w:rPr>
        <w:t>Оценка эффективности реализации муниципальной программы «Управление муниципальными финансами»</w:t>
      </w:r>
    </w:p>
    <w:p w:rsidR="00D953C7" w:rsidRPr="008D5D60" w:rsidRDefault="00D953C7" w:rsidP="00D520E6">
      <w:pPr>
        <w:spacing w:after="0" w:line="240" w:lineRule="auto"/>
        <w:ind w:left="708"/>
        <w:jc w:val="center"/>
        <w:rPr>
          <w:rFonts w:ascii="Times New Roman" w:eastAsia="Times New Roman" w:hAnsi="Times New Roman" w:cs="Times New Roman"/>
          <w:b/>
          <w:sz w:val="28"/>
          <w:szCs w:val="28"/>
        </w:rPr>
      </w:pPr>
    </w:p>
    <w:p w:rsidR="00846969" w:rsidRPr="008D5D60" w:rsidRDefault="00846969" w:rsidP="00846969">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 xml:space="preserve">Эффективность реализации муниципальной программы «Управление муниципальными финансами» </w:t>
      </w:r>
      <w:r w:rsidRPr="008D5D60">
        <w:rPr>
          <w:rFonts w:ascii="Times New Roman" w:hAnsi="Times New Roman" w:cs="Times New Roman"/>
          <w:sz w:val="28"/>
          <w:szCs w:val="28"/>
        </w:rPr>
        <w:t>в 2022 году, рассчитана координатором в соответствии с Методикой № 979, по оценке координатора составила 1,0, и признается высокой.</w:t>
      </w:r>
    </w:p>
    <w:p w:rsidR="00846969" w:rsidRPr="008D5D60" w:rsidRDefault="00846969" w:rsidP="00846969">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Степень достижения целей и задач муниципальной программы составила 1,0: плановые значения 9 целевых показателей достигнуты, из них 2 с перевыполнением,</w:t>
      </w:r>
      <w:r w:rsidRPr="008D5D60">
        <w:rPr>
          <w:rFonts w:ascii="Times New Roman" w:eastAsia="Times New Roman" w:hAnsi="Times New Roman" w:cs="Times New Roman"/>
          <w:sz w:val="28"/>
          <w:szCs w:val="28"/>
        </w:rPr>
        <w:t xml:space="preserve"> по 2 показателям, характеризующим качество управления муниципальными финансами в Темрюкском районе и желаемой тенденцией развития, которых является снижение значений, фактические значения не превысили установленных плановых значений в среднегодовом исчислении:</w:t>
      </w:r>
    </w:p>
    <w:p w:rsidR="00846969" w:rsidRPr="008D5D60" w:rsidRDefault="00846969" w:rsidP="00846969">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объем просроченной кредиторской задолженности местного бюджета в общем объеме расходов – 0%;</w:t>
      </w:r>
    </w:p>
    <w:p w:rsidR="00B43699" w:rsidRPr="008D5D60" w:rsidRDefault="00846969" w:rsidP="00846969">
      <w:pPr>
        <w:spacing w:after="0" w:line="240" w:lineRule="auto"/>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объем муниципального долга местного бюджета к годовому объему доходов местного бюджета без учета утвержденного объема безвозмездных поступлений из бюджетов вышестоящих уровней и (или) поступлений налоговых доходов по дополнительным нормативам отчислений – 0%.</w:t>
      </w:r>
    </w:p>
    <w:p w:rsidR="00846969" w:rsidRPr="008D5D60" w:rsidRDefault="00846969" w:rsidP="00846969">
      <w:pPr>
        <w:spacing w:after="0" w:line="240" w:lineRule="auto"/>
        <w:jc w:val="both"/>
        <w:rPr>
          <w:rFonts w:ascii="Times New Roman" w:eastAsia="Times New Roman" w:hAnsi="Times New Roman" w:cs="Times New Roman"/>
          <w:sz w:val="28"/>
          <w:szCs w:val="28"/>
        </w:rPr>
      </w:pPr>
    </w:p>
    <w:p w:rsidR="00F24BDA" w:rsidRPr="008D5D60" w:rsidRDefault="00AC0A1E" w:rsidP="00010152">
      <w:pPr>
        <w:pStyle w:val="a5"/>
        <w:numPr>
          <w:ilvl w:val="1"/>
          <w:numId w:val="20"/>
        </w:numPr>
        <w:spacing w:after="0" w:line="240" w:lineRule="auto"/>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О ходе реализации муниципальной программы</w:t>
      </w:r>
      <w:r w:rsidR="00414EB7" w:rsidRPr="008D5D60">
        <w:rPr>
          <w:rFonts w:ascii="Times New Roman" w:eastAsia="Times New Roman" w:hAnsi="Times New Roman" w:cs="Times New Roman"/>
          <w:b/>
          <w:sz w:val="28"/>
          <w:szCs w:val="28"/>
        </w:rPr>
        <w:t xml:space="preserve">  </w:t>
      </w:r>
    </w:p>
    <w:p w:rsidR="00AC0A1E" w:rsidRPr="008D5D60" w:rsidRDefault="00414EB7" w:rsidP="00F24BDA">
      <w:pPr>
        <w:pStyle w:val="a5"/>
        <w:spacing w:after="0" w:line="240" w:lineRule="auto"/>
        <w:ind w:left="525"/>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      </w:t>
      </w:r>
      <w:r w:rsidR="00AC0A1E" w:rsidRPr="008D5D60">
        <w:rPr>
          <w:rFonts w:ascii="Times New Roman" w:eastAsia="Times New Roman" w:hAnsi="Times New Roman" w:cs="Times New Roman"/>
          <w:b/>
          <w:sz w:val="28"/>
          <w:szCs w:val="28"/>
        </w:rPr>
        <w:t xml:space="preserve"> «Информирование населения о деятельности администрации муниципального образования Темрюкский район в СМИ»</w:t>
      </w:r>
    </w:p>
    <w:p w:rsidR="00D953C7" w:rsidRPr="008D5D60" w:rsidRDefault="00D953C7" w:rsidP="00D520E6">
      <w:pPr>
        <w:pStyle w:val="a5"/>
        <w:spacing w:after="0" w:line="240" w:lineRule="auto"/>
        <w:ind w:left="0"/>
        <w:rPr>
          <w:rFonts w:ascii="Times New Roman" w:eastAsia="Times New Roman" w:hAnsi="Times New Roman" w:cs="Times New Roman"/>
          <w:b/>
          <w:sz w:val="28"/>
          <w:szCs w:val="28"/>
        </w:rPr>
      </w:pPr>
    </w:p>
    <w:p w:rsidR="006D63EF" w:rsidRPr="008D5D60" w:rsidRDefault="006D63EF" w:rsidP="006D63EF">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w:t>
      </w:r>
      <w:r w:rsidRPr="008D5D60">
        <w:rPr>
          <w:rFonts w:ascii="Times New Roman" w:hAnsi="Times New Roman" w:cs="Times New Roman"/>
          <w:sz w:val="28"/>
          <w:szCs w:val="28"/>
        </w:rPr>
        <w:lastRenderedPageBreak/>
        <w:t xml:space="preserve">администрации  муниципального образования Темрюкский район от 5 августа   2021 года № 1163, отдел </w:t>
      </w:r>
      <w:r w:rsidRPr="008D5D60">
        <w:rPr>
          <w:rFonts w:ascii="Times New Roman" w:eastAsia="Times New Roman" w:hAnsi="Times New Roman" w:cs="Times New Roman"/>
          <w:sz w:val="28"/>
          <w:szCs w:val="28"/>
        </w:rPr>
        <w:t>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r w:rsidRPr="008D5D60">
        <w:rPr>
          <w:rFonts w:ascii="Times New Roman" w:hAnsi="Times New Roman" w:cs="Times New Roman"/>
          <w:sz w:val="28"/>
          <w:szCs w:val="28"/>
        </w:rPr>
        <w:t xml:space="preserve"> является координатором муниципальной программы муниципального образования Темрюкский район «</w:t>
      </w:r>
      <w:r w:rsidRPr="008D5D60">
        <w:rPr>
          <w:rFonts w:ascii="Times New Roman" w:eastAsia="Times New Roman" w:hAnsi="Times New Roman" w:cs="Times New Roman"/>
          <w:sz w:val="28"/>
          <w:szCs w:val="28"/>
        </w:rPr>
        <w:t>Информирование населения о деятельности администрации муниципального образования Темрюкский район в СМИ</w:t>
      </w:r>
      <w:r w:rsidRPr="008D5D60">
        <w:rPr>
          <w:rFonts w:ascii="Times New Roman" w:hAnsi="Times New Roman" w:cs="Times New Roman"/>
          <w:sz w:val="28"/>
          <w:szCs w:val="28"/>
        </w:rPr>
        <w:t xml:space="preserve">» (далее – муниципальная программа). Реализация муниципальной программы осуществляется в период с 2022 года по 2025 год.  </w:t>
      </w:r>
    </w:p>
    <w:p w:rsidR="006D63EF" w:rsidRPr="008D5D60" w:rsidRDefault="006D63EF" w:rsidP="006D63E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 xml:space="preserve">утверждена постановлением администрации муниципального образования Темрюкский район от 29 октября 2021 года                        № 1623. За 2022 год внесено 3 изменения в муниципальную программу                      (15 марта 2022 года, 16 августа 2022 года, 25 октября 2022 года). </w:t>
      </w:r>
    </w:p>
    <w:p w:rsidR="006D63EF" w:rsidRPr="008D5D60" w:rsidRDefault="006D63EF" w:rsidP="006D63EF">
      <w:pPr>
        <w:pStyle w:val="3"/>
        <w:keepNext w:val="0"/>
        <w:widowControl w:val="0"/>
        <w:suppressAutoHyphens/>
        <w:spacing w:before="0" w:after="0"/>
        <w:ind w:firstLine="709"/>
        <w:jc w:val="both"/>
        <w:rPr>
          <w:rFonts w:ascii="Times New Roman" w:hAnsi="Times New Roman"/>
          <w:b w:val="0"/>
          <w:sz w:val="28"/>
          <w:szCs w:val="28"/>
        </w:rPr>
      </w:pPr>
      <w:r w:rsidRPr="008D5D60">
        <w:rPr>
          <w:rFonts w:ascii="Times New Roman" w:hAnsi="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29 декабря 2021 года (изменен: 31 марта 2022 года, 30 июня 2022 года,                      29 сентября 2022 года).</w:t>
      </w:r>
    </w:p>
    <w:p w:rsidR="006D63EF" w:rsidRPr="008D5D60" w:rsidRDefault="006D63EF" w:rsidP="006D63E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Главным распорядителем средств является администрация муниципального образования Темрюкский район. </w:t>
      </w:r>
    </w:p>
    <w:p w:rsidR="006D63EF" w:rsidRPr="008D5D60" w:rsidRDefault="006D63EF" w:rsidP="006D63EF">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Объем бюджетного финансирования муниципальной программы в                    2022 году был предусмотрен в сумме </w:t>
      </w:r>
      <w:r w:rsidRPr="008D5D60">
        <w:rPr>
          <w:rFonts w:ascii="Times New Roman" w:eastAsia="Calibri" w:hAnsi="Times New Roman" w:cs="Times New Roman"/>
          <w:sz w:val="28"/>
          <w:szCs w:val="28"/>
        </w:rPr>
        <w:t>4624,2 тыс. рублей</w:t>
      </w:r>
      <w:r w:rsidRPr="008D5D60">
        <w:rPr>
          <w:rFonts w:ascii="Times New Roman" w:eastAsia="Times New Roman" w:hAnsi="Times New Roman" w:cs="Times New Roman"/>
          <w:sz w:val="28"/>
          <w:szCs w:val="28"/>
        </w:rPr>
        <w:t xml:space="preserve"> за счет средств бюджета муниципального образования Темрюкский район.</w:t>
      </w:r>
    </w:p>
    <w:p w:rsidR="006D63EF" w:rsidRPr="008D5D60" w:rsidRDefault="006D63EF" w:rsidP="006D63EF">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За отчетный год кассовые расходы по муниципальной программе составили </w:t>
      </w:r>
      <w:r w:rsidRPr="008D5D60">
        <w:rPr>
          <w:rFonts w:ascii="Times New Roman" w:eastAsia="Calibri" w:hAnsi="Times New Roman" w:cs="Times New Roman"/>
          <w:sz w:val="28"/>
          <w:szCs w:val="28"/>
        </w:rPr>
        <w:t xml:space="preserve">4623,2 </w:t>
      </w:r>
      <w:r w:rsidRPr="008D5D60">
        <w:rPr>
          <w:rFonts w:ascii="Times New Roman" w:eastAsia="Times New Roman" w:hAnsi="Times New Roman" w:cs="Times New Roman"/>
          <w:sz w:val="28"/>
          <w:szCs w:val="28"/>
        </w:rPr>
        <w:t>тыс. рублей, или 100% от предусмотренного лимита.</w:t>
      </w:r>
    </w:p>
    <w:p w:rsidR="006D63EF" w:rsidRPr="008D5D60" w:rsidRDefault="006D63EF" w:rsidP="006D63EF">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Бюджетные средства не освоены в полном объеме (местный бюджет  -                    1,0 тыс. рублей) в связи с экономией, сложившейся в результате фактического исполнения муниципальных контрактов и округления.</w:t>
      </w:r>
      <w:r w:rsidRPr="008D5D60">
        <w:rPr>
          <w:rFonts w:ascii="Times New Roman" w:eastAsia="Times New Roman" w:hAnsi="Times New Roman" w:cs="Times New Roman"/>
          <w:sz w:val="28"/>
          <w:szCs w:val="28"/>
        </w:rPr>
        <w:t xml:space="preserve"> </w:t>
      </w:r>
    </w:p>
    <w:p w:rsidR="006D63EF" w:rsidRPr="008D5D60" w:rsidRDefault="006D63EF" w:rsidP="006D63EF">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Достижение целей и задач, поставленных в муниципальной программе, осуществляется в рамках реализации основных мероприятий.</w:t>
      </w:r>
    </w:p>
    <w:p w:rsidR="006D63EF" w:rsidRPr="008D5D60" w:rsidRDefault="006D63EF" w:rsidP="006D63EF">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Запланированные к реализации в отчетном году 4 мероприятия выполнены в полном объеме (степень реализации мероприятий - 1,0).</w:t>
      </w:r>
    </w:p>
    <w:p w:rsidR="006D63EF" w:rsidRPr="008D5D60" w:rsidRDefault="006D63EF" w:rsidP="006D63EF">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В целях обеспечения доступа к информации о деятельности администрации муниципального образования Темрюкский район и органов исполнительной власти Темрюкского района: </w:t>
      </w:r>
    </w:p>
    <w:p w:rsidR="006D63EF" w:rsidRPr="008D5D60" w:rsidRDefault="006D63EF" w:rsidP="006D63EF">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обеспечено информирование населения муниципального образования Темрюкский район о деятельности исполнительных и представительных органов местного самоуправления в электронных средствах массовой информации (радио, Интернет). В эфире радиокомпании распространенно информационных материалов на 52600 сек., в сети Интернет – 2300 шт.</w:t>
      </w:r>
    </w:p>
    <w:p w:rsidR="006D63EF" w:rsidRPr="008D5D60" w:rsidRDefault="006D63EF" w:rsidP="006D63EF">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организованы мероприятия по информированию населения о деятельности администрации муниципального образования Темрюкский район в районных, краевых и федеральных периодических печатных изданиях. Всего опубликовано информационных материалов 214,3 тыс. кв. см.;</w:t>
      </w:r>
    </w:p>
    <w:p w:rsidR="006D63EF" w:rsidRPr="008D5D60" w:rsidRDefault="006D63EF" w:rsidP="006D63EF">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lastRenderedPageBreak/>
        <w:t>изготовлены и распространены информационно-справочные материалы (буклеты) о деятельности администрации муниципального образования Темрюкский район за 2022 год в количестве 300 шт.;</w:t>
      </w:r>
    </w:p>
    <w:p w:rsidR="00AC0A1E" w:rsidRPr="008D5D60" w:rsidRDefault="006D63EF" w:rsidP="006D63EF">
      <w:pPr>
        <w:spacing w:after="0" w:line="240" w:lineRule="auto"/>
        <w:ind w:firstLine="709"/>
        <w:jc w:val="both"/>
        <w:rPr>
          <w:rFonts w:ascii="Times New Roman" w:eastAsia="Times New Roman" w:hAnsi="Times New Roman" w:cs="Times New Roman"/>
          <w:b/>
          <w:sz w:val="28"/>
          <w:szCs w:val="28"/>
        </w:rPr>
      </w:pPr>
      <w:r w:rsidRPr="008D5D60">
        <w:rPr>
          <w:rFonts w:ascii="Times New Roman" w:eastAsia="Times New Roman" w:hAnsi="Times New Roman" w:cs="Times New Roman"/>
          <w:sz w:val="28"/>
          <w:szCs w:val="28"/>
        </w:rPr>
        <w:t>изготовлен и распространен информационный видеоматериал (видеоролик) о деятельности администрации муниципального образования Темрюкский район</w:t>
      </w:r>
      <w:r w:rsidR="00720513" w:rsidRPr="008D5D60">
        <w:rPr>
          <w:rFonts w:ascii="Times New Roman" w:eastAsia="Times New Roman" w:hAnsi="Times New Roman" w:cs="Times New Roman"/>
          <w:sz w:val="28"/>
          <w:szCs w:val="28"/>
        </w:rPr>
        <w:t>.</w:t>
      </w:r>
    </w:p>
    <w:p w:rsidR="00720513" w:rsidRPr="008D5D60" w:rsidRDefault="00720513" w:rsidP="00D520E6">
      <w:pPr>
        <w:pStyle w:val="a5"/>
        <w:spacing w:after="0" w:line="240" w:lineRule="auto"/>
        <w:ind w:left="1104" w:firstLine="709"/>
        <w:rPr>
          <w:rFonts w:ascii="Times New Roman" w:eastAsia="Times New Roman" w:hAnsi="Times New Roman" w:cs="Times New Roman"/>
          <w:b/>
          <w:sz w:val="28"/>
          <w:szCs w:val="28"/>
        </w:rPr>
      </w:pPr>
    </w:p>
    <w:p w:rsidR="00AC0A1E" w:rsidRPr="008D5D60" w:rsidRDefault="00F24BDA" w:rsidP="00F24BDA">
      <w:pPr>
        <w:spacing w:after="0" w:line="240" w:lineRule="auto"/>
        <w:ind w:left="426" w:hanging="284"/>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3.29.1</w:t>
      </w:r>
      <w:r w:rsidR="00D71466" w:rsidRPr="008D5D60">
        <w:rPr>
          <w:rFonts w:ascii="Times New Roman" w:eastAsia="Times New Roman" w:hAnsi="Times New Roman" w:cs="Times New Roman"/>
          <w:b/>
          <w:sz w:val="28"/>
          <w:szCs w:val="28"/>
        </w:rPr>
        <w:t xml:space="preserve"> </w:t>
      </w:r>
      <w:r w:rsidR="00AC0A1E" w:rsidRPr="008D5D60">
        <w:rPr>
          <w:rFonts w:ascii="Times New Roman" w:eastAsia="Times New Roman" w:hAnsi="Times New Roman" w:cs="Times New Roman"/>
          <w:b/>
          <w:sz w:val="28"/>
          <w:szCs w:val="28"/>
        </w:rPr>
        <w:t>Оценка эффективности реализации муниципальной программы «Информирование населения о деятельности администрации муниципального образования Темрюкский район в СМИ»</w:t>
      </w:r>
    </w:p>
    <w:p w:rsidR="00D953C7" w:rsidRPr="008D5D60" w:rsidRDefault="00D953C7" w:rsidP="00D520E6">
      <w:pPr>
        <w:pStyle w:val="a5"/>
        <w:spacing w:after="0" w:line="240" w:lineRule="auto"/>
        <w:ind w:left="709"/>
        <w:rPr>
          <w:rFonts w:ascii="Times New Roman" w:eastAsia="Times New Roman" w:hAnsi="Times New Roman" w:cs="Times New Roman"/>
          <w:b/>
          <w:sz w:val="28"/>
          <w:szCs w:val="28"/>
        </w:rPr>
      </w:pPr>
    </w:p>
    <w:p w:rsidR="006D63EF" w:rsidRPr="008D5D60" w:rsidRDefault="006D63EF" w:rsidP="006D63EF">
      <w:pPr>
        <w:spacing w:after="0" w:line="240" w:lineRule="auto"/>
        <w:ind w:firstLine="709"/>
        <w:jc w:val="both"/>
        <w:rPr>
          <w:rFonts w:ascii="Times New Roman" w:hAnsi="Times New Roman" w:cs="Times New Roman"/>
          <w:sz w:val="28"/>
          <w:szCs w:val="28"/>
        </w:rPr>
      </w:pPr>
      <w:r w:rsidRPr="008D5D60">
        <w:rPr>
          <w:rFonts w:ascii="Times New Roman" w:eastAsia="Times New Roman" w:hAnsi="Times New Roman" w:cs="Times New Roman"/>
          <w:sz w:val="28"/>
          <w:szCs w:val="28"/>
        </w:rPr>
        <w:t xml:space="preserve">Эффективность реализации муниципальной программы муниципального образования Темрюкский район «Информирование населения о деятельности администрации муниципального образования Темрюкский район в СМИ» </w:t>
      </w:r>
      <w:r w:rsidRPr="008D5D60">
        <w:rPr>
          <w:rFonts w:ascii="Times New Roman" w:hAnsi="Times New Roman" w:cs="Times New Roman"/>
          <w:sz w:val="28"/>
          <w:szCs w:val="28"/>
        </w:rPr>
        <w:t>в              2022 году, рассчитана координатором в соответствии с Методикой № 1025.</w:t>
      </w:r>
    </w:p>
    <w:p w:rsidR="00AC0A1E" w:rsidRPr="008D5D60" w:rsidRDefault="006D63EF" w:rsidP="006D63E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Степень достижения целей и задач муниципальной программы составила 1,0: плановые значения 5 целевых показателей достигнуты</w:t>
      </w:r>
      <w:r w:rsidR="00D71466" w:rsidRPr="008D5D60">
        <w:rPr>
          <w:rFonts w:ascii="Times New Roman" w:hAnsi="Times New Roman" w:cs="Times New Roman"/>
          <w:sz w:val="28"/>
          <w:szCs w:val="28"/>
        </w:rPr>
        <w:t>.</w:t>
      </w:r>
    </w:p>
    <w:p w:rsidR="00F24BDA" w:rsidRPr="008D5D60" w:rsidRDefault="00F24BDA" w:rsidP="00D520E6">
      <w:pPr>
        <w:spacing w:after="0" w:line="240" w:lineRule="auto"/>
        <w:ind w:firstLine="709"/>
        <w:jc w:val="both"/>
        <w:rPr>
          <w:rFonts w:ascii="Times New Roman" w:hAnsi="Times New Roman" w:cs="Times New Roman"/>
          <w:sz w:val="28"/>
          <w:szCs w:val="28"/>
        </w:rPr>
      </w:pPr>
    </w:p>
    <w:p w:rsidR="00B43699" w:rsidRPr="008D5D60" w:rsidRDefault="00B43699" w:rsidP="004F6E9F">
      <w:pPr>
        <w:pStyle w:val="a5"/>
        <w:numPr>
          <w:ilvl w:val="1"/>
          <w:numId w:val="20"/>
        </w:numPr>
        <w:spacing w:after="0" w:line="240" w:lineRule="auto"/>
        <w:ind w:left="1276" w:firstLine="567"/>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О ходе реализации муниципальной программы </w:t>
      </w:r>
      <w:r w:rsidR="00414EB7"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«Муниципальная политика и развитие гражданского общества»</w:t>
      </w:r>
    </w:p>
    <w:p w:rsidR="00D953C7" w:rsidRPr="008D5D60" w:rsidRDefault="00D953C7" w:rsidP="004F6E9F">
      <w:pPr>
        <w:pStyle w:val="a5"/>
        <w:spacing w:after="0" w:line="240" w:lineRule="auto"/>
        <w:ind w:left="1104" w:firstLine="1164"/>
        <w:rPr>
          <w:rFonts w:ascii="Times New Roman" w:eastAsia="Times New Roman" w:hAnsi="Times New Roman" w:cs="Times New Roman"/>
          <w:b/>
          <w:sz w:val="28"/>
          <w:szCs w:val="28"/>
        </w:rPr>
      </w:pPr>
    </w:p>
    <w:p w:rsidR="004F6E9F" w:rsidRPr="008D5D60" w:rsidRDefault="004F6E9F" w:rsidP="004F6E9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управление внутренней политики администрации муниципального образования Темрюкский район (далее – Управление) является координатором муниципальной программы муниципального образования Темрюкский район «Муниципальная политика и развитие гражданского общества» (далее – муниципальная программа). Реализация муниципальной программы осуществляется в период с 2022 года по 2025 год.  </w:t>
      </w:r>
    </w:p>
    <w:p w:rsidR="004F6E9F" w:rsidRPr="008D5D60" w:rsidRDefault="004F6E9F" w:rsidP="004F6E9F">
      <w:pPr>
        <w:spacing w:after="0" w:line="240" w:lineRule="auto"/>
        <w:ind w:firstLine="708"/>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постановлением администрации муниципального образования Темрюкский район от 29 октября 2021 года                      № 1620. В 2022 году в муниципальную программу внесены 2 изменения                 (23 мая 2022 года, 28 октября 2022 года).</w:t>
      </w:r>
    </w:p>
    <w:p w:rsidR="004F6E9F" w:rsidRPr="008D5D60" w:rsidRDefault="004F6E9F" w:rsidP="004F6E9F">
      <w:pPr>
        <w:pStyle w:val="ConsPlusNormal"/>
        <w:shd w:val="clear" w:color="auto" w:fill="FFFFFF" w:themeFill="background1"/>
        <w:ind w:firstLine="708"/>
        <w:jc w:val="both"/>
      </w:pPr>
      <w:r w:rsidRPr="008D5D60">
        <w:t>Главным распорядителем средств бюджета, заказчиком является администрация муниципального образования Темрюкский район.</w:t>
      </w:r>
    </w:p>
    <w:p w:rsidR="004F6E9F" w:rsidRPr="008D5D60" w:rsidRDefault="004F6E9F" w:rsidP="004F6E9F">
      <w:pPr>
        <w:pStyle w:val="ConsPlusNormal"/>
        <w:shd w:val="clear" w:color="auto" w:fill="FFFFFF" w:themeFill="background1"/>
        <w:ind w:firstLine="708"/>
        <w:jc w:val="both"/>
        <w:rPr>
          <w:bCs/>
        </w:rPr>
      </w:pPr>
      <w:r w:rsidRPr="008D5D60">
        <w:t>Координаторами подпрограмм муниципальной программы являются управление внутренней политики и архивный отдел администрации муниципального образования Темрюкский район.</w:t>
      </w:r>
    </w:p>
    <w:p w:rsidR="004F6E9F" w:rsidRPr="008D5D60" w:rsidRDefault="004F6E9F" w:rsidP="004F6E9F">
      <w:pPr>
        <w:pStyle w:val="3"/>
        <w:keepNext w:val="0"/>
        <w:widowControl w:val="0"/>
        <w:suppressAutoHyphens/>
        <w:spacing w:before="0" w:after="0"/>
        <w:ind w:firstLine="709"/>
        <w:jc w:val="both"/>
        <w:rPr>
          <w:rFonts w:ascii="Times New Roman" w:hAnsi="Times New Roman" w:cs="Times New Roman"/>
          <w:b w:val="0"/>
          <w:sz w:val="28"/>
          <w:szCs w:val="28"/>
        </w:rPr>
      </w:pPr>
      <w:r w:rsidRPr="008D5D60">
        <w:rPr>
          <w:rFonts w:ascii="Times New Roman" w:hAnsi="Times New Roman" w:cs="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29 декабря 2021 года (изменен: 31 марта 2022 года, 30 сентября 2022 года).</w:t>
      </w:r>
    </w:p>
    <w:p w:rsidR="004F6E9F" w:rsidRPr="008D5D60" w:rsidRDefault="004F6E9F" w:rsidP="004F6E9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 xml:space="preserve">Объем бюджетного финансирования муниципальной программы </w:t>
      </w:r>
      <w:r w:rsidRPr="008D5D60">
        <w:rPr>
          <w:rFonts w:ascii="Times New Roman" w:hAnsi="Times New Roman" w:cs="Times New Roman"/>
          <w:sz w:val="28"/>
          <w:szCs w:val="28"/>
        </w:rPr>
        <w:br/>
        <w:t>на 2022 год был предусмотрен в сумме 2142,1 тыс.</w:t>
      </w:r>
      <w:r w:rsidRPr="008D5D60">
        <w:rPr>
          <w:rFonts w:ascii="Times New Roman" w:hAnsi="Times New Roman" w:cs="Times New Roman"/>
          <w:bCs/>
          <w:sz w:val="28"/>
          <w:szCs w:val="28"/>
        </w:rPr>
        <w:t xml:space="preserve"> рублей за счет </w:t>
      </w:r>
      <w:r w:rsidRPr="008D5D60">
        <w:rPr>
          <w:rFonts w:ascii="Times New Roman" w:hAnsi="Times New Roman" w:cs="Times New Roman"/>
          <w:sz w:val="28"/>
          <w:szCs w:val="28"/>
        </w:rPr>
        <w:t>средств местного бюджета.</w:t>
      </w:r>
    </w:p>
    <w:p w:rsidR="004F6E9F" w:rsidRPr="008D5D60" w:rsidRDefault="004F6E9F" w:rsidP="004F6E9F">
      <w:pPr>
        <w:spacing w:after="0" w:line="240" w:lineRule="auto"/>
        <w:ind w:firstLine="709"/>
        <w:jc w:val="both"/>
        <w:rPr>
          <w:rFonts w:ascii="Times New Roman" w:hAnsi="Times New Roman" w:cs="Times New Roman"/>
          <w:bCs/>
          <w:sz w:val="28"/>
          <w:szCs w:val="28"/>
        </w:rPr>
      </w:pPr>
      <w:r w:rsidRPr="008D5D60">
        <w:rPr>
          <w:rFonts w:ascii="Times New Roman" w:hAnsi="Times New Roman" w:cs="Times New Roman"/>
          <w:sz w:val="28"/>
          <w:szCs w:val="28"/>
        </w:rPr>
        <w:t>За отчетный год объем кассовых расходов по муниципальной программе составил 2142,1тыс. рублей или 100% от предусмотренных муниципальной программой</w:t>
      </w:r>
      <w:r w:rsidRPr="008D5D60">
        <w:rPr>
          <w:rFonts w:ascii="Times New Roman" w:hAnsi="Times New Roman" w:cs="Times New Roman"/>
          <w:bCs/>
          <w:sz w:val="28"/>
          <w:szCs w:val="28"/>
        </w:rPr>
        <w:t>.</w:t>
      </w:r>
    </w:p>
    <w:p w:rsidR="00B43699" w:rsidRPr="008D5D60" w:rsidRDefault="004F6E9F" w:rsidP="004F6E9F">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Достижение 2 целей и 2 задачи, поставленных в муниципальной программе, осуществлялось в рамках входящих в ее состав 2 подпрограмм</w:t>
      </w:r>
      <w:r w:rsidR="00B43699" w:rsidRPr="008D5D60">
        <w:rPr>
          <w:rFonts w:ascii="Times New Roman" w:eastAsia="Times New Roman" w:hAnsi="Times New Roman" w:cs="Times New Roman"/>
          <w:sz w:val="28"/>
          <w:szCs w:val="28"/>
        </w:rPr>
        <w:t>.</w:t>
      </w:r>
    </w:p>
    <w:p w:rsidR="00B43699" w:rsidRPr="008D5D60" w:rsidRDefault="00B43699" w:rsidP="004F6E9F">
      <w:pPr>
        <w:pStyle w:val="a5"/>
        <w:spacing w:after="0" w:line="240" w:lineRule="auto"/>
        <w:ind w:left="495" w:firstLine="709"/>
        <w:rPr>
          <w:rFonts w:ascii="Times New Roman" w:eastAsia="Times New Roman" w:hAnsi="Times New Roman" w:cs="Times New Roman"/>
          <w:sz w:val="28"/>
          <w:szCs w:val="28"/>
        </w:rPr>
      </w:pPr>
    </w:p>
    <w:p w:rsidR="00B43699" w:rsidRPr="008D5D60" w:rsidRDefault="00B43699" w:rsidP="004F6E9F">
      <w:pPr>
        <w:pStyle w:val="a5"/>
        <w:numPr>
          <w:ilvl w:val="2"/>
          <w:numId w:val="20"/>
        </w:numPr>
        <w:spacing w:after="0" w:line="240" w:lineRule="auto"/>
        <w:ind w:left="567"/>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t>О ходе реализации</w:t>
      </w:r>
      <w:r w:rsidRPr="008D5D60">
        <w:rPr>
          <w:rFonts w:ascii="Times New Roman" w:hAnsi="Times New Roman" w:cs="Times New Roman"/>
          <w:b/>
          <w:sz w:val="28"/>
          <w:szCs w:val="28"/>
        </w:rPr>
        <w:t xml:space="preserve"> подпрограммы</w:t>
      </w:r>
      <w:r w:rsidR="00414EB7" w:rsidRPr="008D5D60">
        <w:rPr>
          <w:rFonts w:ascii="Times New Roman" w:hAnsi="Times New Roman" w:cs="Times New Roman"/>
          <w:b/>
          <w:sz w:val="28"/>
          <w:szCs w:val="28"/>
        </w:rPr>
        <w:t xml:space="preserve">                                                    </w:t>
      </w:r>
      <w:r w:rsidRPr="008D5D60">
        <w:rPr>
          <w:rFonts w:ascii="Times New Roman" w:hAnsi="Times New Roman" w:cs="Times New Roman"/>
          <w:b/>
          <w:sz w:val="28"/>
          <w:szCs w:val="28"/>
        </w:rPr>
        <w:t xml:space="preserve"> «Мероприятия праздничных дней и памятных дат, проводимых администрацией муниципального образования Темрюкский район»</w:t>
      </w:r>
    </w:p>
    <w:p w:rsidR="00D953C7" w:rsidRPr="008D5D60" w:rsidRDefault="00D953C7" w:rsidP="004F6E9F">
      <w:pPr>
        <w:pStyle w:val="a5"/>
        <w:spacing w:after="0" w:line="240" w:lineRule="auto"/>
        <w:ind w:left="1458"/>
        <w:rPr>
          <w:rFonts w:ascii="Times New Roman" w:eastAsia="Times New Roman" w:hAnsi="Times New Roman" w:cs="Times New Roman"/>
          <w:b/>
          <w:sz w:val="28"/>
          <w:szCs w:val="28"/>
        </w:rPr>
      </w:pPr>
    </w:p>
    <w:p w:rsidR="004F6E9F" w:rsidRPr="008D5D60" w:rsidRDefault="004F6E9F" w:rsidP="004F6E9F">
      <w:pPr>
        <w:spacing w:after="0" w:line="240" w:lineRule="auto"/>
        <w:ind w:firstLine="720"/>
        <w:jc w:val="both"/>
        <w:rPr>
          <w:rFonts w:ascii="Times New Roman" w:hAnsi="Times New Roman" w:cs="Times New Roman"/>
          <w:sz w:val="28"/>
          <w:szCs w:val="28"/>
        </w:rPr>
      </w:pPr>
      <w:r w:rsidRPr="008D5D60">
        <w:rPr>
          <w:rFonts w:ascii="Times New Roman" w:hAnsi="Times New Roman" w:cs="Times New Roman"/>
          <w:sz w:val="28"/>
          <w:szCs w:val="28"/>
        </w:rPr>
        <w:t>Координатор подпрограммы – управление внутренней политики администрации муниципального образования Темрюкский район.</w:t>
      </w:r>
    </w:p>
    <w:p w:rsidR="004F6E9F" w:rsidRPr="008D5D60" w:rsidRDefault="004F6E9F" w:rsidP="004F6E9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Объем бюджетного финансирования подпрограммы на 2022 год был предусмотрен в сумме 2077,1 тыс. рублей за счет средств бюджета муниципального образования Темрюкский район.</w:t>
      </w:r>
    </w:p>
    <w:p w:rsidR="004F6E9F" w:rsidRPr="008D5D60" w:rsidRDefault="004F6E9F" w:rsidP="004F6E9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отчетный год кассовые расходы по подпрограмме составили                      2077,1 тыс. рублей, или 100% от предусмотренного лимита.</w:t>
      </w:r>
    </w:p>
    <w:p w:rsidR="004F6E9F" w:rsidRPr="008D5D60" w:rsidRDefault="004F6E9F" w:rsidP="004F6E9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задачи, поставленных в подпрограмме, осуществлялось в рамках реализации основного мероприятия: за счет средств местного бюджета приобретены букеты цветов, печатная продукция (открытки, листовки, баннеры, приветственные адреса), подарки (портативные колонки и телевизоры), венки, сувенирная продукция, бланки и фоторамки для наградных документов, оказаны услуги общественного питания на выездных мероприятиях. Запланированный показатель непосредственного результата мероприятия достигнут в полном объеме (степень реализации мероприятия подпрограммы – 1,0).</w:t>
      </w:r>
    </w:p>
    <w:p w:rsidR="004F6E9F" w:rsidRPr="008D5D60" w:rsidRDefault="004F6E9F" w:rsidP="004F6E9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Проведены мероприятия, посвященные: Дню работника прокуратуры Российской Федерации (300-летие прокуратуры России); Дню защитника Отечества; Международному женскому дню; Дню местного самоуправления; Празднику Весны и Труда; Дню Победы советского народа в Великой Отечественной войне 1941-1945 годов; празднованию Дня России; празднованию Дня Государственного флага Российской Федерации; празднованию Дня народного единства; Дню Героев Отечества; Дню работника органов безопасности Российской Федерации; новогодним праздникам.</w:t>
      </w:r>
    </w:p>
    <w:p w:rsidR="004F6E9F" w:rsidRPr="008D5D60" w:rsidRDefault="004F6E9F" w:rsidP="004F6E9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Проведен комплекс мероприятий, посвященных: Дню образования Краснодарского края (85-летие со Дня образования Краснодарского края) и Дню высадки на Тамани первых черноморских казаков (230-летие со дня основания казаками кубанских земель); Дню Темрюкского района и Дню освобождения Краснодарского края и завершения битвы за Кавказ.</w:t>
      </w:r>
    </w:p>
    <w:p w:rsidR="004F6E9F" w:rsidRPr="008D5D60" w:rsidRDefault="004F6E9F" w:rsidP="004F6E9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Проведены памятно-мемориальные мероприятия в День памяти и скорби – день начала Великой Отечественной войны.</w:t>
      </w:r>
    </w:p>
    <w:p w:rsidR="004F6E9F" w:rsidRPr="008D5D60" w:rsidRDefault="004F6E9F" w:rsidP="004F6E9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Организовано поздравление с юбилейными датами рождения прославленных земляков, в том числе участников Великой Отечественной войны, начиная с 90-летия.</w:t>
      </w:r>
    </w:p>
    <w:p w:rsidR="004F6E9F" w:rsidRPr="008D5D60" w:rsidRDefault="004F6E9F" w:rsidP="004F6E9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Организовано чествование от имени администрации Темрюкского района прославленных земляков и граждан, внесших значительный вклад в развитие России, Краснодарского края и Темрюкского района (изготовление именных поздравительных открыток с днями рождения и конвертов с символикой,  приобретение наградных материалов, а также приобретение ритуальной продукции для участия в траурных мероприятиях).</w:t>
      </w:r>
    </w:p>
    <w:p w:rsidR="0046275D" w:rsidRPr="008D5D60" w:rsidRDefault="004F6E9F" w:rsidP="004F6E9F">
      <w:pPr>
        <w:autoSpaceDE w:val="0"/>
        <w:autoSpaceDN w:val="0"/>
        <w:adjustRightInd w:val="0"/>
        <w:spacing w:after="0" w:line="240" w:lineRule="auto"/>
        <w:ind w:firstLine="720"/>
        <w:jc w:val="both"/>
        <w:rPr>
          <w:rFonts w:ascii="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плановые значения запланированных 5 целевых показателей подпрограммы достигнуты в полном объеме</w:t>
      </w:r>
      <w:r w:rsidR="0046275D" w:rsidRPr="008D5D60">
        <w:rPr>
          <w:rFonts w:ascii="Times New Roman" w:hAnsi="Times New Roman" w:cs="Times New Roman"/>
          <w:sz w:val="28"/>
          <w:szCs w:val="28"/>
        </w:rPr>
        <w:t>.</w:t>
      </w:r>
    </w:p>
    <w:p w:rsidR="0046275D" w:rsidRPr="008D5D60" w:rsidRDefault="0046275D" w:rsidP="004F6E9F">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F0C56" w:rsidRPr="008D5D60" w:rsidRDefault="00B43699" w:rsidP="004F6E9F">
      <w:pPr>
        <w:pStyle w:val="a5"/>
        <w:numPr>
          <w:ilvl w:val="2"/>
          <w:numId w:val="20"/>
        </w:numPr>
        <w:spacing w:after="0" w:line="240" w:lineRule="auto"/>
        <w:ind w:left="426"/>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t>О ходе реализации</w:t>
      </w:r>
      <w:r w:rsidRPr="008D5D60">
        <w:rPr>
          <w:rFonts w:ascii="Times New Roman" w:hAnsi="Times New Roman" w:cs="Times New Roman"/>
          <w:b/>
          <w:sz w:val="28"/>
          <w:szCs w:val="28"/>
        </w:rPr>
        <w:t xml:space="preserve"> подпрограммы</w:t>
      </w:r>
      <w:r w:rsidR="00414EB7" w:rsidRPr="008D5D60">
        <w:rPr>
          <w:rFonts w:ascii="Times New Roman" w:hAnsi="Times New Roman" w:cs="Times New Roman"/>
          <w:b/>
          <w:sz w:val="28"/>
          <w:szCs w:val="28"/>
        </w:rPr>
        <w:t xml:space="preserve">     </w:t>
      </w:r>
    </w:p>
    <w:p w:rsidR="00B43699" w:rsidRPr="008D5D60" w:rsidRDefault="00B43699" w:rsidP="004F6E9F">
      <w:pPr>
        <w:pStyle w:val="a5"/>
        <w:spacing w:after="0" w:line="240" w:lineRule="auto"/>
        <w:ind w:left="426"/>
        <w:jc w:val="center"/>
        <w:rPr>
          <w:rFonts w:ascii="Times New Roman" w:hAnsi="Times New Roman" w:cs="Times New Roman"/>
          <w:b/>
          <w:sz w:val="28"/>
          <w:szCs w:val="28"/>
        </w:rPr>
      </w:pPr>
      <w:r w:rsidRPr="008D5D60">
        <w:rPr>
          <w:rFonts w:ascii="Times New Roman" w:hAnsi="Times New Roman" w:cs="Times New Roman"/>
          <w:b/>
          <w:sz w:val="28"/>
          <w:szCs w:val="28"/>
        </w:rPr>
        <w:t>«</w:t>
      </w:r>
      <w:r w:rsidR="004F6E9F" w:rsidRPr="008D5D60">
        <w:rPr>
          <w:rFonts w:ascii="Times New Roman" w:hAnsi="Times New Roman" w:cs="Times New Roman"/>
          <w:b/>
          <w:sz w:val="28"/>
          <w:szCs w:val="28"/>
        </w:rPr>
        <w:t>Укрепление материально-технической базы муниципального архива</w:t>
      </w:r>
      <w:r w:rsidRPr="008D5D60">
        <w:rPr>
          <w:rFonts w:ascii="Times New Roman" w:hAnsi="Times New Roman" w:cs="Times New Roman"/>
          <w:b/>
          <w:sz w:val="28"/>
          <w:szCs w:val="28"/>
        </w:rPr>
        <w:t>»</w:t>
      </w:r>
    </w:p>
    <w:p w:rsidR="00D953C7" w:rsidRPr="008D5D60" w:rsidRDefault="00D953C7" w:rsidP="004F6E9F">
      <w:pPr>
        <w:pStyle w:val="a5"/>
        <w:spacing w:after="0" w:line="240" w:lineRule="auto"/>
        <w:ind w:left="1458"/>
        <w:rPr>
          <w:rFonts w:ascii="Times New Roman" w:eastAsia="Times New Roman" w:hAnsi="Times New Roman" w:cs="Times New Roman"/>
          <w:b/>
          <w:sz w:val="28"/>
          <w:szCs w:val="28"/>
        </w:rPr>
      </w:pPr>
    </w:p>
    <w:p w:rsidR="004F6E9F" w:rsidRPr="008D5D60" w:rsidRDefault="004F6E9F" w:rsidP="004F6E9F">
      <w:pPr>
        <w:spacing w:after="0" w:line="240" w:lineRule="auto"/>
        <w:ind w:firstLine="720"/>
        <w:jc w:val="both"/>
        <w:rPr>
          <w:rFonts w:ascii="Times New Roman" w:hAnsi="Times New Roman" w:cs="Times New Roman"/>
          <w:sz w:val="28"/>
          <w:szCs w:val="28"/>
        </w:rPr>
      </w:pPr>
      <w:r w:rsidRPr="008D5D60">
        <w:rPr>
          <w:rFonts w:ascii="Times New Roman" w:hAnsi="Times New Roman" w:cs="Times New Roman"/>
          <w:sz w:val="28"/>
          <w:szCs w:val="28"/>
        </w:rPr>
        <w:t>Координатор подпрограммы – архивный отдел администрации муниципального образования Темрюкский район.</w:t>
      </w:r>
    </w:p>
    <w:p w:rsidR="004F6E9F" w:rsidRPr="008D5D60" w:rsidRDefault="004F6E9F" w:rsidP="004F6E9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Объем бюджетного финансирования подпрограммы на 2022 год был предусмотрен в сумме 65,0 тыс. рублей за счет средств местного бюджета.</w:t>
      </w:r>
    </w:p>
    <w:p w:rsidR="004F6E9F" w:rsidRPr="008D5D60" w:rsidRDefault="004F6E9F" w:rsidP="004F6E9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За отчетный год кассовые расходы по подпрограмме составили                      65,0 тыс. рублей, или 100% от предусмотренного лимита.</w:t>
      </w:r>
    </w:p>
    <w:p w:rsidR="004F6E9F" w:rsidRPr="008D5D60" w:rsidRDefault="004F6E9F" w:rsidP="004F6E9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Достижение цели и задачи, поставленных в подпрограмме, осуществлялось в рамках реализации основного мероприятия: за счет средств местного бюджета приобретены архивные короба в количестве 300 шт. Доля  архивных документов, хранящихся в муниципальном архиве в нормативных условиях составила 100% от общего объема хранящихся документов. (при плане -75%). Запланированный показатель непосредственного результата мероприятия достигнут в полном объеме (степень реализации мероприятия подпрограммы – 1,0).</w:t>
      </w:r>
    </w:p>
    <w:p w:rsidR="0046275D" w:rsidRPr="008D5D60" w:rsidRDefault="004F6E9F" w:rsidP="004F6E9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плановое значение запланированного целевого показателя подпрограммы достигнуто в полном объеме</w:t>
      </w:r>
      <w:r w:rsidR="0046275D" w:rsidRPr="008D5D60">
        <w:rPr>
          <w:rFonts w:ascii="Times New Roman" w:hAnsi="Times New Roman" w:cs="Times New Roman"/>
          <w:sz w:val="28"/>
          <w:szCs w:val="28"/>
        </w:rPr>
        <w:t>.</w:t>
      </w:r>
    </w:p>
    <w:p w:rsidR="008902FE" w:rsidRPr="008D5D60" w:rsidRDefault="008902FE" w:rsidP="004F6E9F">
      <w:pPr>
        <w:spacing w:after="0" w:line="240" w:lineRule="auto"/>
        <w:ind w:firstLine="709"/>
        <w:jc w:val="both"/>
        <w:rPr>
          <w:rFonts w:ascii="Times New Roman" w:hAnsi="Times New Roman" w:cs="Times New Roman"/>
          <w:sz w:val="28"/>
          <w:szCs w:val="28"/>
        </w:rPr>
      </w:pPr>
    </w:p>
    <w:p w:rsidR="00B43699" w:rsidRPr="008D5D60" w:rsidRDefault="00B43699" w:rsidP="004F6E9F">
      <w:pPr>
        <w:pStyle w:val="a5"/>
        <w:numPr>
          <w:ilvl w:val="2"/>
          <w:numId w:val="20"/>
        </w:num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Оценка эффективности реализации муниципальной программы «Муниципальная политика и развитие </w:t>
      </w:r>
      <w:r w:rsidR="00414EB7"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гражданского общества»</w:t>
      </w:r>
    </w:p>
    <w:p w:rsidR="00D953C7" w:rsidRPr="008D5D60" w:rsidRDefault="00D953C7" w:rsidP="004F6E9F">
      <w:pPr>
        <w:pStyle w:val="a5"/>
        <w:spacing w:after="0" w:line="240" w:lineRule="auto"/>
        <w:ind w:left="1560"/>
        <w:rPr>
          <w:rFonts w:ascii="Times New Roman" w:eastAsia="Times New Roman" w:hAnsi="Times New Roman" w:cs="Times New Roman"/>
          <w:b/>
          <w:sz w:val="28"/>
          <w:szCs w:val="28"/>
        </w:rPr>
      </w:pPr>
    </w:p>
    <w:p w:rsidR="004F6E9F" w:rsidRPr="008D5D60" w:rsidRDefault="004F6E9F" w:rsidP="004F6E9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«Муниципальная политика и развитие гражданского общества» рассчитана координатором в соответствии с Методикой № 979, с учетом эффективности реализации входящих в нее подпрограмм:</w:t>
      </w:r>
    </w:p>
    <w:p w:rsidR="004F6E9F" w:rsidRPr="008D5D60" w:rsidRDefault="004F6E9F" w:rsidP="004F6E9F">
      <w:pPr>
        <w:spacing w:after="0" w:line="240" w:lineRule="auto"/>
        <w:ind w:firstLine="709"/>
        <w:jc w:val="both"/>
        <w:rPr>
          <w:rFonts w:ascii="Times New Roman" w:hAnsi="Times New Roman" w:cs="Times New Roman"/>
          <w:sz w:val="28"/>
          <w:szCs w:val="28"/>
        </w:rPr>
      </w:pPr>
    </w:p>
    <w:tbl>
      <w:tblPr>
        <w:tblStyle w:val="ab"/>
        <w:tblW w:w="0" w:type="auto"/>
        <w:tblInd w:w="108" w:type="dxa"/>
        <w:tblLook w:val="04A0" w:firstRow="1" w:lastRow="0" w:firstColumn="1" w:lastColumn="0" w:noHBand="0" w:noVBand="1"/>
      </w:tblPr>
      <w:tblGrid>
        <w:gridCol w:w="1134"/>
        <w:gridCol w:w="5954"/>
        <w:gridCol w:w="2551"/>
      </w:tblGrid>
      <w:tr w:rsidR="008D5D60" w:rsidRPr="008D5D60" w:rsidTr="00AD5B8C">
        <w:tc>
          <w:tcPr>
            <w:tcW w:w="1134" w:type="dxa"/>
          </w:tcPr>
          <w:p w:rsidR="004F6E9F" w:rsidRPr="008D5D60" w:rsidRDefault="004F6E9F" w:rsidP="004F6E9F">
            <w:pPr>
              <w:jc w:val="center"/>
              <w:rPr>
                <w:rFonts w:ascii="Times New Roman" w:hAnsi="Times New Roman" w:cs="Times New Roman"/>
                <w:sz w:val="28"/>
                <w:szCs w:val="28"/>
              </w:rPr>
            </w:pPr>
            <w:r w:rsidRPr="008D5D60">
              <w:rPr>
                <w:rFonts w:ascii="Times New Roman" w:hAnsi="Times New Roman" w:cs="Times New Roman"/>
                <w:sz w:val="28"/>
                <w:szCs w:val="28"/>
              </w:rPr>
              <w:t>1</w:t>
            </w:r>
          </w:p>
        </w:tc>
        <w:tc>
          <w:tcPr>
            <w:tcW w:w="5954" w:type="dxa"/>
          </w:tcPr>
          <w:p w:rsidR="004F6E9F" w:rsidRPr="008D5D60" w:rsidRDefault="004F6E9F" w:rsidP="004F6E9F">
            <w:pPr>
              <w:jc w:val="both"/>
              <w:rPr>
                <w:rFonts w:ascii="Times New Roman" w:hAnsi="Times New Roman" w:cs="Times New Roman"/>
                <w:sz w:val="28"/>
                <w:szCs w:val="28"/>
              </w:rPr>
            </w:pPr>
            <w:r w:rsidRPr="008D5D60">
              <w:rPr>
                <w:rFonts w:ascii="Times New Roman" w:hAnsi="Times New Roman" w:cs="Times New Roman"/>
                <w:sz w:val="28"/>
                <w:szCs w:val="28"/>
              </w:rPr>
              <w:t xml:space="preserve">подпрограмма «Мероприятия праздничных </w:t>
            </w:r>
            <w:r w:rsidRPr="008D5D60">
              <w:rPr>
                <w:rFonts w:ascii="Times New Roman" w:hAnsi="Times New Roman" w:cs="Times New Roman"/>
                <w:sz w:val="28"/>
                <w:szCs w:val="28"/>
              </w:rPr>
              <w:lastRenderedPageBreak/>
              <w:t>дней и памятных дат, проводимых администрацией муниципального образования Темрюкский район»</w:t>
            </w:r>
          </w:p>
        </w:tc>
        <w:tc>
          <w:tcPr>
            <w:tcW w:w="2551" w:type="dxa"/>
          </w:tcPr>
          <w:p w:rsidR="004F6E9F" w:rsidRPr="008D5D60" w:rsidRDefault="004F6E9F" w:rsidP="004F6E9F">
            <w:pPr>
              <w:jc w:val="center"/>
              <w:rPr>
                <w:rFonts w:ascii="Times New Roman" w:hAnsi="Times New Roman" w:cs="Times New Roman"/>
                <w:sz w:val="28"/>
                <w:szCs w:val="28"/>
              </w:rPr>
            </w:pPr>
            <w:r w:rsidRPr="008D5D60">
              <w:rPr>
                <w:rFonts w:ascii="Times New Roman" w:hAnsi="Times New Roman" w:cs="Times New Roman"/>
                <w:sz w:val="28"/>
                <w:szCs w:val="28"/>
              </w:rPr>
              <w:lastRenderedPageBreak/>
              <w:t>1,0</w:t>
            </w:r>
          </w:p>
          <w:p w:rsidR="004F6E9F" w:rsidRPr="008D5D60" w:rsidRDefault="004F6E9F" w:rsidP="004F6E9F">
            <w:pPr>
              <w:jc w:val="center"/>
              <w:rPr>
                <w:rFonts w:ascii="Times New Roman" w:hAnsi="Times New Roman" w:cs="Times New Roman"/>
                <w:sz w:val="28"/>
                <w:szCs w:val="28"/>
              </w:rPr>
            </w:pPr>
            <w:r w:rsidRPr="008D5D60">
              <w:rPr>
                <w:rFonts w:ascii="Times New Roman" w:hAnsi="Times New Roman" w:cs="Times New Roman"/>
                <w:sz w:val="28"/>
                <w:szCs w:val="28"/>
              </w:rPr>
              <w:lastRenderedPageBreak/>
              <w:t>высокая</w:t>
            </w:r>
          </w:p>
        </w:tc>
      </w:tr>
      <w:tr w:rsidR="004F6E9F" w:rsidRPr="008D5D60" w:rsidTr="00AD5B8C">
        <w:tc>
          <w:tcPr>
            <w:tcW w:w="1134" w:type="dxa"/>
          </w:tcPr>
          <w:p w:rsidR="004F6E9F" w:rsidRPr="008D5D60" w:rsidRDefault="004F6E9F" w:rsidP="004F6E9F">
            <w:pPr>
              <w:jc w:val="center"/>
              <w:rPr>
                <w:rFonts w:ascii="Times New Roman" w:hAnsi="Times New Roman" w:cs="Times New Roman"/>
                <w:sz w:val="28"/>
                <w:szCs w:val="28"/>
              </w:rPr>
            </w:pPr>
            <w:r w:rsidRPr="008D5D60">
              <w:rPr>
                <w:rFonts w:ascii="Times New Roman" w:hAnsi="Times New Roman" w:cs="Times New Roman"/>
                <w:sz w:val="28"/>
                <w:szCs w:val="28"/>
              </w:rPr>
              <w:lastRenderedPageBreak/>
              <w:t>2</w:t>
            </w:r>
          </w:p>
        </w:tc>
        <w:tc>
          <w:tcPr>
            <w:tcW w:w="5954" w:type="dxa"/>
          </w:tcPr>
          <w:p w:rsidR="004F6E9F" w:rsidRPr="008D5D60" w:rsidRDefault="004F6E9F" w:rsidP="004F6E9F">
            <w:pPr>
              <w:jc w:val="both"/>
              <w:rPr>
                <w:rFonts w:ascii="Times New Roman" w:hAnsi="Times New Roman" w:cs="Times New Roman"/>
                <w:sz w:val="28"/>
                <w:szCs w:val="28"/>
              </w:rPr>
            </w:pPr>
            <w:r w:rsidRPr="008D5D60">
              <w:rPr>
                <w:rFonts w:ascii="Times New Roman" w:hAnsi="Times New Roman" w:cs="Times New Roman"/>
                <w:sz w:val="28"/>
                <w:szCs w:val="28"/>
              </w:rPr>
              <w:t>подпрограмма «Укрепление материально-технической базы муниципального архива»</w:t>
            </w:r>
          </w:p>
        </w:tc>
        <w:tc>
          <w:tcPr>
            <w:tcW w:w="2551" w:type="dxa"/>
          </w:tcPr>
          <w:p w:rsidR="004F6E9F" w:rsidRPr="008D5D60" w:rsidRDefault="004F6E9F" w:rsidP="004F6E9F">
            <w:pPr>
              <w:jc w:val="center"/>
              <w:rPr>
                <w:rFonts w:ascii="Times New Roman" w:hAnsi="Times New Roman" w:cs="Times New Roman"/>
                <w:sz w:val="28"/>
                <w:szCs w:val="28"/>
              </w:rPr>
            </w:pPr>
            <w:r w:rsidRPr="008D5D60">
              <w:rPr>
                <w:rFonts w:ascii="Times New Roman" w:hAnsi="Times New Roman" w:cs="Times New Roman"/>
                <w:sz w:val="28"/>
                <w:szCs w:val="28"/>
              </w:rPr>
              <w:t>1,0</w:t>
            </w:r>
          </w:p>
          <w:p w:rsidR="004F6E9F" w:rsidRPr="008D5D60" w:rsidRDefault="004F6E9F" w:rsidP="004F6E9F">
            <w:pPr>
              <w:jc w:val="center"/>
              <w:rPr>
                <w:rFonts w:ascii="Times New Roman" w:hAnsi="Times New Roman" w:cs="Times New Roman"/>
                <w:sz w:val="28"/>
                <w:szCs w:val="28"/>
              </w:rPr>
            </w:pPr>
            <w:r w:rsidRPr="008D5D60">
              <w:rPr>
                <w:rFonts w:ascii="Times New Roman" w:hAnsi="Times New Roman" w:cs="Times New Roman"/>
                <w:sz w:val="28"/>
                <w:szCs w:val="28"/>
              </w:rPr>
              <w:t>высокая</w:t>
            </w:r>
          </w:p>
        </w:tc>
      </w:tr>
    </w:tbl>
    <w:p w:rsidR="004F6E9F" w:rsidRPr="008D5D60" w:rsidRDefault="004F6E9F" w:rsidP="004F6E9F">
      <w:pPr>
        <w:spacing w:after="0" w:line="240" w:lineRule="auto"/>
        <w:ind w:firstLine="709"/>
        <w:jc w:val="both"/>
        <w:rPr>
          <w:rFonts w:ascii="Times New Roman" w:hAnsi="Times New Roman" w:cs="Times New Roman"/>
          <w:sz w:val="28"/>
          <w:szCs w:val="28"/>
        </w:rPr>
      </w:pPr>
    </w:p>
    <w:p w:rsidR="004F6E9F" w:rsidRPr="008D5D60" w:rsidRDefault="004F6E9F" w:rsidP="004F6E9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«Муниципальная политика и развитие гражданского общества» в 2022 году, по оценке координатора, составила 1,0, и признается высокой.</w:t>
      </w:r>
    </w:p>
    <w:p w:rsidR="0046275D" w:rsidRPr="008D5D60" w:rsidRDefault="004F6E9F" w:rsidP="004F6E9F">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Степень достижения целей и задач муниципальной программы составила 1,0: плановые значения 7 целевых показателей достигнуты в полном объеме</w:t>
      </w:r>
      <w:r w:rsidR="0046275D" w:rsidRPr="008D5D60">
        <w:rPr>
          <w:rFonts w:ascii="Times New Roman" w:eastAsia="Times New Roman" w:hAnsi="Times New Roman" w:cs="Times New Roman"/>
          <w:sz w:val="28"/>
          <w:szCs w:val="28"/>
        </w:rPr>
        <w:t>.</w:t>
      </w:r>
    </w:p>
    <w:p w:rsidR="00124476" w:rsidRPr="008D5D60" w:rsidRDefault="00414EB7" w:rsidP="004F6E9F">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                               </w:t>
      </w:r>
    </w:p>
    <w:p w:rsidR="001814DE" w:rsidRPr="008D5D60" w:rsidRDefault="001814DE" w:rsidP="00010152">
      <w:pPr>
        <w:pStyle w:val="a5"/>
        <w:numPr>
          <w:ilvl w:val="1"/>
          <w:numId w:val="20"/>
        </w:numPr>
        <w:spacing w:after="0" w:line="240" w:lineRule="auto"/>
        <w:ind w:left="1134"/>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 xml:space="preserve">О ходе реализации муниципальной программы </w:t>
      </w:r>
      <w:r w:rsidR="00414EB7"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 xml:space="preserve">«Развитие информационного общества и формирование </w:t>
      </w:r>
      <w:r w:rsidR="00414EB7"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электронного правительства»</w:t>
      </w:r>
    </w:p>
    <w:p w:rsidR="00D953C7" w:rsidRPr="008D5D60" w:rsidRDefault="00D953C7" w:rsidP="00D520E6">
      <w:pPr>
        <w:pStyle w:val="a5"/>
        <w:spacing w:after="0" w:line="240" w:lineRule="auto"/>
        <w:ind w:left="1955"/>
        <w:rPr>
          <w:rFonts w:ascii="Times New Roman" w:eastAsia="Times New Roman" w:hAnsi="Times New Roman" w:cs="Times New Roman"/>
          <w:b/>
          <w:sz w:val="28"/>
          <w:szCs w:val="28"/>
        </w:rPr>
      </w:pPr>
    </w:p>
    <w:p w:rsidR="000F5558" w:rsidRPr="008D5D60" w:rsidRDefault="000F5558" w:rsidP="000F5558">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отдел информатизации и взаимодействия со СМИ администрации муниципального образования Темрюкский район является координатором муниципальной программы муниципального образования Темрюкский район «Развитие информационного общества и формирование электронного правительства» (далее – муниципальная программа). Реализация муниципальной программы осуществляется в период с 2022 года по 2025 год. </w:t>
      </w:r>
    </w:p>
    <w:p w:rsidR="000F5558" w:rsidRPr="008D5D60" w:rsidRDefault="000F5558" w:rsidP="000F5558">
      <w:pPr>
        <w:spacing w:after="0" w:line="240" w:lineRule="auto"/>
        <w:ind w:firstLine="708"/>
        <w:jc w:val="both"/>
        <w:rPr>
          <w:rFonts w:ascii="Times New Roman" w:hAnsi="Times New Roman" w:cs="Times New Roman"/>
          <w:sz w:val="28"/>
          <w:szCs w:val="28"/>
        </w:rPr>
      </w:pPr>
      <w:r w:rsidRPr="008D5D60">
        <w:rPr>
          <w:rFonts w:ascii="Times New Roman" w:hAnsi="Times New Roman" w:cs="Times New Roman"/>
          <w:sz w:val="28"/>
          <w:szCs w:val="28"/>
        </w:rPr>
        <w:t xml:space="preserve">В 2022 году внесено 3 изменения в муниципальную программу                               (15 июля 2022 года, 1 ноября 2022 года, 20 декабря 2022 года). </w:t>
      </w:r>
    </w:p>
    <w:p w:rsidR="000F5558" w:rsidRPr="008D5D60" w:rsidRDefault="000F5558" w:rsidP="000F5558">
      <w:pPr>
        <w:pStyle w:val="3"/>
        <w:keepNext w:val="0"/>
        <w:widowControl w:val="0"/>
        <w:suppressAutoHyphens/>
        <w:spacing w:before="0" w:after="0"/>
        <w:ind w:firstLine="709"/>
        <w:jc w:val="both"/>
        <w:rPr>
          <w:rFonts w:ascii="Times New Roman" w:hAnsi="Times New Roman"/>
          <w:b w:val="0"/>
          <w:sz w:val="28"/>
          <w:szCs w:val="28"/>
        </w:rPr>
      </w:pPr>
      <w:r w:rsidRPr="008D5D60">
        <w:rPr>
          <w:rFonts w:ascii="Times New Roman" w:hAnsi="Times New Roman"/>
          <w:b w:val="0"/>
          <w:sz w:val="28"/>
          <w:szCs w:val="28"/>
        </w:rPr>
        <w:t>Участниками муниципальной программы являются структурные подразделения администрации муниципального образования Темрюкского района: финансовое управление, отдел внутреннего финансового контроля.</w:t>
      </w:r>
    </w:p>
    <w:p w:rsidR="000F5558" w:rsidRPr="008D5D60" w:rsidRDefault="000F5558" w:rsidP="000F5558">
      <w:pPr>
        <w:pStyle w:val="3"/>
        <w:keepNext w:val="0"/>
        <w:widowControl w:val="0"/>
        <w:suppressAutoHyphens/>
        <w:spacing w:before="0" w:after="0"/>
        <w:ind w:firstLine="709"/>
        <w:jc w:val="both"/>
        <w:rPr>
          <w:rFonts w:ascii="Times New Roman" w:hAnsi="Times New Roman"/>
          <w:b w:val="0"/>
          <w:sz w:val="28"/>
          <w:szCs w:val="28"/>
        </w:rPr>
      </w:pPr>
      <w:r w:rsidRPr="008D5D60">
        <w:rPr>
          <w:rFonts w:ascii="Times New Roman" w:hAnsi="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29 декабря 2021 года (в отчетном периоде внесено 4 изменения –                                        31 марта 2022 года, 25 июня 2022 года, 30 сентября 2022 года,                                                 30 декабря 2022 года).</w:t>
      </w:r>
    </w:p>
    <w:p w:rsidR="000F5558" w:rsidRPr="008D5D60" w:rsidRDefault="000F5558" w:rsidP="000F5558">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Главным распорядителем средств является администрация муниципального образования Темрюкский район. </w:t>
      </w:r>
    </w:p>
    <w:p w:rsidR="000F5558" w:rsidRPr="008D5D60" w:rsidRDefault="000F5558" w:rsidP="000F5558">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Объем бюджетного финансирования муниципальной программы в                    2022 году предусмотрен в сумме </w:t>
      </w:r>
      <w:r w:rsidRPr="008D5D60">
        <w:rPr>
          <w:rFonts w:ascii="Times New Roman" w:eastAsia="Calibri" w:hAnsi="Times New Roman" w:cs="Times New Roman"/>
          <w:sz w:val="28"/>
          <w:szCs w:val="28"/>
        </w:rPr>
        <w:t>4839,5 тыс. рублей</w:t>
      </w:r>
      <w:r w:rsidRPr="008D5D60">
        <w:rPr>
          <w:rFonts w:ascii="Times New Roman" w:eastAsia="Times New Roman" w:hAnsi="Times New Roman" w:cs="Times New Roman"/>
          <w:sz w:val="28"/>
          <w:szCs w:val="28"/>
        </w:rPr>
        <w:t xml:space="preserve"> за счет средств бюджета муниципального образования Темрюкский район.</w:t>
      </w:r>
    </w:p>
    <w:p w:rsidR="000F5558" w:rsidRPr="008D5D60" w:rsidRDefault="000F5558" w:rsidP="000F5558">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За отчетный год кассовые расходы по муниципальной программе составили </w:t>
      </w:r>
      <w:r w:rsidRPr="008D5D60">
        <w:rPr>
          <w:rFonts w:ascii="Times New Roman" w:eastAsia="Calibri" w:hAnsi="Times New Roman" w:cs="Times New Roman"/>
          <w:sz w:val="28"/>
          <w:szCs w:val="28"/>
        </w:rPr>
        <w:t xml:space="preserve">4839,1 </w:t>
      </w:r>
      <w:r w:rsidRPr="008D5D60">
        <w:rPr>
          <w:rFonts w:ascii="Times New Roman" w:eastAsia="Times New Roman" w:hAnsi="Times New Roman" w:cs="Times New Roman"/>
          <w:sz w:val="28"/>
          <w:szCs w:val="28"/>
        </w:rPr>
        <w:t>тыс. рублей, или 100% от предусмотренного лимита.</w:t>
      </w:r>
    </w:p>
    <w:p w:rsidR="000F5558" w:rsidRPr="008D5D60" w:rsidRDefault="000F5558" w:rsidP="000F5558">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lastRenderedPageBreak/>
        <w:t>Бюджетные средства не освоены в полном объеме (местный бюджет  -                    0,4 тыс. рублей) в связи с экономией, сложившейся в результате фактического исполнения муниципальных контрактов и округления.</w:t>
      </w:r>
      <w:r w:rsidRPr="008D5D60">
        <w:rPr>
          <w:rFonts w:ascii="Times New Roman" w:eastAsia="Times New Roman" w:hAnsi="Times New Roman" w:cs="Times New Roman"/>
          <w:sz w:val="28"/>
          <w:szCs w:val="28"/>
        </w:rPr>
        <w:t xml:space="preserve"> </w:t>
      </w:r>
    </w:p>
    <w:p w:rsidR="000F5558" w:rsidRPr="008D5D60" w:rsidRDefault="000F5558" w:rsidP="000F5558">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Достижение целей и задач, поставленных в программе, осуществлялось в рамках реализации основных мероприятий.</w:t>
      </w:r>
    </w:p>
    <w:p w:rsidR="000F5558" w:rsidRPr="008D5D60" w:rsidRDefault="000F5558" w:rsidP="000F5558">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Из 5 предусмотренных к реализации в отчетном году мероприятий запланированные показатели их непосредственных результатов достигнуты в полном объеме по всем мероприятиям (степень реализации мероприятий подпрограммы – 1,0), в</w:t>
      </w:r>
      <w:r w:rsidRPr="008D5D60">
        <w:rPr>
          <w:rFonts w:ascii="Times New Roman" w:hAnsi="Times New Roman" w:cs="Times New Roman"/>
          <w:sz w:val="28"/>
          <w:szCs w:val="28"/>
        </w:rPr>
        <w:t xml:space="preserve"> рамках которых </w:t>
      </w:r>
      <w:r w:rsidRPr="008D5D60">
        <w:rPr>
          <w:rFonts w:ascii="Times New Roman" w:eastAsia="Times New Roman" w:hAnsi="Times New Roman" w:cs="Times New Roman"/>
          <w:sz w:val="28"/>
          <w:szCs w:val="28"/>
        </w:rPr>
        <w:t>осуществлено:</w:t>
      </w:r>
    </w:p>
    <w:p w:rsidR="000F5558" w:rsidRPr="008D5D60" w:rsidRDefault="000F5558" w:rsidP="00010152">
      <w:pPr>
        <w:pStyle w:val="a5"/>
        <w:numPr>
          <w:ilvl w:val="0"/>
          <w:numId w:val="12"/>
        </w:numPr>
        <w:spacing w:after="0" w:line="240" w:lineRule="auto"/>
        <w:ind w:left="0" w:firstLine="709"/>
        <w:jc w:val="both"/>
        <w:rPr>
          <w:rFonts w:ascii="Times New Roman" w:hAnsi="Times New Roman" w:cs="Times New Roman"/>
          <w:sz w:val="28"/>
          <w:szCs w:val="28"/>
        </w:rPr>
      </w:pPr>
      <w:r w:rsidRPr="008D5D60">
        <w:rPr>
          <w:rFonts w:ascii="Times New Roman" w:hAnsi="Times New Roman" w:cs="Times New Roman"/>
          <w:sz w:val="28"/>
          <w:szCs w:val="28"/>
        </w:rPr>
        <w:t>продлена лицензия на использование базы данных ЭС «Госфинансы» в отделе финансового контроля администрации муниципального образования Темрюкский район (2 пользователя);</w:t>
      </w:r>
    </w:p>
    <w:p w:rsidR="000F5558" w:rsidRPr="008D5D60" w:rsidRDefault="000F5558" w:rsidP="00010152">
      <w:pPr>
        <w:pStyle w:val="a5"/>
        <w:numPr>
          <w:ilvl w:val="0"/>
          <w:numId w:val="12"/>
        </w:numPr>
        <w:spacing w:after="0" w:line="240" w:lineRule="auto"/>
        <w:ind w:left="0" w:firstLine="709"/>
        <w:jc w:val="both"/>
        <w:rPr>
          <w:rFonts w:ascii="Times New Roman" w:hAnsi="Times New Roman" w:cs="Times New Roman"/>
          <w:sz w:val="28"/>
          <w:szCs w:val="28"/>
        </w:rPr>
      </w:pPr>
      <w:r w:rsidRPr="008D5D60">
        <w:rPr>
          <w:rFonts w:ascii="Times New Roman" w:hAnsi="Times New Roman" w:cs="Times New Roman"/>
          <w:sz w:val="28"/>
          <w:szCs w:val="28"/>
        </w:rPr>
        <w:t>продлена лицензия на программное обеспечение Kaspersky;</w:t>
      </w:r>
    </w:p>
    <w:p w:rsidR="000F5558" w:rsidRPr="008D5D60" w:rsidRDefault="000F5558" w:rsidP="00010152">
      <w:pPr>
        <w:pStyle w:val="a5"/>
        <w:numPr>
          <w:ilvl w:val="0"/>
          <w:numId w:val="12"/>
        </w:numPr>
        <w:spacing w:after="0" w:line="240" w:lineRule="auto"/>
        <w:ind w:left="0" w:firstLine="709"/>
        <w:jc w:val="both"/>
        <w:rPr>
          <w:rFonts w:ascii="Times New Roman" w:hAnsi="Times New Roman" w:cs="Times New Roman"/>
          <w:sz w:val="28"/>
          <w:szCs w:val="28"/>
        </w:rPr>
      </w:pPr>
      <w:r w:rsidRPr="008D5D60">
        <w:rPr>
          <w:rFonts w:ascii="Times New Roman" w:hAnsi="Times New Roman" w:cs="Times New Roman"/>
          <w:sz w:val="28"/>
          <w:szCs w:val="28"/>
        </w:rPr>
        <w:t>продлен доступ к системе АС «Бюджет»;</w:t>
      </w:r>
    </w:p>
    <w:p w:rsidR="000F5558" w:rsidRPr="008D5D60" w:rsidRDefault="000F5558" w:rsidP="00010152">
      <w:pPr>
        <w:pStyle w:val="a5"/>
        <w:numPr>
          <w:ilvl w:val="0"/>
          <w:numId w:val="12"/>
        </w:numPr>
        <w:spacing w:after="0" w:line="240" w:lineRule="auto"/>
        <w:ind w:left="0" w:firstLine="709"/>
        <w:jc w:val="both"/>
        <w:rPr>
          <w:rFonts w:ascii="Times New Roman" w:hAnsi="Times New Roman" w:cs="Times New Roman"/>
          <w:sz w:val="28"/>
          <w:szCs w:val="28"/>
        </w:rPr>
      </w:pPr>
      <w:r w:rsidRPr="008D5D60">
        <w:rPr>
          <w:rFonts w:ascii="Times New Roman" w:hAnsi="Times New Roman" w:cs="Times New Roman"/>
          <w:sz w:val="28"/>
          <w:szCs w:val="28"/>
        </w:rPr>
        <w:t>продлено сопровождение и техническая поддержка программного обеспечения 1С «Бухгалтерия»;</w:t>
      </w:r>
    </w:p>
    <w:p w:rsidR="000F5558" w:rsidRPr="008D5D60" w:rsidRDefault="000F5558" w:rsidP="00010152">
      <w:pPr>
        <w:pStyle w:val="a5"/>
        <w:numPr>
          <w:ilvl w:val="0"/>
          <w:numId w:val="12"/>
        </w:numPr>
        <w:spacing w:after="0" w:line="240" w:lineRule="auto"/>
        <w:ind w:left="0" w:firstLine="709"/>
        <w:jc w:val="both"/>
        <w:rPr>
          <w:rFonts w:ascii="Times New Roman" w:hAnsi="Times New Roman" w:cs="Times New Roman"/>
          <w:sz w:val="28"/>
          <w:szCs w:val="28"/>
        </w:rPr>
      </w:pPr>
      <w:r w:rsidRPr="008D5D60">
        <w:rPr>
          <w:rFonts w:ascii="Times New Roman" w:hAnsi="Times New Roman" w:cs="Times New Roman"/>
          <w:sz w:val="28"/>
          <w:szCs w:val="28"/>
        </w:rPr>
        <w:t>продлен доступ к системе информационно-правового портала «Гарант»;</w:t>
      </w:r>
    </w:p>
    <w:p w:rsidR="000F5558" w:rsidRPr="008D5D60" w:rsidRDefault="000F5558" w:rsidP="00010152">
      <w:pPr>
        <w:pStyle w:val="a5"/>
        <w:numPr>
          <w:ilvl w:val="0"/>
          <w:numId w:val="12"/>
        </w:numPr>
        <w:spacing w:after="0" w:line="240" w:lineRule="auto"/>
        <w:ind w:left="0" w:firstLine="709"/>
        <w:jc w:val="both"/>
        <w:rPr>
          <w:rFonts w:ascii="Times New Roman" w:hAnsi="Times New Roman" w:cs="Times New Roman"/>
          <w:sz w:val="28"/>
          <w:szCs w:val="28"/>
        </w:rPr>
      </w:pPr>
      <w:r w:rsidRPr="008D5D60">
        <w:rPr>
          <w:rFonts w:ascii="Times New Roman" w:hAnsi="Times New Roman" w:cs="Times New Roman"/>
          <w:sz w:val="28"/>
          <w:szCs w:val="28"/>
        </w:rPr>
        <w:t>оказана услуга по сопровождению, технической и информационно поддержке СЭД «Обращение граждан»;</w:t>
      </w:r>
    </w:p>
    <w:p w:rsidR="000F5558" w:rsidRPr="008D5D60" w:rsidRDefault="000F5558" w:rsidP="00010152">
      <w:pPr>
        <w:pStyle w:val="a5"/>
        <w:numPr>
          <w:ilvl w:val="0"/>
          <w:numId w:val="12"/>
        </w:numPr>
        <w:spacing w:after="0" w:line="240" w:lineRule="auto"/>
        <w:ind w:left="0" w:firstLine="709"/>
        <w:jc w:val="both"/>
        <w:rPr>
          <w:rFonts w:ascii="Times New Roman" w:hAnsi="Times New Roman" w:cs="Times New Roman"/>
          <w:sz w:val="28"/>
          <w:szCs w:val="28"/>
        </w:rPr>
      </w:pPr>
      <w:r w:rsidRPr="008D5D60">
        <w:rPr>
          <w:rFonts w:ascii="Times New Roman" w:hAnsi="Times New Roman" w:cs="Times New Roman"/>
          <w:sz w:val="28"/>
          <w:szCs w:val="28"/>
        </w:rPr>
        <w:t>продлено сопровождение, модернизация и техническая поддержка СЭД «СИНКОПА-ДОКУМЕНТ»;</w:t>
      </w:r>
    </w:p>
    <w:p w:rsidR="000F5558" w:rsidRPr="008D5D60" w:rsidRDefault="000F5558" w:rsidP="00010152">
      <w:pPr>
        <w:pStyle w:val="a5"/>
        <w:numPr>
          <w:ilvl w:val="0"/>
          <w:numId w:val="12"/>
        </w:numPr>
        <w:spacing w:after="0" w:line="240" w:lineRule="auto"/>
        <w:ind w:left="0" w:firstLine="709"/>
        <w:jc w:val="both"/>
        <w:rPr>
          <w:rFonts w:ascii="Times New Roman" w:hAnsi="Times New Roman" w:cs="Times New Roman"/>
          <w:sz w:val="28"/>
          <w:szCs w:val="28"/>
        </w:rPr>
      </w:pPr>
      <w:r w:rsidRPr="008D5D60">
        <w:rPr>
          <w:rFonts w:ascii="Times New Roman" w:hAnsi="Times New Roman" w:cs="Times New Roman"/>
          <w:sz w:val="28"/>
          <w:szCs w:val="28"/>
        </w:rPr>
        <w:t>оказана услуга по сопровождению и поддержке работоспособности программы ЭВМ «Контур-Персонал Государственная и муниципальная служба»;</w:t>
      </w:r>
    </w:p>
    <w:p w:rsidR="005E428C" w:rsidRPr="008D5D60" w:rsidRDefault="000F5558" w:rsidP="000F5558">
      <w:pPr>
        <w:autoSpaceDE w:val="0"/>
        <w:autoSpaceDN w:val="0"/>
        <w:adjustRightInd w:val="0"/>
        <w:spacing w:after="0" w:line="240" w:lineRule="auto"/>
        <w:jc w:val="both"/>
        <w:rPr>
          <w:rFonts w:ascii="Times New Roman" w:hAnsi="Times New Roman" w:cs="Times New Roman"/>
          <w:sz w:val="28"/>
          <w:szCs w:val="28"/>
        </w:rPr>
      </w:pPr>
      <w:r w:rsidRPr="008D5D60">
        <w:rPr>
          <w:rFonts w:ascii="Times New Roman" w:hAnsi="Times New Roman" w:cs="Times New Roman"/>
          <w:sz w:val="28"/>
          <w:szCs w:val="28"/>
        </w:rPr>
        <w:t>оказана услуга по сопровождению и техподдержке программного обеспечения для защиты информации в администрации муниципального образования Темрюкский район.</w:t>
      </w:r>
    </w:p>
    <w:p w:rsidR="000F5558" w:rsidRPr="008D5D60" w:rsidRDefault="000F5558" w:rsidP="000F5558">
      <w:pPr>
        <w:autoSpaceDE w:val="0"/>
        <w:autoSpaceDN w:val="0"/>
        <w:adjustRightInd w:val="0"/>
        <w:spacing w:after="0" w:line="240" w:lineRule="auto"/>
        <w:jc w:val="both"/>
        <w:rPr>
          <w:rFonts w:ascii="Times New Roman" w:eastAsia="Times New Roman" w:hAnsi="Times New Roman" w:cs="Times New Roman"/>
          <w:sz w:val="28"/>
          <w:szCs w:val="28"/>
        </w:rPr>
      </w:pPr>
    </w:p>
    <w:p w:rsidR="001814DE" w:rsidRPr="008D5D60" w:rsidRDefault="00E75F75" w:rsidP="00D520E6">
      <w:p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3.3</w:t>
      </w:r>
      <w:r w:rsidR="00F24BDA" w:rsidRPr="008D5D60">
        <w:rPr>
          <w:rFonts w:ascii="Times New Roman" w:eastAsia="Times New Roman" w:hAnsi="Times New Roman" w:cs="Times New Roman"/>
          <w:b/>
          <w:sz w:val="28"/>
          <w:szCs w:val="28"/>
        </w:rPr>
        <w:t>1</w:t>
      </w:r>
      <w:r w:rsidRPr="008D5D60">
        <w:rPr>
          <w:rFonts w:ascii="Times New Roman" w:eastAsia="Times New Roman" w:hAnsi="Times New Roman" w:cs="Times New Roman"/>
          <w:b/>
          <w:sz w:val="28"/>
          <w:szCs w:val="28"/>
        </w:rPr>
        <w:t>.</w:t>
      </w:r>
      <w:r w:rsidR="000F5558" w:rsidRPr="008D5D60">
        <w:rPr>
          <w:rFonts w:ascii="Times New Roman" w:eastAsia="Times New Roman" w:hAnsi="Times New Roman" w:cs="Times New Roman"/>
          <w:b/>
          <w:sz w:val="28"/>
          <w:szCs w:val="28"/>
        </w:rPr>
        <w:t>1</w:t>
      </w:r>
      <w:r w:rsidR="005E4C91" w:rsidRPr="008D5D60">
        <w:rPr>
          <w:rFonts w:ascii="Times New Roman" w:eastAsia="Times New Roman" w:hAnsi="Times New Roman" w:cs="Times New Roman"/>
          <w:sz w:val="28"/>
          <w:szCs w:val="28"/>
        </w:rPr>
        <w:t xml:space="preserve"> </w:t>
      </w:r>
      <w:r w:rsidR="00414EB7" w:rsidRPr="008D5D60">
        <w:rPr>
          <w:rFonts w:ascii="Times New Roman" w:eastAsia="Times New Roman" w:hAnsi="Times New Roman" w:cs="Times New Roman"/>
          <w:sz w:val="28"/>
          <w:szCs w:val="28"/>
        </w:rPr>
        <w:t xml:space="preserve"> </w:t>
      </w:r>
      <w:r w:rsidR="001814DE" w:rsidRPr="008D5D60">
        <w:rPr>
          <w:rFonts w:ascii="Times New Roman" w:eastAsia="Times New Roman" w:hAnsi="Times New Roman" w:cs="Times New Roman"/>
          <w:b/>
          <w:sz w:val="28"/>
          <w:szCs w:val="28"/>
        </w:rPr>
        <w:t xml:space="preserve">Оценка эффективности реализации муниципальной программы </w:t>
      </w:r>
      <w:r w:rsidR="001560A2" w:rsidRPr="008D5D60">
        <w:rPr>
          <w:rFonts w:ascii="Times New Roman" w:eastAsia="Times New Roman" w:hAnsi="Times New Roman" w:cs="Times New Roman"/>
          <w:b/>
          <w:sz w:val="28"/>
          <w:szCs w:val="28"/>
        </w:rPr>
        <w:t>«</w:t>
      </w:r>
      <w:r w:rsidR="001814DE" w:rsidRPr="008D5D60">
        <w:rPr>
          <w:rFonts w:ascii="Times New Roman" w:eastAsia="Times New Roman" w:hAnsi="Times New Roman" w:cs="Times New Roman"/>
          <w:b/>
          <w:sz w:val="28"/>
          <w:szCs w:val="28"/>
        </w:rPr>
        <w:t>Развитие информационного общества и формирование электронного правительства»</w:t>
      </w:r>
    </w:p>
    <w:p w:rsidR="00D953C7" w:rsidRPr="008D5D60" w:rsidRDefault="00D953C7" w:rsidP="00D520E6">
      <w:pPr>
        <w:spacing w:after="0" w:line="240" w:lineRule="auto"/>
        <w:ind w:firstLine="709"/>
        <w:jc w:val="both"/>
        <w:rPr>
          <w:rFonts w:ascii="Times New Roman" w:eastAsia="Times New Roman" w:hAnsi="Times New Roman" w:cs="Times New Roman"/>
          <w:sz w:val="28"/>
          <w:szCs w:val="28"/>
        </w:rPr>
      </w:pPr>
    </w:p>
    <w:p w:rsidR="000F5558" w:rsidRPr="008D5D60" w:rsidRDefault="000F5558" w:rsidP="000F5558">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Эффективность реализации муниципальной программы «Развитие информационного общества и формирование электронного правительства» в 2022 году, </w:t>
      </w:r>
      <w:r w:rsidRPr="008D5D60">
        <w:rPr>
          <w:rFonts w:ascii="Times New Roman" w:hAnsi="Times New Roman" w:cs="Times New Roman"/>
          <w:sz w:val="28"/>
          <w:szCs w:val="28"/>
        </w:rPr>
        <w:t xml:space="preserve">рассчитанная в соответствии с Методикой № 979, </w:t>
      </w:r>
      <w:r w:rsidRPr="008D5D60">
        <w:rPr>
          <w:rFonts w:ascii="Times New Roman" w:eastAsia="Times New Roman" w:hAnsi="Times New Roman" w:cs="Times New Roman"/>
          <w:sz w:val="28"/>
          <w:szCs w:val="28"/>
        </w:rPr>
        <w:t>по оценке координатора, составила 1,0, и признается высокой.</w:t>
      </w:r>
    </w:p>
    <w:p w:rsidR="005E428C" w:rsidRPr="008D5D60" w:rsidRDefault="000F5558" w:rsidP="000F5558">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Степень достижения целей и задач муниципальной программы составила 1,0: плановые значения 5 целевых показателей достигнуты в полном объеме</w:t>
      </w:r>
      <w:r w:rsidR="005E428C" w:rsidRPr="008D5D60">
        <w:rPr>
          <w:rFonts w:ascii="Times New Roman" w:eastAsia="Times New Roman" w:hAnsi="Times New Roman" w:cs="Times New Roman"/>
          <w:sz w:val="28"/>
          <w:szCs w:val="28"/>
        </w:rPr>
        <w:t>.</w:t>
      </w:r>
    </w:p>
    <w:p w:rsidR="005E428C" w:rsidRPr="008D5D60" w:rsidRDefault="005E428C" w:rsidP="00D520E6">
      <w:pPr>
        <w:spacing w:after="0" w:line="240" w:lineRule="auto"/>
        <w:ind w:firstLine="709"/>
        <w:jc w:val="both"/>
        <w:rPr>
          <w:rFonts w:ascii="Times New Roman" w:hAnsi="Times New Roman" w:cs="Times New Roman"/>
          <w:sz w:val="28"/>
          <w:szCs w:val="28"/>
        </w:rPr>
      </w:pPr>
    </w:p>
    <w:p w:rsidR="005733F3" w:rsidRPr="008D5D60" w:rsidRDefault="005733F3" w:rsidP="00D520E6">
      <w:p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3.3</w:t>
      </w:r>
      <w:r w:rsidR="00F24BDA" w:rsidRPr="008D5D60">
        <w:rPr>
          <w:rFonts w:ascii="Times New Roman" w:eastAsia="Times New Roman" w:hAnsi="Times New Roman" w:cs="Times New Roman"/>
          <w:b/>
          <w:sz w:val="28"/>
          <w:szCs w:val="28"/>
        </w:rPr>
        <w:t>2</w:t>
      </w:r>
      <w:r w:rsidR="00414EB7"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 xml:space="preserve"> О ходе реализации муниципальной программы</w:t>
      </w:r>
      <w:r w:rsidR="00414EB7" w:rsidRPr="008D5D60">
        <w:rPr>
          <w:rFonts w:ascii="Times New Roman" w:eastAsia="Times New Roman" w:hAnsi="Times New Roman" w:cs="Times New Roman"/>
          <w:b/>
          <w:sz w:val="28"/>
          <w:szCs w:val="28"/>
        </w:rPr>
        <w:t xml:space="preserve">                                </w:t>
      </w:r>
      <w:r w:rsidRPr="008D5D60">
        <w:rPr>
          <w:rFonts w:ascii="Times New Roman" w:eastAsia="Times New Roman" w:hAnsi="Times New Roman" w:cs="Times New Roman"/>
          <w:b/>
          <w:sz w:val="28"/>
          <w:szCs w:val="28"/>
        </w:rPr>
        <w:t xml:space="preserve"> «Эффективное муниципальное управление»</w:t>
      </w:r>
    </w:p>
    <w:p w:rsidR="00D953C7" w:rsidRPr="008D5D60" w:rsidRDefault="00D953C7" w:rsidP="00D520E6">
      <w:pPr>
        <w:spacing w:after="0" w:line="240" w:lineRule="auto"/>
        <w:ind w:firstLine="709"/>
        <w:jc w:val="both"/>
        <w:rPr>
          <w:rFonts w:ascii="Times New Roman" w:eastAsia="Times New Roman" w:hAnsi="Times New Roman" w:cs="Times New Roman"/>
          <w:sz w:val="28"/>
          <w:szCs w:val="28"/>
        </w:rPr>
      </w:pPr>
    </w:p>
    <w:p w:rsidR="00A84037" w:rsidRPr="008D5D60" w:rsidRDefault="00A84037" w:rsidP="00A84037">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w:t>
      </w:r>
      <w:r w:rsidRPr="008D5D60">
        <w:rPr>
          <w:rFonts w:ascii="Times New Roman" w:eastAsia="Times New Roman" w:hAnsi="Times New Roman" w:cs="Times New Roman"/>
          <w:sz w:val="28"/>
          <w:szCs w:val="28"/>
        </w:rPr>
        <w:t>управление делопроизводства администрации муниципального образования Темрюкский район</w:t>
      </w:r>
      <w:r w:rsidRPr="008D5D60">
        <w:rPr>
          <w:rFonts w:ascii="Times New Roman" w:hAnsi="Times New Roman" w:cs="Times New Roman"/>
          <w:sz w:val="28"/>
          <w:szCs w:val="28"/>
        </w:rPr>
        <w:t xml:space="preserve"> (далее – управление) является координатором муниципальной программы муниципального образования Темрюкский район «</w:t>
      </w:r>
      <w:r w:rsidRPr="008D5D60">
        <w:rPr>
          <w:rFonts w:ascii="Times New Roman" w:eastAsia="Times New Roman" w:hAnsi="Times New Roman" w:cs="Times New Roman"/>
          <w:sz w:val="28"/>
          <w:szCs w:val="28"/>
        </w:rPr>
        <w:t>Эффективное муниципальное управление</w:t>
      </w:r>
      <w:r w:rsidRPr="008D5D60">
        <w:rPr>
          <w:rFonts w:ascii="Times New Roman" w:hAnsi="Times New Roman" w:cs="Times New Roman"/>
          <w:sz w:val="28"/>
          <w:szCs w:val="28"/>
        </w:rPr>
        <w:t xml:space="preserve">» (далее – муниципальная программа). Реализация муниципальной программы осуществляется в период с 2022 года по 2025 год.  </w:t>
      </w:r>
    </w:p>
    <w:p w:rsidR="00A84037" w:rsidRPr="008D5D60" w:rsidRDefault="00A84037" w:rsidP="00A84037">
      <w:pPr>
        <w:spacing w:after="0" w:line="240" w:lineRule="auto"/>
        <w:ind w:firstLine="708"/>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постановлением администрации муниципального образования Темрюкский район от 29 октября 2021 года № 1621 «Об утверждении муниципальной программы муниципального образования Темрюкский район «</w:t>
      </w:r>
      <w:r w:rsidRPr="008D5D60">
        <w:rPr>
          <w:rFonts w:ascii="Times New Roman" w:eastAsia="Times New Roman" w:hAnsi="Times New Roman" w:cs="Times New Roman"/>
          <w:sz w:val="28"/>
          <w:szCs w:val="28"/>
        </w:rPr>
        <w:t>Эффективное муниципальное управление</w:t>
      </w:r>
      <w:r w:rsidRPr="008D5D60">
        <w:rPr>
          <w:rFonts w:ascii="Times New Roman" w:hAnsi="Times New Roman" w:cs="Times New Roman"/>
          <w:sz w:val="28"/>
          <w:szCs w:val="28"/>
        </w:rPr>
        <w:t>». За 2022 год внесено 9 изменений в муниципальную программу (</w:t>
      </w:r>
      <w:r w:rsidRPr="008D5D60">
        <w:rPr>
          <w:rFonts w:ascii="Times New Roman" w:eastAsia="Times New Roman" w:hAnsi="Times New Roman" w:cs="Times New Roman"/>
          <w:sz w:val="28"/>
          <w:szCs w:val="28"/>
        </w:rPr>
        <w:t>15 февраля 2022 года, 21 февраля 2022 года, 18 марта 2022 года, 21 июня 2022 года,                                               25 июля 2022 года, 22 августа 2022 года, 24 октября 2022 года, 20 декабря 2022 года, 26 декабря 2022 года</w:t>
      </w:r>
      <w:r w:rsidRPr="008D5D60">
        <w:rPr>
          <w:rFonts w:ascii="Times New Roman" w:hAnsi="Times New Roman" w:cs="Times New Roman"/>
          <w:sz w:val="28"/>
          <w:szCs w:val="28"/>
        </w:rPr>
        <w:t>).</w:t>
      </w:r>
    </w:p>
    <w:p w:rsidR="00A84037" w:rsidRPr="008D5D60" w:rsidRDefault="00A84037" w:rsidP="00A84037">
      <w:pPr>
        <w:pStyle w:val="ConsPlusNormal"/>
        <w:shd w:val="clear" w:color="auto" w:fill="FFFFFF" w:themeFill="background1"/>
        <w:ind w:firstLine="708"/>
        <w:jc w:val="both"/>
        <w:rPr>
          <w:bCs/>
        </w:rPr>
      </w:pPr>
      <w:r w:rsidRPr="008D5D60">
        <w:rPr>
          <w:rFonts w:eastAsia="Times New Roman"/>
          <w:lang w:eastAsia="ru-RU"/>
        </w:rPr>
        <w:t>Координаторами подпрограммы являются муниципальное казенное учреждение «Материально-техническое обеспечение администрации муниципального образования Темрюкский район», муниципальное казенное учреждение «Централизованная бухгалтерия муниципального образования Темрюкский район</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Участники муниципальной программы - структурные подразделения администрации муниципального образования Темрюкский район: управление по вопросам семьи и детства, управление муниципального контроля.</w:t>
      </w:r>
    </w:p>
    <w:p w:rsidR="00A84037" w:rsidRPr="008D5D60" w:rsidRDefault="00A84037" w:rsidP="00A84037">
      <w:pPr>
        <w:pStyle w:val="3"/>
        <w:keepNext w:val="0"/>
        <w:widowControl w:val="0"/>
        <w:suppressAutoHyphens/>
        <w:spacing w:before="0" w:after="0"/>
        <w:ind w:firstLine="709"/>
        <w:jc w:val="both"/>
        <w:rPr>
          <w:rFonts w:ascii="Times New Roman" w:hAnsi="Times New Roman"/>
          <w:b w:val="0"/>
          <w:sz w:val="28"/>
          <w:szCs w:val="28"/>
        </w:rPr>
      </w:pPr>
      <w:r w:rsidRPr="008D5D60">
        <w:rPr>
          <w:rFonts w:ascii="Times New Roman" w:hAnsi="Times New Roman"/>
          <w:b w:val="0"/>
          <w:sz w:val="28"/>
          <w:szCs w:val="28"/>
        </w:rPr>
        <w:t>План реализации муниципальной программы на 2022 год утвержден заместителем главы муниципального образования Темрюкский район от                        28 декабря 2021 года (изменен: 31 марта 2022 года, 30 июня 2022 года,                       30 сентября 2022 года, 30 декабря 2022 года).</w:t>
      </w: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Главным распорядителем средств бюджета, заказчиком, исполнителем является администрация муниципального образования Темрюкский район, управление по вопросам семьи и детства администрация муниципального образования Темрюкский район, управление муниципального контроля администрация муниципального образования Темрюкский район. </w:t>
      </w:r>
    </w:p>
    <w:p w:rsidR="00A84037" w:rsidRPr="008D5D60" w:rsidRDefault="00A84037" w:rsidP="00A84037">
      <w:pPr>
        <w:spacing w:after="0" w:line="240" w:lineRule="auto"/>
        <w:ind w:firstLine="709"/>
        <w:jc w:val="both"/>
        <w:rPr>
          <w:rFonts w:ascii="Times New Roman" w:hAnsi="Times New Roman" w:cs="Times New Roman"/>
          <w:bCs/>
          <w:sz w:val="28"/>
          <w:szCs w:val="28"/>
        </w:rPr>
      </w:pPr>
      <w:r w:rsidRPr="008D5D60">
        <w:rPr>
          <w:rFonts w:ascii="Times New Roman" w:hAnsi="Times New Roman" w:cs="Times New Roman"/>
          <w:sz w:val="28"/>
          <w:szCs w:val="28"/>
        </w:rPr>
        <w:t xml:space="preserve">Объем бюджетного финансирования муниципальной программы </w:t>
      </w:r>
      <w:r w:rsidRPr="008D5D60">
        <w:rPr>
          <w:rFonts w:ascii="Times New Roman" w:hAnsi="Times New Roman" w:cs="Times New Roman"/>
          <w:sz w:val="28"/>
          <w:szCs w:val="28"/>
        </w:rPr>
        <w:br/>
        <w:t>на 2022 год предусмотрен в сумме 193516,5 тыс.</w:t>
      </w:r>
      <w:r w:rsidRPr="008D5D60">
        <w:rPr>
          <w:rFonts w:ascii="Times New Roman" w:hAnsi="Times New Roman" w:cs="Times New Roman"/>
          <w:bCs/>
          <w:sz w:val="28"/>
          <w:szCs w:val="28"/>
        </w:rPr>
        <w:t xml:space="preserve"> рублей, из них:</w:t>
      </w:r>
    </w:p>
    <w:p w:rsidR="00A84037" w:rsidRPr="008D5D60" w:rsidRDefault="00A84037" w:rsidP="00A84037">
      <w:pPr>
        <w:spacing w:after="0" w:line="240" w:lineRule="auto"/>
        <w:ind w:firstLine="709"/>
        <w:jc w:val="both"/>
        <w:rPr>
          <w:rFonts w:ascii="Times New Roman" w:hAnsi="Times New Roman" w:cs="Times New Roman"/>
          <w:bCs/>
          <w:sz w:val="28"/>
          <w:szCs w:val="28"/>
        </w:rPr>
      </w:pPr>
      <w:r w:rsidRPr="008D5D60">
        <w:rPr>
          <w:rFonts w:ascii="Times New Roman" w:hAnsi="Times New Roman" w:cs="Times New Roman"/>
          <w:bCs/>
          <w:sz w:val="28"/>
          <w:szCs w:val="28"/>
        </w:rPr>
        <w:t xml:space="preserve">средства краевого бюджета </w:t>
      </w:r>
      <w:r w:rsidRPr="008D5D60">
        <w:rPr>
          <w:rFonts w:ascii="Times New Roman" w:hAnsi="Times New Roman" w:cs="Times New Roman"/>
          <w:sz w:val="28"/>
          <w:szCs w:val="28"/>
        </w:rPr>
        <w:t xml:space="preserve">– 6370,0 </w:t>
      </w:r>
      <w:r w:rsidRPr="008D5D60">
        <w:rPr>
          <w:rFonts w:ascii="Times New Roman" w:hAnsi="Times New Roman" w:cs="Times New Roman"/>
          <w:bCs/>
          <w:sz w:val="28"/>
          <w:szCs w:val="28"/>
        </w:rPr>
        <w:t>тыс.</w:t>
      </w:r>
      <w:r w:rsidRPr="008D5D60">
        <w:rPr>
          <w:rFonts w:ascii="Times New Roman" w:hAnsi="Times New Roman" w:cs="Times New Roman"/>
          <w:sz w:val="28"/>
          <w:szCs w:val="28"/>
        </w:rPr>
        <w:t> </w:t>
      </w:r>
      <w:r w:rsidRPr="008D5D60">
        <w:rPr>
          <w:rFonts w:ascii="Times New Roman" w:hAnsi="Times New Roman" w:cs="Times New Roman"/>
          <w:bCs/>
          <w:sz w:val="28"/>
          <w:szCs w:val="28"/>
        </w:rPr>
        <w:t>рублей;</w:t>
      </w: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средства местного бюджета – 187146,5 тыс. рублей.</w:t>
      </w: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За отчетный год объем кассовых расходов по муниципальной программе составил 192699,9 тыс. рублей или 99,6% от предусмотренных муниципальной программой, в том числе за счет средств краевого бюджета освоено                    6370,0 тыс. рублей, или 100%, </w:t>
      </w:r>
      <w:r w:rsidRPr="008D5D60">
        <w:rPr>
          <w:rFonts w:ascii="Times New Roman" w:hAnsi="Times New Roman" w:cs="Times New Roman"/>
          <w:bCs/>
          <w:sz w:val="28"/>
          <w:szCs w:val="28"/>
        </w:rPr>
        <w:t>за счет средств местного бюджета –                      186329,9 тыс. рублей, или 99,6%</w:t>
      </w:r>
      <w:r w:rsidRPr="008D5D60">
        <w:rPr>
          <w:rFonts w:ascii="Times New Roman" w:hAnsi="Times New Roman" w:cs="Times New Roman"/>
          <w:sz w:val="28"/>
          <w:szCs w:val="28"/>
        </w:rPr>
        <w:t>.</w:t>
      </w: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Бюджетные средства не освоены в полном объеме (местный бюджет -816,5 тыс. рублей) в связи с экономией средств сложившейся в результате фактических расходов (56,1 тыс. рублей), оплатой за поставку ГСМ (заправка автомобильным топливом осуществлялась по 31 декабря 2022 года включительно,  окончательный расчет произведен в январе 2023 года (760,4 тыс. рублей).</w:t>
      </w:r>
    </w:p>
    <w:p w:rsidR="005733F3"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Достижение цели и 3 задач, поставленных в муниципальной программе, осуществлялось в рамках реализации основных мероприятий, и входящих в ее состав 2 подпрограмм</w:t>
      </w:r>
      <w:r w:rsidR="008C0A8C" w:rsidRPr="008D5D60">
        <w:rPr>
          <w:rFonts w:ascii="Times New Roman" w:eastAsia="Times New Roman" w:hAnsi="Times New Roman" w:cs="Times New Roman"/>
          <w:sz w:val="28"/>
          <w:szCs w:val="28"/>
        </w:rPr>
        <w:t>.</w:t>
      </w:r>
    </w:p>
    <w:p w:rsidR="008C0A8C" w:rsidRPr="008D5D60" w:rsidRDefault="008C0A8C" w:rsidP="00D520E6">
      <w:pPr>
        <w:spacing w:after="0" w:line="240" w:lineRule="auto"/>
        <w:ind w:firstLine="709"/>
        <w:jc w:val="both"/>
        <w:rPr>
          <w:rFonts w:ascii="Times New Roman" w:eastAsia="Times New Roman" w:hAnsi="Times New Roman" w:cs="Times New Roman"/>
          <w:sz w:val="28"/>
          <w:szCs w:val="28"/>
        </w:rPr>
      </w:pPr>
    </w:p>
    <w:p w:rsidR="005733F3" w:rsidRPr="008D5D60" w:rsidRDefault="00E75F75" w:rsidP="00D520E6">
      <w:pPr>
        <w:spacing w:after="0" w:line="240" w:lineRule="auto"/>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t>3.3</w:t>
      </w:r>
      <w:r w:rsidR="00A84037" w:rsidRPr="008D5D60">
        <w:rPr>
          <w:rFonts w:ascii="Times New Roman" w:eastAsia="Times New Roman" w:hAnsi="Times New Roman" w:cs="Times New Roman"/>
          <w:b/>
          <w:sz w:val="28"/>
          <w:szCs w:val="28"/>
        </w:rPr>
        <w:t>2</w:t>
      </w:r>
      <w:r w:rsidRPr="008D5D60">
        <w:rPr>
          <w:rFonts w:ascii="Times New Roman" w:eastAsia="Times New Roman" w:hAnsi="Times New Roman" w:cs="Times New Roman"/>
          <w:b/>
          <w:sz w:val="28"/>
          <w:szCs w:val="28"/>
        </w:rPr>
        <w:t>.1</w:t>
      </w:r>
      <w:r w:rsidR="00414EB7" w:rsidRPr="008D5D60">
        <w:rPr>
          <w:rFonts w:ascii="Times New Roman" w:eastAsia="Times New Roman" w:hAnsi="Times New Roman" w:cs="Times New Roman"/>
          <w:b/>
          <w:sz w:val="28"/>
          <w:szCs w:val="28"/>
        </w:rPr>
        <w:t xml:space="preserve">   </w:t>
      </w:r>
      <w:r w:rsidR="005733F3" w:rsidRPr="008D5D60">
        <w:rPr>
          <w:rFonts w:ascii="Times New Roman" w:eastAsia="Times New Roman" w:hAnsi="Times New Roman" w:cs="Times New Roman"/>
          <w:b/>
          <w:sz w:val="28"/>
          <w:szCs w:val="28"/>
        </w:rPr>
        <w:t>О ходе реализации</w:t>
      </w:r>
      <w:r w:rsidR="005733F3" w:rsidRPr="008D5D60">
        <w:rPr>
          <w:rFonts w:ascii="Times New Roman" w:hAnsi="Times New Roman" w:cs="Times New Roman"/>
          <w:b/>
          <w:sz w:val="28"/>
          <w:szCs w:val="28"/>
        </w:rPr>
        <w:t xml:space="preserve"> подпрограммы </w:t>
      </w:r>
      <w:r w:rsidR="00414EB7" w:rsidRPr="008D5D60">
        <w:rPr>
          <w:rFonts w:ascii="Times New Roman" w:hAnsi="Times New Roman" w:cs="Times New Roman"/>
          <w:b/>
          <w:sz w:val="28"/>
          <w:szCs w:val="28"/>
        </w:rPr>
        <w:t xml:space="preserve">                                                    </w:t>
      </w:r>
      <w:r w:rsidR="005733F3" w:rsidRPr="008D5D60">
        <w:rPr>
          <w:rFonts w:ascii="Times New Roman" w:hAnsi="Times New Roman" w:cs="Times New Roman"/>
          <w:b/>
          <w:sz w:val="28"/>
          <w:szCs w:val="28"/>
        </w:rPr>
        <w:t>«</w:t>
      </w:r>
      <w:r w:rsidR="00A84037" w:rsidRPr="008D5D60">
        <w:rPr>
          <w:rFonts w:ascii="Times New Roman" w:eastAsia="Times New Roman" w:hAnsi="Times New Roman" w:cs="Times New Roman"/>
          <w:b/>
          <w:sz w:val="28"/>
          <w:szCs w:val="28"/>
        </w:rPr>
        <w:t>Материально-техническое обеспечение деятельности администрации муниципального образования Темрюкский район</w:t>
      </w:r>
      <w:r w:rsidR="005733F3" w:rsidRPr="008D5D60">
        <w:rPr>
          <w:rFonts w:ascii="Times New Roman" w:hAnsi="Times New Roman" w:cs="Times New Roman"/>
          <w:b/>
          <w:sz w:val="28"/>
          <w:szCs w:val="28"/>
        </w:rPr>
        <w:t>»</w:t>
      </w:r>
    </w:p>
    <w:p w:rsidR="00D953C7" w:rsidRPr="008D5D60" w:rsidRDefault="00D953C7" w:rsidP="00D520E6">
      <w:pPr>
        <w:spacing w:after="0" w:line="240" w:lineRule="auto"/>
        <w:ind w:firstLine="709"/>
        <w:jc w:val="both"/>
        <w:rPr>
          <w:rFonts w:ascii="Times New Roman" w:eastAsia="Times New Roman" w:hAnsi="Times New Roman" w:cs="Times New Roman"/>
          <w:sz w:val="28"/>
          <w:szCs w:val="28"/>
        </w:rPr>
      </w:pP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Координатор подпрограммы – муниципальное казенное учреждение «Материально-техническое обеспечение администрации муниципального образования Темрюкский район». </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Объем бюджетного финансирования подпрограммы «Материально-техническое обеспечение деятельности администрации муниципального образования Темрюкский район» в 2022 году был предусмотрен в сумме 46046,5 тыс. рублей за счет средств бюджета муниципального образования Темрюкский район.</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За отчетный год кассовые расходы по подпрограмме составили                   45230,2 тыс. рублей, или 98,2% от предусмотренного лимита.</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Бюджетные средства не освоены в полном объеме (местный бюджет – 816,3 тыс. рублей) по следующим причинам:</w:t>
      </w: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связи с поздним представлением поставщиком документов для расчета на поставку ГСМ оплата произведена в январе 2023 года –760,4 тыс. рублей (поступление документов на оплату после 25.12.2022 года);</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экономией</w:t>
      </w:r>
      <w:r w:rsidRPr="008D5D60">
        <w:rPr>
          <w:rFonts w:ascii="Times New Roman" w:hAnsi="Times New Roman" w:cs="Times New Roman"/>
          <w:sz w:val="28"/>
          <w:szCs w:val="28"/>
        </w:rPr>
        <w:t>, сложившейся в результате фактического исполнения мероприятий, контрактов и округления</w:t>
      </w:r>
      <w:r w:rsidRPr="008D5D60">
        <w:rPr>
          <w:rFonts w:ascii="Times New Roman" w:eastAsia="Times New Roman" w:hAnsi="Times New Roman" w:cs="Times New Roman"/>
          <w:sz w:val="28"/>
          <w:szCs w:val="28"/>
        </w:rPr>
        <w:t xml:space="preserve"> (55,9 тыс. рублей).</w:t>
      </w: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Достижение цели и задачи, поставленных в подпрограмме, осуществлялось в рамках реализации основных мероприятий. </w:t>
      </w: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отчетном периоде из 4 мероприятий, запланированных к реализации муниципальной программой, показатели их непосредственных результатов в полном объеме достигнуты по всем мероприятиям. Степень реализации мероприятий – 1,0.</w:t>
      </w: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В рамках реализации подпрограммы в 2022 году:</w:t>
      </w: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осуществлены мероприятия по материально-техническому обеспечению деятельности органа местного самоуправления, зданий и сооружений, закрепленных на праве оперативного управления, безвозмездного пользования за органами местного самоуправления;</w:t>
      </w: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 xml:space="preserve">осуществлено финансовое обеспечение деятельности муниципального казенного учреждения </w:t>
      </w:r>
      <w:r w:rsidRPr="008D5D60">
        <w:rPr>
          <w:rFonts w:ascii="Times New Roman" w:eastAsia="Times New Roman" w:hAnsi="Times New Roman" w:cs="Times New Roman"/>
          <w:sz w:val="28"/>
          <w:szCs w:val="28"/>
        </w:rPr>
        <w:t>«Материально-техническое обеспечение администрации муниципального образования Темрюкский район».</w:t>
      </w: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осуществлены мероприятия по транспортному обеспечению деятельности органов местного самоуправления (23 единицы транспортных средств);</w:t>
      </w:r>
    </w:p>
    <w:p w:rsidR="00A84037" w:rsidRPr="008D5D60" w:rsidRDefault="00A84037" w:rsidP="00A84037">
      <w:pPr>
        <w:spacing w:after="0" w:line="240" w:lineRule="auto"/>
        <w:ind w:firstLine="709"/>
        <w:contextualSpacing/>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осуществлены расходы по коммунальному обслуживанию администрации муниципального образования Темрюкский район;</w:t>
      </w: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произведена оплата коммунального обслуживания администрации муниципального образования Темрюкский район;</w:t>
      </w:r>
    </w:p>
    <w:p w:rsidR="00A84037" w:rsidRPr="008D5D60" w:rsidRDefault="00A84037" w:rsidP="00A84037">
      <w:pPr>
        <w:spacing w:after="0" w:line="240" w:lineRule="auto"/>
        <w:ind w:firstLine="709"/>
        <w:contextualSpacing/>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выполнен текущий ремонт по адресу: г. Темрюк, ул. Ленина, д.14, кабинет №34. (с изготовлением проектно-сметной документации и проведение государственной экспертизы) администрации муниципального образования Темрюкский район. </w:t>
      </w:r>
    </w:p>
    <w:p w:rsidR="005733F3"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(0,99): плановые значения  целевых 3 показателей достигнуты в полном объеме</w:t>
      </w:r>
      <w:r w:rsidR="008C0A8C" w:rsidRPr="008D5D60">
        <w:rPr>
          <w:rFonts w:ascii="Times New Roman" w:eastAsia="Times New Roman" w:hAnsi="Times New Roman" w:cs="Times New Roman"/>
          <w:sz w:val="28"/>
          <w:szCs w:val="28"/>
        </w:rPr>
        <w:t>.</w:t>
      </w:r>
    </w:p>
    <w:p w:rsidR="008C0A8C" w:rsidRPr="008D5D60" w:rsidRDefault="008C0A8C" w:rsidP="00D520E6">
      <w:pPr>
        <w:spacing w:after="0" w:line="240" w:lineRule="auto"/>
        <w:ind w:firstLine="709"/>
        <w:jc w:val="both"/>
        <w:rPr>
          <w:rFonts w:ascii="Times New Roman" w:hAnsi="Times New Roman" w:cs="Times New Roman"/>
          <w:bCs/>
          <w:sz w:val="28"/>
          <w:szCs w:val="28"/>
        </w:rPr>
      </w:pPr>
    </w:p>
    <w:p w:rsidR="0038536B" w:rsidRPr="008D5D60" w:rsidRDefault="0038536B" w:rsidP="00D520E6">
      <w:pPr>
        <w:framePr w:hSpace="180" w:wrap="around" w:vAnchor="text" w:hAnchor="text" w:y="1"/>
        <w:autoSpaceDE w:val="0"/>
        <w:autoSpaceDN w:val="0"/>
        <w:adjustRightInd w:val="0"/>
        <w:spacing w:after="0" w:line="240" w:lineRule="auto"/>
        <w:contextualSpacing/>
        <w:suppressOverlap/>
        <w:rPr>
          <w:rFonts w:ascii="Times New Roman" w:hAnsi="Times New Roman" w:cs="Times New Roman"/>
          <w:bCs/>
          <w:sz w:val="28"/>
          <w:szCs w:val="28"/>
        </w:rPr>
      </w:pPr>
    </w:p>
    <w:p w:rsidR="005733F3" w:rsidRPr="008D5D60" w:rsidRDefault="00E75F75" w:rsidP="00D520E6">
      <w:pPr>
        <w:spacing w:after="0" w:line="240" w:lineRule="auto"/>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t>3.3</w:t>
      </w:r>
      <w:r w:rsidR="00A84037" w:rsidRPr="008D5D60">
        <w:rPr>
          <w:rFonts w:ascii="Times New Roman" w:eastAsia="Times New Roman" w:hAnsi="Times New Roman" w:cs="Times New Roman"/>
          <w:b/>
          <w:sz w:val="28"/>
          <w:szCs w:val="28"/>
        </w:rPr>
        <w:t>2</w:t>
      </w:r>
      <w:r w:rsidRPr="008D5D60">
        <w:rPr>
          <w:rFonts w:ascii="Times New Roman" w:eastAsia="Times New Roman" w:hAnsi="Times New Roman" w:cs="Times New Roman"/>
          <w:b/>
          <w:sz w:val="28"/>
          <w:szCs w:val="28"/>
        </w:rPr>
        <w:t>.2</w:t>
      </w:r>
      <w:r w:rsidR="00414EB7" w:rsidRPr="008D5D60">
        <w:rPr>
          <w:rFonts w:ascii="Times New Roman" w:eastAsia="Times New Roman" w:hAnsi="Times New Roman" w:cs="Times New Roman"/>
          <w:b/>
          <w:sz w:val="28"/>
          <w:szCs w:val="28"/>
        </w:rPr>
        <w:t xml:space="preserve">  </w:t>
      </w:r>
      <w:r w:rsidR="005733F3" w:rsidRPr="008D5D60">
        <w:rPr>
          <w:rFonts w:ascii="Times New Roman" w:eastAsia="Times New Roman" w:hAnsi="Times New Roman" w:cs="Times New Roman"/>
          <w:b/>
          <w:sz w:val="28"/>
          <w:szCs w:val="28"/>
        </w:rPr>
        <w:t>О ходе реализации</w:t>
      </w:r>
      <w:r w:rsidR="005733F3" w:rsidRPr="008D5D60">
        <w:rPr>
          <w:rFonts w:ascii="Times New Roman" w:hAnsi="Times New Roman" w:cs="Times New Roman"/>
          <w:b/>
          <w:sz w:val="28"/>
          <w:szCs w:val="28"/>
        </w:rPr>
        <w:t xml:space="preserve"> подпрограммы </w:t>
      </w:r>
      <w:r w:rsidR="00414EB7" w:rsidRPr="008D5D60">
        <w:rPr>
          <w:rFonts w:ascii="Times New Roman" w:hAnsi="Times New Roman" w:cs="Times New Roman"/>
          <w:b/>
          <w:sz w:val="28"/>
          <w:szCs w:val="28"/>
        </w:rPr>
        <w:t xml:space="preserve">                                                         </w:t>
      </w:r>
      <w:r w:rsidR="005733F3" w:rsidRPr="008D5D60">
        <w:rPr>
          <w:rFonts w:ascii="Times New Roman" w:hAnsi="Times New Roman" w:cs="Times New Roman"/>
          <w:b/>
          <w:sz w:val="28"/>
          <w:szCs w:val="28"/>
        </w:rPr>
        <w:t>«Обеспечение ведения бухгалтерского учета»</w:t>
      </w:r>
    </w:p>
    <w:p w:rsidR="00D953C7" w:rsidRPr="008D5D60" w:rsidRDefault="00D953C7" w:rsidP="00D520E6">
      <w:pPr>
        <w:spacing w:after="0" w:line="240" w:lineRule="auto"/>
        <w:ind w:firstLine="709"/>
        <w:jc w:val="both"/>
        <w:rPr>
          <w:rFonts w:ascii="Times New Roman" w:eastAsia="Times New Roman" w:hAnsi="Times New Roman" w:cs="Times New Roman"/>
          <w:sz w:val="28"/>
          <w:szCs w:val="28"/>
        </w:rPr>
      </w:pP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Координатор подпрограммы – муниципальное казенное учреждение «Централизованная бухгалтерия муниципального образования Темрюкский район. </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Объем бюджетного финансирования подпрограммы «Обеспечение ведения бухгалтерского учета» в 2022 году был предусмотрен в сумме                  15400,5 тыс. рублей за счет средств бюджета муниципального образования Темрюкский район.</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За отчетный год кассовые расходы по подпрограмме составили                   15400,5 тыс. рублей, или 100% от предусмотренного лимита.</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Фактически в отчетном периоде запланированное к реализации основное мероприятие выполнено в полном объеме. Степень реализации мероприятия - 1,0.</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В рамках реализации подпрограммы осуществлено финансовое обеспечение деятельности муниципального казенного учреждения «Централизованная бухгалтерия муниципального образования Темрюкский район». </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По итогам 2022 года степень реализации подпрограммы составила 1,0: плановые значения 5 запланированных целевых показателей подпрограммы достигнуты в полном объеме, результатом которого стало: </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бухгалтерский учет осуществлен МКУ «Централизованная бухгалтерия муниципального образования Темрюкский район» в 29 муниципальных учреждениях Темрюкского района;</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доля качественно и своевременно исполненной бухгалтерской отчетности (от объема общей отчетности) составила 100%;</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lastRenderedPageBreak/>
        <w:t>доля качественно и своевременно исполненной налоговой отчетности (от объема общей отчетности) составила 100%;</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доля качественно и своевременно исполненной статистической отчетности (от объема общей отчетности) составила 100%;</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проведено 1 инвентаризационное мероприятие.</w:t>
      </w:r>
    </w:p>
    <w:p w:rsidR="00657029"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подпрограммы составила                     1,0: плановые значения целевых 5 показателей достигнуты в полном объеме</w:t>
      </w:r>
      <w:r w:rsidR="00780ADA" w:rsidRPr="008D5D60">
        <w:rPr>
          <w:rFonts w:ascii="Times New Roman" w:eastAsia="Times New Roman" w:hAnsi="Times New Roman" w:cs="Times New Roman"/>
          <w:sz w:val="28"/>
          <w:szCs w:val="28"/>
        </w:rPr>
        <w:t>.</w:t>
      </w:r>
    </w:p>
    <w:p w:rsidR="005733F3" w:rsidRPr="008D5D60" w:rsidRDefault="005733F3" w:rsidP="00D520E6">
      <w:pPr>
        <w:pStyle w:val="a5"/>
        <w:spacing w:after="0" w:line="240" w:lineRule="auto"/>
        <w:ind w:firstLine="709"/>
        <w:rPr>
          <w:rFonts w:ascii="Times New Roman" w:hAnsi="Times New Roman" w:cs="Times New Roman"/>
          <w:b/>
          <w:sz w:val="28"/>
          <w:szCs w:val="28"/>
        </w:rPr>
      </w:pPr>
    </w:p>
    <w:p w:rsidR="00780ADA" w:rsidRPr="008D5D60" w:rsidRDefault="00A84037" w:rsidP="00A84037">
      <w:p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3.32.3</w:t>
      </w:r>
      <w:r w:rsidR="00780ADA" w:rsidRPr="008D5D60">
        <w:rPr>
          <w:rFonts w:ascii="Times New Roman" w:eastAsia="Times New Roman" w:hAnsi="Times New Roman" w:cs="Times New Roman"/>
          <w:b/>
          <w:sz w:val="28"/>
          <w:szCs w:val="28"/>
        </w:rPr>
        <w:t>О ходе реализации основного мероприятия</w:t>
      </w:r>
    </w:p>
    <w:p w:rsidR="00780ADA" w:rsidRPr="008D5D60" w:rsidRDefault="00780ADA" w:rsidP="00D520E6">
      <w:pPr>
        <w:pStyle w:val="a5"/>
        <w:spacing w:after="0" w:line="240" w:lineRule="auto"/>
        <w:ind w:left="750"/>
        <w:jc w:val="center"/>
        <w:rPr>
          <w:rFonts w:ascii="Times New Roman" w:eastAsia="Times New Roman" w:hAnsi="Times New Roman" w:cs="Times New Roman"/>
          <w:sz w:val="28"/>
          <w:szCs w:val="28"/>
        </w:rPr>
      </w:pPr>
      <w:r w:rsidRPr="008D5D60">
        <w:rPr>
          <w:rFonts w:ascii="Times New Roman" w:eastAsia="Times New Roman" w:hAnsi="Times New Roman" w:cs="Times New Roman"/>
          <w:b/>
          <w:sz w:val="28"/>
          <w:szCs w:val="28"/>
        </w:rPr>
        <w:t>муниципальной программы</w:t>
      </w:r>
    </w:p>
    <w:p w:rsidR="00D953C7" w:rsidRPr="008D5D60" w:rsidRDefault="00D953C7" w:rsidP="00D520E6">
      <w:pPr>
        <w:spacing w:after="0" w:line="240" w:lineRule="auto"/>
        <w:ind w:firstLine="709"/>
        <w:jc w:val="both"/>
        <w:rPr>
          <w:rFonts w:ascii="Times New Roman" w:eastAsia="Times New Roman" w:hAnsi="Times New Roman" w:cs="Times New Roman"/>
          <w:sz w:val="28"/>
          <w:szCs w:val="28"/>
        </w:rPr>
      </w:pP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Координатор</w:t>
      </w:r>
      <w:r w:rsidRPr="008D5D60">
        <w:rPr>
          <w:rFonts w:ascii="Times New Roman" w:eastAsia="Times New Roman" w:hAnsi="Times New Roman" w:cs="Times New Roman"/>
          <w:sz w:val="28"/>
          <w:szCs w:val="28"/>
        </w:rPr>
        <w:t xml:space="preserve"> основного мероприятия муниципальной программы - управление делопроизводства администрации муниципального образования Темрюкский район. </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Участники муниципальной программы - структурные подразделения администрации муниципального образования Темрюкский район: управление по вопросам семьи и детства, управление муниципального контроля.</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Объем бюджетного финансирования основного мероприятия муниципальной программы в 2022 году был предусмотрен в сумме                  132069,5 тыс. рублей, в том числе за счет средств:</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краевого бюджета – 6370,0 тыс. рублей;</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местного бюджета -125699,5 тыс. рублей.</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За отчетный год кассовые расходы по муниципальной программе составили 132069,3 тыс. рублей, или 100% от предусмотренного лимита, в том числе за счет средств:</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краевого бюджета – 6370,0 тыс. рублей (исполнение – 100%);</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местного бюджета – 125699,3 тыс. рублей (исполнение  - 100%).</w:t>
      </w: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Бюджетные средства не освоены в полном объеме (местный бюджет  -                    0,2 тыс. рублей) в связи с экономией, сложившейся в результате фактического исполнения и округления.</w:t>
      </w: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Достижение цели и задачи, поставленных в основных мероприятиях муниципальной программы, осуществлялось в рамках реализации основного мероприятия по обеспечению </w:t>
      </w:r>
      <w:r w:rsidRPr="008D5D60">
        <w:rPr>
          <w:rFonts w:ascii="Times New Roman" w:eastAsia="Calibri" w:hAnsi="Times New Roman" w:cs="Times New Roman"/>
          <w:sz w:val="28"/>
          <w:szCs w:val="28"/>
        </w:rPr>
        <w:t>функций муниципальных органов направленных на создание условий для обеспечения деятельности главы муниципального образования Темрюкский район, администрации муниципального</w:t>
      </w:r>
      <w:r w:rsidRPr="008D5D60">
        <w:rPr>
          <w:rFonts w:ascii="Times New Roman" w:eastAsia="Times New Roman" w:hAnsi="Times New Roman" w:cs="Times New Roman"/>
          <w:sz w:val="28"/>
          <w:szCs w:val="28"/>
        </w:rPr>
        <w:t xml:space="preserve"> образования Темрюкский район, управления по вопросам семьи и детства, управления муниципального контроля</w:t>
      </w:r>
      <w:r w:rsidRPr="008D5D60">
        <w:rPr>
          <w:rFonts w:ascii="Times New Roman" w:hAnsi="Times New Roman" w:cs="Times New Roman"/>
          <w:sz w:val="28"/>
          <w:szCs w:val="28"/>
        </w:rPr>
        <w:t xml:space="preserve"> (степень реализации мероприятия  программы – 1,0), итогом которого стало: </w:t>
      </w: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соблюдены стандарты и процедуры по осуществлению полномочий главного распорядителя (распорядителя) получателя бюджетных средств в соответствии с Бюджетным кодексом Российской Федерации и муниципальными правовыми актами муниципального образования Темрюкский район, регулирующими бюджетные отношения;</w:t>
      </w: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 xml:space="preserve"> бюджетные ассигнования, выделенные для обеспечения бесперебойного функционирования аппарата администрации муниципального образования Темрюкский район, освоены 100%;</w:t>
      </w: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доля обращений в администрацию муниципального образования Темрюкский район, рассмотренных своевременно составила 100%;</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администрацией муниципального образования Темрюкский район в соответствии с Федеральным законом от 27 июля 2010 года № 210-ФЗ «Об организации предоставления государственных и муниципальных услуг» ежегодно предоставляется 61 муниципальная услуга;</w:t>
      </w: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удовлетворенность населения деятельностью органов местного самоуправления муниципального района по прогнозным данным составила 55% (окончательный итог за 2022 год будет сформирован до 1 мая 2023 года на основании данных краевых опросов по усредненному показателю МО ТР в рейтинге среди муниципальных образования Краснодарского края).</w:t>
      </w:r>
    </w:p>
    <w:p w:rsidR="00A8403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hAnsi="Times New Roman" w:cs="Times New Roman"/>
          <w:sz w:val="28"/>
          <w:szCs w:val="28"/>
        </w:rPr>
        <w:t>По итогам 2022 года степень реализации основного мероприятия муниципальной программы составила 1,0 (0,98): плановые значения 4 целевых показателей достигнуты в полном объеме по 3 показателям.</w:t>
      </w:r>
    </w:p>
    <w:p w:rsidR="00D953C7" w:rsidRPr="008D5D60" w:rsidRDefault="00A84037" w:rsidP="00A84037">
      <w:pPr>
        <w:spacing w:after="0" w:line="240" w:lineRule="auto"/>
        <w:ind w:firstLine="709"/>
        <w:jc w:val="both"/>
        <w:rPr>
          <w:rFonts w:ascii="Times New Roman" w:eastAsia="Times New Roman" w:hAnsi="Times New Roman" w:cs="Times New Roman"/>
          <w:sz w:val="28"/>
          <w:szCs w:val="28"/>
        </w:rPr>
      </w:pPr>
      <w:r w:rsidRPr="008D5D60">
        <w:rPr>
          <w:rFonts w:ascii="Times New Roman" w:eastAsia="Times New Roman" w:hAnsi="Times New Roman" w:cs="Times New Roman"/>
          <w:sz w:val="28"/>
          <w:szCs w:val="28"/>
        </w:rPr>
        <w:t xml:space="preserve">Не достиг планового значения показатель по налоговым и неналоговым доходам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r w:rsidRPr="008D5D60">
        <w:rPr>
          <w:rFonts w:ascii="Times New Roman" w:hAnsi="Times New Roman" w:cs="Times New Roman"/>
          <w:sz w:val="28"/>
          <w:szCs w:val="28"/>
        </w:rPr>
        <w:t>за счет увеличения суммы субвенции</w:t>
      </w:r>
      <w:r w:rsidRPr="008D5D60">
        <w:rPr>
          <w:rFonts w:ascii="Times New Roman" w:eastAsia="Times New Roman" w:hAnsi="Times New Roman" w:cs="Times New Roman"/>
          <w:sz w:val="28"/>
          <w:szCs w:val="28"/>
        </w:rPr>
        <w:t xml:space="preserve"> (факт – 77,5%, план - 85,3%)</w:t>
      </w:r>
      <w:r w:rsidR="000A6920" w:rsidRPr="008D5D60">
        <w:rPr>
          <w:rFonts w:ascii="Times New Roman" w:eastAsia="Times New Roman" w:hAnsi="Times New Roman" w:cs="Times New Roman"/>
          <w:sz w:val="28"/>
          <w:szCs w:val="28"/>
        </w:rPr>
        <w:t>.</w:t>
      </w:r>
    </w:p>
    <w:p w:rsidR="000A6920" w:rsidRPr="008D5D60" w:rsidRDefault="000A6920" w:rsidP="00D520E6">
      <w:pPr>
        <w:spacing w:after="0" w:line="240" w:lineRule="auto"/>
        <w:ind w:firstLine="709"/>
        <w:jc w:val="both"/>
        <w:rPr>
          <w:rFonts w:ascii="Times New Roman" w:eastAsia="Times New Roman" w:hAnsi="Times New Roman" w:cs="Times New Roman"/>
          <w:sz w:val="28"/>
          <w:szCs w:val="28"/>
        </w:rPr>
      </w:pPr>
    </w:p>
    <w:p w:rsidR="005733F3" w:rsidRPr="008D5D60" w:rsidRDefault="00E75F75" w:rsidP="00D520E6">
      <w:pPr>
        <w:spacing w:after="0" w:line="240" w:lineRule="auto"/>
        <w:jc w:val="center"/>
        <w:rPr>
          <w:rFonts w:ascii="Times New Roman" w:hAnsi="Times New Roman" w:cs="Times New Roman"/>
          <w:b/>
          <w:sz w:val="28"/>
          <w:szCs w:val="28"/>
        </w:rPr>
      </w:pPr>
      <w:r w:rsidRPr="008D5D60">
        <w:rPr>
          <w:rFonts w:ascii="Times New Roman" w:eastAsia="Times New Roman" w:hAnsi="Times New Roman" w:cs="Times New Roman"/>
          <w:b/>
          <w:sz w:val="28"/>
          <w:szCs w:val="28"/>
        </w:rPr>
        <w:t>3.3</w:t>
      </w:r>
      <w:r w:rsidR="00F24BDA" w:rsidRPr="008D5D60">
        <w:rPr>
          <w:rFonts w:ascii="Times New Roman" w:eastAsia="Times New Roman" w:hAnsi="Times New Roman" w:cs="Times New Roman"/>
          <w:b/>
          <w:sz w:val="28"/>
          <w:szCs w:val="28"/>
        </w:rPr>
        <w:t>2</w:t>
      </w:r>
      <w:r w:rsidRPr="008D5D60">
        <w:rPr>
          <w:rFonts w:ascii="Times New Roman" w:eastAsia="Times New Roman" w:hAnsi="Times New Roman" w:cs="Times New Roman"/>
          <w:b/>
          <w:sz w:val="28"/>
          <w:szCs w:val="28"/>
        </w:rPr>
        <w:t>.4</w:t>
      </w:r>
      <w:r w:rsidR="00414EB7" w:rsidRPr="008D5D60">
        <w:rPr>
          <w:rFonts w:ascii="Times New Roman" w:eastAsia="Times New Roman" w:hAnsi="Times New Roman" w:cs="Times New Roman"/>
          <w:b/>
          <w:sz w:val="28"/>
          <w:szCs w:val="28"/>
        </w:rPr>
        <w:t xml:space="preserve">  </w:t>
      </w:r>
      <w:r w:rsidR="005733F3" w:rsidRPr="008D5D60">
        <w:rPr>
          <w:rFonts w:ascii="Times New Roman" w:eastAsia="Times New Roman" w:hAnsi="Times New Roman" w:cs="Times New Roman"/>
          <w:b/>
          <w:sz w:val="28"/>
          <w:szCs w:val="28"/>
        </w:rPr>
        <w:t>Оценка эффективности реализации муниципальной программы «Эффективное муниципальное управление»</w:t>
      </w:r>
    </w:p>
    <w:p w:rsidR="00D953C7" w:rsidRPr="008D5D60" w:rsidRDefault="00D953C7" w:rsidP="00D520E6">
      <w:pPr>
        <w:spacing w:after="0" w:line="240" w:lineRule="auto"/>
        <w:ind w:firstLine="709"/>
        <w:jc w:val="both"/>
        <w:rPr>
          <w:rFonts w:ascii="Times New Roman" w:eastAsia="Times New Roman" w:hAnsi="Times New Roman" w:cs="Times New Roman"/>
          <w:sz w:val="28"/>
          <w:szCs w:val="28"/>
        </w:rPr>
      </w:pP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w:t>
      </w:r>
      <w:r w:rsidRPr="008D5D60">
        <w:rPr>
          <w:rFonts w:ascii="Times New Roman" w:eastAsia="Times New Roman" w:hAnsi="Times New Roman" w:cs="Times New Roman"/>
          <w:sz w:val="28"/>
          <w:szCs w:val="28"/>
        </w:rPr>
        <w:t>Эффективное муниципальное управление</w:t>
      </w:r>
      <w:r w:rsidRPr="008D5D60">
        <w:rPr>
          <w:rFonts w:ascii="Times New Roman" w:hAnsi="Times New Roman" w:cs="Times New Roman"/>
          <w:sz w:val="28"/>
          <w:szCs w:val="28"/>
        </w:rPr>
        <w:t>» рассчитана координатором в соответствии с Методикой № 979, с учетом эффективности реализации основных мероприятий и входящих в нее подпрограмм:</w:t>
      </w:r>
    </w:p>
    <w:p w:rsidR="00A84037" w:rsidRPr="008D5D60" w:rsidRDefault="00A84037" w:rsidP="00A84037">
      <w:pPr>
        <w:spacing w:after="0" w:line="240" w:lineRule="auto"/>
        <w:ind w:firstLine="709"/>
        <w:jc w:val="both"/>
        <w:rPr>
          <w:rFonts w:ascii="Times New Roman" w:hAnsi="Times New Roman" w:cs="Times New Roman"/>
          <w:sz w:val="28"/>
          <w:szCs w:val="28"/>
        </w:rPr>
      </w:pPr>
    </w:p>
    <w:tbl>
      <w:tblPr>
        <w:tblStyle w:val="ab"/>
        <w:tblW w:w="0" w:type="auto"/>
        <w:tblInd w:w="108" w:type="dxa"/>
        <w:tblLook w:val="04A0" w:firstRow="1" w:lastRow="0" w:firstColumn="1" w:lastColumn="0" w:noHBand="0" w:noVBand="1"/>
      </w:tblPr>
      <w:tblGrid>
        <w:gridCol w:w="1134"/>
        <w:gridCol w:w="5954"/>
        <w:gridCol w:w="2551"/>
      </w:tblGrid>
      <w:tr w:rsidR="008D5D60" w:rsidRPr="008D5D60" w:rsidTr="00AD5B8C">
        <w:tc>
          <w:tcPr>
            <w:tcW w:w="1134" w:type="dxa"/>
          </w:tcPr>
          <w:p w:rsidR="00A84037" w:rsidRPr="008D5D60" w:rsidRDefault="00A84037" w:rsidP="00AD5B8C">
            <w:pPr>
              <w:jc w:val="center"/>
              <w:rPr>
                <w:rFonts w:ascii="Times New Roman" w:hAnsi="Times New Roman"/>
                <w:sz w:val="28"/>
                <w:szCs w:val="28"/>
              </w:rPr>
            </w:pPr>
            <w:r w:rsidRPr="008D5D60">
              <w:rPr>
                <w:rFonts w:ascii="Times New Roman" w:hAnsi="Times New Roman"/>
                <w:sz w:val="28"/>
                <w:szCs w:val="28"/>
              </w:rPr>
              <w:t>1</w:t>
            </w:r>
          </w:p>
        </w:tc>
        <w:tc>
          <w:tcPr>
            <w:tcW w:w="5954" w:type="dxa"/>
          </w:tcPr>
          <w:p w:rsidR="00A84037" w:rsidRPr="008D5D60" w:rsidRDefault="00A84037" w:rsidP="00AD5B8C">
            <w:pPr>
              <w:jc w:val="both"/>
              <w:rPr>
                <w:rFonts w:ascii="Times New Roman" w:hAnsi="Times New Roman"/>
                <w:sz w:val="28"/>
                <w:szCs w:val="28"/>
              </w:rPr>
            </w:pPr>
            <w:r w:rsidRPr="008D5D60">
              <w:rPr>
                <w:rFonts w:ascii="Times New Roman" w:hAnsi="Times New Roman"/>
                <w:sz w:val="28"/>
                <w:szCs w:val="28"/>
              </w:rPr>
              <w:t>подпрограмма «Материально-техническое обеспечение деятельности администрации муниципального образования Темрюкский район»</w:t>
            </w:r>
          </w:p>
        </w:tc>
        <w:tc>
          <w:tcPr>
            <w:tcW w:w="2551" w:type="dxa"/>
          </w:tcPr>
          <w:p w:rsidR="00A84037" w:rsidRPr="008D5D60" w:rsidRDefault="00A84037" w:rsidP="00AD5B8C">
            <w:pPr>
              <w:jc w:val="center"/>
              <w:rPr>
                <w:rFonts w:ascii="Times New Roman" w:hAnsi="Times New Roman"/>
                <w:sz w:val="28"/>
                <w:szCs w:val="28"/>
              </w:rPr>
            </w:pPr>
            <w:r w:rsidRPr="008D5D60">
              <w:rPr>
                <w:rFonts w:ascii="Times New Roman" w:hAnsi="Times New Roman"/>
                <w:sz w:val="28"/>
                <w:szCs w:val="28"/>
              </w:rPr>
              <w:t>1,0 (0,99)</w:t>
            </w:r>
          </w:p>
          <w:p w:rsidR="00A84037" w:rsidRPr="008D5D60" w:rsidRDefault="00A84037" w:rsidP="00AD5B8C">
            <w:pPr>
              <w:jc w:val="center"/>
              <w:rPr>
                <w:rFonts w:ascii="Times New Roman" w:hAnsi="Times New Roman"/>
                <w:sz w:val="28"/>
                <w:szCs w:val="28"/>
              </w:rPr>
            </w:pPr>
            <w:r w:rsidRPr="008D5D60">
              <w:rPr>
                <w:rFonts w:ascii="Times New Roman" w:hAnsi="Times New Roman"/>
                <w:sz w:val="28"/>
                <w:szCs w:val="28"/>
              </w:rPr>
              <w:t>высокая</w:t>
            </w:r>
          </w:p>
        </w:tc>
      </w:tr>
      <w:tr w:rsidR="00A84037" w:rsidRPr="008D5D60" w:rsidTr="00AD5B8C">
        <w:tc>
          <w:tcPr>
            <w:tcW w:w="1134" w:type="dxa"/>
          </w:tcPr>
          <w:p w:rsidR="00A84037" w:rsidRPr="008D5D60" w:rsidRDefault="00A84037" w:rsidP="00AD5B8C">
            <w:pPr>
              <w:jc w:val="center"/>
              <w:rPr>
                <w:rFonts w:ascii="Times New Roman" w:hAnsi="Times New Roman"/>
                <w:sz w:val="28"/>
                <w:szCs w:val="28"/>
              </w:rPr>
            </w:pPr>
            <w:r w:rsidRPr="008D5D60">
              <w:rPr>
                <w:rFonts w:ascii="Times New Roman" w:hAnsi="Times New Roman"/>
                <w:sz w:val="28"/>
                <w:szCs w:val="28"/>
              </w:rPr>
              <w:t>2</w:t>
            </w:r>
          </w:p>
        </w:tc>
        <w:tc>
          <w:tcPr>
            <w:tcW w:w="5954" w:type="dxa"/>
          </w:tcPr>
          <w:p w:rsidR="00A84037" w:rsidRPr="008D5D60" w:rsidRDefault="00A84037" w:rsidP="00AD5B8C">
            <w:pPr>
              <w:jc w:val="both"/>
              <w:rPr>
                <w:rFonts w:ascii="Times New Roman" w:hAnsi="Times New Roman"/>
                <w:sz w:val="28"/>
                <w:szCs w:val="28"/>
              </w:rPr>
            </w:pPr>
            <w:r w:rsidRPr="008D5D60">
              <w:rPr>
                <w:rFonts w:ascii="Times New Roman" w:hAnsi="Times New Roman"/>
                <w:sz w:val="28"/>
                <w:szCs w:val="28"/>
              </w:rPr>
              <w:t>подпрограмма «Обеспечение ведения бухгалтерского учета»</w:t>
            </w:r>
          </w:p>
        </w:tc>
        <w:tc>
          <w:tcPr>
            <w:tcW w:w="2551" w:type="dxa"/>
          </w:tcPr>
          <w:p w:rsidR="00A84037" w:rsidRPr="008D5D60" w:rsidRDefault="00A84037" w:rsidP="00AD5B8C">
            <w:pPr>
              <w:jc w:val="center"/>
              <w:rPr>
                <w:rFonts w:ascii="Times New Roman" w:hAnsi="Times New Roman"/>
                <w:sz w:val="28"/>
                <w:szCs w:val="28"/>
              </w:rPr>
            </w:pPr>
            <w:r w:rsidRPr="008D5D60">
              <w:rPr>
                <w:rFonts w:ascii="Times New Roman" w:hAnsi="Times New Roman"/>
                <w:sz w:val="28"/>
                <w:szCs w:val="28"/>
              </w:rPr>
              <w:t>1,0                          высокая</w:t>
            </w:r>
          </w:p>
        </w:tc>
      </w:tr>
    </w:tbl>
    <w:p w:rsidR="00A84037" w:rsidRPr="008D5D60" w:rsidRDefault="00A84037" w:rsidP="00A84037">
      <w:pPr>
        <w:spacing w:after="0" w:line="240" w:lineRule="auto"/>
        <w:ind w:firstLine="709"/>
        <w:jc w:val="both"/>
        <w:rPr>
          <w:rFonts w:ascii="Times New Roman" w:hAnsi="Times New Roman" w:cs="Times New Roman"/>
          <w:sz w:val="28"/>
          <w:szCs w:val="28"/>
        </w:rPr>
      </w:pP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w:t>
      </w:r>
      <w:r w:rsidRPr="008D5D60">
        <w:rPr>
          <w:rFonts w:ascii="Times New Roman" w:eastAsia="Times New Roman" w:hAnsi="Times New Roman" w:cs="Times New Roman"/>
          <w:sz w:val="28"/>
          <w:szCs w:val="28"/>
        </w:rPr>
        <w:t>Эффективное муниципальное управление</w:t>
      </w:r>
      <w:r w:rsidRPr="008D5D60">
        <w:rPr>
          <w:rFonts w:ascii="Times New Roman" w:hAnsi="Times New Roman" w:cs="Times New Roman"/>
          <w:sz w:val="28"/>
          <w:szCs w:val="28"/>
        </w:rPr>
        <w:t>» в 2022 году, по оценке координатора, составила 1,0 (0,99), и признается высокой.</w:t>
      </w:r>
    </w:p>
    <w:p w:rsidR="00A84037"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Степень достижения целей и задач муниципальной программы составила 1,0 (0,99): плановые значения 12 целевых показателей достигнуты в полном объеме по 11, по одному показателю представлены прогнозные данные.</w:t>
      </w:r>
    </w:p>
    <w:p w:rsidR="00547DB1" w:rsidRPr="008D5D60" w:rsidRDefault="00A84037" w:rsidP="00A84037">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lastRenderedPageBreak/>
        <w:t>Не достигнут показатель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составила 77,5% при плане 85,3%, за счет увеличения суммы субвенции</w:t>
      </w:r>
      <w:r w:rsidR="00CA7635" w:rsidRPr="008D5D60">
        <w:rPr>
          <w:rFonts w:ascii="Times New Roman" w:hAnsi="Times New Roman" w:cs="Times New Roman"/>
          <w:sz w:val="28"/>
          <w:szCs w:val="28"/>
        </w:rPr>
        <w:t>.</w:t>
      </w:r>
    </w:p>
    <w:p w:rsidR="00CA7635" w:rsidRPr="008D5D60" w:rsidRDefault="00CA7635" w:rsidP="00D520E6">
      <w:pPr>
        <w:spacing w:after="0" w:line="240" w:lineRule="auto"/>
        <w:ind w:firstLine="709"/>
        <w:jc w:val="both"/>
        <w:rPr>
          <w:rFonts w:ascii="Times New Roman" w:eastAsia="Times New Roman" w:hAnsi="Times New Roman" w:cs="Times New Roman"/>
          <w:sz w:val="28"/>
          <w:szCs w:val="28"/>
        </w:rPr>
      </w:pPr>
    </w:p>
    <w:p w:rsidR="003F25D0" w:rsidRPr="008D5D60" w:rsidRDefault="003F25D0" w:rsidP="003F25D0">
      <w:pPr>
        <w:spacing w:after="0" w:line="240" w:lineRule="auto"/>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3.33  О ходе реализации муниципальной программы                                 «Перспективное развитие наружной рекламы»</w:t>
      </w:r>
    </w:p>
    <w:p w:rsidR="003F25D0" w:rsidRPr="008D5D60" w:rsidRDefault="003F25D0" w:rsidP="00D520E6">
      <w:pPr>
        <w:pStyle w:val="a3"/>
        <w:rPr>
          <w:rFonts w:ascii="Times New Roman" w:hAnsi="Times New Roman" w:cs="Times New Roman"/>
          <w:sz w:val="28"/>
          <w:szCs w:val="28"/>
        </w:rPr>
      </w:pPr>
    </w:p>
    <w:p w:rsidR="003F25D0" w:rsidRPr="008D5D60" w:rsidRDefault="003F25D0" w:rsidP="003F25D0">
      <w:pPr>
        <w:shd w:val="clear" w:color="auto" w:fill="FFFFFF" w:themeFill="background1"/>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В соответствии с Перечнем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5 августа   2021 года № 1163, </w:t>
      </w:r>
      <w:r w:rsidRPr="008D5D60">
        <w:rPr>
          <w:rFonts w:ascii="Times New Roman" w:eastAsia="Times New Roman" w:hAnsi="Times New Roman" w:cs="Times New Roman"/>
          <w:sz w:val="28"/>
          <w:szCs w:val="28"/>
        </w:rPr>
        <w:t>управление архитектуры и градостроительства администрации муниципального образования Темрюкский район</w:t>
      </w:r>
      <w:r w:rsidRPr="008D5D60">
        <w:rPr>
          <w:rFonts w:ascii="Times New Roman" w:hAnsi="Times New Roman" w:cs="Times New Roman"/>
          <w:sz w:val="28"/>
          <w:szCs w:val="28"/>
        </w:rPr>
        <w:t xml:space="preserve"> (далее – </w:t>
      </w:r>
      <w:r w:rsidRPr="008D5D60">
        <w:rPr>
          <w:rFonts w:ascii="Times New Roman" w:eastAsia="Times New Roman" w:hAnsi="Times New Roman" w:cs="Times New Roman"/>
          <w:sz w:val="28"/>
          <w:szCs w:val="28"/>
        </w:rPr>
        <w:t>управление архитектуры и градостроительства</w:t>
      </w:r>
      <w:r w:rsidRPr="008D5D60">
        <w:rPr>
          <w:rFonts w:ascii="Times New Roman" w:hAnsi="Times New Roman" w:cs="Times New Roman"/>
          <w:sz w:val="28"/>
          <w:szCs w:val="28"/>
        </w:rPr>
        <w:t>) является координатором муниципальной программы муниципального образования Темрюкский район «</w:t>
      </w:r>
      <w:r w:rsidRPr="008D5D60">
        <w:rPr>
          <w:rFonts w:ascii="Times New Roman" w:eastAsia="Times New Roman" w:hAnsi="Times New Roman" w:cs="Times New Roman"/>
          <w:sz w:val="28"/>
          <w:szCs w:val="28"/>
        </w:rPr>
        <w:t>Перспективное развитие наружной рекламы</w:t>
      </w:r>
      <w:r w:rsidRPr="008D5D60">
        <w:rPr>
          <w:rFonts w:ascii="Times New Roman" w:hAnsi="Times New Roman" w:cs="Times New Roman"/>
          <w:sz w:val="28"/>
          <w:szCs w:val="28"/>
        </w:rPr>
        <w:t>» (далее – муниципальная программа). Срок реализации муниципальной программы предусмотрен с 2022 года по 2025 год. Финансирование мероприятий на 2022 год не осуществлялось.</w:t>
      </w:r>
    </w:p>
    <w:p w:rsidR="003F25D0" w:rsidRPr="008D5D60" w:rsidRDefault="003F25D0" w:rsidP="003F25D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Муниципальная программа</w:t>
      </w:r>
      <w:r w:rsidRPr="008D5D60">
        <w:rPr>
          <w:rFonts w:ascii="Times New Roman" w:hAnsi="Times New Roman" w:cs="Times New Roman"/>
          <w:b/>
          <w:sz w:val="28"/>
          <w:szCs w:val="28"/>
        </w:rPr>
        <w:t xml:space="preserve"> </w:t>
      </w:r>
      <w:r w:rsidRPr="008D5D60">
        <w:rPr>
          <w:rFonts w:ascii="Times New Roman" w:hAnsi="Times New Roman" w:cs="Times New Roman"/>
          <w:sz w:val="28"/>
          <w:szCs w:val="28"/>
        </w:rPr>
        <w:t>утверждена 1 ноября 2021 года № 1633. За 2022 год внесено 1 изменение в муниципальную программу (31 октября 2022 года).</w:t>
      </w:r>
    </w:p>
    <w:p w:rsidR="003F25D0" w:rsidRPr="008D5D60" w:rsidRDefault="003F25D0" w:rsidP="003F25D0">
      <w:pPr>
        <w:pStyle w:val="3"/>
        <w:keepNext w:val="0"/>
        <w:widowControl w:val="0"/>
        <w:suppressAutoHyphens/>
        <w:spacing w:before="0" w:after="0"/>
        <w:ind w:firstLine="709"/>
        <w:jc w:val="both"/>
        <w:rPr>
          <w:rFonts w:ascii="Times New Roman" w:hAnsi="Times New Roman"/>
          <w:b w:val="0"/>
          <w:sz w:val="28"/>
          <w:szCs w:val="28"/>
        </w:rPr>
      </w:pPr>
      <w:r w:rsidRPr="008D5D60">
        <w:rPr>
          <w:rFonts w:ascii="Times New Roman" w:hAnsi="Times New Roman"/>
          <w:b w:val="0"/>
          <w:sz w:val="28"/>
          <w:szCs w:val="28"/>
        </w:rPr>
        <w:t xml:space="preserve">План реализации муниципальной программы на 2022 год не утверждался в связи с отсутствием финансирования на отчетный год. </w:t>
      </w:r>
    </w:p>
    <w:p w:rsidR="003F25D0" w:rsidRPr="008D5D60" w:rsidRDefault="003F25D0" w:rsidP="003F25D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 xml:space="preserve">Главным распорядителем средств является администрация муниципального образования Темрюкский район. </w:t>
      </w:r>
    </w:p>
    <w:p w:rsidR="003F25D0" w:rsidRPr="008D5D60" w:rsidRDefault="003F25D0" w:rsidP="003F25D0">
      <w:pPr>
        <w:pStyle w:val="a3"/>
        <w:rPr>
          <w:rFonts w:ascii="Times New Roman" w:hAnsi="Times New Roman" w:cs="Times New Roman"/>
          <w:sz w:val="28"/>
          <w:szCs w:val="28"/>
        </w:rPr>
      </w:pPr>
      <w:r w:rsidRPr="008D5D60">
        <w:rPr>
          <w:rFonts w:ascii="Times New Roman" w:hAnsi="Times New Roman" w:cs="Times New Roman"/>
          <w:sz w:val="28"/>
          <w:szCs w:val="28"/>
        </w:rPr>
        <w:t>Показатель по утвержденным местам размещения рекламных конструкций выполнен в полном объеме (факт - 40 штук).</w:t>
      </w:r>
    </w:p>
    <w:p w:rsidR="003F25D0" w:rsidRPr="008D5D60" w:rsidRDefault="003F25D0" w:rsidP="003F25D0">
      <w:pPr>
        <w:pStyle w:val="a3"/>
        <w:rPr>
          <w:rFonts w:ascii="Times New Roman" w:hAnsi="Times New Roman" w:cs="Times New Roman"/>
          <w:sz w:val="28"/>
          <w:szCs w:val="28"/>
        </w:rPr>
      </w:pPr>
      <w:bookmarkStart w:id="1" w:name="_GoBack"/>
      <w:bookmarkEnd w:id="1"/>
    </w:p>
    <w:p w:rsidR="003F25D0" w:rsidRPr="008D5D60" w:rsidRDefault="003F25D0" w:rsidP="003F25D0">
      <w:pPr>
        <w:spacing w:after="0" w:line="240" w:lineRule="auto"/>
        <w:ind w:firstLine="709"/>
        <w:jc w:val="center"/>
        <w:rPr>
          <w:rFonts w:ascii="Times New Roman" w:eastAsia="Times New Roman" w:hAnsi="Times New Roman" w:cs="Times New Roman"/>
          <w:b/>
          <w:sz w:val="28"/>
          <w:szCs w:val="28"/>
        </w:rPr>
      </w:pPr>
      <w:r w:rsidRPr="008D5D60">
        <w:rPr>
          <w:rFonts w:ascii="Times New Roman" w:eastAsia="Times New Roman" w:hAnsi="Times New Roman" w:cs="Times New Roman"/>
          <w:b/>
          <w:sz w:val="28"/>
          <w:szCs w:val="28"/>
        </w:rPr>
        <w:t>Оценка эффективности реализации муниципальной программы «Перспективное развитие наружной рекламы»</w:t>
      </w:r>
    </w:p>
    <w:p w:rsidR="003F25D0" w:rsidRPr="008D5D60" w:rsidRDefault="003F25D0" w:rsidP="003F25D0">
      <w:pPr>
        <w:autoSpaceDE w:val="0"/>
        <w:autoSpaceDN w:val="0"/>
        <w:adjustRightInd w:val="0"/>
        <w:spacing w:after="0" w:line="240" w:lineRule="auto"/>
        <w:jc w:val="center"/>
        <w:rPr>
          <w:rFonts w:ascii="Times New Roman" w:eastAsia="Times New Roman" w:hAnsi="Times New Roman" w:cs="Times New Roman"/>
          <w:b/>
          <w:sz w:val="28"/>
          <w:szCs w:val="28"/>
        </w:rPr>
      </w:pPr>
    </w:p>
    <w:p w:rsidR="003F25D0" w:rsidRPr="008D5D60" w:rsidRDefault="003F25D0" w:rsidP="003F25D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Эффективность реализации муниципальной программы «</w:t>
      </w:r>
      <w:r w:rsidRPr="008D5D60">
        <w:rPr>
          <w:rFonts w:ascii="Times New Roman" w:eastAsia="Times New Roman" w:hAnsi="Times New Roman" w:cs="Times New Roman"/>
          <w:sz w:val="28"/>
          <w:szCs w:val="28"/>
        </w:rPr>
        <w:t>Перспективное развитие наружной рекламы</w:t>
      </w:r>
      <w:r w:rsidRPr="008D5D60">
        <w:rPr>
          <w:rFonts w:ascii="Times New Roman" w:hAnsi="Times New Roman" w:cs="Times New Roman"/>
          <w:sz w:val="28"/>
          <w:szCs w:val="28"/>
        </w:rPr>
        <w:t>» в 2022 году, не рассчитана в связи с отсутствием финансирования в отчетном году.</w:t>
      </w:r>
    </w:p>
    <w:p w:rsidR="003F25D0" w:rsidRPr="008D5D60" w:rsidRDefault="003F25D0" w:rsidP="003F25D0">
      <w:pPr>
        <w:spacing w:after="0" w:line="240" w:lineRule="auto"/>
        <w:ind w:firstLine="709"/>
        <w:jc w:val="both"/>
        <w:rPr>
          <w:rFonts w:ascii="Times New Roman" w:hAnsi="Times New Roman" w:cs="Times New Roman"/>
          <w:sz w:val="28"/>
          <w:szCs w:val="28"/>
        </w:rPr>
      </w:pPr>
      <w:r w:rsidRPr="008D5D60">
        <w:rPr>
          <w:rFonts w:ascii="Times New Roman" w:hAnsi="Times New Roman" w:cs="Times New Roman"/>
          <w:sz w:val="28"/>
          <w:szCs w:val="28"/>
        </w:rPr>
        <w:t>Плановое значения целевого показателя достигнуто в полном объеме.</w:t>
      </w:r>
    </w:p>
    <w:p w:rsidR="003F25D0" w:rsidRPr="008D5D60" w:rsidRDefault="003F25D0" w:rsidP="00D520E6">
      <w:pPr>
        <w:pStyle w:val="a3"/>
        <w:rPr>
          <w:rFonts w:ascii="Times New Roman" w:hAnsi="Times New Roman" w:cs="Times New Roman"/>
          <w:sz w:val="28"/>
          <w:szCs w:val="28"/>
        </w:rPr>
      </w:pPr>
    </w:p>
    <w:p w:rsidR="003F25D0" w:rsidRPr="008D5D60" w:rsidRDefault="003F25D0" w:rsidP="00D520E6">
      <w:pPr>
        <w:pStyle w:val="a3"/>
        <w:rPr>
          <w:rFonts w:ascii="Times New Roman" w:hAnsi="Times New Roman" w:cs="Times New Roman"/>
          <w:sz w:val="28"/>
          <w:szCs w:val="28"/>
        </w:rPr>
      </w:pPr>
    </w:p>
    <w:p w:rsidR="00E22BD3" w:rsidRPr="008D5D60" w:rsidRDefault="00E22BD3" w:rsidP="00D520E6">
      <w:pPr>
        <w:pStyle w:val="a3"/>
        <w:rPr>
          <w:rFonts w:ascii="Times New Roman" w:hAnsi="Times New Roman" w:cs="Times New Roman"/>
          <w:sz w:val="28"/>
          <w:szCs w:val="28"/>
        </w:rPr>
      </w:pPr>
      <w:r w:rsidRPr="008D5D60">
        <w:rPr>
          <w:rFonts w:ascii="Times New Roman" w:hAnsi="Times New Roman" w:cs="Times New Roman"/>
          <w:sz w:val="28"/>
          <w:szCs w:val="28"/>
        </w:rPr>
        <w:t>Заместитель главы</w:t>
      </w:r>
    </w:p>
    <w:p w:rsidR="00E22BD3" w:rsidRPr="008D5D60" w:rsidRDefault="00E22BD3" w:rsidP="00D520E6">
      <w:pPr>
        <w:pStyle w:val="a3"/>
        <w:rPr>
          <w:rFonts w:ascii="Times New Roman" w:hAnsi="Times New Roman" w:cs="Times New Roman"/>
          <w:sz w:val="28"/>
          <w:szCs w:val="28"/>
        </w:rPr>
      </w:pPr>
      <w:r w:rsidRPr="008D5D60">
        <w:rPr>
          <w:rFonts w:ascii="Times New Roman" w:hAnsi="Times New Roman" w:cs="Times New Roman"/>
          <w:sz w:val="28"/>
          <w:szCs w:val="28"/>
        </w:rPr>
        <w:t>муниципального образования</w:t>
      </w:r>
    </w:p>
    <w:p w:rsidR="00E22BD3" w:rsidRPr="008D5D60" w:rsidRDefault="00E22BD3" w:rsidP="00D520E6">
      <w:pPr>
        <w:pStyle w:val="a3"/>
        <w:rPr>
          <w:rFonts w:ascii="Times New Roman" w:hAnsi="Times New Roman" w:cs="Times New Roman"/>
          <w:sz w:val="28"/>
          <w:szCs w:val="28"/>
        </w:rPr>
      </w:pPr>
      <w:r w:rsidRPr="008D5D60">
        <w:rPr>
          <w:rFonts w:ascii="Times New Roman" w:hAnsi="Times New Roman" w:cs="Times New Roman"/>
          <w:sz w:val="28"/>
          <w:szCs w:val="28"/>
        </w:rPr>
        <w:t>Темрюкский район                                                                           Л.В. Криворучко</w:t>
      </w:r>
    </w:p>
    <w:p w:rsidR="00E22BD3" w:rsidRPr="008D5D60" w:rsidRDefault="00E22BD3" w:rsidP="00D520E6">
      <w:pPr>
        <w:pStyle w:val="a3"/>
        <w:rPr>
          <w:rFonts w:ascii="Times New Roman" w:hAnsi="Times New Roman" w:cs="Times New Roman"/>
          <w:sz w:val="28"/>
          <w:szCs w:val="28"/>
        </w:rPr>
      </w:pPr>
    </w:p>
    <w:sectPr w:rsidR="00E22BD3" w:rsidRPr="008D5D60" w:rsidSect="005B45AD">
      <w:headerReference w:type="default" r:id="rId8"/>
      <w:pgSz w:w="11906" w:h="16838" w:code="9"/>
      <w:pgMar w:top="1134" w:right="53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EA" w:rsidRDefault="002F2AEA" w:rsidP="00C86842">
      <w:pPr>
        <w:spacing w:after="0" w:line="240" w:lineRule="auto"/>
      </w:pPr>
      <w:r>
        <w:separator/>
      </w:r>
    </w:p>
  </w:endnote>
  <w:endnote w:type="continuationSeparator" w:id="0">
    <w:p w:rsidR="002F2AEA" w:rsidRDefault="002F2AEA" w:rsidP="00C8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font276">
    <w:altName w:val="Times New Roman"/>
    <w:charset w:val="CC"/>
    <w:family w:val="auto"/>
    <w:pitch w:val="variable"/>
  </w:font>
  <w:font w:name="font193">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EA" w:rsidRDefault="002F2AEA" w:rsidP="00C86842">
      <w:pPr>
        <w:spacing w:after="0" w:line="240" w:lineRule="auto"/>
      </w:pPr>
      <w:r>
        <w:separator/>
      </w:r>
    </w:p>
  </w:footnote>
  <w:footnote w:type="continuationSeparator" w:id="0">
    <w:p w:rsidR="002F2AEA" w:rsidRDefault="002F2AEA" w:rsidP="00C86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038188"/>
      <w:docPartObj>
        <w:docPartGallery w:val="Page Numbers (Top of Page)"/>
        <w:docPartUnique/>
      </w:docPartObj>
    </w:sdtPr>
    <w:sdtEndPr>
      <w:rPr>
        <w:rFonts w:ascii="Times New Roman" w:hAnsi="Times New Roman" w:cs="Times New Roman"/>
        <w:sz w:val="28"/>
        <w:szCs w:val="28"/>
      </w:rPr>
    </w:sdtEndPr>
    <w:sdtContent>
      <w:p w:rsidR="00B82BF6" w:rsidRPr="003E030B" w:rsidRDefault="00B82BF6">
        <w:pPr>
          <w:pStyle w:val="a7"/>
          <w:jc w:val="center"/>
          <w:rPr>
            <w:rFonts w:ascii="Times New Roman" w:hAnsi="Times New Roman" w:cs="Times New Roman"/>
            <w:sz w:val="28"/>
            <w:szCs w:val="28"/>
          </w:rPr>
        </w:pPr>
        <w:r w:rsidRPr="003E030B">
          <w:rPr>
            <w:rFonts w:ascii="Times New Roman" w:hAnsi="Times New Roman" w:cs="Times New Roman"/>
            <w:sz w:val="28"/>
            <w:szCs w:val="28"/>
          </w:rPr>
          <w:fldChar w:fldCharType="begin"/>
        </w:r>
        <w:r w:rsidRPr="003E030B">
          <w:rPr>
            <w:rFonts w:ascii="Times New Roman" w:hAnsi="Times New Roman" w:cs="Times New Roman"/>
            <w:sz w:val="28"/>
            <w:szCs w:val="28"/>
          </w:rPr>
          <w:instrText xml:space="preserve"> PAGE   \* MERGEFORMAT </w:instrText>
        </w:r>
        <w:r w:rsidRPr="003E030B">
          <w:rPr>
            <w:rFonts w:ascii="Times New Roman" w:hAnsi="Times New Roman" w:cs="Times New Roman"/>
            <w:sz w:val="28"/>
            <w:szCs w:val="28"/>
          </w:rPr>
          <w:fldChar w:fldCharType="separate"/>
        </w:r>
        <w:r w:rsidR="008D5D60">
          <w:rPr>
            <w:rFonts w:ascii="Times New Roman" w:hAnsi="Times New Roman" w:cs="Times New Roman"/>
            <w:noProof/>
            <w:sz w:val="28"/>
            <w:szCs w:val="28"/>
          </w:rPr>
          <w:t>108</w:t>
        </w:r>
        <w:r w:rsidRPr="003E030B">
          <w:rPr>
            <w:rFonts w:ascii="Times New Roman" w:hAnsi="Times New Roman" w:cs="Times New Roman"/>
            <w:noProof/>
            <w:sz w:val="28"/>
            <w:szCs w:val="28"/>
          </w:rPr>
          <w:fldChar w:fldCharType="end"/>
        </w:r>
      </w:p>
    </w:sdtContent>
  </w:sdt>
  <w:p w:rsidR="00B82BF6" w:rsidRDefault="00B82BF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9EF"/>
    <w:multiLevelType w:val="multilevel"/>
    <w:tmpl w:val="23386696"/>
    <w:lvl w:ilvl="0">
      <w:start w:val="3"/>
      <w:numFmt w:val="decimal"/>
      <w:lvlText w:val="%1"/>
      <w:lvlJc w:val="left"/>
      <w:pPr>
        <w:ind w:left="750" w:hanging="750"/>
      </w:pPr>
      <w:rPr>
        <w:rFonts w:hint="default"/>
      </w:rPr>
    </w:lvl>
    <w:lvl w:ilvl="1">
      <w:start w:val="17"/>
      <w:numFmt w:val="decimal"/>
      <w:lvlText w:val="%1.%2"/>
      <w:lvlJc w:val="left"/>
      <w:pPr>
        <w:ind w:left="1742" w:hanging="750"/>
      </w:pPr>
      <w:rPr>
        <w:rFonts w:hint="default"/>
      </w:rPr>
    </w:lvl>
    <w:lvl w:ilvl="2">
      <w:start w:val="1"/>
      <w:numFmt w:val="decimal"/>
      <w:lvlText w:val="%1.%2.%3"/>
      <w:lvlJc w:val="left"/>
      <w:pPr>
        <w:ind w:left="2734" w:hanging="75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 w15:restartNumberingAfterBreak="0">
    <w:nsid w:val="01D87465"/>
    <w:multiLevelType w:val="multilevel"/>
    <w:tmpl w:val="405EBD72"/>
    <w:lvl w:ilvl="0">
      <w:start w:val="3"/>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B62FEC"/>
    <w:multiLevelType w:val="multilevel"/>
    <w:tmpl w:val="54EA11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94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1E6BFC"/>
    <w:multiLevelType w:val="hybridMultilevel"/>
    <w:tmpl w:val="A17810F8"/>
    <w:lvl w:ilvl="0" w:tplc="7F069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937A62"/>
    <w:multiLevelType w:val="multilevel"/>
    <w:tmpl w:val="BF5EF094"/>
    <w:lvl w:ilvl="0">
      <w:start w:val="3"/>
      <w:numFmt w:val="decimal"/>
      <w:lvlText w:val="%1"/>
      <w:lvlJc w:val="left"/>
      <w:pPr>
        <w:ind w:left="525" w:hanging="525"/>
      </w:pPr>
      <w:rPr>
        <w:rFonts w:hint="default"/>
      </w:rPr>
    </w:lvl>
    <w:lvl w:ilvl="1">
      <w:start w:val="29"/>
      <w:numFmt w:val="decimal"/>
      <w:lvlText w:val="%1.%2"/>
      <w:lvlJc w:val="left"/>
      <w:pPr>
        <w:ind w:left="208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AB6355"/>
    <w:multiLevelType w:val="multilevel"/>
    <w:tmpl w:val="013816FA"/>
    <w:lvl w:ilvl="0">
      <w:start w:val="3"/>
      <w:numFmt w:val="decimal"/>
      <w:lvlText w:val="%1"/>
      <w:lvlJc w:val="left"/>
      <w:pPr>
        <w:ind w:left="600" w:hanging="600"/>
      </w:pPr>
      <w:rPr>
        <w:rFonts w:eastAsia="Times New Roman" w:hint="default"/>
        <w:b/>
      </w:rPr>
    </w:lvl>
    <w:lvl w:ilvl="1">
      <w:start w:val="7"/>
      <w:numFmt w:val="decimal"/>
      <w:lvlText w:val="%1.%2"/>
      <w:lvlJc w:val="left"/>
      <w:pPr>
        <w:ind w:left="954" w:hanging="600"/>
      </w:pPr>
      <w:rPr>
        <w:rFonts w:eastAsia="Times New Roman" w:hint="default"/>
        <w:b/>
      </w:rPr>
    </w:lvl>
    <w:lvl w:ilvl="2">
      <w:start w:val="2"/>
      <w:numFmt w:val="decimal"/>
      <w:lvlText w:val="%1.%2.%3"/>
      <w:lvlJc w:val="left"/>
      <w:pPr>
        <w:ind w:left="1428" w:hanging="720"/>
      </w:pPr>
      <w:rPr>
        <w:rFonts w:eastAsia="Times New Roman" w:hint="default"/>
        <w:b/>
      </w:rPr>
    </w:lvl>
    <w:lvl w:ilvl="3">
      <w:start w:val="1"/>
      <w:numFmt w:val="decimal"/>
      <w:lvlText w:val="%1.%2.%3.%4"/>
      <w:lvlJc w:val="left"/>
      <w:pPr>
        <w:ind w:left="2142" w:hanging="108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3210" w:hanging="144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4278" w:hanging="1800"/>
      </w:pPr>
      <w:rPr>
        <w:rFonts w:eastAsia="Times New Roman" w:hint="default"/>
        <w:b/>
      </w:rPr>
    </w:lvl>
    <w:lvl w:ilvl="8">
      <w:start w:val="1"/>
      <w:numFmt w:val="decimal"/>
      <w:lvlText w:val="%1.%2.%3.%4.%5.%6.%7.%8.%9"/>
      <w:lvlJc w:val="left"/>
      <w:pPr>
        <w:ind w:left="4992" w:hanging="2160"/>
      </w:pPr>
      <w:rPr>
        <w:rFonts w:eastAsia="Times New Roman" w:hint="default"/>
        <w:b/>
      </w:rPr>
    </w:lvl>
  </w:abstractNum>
  <w:abstractNum w:abstractNumId="6" w15:restartNumberingAfterBreak="0">
    <w:nsid w:val="34986C6B"/>
    <w:multiLevelType w:val="multilevel"/>
    <w:tmpl w:val="84DE9FAC"/>
    <w:lvl w:ilvl="0">
      <w:start w:val="3"/>
      <w:numFmt w:val="decimal"/>
      <w:lvlText w:val="%1"/>
      <w:lvlJc w:val="left"/>
      <w:pPr>
        <w:ind w:left="495" w:hanging="495"/>
      </w:pPr>
      <w:rPr>
        <w:rFonts w:hint="default"/>
      </w:rPr>
    </w:lvl>
    <w:lvl w:ilvl="1">
      <w:start w:val="18"/>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A86686"/>
    <w:multiLevelType w:val="multilevel"/>
    <w:tmpl w:val="F4B68DE6"/>
    <w:lvl w:ilvl="0">
      <w:start w:val="3"/>
      <w:numFmt w:val="decimal"/>
      <w:lvlText w:val="%1"/>
      <w:lvlJc w:val="left"/>
      <w:pPr>
        <w:ind w:left="600" w:hanging="600"/>
      </w:pPr>
      <w:rPr>
        <w:rFonts w:eastAsia="Times New Roman" w:hint="default"/>
      </w:rPr>
    </w:lvl>
    <w:lvl w:ilvl="1">
      <w:start w:val="1"/>
      <w:numFmt w:val="decimal"/>
      <w:lvlText w:val="%1.%2"/>
      <w:lvlJc w:val="left"/>
      <w:pPr>
        <w:ind w:left="813" w:hanging="600"/>
      </w:pPr>
      <w:rPr>
        <w:rFonts w:eastAsia="Times New Roman" w:hint="default"/>
      </w:rPr>
    </w:lvl>
    <w:lvl w:ilvl="2">
      <w:start w:val="2"/>
      <w:numFmt w:val="decimal"/>
      <w:lvlText w:val="%1.%2.%3"/>
      <w:lvlJc w:val="left"/>
      <w:pPr>
        <w:ind w:left="1146" w:hanging="720"/>
      </w:pPr>
      <w:rPr>
        <w:rFonts w:eastAsia="Times New Roman" w:hint="default"/>
      </w:rPr>
    </w:lvl>
    <w:lvl w:ilvl="3">
      <w:start w:val="1"/>
      <w:numFmt w:val="decimal"/>
      <w:lvlText w:val="%1.%2.%3.%4"/>
      <w:lvlJc w:val="left"/>
      <w:pPr>
        <w:ind w:left="1719" w:hanging="1080"/>
      </w:pPr>
      <w:rPr>
        <w:rFonts w:eastAsia="Times New Roman" w:hint="default"/>
      </w:rPr>
    </w:lvl>
    <w:lvl w:ilvl="4">
      <w:start w:val="1"/>
      <w:numFmt w:val="decimal"/>
      <w:lvlText w:val="%1.%2.%3.%4.%5"/>
      <w:lvlJc w:val="left"/>
      <w:pPr>
        <w:ind w:left="1932" w:hanging="1080"/>
      </w:pPr>
      <w:rPr>
        <w:rFonts w:eastAsia="Times New Roman" w:hint="default"/>
      </w:rPr>
    </w:lvl>
    <w:lvl w:ilvl="5">
      <w:start w:val="1"/>
      <w:numFmt w:val="decimal"/>
      <w:lvlText w:val="%1.%2.%3.%4.%5.%6"/>
      <w:lvlJc w:val="left"/>
      <w:pPr>
        <w:ind w:left="2505" w:hanging="1440"/>
      </w:pPr>
      <w:rPr>
        <w:rFonts w:eastAsia="Times New Roman" w:hint="default"/>
      </w:rPr>
    </w:lvl>
    <w:lvl w:ilvl="6">
      <w:start w:val="1"/>
      <w:numFmt w:val="decimal"/>
      <w:lvlText w:val="%1.%2.%3.%4.%5.%6.%7"/>
      <w:lvlJc w:val="left"/>
      <w:pPr>
        <w:ind w:left="2718" w:hanging="1440"/>
      </w:pPr>
      <w:rPr>
        <w:rFonts w:eastAsia="Times New Roman" w:hint="default"/>
      </w:rPr>
    </w:lvl>
    <w:lvl w:ilvl="7">
      <w:start w:val="1"/>
      <w:numFmt w:val="decimal"/>
      <w:lvlText w:val="%1.%2.%3.%4.%5.%6.%7.%8"/>
      <w:lvlJc w:val="left"/>
      <w:pPr>
        <w:ind w:left="3291" w:hanging="1800"/>
      </w:pPr>
      <w:rPr>
        <w:rFonts w:eastAsia="Times New Roman" w:hint="default"/>
      </w:rPr>
    </w:lvl>
    <w:lvl w:ilvl="8">
      <w:start w:val="1"/>
      <w:numFmt w:val="decimal"/>
      <w:lvlText w:val="%1.%2.%3.%4.%5.%6.%7.%8.%9"/>
      <w:lvlJc w:val="left"/>
      <w:pPr>
        <w:ind w:left="3864" w:hanging="2160"/>
      </w:pPr>
      <w:rPr>
        <w:rFonts w:eastAsia="Times New Roman" w:hint="default"/>
      </w:rPr>
    </w:lvl>
  </w:abstractNum>
  <w:abstractNum w:abstractNumId="8" w15:restartNumberingAfterBreak="0">
    <w:nsid w:val="37CD7B9C"/>
    <w:multiLevelType w:val="hybridMultilevel"/>
    <w:tmpl w:val="90A468FA"/>
    <w:lvl w:ilvl="0" w:tplc="541638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FC3B7A"/>
    <w:multiLevelType w:val="hybridMultilevel"/>
    <w:tmpl w:val="5FF23F54"/>
    <w:lvl w:ilvl="0" w:tplc="888A8B0A">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1F10F1B"/>
    <w:multiLevelType w:val="hybridMultilevel"/>
    <w:tmpl w:val="47EEF53A"/>
    <w:lvl w:ilvl="0" w:tplc="D6ECA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9050E2F"/>
    <w:multiLevelType w:val="multilevel"/>
    <w:tmpl w:val="BA4C6EE2"/>
    <w:lvl w:ilvl="0">
      <w:start w:val="3"/>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ADF04B7"/>
    <w:multiLevelType w:val="multilevel"/>
    <w:tmpl w:val="1D6AEDE0"/>
    <w:lvl w:ilvl="0">
      <w:start w:val="3"/>
      <w:numFmt w:val="decimal"/>
      <w:lvlText w:val="%1"/>
      <w:lvlJc w:val="left"/>
      <w:pPr>
        <w:ind w:left="750" w:hanging="750"/>
      </w:pPr>
      <w:rPr>
        <w:rFonts w:hint="default"/>
      </w:rPr>
    </w:lvl>
    <w:lvl w:ilvl="1">
      <w:start w:val="19"/>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E61810"/>
    <w:multiLevelType w:val="multilevel"/>
    <w:tmpl w:val="B7CCC2B2"/>
    <w:lvl w:ilvl="0">
      <w:start w:val="3"/>
      <w:numFmt w:val="decimal"/>
      <w:lvlText w:val="%1"/>
      <w:lvlJc w:val="left"/>
      <w:pPr>
        <w:ind w:left="600" w:hanging="600"/>
      </w:pPr>
      <w:rPr>
        <w:rFonts w:eastAsia="Times New Roman" w:hint="default"/>
      </w:rPr>
    </w:lvl>
    <w:lvl w:ilvl="1">
      <w:start w:val="3"/>
      <w:numFmt w:val="decimal"/>
      <w:lvlText w:val="%1.%2"/>
      <w:lvlJc w:val="left"/>
      <w:pPr>
        <w:ind w:left="600" w:hanging="60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4" w15:restartNumberingAfterBreak="0">
    <w:nsid w:val="599E5543"/>
    <w:multiLevelType w:val="hybridMultilevel"/>
    <w:tmpl w:val="B674F980"/>
    <w:lvl w:ilvl="0" w:tplc="BE5414D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4E34FB"/>
    <w:multiLevelType w:val="multilevel"/>
    <w:tmpl w:val="87E0321C"/>
    <w:lvl w:ilvl="0">
      <w:start w:val="3"/>
      <w:numFmt w:val="decimal"/>
      <w:lvlText w:val="%1"/>
      <w:lvlJc w:val="left"/>
      <w:pPr>
        <w:ind w:left="750" w:hanging="750"/>
      </w:pPr>
      <w:rPr>
        <w:rFonts w:hint="default"/>
      </w:rPr>
    </w:lvl>
    <w:lvl w:ilvl="1">
      <w:start w:val="34"/>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FBB4EEF"/>
    <w:multiLevelType w:val="multilevel"/>
    <w:tmpl w:val="BB5C2752"/>
    <w:lvl w:ilvl="0">
      <w:start w:val="1"/>
      <w:numFmt w:val="decimal"/>
      <w:lvlText w:val="%1."/>
      <w:lvlJc w:val="left"/>
      <w:pPr>
        <w:ind w:left="1068" w:hanging="360"/>
      </w:pPr>
      <w:rPr>
        <w:rFonts w:hint="default"/>
      </w:rPr>
    </w:lvl>
    <w:lvl w:ilvl="1">
      <w:start w:val="14"/>
      <w:numFmt w:val="decimal"/>
      <w:isLgl/>
      <w:lvlText w:val="%1.%2"/>
      <w:lvlJc w:val="left"/>
      <w:pPr>
        <w:ind w:left="2302" w:hanging="60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64A67194"/>
    <w:multiLevelType w:val="hybridMultilevel"/>
    <w:tmpl w:val="E548B494"/>
    <w:lvl w:ilvl="0" w:tplc="3246254A">
      <w:start w:val="1"/>
      <w:numFmt w:val="decimal"/>
      <w:lvlText w:val="%1)"/>
      <w:lvlJc w:val="left"/>
      <w:pPr>
        <w:ind w:left="1069" w:hanging="360"/>
      </w:pPr>
      <w:rPr>
        <w:rFonts w:eastAsiaTheme="minorHAnsi" w:cstheme="minorBid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58E3DFD"/>
    <w:multiLevelType w:val="multilevel"/>
    <w:tmpl w:val="821CD32E"/>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7D75F8D"/>
    <w:multiLevelType w:val="multilevel"/>
    <w:tmpl w:val="D3BED5A6"/>
    <w:lvl w:ilvl="0">
      <w:start w:val="3"/>
      <w:numFmt w:val="decimal"/>
      <w:lvlText w:val="%1"/>
      <w:lvlJc w:val="left"/>
      <w:pPr>
        <w:ind w:left="107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88631D1"/>
    <w:multiLevelType w:val="multilevel"/>
    <w:tmpl w:val="CB3EBA46"/>
    <w:lvl w:ilvl="0">
      <w:start w:val="3"/>
      <w:numFmt w:val="decimal"/>
      <w:lvlText w:val="%1"/>
      <w:lvlJc w:val="left"/>
      <w:pPr>
        <w:ind w:left="495" w:hanging="495"/>
      </w:pPr>
      <w:rPr>
        <w:rFonts w:hint="default"/>
      </w:rPr>
    </w:lvl>
    <w:lvl w:ilvl="1">
      <w:start w:val="13"/>
      <w:numFmt w:val="decimal"/>
      <w:lvlText w:val="%1.%2"/>
      <w:lvlJc w:val="left"/>
      <w:pPr>
        <w:ind w:left="495" w:hanging="49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39A2E9E"/>
    <w:multiLevelType w:val="multilevel"/>
    <w:tmpl w:val="4F3640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DB7017"/>
    <w:multiLevelType w:val="hybridMultilevel"/>
    <w:tmpl w:val="A354544A"/>
    <w:lvl w:ilvl="0" w:tplc="62386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9"/>
  </w:num>
  <w:num w:numId="3">
    <w:abstractNumId w:val="18"/>
  </w:num>
  <w:num w:numId="4">
    <w:abstractNumId w:val="6"/>
  </w:num>
  <w:num w:numId="5">
    <w:abstractNumId w:val="1"/>
  </w:num>
  <w:num w:numId="6">
    <w:abstractNumId w:val="19"/>
  </w:num>
  <w:num w:numId="7">
    <w:abstractNumId w:val="13"/>
  </w:num>
  <w:num w:numId="8">
    <w:abstractNumId w:val="2"/>
  </w:num>
  <w:num w:numId="9">
    <w:abstractNumId w:val="20"/>
  </w:num>
  <w:num w:numId="10">
    <w:abstractNumId w:val="21"/>
  </w:num>
  <w:num w:numId="11">
    <w:abstractNumId w:val="22"/>
  </w:num>
  <w:num w:numId="12">
    <w:abstractNumId w:val="10"/>
  </w:num>
  <w:num w:numId="13">
    <w:abstractNumId w:val="15"/>
  </w:num>
  <w:num w:numId="14">
    <w:abstractNumId w:val="14"/>
  </w:num>
  <w:num w:numId="15">
    <w:abstractNumId w:val="7"/>
  </w:num>
  <w:num w:numId="16">
    <w:abstractNumId w:val="17"/>
  </w:num>
  <w:num w:numId="17">
    <w:abstractNumId w:val="8"/>
  </w:num>
  <w:num w:numId="18">
    <w:abstractNumId w:val="11"/>
  </w:num>
  <w:num w:numId="19">
    <w:abstractNumId w:val="0"/>
  </w:num>
  <w:num w:numId="20">
    <w:abstractNumId w:val="4"/>
  </w:num>
  <w:num w:numId="21">
    <w:abstractNumId w:val="12"/>
  </w:num>
  <w:num w:numId="22">
    <w:abstractNumId w:val="5"/>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528E"/>
    <w:rsid w:val="00000754"/>
    <w:rsid w:val="00001302"/>
    <w:rsid w:val="0000485D"/>
    <w:rsid w:val="00004C45"/>
    <w:rsid w:val="00006D1C"/>
    <w:rsid w:val="00007D87"/>
    <w:rsid w:val="00010152"/>
    <w:rsid w:val="000116CB"/>
    <w:rsid w:val="00012A19"/>
    <w:rsid w:val="00017660"/>
    <w:rsid w:val="00020CA2"/>
    <w:rsid w:val="00023262"/>
    <w:rsid w:val="000241A9"/>
    <w:rsid w:val="00024A62"/>
    <w:rsid w:val="000265FF"/>
    <w:rsid w:val="00026897"/>
    <w:rsid w:val="00026A0B"/>
    <w:rsid w:val="000271DF"/>
    <w:rsid w:val="000279BC"/>
    <w:rsid w:val="00032FA3"/>
    <w:rsid w:val="00035CDE"/>
    <w:rsid w:val="0003623B"/>
    <w:rsid w:val="00037316"/>
    <w:rsid w:val="000375F9"/>
    <w:rsid w:val="0003773E"/>
    <w:rsid w:val="000378AE"/>
    <w:rsid w:val="00040A25"/>
    <w:rsid w:val="00041C2C"/>
    <w:rsid w:val="00042D8C"/>
    <w:rsid w:val="00043EF4"/>
    <w:rsid w:val="00046C1F"/>
    <w:rsid w:val="00047839"/>
    <w:rsid w:val="00047BDA"/>
    <w:rsid w:val="000527BA"/>
    <w:rsid w:val="000530BE"/>
    <w:rsid w:val="000539A7"/>
    <w:rsid w:val="00055908"/>
    <w:rsid w:val="00056A46"/>
    <w:rsid w:val="00057976"/>
    <w:rsid w:val="0006097E"/>
    <w:rsid w:val="00060A51"/>
    <w:rsid w:val="00061102"/>
    <w:rsid w:val="00061561"/>
    <w:rsid w:val="00061719"/>
    <w:rsid w:val="00065CAC"/>
    <w:rsid w:val="000705FE"/>
    <w:rsid w:val="00071153"/>
    <w:rsid w:val="00071EF5"/>
    <w:rsid w:val="00073EE4"/>
    <w:rsid w:val="0007453B"/>
    <w:rsid w:val="00076830"/>
    <w:rsid w:val="000773D8"/>
    <w:rsid w:val="000822AE"/>
    <w:rsid w:val="000823C6"/>
    <w:rsid w:val="0008355A"/>
    <w:rsid w:val="00090E22"/>
    <w:rsid w:val="00092DA9"/>
    <w:rsid w:val="000934C9"/>
    <w:rsid w:val="00096500"/>
    <w:rsid w:val="00096EFE"/>
    <w:rsid w:val="000976DA"/>
    <w:rsid w:val="00097F23"/>
    <w:rsid w:val="000A1AD7"/>
    <w:rsid w:val="000A3A87"/>
    <w:rsid w:val="000A49E2"/>
    <w:rsid w:val="000A59D1"/>
    <w:rsid w:val="000A5CCF"/>
    <w:rsid w:val="000A6920"/>
    <w:rsid w:val="000B003B"/>
    <w:rsid w:val="000B46A2"/>
    <w:rsid w:val="000B6F87"/>
    <w:rsid w:val="000B7CF6"/>
    <w:rsid w:val="000C1C46"/>
    <w:rsid w:val="000C48B4"/>
    <w:rsid w:val="000C65F6"/>
    <w:rsid w:val="000C68C2"/>
    <w:rsid w:val="000C76B4"/>
    <w:rsid w:val="000C7B49"/>
    <w:rsid w:val="000D1C4D"/>
    <w:rsid w:val="000D3C4E"/>
    <w:rsid w:val="000D5753"/>
    <w:rsid w:val="000D61E1"/>
    <w:rsid w:val="000D74C6"/>
    <w:rsid w:val="000D76F4"/>
    <w:rsid w:val="000D7B23"/>
    <w:rsid w:val="000D7C93"/>
    <w:rsid w:val="000E4F68"/>
    <w:rsid w:val="000E7041"/>
    <w:rsid w:val="000F152B"/>
    <w:rsid w:val="000F357B"/>
    <w:rsid w:val="000F35F3"/>
    <w:rsid w:val="000F5558"/>
    <w:rsid w:val="000F5630"/>
    <w:rsid w:val="000F700C"/>
    <w:rsid w:val="00100315"/>
    <w:rsid w:val="00111D2C"/>
    <w:rsid w:val="001128D7"/>
    <w:rsid w:val="00113E8F"/>
    <w:rsid w:val="00114C26"/>
    <w:rsid w:val="001156AB"/>
    <w:rsid w:val="00116176"/>
    <w:rsid w:val="0011754F"/>
    <w:rsid w:val="0012099C"/>
    <w:rsid w:val="00120CBE"/>
    <w:rsid w:val="00123582"/>
    <w:rsid w:val="00124476"/>
    <w:rsid w:val="0012450C"/>
    <w:rsid w:val="0012636C"/>
    <w:rsid w:val="00131C7E"/>
    <w:rsid w:val="001342BC"/>
    <w:rsid w:val="0013524D"/>
    <w:rsid w:val="00136F55"/>
    <w:rsid w:val="00140240"/>
    <w:rsid w:val="00140308"/>
    <w:rsid w:val="001420A5"/>
    <w:rsid w:val="00142491"/>
    <w:rsid w:val="00142FB1"/>
    <w:rsid w:val="00143175"/>
    <w:rsid w:val="001434CA"/>
    <w:rsid w:val="001439BA"/>
    <w:rsid w:val="00144F43"/>
    <w:rsid w:val="001472E9"/>
    <w:rsid w:val="00151BC3"/>
    <w:rsid w:val="00153D7E"/>
    <w:rsid w:val="001544E0"/>
    <w:rsid w:val="001560A2"/>
    <w:rsid w:val="00156C27"/>
    <w:rsid w:val="00160101"/>
    <w:rsid w:val="0016105F"/>
    <w:rsid w:val="00161313"/>
    <w:rsid w:val="0016234C"/>
    <w:rsid w:val="0016314B"/>
    <w:rsid w:val="00164487"/>
    <w:rsid w:val="0016481D"/>
    <w:rsid w:val="001665A1"/>
    <w:rsid w:val="001707FD"/>
    <w:rsid w:val="001814DE"/>
    <w:rsid w:val="00182090"/>
    <w:rsid w:val="00182522"/>
    <w:rsid w:val="00184DBD"/>
    <w:rsid w:val="00191E8A"/>
    <w:rsid w:val="001920C5"/>
    <w:rsid w:val="001938BB"/>
    <w:rsid w:val="0019522C"/>
    <w:rsid w:val="00195740"/>
    <w:rsid w:val="001961E2"/>
    <w:rsid w:val="0019690A"/>
    <w:rsid w:val="001A042C"/>
    <w:rsid w:val="001A18AB"/>
    <w:rsid w:val="001A1D6B"/>
    <w:rsid w:val="001A4938"/>
    <w:rsid w:val="001A4ADB"/>
    <w:rsid w:val="001A7572"/>
    <w:rsid w:val="001B0E43"/>
    <w:rsid w:val="001B193B"/>
    <w:rsid w:val="001B2CEF"/>
    <w:rsid w:val="001B33E9"/>
    <w:rsid w:val="001B4E0A"/>
    <w:rsid w:val="001B57A6"/>
    <w:rsid w:val="001B5B09"/>
    <w:rsid w:val="001B6F79"/>
    <w:rsid w:val="001C1382"/>
    <w:rsid w:val="001C4464"/>
    <w:rsid w:val="001C5AEE"/>
    <w:rsid w:val="001C7B7D"/>
    <w:rsid w:val="001D2E71"/>
    <w:rsid w:val="001D3970"/>
    <w:rsid w:val="001D3BE6"/>
    <w:rsid w:val="001D47B6"/>
    <w:rsid w:val="001D7E4D"/>
    <w:rsid w:val="001E22ED"/>
    <w:rsid w:val="001E3AE3"/>
    <w:rsid w:val="001E3B9E"/>
    <w:rsid w:val="001E6633"/>
    <w:rsid w:val="001E7225"/>
    <w:rsid w:val="001E7660"/>
    <w:rsid w:val="001E76E9"/>
    <w:rsid w:val="001F0FC2"/>
    <w:rsid w:val="001F39F3"/>
    <w:rsid w:val="001F63EB"/>
    <w:rsid w:val="001F7836"/>
    <w:rsid w:val="00201988"/>
    <w:rsid w:val="002022F0"/>
    <w:rsid w:val="0020307E"/>
    <w:rsid w:val="00203690"/>
    <w:rsid w:val="00204994"/>
    <w:rsid w:val="00204F65"/>
    <w:rsid w:val="002060EB"/>
    <w:rsid w:val="00207198"/>
    <w:rsid w:val="002073D2"/>
    <w:rsid w:val="0021000B"/>
    <w:rsid w:val="00211A83"/>
    <w:rsid w:val="002127B6"/>
    <w:rsid w:val="002127E5"/>
    <w:rsid w:val="00212DF6"/>
    <w:rsid w:val="0021361F"/>
    <w:rsid w:val="00213AF4"/>
    <w:rsid w:val="00220523"/>
    <w:rsid w:val="002221B5"/>
    <w:rsid w:val="002222CD"/>
    <w:rsid w:val="00223CBC"/>
    <w:rsid w:val="00227412"/>
    <w:rsid w:val="002308DF"/>
    <w:rsid w:val="002319FE"/>
    <w:rsid w:val="00235411"/>
    <w:rsid w:val="00235467"/>
    <w:rsid w:val="002447D4"/>
    <w:rsid w:val="00244CD8"/>
    <w:rsid w:val="0024639C"/>
    <w:rsid w:val="00250089"/>
    <w:rsid w:val="0025200F"/>
    <w:rsid w:val="0025489A"/>
    <w:rsid w:val="00255B67"/>
    <w:rsid w:val="00260CFE"/>
    <w:rsid w:val="002615D9"/>
    <w:rsid w:val="00264795"/>
    <w:rsid w:val="0026758D"/>
    <w:rsid w:val="002700F9"/>
    <w:rsid w:val="00273505"/>
    <w:rsid w:val="0027471B"/>
    <w:rsid w:val="002755CF"/>
    <w:rsid w:val="00281036"/>
    <w:rsid w:val="002829C3"/>
    <w:rsid w:val="00284A68"/>
    <w:rsid w:val="00284CC0"/>
    <w:rsid w:val="00285683"/>
    <w:rsid w:val="00290C05"/>
    <w:rsid w:val="00290DC3"/>
    <w:rsid w:val="00291FEC"/>
    <w:rsid w:val="00293256"/>
    <w:rsid w:val="002948C1"/>
    <w:rsid w:val="00297AEB"/>
    <w:rsid w:val="002A1DFF"/>
    <w:rsid w:val="002A3C7C"/>
    <w:rsid w:val="002A43FC"/>
    <w:rsid w:val="002A5C6F"/>
    <w:rsid w:val="002A5D15"/>
    <w:rsid w:val="002A6915"/>
    <w:rsid w:val="002B1306"/>
    <w:rsid w:val="002B3756"/>
    <w:rsid w:val="002B402E"/>
    <w:rsid w:val="002B5D5B"/>
    <w:rsid w:val="002C0DDA"/>
    <w:rsid w:val="002C38A4"/>
    <w:rsid w:val="002C65D8"/>
    <w:rsid w:val="002C6BBF"/>
    <w:rsid w:val="002D1C28"/>
    <w:rsid w:val="002D3F45"/>
    <w:rsid w:val="002D61B2"/>
    <w:rsid w:val="002E00DA"/>
    <w:rsid w:val="002E0989"/>
    <w:rsid w:val="002E2417"/>
    <w:rsid w:val="002E33BA"/>
    <w:rsid w:val="002E458E"/>
    <w:rsid w:val="002E67A2"/>
    <w:rsid w:val="002F0CF0"/>
    <w:rsid w:val="002F19AC"/>
    <w:rsid w:val="002F24E5"/>
    <w:rsid w:val="002F28B7"/>
    <w:rsid w:val="002F2AEA"/>
    <w:rsid w:val="002F2C50"/>
    <w:rsid w:val="002F30B1"/>
    <w:rsid w:val="002F546E"/>
    <w:rsid w:val="002F749F"/>
    <w:rsid w:val="00300861"/>
    <w:rsid w:val="003011AC"/>
    <w:rsid w:val="0030184D"/>
    <w:rsid w:val="00303A9F"/>
    <w:rsid w:val="00306F01"/>
    <w:rsid w:val="003101FC"/>
    <w:rsid w:val="003137DD"/>
    <w:rsid w:val="003139EE"/>
    <w:rsid w:val="003157EE"/>
    <w:rsid w:val="00316171"/>
    <w:rsid w:val="00316282"/>
    <w:rsid w:val="0032575B"/>
    <w:rsid w:val="0032759A"/>
    <w:rsid w:val="00330653"/>
    <w:rsid w:val="00335D5B"/>
    <w:rsid w:val="00336442"/>
    <w:rsid w:val="00336F82"/>
    <w:rsid w:val="00336F91"/>
    <w:rsid w:val="0034135C"/>
    <w:rsid w:val="003504D3"/>
    <w:rsid w:val="00350544"/>
    <w:rsid w:val="0035135D"/>
    <w:rsid w:val="00355D77"/>
    <w:rsid w:val="00361966"/>
    <w:rsid w:val="00362DDF"/>
    <w:rsid w:val="0037093C"/>
    <w:rsid w:val="00371247"/>
    <w:rsid w:val="00371A3E"/>
    <w:rsid w:val="00380032"/>
    <w:rsid w:val="00382F54"/>
    <w:rsid w:val="00384B69"/>
    <w:rsid w:val="0038536B"/>
    <w:rsid w:val="00392352"/>
    <w:rsid w:val="0039280E"/>
    <w:rsid w:val="0039760D"/>
    <w:rsid w:val="003A14BB"/>
    <w:rsid w:val="003A18CA"/>
    <w:rsid w:val="003A1E4D"/>
    <w:rsid w:val="003A4636"/>
    <w:rsid w:val="003A5745"/>
    <w:rsid w:val="003A5BAC"/>
    <w:rsid w:val="003A62EB"/>
    <w:rsid w:val="003A7380"/>
    <w:rsid w:val="003B213A"/>
    <w:rsid w:val="003B4D33"/>
    <w:rsid w:val="003B544B"/>
    <w:rsid w:val="003B5848"/>
    <w:rsid w:val="003B6CE2"/>
    <w:rsid w:val="003B7457"/>
    <w:rsid w:val="003C1610"/>
    <w:rsid w:val="003C1C0E"/>
    <w:rsid w:val="003C1C30"/>
    <w:rsid w:val="003C2AE4"/>
    <w:rsid w:val="003C36B8"/>
    <w:rsid w:val="003C373D"/>
    <w:rsid w:val="003C4353"/>
    <w:rsid w:val="003C5A34"/>
    <w:rsid w:val="003C74F4"/>
    <w:rsid w:val="003C7D4B"/>
    <w:rsid w:val="003D215A"/>
    <w:rsid w:val="003D2E92"/>
    <w:rsid w:val="003D3708"/>
    <w:rsid w:val="003D559F"/>
    <w:rsid w:val="003E030B"/>
    <w:rsid w:val="003E055C"/>
    <w:rsid w:val="003E41A8"/>
    <w:rsid w:val="003E677D"/>
    <w:rsid w:val="003F0DD1"/>
    <w:rsid w:val="003F1216"/>
    <w:rsid w:val="003F25D0"/>
    <w:rsid w:val="003F25F3"/>
    <w:rsid w:val="003F2A1B"/>
    <w:rsid w:val="003F32A7"/>
    <w:rsid w:val="003F41AC"/>
    <w:rsid w:val="003F4AC0"/>
    <w:rsid w:val="003F66ED"/>
    <w:rsid w:val="003F67D5"/>
    <w:rsid w:val="003F6A4A"/>
    <w:rsid w:val="003F77BA"/>
    <w:rsid w:val="004017C5"/>
    <w:rsid w:val="004030B8"/>
    <w:rsid w:val="0040338D"/>
    <w:rsid w:val="00404CA2"/>
    <w:rsid w:val="00405ED9"/>
    <w:rsid w:val="00406C4F"/>
    <w:rsid w:val="00407BC4"/>
    <w:rsid w:val="00412335"/>
    <w:rsid w:val="00413E49"/>
    <w:rsid w:val="00414EB7"/>
    <w:rsid w:val="004209D1"/>
    <w:rsid w:val="00420F8E"/>
    <w:rsid w:val="004239A6"/>
    <w:rsid w:val="00423BB7"/>
    <w:rsid w:val="00425B89"/>
    <w:rsid w:val="00427D28"/>
    <w:rsid w:val="0043366E"/>
    <w:rsid w:val="00436DCA"/>
    <w:rsid w:val="00445D00"/>
    <w:rsid w:val="00446929"/>
    <w:rsid w:val="00455992"/>
    <w:rsid w:val="00457D45"/>
    <w:rsid w:val="004621FE"/>
    <w:rsid w:val="0046275D"/>
    <w:rsid w:val="00463506"/>
    <w:rsid w:val="0046375A"/>
    <w:rsid w:val="0046400F"/>
    <w:rsid w:val="00464B34"/>
    <w:rsid w:val="004658A0"/>
    <w:rsid w:val="0046734F"/>
    <w:rsid w:val="0046785C"/>
    <w:rsid w:val="00473D66"/>
    <w:rsid w:val="00477FE1"/>
    <w:rsid w:val="00482E97"/>
    <w:rsid w:val="00484B69"/>
    <w:rsid w:val="00484FB1"/>
    <w:rsid w:val="0048574B"/>
    <w:rsid w:val="004864F9"/>
    <w:rsid w:val="00486645"/>
    <w:rsid w:val="00486973"/>
    <w:rsid w:val="00491214"/>
    <w:rsid w:val="00492467"/>
    <w:rsid w:val="004930C9"/>
    <w:rsid w:val="004939B5"/>
    <w:rsid w:val="00493DFD"/>
    <w:rsid w:val="00495B8E"/>
    <w:rsid w:val="00496C25"/>
    <w:rsid w:val="004A2979"/>
    <w:rsid w:val="004A45DB"/>
    <w:rsid w:val="004A4C66"/>
    <w:rsid w:val="004A5BC1"/>
    <w:rsid w:val="004B1384"/>
    <w:rsid w:val="004B2452"/>
    <w:rsid w:val="004B48D0"/>
    <w:rsid w:val="004B48E6"/>
    <w:rsid w:val="004B4A9B"/>
    <w:rsid w:val="004B73A0"/>
    <w:rsid w:val="004C1012"/>
    <w:rsid w:val="004C16EB"/>
    <w:rsid w:val="004C1E13"/>
    <w:rsid w:val="004C2620"/>
    <w:rsid w:val="004C2990"/>
    <w:rsid w:val="004C6F02"/>
    <w:rsid w:val="004D0400"/>
    <w:rsid w:val="004D0513"/>
    <w:rsid w:val="004D149C"/>
    <w:rsid w:val="004D28D7"/>
    <w:rsid w:val="004D2DD6"/>
    <w:rsid w:val="004D516B"/>
    <w:rsid w:val="004D5482"/>
    <w:rsid w:val="004E15CE"/>
    <w:rsid w:val="004E4002"/>
    <w:rsid w:val="004E41B3"/>
    <w:rsid w:val="004E464C"/>
    <w:rsid w:val="004E55DE"/>
    <w:rsid w:val="004E5686"/>
    <w:rsid w:val="004E729C"/>
    <w:rsid w:val="004F011D"/>
    <w:rsid w:val="004F0278"/>
    <w:rsid w:val="004F1040"/>
    <w:rsid w:val="004F1328"/>
    <w:rsid w:val="004F1842"/>
    <w:rsid w:val="004F3F7E"/>
    <w:rsid w:val="004F4E4C"/>
    <w:rsid w:val="004F6E9F"/>
    <w:rsid w:val="00501717"/>
    <w:rsid w:val="005038E5"/>
    <w:rsid w:val="00503CB4"/>
    <w:rsid w:val="00506EB1"/>
    <w:rsid w:val="005136BB"/>
    <w:rsid w:val="005137E5"/>
    <w:rsid w:val="00514D75"/>
    <w:rsid w:val="005154A7"/>
    <w:rsid w:val="0052172D"/>
    <w:rsid w:val="00523222"/>
    <w:rsid w:val="005251FA"/>
    <w:rsid w:val="005261E1"/>
    <w:rsid w:val="00527BE0"/>
    <w:rsid w:val="005303DE"/>
    <w:rsid w:val="0053065D"/>
    <w:rsid w:val="00533737"/>
    <w:rsid w:val="0053579F"/>
    <w:rsid w:val="005358ED"/>
    <w:rsid w:val="00536059"/>
    <w:rsid w:val="005412D8"/>
    <w:rsid w:val="00543130"/>
    <w:rsid w:val="00545091"/>
    <w:rsid w:val="0054531A"/>
    <w:rsid w:val="00545E93"/>
    <w:rsid w:val="0054784A"/>
    <w:rsid w:val="00547DB1"/>
    <w:rsid w:val="005536EC"/>
    <w:rsid w:val="0055469C"/>
    <w:rsid w:val="0055513A"/>
    <w:rsid w:val="00555ED4"/>
    <w:rsid w:val="00556682"/>
    <w:rsid w:val="00557050"/>
    <w:rsid w:val="0056015D"/>
    <w:rsid w:val="005606B3"/>
    <w:rsid w:val="00560E3E"/>
    <w:rsid w:val="00561B88"/>
    <w:rsid w:val="00570040"/>
    <w:rsid w:val="005709E3"/>
    <w:rsid w:val="00572056"/>
    <w:rsid w:val="005733F3"/>
    <w:rsid w:val="005759B3"/>
    <w:rsid w:val="0057786C"/>
    <w:rsid w:val="005802CB"/>
    <w:rsid w:val="005804FC"/>
    <w:rsid w:val="00582129"/>
    <w:rsid w:val="00582441"/>
    <w:rsid w:val="005828CB"/>
    <w:rsid w:val="0058410A"/>
    <w:rsid w:val="005861DA"/>
    <w:rsid w:val="00590F0F"/>
    <w:rsid w:val="005946E7"/>
    <w:rsid w:val="0059777D"/>
    <w:rsid w:val="005A2C01"/>
    <w:rsid w:val="005A689B"/>
    <w:rsid w:val="005A7DF2"/>
    <w:rsid w:val="005B45AD"/>
    <w:rsid w:val="005B61B8"/>
    <w:rsid w:val="005B73E6"/>
    <w:rsid w:val="005C0015"/>
    <w:rsid w:val="005C0056"/>
    <w:rsid w:val="005C0137"/>
    <w:rsid w:val="005C0881"/>
    <w:rsid w:val="005C4645"/>
    <w:rsid w:val="005C7FEF"/>
    <w:rsid w:val="005D12F9"/>
    <w:rsid w:val="005D1D9D"/>
    <w:rsid w:val="005D37A9"/>
    <w:rsid w:val="005D6A4C"/>
    <w:rsid w:val="005D7AEA"/>
    <w:rsid w:val="005E27FB"/>
    <w:rsid w:val="005E428C"/>
    <w:rsid w:val="005E4C67"/>
    <w:rsid w:val="005E4C91"/>
    <w:rsid w:val="005E5851"/>
    <w:rsid w:val="005E7579"/>
    <w:rsid w:val="005E7ECC"/>
    <w:rsid w:val="005F05DA"/>
    <w:rsid w:val="005F3107"/>
    <w:rsid w:val="005F3A4B"/>
    <w:rsid w:val="00600051"/>
    <w:rsid w:val="006017F9"/>
    <w:rsid w:val="006029F5"/>
    <w:rsid w:val="0060382E"/>
    <w:rsid w:val="0060467C"/>
    <w:rsid w:val="006048D3"/>
    <w:rsid w:val="0060604F"/>
    <w:rsid w:val="00607DA4"/>
    <w:rsid w:val="0061058E"/>
    <w:rsid w:val="006111D4"/>
    <w:rsid w:val="006117BE"/>
    <w:rsid w:val="006126D3"/>
    <w:rsid w:val="00612BB9"/>
    <w:rsid w:val="00613D0D"/>
    <w:rsid w:val="00614851"/>
    <w:rsid w:val="00615F1B"/>
    <w:rsid w:val="0062181C"/>
    <w:rsid w:val="006240F1"/>
    <w:rsid w:val="0062612D"/>
    <w:rsid w:val="006268F6"/>
    <w:rsid w:val="006278A9"/>
    <w:rsid w:val="00630A58"/>
    <w:rsid w:val="00632500"/>
    <w:rsid w:val="006356E9"/>
    <w:rsid w:val="0063744D"/>
    <w:rsid w:val="006403C9"/>
    <w:rsid w:val="0064045C"/>
    <w:rsid w:val="00646C03"/>
    <w:rsid w:val="00652691"/>
    <w:rsid w:val="006535CF"/>
    <w:rsid w:val="006538FA"/>
    <w:rsid w:val="00657029"/>
    <w:rsid w:val="0066011C"/>
    <w:rsid w:val="00662CFA"/>
    <w:rsid w:val="00663E75"/>
    <w:rsid w:val="00664FA7"/>
    <w:rsid w:val="00665104"/>
    <w:rsid w:val="00665872"/>
    <w:rsid w:val="00665A08"/>
    <w:rsid w:val="00666179"/>
    <w:rsid w:val="00666969"/>
    <w:rsid w:val="00667E94"/>
    <w:rsid w:val="0067372D"/>
    <w:rsid w:val="00673A0B"/>
    <w:rsid w:val="00675852"/>
    <w:rsid w:val="00676375"/>
    <w:rsid w:val="006770FE"/>
    <w:rsid w:val="00680F5C"/>
    <w:rsid w:val="0068127E"/>
    <w:rsid w:val="00681311"/>
    <w:rsid w:val="00682409"/>
    <w:rsid w:val="006845EC"/>
    <w:rsid w:val="00687F34"/>
    <w:rsid w:val="00692896"/>
    <w:rsid w:val="006930F3"/>
    <w:rsid w:val="00695261"/>
    <w:rsid w:val="00696432"/>
    <w:rsid w:val="006A1337"/>
    <w:rsid w:val="006A34EA"/>
    <w:rsid w:val="006A40F4"/>
    <w:rsid w:val="006A445A"/>
    <w:rsid w:val="006A676F"/>
    <w:rsid w:val="006A6FF8"/>
    <w:rsid w:val="006B093D"/>
    <w:rsid w:val="006B14F6"/>
    <w:rsid w:val="006B26F8"/>
    <w:rsid w:val="006B4538"/>
    <w:rsid w:val="006B458B"/>
    <w:rsid w:val="006B6C7A"/>
    <w:rsid w:val="006B7E85"/>
    <w:rsid w:val="006C180E"/>
    <w:rsid w:val="006C2958"/>
    <w:rsid w:val="006C43D2"/>
    <w:rsid w:val="006C46F2"/>
    <w:rsid w:val="006C6126"/>
    <w:rsid w:val="006C68EA"/>
    <w:rsid w:val="006C6DB3"/>
    <w:rsid w:val="006C7367"/>
    <w:rsid w:val="006D1034"/>
    <w:rsid w:val="006D181A"/>
    <w:rsid w:val="006D1C64"/>
    <w:rsid w:val="006D3145"/>
    <w:rsid w:val="006D63EF"/>
    <w:rsid w:val="006D6586"/>
    <w:rsid w:val="006E1DEC"/>
    <w:rsid w:val="006E2D91"/>
    <w:rsid w:val="006E2F21"/>
    <w:rsid w:val="006E351C"/>
    <w:rsid w:val="006E4A2C"/>
    <w:rsid w:val="006E5FF5"/>
    <w:rsid w:val="006E6500"/>
    <w:rsid w:val="006F0C56"/>
    <w:rsid w:val="006F18ED"/>
    <w:rsid w:val="006F2FC0"/>
    <w:rsid w:val="006F6508"/>
    <w:rsid w:val="006F67F8"/>
    <w:rsid w:val="006F6C6B"/>
    <w:rsid w:val="007038F7"/>
    <w:rsid w:val="00706765"/>
    <w:rsid w:val="00707BB4"/>
    <w:rsid w:val="007144A7"/>
    <w:rsid w:val="0072042A"/>
    <w:rsid w:val="00720513"/>
    <w:rsid w:val="00720EED"/>
    <w:rsid w:val="00722BF8"/>
    <w:rsid w:val="00722E87"/>
    <w:rsid w:val="00726BC6"/>
    <w:rsid w:val="00731755"/>
    <w:rsid w:val="00731D8A"/>
    <w:rsid w:val="00734066"/>
    <w:rsid w:val="00735459"/>
    <w:rsid w:val="00736FB9"/>
    <w:rsid w:val="00741ECD"/>
    <w:rsid w:val="0074224B"/>
    <w:rsid w:val="007435F4"/>
    <w:rsid w:val="00750BD6"/>
    <w:rsid w:val="0075223B"/>
    <w:rsid w:val="0075553E"/>
    <w:rsid w:val="0075664E"/>
    <w:rsid w:val="00756AAF"/>
    <w:rsid w:val="00760134"/>
    <w:rsid w:val="00761D78"/>
    <w:rsid w:val="0076205A"/>
    <w:rsid w:val="00762472"/>
    <w:rsid w:val="007648E1"/>
    <w:rsid w:val="0076573A"/>
    <w:rsid w:val="00766AA7"/>
    <w:rsid w:val="00767FB8"/>
    <w:rsid w:val="00770A8F"/>
    <w:rsid w:val="00770ED6"/>
    <w:rsid w:val="00772D99"/>
    <w:rsid w:val="007730D5"/>
    <w:rsid w:val="00773CCD"/>
    <w:rsid w:val="0077533F"/>
    <w:rsid w:val="0077565D"/>
    <w:rsid w:val="00780ADA"/>
    <w:rsid w:val="0078185B"/>
    <w:rsid w:val="00786C60"/>
    <w:rsid w:val="00787779"/>
    <w:rsid w:val="007900DD"/>
    <w:rsid w:val="0079172E"/>
    <w:rsid w:val="00791DD3"/>
    <w:rsid w:val="00792C28"/>
    <w:rsid w:val="00796126"/>
    <w:rsid w:val="00797191"/>
    <w:rsid w:val="007974CA"/>
    <w:rsid w:val="00797E52"/>
    <w:rsid w:val="007A03A9"/>
    <w:rsid w:val="007A53D7"/>
    <w:rsid w:val="007A699D"/>
    <w:rsid w:val="007A7534"/>
    <w:rsid w:val="007B235A"/>
    <w:rsid w:val="007B2FF7"/>
    <w:rsid w:val="007B3799"/>
    <w:rsid w:val="007B3C55"/>
    <w:rsid w:val="007B3D48"/>
    <w:rsid w:val="007B4300"/>
    <w:rsid w:val="007C13C8"/>
    <w:rsid w:val="007D0FE2"/>
    <w:rsid w:val="007D2983"/>
    <w:rsid w:val="007D2EA9"/>
    <w:rsid w:val="007D3A2D"/>
    <w:rsid w:val="007D3F74"/>
    <w:rsid w:val="007D46A4"/>
    <w:rsid w:val="007D5C81"/>
    <w:rsid w:val="007D787A"/>
    <w:rsid w:val="007E07C3"/>
    <w:rsid w:val="007E1119"/>
    <w:rsid w:val="007E1472"/>
    <w:rsid w:val="007E1C24"/>
    <w:rsid w:val="007E7576"/>
    <w:rsid w:val="007F1404"/>
    <w:rsid w:val="007F1540"/>
    <w:rsid w:val="007F54FE"/>
    <w:rsid w:val="007F6748"/>
    <w:rsid w:val="007F7A04"/>
    <w:rsid w:val="008034BC"/>
    <w:rsid w:val="00803935"/>
    <w:rsid w:val="0081189F"/>
    <w:rsid w:val="00811969"/>
    <w:rsid w:val="00815003"/>
    <w:rsid w:val="00815F67"/>
    <w:rsid w:val="0081677F"/>
    <w:rsid w:val="008167ED"/>
    <w:rsid w:val="00816A3D"/>
    <w:rsid w:val="00816CAE"/>
    <w:rsid w:val="00817673"/>
    <w:rsid w:val="008205E7"/>
    <w:rsid w:val="00821040"/>
    <w:rsid w:val="00822602"/>
    <w:rsid w:val="0082328A"/>
    <w:rsid w:val="00824BA8"/>
    <w:rsid w:val="00826CE4"/>
    <w:rsid w:val="008277CB"/>
    <w:rsid w:val="008315AA"/>
    <w:rsid w:val="0083184F"/>
    <w:rsid w:val="00832817"/>
    <w:rsid w:val="00837892"/>
    <w:rsid w:val="00837B16"/>
    <w:rsid w:val="00843978"/>
    <w:rsid w:val="00845110"/>
    <w:rsid w:val="008458D1"/>
    <w:rsid w:val="00846969"/>
    <w:rsid w:val="00847116"/>
    <w:rsid w:val="00847691"/>
    <w:rsid w:val="00851518"/>
    <w:rsid w:val="0085169E"/>
    <w:rsid w:val="008564E4"/>
    <w:rsid w:val="0085705A"/>
    <w:rsid w:val="00857A98"/>
    <w:rsid w:val="00862878"/>
    <w:rsid w:val="008708C9"/>
    <w:rsid w:val="00871503"/>
    <w:rsid w:val="0087269D"/>
    <w:rsid w:val="00874823"/>
    <w:rsid w:val="00874F74"/>
    <w:rsid w:val="00875742"/>
    <w:rsid w:val="00876AB5"/>
    <w:rsid w:val="008824E6"/>
    <w:rsid w:val="00882D70"/>
    <w:rsid w:val="00884A0B"/>
    <w:rsid w:val="00885AD6"/>
    <w:rsid w:val="0088601D"/>
    <w:rsid w:val="00886C9C"/>
    <w:rsid w:val="00887541"/>
    <w:rsid w:val="008902FE"/>
    <w:rsid w:val="008914A4"/>
    <w:rsid w:val="008915AB"/>
    <w:rsid w:val="008917A6"/>
    <w:rsid w:val="00893B78"/>
    <w:rsid w:val="0089416D"/>
    <w:rsid w:val="00895938"/>
    <w:rsid w:val="0089655D"/>
    <w:rsid w:val="0089672E"/>
    <w:rsid w:val="00897DDD"/>
    <w:rsid w:val="00897EAD"/>
    <w:rsid w:val="008A117F"/>
    <w:rsid w:val="008A1613"/>
    <w:rsid w:val="008A3035"/>
    <w:rsid w:val="008A315A"/>
    <w:rsid w:val="008A4344"/>
    <w:rsid w:val="008A43F1"/>
    <w:rsid w:val="008A650D"/>
    <w:rsid w:val="008A7FBC"/>
    <w:rsid w:val="008B151A"/>
    <w:rsid w:val="008B19C0"/>
    <w:rsid w:val="008B1B21"/>
    <w:rsid w:val="008B39E5"/>
    <w:rsid w:val="008B481F"/>
    <w:rsid w:val="008B7004"/>
    <w:rsid w:val="008B75DF"/>
    <w:rsid w:val="008B7AD9"/>
    <w:rsid w:val="008B7CE3"/>
    <w:rsid w:val="008C0A8C"/>
    <w:rsid w:val="008C20D9"/>
    <w:rsid w:val="008C3030"/>
    <w:rsid w:val="008C4E92"/>
    <w:rsid w:val="008C50E9"/>
    <w:rsid w:val="008C5F96"/>
    <w:rsid w:val="008D1551"/>
    <w:rsid w:val="008D174E"/>
    <w:rsid w:val="008D2BE6"/>
    <w:rsid w:val="008D5D60"/>
    <w:rsid w:val="008D7DA5"/>
    <w:rsid w:val="008E0772"/>
    <w:rsid w:val="008E085C"/>
    <w:rsid w:val="008E0892"/>
    <w:rsid w:val="008E1EBC"/>
    <w:rsid w:val="008E44CA"/>
    <w:rsid w:val="008F1D48"/>
    <w:rsid w:val="008F260B"/>
    <w:rsid w:val="008F3876"/>
    <w:rsid w:val="008F5388"/>
    <w:rsid w:val="00900078"/>
    <w:rsid w:val="0090060C"/>
    <w:rsid w:val="00901014"/>
    <w:rsid w:val="0090193E"/>
    <w:rsid w:val="00901F39"/>
    <w:rsid w:val="00905A52"/>
    <w:rsid w:val="009129A4"/>
    <w:rsid w:val="00913E71"/>
    <w:rsid w:val="009173F9"/>
    <w:rsid w:val="009175C1"/>
    <w:rsid w:val="00917CD9"/>
    <w:rsid w:val="00921191"/>
    <w:rsid w:val="00923983"/>
    <w:rsid w:val="0093093D"/>
    <w:rsid w:val="00931F89"/>
    <w:rsid w:val="00933DE1"/>
    <w:rsid w:val="00935849"/>
    <w:rsid w:val="00935A96"/>
    <w:rsid w:val="00937927"/>
    <w:rsid w:val="00937EC5"/>
    <w:rsid w:val="00943003"/>
    <w:rsid w:val="00943C2F"/>
    <w:rsid w:val="00946A4A"/>
    <w:rsid w:val="009507DB"/>
    <w:rsid w:val="00953296"/>
    <w:rsid w:val="00953937"/>
    <w:rsid w:val="009541AF"/>
    <w:rsid w:val="0095569E"/>
    <w:rsid w:val="00956217"/>
    <w:rsid w:val="00962CC8"/>
    <w:rsid w:val="00963728"/>
    <w:rsid w:val="009645D6"/>
    <w:rsid w:val="00964CCF"/>
    <w:rsid w:val="00971614"/>
    <w:rsid w:val="00971BF9"/>
    <w:rsid w:val="00971DBC"/>
    <w:rsid w:val="0097366A"/>
    <w:rsid w:val="00974A19"/>
    <w:rsid w:val="0097562D"/>
    <w:rsid w:val="00976E5A"/>
    <w:rsid w:val="0097743A"/>
    <w:rsid w:val="0098023C"/>
    <w:rsid w:val="00980A42"/>
    <w:rsid w:val="00980D78"/>
    <w:rsid w:val="009811ED"/>
    <w:rsid w:val="00982ADF"/>
    <w:rsid w:val="00982FB1"/>
    <w:rsid w:val="009835B7"/>
    <w:rsid w:val="00986DF1"/>
    <w:rsid w:val="0099229E"/>
    <w:rsid w:val="0099259B"/>
    <w:rsid w:val="00993B91"/>
    <w:rsid w:val="00994495"/>
    <w:rsid w:val="0099560C"/>
    <w:rsid w:val="00995F8A"/>
    <w:rsid w:val="00996206"/>
    <w:rsid w:val="009A1B61"/>
    <w:rsid w:val="009A5B64"/>
    <w:rsid w:val="009A5E31"/>
    <w:rsid w:val="009A5F04"/>
    <w:rsid w:val="009A6954"/>
    <w:rsid w:val="009A7C65"/>
    <w:rsid w:val="009B08F4"/>
    <w:rsid w:val="009B0BBE"/>
    <w:rsid w:val="009B1D84"/>
    <w:rsid w:val="009B3ED5"/>
    <w:rsid w:val="009B57C9"/>
    <w:rsid w:val="009B6ABF"/>
    <w:rsid w:val="009B7B05"/>
    <w:rsid w:val="009C1923"/>
    <w:rsid w:val="009C37C2"/>
    <w:rsid w:val="009C5FC8"/>
    <w:rsid w:val="009C6E6C"/>
    <w:rsid w:val="009C71C4"/>
    <w:rsid w:val="009D07A6"/>
    <w:rsid w:val="009D5E5A"/>
    <w:rsid w:val="009E0E74"/>
    <w:rsid w:val="009E1E6F"/>
    <w:rsid w:val="009E4D21"/>
    <w:rsid w:val="009E5AA7"/>
    <w:rsid w:val="009E7F7F"/>
    <w:rsid w:val="009F0E90"/>
    <w:rsid w:val="009F2401"/>
    <w:rsid w:val="009F335A"/>
    <w:rsid w:val="009F501E"/>
    <w:rsid w:val="009F53B2"/>
    <w:rsid w:val="009F5C01"/>
    <w:rsid w:val="009F62EA"/>
    <w:rsid w:val="00A0128B"/>
    <w:rsid w:val="00A02F1F"/>
    <w:rsid w:val="00A03848"/>
    <w:rsid w:val="00A053B9"/>
    <w:rsid w:val="00A1207B"/>
    <w:rsid w:val="00A13564"/>
    <w:rsid w:val="00A13E91"/>
    <w:rsid w:val="00A14395"/>
    <w:rsid w:val="00A1546E"/>
    <w:rsid w:val="00A2367F"/>
    <w:rsid w:val="00A24450"/>
    <w:rsid w:val="00A274FB"/>
    <w:rsid w:val="00A302DA"/>
    <w:rsid w:val="00A31DA7"/>
    <w:rsid w:val="00A31F9E"/>
    <w:rsid w:val="00A3395B"/>
    <w:rsid w:val="00A4048F"/>
    <w:rsid w:val="00A428EE"/>
    <w:rsid w:val="00A44844"/>
    <w:rsid w:val="00A45D29"/>
    <w:rsid w:val="00A47C1F"/>
    <w:rsid w:val="00A50C74"/>
    <w:rsid w:val="00A519BB"/>
    <w:rsid w:val="00A532F0"/>
    <w:rsid w:val="00A54DD8"/>
    <w:rsid w:val="00A55C53"/>
    <w:rsid w:val="00A57F46"/>
    <w:rsid w:val="00A63F02"/>
    <w:rsid w:val="00A642D4"/>
    <w:rsid w:val="00A6446C"/>
    <w:rsid w:val="00A65DE8"/>
    <w:rsid w:val="00A66AA1"/>
    <w:rsid w:val="00A706E4"/>
    <w:rsid w:val="00A801E0"/>
    <w:rsid w:val="00A80BAA"/>
    <w:rsid w:val="00A80EA0"/>
    <w:rsid w:val="00A818B3"/>
    <w:rsid w:val="00A83745"/>
    <w:rsid w:val="00A84037"/>
    <w:rsid w:val="00A847E0"/>
    <w:rsid w:val="00A8599C"/>
    <w:rsid w:val="00A87CB7"/>
    <w:rsid w:val="00A92E86"/>
    <w:rsid w:val="00A93939"/>
    <w:rsid w:val="00A93B57"/>
    <w:rsid w:val="00A941DF"/>
    <w:rsid w:val="00A95F24"/>
    <w:rsid w:val="00A96E35"/>
    <w:rsid w:val="00A97592"/>
    <w:rsid w:val="00AA1181"/>
    <w:rsid w:val="00AA326F"/>
    <w:rsid w:val="00AA3870"/>
    <w:rsid w:val="00AA388C"/>
    <w:rsid w:val="00AA706D"/>
    <w:rsid w:val="00AB29CA"/>
    <w:rsid w:val="00AB60ED"/>
    <w:rsid w:val="00AB667E"/>
    <w:rsid w:val="00AC045F"/>
    <w:rsid w:val="00AC0632"/>
    <w:rsid w:val="00AC06F6"/>
    <w:rsid w:val="00AC0A1E"/>
    <w:rsid w:val="00AC1362"/>
    <w:rsid w:val="00AC1C99"/>
    <w:rsid w:val="00AC30F2"/>
    <w:rsid w:val="00AC3F8F"/>
    <w:rsid w:val="00AC4019"/>
    <w:rsid w:val="00AC6EDF"/>
    <w:rsid w:val="00AC78E6"/>
    <w:rsid w:val="00AD0CED"/>
    <w:rsid w:val="00AD1880"/>
    <w:rsid w:val="00AD1E00"/>
    <w:rsid w:val="00AD4990"/>
    <w:rsid w:val="00AD5B8C"/>
    <w:rsid w:val="00AD6A1A"/>
    <w:rsid w:val="00AD730B"/>
    <w:rsid w:val="00AE3F60"/>
    <w:rsid w:val="00AE6187"/>
    <w:rsid w:val="00AE7976"/>
    <w:rsid w:val="00AF1BC6"/>
    <w:rsid w:val="00AF2B69"/>
    <w:rsid w:val="00AF669A"/>
    <w:rsid w:val="00AF757A"/>
    <w:rsid w:val="00B01A72"/>
    <w:rsid w:val="00B01BF0"/>
    <w:rsid w:val="00B0236A"/>
    <w:rsid w:val="00B02CE0"/>
    <w:rsid w:val="00B03CC8"/>
    <w:rsid w:val="00B045DF"/>
    <w:rsid w:val="00B050D9"/>
    <w:rsid w:val="00B05756"/>
    <w:rsid w:val="00B06AEE"/>
    <w:rsid w:val="00B06E8B"/>
    <w:rsid w:val="00B07223"/>
    <w:rsid w:val="00B07815"/>
    <w:rsid w:val="00B107E3"/>
    <w:rsid w:val="00B15E5A"/>
    <w:rsid w:val="00B166C2"/>
    <w:rsid w:val="00B204D4"/>
    <w:rsid w:val="00B2099D"/>
    <w:rsid w:val="00B21B77"/>
    <w:rsid w:val="00B23BC8"/>
    <w:rsid w:val="00B2753E"/>
    <w:rsid w:val="00B313B1"/>
    <w:rsid w:val="00B32215"/>
    <w:rsid w:val="00B3668C"/>
    <w:rsid w:val="00B37905"/>
    <w:rsid w:val="00B4362E"/>
    <w:rsid w:val="00B43699"/>
    <w:rsid w:val="00B44CBA"/>
    <w:rsid w:val="00B45A12"/>
    <w:rsid w:val="00B522B9"/>
    <w:rsid w:val="00B52F9D"/>
    <w:rsid w:val="00B5330D"/>
    <w:rsid w:val="00B53A59"/>
    <w:rsid w:val="00B53E48"/>
    <w:rsid w:val="00B5460D"/>
    <w:rsid w:val="00B54BD5"/>
    <w:rsid w:val="00B5664B"/>
    <w:rsid w:val="00B57BE7"/>
    <w:rsid w:val="00B60D45"/>
    <w:rsid w:val="00B6198D"/>
    <w:rsid w:val="00B61C4B"/>
    <w:rsid w:val="00B630AB"/>
    <w:rsid w:val="00B63911"/>
    <w:rsid w:val="00B659C4"/>
    <w:rsid w:val="00B65BE0"/>
    <w:rsid w:val="00B67C12"/>
    <w:rsid w:val="00B70615"/>
    <w:rsid w:val="00B70B87"/>
    <w:rsid w:val="00B73552"/>
    <w:rsid w:val="00B7411B"/>
    <w:rsid w:val="00B7776B"/>
    <w:rsid w:val="00B801D0"/>
    <w:rsid w:val="00B80332"/>
    <w:rsid w:val="00B80EFB"/>
    <w:rsid w:val="00B82BF6"/>
    <w:rsid w:val="00B83590"/>
    <w:rsid w:val="00B848B4"/>
    <w:rsid w:val="00B84F21"/>
    <w:rsid w:val="00B84F81"/>
    <w:rsid w:val="00B8797D"/>
    <w:rsid w:val="00B91125"/>
    <w:rsid w:val="00B9282F"/>
    <w:rsid w:val="00B947BE"/>
    <w:rsid w:val="00B94DBB"/>
    <w:rsid w:val="00B96D15"/>
    <w:rsid w:val="00BA0CE5"/>
    <w:rsid w:val="00BA1830"/>
    <w:rsid w:val="00BA2782"/>
    <w:rsid w:val="00BA2D25"/>
    <w:rsid w:val="00BA428E"/>
    <w:rsid w:val="00BA5054"/>
    <w:rsid w:val="00BA7B8C"/>
    <w:rsid w:val="00BA7FE1"/>
    <w:rsid w:val="00BB1B50"/>
    <w:rsid w:val="00BB1EA5"/>
    <w:rsid w:val="00BB1FD1"/>
    <w:rsid w:val="00BB3DBC"/>
    <w:rsid w:val="00BB4224"/>
    <w:rsid w:val="00BB4F64"/>
    <w:rsid w:val="00BB60FD"/>
    <w:rsid w:val="00BB6901"/>
    <w:rsid w:val="00BB6CD0"/>
    <w:rsid w:val="00BC19A8"/>
    <w:rsid w:val="00BC38A2"/>
    <w:rsid w:val="00BC39C8"/>
    <w:rsid w:val="00BC3A76"/>
    <w:rsid w:val="00BC5218"/>
    <w:rsid w:val="00BC69C0"/>
    <w:rsid w:val="00BC73CD"/>
    <w:rsid w:val="00BD081B"/>
    <w:rsid w:val="00BD5012"/>
    <w:rsid w:val="00BD54CF"/>
    <w:rsid w:val="00BD6649"/>
    <w:rsid w:val="00BE3E9A"/>
    <w:rsid w:val="00BE41DD"/>
    <w:rsid w:val="00BE6660"/>
    <w:rsid w:val="00BE6BB1"/>
    <w:rsid w:val="00BE6CDE"/>
    <w:rsid w:val="00BF003C"/>
    <w:rsid w:val="00BF0EAB"/>
    <w:rsid w:val="00BF1212"/>
    <w:rsid w:val="00BF20D3"/>
    <w:rsid w:val="00BF4B16"/>
    <w:rsid w:val="00BF5A3D"/>
    <w:rsid w:val="00BF6474"/>
    <w:rsid w:val="00BF6AC8"/>
    <w:rsid w:val="00C00976"/>
    <w:rsid w:val="00C0350C"/>
    <w:rsid w:val="00C04A19"/>
    <w:rsid w:val="00C057D6"/>
    <w:rsid w:val="00C112F1"/>
    <w:rsid w:val="00C116D3"/>
    <w:rsid w:val="00C1176F"/>
    <w:rsid w:val="00C125A8"/>
    <w:rsid w:val="00C168D6"/>
    <w:rsid w:val="00C20B21"/>
    <w:rsid w:val="00C22868"/>
    <w:rsid w:val="00C228CF"/>
    <w:rsid w:val="00C2419F"/>
    <w:rsid w:val="00C252DC"/>
    <w:rsid w:val="00C27132"/>
    <w:rsid w:val="00C27D2C"/>
    <w:rsid w:val="00C314D3"/>
    <w:rsid w:val="00C3175C"/>
    <w:rsid w:val="00C31DFF"/>
    <w:rsid w:val="00C31ED3"/>
    <w:rsid w:val="00C32509"/>
    <w:rsid w:val="00C32F86"/>
    <w:rsid w:val="00C34A4D"/>
    <w:rsid w:val="00C3557D"/>
    <w:rsid w:val="00C35A8A"/>
    <w:rsid w:val="00C372D4"/>
    <w:rsid w:val="00C403BD"/>
    <w:rsid w:val="00C40780"/>
    <w:rsid w:val="00C40B08"/>
    <w:rsid w:val="00C4131D"/>
    <w:rsid w:val="00C413FC"/>
    <w:rsid w:val="00C41878"/>
    <w:rsid w:val="00C41D04"/>
    <w:rsid w:val="00C42708"/>
    <w:rsid w:val="00C42D12"/>
    <w:rsid w:val="00C43A85"/>
    <w:rsid w:val="00C4697A"/>
    <w:rsid w:val="00C46E2B"/>
    <w:rsid w:val="00C515DE"/>
    <w:rsid w:val="00C517BB"/>
    <w:rsid w:val="00C52855"/>
    <w:rsid w:val="00C56184"/>
    <w:rsid w:val="00C564DE"/>
    <w:rsid w:val="00C57E0D"/>
    <w:rsid w:val="00C57FA2"/>
    <w:rsid w:val="00C604EB"/>
    <w:rsid w:val="00C61BF9"/>
    <w:rsid w:val="00C66D1B"/>
    <w:rsid w:val="00C7077A"/>
    <w:rsid w:val="00C72376"/>
    <w:rsid w:val="00C73134"/>
    <w:rsid w:val="00C76728"/>
    <w:rsid w:val="00C771D0"/>
    <w:rsid w:val="00C7766D"/>
    <w:rsid w:val="00C77E86"/>
    <w:rsid w:val="00C800BB"/>
    <w:rsid w:val="00C81A39"/>
    <w:rsid w:val="00C836DD"/>
    <w:rsid w:val="00C83F50"/>
    <w:rsid w:val="00C84A03"/>
    <w:rsid w:val="00C86842"/>
    <w:rsid w:val="00C86874"/>
    <w:rsid w:val="00C9060C"/>
    <w:rsid w:val="00C91A03"/>
    <w:rsid w:val="00C91EAD"/>
    <w:rsid w:val="00C95F68"/>
    <w:rsid w:val="00CA111F"/>
    <w:rsid w:val="00CA2C8F"/>
    <w:rsid w:val="00CA4AF1"/>
    <w:rsid w:val="00CA52A2"/>
    <w:rsid w:val="00CA5CD8"/>
    <w:rsid w:val="00CA7635"/>
    <w:rsid w:val="00CB3E58"/>
    <w:rsid w:val="00CB3E74"/>
    <w:rsid w:val="00CB510C"/>
    <w:rsid w:val="00CB6EBA"/>
    <w:rsid w:val="00CB78D9"/>
    <w:rsid w:val="00CC2863"/>
    <w:rsid w:val="00CC28B1"/>
    <w:rsid w:val="00CC3356"/>
    <w:rsid w:val="00CC4720"/>
    <w:rsid w:val="00CC617B"/>
    <w:rsid w:val="00CC6F42"/>
    <w:rsid w:val="00CD3683"/>
    <w:rsid w:val="00CE1754"/>
    <w:rsid w:val="00CE3ED7"/>
    <w:rsid w:val="00CE4B8F"/>
    <w:rsid w:val="00CE4F3A"/>
    <w:rsid w:val="00CF0945"/>
    <w:rsid w:val="00CF0BF6"/>
    <w:rsid w:val="00CF3777"/>
    <w:rsid w:val="00CF6AD8"/>
    <w:rsid w:val="00CF730A"/>
    <w:rsid w:val="00CF7F76"/>
    <w:rsid w:val="00D002E6"/>
    <w:rsid w:val="00D003F8"/>
    <w:rsid w:val="00D03A74"/>
    <w:rsid w:val="00D047FA"/>
    <w:rsid w:val="00D053DF"/>
    <w:rsid w:val="00D0666E"/>
    <w:rsid w:val="00D07479"/>
    <w:rsid w:val="00D11A7B"/>
    <w:rsid w:val="00D1203A"/>
    <w:rsid w:val="00D13931"/>
    <w:rsid w:val="00D139B1"/>
    <w:rsid w:val="00D13CCC"/>
    <w:rsid w:val="00D13D20"/>
    <w:rsid w:val="00D1503B"/>
    <w:rsid w:val="00D174F7"/>
    <w:rsid w:val="00D208D4"/>
    <w:rsid w:val="00D20D6F"/>
    <w:rsid w:val="00D213C4"/>
    <w:rsid w:val="00D24C98"/>
    <w:rsid w:val="00D25E11"/>
    <w:rsid w:val="00D26E21"/>
    <w:rsid w:val="00D27A1E"/>
    <w:rsid w:val="00D3092F"/>
    <w:rsid w:val="00D31799"/>
    <w:rsid w:val="00D35851"/>
    <w:rsid w:val="00D37D6A"/>
    <w:rsid w:val="00D40883"/>
    <w:rsid w:val="00D45C2F"/>
    <w:rsid w:val="00D46937"/>
    <w:rsid w:val="00D4751A"/>
    <w:rsid w:val="00D5118E"/>
    <w:rsid w:val="00D51E8E"/>
    <w:rsid w:val="00D520E6"/>
    <w:rsid w:val="00D53B73"/>
    <w:rsid w:val="00D60D26"/>
    <w:rsid w:val="00D665D6"/>
    <w:rsid w:val="00D703B3"/>
    <w:rsid w:val="00D70479"/>
    <w:rsid w:val="00D704CD"/>
    <w:rsid w:val="00D70999"/>
    <w:rsid w:val="00D71466"/>
    <w:rsid w:val="00D72D14"/>
    <w:rsid w:val="00D737C3"/>
    <w:rsid w:val="00D74DE6"/>
    <w:rsid w:val="00D75928"/>
    <w:rsid w:val="00D75AD6"/>
    <w:rsid w:val="00D7751E"/>
    <w:rsid w:val="00D82C22"/>
    <w:rsid w:val="00D847F4"/>
    <w:rsid w:val="00D9353E"/>
    <w:rsid w:val="00D953C7"/>
    <w:rsid w:val="00D97EAC"/>
    <w:rsid w:val="00DA030B"/>
    <w:rsid w:val="00DA0420"/>
    <w:rsid w:val="00DA16B0"/>
    <w:rsid w:val="00DA30AF"/>
    <w:rsid w:val="00DA3EB6"/>
    <w:rsid w:val="00DA77AE"/>
    <w:rsid w:val="00DB40F9"/>
    <w:rsid w:val="00DB63CA"/>
    <w:rsid w:val="00DB77CD"/>
    <w:rsid w:val="00DC5E77"/>
    <w:rsid w:val="00DC7886"/>
    <w:rsid w:val="00DC7FEA"/>
    <w:rsid w:val="00DD12B2"/>
    <w:rsid w:val="00DD21B3"/>
    <w:rsid w:val="00DD285C"/>
    <w:rsid w:val="00DD31A4"/>
    <w:rsid w:val="00DD34E0"/>
    <w:rsid w:val="00DD369A"/>
    <w:rsid w:val="00DD48A6"/>
    <w:rsid w:val="00DE018D"/>
    <w:rsid w:val="00DE1168"/>
    <w:rsid w:val="00DE36DB"/>
    <w:rsid w:val="00DE6BF2"/>
    <w:rsid w:val="00DF29F2"/>
    <w:rsid w:val="00DF2F60"/>
    <w:rsid w:val="00DF3189"/>
    <w:rsid w:val="00DF4395"/>
    <w:rsid w:val="00DF54B5"/>
    <w:rsid w:val="00DF5CAD"/>
    <w:rsid w:val="00DF6A72"/>
    <w:rsid w:val="00E009BF"/>
    <w:rsid w:val="00E031A3"/>
    <w:rsid w:val="00E05F60"/>
    <w:rsid w:val="00E10F55"/>
    <w:rsid w:val="00E12DB4"/>
    <w:rsid w:val="00E146A3"/>
    <w:rsid w:val="00E14F58"/>
    <w:rsid w:val="00E16A9C"/>
    <w:rsid w:val="00E17FE4"/>
    <w:rsid w:val="00E21CD5"/>
    <w:rsid w:val="00E22BD3"/>
    <w:rsid w:val="00E23571"/>
    <w:rsid w:val="00E24198"/>
    <w:rsid w:val="00E25856"/>
    <w:rsid w:val="00E27828"/>
    <w:rsid w:val="00E30498"/>
    <w:rsid w:val="00E31345"/>
    <w:rsid w:val="00E32E55"/>
    <w:rsid w:val="00E335BF"/>
    <w:rsid w:val="00E33AD8"/>
    <w:rsid w:val="00E34F1A"/>
    <w:rsid w:val="00E36EFC"/>
    <w:rsid w:val="00E4262F"/>
    <w:rsid w:val="00E42B9F"/>
    <w:rsid w:val="00E44F3A"/>
    <w:rsid w:val="00E453F7"/>
    <w:rsid w:val="00E461F6"/>
    <w:rsid w:val="00E50220"/>
    <w:rsid w:val="00E52737"/>
    <w:rsid w:val="00E527F0"/>
    <w:rsid w:val="00E5437B"/>
    <w:rsid w:val="00E55132"/>
    <w:rsid w:val="00E55292"/>
    <w:rsid w:val="00E56E29"/>
    <w:rsid w:val="00E57ACB"/>
    <w:rsid w:val="00E608C3"/>
    <w:rsid w:val="00E62F6A"/>
    <w:rsid w:val="00E63BCE"/>
    <w:rsid w:val="00E6439C"/>
    <w:rsid w:val="00E651F3"/>
    <w:rsid w:val="00E65D72"/>
    <w:rsid w:val="00E70E16"/>
    <w:rsid w:val="00E73367"/>
    <w:rsid w:val="00E748D4"/>
    <w:rsid w:val="00E75F75"/>
    <w:rsid w:val="00E85775"/>
    <w:rsid w:val="00E90112"/>
    <w:rsid w:val="00E92292"/>
    <w:rsid w:val="00E941BD"/>
    <w:rsid w:val="00E9557C"/>
    <w:rsid w:val="00EA09AD"/>
    <w:rsid w:val="00EA09EA"/>
    <w:rsid w:val="00EA2C35"/>
    <w:rsid w:val="00EA37AA"/>
    <w:rsid w:val="00EA571F"/>
    <w:rsid w:val="00EA59DC"/>
    <w:rsid w:val="00EA798D"/>
    <w:rsid w:val="00EB0733"/>
    <w:rsid w:val="00EB0CD0"/>
    <w:rsid w:val="00EB1EED"/>
    <w:rsid w:val="00EB24DB"/>
    <w:rsid w:val="00EB6292"/>
    <w:rsid w:val="00EC06AC"/>
    <w:rsid w:val="00EC0CF4"/>
    <w:rsid w:val="00EC1F29"/>
    <w:rsid w:val="00EC38A6"/>
    <w:rsid w:val="00EC678B"/>
    <w:rsid w:val="00ED134D"/>
    <w:rsid w:val="00ED4A05"/>
    <w:rsid w:val="00ED743D"/>
    <w:rsid w:val="00EE09A2"/>
    <w:rsid w:val="00EE37F2"/>
    <w:rsid w:val="00EE5554"/>
    <w:rsid w:val="00EF1016"/>
    <w:rsid w:val="00EF1B80"/>
    <w:rsid w:val="00EF1CE7"/>
    <w:rsid w:val="00EF7C5B"/>
    <w:rsid w:val="00F0047E"/>
    <w:rsid w:val="00F01633"/>
    <w:rsid w:val="00F0716F"/>
    <w:rsid w:val="00F07B89"/>
    <w:rsid w:val="00F10C86"/>
    <w:rsid w:val="00F131FA"/>
    <w:rsid w:val="00F13650"/>
    <w:rsid w:val="00F13934"/>
    <w:rsid w:val="00F2085D"/>
    <w:rsid w:val="00F21658"/>
    <w:rsid w:val="00F2285D"/>
    <w:rsid w:val="00F24345"/>
    <w:rsid w:val="00F24BDA"/>
    <w:rsid w:val="00F2736F"/>
    <w:rsid w:val="00F33B3E"/>
    <w:rsid w:val="00F35340"/>
    <w:rsid w:val="00F35E72"/>
    <w:rsid w:val="00F35FC3"/>
    <w:rsid w:val="00F369BA"/>
    <w:rsid w:val="00F401D6"/>
    <w:rsid w:val="00F4055A"/>
    <w:rsid w:val="00F41121"/>
    <w:rsid w:val="00F4145E"/>
    <w:rsid w:val="00F41CE6"/>
    <w:rsid w:val="00F46500"/>
    <w:rsid w:val="00F474DB"/>
    <w:rsid w:val="00F47530"/>
    <w:rsid w:val="00F552B0"/>
    <w:rsid w:val="00F55CDC"/>
    <w:rsid w:val="00F5745B"/>
    <w:rsid w:val="00F57B6E"/>
    <w:rsid w:val="00F614E6"/>
    <w:rsid w:val="00F62BCD"/>
    <w:rsid w:val="00F70253"/>
    <w:rsid w:val="00F70FB1"/>
    <w:rsid w:val="00F72BD7"/>
    <w:rsid w:val="00F73C3D"/>
    <w:rsid w:val="00F747ED"/>
    <w:rsid w:val="00F75DCB"/>
    <w:rsid w:val="00F7727B"/>
    <w:rsid w:val="00F772C3"/>
    <w:rsid w:val="00F77415"/>
    <w:rsid w:val="00F779EF"/>
    <w:rsid w:val="00F825EE"/>
    <w:rsid w:val="00F826F0"/>
    <w:rsid w:val="00F83EB0"/>
    <w:rsid w:val="00F84332"/>
    <w:rsid w:val="00F849F5"/>
    <w:rsid w:val="00F84D94"/>
    <w:rsid w:val="00F86698"/>
    <w:rsid w:val="00F87462"/>
    <w:rsid w:val="00F900B8"/>
    <w:rsid w:val="00F92F80"/>
    <w:rsid w:val="00F94503"/>
    <w:rsid w:val="00F96BD1"/>
    <w:rsid w:val="00FA07A2"/>
    <w:rsid w:val="00FA0895"/>
    <w:rsid w:val="00FA1A96"/>
    <w:rsid w:val="00FA2C2D"/>
    <w:rsid w:val="00FA568C"/>
    <w:rsid w:val="00FB0923"/>
    <w:rsid w:val="00FB0DC9"/>
    <w:rsid w:val="00FB6716"/>
    <w:rsid w:val="00FC22C4"/>
    <w:rsid w:val="00FC2729"/>
    <w:rsid w:val="00FC2C15"/>
    <w:rsid w:val="00FC3F4B"/>
    <w:rsid w:val="00FC528E"/>
    <w:rsid w:val="00FC607A"/>
    <w:rsid w:val="00FC6DCF"/>
    <w:rsid w:val="00FD18AC"/>
    <w:rsid w:val="00FD2E37"/>
    <w:rsid w:val="00FD3D59"/>
    <w:rsid w:val="00FD6F34"/>
    <w:rsid w:val="00FD703E"/>
    <w:rsid w:val="00FD71A7"/>
    <w:rsid w:val="00FE0ABE"/>
    <w:rsid w:val="00FE3944"/>
    <w:rsid w:val="00FE4D25"/>
    <w:rsid w:val="00FE75BF"/>
    <w:rsid w:val="00FF068C"/>
    <w:rsid w:val="00FF1955"/>
    <w:rsid w:val="00FF2B3A"/>
    <w:rsid w:val="00FF5977"/>
    <w:rsid w:val="00FF63A7"/>
    <w:rsid w:val="00FF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9886B-2662-4811-9AA2-BE0F819E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B78"/>
  </w:style>
  <w:style w:type="paragraph" w:styleId="3">
    <w:name w:val="heading 3"/>
    <w:basedOn w:val="a"/>
    <w:next w:val="a"/>
    <w:link w:val="30"/>
    <w:qFormat/>
    <w:rsid w:val="0022052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528E"/>
    <w:pPr>
      <w:spacing w:after="0" w:line="240" w:lineRule="auto"/>
    </w:pPr>
  </w:style>
  <w:style w:type="paragraph" w:styleId="a5">
    <w:name w:val="List Paragraph"/>
    <w:aliases w:val="ПАРАГРАФ,Bullet List,FooterText,numbered,Подпись рисунка,Маркированный список_уровень1,Цветной список - Акцент 11,СПИСОК,Второй абзац списка,Абзац списка11,Абзац списка для документа"/>
    <w:basedOn w:val="a"/>
    <w:link w:val="a6"/>
    <w:uiPriority w:val="34"/>
    <w:qFormat/>
    <w:rsid w:val="00676375"/>
    <w:pPr>
      <w:ind w:left="720"/>
      <w:contextualSpacing/>
    </w:pPr>
  </w:style>
  <w:style w:type="paragraph" w:styleId="a7">
    <w:name w:val="header"/>
    <w:basedOn w:val="a"/>
    <w:link w:val="a8"/>
    <w:uiPriority w:val="99"/>
    <w:unhideWhenUsed/>
    <w:rsid w:val="00C868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6842"/>
  </w:style>
  <w:style w:type="paragraph" w:styleId="a9">
    <w:name w:val="footer"/>
    <w:basedOn w:val="a"/>
    <w:link w:val="aa"/>
    <w:uiPriority w:val="99"/>
    <w:semiHidden/>
    <w:unhideWhenUsed/>
    <w:rsid w:val="00C8684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86842"/>
  </w:style>
  <w:style w:type="table" w:styleId="ab">
    <w:name w:val="Table Grid"/>
    <w:basedOn w:val="a1"/>
    <w:uiPriority w:val="59"/>
    <w:rsid w:val="00B8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C42D12"/>
  </w:style>
  <w:style w:type="paragraph" w:styleId="ac">
    <w:name w:val="Balloon Text"/>
    <w:basedOn w:val="a"/>
    <w:link w:val="ad"/>
    <w:uiPriority w:val="99"/>
    <w:semiHidden/>
    <w:unhideWhenUsed/>
    <w:rsid w:val="00B70B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0B87"/>
    <w:rPr>
      <w:rFonts w:ascii="Tahoma" w:hAnsi="Tahoma" w:cs="Tahoma"/>
      <w:sz w:val="16"/>
      <w:szCs w:val="16"/>
    </w:rPr>
  </w:style>
  <w:style w:type="paragraph" w:customStyle="1" w:styleId="1">
    <w:name w:val="Без интервала1"/>
    <w:uiPriority w:val="1"/>
    <w:qFormat/>
    <w:rsid w:val="007B2FF7"/>
    <w:pPr>
      <w:spacing w:after="0" w:line="240" w:lineRule="auto"/>
    </w:pPr>
    <w:rPr>
      <w:rFonts w:ascii="Calibri" w:eastAsia="Times New Roman" w:hAnsi="Calibri" w:cs="Times New Roman"/>
      <w:lang w:eastAsia="en-US"/>
    </w:rPr>
  </w:style>
  <w:style w:type="paragraph" w:customStyle="1" w:styleId="10">
    <w:name w:val="Абзац списка1"/>
    <w:basedOn w:val="a"/>
    <w:uiPriority w:val="34"/>
    <w:qFormat/>
    <w:rsid w:val="007B2FF7"/>
    <w:pPr>
      <w:ind w:left="720"/>
      <w:contextualSpacing/>
    </w:pPr>
  </w:style>
  <w:style w:type="character" w:customStyle="1" w:styleId="WW-Absatz-Standardschriftart">
    <w:name w:val="WW-Absatz-Standardschriftart"/>
    <w:rsid w:val="00FA1A96"/>
  </w:style>
  <w:style w:type="paragraph" w:customStyle="1" w:styleId="11">
    <w:name w:val="Заголовок 11"/>
    <w:basedOn w:val="a"/>
    <w:uiPriority w:val="99"/>
    <w:rsid w:val="005E27FB"/>
    <w:pPr>
      <w:widowControl w:val="0"/>
      <w:spacing w:after="0" w:line="240" w:lineRule="auto"/>
      <w:ind w:left="606" w:hanging="360"/>
      <w:outlineLvl w:val="1"/>
    </w:pPr>
    <w:rPr>
      <w:rFonts w:ascii="Times New Roman" w:eastAsia="Times New Roman" w:hAnsi="Times New Roman" w:cs="Times New Roman"/>
      <w:b/>
      <w:bCs/>
      <w:sz w:val="28"/>
      <w:szCs w:val="28"/>
      <w:lang w:val="en-US" w:eastAsia="en-US"/>
    </w:rPr>
  </w:style>
  <w:style w:type="paragraph" w:styleId="ae">
    <w:name w:val="Plain Text"/>
    <w:basedOn w:val="a"/>
    <w:link w:val="af"/>
    <w:unhideWhenUsed/>
    <w:rsid w:val="00612BB9"/>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612BB9"/>
    <w:rPr>
      <w:rFonts w:ascii="Courier New" w:eastAsia="Times New Roman" w:hAnsi="Courier New" w:cs="Times New Roman"/>
      <w:sz w:val="20"/>
      <w:szCs w:val="20"/>
    </w:rPr>
  </w:style>
  <w:style w:type="paragraph" w:styleId="af0">
    <w:name w:val="Body Text"/>
    <w:aliases w:val="Основной текст1,Основной текст Знак Знак,bt"/>
    <w:basedOn w:val="a"/>
    <w:link w:val="af1"/>
    <w:uiPriority w:val="99"/>
    <w:rsid w:val="00C76728"/>
    <w:pPr>
      <w:widowControl w:val="0"/>
      <w:shd w:val="clear" w:color="auto" w:fill="FFFFFF"/>
      <w:spacing w:after="0" w:line="317" w:lineRule="exact"/>
      <w:jc w:val="center"/>
    </w:pPr>
    <w:rPr>
      <w:rFonts w:ascii="Times New Roman" w:eastAsia="Calibri" w:hAnsi="Times New Roman" w:cs="Times New Roman"/>
      <w:sz w:val="24"/>
      <w:szCs w:val="24"/>
    </w:rPr>
  </w:style>
  <w:style w:type="character" w:customStyle="1" w:styleId="af1">
    <w:name w:val="Основной текст Знак"/>
    <w:aliases w:val="Основной текст1 Знак,Основной текст Знак Знак Знак,bt Знак"/>
    <w:basedOn w:val="a0"/>
    <w:link w:val="af0"/>
    <w:uiPriority w:val="99"/>
    <w:rsid w:val="00C76728"/>
    <w:rPr>
      <w:rFonts w:ascii="Times New Roman" w:eastAsia="Calibri" w:hAnsi="Times New Roman" w:cs="Times New Roman"/>
      <w:sz w:val="24"/>
      <w:szCs w:val="24"/>
      <w:shd w:val="clear" w:color="auto" w:fill="FFFFFF"/>
    </w:rPr>
  </w:style>
  <w:style w:type="paragraph" w:customStyle="1" w:styleId="af2">
    <w:name w:val="Прижатый влево"/>
    <w:basedOn w:val="a"/>
    <w:next w:val="a"/>
    <w:uiPriority w:val="99"/>
    <w:rsid w:val="00B03CC8"/>
    <w:pPr>
      <w:widowControl w:val="0"/>
      <w:autoSpaceDE w:val="0"/>
      <w:autoSpaceDN w:val="0"/>
      <w:adjustRightInd w:val="0"/>
      <w:spacing w:after="0" w:line="240" w:lineRule="auto"/>
    </w:pPr>
    <w:rPr>
      <w:rFonts w:ascii="Arial" w:hAnsi="Arial" w:cs="Arial"/>
      <w:sz w:val="24"/>
      <w:szCs w:val="24"/>
    </w:rPr>
  </w:style>
  <w:style w:type="character" w:styleId="af3">
    <w:name w:val="Hyperlink"/>
    <w:basedOn w:val="a0"/>
    <w:uiPriority w:val="99"/>
    <w:unhideWhenUsed/>
    <w:rsid w:val="00047BDA"/>
    <w:rPr>
      <w:color w:val="0000FF" w:themeColor="hyperlink"/>
      <w:u w:val="single"/>
    </w:rPr>
  </w:style>
  <w:style w:type="character" w:customStyle="1" w:styleId="30">
    <w:name w:val="Заголовок 3 Знак"/>
    <w:basedOn w:val="a0"/>
    <w:link w:val="3"/>
    <w:rsid w:val="00220523"/>
    <w:rPr>
      <w:rFonts w:ascii="Arial" w:eastAsia="Times New Roman" w:hAnsi="Arial" w:cs="Arial"/>
      <w:b/>
      <w:bCs/>
      <w:sz w:val="26"/>
      <w:szCs w:val="26"/>
    </w:rPr>
  </w:style>
  <w:style w:type="paragraph" w:styleId="af4">
    <w:name w:val="Normal (Web)"/>
    <w:aliases w:val="Обычный (веб)4,Обычный (Web)3,Обычный (веб)1111,Обычный (веб)11111,Обычный (веб)6,Обычный (веб)62,Обычный (Web)4,Обычный (веб)11112,Обычный (веб)41,Обычный (веб)8,Обычный (веб)10,Обычный (веб)411,Обычный (веб)621,Обычный (Web)7,Знак Знак"/>
    <w:basedOn w:val="a"/>
    <w:link w:val="af5"/>
    <w:uiPriority w:val="99"/>
    <w:qFormat/>
    <w:rsid w:val="004E15CE"/>
    <w:pPr>
      <w:spacing w:after="111" w:line="240" w:lineRule="auto"/>
    </w:pPr>
    <w:rPr>
      <w:rFonts w:ascii="Times New Roman" w:eastAsia="Times New Roman" w:hAnsi="Times New Roman" w:cs="Times New Roman"/>
      <w:sz w:val="24"/>
      <w:szCs w:val="24"/>
    </w:rPr>
  </w:style>
  <w:style w:type="character" w:customStyle="1" w:styleId="af6">
    <w:name w:val="Основной текст_"/>
    <w:rsid w:val="00195740"/>
    <w:rPr>
      <w:sz w:val="27"/>
      <w:szCs w:val="27"/>
      <w:shd w:val="clear" w:color="auto" w:fill="FFFFFF"/>
    </w:rPr>
  </w:style>
  <w:style w:type="paragraph" w:customStyle="1" w:styleId="2">
    <w:name w:val="Абзац списка2"/>
    <w:basedOn w:val="a"/>
    <w:rsid w:val="00BF003C"/>
    <w:pPr>
      <w:suppressAutoHyphens/>
      <w:ind w:left="720"/>
      <w:contextualSpacing/>
    </w:pPr>
    <w:rPr>
      <w:rFonts w:ascii="Calibri" w:eastAsia="font276" w:hAnsi="Calibri" w:cs="font276"/>
    </w:rPr>
  </w:style>
  <w:style w:type="character" w:customStyle="1" w:styleId="af5">
    <w:name w:val="Обычный (веб) Знак"/>
    <w:aliases w:val="Обычный (веб)4 Знак,Обычный (Web)3 Знак,Обычный (веб)1111 Знак,Обычный (веб)11111 Знак,Обычный (веб)6 Знак,Обычный (веб)62 Знак,Обычный (Web)4 Знак,Обычный (веб)11112 Знак,Обычный (веб)41 Знак,Обычный (веб)8 Знак,Обычный (веб)10 Знак"/>
    <w:link w:val="af4"/>
    <w:locked/>
    <w:rsid w:val="002F24E5"/>
    <w:rPr>
      <w:rFonts w:ascii="Times New Roman" w:eastAsia="Times New Roman" w:hAnsi="Times New Roman" w:cs="Times New Roman"/>
      <w:sz w:val="24"/>
      <w:szCs w:val="24"/>
    </w:rPr>
  </w:style>
  <w:style w:type="character" w:customStyle="1" w:styleId="BodyTextChar">
    <w:name w:val="Body Text Char"/>
    <w:aliases w:val="Основной текст1 Char,Основной текст Знак Знак Char,bt Char"/>
    <w:uiPriority w:val="99"/>
    <w:locked/>
    <w:rsid w:val="006538FA"/>
    <w:rPr>
      <w:sz w:val="26"/>
      <w:szCs w:val="26"/>
      <w:shd w:val="clear" w:color="auto" w:fill="FFFFFF"/>
    </w:rPr>
  </w:style>
  <w:style w:type="character" w:customStyle="1" w:styleId="af7">
    <w:name w:val="Гипертекстовая ссылка"/>
    <w:basedOn w:val="a0"/>
    <w:uiPriority w:val="99"/>
    <w:rsid w:val="00E73367"/>
    <w:rPr>
      <w:rFonts w:ascii="Times New Roman" w:hAnsi="Times New Roman" w:cs="Times New Roman" w:hint="default"/>
      <w:b w:val="0"/>
      <w:bCs w:val="0"/>
      <w:color w:val="000000"/>
    </w:rPr>
  </w:style>
  <w:style w:type="paragraph" w:customStyle="1" w:styleId="31">
    <w:name w:val="Абзац списка3"/>
    <w:basedOn w:val="a"/>
    <w:rsid w:val="003A5745"/>
    <w:pPr>
      <w:suppressAutoHyphens/>
      <w:ind w:left="720"/>
      <w:contextualSpacing/>
    </w:pPr>
    <w:rPr>
      <w:rFonts w:ascii="Calibri" w:eastAsia="font193" w:hAnsi="Calibri" w:cs="font193"/>
    </w:rPr>
  </w:style>
  <w:style w:type="paragraph" w:customStyle="1" w:styleId="ConsPlusNormal">
    <w:name w:val="ConsPlusNormal"/>
    <w:rsid w:val="00797E52"/>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customStyle="1" w:styleId="Style2">
    <w:name w:val="Style2"/>
    <w:basedOn w:val="a"/>
    <w:uiPriority w:val="99"/>
    <w:rsid w:val="00E62F6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62F6A"/>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a6">
    <w:name w:val="Абзац списка Знак"/>
    <w:aliases w:val="ПАРАГРАФ Знак,Bullet List Знак,FooterText Знак,numbered Знак,Подпись рисунка Знак,Маркированный список_уровень1 Знак,Цветной список - Акцент 11 Знак,СПИСОК Знак,Второй абзац списка Знак,Абзац списка11 Знак"/>
    <w:link w:val="a5"/>
    <w:uiPriority w:val="34"/>
    <w:locked/>
    <w:rsid w:val="00010152"/>
  </w:style>
  <w:style w:type="paragraph" w:customStyle="1" w:styleId="Style1">
    <w:name w:val="Style1"/>
    <w:basedOn w:val="a"/>
    <w:uiPriority w:val="99"/>
    <w:rsid w:val="00EF1B80"/>
    <w:pPr>
      <w:widowControl w:val="0"/>
      <w:autoSpaceDE w:val="0"/>
      <w:autoSpaceDN w:val="0"/>
      <w:adjustRightInd w:val="0"/>
      <w:spacing w:after="0" w:line="326" w:lineRule="exac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0982">
      <w:bodyDiv w:val="1"/>
      <w:marLeft w:val="0"/>
      <w:marRight w:val="0"/>
      <w:marTop w:val="0"/>
      <w:marBottom w:val="0"/>
      <w:divBdr>
        <w:top w:val="none" w:sz="0" w:space="0" w:color="auto"/>
        <w:left w:val="none" w:sz="0" w:space="0" w:color="auto"/>
        <w:bottom w:val="none" w:sz="0" w:space="0" w:color="auto"/>
        <w:right w:val="none" w:sz="0" w:space="0" w:color="auto"/>
      </w:divBdr>
    </w:div>
    <w:div w:id="175777205">
      <w:bodyDiv w:val="1"/>
      <w:marLeft w:val="0"/>
      <w:marRight w:val="0"/>
      <w:marTop w:val="0"/>
      <w:marBottom w:val="0"/>
      <w:divBdr>
        <w:top w:val="none" w:sz="0" w:space="0" w:color="auto"/>
        <w:left w:val="none" w:sz="0" w:space="0" w:color="auto"/>
        <w:bottom w:val="none" w:sz="0" w:space="0" w:color="auto"/>
        <w:right w:val="none" w:sz="0" w:space="0" w:color="auto"/>
      </w:divBdr>
    </w:div>
    <w:div w:id="422992154">
      <w:bodyDiv w:val="1"/>
      <w:marLeft w:val="0"/>
      <w:marRight w:val="0"/>
      <w:marTop w:val="0"/>
      <w:marBottom w:val="0"/>
      <w:divBdr>
        <w:top w:val="none" w:sz="0" w:space="0" w:color="auto"/>
        <w:left w:val="none" w:sz="0" w:space="0" w:color="auto"/>
        <w:bottom w:val="none" w:sz="0" w:space="0" w:color="auto"/>
        <w:right w:val="none" w:sz="0" w:space="0" w:color="auto"/>
      </w:divBdr>
    </w:div>
    <w:div w:id="754283394">
      <w:bodyDiv w:val="1"/>
      <w:marLeft w:val="0"/>
      <w:marRight w:val="0"/>
      <w:marTop w:val="0"/>
      <w:marBottom w:val="0"/>
      <w:divBdr>
        <w:top w:val="none" w:sz="0" w:space="0" w:color="auto"/>
        <w:left w:val="none" w:sz="0" w:space="0" w:color="auto"/>
        <w:bottom w:val="none" w:sz="0" w:space="0" w:color="auto"/>
        <w:right w:val="none" w:sz="0" w:space="0" w:color="auto"/>
      </w:divBdr>
    </w:div>
    <w:div w:id="882250491">
      <w:bodyDiv w:val="1"/>
      <w:marLeft w:val="0"/>
      <w:marRight w:val="0"/>
      <w:marTop w:val="0"/>
      <w:marBottom w:val="0"/>
      <w:divBdr>
        <w:top w:val="none" w:sz="0" w:space="0" w:color="auto"/>
        <w:left w:val="none" w:sz="0" w:space="0" w:color="auto"/>
        <w:bottom w:val="none" w:sz="0" w:space="0" w:color="auto"/>
        <w:right w:val="none" w:sz="0" w:space="0" w:color="auto"/>
      </w:divBdr>
    </w:div>
    <w:div w:id="917522932">
      <w:bodyDiv w:val="1"/>
      <w:marLeft w:val="0"/>
      <w:marRight w:val="0"/>
      <w:marTop w:val="0"/>
      <w:marBottom w:val="0"/>
      <w:divBdr>
        <w:top w:val="none" w:sz="0" w:space="0" w:color="auto"/>
        <w:left w:val="none" w:sz="0" w:space="0" w:color="auto"/>
        <w:bottom w:val="none" w:sz="0" w:space="0" w:color="auto"/>
        <w:right w:val="none" w:sz="0" w:space="0" w:color="auto"/>
      </w:divBdr>
    </w:div>
    <w:div w:id="963459366">
      <w:bodyDiv w:val="1"/>
      <w:marLeft w:val="0"/>
      <w:marRight w:val="0"/>
      <w:marTop w:val="0"/>
      <w:marBottom w:val="0"/>
      <w:divBdr>
        <w:top w:val="none" w:sz="0" w:space="0" w:color="auto"/>
        <w:left w:val="none" w:sz="0" w:space="0" w:color="auto"/>
        <w:bottom w:val="none" w:sz="0" w:space="0" w:color="auto"/>
        <w:right w:val="none" w:sz="0" w:space="0" w:color="auto"/>
      </w:divBdr>
    </w:div>
    <w:div w:id="981929481">
      <w:bodyDiv w:val="1"/>
      <w:marLeft w:val="0"/>
      <w:marRight w:val="0"/>
      <w:marTop w:val="0"/>
      <w:marBottom w:val="0"/>
      <w:divBdr>
        <w:top w:val="none" w:sz="0" w:space="0" w:color="auto"/>
        <w:left w:val="none" w:sz="0" w:space="0" w:color="auto"/>
        <w:bottom w:val="none" w:sz="0" w:space="0" w:color="auto"/>
        <w:right w:val="none" w:sz="0" w:space="0" w:color="auto"/>
      </w:divBdr>
    </w:div>
    <w:div w:id="994837671">
      <w:bodyDiv w:val="1"/>
      <w:marLeft w:val="0"/>
      <w:marRight w:val="0"/>
      <w:marTop w:val="0"/>
      <w:marBottom w:val="0"/>
      <w:divBdr>
        <w:top w:val="none" w:sz="0" w:space="0" w:color="auto"/>
        <w:left w:val="none" w:sz="0" w:space="0" w:color="auto"/>
        <w:bottom w:val="none" w:sz="0" w:space="0" w:color="auto"/>
        <w:right w:val="none" w:sz="0" w:space="0" w:color="auto"/>
      </w:divBdr>
    </w:div>
    <w:div w:id="1039285008">
      <w:bodyDiv w:val="1"/>
      <w:marLeft w:val="0"/>
      <w:marRight w:val="0"/>
      <w:marTop w:val="0"/>
      <w:marBottom w:val="0"/>
      <w:divBdr>
        <w:top w:val="none" w:sz="0" w:space="0" w:color="auto"/>
        <w:left w:val="none" w:sz="0" w:space="0" w:color="auto"/>
        <w:bottom w:val="none" w:sz="0" w:space="0" w:color="auto"/>
        <w:right w:val="none" w:sz="0" w:space="0" w:color="auto"/>
      </w:divBdr>
    </w:div>
    <w:div w:id="1040934046">
      <w:bodyDiv w:val="1"/>
      <w:marLeft w:val="0"/>
      <w:marRight w:val="0"/>
      <w:marTop w:val="0"/>
      <w:marBottom w:val="0"/>
      <w:divBdr>
        <w:top w:val="none" w:sz="0" w:space="0" w:color="auto"/>
        <w:left w:val="none" w:sz="0" w:space="0" w:color="auto"/>
        <w:bottom w:val="none" w:sz="0" w:space="0" w:color="auto"/>
        <w:right w:val="none" w:sz="0" w:space="0" w:color="auto"/>
      </w:divBdr>
    </w:div>
    <w:div w:id="1157110242">
      <w:bodyDiv w:val="1"/>
      <w:marLeft w:val="0"/>
      <w:marRight w:val="0"/>
      <w:marTop w:val="0"/>
      <w:marBottom w:val="0"/>
      <w:divBdr>
        <w:top w:val="none" w:sz="0" w:space="0" w:color="auto"/>
        <w:left w:val="none" w:sz="0" w:space="0" w:color="auto"/>
        <w:bottom w:val="none" w:sz="0" w:space="0" w:color="auto"/>
        <w:right w:val="none" w:sz="0" w:space="0" w:color="auto"/>
      </w:divBdr>
    </w:div>
    <w:div w:id="1184202166">
      <w:bodyDiv w:val="1"/>
      <w:marLeft w:val="0"/>
      <w:marRight w:val="0"/>
      <w:marTop w:val="0"/>
      <w:marBottom w:val="0"/>
      <w:divBdr>
        <w:top w:val="none" w:sz="0" w:space="0" w:color="auto"/>
        <w:left w:val="none" w:sz="0" w:space="0" w:color="auto"/>
        <w:bottom w:val="none" w:sz="0" w:space="0" w:color="auto"/>
        <w:right w:val="none" w:sz="0" w:space="0" w:color="auto"/>
      </w:divBdr>
    </w:div>
    <w:div w:id="1232732607">
      <w:bodyDiv w:val="1"/>
      <w:marLeft w:val="0"/>
      <w:marRight w:val="0"/>
      <w:marTop w:val="0"/>
      <w:marBottom w:val="0"/>
      <w:divBdr>
        <w:top w:val="none" w:sz="0" w:space="0" w:color="auto"/>
        <w:left w:val="none" w:sz="0" w:space="0" w:color="auto"/>
        <w:bottom w:val="none" w:sz="0" w:space="0" w:color="auto"/>
        <w:right w:val="none" w:sz="0" w:space="0" w:color="auto"/>
      </w:divBdr>
    </w:div>
    <w:div w:id="1298948789">
      <w:bodyDiv w:val="1"/>
      <w:marLeft w:val="0"/>
      <w:marRight w:val="0"/>
      <w:marTop w:val="0"/>
      <w:marBottom w:val="0"/>
      <w:divBdr>
        <w:top w:val="none" w:sz="0" w:space="0" w:color="auto"/>
        <w:left w:val="none" w:sz="0" w:space="0" w:color="auto"/>
        <w:bottom w:val="none" w:sz="0" w:space="0" w:color="auto"/>
        <w:right w:val="none" w:sz="0" w:space="0" w:color="auto"/>
      </w:divBdr>
    </w:div>
    <w:div w:id="1306080785">
      <w:bodyDiv w:val="1"/>
      <w:marLeft w:val="0"/>
      <w:marRight w:val="0"/>
      <w:marTop w:val="0"/>
      <w:marBottom w:val="0"/>
      <w:divBdr>
        <w:top w:val="none" w:sz="0" w:space="0" w:color="auto"/>
        <w:left w:val="none" w:sz="0" w:space="0" w:color="auto"/>
        <w:bottom w:val="none" w:sz="0" w:space="0" w:color="auto"/>
        <w:right w:val="none" w:sz="0" w:space="0" w:color="auto"/>
      </w:divBdr>
    </w:div>
    <w:div w:id="1446265249">
      <w:bodyDiv w:val="1"/>
      <w:marLeft w:val="0"/>
      <w:marRight w:val="0"/>
      <w:marTop w:val="0"/>
      <w:marBottom w:val="0"/>
      <w:divBdr>
        <w:top w:val="none" w:sz="0" w:space="0" w:color="auto"/>
        <w:left w:val="none" w:sz="0" w:space="0" w:color="auto"/>
        <w:bottom w:val="none" w:sz="0" w:space="0" w:color="auto"/>
        <w:right w:val="none" w:sz="0" w:space="0" w:color="auto"/>
      </w:divBdr>
    </w:div>
    <w:div w:id="1493334110">
      <w:bodyDiv w:val="1"/>
      <w:marLeft w:val="0"/>
      <w:marRight w:val="0"/>
      <w:marTop w:val="0"/>
      <w:marBottom w:val="0"/>
      <w:divBdr>
        <w:top w:val="none" w:sz="0" w:space="0" w:color="auto"/>
        <w:left w:val="none" w:sz="0" w:space="0" w:color="auto"/>
        <w:bottom w:val="none" w:sz="0" w:space="0" w:color="auto"/>
        <w:right w:val="none" w:sz="0" w:space="0" w:color="auto"/>
      </w:divBdr>
    </w:div>
    <w:div w:id="1509171378">
      <w:bodyDiv w:val="1"/>
      <w:marLeft w:val="0"/>
      <w:marRight w:val="0"/>
      <w:marTop w:val="0"/>
      <w:marBottom w:val="0"/>
      <w:divBdr>
        <w:top w:val="none" w:sz="0" w:space="0" w:color="auto"/>
        <w:left w:val="none" w:sz="0" w:space="0" w:color="auto"/>
        <w:bottom w:val="none" w:sz="0" w:space="0" w:color="auto"/>
        <w:right w:val="none" w:sz="0" w:space="0" w:color="auto"/>
      </w:divBdr>
    </w:div>
    <w:div w:id="1571960226">
      <w:bodyDiv w:val="1"/>
      <w:marLeft w:val="0"/>
      <w:marRight w:val="0"/>
      <w:marTop w:val="0"/>
      <w:marBottom w:val="0"/>
      <w:divBdr>
        <w:top w:val="none" w:sz="0" w:space="0" w:color="auto"/>
        <w:left w:val="none" w:sz="0" w:space="0" w:color="auto"/>
        <w:bottom w:val="none" w:sz="0" w:space="0" w:color="auto"/>
        <w:right w:val="none" w:sz="0" w:space="0" w:color="auto"/>
      </w:divBdr>
    </w:div>
    <w:div w:id="1677995734">
      <w:bodyDiv w:val="1"/>
      <w:marLeft w:val="0"/>
      <w:marRight w:val="0"/>
      <w:marTop w:val="0"/>
      <w:marBottom w:val="0"/>
      <w:divBdr>
        <w:top w:val="none" w:sz="0" w:space="0" w:color="auto"/>
        <w:left w:val="none" w:sz="0" w:space="0" w:color="auto"/>
        <w:bottom w:val="none" w:sz="0" w:space="0" w:color="auto"/>
        <w:right w:val="none" w:sz="0" w:space="0" w:color="auto"/>
      </w:divBdr>
    </w:div>
    <w:div w:id="1754428732">
      <w:bodyDiv w:val="1"/>
      <w:marLeft w:val="0"/>
      <w:marRight w:val="0"/>
      <w:marTop w:val="0"/>
      <w:marBottom w:val="0"/>
      <w:divBdr>
        <w:top w:val="none" w:sz="0" w:space="0" w:color="auto"/>
        <w:left w:val="none" w:sz="0" w:space="0" w:color="auto"/>
        <w:bottom w:val="none" w:sz="0" w:space="0" w:color="auto"/>
        <w:right w:val="none" w:sz="0" w:space="0" w:color="auto"/>
      </w:divBdr>
    </w:div>
    <w:div w:id="1798910524">
      <w:bodyDiv w:val="1"/>
      <w:marLeft w:val="0"/>
      <w:marRight w:val="0"/>
      <w:marTop w:val="0"/>
      <w:marBottom w:val="0"/>
      <w:divBdr>
        <w:top w:val="none" w:sz="0" w:space="0" w:color="auto"/>
        <w:left w:val="none" w:sz="0" w:space="0" w:color="auto"/>
        <w:bottom w:val="none" w:sz="0" w:space="0" w:color="auto"/>
        <w:right w:val="none" w:sz="0" w:space="0" w:color="auto"/>
      </w:divBdr>
    </w:div>
    <w:div w:id="1846749920">
      <w:bodyDiv w:val="1"/>
      <w:marLeft w:val="0"/>
      <w:marRight w:val="0"/>
      <w:marTop w:val="0"/>
      <w:marBottom w:val="0"/>
      <w:divBdr>
        <w:top w:val="none" w:sz="0" w:space="0" w:color="auto"/>
        <w:left w:val="none" w:sz="0" w:space="0" w:color="auto"/>
        <w:bottom w:val="none" w:sz="0" w:space="0" w:color="auto"/>
        <w:right w:val="none" w:sz="0" w:space="0" w:color="auto"/>
      </w:divBdr>
    </w:div>
    <w:div w:id="2047019552">
      <w:bodyDiv w:val="1"/>
      <w:marLeft w:val="0"/>
      <w:marRight w:val="0"/>
      <w:marTop w:val="0"/>
      <w:marBottom w:val="0"/>
      <w:divBdr>
        <w:top w:val="none" w:sz="0" w:space="0" w:color="auto"/>
        <w:left w:val="none" w:sz="0" w:space="0" w:color="auto"/>
        <w:bottom w:val="none" w:sz="0" w:space="0" w:color="auto"/>
        <w:right w:val="none" w:sz="0" w:space="0" w:color="auto"/>
      </w:divBdr>
    </w:div>
    <w:div w:id="21436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AF2B6-D53E-443E-86EA-6567EF84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108</Pages>
  <Words>39753</Words>
  <Characters>226597</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OVFK10</cp:lastModifiedBy>
  <cp:revision>254</cp:revision>
  <cp:lastPrinted>2021-03-31T10:54:00Z</cp:lastPrinted>
  <dcterms:created xsi:type="dcterms:W3CDTF">2020-04-07T07:36:00Z</dcterms:created>
  <dcterms:modified xsi:type="dcterms:W3CDTF">2023-08-24T12:46:00Z</dcterms:modified>
</cp:coreProperties>
</file>