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4C" w:rsidRPr="007A1B1C" w:rsidRDefault="00D5184C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1C">
        <w:rPr>
          <w:rFonts w:ascii="Times New Roman" w:hAnsi="Times New Roman" w:cs="Times New Roman"/>
          <w:b/>
          <w:sz w:val="28"/>
          <w:szCs w:val="28"/>
        </w:rPr>
        <w:t>Пояснительная записка к сводной информации</w:t>
      </w:r>
    </w:p>
    <w:p w:rsidR="007C79E8" w:rsidRPr="007A1B1C" w:rsidRDefault="0016128A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1C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7C79E8" w:rsidRPr="007A1B1C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83406E" w:rsidRPr="007A1B1C" w:rsidRDefault="007C79E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1C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D5184C" w:rsidRPr="007A1B1C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7A1B1C">
        <w:rPr>
          <w:rFonts w:ascii="Times New Roman" w:hAnsi="Times New Roman" w:cs="Times New Roman"/>
          <w:b/>
          <w:sz w:val="28"/>
          <w:szCs w:val="28"/>
        </w:rPr>
        <w:t xml:space="preserve">Темрюкского района </w:t>
      </w:r>
      <w:r w:rsidR="00D5184C" w:rsidRPr="007A1B1C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CD640E" w:rsidRPr="007A1B1C">
        <w:rPr>
          <w:rFonts w:ascii="Times New Roman" w:hAnsi="Times New Roman" w:cs="Times New Roman"/>
          <w:b/>
          <w:sz w:val="28"/>
          <w:szCs w:val="28"/>
        </w:rPr>
        <w:t xml:space="preserve"> 1 квартала 202</w:t>
      </w:r>
      <w:r w:rsidR="005F0638" w:rsidRPr="007A1B1C">
        <w:rPr>
          <w:rFonts w:ascii="Times New Roman" w:hAnsi="Times New Roman" w:cs="Times New Roman"/>
          <w:b/>
          <w:sz w:val="28"/>
          <w:szCs w:val="28"/>
        </w:rPr>
        <w:t>2</w:t>
      </w:r>
      <w:r w:rsidRPr="007A1B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84C" w:rsidRPr="007A1B1C">
        <w:rPr>
          <w:rFonts w:ascii="Times New Roman" w:hAnsi="Times New Roman" w:cs="Times New Roman"/>
          <w:b/>
          <w:sz w:val="28"/>
          <w:szCs w:val="28"/>
        </w:rPr>
        <w:t>а</w:t>
      </w:r>
    </w:p>
    <w:p w:rsidR="00F11DC8" w:rsidRPr="007A1B1C" w:rsidRDefault="00F11DC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8C" w:rsidRPr="007A1B1C" w:rsidRDefault="00B6718C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На территории</w:t>
      </w:r>
      <w:r w:rsidR="00CD640E"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="00580731" w:rsidRPr="007A1B1C">
        <w:rPr>
          <w:rFonts w:ascii="Times New Roman" w:hAnsi="Times New Roman" w:cs="Times New Roman"/>
          <w:sz w:val="28"/>
          <w:szCs w:val="28"/>
        </w:rPr>
        <w:t xml:space="preserve">поселений Темрюкского района реализуются </w:t>
      </w:r>
      <w:r w:rsidR="007A1B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0638" w:rsidRPr="007A1B1C">
        <w:rPr>
          <w:rFonts w:ascii="Times New Roman" w:hAnsi="Times New Roman" w:cs="Times New Roman"/>
          <w:sz w:val="28"/>
          <w:szCs w:val="28"/>
        </w:rPr>
        <w:t xml:space="preserve">257 </w:t>
      </w:r>
      <w:r w:rsidRPr="007A1B1C">
        <w:rPr>
          <w:rFonts w:ascii="Times New Roman" w:hAnsi="Times New Roman" w:cs="Times New Roman"/>
          <w:sz w:val="28"/>
          <w:szCs w:val="28"/>
        </w:rPr>
        <w:t>програм</w:t>
      </w:r>
      <w:r w:rsidR="00CB200A" w:rsidRPr="007A1B1C">
        <w:rPr>
          <w:rFonts w:ascii="Times New Roman" w:hAnsi="Times New Roman" w:cs="Times New Roman"/>
          <w:sz w:val="28"/>
          <w:szCs w:val="28"/>
        </w:rPr>
        <w:t>м</w:t>
      </w:r>
      <w:r w:rsidRPr="007A1B1C">
        <w:rPr>
          <w:rFonts w:ascii="Times New Roman" w:hAnsi="Times New Roman" w:cs="Times New Roman"/>
          <w:sz w:val="28"/>
          <w:szCs w:val="28"/>
        </w:rPr>
        <w:t xml:space="preserve">, </w:t>
      </w:r>
      <w:r w:rsidR="000B22D9" w:rsidRPr="007A1B1C">
        <w:rPr>
          <w:rFonts w:ascii="Times New Roman" w:hAnsi="Times New Roman" w:cs="Times New Roman"/>
          <w:sz w:val="28"/>
          <w:szCs w:val="28"/>
        </w:rPr>
        <w:t>направленны</w:t>
      </w:r>
      <w:r w:rsidR="00DE3189" w:rsidRPr="007A1B1C">
        <w:rPr>
          <w:rFonts w:ascii="Times New Roman" w:hAnsi="Times New Roman" w:cs="Times New Roman"/>
          <w:sz w:val="28"/>
          <w:szCs w:val="28"/>
        </w:rPr>
        <w:t>е</w:t>
      </w:r>
      <w:r w:rsidR="000B22D9" w:rsidRPr="007A1B1C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его благосостояния, социально-экономическое развитие территорий поселений, </w:t>
      </w:r>
      <w:r w:rsidRPr="007A1B1C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C79E8" w:rsidRPr="007A1B1C" w:rsidRDefault="005F0638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7</w:t>
      </w:r>
      <w:r w:rsidR="00B6718C" w:rsidRPr="007A1B1C">
        <w:rPr>
          <w:rFonts w:ascii="Times New Roman" w:hAnsi="Times New Roman" w:cs="Times New Roman"/>
          <w:sz w:val="28"/>
          <w:szCs w:val="28"/>
        </w:rPr>
        <w:t xml:space="preserve"> государственных программ Краснодарского края</w:t>
      </w:r>
      <w:r w:rsidR="00DE3189" w:rsidRPr="007A1B1C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26540" w:rsidRPr="007A1B1C">
        <w:rPr>
          <w:rFonts w:ascii="Times New Roman" w:hAnsi="Times New Roman" w:cs="Times New Roman"/>
          <w:sz w:val="28"/>
          <w:szCs w:val="28"/>
        </w:rPr>
        <w:t>приняли участие</w:t>
      </w:r>
      <w:r w:rsidR="00DE3189" w:rsidRPr="007A1B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718C" w:rsidRPr="007A1B1C">
        <w:rPr>
          <w:rFonts w:ascii="Times New Roman" w:hAnsi="Times New Roman" w:cs="Times New Roman"/>
          <w:sz w:val="28"/>
          <w:szCs w:val="28"/>
        </w:rPr>
        <w:t>;</w:t>
      </w:r>
    </w:p>
    <w:p w:rsidR="00B6718C" w:rsidRPr="007A1B1C" w:rsidRDefault="005F0638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250</w:t>
      </w:r>
      <w:r w:rsidR="00B6718C" w:rsidRPr="007A1B1C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поселений</w:t>
      </w:r>
      <w:r w:rsidR="00EE30E8" w:rsidRPr="007A1B1C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6718C" w:rsidRPr="007A1B1C">
        <w:rPr>
          <w:rFonts w:ascii="Times New Roman" w:hAnsi="Times New Roman" w:cs="Times New Roman"/>
          <w:sz w:val="28"/>
          <w:szCs w:val="28"/>
        </w:rPr>
        <w:t>.</w:t>
      </w:r>
    </w:p>
    <w:p w:rsidR="00EA7C6B" w:rsidRPr="007A1B1C" w:rsidRDefault="00580731" w:rsidP="00053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По сравнению с отчетными данными за 1 квартал</w:t>
      </w:r>
      <w:r w:rsidR="00CD640E" w:rsidRPr="007A1B1C">
        <w:rPr>
          <w:rFonts w:ascii="Times New Roman" w:hAnsi="Times New Roman" w:cs="Times New Roman"/>
          <w:sz w:val="28"/>
          <w:szCs w:val="28"/>
        </w:rPr>
        <w:t xml:space="preserve"> 20</w:t>
      </w:r>
      <w:r w:rsidR="00CB200A" w:rsidRPr="007A1B1C">
        <w:rPr>
          <w:rFonts w:ascii="Times New Roman" w:hAnsi="Times New Roman" w:cs="Times New Roman"/>
          <w:sz w:val="28"/>
          <w:szCs w:val="28"/>
        </w:rPr>
        <w:t>2</w:t>
      </w:r>
      <w:r w:rsidR="005F0638" w:rsidRPr="007A1B1C">
        <w:rPr>
          <w:rFonts w:ascii="Times New Roman" w:hAnsi="Times New Roman" w:cs="Times New Roman"/>
          <w:sz w:val="28"/>
          <w:szCs w:val="28"/>
        </w:rPr>
        <w:t>1</w:t>
      </w:r>
      <w:r w:rsidR="00EA7C6B" w:rsidRPr="007A1B1C">
        <w:rPr>
          <w:rFonts w:ascii="Times New Roman" w:hAnsi="Times New Roman" w:cs="Times New Roman"/>
          <w:sz w:val="28"/>
          <w:szCs w:val="28"/>
        </w:rPr>
        <w:t xml:space="preserve"> год</w:t>
      </w:r>
      <w:r w:rsidR="00CD640E" w:rsidRPr="007A1B1C">
        <w:rPr>
          <w:rFonts w:ascii="Times New Roman" w:hAnsi="Times New Roman" w:cs="Times New Roman"/>
          <w:sz w:val="28"/>
          <w:szCs w:val="28"/>
        </w:rPr>
        <w:t>а</w:t>
      </w:r>
      <w:r w:rsidR="00EA7C6B" w:rsidRPr="007A1B1C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ED473F" w:rsidRPr="007A1B1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A7C6B" w:rsidRPr="007A1B1C">
        <w:rPr>
          <w:rFonts w:ascii="Times New Roman" w:hAnsi="Times New Roman" w:cs="Times New Roman"/>
          <w:sz w:val="28"/>
          <w:szCs w:val="28"/>
        </w:rPr>
        <w:t xml:space="preserve">программ в поселениях </w:t>
      </w:r>
      <w:r w:rsidR="00CB200A" w:rsidRPr="007A1B1C">
        <w:rPr>
          <w:rFonts w:ascii="Times New Roman" w:hAnsi="Times New Roman" w:cs="Times New Roman"/>
          <w:sz w:val="28"/>
          <w:szCs w:val="28"/>
        </w:rPr>
        <w:t>уменьшилось</w:t>
      </w:r>
      <w:r w:rsidR="00EA7C6B" w:rsidRPr="007A1B1C">
        <w:rPr>
          <w:rFonts w:ascii="Times New Roman" w:hAnsi="Times New Roman" w:cs="Times New Roman"/>
          <w:sz w:val="28"/>
          <w:szCs w:val="28"/>
        </w:rPr>
        <w:t xml:space="preserve"> на </w:t>
      </w:r>
      <w:r w:rsidR="005F0638" w:rsidRPr="007A1B1C">
        <w:rPr>
          <w:rFonts w:ascii="Times New Roman" w:hAnsi="Times New Roman" w:cs="Times New Roman"/>
          <w:sz w:val="28"/>
          <w:szCs w:val="28"/>
        </w:rPr>
        <w:t>6</w:t>
      </w:r>
      <w:r w:rsidR="00CD640E"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="00EA7C6B" w:rsidRPr="007A1B1C">
        <w:rPr>
          <w:rFonts w:ascii="Times New Roman" w:hAnsi="Times New Roman" w:cs="Times New Roman"/>
          <w:sz w:val="28"/>
          <w:szCs w:val="28"/>
        </w:rPr>
        <w:t>единиц</w:t>
      </w:r>
      <w:r w:rsidR="000530D1" w:rsidRPr="007A1B1C">
        <w:rPr>
          <w:rFonts w:ascii="Times New Roman" w:hAnsi="Times New Roman" w:cs="Times New Roman"/>
          <w:sz w:val="28"/>
          <w:szCs w:val="28"/>
        </w:rPr>
        <w:t>.</w:t>
      </w:r>
    </w:p>
    <w:p w:rsidR="00A82D9E" w:rsidRPr="007A1B1C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 </w:t>
      </w:r>
      <w:r w:rsidR="00CD640E" w:rsidRPr="007A1B1C">
        <w:rPr>
          <w:rFonts w:ascii="Times New Roman" w:hAnsi="Times New Roman" w:cs="Times New Roman"/>
          <w:sz w:val="28"/>
          <w:szCs w:val="28"/>
        </w:rPr>
        <w:t>по состоянию на                             1 апреля 202</w:t>
      </w:r>
      <w:r w:rsidR="005F0638" w:rsidRPr="007A1B1C">
        <w:rPr>
          <w:rFonts w:ascii="Times New Roman" w:hAnsi="Times New Roman" w:cs="Times New Roman"/>
          <w:sz w:val="28"/>
          <w:szCs w:val="28"/>
        </w:rPr>
        <w:t>2</w:t>
      </w:r>
      <w:r w:rsidR="00CD640E" w:rsidRPr="007A1B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473F" w:rsidRPr="007A1B1C">
        <w:rPr>
          <w:rFonts w:ascii="Times New Roman" w:hAnsi="Times New Roman" w:cs="Times New Roman"/>
          <w:sz w:val="28"/>
          <w:szCs w:val="28"/>
        </w:rPr>
        <w:t xml:space="preserve">был </w:t>
      </w:r>
      <w:r w:rsidR="00947A51" w:rsidRPr="007A1B1C">
        <w:rPr>
          <w:rFonts w:ascii="Times New Roman" w:hAnsi="Times New Roman" w:cs="Times New Roman"/>
          <w:sz w:val="28"/>
          <w:szCs w:val="28"/>
        </w:rPr>
        <w:t xml:space="preserve">предусмотрен в сумме </w:t>
      </w:r>
      <w:r w:rsidR="005F0638" w:rsidRPr="007A1B1C">
        <w:rPr>
          <w:rFonts w:ascii="Times New Roman" w:hAnsi="Times New Roman" w:cs="Times New Roman"/>
          <w:sz w:val="28"/>
          <w:szCs w:val="28"/>
        </w:rPr>
        <w:t>1264,1 млн</w:t>
      </w:r>
      <w:r w:rsidRPr="007A1B1C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7A1B1C">
        <w:rPr>
          <w:rFonts w:ascii="Times New Roman" w:hAnsi="Times New Roman" w:cs="Times New Roman"/>
          <w:sz w:val="28"/>
          <w:szCs w:val="28"/>
        </w:rPr>
        <w:t xml:space="preserve"> (</w:t>
      </w:r>
      <w:r w:rsidR="009F5D79" w:rsidRPr="007A1B1C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CB200A" w:rsidRPr="007A1B1C">
        <w:rPr>
          <w:rFonts w:ascii="Times New Roman" w:hAnsi="Times New Roman" w:cs="Times New Roman"/>
          <w:sz w:val="28"/>
          <w:szCs w:val="28"/>
        </w:rPr>
        <w:t>2</w:t>
      </w:r>
      <w:r w:rsidR="005F0638" w:rsidRPr="007A1B1C">
        <w:rPr>
          <w:rFonts w:ascii="Times New Roman" w:hAnsi="Times New Roman" w:cs="Times New Roman"/>
          <w:sz w:val="28"/>
          <w:szCs w:val="28"/>
        </w:rPr>
        <w:t>1</w:t>
      </w:r>
      <w:r w:rsidR="009F5D79"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7A1B1C">
        <w:rPr>
          <w:rFonts w:ascii="Times New Roman" w:hAnsi="Times New Roman" w:cs="Times New Roman"/>
          <w:sz w:val="28"/>
          <w:szCs w:val="28"/>
        </w:rPr>
        <w:t>год</w:t>
      </w:r>
      <w:r w:rsidR="009F5D79" w:rsidRPr="007A1B1C">
        <w:rPr>
          <w:rFonts w:ascii="Times New Roman" w:hAnsi="Times New Roman" w:cs="Times New Roman"/>
          <w:sz w:val="28"/>
          <w:szCs w:val="28"/>
        </w:rPr>
        <w:t>а</w:t>
      </w:r>
      <w:r w:rsidR="00CC7699"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="009F5D79" w:rsidRPr="007A1B1C">
        <w:rPr>
          <w:rFonts w:ascii="Times New Roman" w:hAnsi="Times New Roman" w:cs="Times New Roman"/>
          <w:sz w:val="28"/>
          <w:szCs w:val="28"/>
        </w:rPr>
        <w:t xml:space="preserve">– </w:t>
      </w:r>
      <w:r w:rsidR="005F0638" w:rsidRPr="007A1B1C">
        <w:rPr>
          <w:rFonts w:ascii="Times New Roman" w:hAnsi="Times New Roman" w:cs="Times New Roman"/>
          <w:sz w:val="28"/>
          <w:szCs w:val="28"/>
        </w:rPr>
        <w:t>1383,6 млн</w:t>
      </w:r>
      <w:r w:rsidR="00CC7699" w:rsidRPr="007A1B1C">
        <w:rPr>
          <w:rFonts w:ascii="Times New Roman" w:hAnsi="Times New Roman" w:cs="Times New Roman"/>
          <w:sz w:val="28"/>
          <w:szCs w:val="28"/>
        </w:rPr>
        <w:t>. рублей)</w:t>
      </w:r>
      <w:r w:rsidR="00947A51" w:rsidRPr="007A1B1C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CC7699" w:rsidRPr="007A1B1C" w:rsidRDefault="00CC769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5F0638" w:rsidRPr="007A1B1C">
        <w:rPr>
          <w:rFonts w:ascii="Times New Roman" w:hAnsi="Times New Roman" w:cs="Times New Roman"/>
          <w:sz w:val="28"/>
          <w:szCs w:val="28"/>
        </w:rPr>
        <w:t>105,1 млн</w:t>
      </w:r>
      <w:r w:rsidR="009F5D79" w:rsidRPr="007A1B1C">
        <w:rPr>
          <w:rFonts w:ascii="Times New Roman" w:hAnsi="Times New Roman" w:cs="Times New Roman"/>
          <w:sz w:val="28"/>
          <w:szCs w:val="28"/>
        </w:rPr>
        <w:t>. рублей (за 1 квартал 20</w:t>
      </w:r>
      <w:r w:rsidR="00CB200A" w:rsidRPr="007A1B1C">
        <w:rPr>
          <w:rFonts w:ascii="Times New Roman" w:hAnsi="Times New Roman" w:cs="Times New Roman"/>
          <w:sz w:val="28"/>
          <w:szCs w:val="28"/>
        </w:rPr>
        <w:t>2</w:t>
      </w:r>
      <w:r w:rsidR="005F0638" w:rsidRPr="007A1B1C">
        <w:rPr>
          <w:rFonts w:ascii="Times New Roman" w:hAnsi="Times New Roman" w:cs="Times New Roman"/>
          <w:sz w:val="28"/>
          <w:szCs w:val="28"/>
        </w:rPr>
        <w:t>1</w:t>
      </w:r>
      <w:r w:rsidR="009F5D79" w:rsidRPr="007A1B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B1C">
        <w:rPr>
          <w:rFonts w:ascii="Times New Roman" w:hAnsi="Times New Roman" w:cs="Times New Roman"/>
          <w:sz w:val="28"/>
          <w:szCs w:val="28"/>
        </w:rPr>
        <w:t xml:space="preserve"> – </w:t>
      </w:r>
      <w:r w:rsidR="00C608D8" w:rsidRPr="007A1B1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638" w:rsidRPr="007A1B1C">
        <w:rPr>
          <w:rFonts w:ascii="Times New Roman" w:hAnsi="Times New Roman" w:cs="Times New Roman"/>
          <w:sz w:val="28"/>
          <w:szCs w:val="28"/>
        </w:rPr>
        <w:t>60,6 млн</w:t>
      </w:r>
      <w:r w:rsidR="00C608D8" w:rsidRPr="007A1B1C">
        <w:rPr>
          <w:rFonts w:ascii="Times New Roman" w:hAnsi="Times New Roman" w:cs="Times New Roman"/>
          <w:sz w:val="28"/>
          <w:szCs w:val="28"/>
        </w:rPr>
        <w:t>. рублей</w:t>
      </w:r>
      <w:r w:rsidRPr="007A1B1C">
        <w:rPr>
          <w:rFonts w:ascii="Times New Roman" w:hAnsi="Times New Roman" w:cs="Times New Roman"/>
          <w:sz w:val="28"/>
          <w:szCs w:val="28"/>
        </w:rPr>
        <w:t>);</w:t>
      </w:r>
    </w:p>
    <w:p w:rsidR="00F4685C" w:rsidRPr="007A1B1C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5F0638" w:rsidRPr="007A1B1C">
        <w:rPr>
          <w:rFonts w:ascii="Times New Roman" w:hAnsi="Times New Roman" w:cs="Times New Roman"/>
          <w:sz w:val="28"/>
          <w:szCs w:val="28"/>
        </w:rPr>
        <w:t>48,9 млн</w:t>
      </w:r>
      <w:r w:rsidR="00CC7699" w:rsidRPr="007A1B1C">
        <w:rPr>
          <w:rFonts w:ascii="Times New Roman" w:hAnsi="Times New Roman" w:cs="Times New Roman"/>
          <w:sz w:val="28"/>
          <w:szCs w:val="28"/>
        </w:rPr>
        <w:t>. рублей (</w:t>
      </w:r>
      <w:r w:rsidR="009F5D79" w:rsidRPr="007A1B1C">
        <w:rPr>
          <w:rFonts w:ascii="Times New Roman" w:hAnsi="Times New Roman" w:cs="Times New Roman"/>
          <w:sz w:val="28"/>
          <w:szCs w:val="28"/>
        </w:rPr>
        <w:t>за 1 квартал 20</w:t>
      </w:r>
      <w:r w:rsidR="00CB200A" w:rsidRPr="007A1B1C">
        <w:rPr>
          <w:rFonts w:ascii="Times New Roman" w:hAnsi="Times New Roman" w:cs="Times New Roman"/>
          <w:sz w:val="28"/>
          <w:szCs w:val="28"/>
        </w:rPr>
        <w:t>2</w:t>
      </w:r>
      <w:r w:rsidR="005F0638" w:rsidRPr="007A1B1C">
        <w:rPr>
          <w:rFonts w:ascii="Times New Roman" w:hAnsi="Times New Roman" w:cs="Times New Roman"/>
          <w:sz w:val="28"/>
          <w:szCs w:val="28"/>
        </w:rPr>
        <w:t>1</w:t>
      </w:r>
      <w:r w:rsidR="009F5D79" w:rsidRPr="007A1B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699" w:rsidRPr="007A1B1C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="005F0638" w:rsidRPr="007A1B1C">
        <w:rPr>
          <w:rFonts w:ascii="Times New Roman" w:hAnsi="Times New Roman" w:cs="Times New Roman"/>
          <w:sz w:val="28"/>
          <w:szCs w:val="28"/>
        </w:rPr>
        <w:t>130,3 млн</w:t>
      </w:r>
      <w:r w:rsidRPr="007A1B1C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7A1B1C">
        <w:rPr>
          <w:rFonts w:ascii="Times New Roman" w:hAnsi="Times New Roman" w:cs="Times New Roman"/>
          <w:sz w:val="28"/>
          <w:szCs w:val="28"/>
        </w:rPr>
        <w:t>)</w:t>
      </w:r>
      <w:r w:rsidRPr="007A1B1C">
        <w:rPr>
          <w:rFonts w:ascii="Times New Roman" w:hAnsi="Times New Roman" w:cs="Times New Roman"/>
          <w:sz w:val="28"/>
          <w:szCs w:val="28"/>
        </w:rPr>
        <w:t>;</w:t>
      </w:r>
    </w:p>
    <w:p w:rsidR="00F4685C" w:rsidRPr="007A1B1C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5F0638" w:rsidRPr="007A1B1C">
        <w:rPr>
          <w:rFonts w:ascii="Times New Roman" w:hAnsi="Times New Roman" w:cs="Times New Roman"/>
          <w:sz w:val="28"/>
          <w:szCs w:val="28"/>
        </w:rPr>
        <w:t>1110,1 млн</w:t>
      </w:r>
      <w:r w:rsidR="00CC7699" w:rsidRPr="007A1B1C">
        <w:rPr>
          <w:rFonts w:ascii="Times New Roman" w:hAnsi="Times New Roman" w:cs="Times New Roman"/>
          <w:sz w:val="28"/>
          <w:szCs w:val="28"/>
        </w:rPr>
        <w:t>. рублей (</w:t>
      </w:r>
      <w:r w:rsidR="009F5D79" w:rsidRPr="007A1B1C">
        <w:rPr>
          <w:rFonts w:ascii="Times New Roman" w:hAnsi="Times New Roman" w:cs="Times New Roman"/>
          <w:sz w:val="28"/>
          <w:szCs w:val="28"/>
        </w:rPr>
        <w:t>за 1 квартал 20</w:t>
      </w:r>
      <w:r w:rsidR="00CB200A" w:rsidRPr="007A1B1C">
        <w:rPr>
          <w:rFonts w:ascii="Times New Roman" w:hAnsi="Times New Roman" w:cs="Times New Roman"/>
          <w:sz w:val="28"/>
          <w:szCs w:val="28"/>
        </w:rPr>
        <w:t>2</w:t>
      </w:r>
      <w:r w:rsidR="005F0638" w:rsidRPr="007A1B1C">
        <w:rPr>
          <w:rFonts w:ascii="Times New Roman" w:hAnsi="Times New Roman" w:cs="Times New Roman"/>
          <w:sz w:val="28"/>
          <w:szCs w:val="28"/>
        </w:rPr>
        <w:t>1</w:t>
      </w:r>
      <w:r w:rsidR="009F5D79" w:rsidRPr="007A1B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699" w:rsidRPr="007A1B1C">
        <w:rPr>
          <w:rFonts w:ascii="Times New Roman" w:hAnsi="Times New Roman" w:cs="Times New Roman"/>
          <w:sz w:val="28"/>
          <w:szCs w:val="28"/>
        </w:rPr>
        <w:t xml:space="preserve">-                                   </w:t>
      </w:r>
      <w:r w:rsidR="005F0638" w:rsidRPr="007A1B1C">
        <w:rPr>
          <w:rFonts w:ascii="Times New Roman" w:hAnsi="Times New Roman" w:cs="Times New Roman"/>
          <w:sz w:val="28"/>
          <w:szCs w:val="28"/>
        </w:rPr>
        <w:t>1192,8 млн</w:t>
      </w:r>
      <w:r w:rsidRPr="007A1B1C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7A1B1C">
        <w:rPr>
          <w:rFonts w:ascii="Times New Roman" w:hAnsi="Times New Roman" w:cs="Times New Roman"/>
          <w:sz w:val="28"/>
          <w:szCs w:val="28"/>
        </w:rPr>
        <w:t>)</w:t>
      </w:r>
      <w:r w:rsidRPr="007A1B1C">
        <w:rPr>
          <w:rFonts w:ascii="Times New Roman" w:hAnsi="Times New Roman" w:cs="Times New Roman"/>
          <w:sz w:val="28"/>
          <w:szCs w:val="28"/>
        </w:rPr>
        <w:t>.</w:t>
      </w:r>
    </w:p>
    <w:p w:rsidR="00F4685C" w:rsidRPr="007A1B1C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Выполнение расходных обязательств поселениями Темрюкского района, финансирование которых осуществлялось в рамках реализации программ, </w:t>
      </w:r>
      <w:r w:rsidR="00ED473F" w:rsidRPr="007A1B1C">
        <w:rPr>
          <w:rFonts w:ascii="Times New Roman" w:hAnsi="Times New Roman" w:cs="Times New Roman"/>
          <w:sz w:val="28"/>
          <w:szCs w:val="28"/>
        </w:rPr>
        <w:t xml:space="preserve">в </w:t>
      </w:r>
      <w:r w:rsidR="009F5D79" w:rsidRPr="007A1B1C">
        <w:rPr>
          <w:rFonts w:ascii="Times New Roman" w:hAnsi="Times New Roman" w:cs="Times New Roman"/>
          <w:sz w:val="28"/>
          <w:szCs w:val="28"/>
        </w:rPr>
        <w:t>отчетном периоде 202</w:t>
      </w:r>
      <w:r w:rsidR="005F0638" w:rsidRPr="007A1B1C">
        <w:rPr>
          <w:rFonts w:ascii="Times New Roman" w:hAnsi="Times New Roman" w:cs="Times New Roman"/>
          <w:sz w:val="28"/>
          <w:szCs w:val="28"/>
        </w:rPr>
        <w:t>2</w:t>
      </w:r>
      <w:r w:rsidR="009F5D79" w:rsidRPr="007A1B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473F"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Pr="007A1B1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F0638" w:rsidRPr="007A1B1C">
        <w:rPr>
          <w:rFonts w:ascii="Times New Roman" w:hAnsi="Times New Roman" w:cs="Times New Roman"/>
          <w:sz w:val="28"/>
          <w:szCs w:val="28"/>
        </w:rPr>
        <w:t>217,2 млн</w:t>
      </w:r>
      <w:r w:rsidR="00CC7699" w:rsidRPr="007A1B1C">
        <w:rPr>
          <w:rFonts w:ascii="Times New Roman" w:hAnsi="Times New Roman" w:cs="Times New Roman"/>
          <w:sz w:val="28"/>
          <w:szCs w:val="28"/>
        </w:rPr>
        <w:t>. рублей</w:t>
      </w:r>
      <w:r w:rsidRPr="007A1B1C">
        <w:rPr>
          <w:rFonts w:ascii="Times New Roman" w:hAnsi="Times New Roman" w:cs="Times New Roman"/>
          <w:sz w:val="28"/>
          <w:szCs w:val="28"/>
        </w:rPr>
        <w:t xml:space="preserve">, или </w:t>
      </w:r>
      <w:r w:rsidR="005F0638" w:rsidRPr="007A1B1C">
        <w:rPr>
          <w:rFonts w:ascii="Times New Roman" w:hAnsi="Times New Roman" w:cs="Times New Roman"/>
          <w:sz w:val="28"/>
          <w:szCs w:val="28"/>
        </w:rPr>
        <w:t>17,2</w:t>
      </w:r>
      <w:r w:rsidRPr="007A1B1C">
        <w:rPr>
          <w:rFonts w:ascii="Times New Roman" w:hAnsi="Times New Roman" w:cs="Times New Roman"/>
          <w:sz w:val="28"/>
          <w:szCs w:val="28"/>
        </w:rPr>
        <w:t>% от уточненной сводной бюджетной росписи</w:t>
      </w:r>
      <w:r w:rsidR="005E1D1B" w:rsidRPr="007A1B1C">
        <w:rPr>
          <w:rFonts w:ascii="Times New Roman" w:hAnsi="Times New Roman" w:cs="Times New Roman"/>
          <w:sz w:val="28"/>
          <w:szCs w:val="28"/>
        </w:rPr>
        <w:t xml:space="preserve"> (</w:t>
      </w:r>
      <w:r w:rsidR="009F5D79" w:rsidRPr="007A1B1C">
        <w:rPr>
          <w:rFonts w:ascii="Times New Roman" w:hAnsi="Times New Roman" w:cs="Times New Roman"/>
          <w:sz w:val="28"/>
          <w:szCs w:val="28"/>
        </w:rPr>
        <w:t>в 1 квартале 20</w:t>
      </w:r>
      <w:r w:rsidR="00CB200A" w:rsidRPr="007A1B1C">
        <w:rPr>
          <w:rFonts w:ascii="Times New Roman" w:hAnsi="Times New Roman" w:cs="Times New Roman"/>
          <w:sz w:val="28"/>
          <w:szCs w:val="28"/>
        </w:rPr>
        <w:t>2</w:t>
      </w:r>
      <w:r w:rsidR="005F0638" w:rsidRPr="007A1B1C">
        <w:rPr>
          <w:rFonts w:ascii="Times New Roman" w:hAnsi="Times New Roman" w:cs="Times New Roman"/>
          <w:sz w:val="28"/>
          <w:szCs w:val="28"/>
        </w:rPr>
        <w:t>1</w:t>
      </w:r>
      <w:r w:rsidR="009F5D79" w:rsidRPr="007A1B1C">
        <w:rPr>
          <w:rFonts w:ascii="Times New Roman" w:hAnsi="Times New Roman" w:cs="Times New Roman"/>
          <w:sz w:val="28"/>
          <w:szCs w:val="28"/>
        </w:rPr>
        <w:t xml:space="preserve"> года освоено</w:t>
      </w:r>
      <w:r w:rsidR="005E1D1B" w:rsidRPr="007A1B1C">
        <w:rPr>
          <w:rFonts w:ascii="Times New Roman" w:hAnsi="Times New Roman" w:cs="Times New Roman"/>
          <w:sz w:val="28"/>
          <w:szCs w:val="28"/>
        </w:rPr>
        <w:t xml:space="preserve"> – </w:t>
      </w:r>
      <w:r w:rsidR="005F0638" w:rsidRPr="007A1B1C">
        <w:rPr>
          <w:rFonts w:ascii="Times New Roman" w:hAnsi="Times New Roman" w:cs="Times New Roman"/>
          <w:sz w:val="28"/>
          <w:szCs w:val="28"/>
        </w:rPr>
        <w:t>13,7</w:t>
      </w:r>
      <w:r w:rsidR="005E1D1B" w:rsidRPr="007A1B1C">
        <w:rPr>
          <w:rFonts w:ascii="Times New Roman" w:hAnsi="Times New Roman" w:cs="Times New Roman"/>
          <w:sz w:val="28"/>
          <w:szCs w:val="28"/>
        </w:rPr>
        <w:t>%)</w:t>
      </w:r>
      <w:r w:rsidRPr="007A1B1C">
        <w:rPr>
          <w:rFonts w:ascii="Times New Roman" w:hAnsi="Times New Roman" w:cs="Times New Roman"/>
          <w:sz w:val="28"/>
          <w:szCs w:val="28"/>
        </w:rPr>
        <w:t>, в том числе</w:t>
      </w:r>
      <w:r w:rsidR="007765AC" w:rsidRPr="007A1B1C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A1B1C">
        <w:rPr>
          <w:rFonts w:ascii="Times New Roman" w:hAnsi="Times New Roman" w:cs="Times New Roman"/>
          <w:sz w:val="28"/>
          <w:szCs w:val="28"/>
        </w:rPr>
        <w:t>:</w:t>
      </w:r>
    </w:p>
    <w:p w:rsidR="00CC7699" w:rsidRPr="007A1B1C" w:rsidRDefault="00CC7699" w:rsidP="00CC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5F0638" w:rsidRPr="007A1B1C">
        <w:rPr>
          <w:rFonts w:ascii="Times New Roman" w:hAnsi="Times New Roman" w:cs="Times New Roman"/>
          <w:sz w:val="28"/>
          <w:szCs w:val="28"/>
        </w:rPr>
        <w:t>0,8 млн</w:t>
      </w:r>
      <w:r w:rsidRPr="007A1B1C">
        <w:rPr>
          <w:rFonts w:ascii="Times New Roman" w:hAnsi="Times New Roman" w:cs="Times New Roman"/>
          <w:sz w:val="28"/>
          <w:szCs w:val="28"/>
        </w:rPr>
        <w:t>. рублей (</w:t>
      </w:r>
      <w:r w:rsidR="005F0638" w:rsidRPr="007A1B1C">
        <w:rPr>
          <w:rFonts w:ascii="Times New Roman" w:hAnsi="Times New Roman" w:cs="Times New Roman"/>
          <w:sz w:val="28"/>
          <w:szCs w:val="28"/>
        </w:rPr>
        <w:t xml:space="preserve">исполнено 0,7%, </w:t>
      </w:r>
      <w:r w:rsidR="009F5D79" w:rsidRPr="007A1B1C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5F0638" w:rsidRPr="007A1B1C">
        <w:rPr>
          <w:rFonts w:ascii="Times New Roman" w:hAnsi="Times New Roman" w:cs="Times New Roman"/>
          <w:sz w:val="28"/>
          <w:szCs w:val="28"/>
        </w:rPr>
        <w:t>21</w:t>
      </w:r>
      <w:r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="005F44DF" w:rsidRPr="007A1B1C">
        <w:rPr>
          <w:rFonts w:ascii="Times New Roman" w:hAnsi="Times New Roman" w:cs="Times New Roman"/>
          <w:sz w:val="28"/>
          <w:szCs w:val="28"/>
        </w:rPr>
        <w:t>г</w:t>
      </w:r>
      <w:r w:rsidRPr="007A1B1C">
        <w:rPr>
          <w:rFonts w:ascii="Times New Roman" w:hAnsi="Times New Roman" w:cs="Times New Roman"/>
          <w:sz w:val="28"/>
          <w:szCs w:val="28"/>
        </w:rPr>
        <w:t>од</w:t>
      </w:r>
      <w:r w:rsidR="009F5D79" w:rsidRPr="007A1B1C">
        <w:rPr>
          <w:rFonts w:ascii="Times New Roman" w:hAnsi="Times New Roman" w:cs="Times New Roman"/>
          <w:sz w:val="28"/>
          <w:szCs w:val="28"/>
        </w:rPr>
        <w:t>а</w:t>
      </w:r>
      <w:r w:rsidRPr="007A1B1C">
        <w:rPr>
          <w:rFonts w:ascii="Times New Roman" w:hAnsi="Times New Roman" w:cs="Times New Roman"/>
          <w:sz w:val="28"/>
          <w:szCs w:val="28"/>
        </w:rPr>
        <w:t xml:space="preserve"> - 0%);</w:t>
      </w:r>
    </w:p>
    <w:p w:rsidR="005E1D1B" w:rsidRPr="007A1B1C" w:rsidRDefault="005E1D1B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краево</w:t>
      </w:r>
      <w:r w:rsidR="007765AC" w:rsidRPr="007A1B1C">
        <w:rPr>
          <w:rFonts w:ascii="Times New Roman" w:hAnsi="Times New Roman" w:cs="Times New Roman"/>
          <w:sz w:val="28"/>
          <w:szCs w:val="28"/>
        </w:rPr>
        <w:t>го</w:t>
      </w:r>
      <w:r w:rsidR="00370289" w:rsidRPr="007A1B1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7A1B1C">
        <w:rPr>
          <w:rFonts w:ascii="Times New Roman" w:hAnsi="Times New Roman" w:cs="Times New Roman"/>
          <w:sz w:val="28"/>
          <w:szCs w:val="28"/>
        </w:rPr>
        <w:t>а</w:t>
      </w:r>
      <w:r w:rsidR="00370289"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="00EE2A66" w:rsidRPr="007A1B1C">
        <w:rPr>
          <w:rFonts w:ascii="Times New Roman" w:hAnsi="Times New Roman" w:cs="Times New Roman"/>
          <w:sz w:val="28"/>
          <w:szCs w:val="28"/>
        </w:rPr>
        <w:t xml:space="preserve">– </w:t>
      </w:r>
      <w:r w:rsidR="005F0638" w:rsidRPr="007A1B1C">
        <w:rPr>
          <w:rFonts w:ascii="Times New Roman" w:hAnsi="Times New Roman" w:cs="Times New Roman"/>
          <w:sz w:val="28"/>
          <w:szCs w:val="28"/>
        </w:rPr>
        <w:t>0,3 млн</w:t>
      </w:r>
      <w:r w:rsidR="00370289" w:rsidRPr="007A1B1C">
        <w:rPr>
          <w:rFonts w:ascii="Times New Roman" w:hAnsi="Times New Roman" w:cs="Times New Roman"/>
          <w:sz w:val="28"/>
          <w:szCs w:val="28"/>
        </w:rPr>
        <w:t>. рублей</w:t>
      </w:r>
      <w:r w:rsidRPr="007A1B1C">
        <w:rPr>
          <w:rFonts w:ascii="Times New Roman" w:hAnsi="Times New Roman" w:cs="Times New Roman"/>
          <w:sz w:val="28"/>
          <w:szCs w:val="28"/>
        </w:rPr>
        <w:t xml:space="preserve"> (</w:t>
      </w:r>
      <w:r w:rsidR="005F0638" w:rsidRPr="007A1B1C">
        <w:rPr>
          <w:rFonts w:ascii="Times New Roman" w:hAnsi="Times New Roman" w:cs="Times New Roman"/>
          <w:sz w:val="28"/>
          <w:szCs w:val="28"/>
        </w:rPr>
        <w:t xml:space="preserve">исполнено 0,6%, </w:t>
      </w:r>
      <w:r w:rsidR="009A4FDA" w:rsidRPr="007A1B1C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CB200A" w:rsidRPr="007A1B1C">
        <w:rPr>
          <w:rFonts w:ascii="Times New Roman" w:hAnsi="Times New Roman" w:cs="Times New Roman"/>
          <w:sz w:val="28"/>
          <w:szCs w:val="28"/>
        </w:rPr>
        <w:t>2</w:t>
      </w:r>
      <w:r w:rsidR="005F0638" w:rsidRPr="007A1B1C">
        <w:rPr>
          <w:rFonts w:ascii="Times New Roman" w:hAnsi="Times New Roman" w:cs="Times New Roman"/>
          <w:sz w:val="28"/>
          <w:szCs w:val="28"/>
        </w:rPr>
        <w:t>1</w:t>
      </w:r>
      <w:r w:rsidR="009A4FDA" w:rsidRPr="007A1B1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B200A" w:rsidRPr="007A1B1C">
        <w:rPr>
          <w:rFonts w:ascii="Times New Roman" w:hAnsi="Times New Roman" w:cs="Times New Roman"/>
          <w:sz w:val="28"/>
          <w:szCs w:val="28"/>
        </w:rPr>
        <w:t>0</w:t>
      </w:r>
      <w:r w:rsidR="009A4FDA" w:rsidRPr="007A1B1C">
        <w:rPr>
          <w:rFonts w:ascii="Times New Roman" w:hAnsi="Times New Roman" w:cs="Times New Roman"/>
          <w:sz w:val="28"/>
          <w:szCs w:val="28"/>
        </w:rPr>
        <w:t>%</w:t>
      </w:r>
      <w:r w:rsidRPr="007A1B1C">
        <w:rPr>
          <w:rFonts w:ascii="Times New Roman" w:hAnsi="Times New Roman" w:cs="Times New Roman"/>
          <w:sz w:val="28"/>
          <w:szCs w:val="28"/>
        </w:rPr>
        <w:t>);</w:t>
      </w:r>
    </w:p>
    <w:p w:rsidR="00370289" w:rsidRPr="007A1B1C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местно</w:t>
      </w:r>
      <w:r w:rsidR="007765AC" w:rsidRPr="007A1B1C">
        <w:rPr>
          <w:rFonts w:ascii="Times New Roman" w:hAnsi="Times New Roman" w:cs="Times New Roman"/>
          <w:sz w:val="28"/>
          <w:szCs w:val="28"/>
        </w:rPr>
        <w:t>го</w:t>
      </w:r>
      <w:r w:rsidRPr="007A1B1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7A1B1C">
        <w:rPr>
          <w:rFonts w:ascii="Times New Roman" w:hAnsi="Times New Roman" w:cs="Times New Roman"/>
          <w:sz w:val="28"/>
          <w:szCs w:val="28"/>
        </w:rPr>
        <w:t>а</w:t>
      </w:r>
      <w:r w:rsidRPr="007A1B1C">
        <w:rPr>
          <w:rFonts w:ascii="Times New Roman" w:hAnsi="Times New Roman" w:cs="Times New Roman"/>
          <w:sz w:val="28"/>
          <w:szCs w:val="28"/>
        </w:rPr>
        <w:t xml:space="preserve"> – </w:t>
      </w:r>
      <w:r w:rsidR="005F0638" w:rsidRPr="007A1B1C">
        <w:rPr>
          <w:rFonts w:ascii="Times New Roman" w:hAnsi="Times New Roman" w:cs="Times New Roman"/>
          <w:sz w:val="28"/>
          <w:szCs w:val="28"/>
        </w:rPr>
        <w:t>216,1 млн</w:t>
      </w:r>
      <w:r w:rsidRPr="007A1B1C">
        <w:rPr>
          <w:rFonts w:ascii="Times New Roman" w:hAnsi="Times New Roman" w:cs="Times New Roman"/>
          <w:sz w:val="28"/>
          <w:szCs w:val="28"/>
        </w:rPr>
        <w:t>. рублей</w:t>
      </w:r>
      <w:r w:rsidR="005E1D1B" w:rsidRPr="007A1B1C">
        <w:rPr>
          <w:rFonts w:ascii="Times New Roman" w:hAnsi="Times New Roman" w:cs="Times New Roman"/>
          <w:sz w:val="28"/>
          <w:szCs w:val="28"/>
        </w:rPr>
        <w:t xml:space="preserve"> (исполнено</w:t>
      </w:r>
      <w:r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="005F0638" w:rsidRPr="007A1B1C">
        <w:rPr>
          <w:rFonts w:ascii="Times New Roman" w:hAnsi="Times New Roman" w:cs="Times New Roman"/>
          <w:sz w:val="28"/>
          <w:szCs w:val="28"/>
        </w:rPr>
        <w:t>19,5</w:t>
      </w:r>
      <w:r w:rsidRPr="007A1B1C">
        <w:rPr>
          <w:rFonts w:ascii="Times New Roman" w:hAnsi="Times New Roman" w:cs="Times New Roman"/>
          <w:sz w:val="28"/>
          <w:szCs w:val="28"/>
        </w:rPr>
        <w:t>%</w:t>
      </w:r>
      <w:r w:rsidR="007765AC" w:rsidRPr="007A1B1C">
        <w:rPr>
          <w:rFonts w:ascii="Times New Roman" w:hAnsi="Times New Roman" w:cs="Times New Roman"/>
          <w:sz w:val="28"/>
          <w:szCs w:val="28"/>
        </w:rPr>
        <w:t xml:space="preserve">, </w:t>
      </w:r>
      <w:r w:rsidR="009A4FDA" w:rsidRPr="007A1B1C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CB200A" w:rsidRPr="007A1B1C">
        <w:rPr>
          <w:rFonts w:ascii="Times New Roman" w:hAnsi="Times New Roman" w:cs="Times New Roman"/>
          <w:sz w:val="28"/>
          <w:szCs w:val="28"/>
        </w:rPr>
        <w:t>2</w:t>
      </w:r>
      <w:r w:rsidR="005F0638" w:rsidRPr="007A1B1C">
        <w:rPr>
          <w:rFonts w:ascii="Times New Roman" w:hAnsi="Times New Roman" w:cs="Times New Roman"/>
          <w:sz w:val="28"/>
          <w:szCs w:val="28"/>
        </w:rPr>
        <w:t>1</w:t>
      </w:r>
      <w:r w:rsidR="00CB200A" w:rsidRPr="007A1B1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F0638" w:rsidRPr="007A1B1C">
        <w:rPr>
          <w:rFonts w:ascii="Times New Roman" w:hAnsi="Times New Roman" w:cs="Times New Roman"/>
          <w:sz w:val="28"/>
          <w:szCs w:val="28"/>
        </w:rPr>
        <w:t>15,8</w:t>
      </w:r>
      <w:r w:rsidR="009A4FDA" w:rsidRPr="007A1B1C">
        <w:rPr>
          <w:rFonts w:ascii="Times New Roman" w:hAnsi="Times New Roman" w:cs="Times New Roman"/>
          <w:sz w:val="28"/>
          <w:szCs w:val="28"/>
        </w:rPr>
        <w:t>%</w:t>
      </w:r>
      <w:r w:rsidR="005E1D1B" w:rsidRPr="007A1B1C">
        <w:rPr>
          <w:rFonts w:ascii="Times New Roman" w:hAnsi="Times New Roman" w:cs="Times New Roman"/>
          <w:sz w:val="28"/>
          <w:szCs w:val="28"/>
        </w:rPr>
        <w:t>)</w:t>
      </w:r>
      <w:r w:rsidRPr="007A1B1C">
        <w:rPr>
          <w:rFonts w:ascii="Times New Roman" w:hAnsi="Times New Roman" w:cs="Times New Roman"/>
          <w:sz w:val="28"/>
          <w:szCs w:val="28"/>
        </w:rPr>
        <w:t>.</w:t>
      </w:r>
    </w:p>
    <w:p w:rsidR="001813AA" w:rsidRPr="007A1B1C" w:rsidRDefault="001813AA" w:rsidP="00923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расходования бюджетных средств </w:t>
      </w:r>
      <w:r w:rsidR="00CC7699" w:rsidRPr="007A1B1C">
        <w:rPr>
          <w:rFonts w:ascii="Times New Roman" w:hAnsi="Times New Roman" w:cs="Times New Roman"/>
          <w:sz w:val="28"/>
          <w:szCs w:val="28"/>
        </w:rPr>
        <w:t>осталось</w:t>
      </w:r>
      <w:r w:rsidRPr="007A1B1C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в сфере </w:t>
      </w:r>
      <w:r w:rsidR="00043D9A" w:rsidRPr="007A1B1C">
        <w:rPr>
          <w:rFonts w:ascii="Times New Roman" w:hAnsi="Times New Roman" w:cs="Times New Roman"/>
          <w:sz w:val="28"/>
          <w:szCs w:val="28"/>
        </w:rPr>
        <w:t xml:space="preserve">социальной направленности, </w:t>
      </w:r>
      <w:r w:rsidRPr="007A1B1C">
        <w:rPr>
          <w:rFonts w:ascii="Times New Roman" w:hAnsi="Times New Roman" w:cs="Times New Roman"/>
          <w:sz w:val="28"/>
          <w:szCs w:val="28"/>
        </w:rPr>
        <w:t>жилищно-коммунального хозяйства и дорожной деятельности.</w:t>
      </w:r>
      <w:r w:rsidR="00923F10"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Pr="007A1B1C">
        <w:rPr>
          <w:rFonts w:ascii="Times New Roman" w:hAnsi="Times New Roman" w:cs="Times New Roman"/>
          <w:sz w:val="28"/>
          <w:szCs w:val="28"/>
        </w:rPr>
        <w:t xml:space="preserve">Доля </w:t>
      </w:r>
      <w:r w:rsidR="0042027D" w:rsidRPr="007A1B1C">
        <w:rPr>
          <w:rFonts w:ascii="Times New Roman" w:hAnsi="Times New Roman" w:cs="Times New Roman"/>
          <w:sz w:val="28"/>
          <w:szCs w:val="28"/>
        </w:rPr>
        <w:t xml:space="preserve">запланированных объемов </w:t>
      </w:r>
      <w:r w:rsidR="0016031E" w:rsidRPr="007A1B1C">
        <w:rPr>
          <w:rFonts w:ascii="Times New Roman" w:hAnsi="Times New Roman" w:cs="Times New Roman"/>
          <w:sz w:val="28"/>
          <w:szCs w:val="28"/>
        </w:rPr>
        <w:t>финансировани</w:t>
      </w:r>
      <w:r w:rsidR="0042027D" w:rsidRPr="007A1B1C">
        <w:rPr>
          <w:rFonts w:ascii="Times New Roman" w:hAnsi="Times New Roman" w:cs="Times New Roman"/>
          <w:sz w:val="28"/>
          <w:szCs w:val="28"/>
        </w:rPr>
        <w:t>я</w:t>
      </w:r>
      <w:r w:rsidR="0016031E" w:rsidRPr="007A1B1C">
        <w:rPr>
          <w:rFonts w:ascii="Times New Roman" w:hAnsi="Times New Roman" w:cs="Times New Roman"/>
          <w:sz w:val="28"/>
          <w:szCs w:val="28"/>
        </w:rPr>
        <w:t xml:space="preserve"> программных мероприятий </w:t>
      </w:r>
      <w:r w:rsidRPr="007A1B1C">
        <w:rPr>
          <w:rFonts w:ascii="Times New Roman" w:hAnsi="Times New Roman" w:cs="Times New Roman"/>
          <w:sz w:val="28"/>
          <w:szCs w:val="28"/>
        </w:rPr>
        <w:t>распределена следующим образом:</w:t>
      </w:r>
    </w:p>
    <w:p w:rsidR="00CB200A" w:rsidRPr="007A1B1C" w:rsidRDefault="00580731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в отчетном периоде наибольшая доля в объеме </w:t>
      </w:r>
      <w:r w:rsidR="0042027D" w:rsidRPr="007A1B1C">
        <w:rPr>
          <w:rFonts w:ascii="Times New Roman" w:hAnsi="Times New Roman" w:cs="Times New Roman"/>
          <w:sz w:val="28"/>
          <w:szCs w:val="28"/>
        </w:rPr>
        <w:t>приходится</w:t>
      </w:r>
      <w:r w:rsidR="00CB200A" w:rsidRPr="007A1B1C">
        <w:rPr>
          <w:rFonts w:ascii="Times New Roman" w:hAnsi="Times New Roman" w:cs="Times New Roman"/>
          <w:sz w:val="28"/>
          <w:szCs w:val="28"/>
        </w:rPr>
        <w:t xml:space="preserve"> на развитие жилищно-коммунального хозяйства, включающее в себя: формирование комфортной городской среды, водоснабжение, водоотведение, наружное освещение, газификацию, обеспечение жильем и земельными участками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30,7</w:t>
      </w:r>
      <w:r w:rsidR="00CB200A" w:rsidRPr="007A1B1C">
        <w:rPr>
          <w:rFonts w:ascii="Times New Roman" w:hAnsi="Times New Roman" w:cs="Times New Roman"/>
          <w:sz w:val="28"/>
          <w:szCs w:val="28"/>
        </w:rPr>
        <w:t xml:space="preserve">% от общих расходов в программном бюджете, или                  </w:t>
      </w:r>
      <w:r w:rsidR="00F1649E" w:rsidRPr="007A1B1C">
        <w:rPr>
          <w:rFonts w:ascii="Times New Roman" w:hAnsi="Times New Roman" w:cs="Times New Roman"/>
          <w:sz w:val="28"/>
          <w:szCs w:val="28"/>
        </w:rPr>
        <w:lastRenderedPageBreak/>
        <w:t>445,4 млн.</w:t>
      </w:r>
      <w:r w:rsidR="00CB200A" w:rsidRPr="007A1B1C">
        <w:rPr>
          <w:rFonts w:ascii="Times New Roman" w:hAnsi="Times New Roman" w:cs="Times New Roman"/>
          <w:sz w:val="28"/>
          <w:szCs w:val="28"/>
        </w:rPr>
        <w:t xml:space="preserve"> рублей, с фактическим исполнением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15</w:t>
      </w:r>
      <w:r w:rsidR="00CB200A" w:rsidRPr="007A1B1C">
        <w:rPr>
          <w:rFonts w:ascii="Times New Roman" w:hAnsi="Times New Roman" w:cs="Times New Roman"/>
          <w:sz w:val="28"/>
          <w:szCs w:val="28"/>
        </w:rPr>
        <w:t>% в аналогичном периоде 20</w:t>
      </w:r>
      <w:r w:rsidR="009573A7" w:rsidRPr="007A1B1C">
        <w:rPr>
          <w:rFonts w:ascii="Times New Roman" w:hAnsi="Times New Roman" w:cs="Times New Roman"/>
          <w:sz w:val="28"/>
          <w:szCs w:val="28"/>
        </w:rPr>
        <w:t>2</w:t>
      </w:r>
      <w:r w:rsidR="00F1649E" w:rsidRPr="007A1B1C">
        <w:rPr>
          <w:rFonts w:ascii="Times New Roman" w:hAnsi="Times New Roman" w:cs="Times New Roman"/>
          <w:sz w:val="28"/>
          <w:szCs w:val="28"/>
        </w:rPr>
        <w:t>1</w:t>
      </w:r>
      <w:r w:rsidR="00CB200A" w:rsidRPr="007A1B1C">
        <w:rPr>
          <w:rFonts w:ascii="Times New Roman" w:hAnsi="Times New Roman" w:cs="Times New Roman"/>
          <w:sz w:val="28"/>
          <w:szCs w:val="28"/>
        </w:rPr>
        <w:t xml:space="preserve"> года доля расходов составляла </w:t>
      </w:r>
      <w:r w:rsidR="00F1649E" w:rsidRPr="007A1B1C">
        <w:rPr>
          <w:rFonts w:ascii="Times New Roman" w:hAnsi="Times New Roman" w:cs="Times New Roman"/>
          <w:sz w:val="28"/>
          <w:szCs w:val="28"/>
        </w:rPr>
        <w:t>33,1</w:t>
      </w:r>
      <w:r w:rsidR="00CB200A" w:rsidRPr="007A1B1C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13,8</w:t>
      </w:r>
      <w:r w:rsidR="00CB200A" w:rsidRPr="007A1B1C">
        <w:rPr>
          <w:rFonts w:ascii="Times New Roman" w:hAnsi="Times New Roman" w:cs="Times New Roman"/>
          <w:sz w:val="28"/>
          <w:szCs w:val="28"/>
        </w:rPr>
        <w:t>%)</w:t>
      </w:r>
      <w:r w:rsidR="009573A7" w:rsidRPr="007A1B1C">
        <w:rPr>
          <w:rFonts w:ascii="Times New Roman" w:hAnsi="Times New Roman" w:cs="Times New Roman"/>
          <w:sz w:val="28"/>
          <w:szCs w:val="28"/>
        </w:rPr>
        <w:t>;</w:t>
      </w:r>
    </w:p>
    <w:p w:rsidR="0058148E" w:rsidRPr="007A1B1C" w:rsidRDefault="0058148E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развитие социальной направленности, включающая в себя следующие сферы: культура, физическая культура и спорт, молодежная политика, создание доступной среды, социальная поддержка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26</w:t>
      </w:r>
      <w:r w:rsidRPr="007A1B1C">
        <w:rPr>
          <w:rFonts w:ascii="Times New Roman" w:hAnsi="Times New Roman" w:cs="Times New Roman"/>
          <w:sz w:val="28"/>
          <w:szCs w:val="28"/>
        </w:rPr>
        <w:t>%</w:t>
      </w:r>
      <w:r w:rsidR="0042027D" w:rsidRPr="007A1B1C">
        <w:rPr>
          <w:rFonts w:ascii="Times New Roman" w:hAnsi="Times New Roman" w:cs="Times New Roman"/>
          <w:sz w:val="28"/>
          <w:szCs w:val="28"/>
        </w:rPr>
        <w:t xml:space="preserve"> от общего планового назначения</w:t>
      </w:r>
      <w:r w:rsidRPr="007A1B1C">
        <w:rPr>
          <w:rFonts w:ascii="Times New Roman" w:hAnsi="Times New Roman" w:cs="Times New Roman"/>
          <w:sz w:val="28"/>
          <w:szCs w:val="28"/>
        </w:rPr>
        <w:t xml:space="preserve">, или </w:t>
      </w:r>
      <w:r w:rsidR="00F1649E" w:rsidRPr="007A1B1C">
        <w:rPr>
          <w:rFonts w:ascii="Times New Roman" w:hAnsi="Times New Roman" w:cs="Times New Roman"/>
          <w:sz w:val="28"/>
          <w:szCs w:val="28"/>
        </w:rPr>
        <w:t>247,6 млн</w:t>
      </w:r>
      <w:r w:rsidRPr="007A1B1C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22,8</w:t>
      </w:r>
      <w:r w:rsidRPr="007A1B1C">
        <w:rPr>
          <w:rFonts w:ascii="Times New Roman" w:hAnsi="Times New Roman" w:cs="Times New Roman"/>
          <w:sz w:val="28"/>
          <w:szCs w:val="28"/>
        </w:rPr>
        <w:t>% (</w:t>
      </w:r>
      <w:r w:rsidR="00A24950" w:rsidRPr="007A1B1C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F1649E" w:rsidRPr="007A1B1C">
        <w:rPr>
          <w:rFonts w:ascii="Times New Roman" w:hAnsi="Times New Roman" w:cs="Times New Roman"/>
          <w:sz w:val="28"/>
          <w:szCs w:val="28"/>
        </w:rPr>
        <w:t>21</w:t>
      </w:r>
      <w:r w:rsidR="00A24950" w:rsidRPr="007A1B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A1B1C">
        <w:rPr>
          <w:rFonts w:ascii="Times New Roman" w:hAnsi="Times New Roman" w:cs="Times New Roman"/>
          <w:sz w:val="28"/>
          <w:szCs w:val="28"/>
        </w:rPr>
        <w:t xml:space="preserve"> году доля расходов составляла </w:t>
      </w:r>
      <w:r w:rsidR="00F1649E" w:rsidRPr="007A1B1C">
        <w:rPr>
          <w:rFonts w:ascii="Times New Roman" w:hAnsi="Times New Roman" w:cs="Times New Roman"/>
          <w:sz w:val="28"/>
          <w:szCs w:val="28"/>
        </w:rPr>
        <w:t>26,3</w:t>
      </w:r>
      <w:r w:rsidRPr="007A1B1C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17,3</w:t>
      </w:r>
      <w:r w:rsidRPr="007A1B1C">
        <w:rPr>
          <w:rFonts w:ascii="Times New Roman" w:hAnsi="Times New Roman" w:cs="Times New Roman"/>
          <w:sz w:val="28"/>
          <w:szCs w:val="28"/>
        </w:rPr>
        <w:t>%)</w:t>
      </w:r>
      <w:r w:rsidR="0042027D" w:rsidRPr="007A1B1C">
        <w:rPr>
          <w:rFonts w:ascii="Times New Roman" w:hAnsi="Times New Roman" w:cs="Times New Roman"/>
          <w:sz w:val="28"/>
          <w:szCs w:val="28"/>
        </w:rPr>
        <w:t>;</w:t>
      </w:r>
    </w:p>
    <w:p w:rsidR="0016031E" w:rsidRPr="007A1B1C" w:rsidRDefault="0016031E" w:rsidP="00A2495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развитие отрасли по дорожной деятельности </w:t>
      </w:r>
      <w:r w:rsidR="00A24950" w:rsidRPr="007A1B1C">
        <w:rPr>
          <w:rFonts w:ascii="Times New Roman" w:hAnsi="Times New Roman" w:cs="Times New Roman"/>
          <w:sz w:val="28"/>
          <w:szCs w:val="28"/>
        </w:rPr>
        <w:t>–</w:t>
      </w:r>
      <w:r w:rsidRPr="007A1B1C">
        <w:rPr>
          <w:rFonts w:ascii="Times New Roman" w:hAnsi="Times New Roman" w:cs="Times New Roman"/>
          <w:sz w:val="28"/>
          <w:szCs w:val="28"/>
        </w:rPr>
        <w:t xml:space="preserve"> </w:t>
      </w:r>
      <w:r w:rsidR="00F1649E" w:rsidRPr="007A1B1C">
        <w:rPr>
          <w:rFonts w:ascii="Times New Roman" w:hAnsi="Times New Roman" w:cs="Times New Roman"/>
          <w:sz w:val="28"/>
          <w:szCs w:val="28"/>
        </w:rPr>
        <w:t>9,7</w:t>
      </w:r>
      <w:r w:rsidRPr="007A1B1C">
        <w:rPr>
          <w:rFonts w:ascii="Times New Roman" w:hAnsi="Times New Roman" w:cs="Times New Roman"/>
          <w:sz w:val="28"/>
          <w:szCs w:val="28"/>
        </w:rPr>
        <w:t xml:space="preserve">%, или </w:t>
      </w:r>
      <w:r w:rsidR="00F406F3" w:rsidRPr="007A1B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649E" w:rsidRPr="007A1B1C">
        <w:rPr>
          <w:rFonts w:ascii="Times New Roman" w:hAnsi="Times New Roman" w:cs="Times New Roman"/>
          <w:sz w:val="28"/>
          <w:szCs w:val="28"/>
        </w:rPr>
        <w:t>228,2 млн</w:t>
      </w:r>
      <w:r w:rsidRPr="007A1B1C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9</w:t>
      </w:r>
      <w:r w:rsidR="009573A7" w:rsidRPr="007A1B1C">
        <w:rPr>
          <w:rFonts w:ascii="Times New Roman" w:hAnsi="Times New Roman" w:cs="Times New Roman"/>
          <w:sz w:val="28"/>
          <w:szCs w:val="28"/>
        </w:rPr>
        <w:t>,3</w:t>
      </w:r>
      <w:r w:rsidRPr="007A1B1C">
        <w:rPr>
          <w:rFonts w:ascii="Times New Roman" w:hAnsi="Times New Roman" w:cs="Times New Roman"/>
          <w:sz w:val="28"/>
          <w:szCs w:val="28"/>
        </w:rPr>
        <w:t>% (</w:t>
      </w:r>
      <w:r w:rsidR="00A24950" w:rsidRPr="007A1B1C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F1649E" w:rsidRPr="007A1B1C">
        <w:rPr>
          <w:rFonts w:ascii="Times New Roman" w:hAnsi="Times New Roman" w:cs="Times New Roman"/>
          <w:sz w:val="28"/>
          <w:szCs w:val="28"/>
        </w:rPr>
        <w:t>21</w:t>
      </w:r>
      <w:r w:rsidR="00A24950" w:rsidRPr="007A1B1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1B1C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F1649E" w:rsidRPr="007A1B1C">
        <w:rPr>
          <w:rFonts w:ascii="Times New Roman" w:hAnsi="Times New Roman" w:cs="Times New Roman"/>
          <w:sz w:val="28"/>
          <w:szCs w:val="28"/>
        </w:rPr>
        <w:t>9,9</w:t>
      </w:r>
      <w:r w:rsidRPr="007A1B1C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5,3</w:t>
      </w:r>
      <w:r w:rsidRPr="007A1B1C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7A1B1C" w:rsidRDefault="00F63AB6" w:rsidP="00F872D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</w:t>
      </w:r>
      <w:r w:rsidR="00D805F4" w:rsidRPr="007A1B1C">
        <w:rPr>
          <w:rFonts w:ascii="Times New Roman" w:hAnsi="Times New Roman" w:cs="Times New Roman"/>
          <w:sz w:val="28"/>
          <w:szCs w:val="28"/>
        </w:rPr>
        <w:t>ов</w:t>
      </w:r>
      <w:r w:rsidRPr="007A1B1C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учреждений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32,9</w:t>
      </w:r>
      <w:r w:rsidRPr="007A1B1C">
        <w:rPr>
          <w:rFonts w:ascii="Times New Roman" w:hAnsi="Times New Roman" w:cs="Times New Roman"/>
          <w:sz w:val="28"/>
          <w:szCs w:val="28"/>
        </w:rPr>
        <w:t>%, или</w:t>
      </w:r>
      <w:r w:rsidR="00B6194C" w:rsidRPr="007A1B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649E" w:rsidRPr="007A1B1C">
        <w:rPr>
          <w:rFonts w:ascii="Times New Roman" w:hAnsi="Times New Roman" w:cs="Times New Roman"/>
          <w:sz w:val="28"/>
          <w:szCs w:val="28"/>
        </w:rPr>
        <w:t>331,8 млн.</w:t>
      </w:r>
      <w:r w:rsidRPr="007A1B1C">
        <w:rPr>
          <w:rFonts w:ascii="Times New Roman" w:hAnsi="Times New Roman" w:cs="Times New Roman"/>
          <w:sz w:val="28"/>
          <w:szCs w:val="28"/>
        </w:rPr>
        <w:t xml:space="preserve"> рублей, с фактическим исполнением </w:t>
      </w:r>
      <w:r w:rsidR="00F1649E" w:rsidRPr="007A1B1C">
        <w:rPr>
          <w:rFonts w:ascii="Times New Roman" w:hAnsi="Times New Roman" w:cs="Times New Roman"/>
          <w:sz w:val="28"/>
          <w:szCs w:val="28"/>
        </w:rPr>
        <w:t>21,5</w:t>
      </w:r>
      <w:r w:rsidRPr="007A1B1C">
        <w:rPr>
          <w:rFonts w:ascii="Times New Roman" w:hAnsi="Times New Roman" w:cs="Times New Roman"/>
          <w:sz w:val="28"/>
          <w:szCs w:val="28"/>
        </w:rPr>
        <w:t>% (</w:t>
      </w:r>
      <w:r w:rsidR="00A24950" w:rsidRPr="007A1B1C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7A1B1C">
        <w:rPr>
          <w:rFonts w:ascii="Times New Roman" w:hAnsi="Times New Roman" w:cs="Times New Roman"/>
          <w:sz w:val="28"/>
          <w:szCs w:val="28"/>
        </w:rPr>
        <w:t>2</w:t>
      </w:r>
      <w:r w:rsidR="00F1649E" w:rsidRPr="007A1B1C">
        <w:rPr>
          <w:rFonts w:ascii="Times New Roman" w:hAnsi="Times New Roman" w:cs="Times New Roman"/>
          <w:sz w:val="28"/>
          <w:szCs w:val="28"/>
        </w:rPr>
        <w:t>1</w:t>
      </w:r>
      <w:r w:rsidR="00A24950" w:rsidRPr="007A1B1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1B1C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F1649E" w:rsidRPr="007A1B1C">
        <w:rPr>
          <w:rFonts w:ascii="Times New Roman" w:hAnsi="Times New Roman" w:cs="Times New Roman"/>
          <w:sz w:val="28"/>
          <w:szCs w:val="28"/>
        </w:rPr>
        <w:t>30,1</w:t>
      </w:r>
      <w:r w:rsidRPr="007A1B1C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20,5</w:t>
      </w:r>
      <w:r w:rsidRPr="007A1B1C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7A1B1C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прочие сферы (финансовое обеспечение ТОС, развитие малого бизнеса, обеспечение безопасности населения) – </w:t>
      </w:r>
      <w:r w:rsidR="00F1649E" w:rsidRPr="007A1B1C">
        <w:rPr>
          <w:rFonts w:ascii="Times New Roman" w:hAnsi="Times New Roman" w:cs="Times New Roman"/>
          <w:sz w:val="28"/>
          <w:szCs w:val="28"/>
        </w:rPr>
        <w:t>0,8</w:t>
      </w:r>
      <w:r w:rsidR="005F36C4" w:rsidRPr="007A1B1C">
        <w:rPr>
          <w:rFonts w:ascii="Times New Roman" w:hAnsi="Times New Roman" w:cs="Times New Roman"/>
          <w:sz w:val="28"/>
          <w:szCs w:val="28"/>
        </w:rPr>
        <w:t>%, или 11,1 млн</w:t>
      </w:r>
      <w:r w:rsidRPr="007A1B1C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5F36C4" w:rsidRPr="007A1B1C">
        <w:rPr>
          <w:rFonts w:ascii="Times New Roman" w:hAnsi="Times New Roman" w:cs="Times New Roman"/>
          <w:sz w:val="28"/>
          <w:szCs w:val="28"/>
        </w:rPr>
        <w:t>14,9</w:t>
      </w:r>
      <w:r w:rsidRPr="007A1B1C">
        <w:rPr>
          <w:rFonts w:ascii="Times New Roman" w:hAnsi="Times New Roman" w:cs="Times New Roman"/>
          <w:sz w:val="28"/>
          <w:szCs w:val="28"/>
        </w:rPr>
        <w:t>% (</w:t>
      </w:r>
      <w:r w:rsidR="00A24950" w:rsidRPr="007A1B1C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7A1B1C">
        <w:rPr>
          <w:rFonts w:ascii="Times New Roman" w:hAnsi="Times New Roman" w:cs="Times New Roman"/>
          <w:sz w:val="28"/>
          <w:szCs w:val="28"/>
        </w:rPr>
        <w:t>2</w:t>
      </w:r>
      <w:r w:rsidR="005F36C4" w:rsidRPr="007A1B1C">
        <w:rPr>
          <w:rFonts w:ascii="Times New Roman" w:hAnsi="Times New Roman" w:cs="Times New Roman"/>
          <w:sz w:val="28"/>
          <w:szCs w:val="28"/>
        </w:rPr>
        <w:t>1</w:t>
      </w:r>
      <w:r w:rsidR="00A24950" w:rsidRPr="007A1B1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1B1C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5F36C4" w:rsidRPr="007A1B1C">
        <w:rPr>
          <w:rFonts w:ascii="Times New Roman" w:hAnsi="Times New Roman" w:cs="Times New Roman"/>
          <w:sz w:val="28"/>
          <w:szCs w:val="28"/>
        </w:rPr>
        <w:t>0,6</w:t>
      </w:r>
      <w:r w:rsidRPr="007A1B1C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5F36C4" w:rsidRPr="007A1B1C">
        <w:rPr>
          <w:rFonts w:ascii="Times New Roman" w:hAnsi="Times New Roman" w:cs="Times New Roman"/>
          <w:sz w:val="28"/>
          <w:szCs w:val="28"/>
        </w:rPr>
        <w:t>15,6</w:t>
      </w:r>
      <w:r w:rsidRPr="007A1B1C">
        <w:rPr>
          <w:rFonts w:ascii="Times New Roman" w:hAnsi="Times New Roman" w:cs="Times New Roman"/>
          <w:sz w:val="28"/>
          <w:szCs w:val="28"/>
        </w:rPr>
        <w:t>%).</w:t>
      </w:r>
    </w:p>
    <w:p w:rsidR="00EA7C6B" w:rsidRPr="007A1B1C" w:rsidRDefault="00397EE7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По итогам 1 квартала 202</w:t>
      </w:r>
      <w:r w:rsidR="005F36C4" w:rsidRPr="007A1B1C">
        <w:rPr>
          <w:rFonts w:ascii="Times New Roman" w:hAnsi="Times New Roman" w:cs="Times New Roman"/>
          <w:sz w:val="28"/>
          <w:szCs w:val="28"/>
        </w:rPr>
        <w:t>2</w:t>
      </w:r>
      <w:r w:rsidRPr="007A1B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589A" w:rsidRPr="007A1B1C">
        <w:rPr>
          <w:rFonts w:ascii="Times New Roman" w:hAnsi="Times New Roman" w:cs="Times New Roman"/>
          <w:sz w:val="28"/>
          <w:szCs w:val="28"/>
        </w:rPr>
        <w:t xml:space="preserve"> муниципальные программы в поселениях Темрюкского района исполнены таким образом: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Фонталовское сельское поселение – 27,6% (в аналогичном периоде              2021 года – 9,1%);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Сенное сельское поселение – 25,5% (в 2021 году – 13,3%);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Запорожское сельское поселение – 23,7% (в 2021 году – 13,6%);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Вышестеблиевское сельское поселение - 23,3% (в 2021 году – 15,7%);</w:t>
      </w:r>
    </w:p>
    <w:p w:rsidR="009573A7" w:rsidRPr="007A1B1C" w:rsidRDefault="009573A7" w:rsidP="0095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 xml:space="preserve">Ахтанизовское сельское поселение – </w:t>
      </w:r>
      <w:r w:rsidR="005F36C4" w:rsidRPr="007A1B1C">
        <w:rPr>
          <w:rFonts w:ascii="Times New Roman" w:hAnsi="Times New Roman" w:cs="Times New Roman"/>
          <w:sz w:val="28"/>
          <w:szCs w:val="28"/>
        </w:rPr>
        <w:t>23,2</w:t>
      </w:r>
      <w:r w:rsidRPr="007A1B1C">
        <w:rPr>
          <w:rFonts w:ascii="Times New Roman" w:hAnsi="Times New Roman" w:cs="Times New Roman"/>
          <w:sz w:val="28"/>
          <w:szCs w:val="28"/>
        </w:rPr>
        <w:t>% (</w:t>
      </w:r>
      <w:r w:rsidR="005F36C4" w:rsidRPr="007A1B1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7A1B1C">
        <w:rPr>
          <w:rFonts w:ascii="Times New Roman" w:hAnsi="Times New Roman" w:cs="Times New Roman"/>
          <w:sz w:val="28"/>
          <w:szCs w:val="28"/>
        </w:rPr>
        <w:t xml:space="preserve">– </w:t>
      </w:r>
      <w:r w:rsidR="005F36C4" w:rsidRPr="007A1B1C">
        <w:rPr>
          <w:rFonts w:ascii="Times New Roman" w:hAnsi="Times New Roman" w:cs="Times New Roman"/>
          <w:sz w:val="28"/>
          <w:szCs w:val="28"/>
        </w:rPr>
        <w:t>19,2</w:t>
      </w:r>
      <w:r w:rsidRPr="007A1B1C">
        <w:rPr>
          <w:rFonts w:ascii="Times New Roman" w:hAnsi="Times New Roman" w:cs="Times New Roman"/>
          <w:sz w:val="28"/>
          <w:szCs w:val="28"/>
        </w:rPr>
        <w:t>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Краснострельское сельское поселение – 19,6% (в 2021 году – 15,4%);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Голубицкое сельское поселение – 18% (в 2021 году – 7,9%);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Старотитаровское сельское поселение – 18% (в 2021 году – 16,5%);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Таманское сельское поселение – 17% (в 2021 году – 9,6%);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Новотаманское сельское поселение – 14,8% (в 2021 году – 14,1%);</w:t>
      </w:r>
    </w:p>
    <w:p w:rsidR="005F36C4" w:rsidRPr="007A1B1C" w:rsidRDefault="005F36C4" w:rsidP="005F36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Темрюкское городское поселение  - 13,2% (в 2021 году – 18%);</w:t>
      </w:r>
    </w:p>
    <w:p w:rsidR="005F36C4" w:rsidRPr="007A1B1C" w:rsidRDefault="005F36C4" w:rsidP="009573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Курчанское сельское поселение – 13,1% (в 2021 году – 18,6%).</w:t>
      </w:r>
    </w:p>
    <w:p w:rsidR="009364A7" w:rsidRPr="007A1B1C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5F36C4" w:rsidRPr="007A1B1C">
        <w:rPr>
          <w:rFonts w:ascii="Times New Roman" w:hAnsi="Times New Roman" w:cs="Times New Roman"/>
          <w:sz w:val="28"/>
          <w:szCs w:val="28"/>
        </w:rPr>
        <w:t>2</w:t>
      </w:r>
      <w:r w:rsidRPr="007A1B1C">
        <w:rPr>
          <w:rFonts w:ascii="Times New Roman" w:hAnsi="Times New Roman" w:cs="Times New Roman"/>
          <w:sz w:val="28"/>
          <w:szCs w:val="28"/>
        </w:rPr>
        <w:t xml:space="preserve"> года поселения Темрюкского района приняли участие в </w:t>
      </w:r>
      <w:r w:rsidR="00CD5E8B" w:rsidRPr="007A1B1C">
        <w:rPr>
          <w:rFonts w:ascii="Times New Roman" w:hAnsi="Times New Roman" w:cs="Times New Roman"/>
          <w:sz w:val="28"/>
          <w:szCs w:val="28"/>
        </w:rPr>
        <w:t>1</w:t>
      </w:r>
      <w:r w:rsidRPr="007A1B1C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CD5E8B" w:rsidRPr="007A1B1C">
        <w:rPr>
          <w:rFonts w:ascii="Times New Roman" w:hAnsi="Times New Roman" w:cs="Times New Roman"/>
          <w:sz w:val="28"/>
          <w:szCs w:val="28"/>
        </w:rPr>
        <w:t>ом</w:t>
      </w:r>
      <w:r w:rsidRPr="007A1B1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D5E8B" w:rsidRPr="007A1B1C">
        <w:rPr>
          <w:rFonts w:ascii="Times New Roman" w:hAnsi="Times New Roman" w:cs="Times New Roman"/>
          <w:sz w:val="28"/>
          <w:szCs w:val="28"/>
        </w:rPr>
        <w:t>е</w:t>
      </w:r>
      <w:r w:rsidRPr="007A1B1C">
        <w:rPr>
          <w:rFonts w:ascii="Times New Roman" w:hAnsi="Times New Roman" w:cs="Times New Roman"/>
          <w:sz w:val="28"/>
          <w:szCs w:val="28"/>
        </w:rPr>
        <w:t xml:space="preserve"> и </w:t>
      </w:r>
      <w:r w:rsidR="00CD5E8B" w:rsidRPr="007A1B1C">
        <w:rPr>
          <w:rFonts w:ascii="Times New Roman" w:hAnsi="Times New Roman" w:cs="Times New Roman"/>
          <w:sz w:val="28"/>
          <w:szCs w:val="28"/>
        </w:rPr>
        <w:t>7</w:t>
      </w:r>
      <w:r w:rsidRPr="007A1B1C">
        <w:rPr>
          <w:rFonts w:ascii="Times New Roman" w:hAnsi="Times New Roman" w:cs="Times New Roman"/>
          <w:sz w:val="28"/>
          <w:szCs w:val="28"/>
        </w:rPr>
        <w:t>-</w:t>
      </w:r>
      <w:r w:rsidR="00CD5E8B" w:rsidRPr="007A1B1C">
        <w:rPr>
          <w:rFonts w:ascii="Times New Roman" w:hAnsi="Times New Roman" w:cs="Times New Roman"/>
          <w:sz w:val="28"/>
          <w:szCs w:val="28"/>
        </w:rPr>
        <w:t>м</w:t>
      </w:r>
      <w:r w:rsidRPr="007A1B1C">
        <w:rPr>
          <w:rFonts w:ascii="Times New Roman" w:hAnsi="Times New Roman" w:cs="Times New Roman"/>
          <w:sz w:val="28"/>
          <w:szCs w:val="28"/>
        </w:rPr>
        <w:t xml:space="preserve">и государственных программах Краснодарского края: </w:t>
      </w:r>
    </w:p>
    <w:p w:rsidR="009364A7" w:rsidRPr="007A1B1C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Национальный проект «Жилье и городская среда»</w:t>
      </w:r>
      <w:r w:rsidR="00CD5E8B" w:rsidRPr="007A1B1C">
        <w:rPr>
          <w:rFonts w:ascii="Times New Roman" w:hAnsi="Times New Roman" w:cs="Times New Roman"/>
          <w:sz w:val="28"/>
          <w:szCs w:val="28"/>
        </w:rPr>
        <w:t>:</w:t>
      </w:r>
      <w:r w:rsidRPr="007A1B1C">
        <w:rPr>
          <w:rFonts w:ascii="Times New Roman" w:hAnsi="Times New Roman" w:cs="Times New Roman"/>
          <w:sz w:val="28"/>
          <w:szCs w:val="28"/>
        </w:rPr>
        <w:t xml:space="preserve"> Федеральный проект «Формирование комфортной городской среды»</w:t>
      </w:r>
      <w:r w:rsidR="00CD5E8B" w:rsidRPr="007A1B1C">
        <w:rPr>
          <w:rFonts w:ascii="Times New Roman" w:hAnsi="Times New Roman" w:cs="Times New Roman"/>
          <w:sz w:val="28"/>
          <w:szCs w:val="28"/>
        </w:rPr>
        <w:t>, Федеральный проект «Чистая вода»</w:t>
      </w:r>
      <w:r w:rsidRPr="007A1B1C">
        <w:rPr>
          <w:rFonts w:ascii="Times New Roman" w:hAnsi="Times New Roman" w:cs="Times New Roman"/>
          <w:sz w:val="28"/>
          <w:szCs w:val="28"/>
        </w:rPr>
        <w:t>;</w:t>
      </w:r>
    </w:p>
    <w:p w:rsidR="009364A7" w:rsidRPr="007A1B1C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жилищно-коммунального хозяйства»;</w:t>
      </w:r>
    </w:p>
    <w:p w:rsidR="009364A7" w:rsidRPr="007A1B1C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культуры»;</w:t>
      </w:r>
    </w:p>
    <w:p w:rsidR="00CD5E8B" w:rsidRPr="007A1B1C" w:rsidRDefault="00CD5E8B" w:rsidP="00CD5E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Краснодарского края «Развитие санаторно-курортного и туристского комплекса»;</w:t>
      </w:r>
    </w:p>
    <w:p w:rsidR="007A1B1C" w:rsidRPr="007A1B1C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продовольствия»;</w:t>
      </w:r>
    </w:p>
    <w:p w:rsidR="007A1B1C" w:rsidRPr="007A1B1C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«Формирование современной городской среды»;</w:t>
      </w:r>
    </w:p>
    <w:p w:rsidR="007A1B1C" w:rsidRPr="007A1B1C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«Региональная политика и развитие гражданского общества»;</w:t>
      </w:r>
    </w:p>
    <w:p w:rsidR="007A1B1C" w:rsidRPr="007A1B1C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1C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«Управление государственными финансами Краснодарского края».</w:t>
      </w:r>
      <w:bookmarkStart w:id="0" w:name="_GoBack"/>
      <w:bookmarkEnd w:id="0"/>
    </w:p>
    <w:sectPr w:rsidR="007A1B1C" w:rsidRPr="007A1B1C" w:rsidSect="00E42B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2D" w:rsidRDefault="00934F2D" w:rsidP="00E87901">
      <w:r>
        <w:separator/>
      </w:r>
    </w:p>
  </w:endnote>
  <w:endnote w:type="continuationSeparator" w:id="0">
    <w:p w:rsidR="00934F2D" w:rsidRDefault="00934F2D" w:rsidP="00E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2D" w:rsidRDefault="00934F2D" w:rsidP="00E87901">
      <w:r>
        <w:separator/>
      </w:r>
    </w:p>
  </w:footnote>
  <w:footnote w:type="continuationSeparator" w:id="0">
    <w:p w:rsidR="00934F2D" w:rsidRDefault="00934F2D" w:rsidP="00E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A3D" w:rsidRPr="00AA6BC7" w:rsidRDefault="006D02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A3D" w:rsidRPr="00AA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3F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A3D" w:rsidRDefault="00847A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6D"/>
    <w:multiLevelType w:val="hybridMultilevel"/>
    <w:tmpl w:val="AA30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573"/>
    <w:multiLevelType w:val="hybridMultilevel"/>
    <w:tmpl w:val="48E62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7C8"/>
    <w:multiLevelType w:val="hybridMultilevel"/>
    <w:tmpl w:val="4A46E61A"/>
    <w:lvl w:ilvl="0" w:tplc="9AA4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4A54E0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04873"/>
    <w:multiLevelType w:val="hybridMultilevel"/>
    <w:tmpl w:val="CC14CB00"/>
    <w:lvl w:ilvl="0" w:tplc="E4E0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454AA"/>
    <w:multiLevelType w:val="hybridMultilevel"/>
    <w:tmpl w:val="C2D03EF6"/>
    <w:lvl w:ilvl="0" w:tplc="1450C6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27C3873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BD13ED"/>
    <w:multiLevelType w:val="hybridMultilevel"/>
    <w:tmpl w:val="933E1708"/>
    <w:lvl w:ilvl="0" w:tplc="DBD068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D0E64"/>
    <w:multiLevelType w:val="hybridMultilevel"/>
    <w:tmpl w:val="84DE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6E5"/>
    <w:multiLevelType w:val="hybridMultilevel"/>
    <w:tmpl w:val="01FC93C8"/>
    <w:lvl w:ilvl="0" w:tplc="77DC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048EB"/>
    <w:multiLevelType w:val="hybridMultilevel"/>
    <w:tmpl w:val="AE32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6714"/>
    <w:multiLevelType w:val="hybridMultilevel"/>
    <w:tmpl w:val="CA1E97AE"/>
    <w:lvl w:ilvl="0" w:tplc="12662F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1A00D2"/>
    <w:multiLevelType w:val="hybridMultilevel"/>
    <w:tmpl w:val="0FEC3286"/>
    <w:lvl w:ilvl="0" w:tplc="AB849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86942A3"/>
    <w:multiLevelType w:val="hybridMultilevel"/>
    <w:tmpl w:val="0CBAA71E"/>
    <w:lvl w:ilvl="0" w:tplc="5298EB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361B1B"/>
    <w:multiLevelType w:val="hybridMultilevel"/>
    <w:tmpl w:val="BFE6767C"/>
    <w:lvl w:ilvl="0" w:tplc="F840389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D54055B"/>
    <w:multiLevelType w:val="hybridMultilevel"/>
    <w:tmpl w:val="0B40F172"/>
    <w:lvl w:ilvl="0" w:tplc="979E2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EC2E26"/>
    <w:multiLevelType w:val="hybridMultilevel"/>
    <w:tmpl w:val="0B18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2BC7"/>
    <w:multiLevelType w:val="hybridMultilevel"/>
    <w:tmpl w:val="3B280110"/>
    <w:lvl w:ilvl="0" w:tplc="BF56C048">
      <w:start w:val="1"/>
      <w:numFmt w:val="decimal"/>
      <w:lvlText w:val="%1)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6152"/>
    <w:multiLevelType w:val="hybridMultilevel"/>
    <w:tmpl w:val="A3DE004A"/>
    <w:lvl w:ilvl="0" w:tplc="3948E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D40DB6"/>
    <w:multiLevelType w:val="hybridMultilevel"/>
    <w:tmpl w:val="3110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F1E0D"/>
    <w:multiLevelType w:val="hybridMultilevel"/>
    <w:tmpl w:val="5C44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37F"/>
    <w:multiLevelType w:val="hybridMultilevel"/>
    <w:tmpl w:val="3618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0285"/>
    <w:multiLevelType w:val="hybridMultilevel"/>
    <w:tmpl w:val="B7DC25C6"/>
    <w:lvl w:ilvl="0" w:tplc="AC50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E9B3A49"/>
    <w:multiLevelType w:val="hybridMultilevel"/>
    <w:tmpl w:val="01265936"/>
    <w:lvl w:ilvl="0" w:tplc="AF863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597047"/>
    <w:multiLevelType w:val="hybridMultilevel"/>
    <w:tmpl w:val="0A2A3366"/>
    <w:lvl w:ilvl="0" w:tplc="8E4C81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7590FBB"/>
    <w:multiLevelType w:val="hybridMultilevel"/>
    <w:tmpl w:val="1388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25E6"/>
    <w:multiLevelType w:val="hybridMultilevel"/>
    <w:tmpl w:val="CBEA6CB8"/>
    <w:lvl w:ilvl="0" w:tplc="4F12D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5A2F2B"/>
    <w:multiLevelType w:val="hybridMultilevel"/>
    <w:tmpl w:val="19D4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79F3"/>
    <w:multiLevelType w:val="hybridMultilevel"/>
    <w:tmpl w:val="0CE0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007A"/>
    <w:multiLevelType w:val="hybridMultilevel"/>
    <w:tmpl w:val="FBD26B9C"/>
    <w:lvl w:ilvl="0" w:tplc="A56A8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7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27"/>
  </w:num>
  <w:num w:numId="17">
    <w:abstractNumId w:val="13"/>
  </w:num>
  <w:num w:numId="18">
    <w:abstractNumId w:val="25"/>
  </w:num>
  <w:num w:numId="19">
    <w:abstractNumId w:val="12"/>
  </w:num>
  <w:num w:numId="20">
    <w:abstractNumId w:val="20"/>
  </w:num>
  <w:num w:numId="21">
    <w:abstractNumId w:val="8"/>
  </w:num>
  <w:num w:numId="22">
    <w:abstractNumId w:val="11"/>
  </w:num>
  <w:num w:numId="23">
    <w:abstractNumId w:val="15"/>
  </w:num>
  <w:num w:numId="24">
    <w:abstractNumId w:val="21"/>
  </w:num>
  <w:num w:numId="25">
    <w:abstractNumId w:val="23"/>
  </w:num>
  <w:num w:numId="26">
    <w:abstractNumId w:val="29"/>
  </w:num>
  <w:num w:numId="27">
    <w:abstractNumId w:val="18"/>
  </w:num>
  <w:num w:numId="28">
    <w:abstractNumId w:val="2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56"/>
    <w:rsid w:val="0000295E"/>
    <w:rsid w:val="00003425"/>
    <w:rsid w:val="00004AA4"/>
    <w:rsid w:val="0001495E"/>
    <w:rsid w:val="00025007"/>
    <w:rsid w:val="00027641"/>
    <w:rsid w:val="00034AD1"/>
    <w:rsid w:val="00041387"/>
    <w:rsid w:val="00043D9A"/>
    <w:rsid w:val="00046CAB"/>
    <w:rsid w:val="000530D1"/>
    <w:rsid w:val="00053C2C"/>
    <w:rsid w:val="00057D8A"/>
    <w:rsid w:val="00060BC7"/>
    <w:rsid w:val="00060C9F"/>
    <w:rsid w:val="00061831"/>
    <w:rsid w:val="00065606"/>
    <w:rsid w:val="00065828"/>
    <w:rsid w:val="0007152F"/>
    <w:rsid w:val="00077256"/>
    <w:rsid w:val="00086980"/>
    <w:rsid w:val="00087BE9"/>
    <w:rsid w:val="00091281"/>
    <w:rsid w:val="000949B7"/>
    <w:rsid w:val="000B22D9"/>
    <w:rsid w:val="000B2600"/>
    <w:rsid w:val="000B5A03"/>
    <w:rsid w:val="000F066F"/>
    <w:rsid w:val="000F3AAC"/>
    <w:rsid w:val="001129CF"/>
    <w:rsid w:val="001160CA"/>
    <w:rsid w:val="0013172D"/>
    <w:rsid w:val="00136EB6"/>
    <w:rsid w:val="001408F8"/>
    <w:rsid w:val="001458DA"/>
    <w:rsid w:val="00146BB0"/>
    <w:rsid w:val="00152C12"/>
    <w:rsid w:val="00153C07"/>
    <w:rsid w:val="00153FC2"/>
    <w:rsid w:val="0016031E"/>
    <w:rsid w:val="0016128A"/>
    <w:rsid w:val="00164707"/>
    <w:rsid w:val="00166646"/>
    <w:rsid w:val="00166B9F"/>
    <w:rsid w:val="001717FC"/>
    <w:rsid w:val="00173034"/>
    <w:rsid w:val="001813AA"/>
    <w:rsid w:val="0018543D"/>
    <w:rsid w:val="00190FAC"/>
    <w:rsid w:val="0019575B"/>
    <w:rsid w:val="00197A94"/>
    <w:rsid w:val="001A3949"/>
    <w:rsid w:val="001C4DB4"/>
    <w:rsid w:val="001D0976"/>
    <w:rsid w:val="001D5B5C"/>
    <w:rsid w:val="001D6D99"/>
    <w:rsid w:val="001E1251"/>
    <w:rsid w:val="001E3EDC"/>
    <w:rsid w:val="00203EBC"/>
    <w:rsid w:val="0020642C"/>
    <w:rsid w:val="002103F0"/>
    <w:rsid w:val="00233680"/>
    <w:rsid w:val="00245552"/>
    <w:rsid w:val="0024739F"/>
    <w:rsid w:val="002672A6"/>
    <w:rsid w:val="00267D9D"/>
    <w:rsid w:val="002710B6"/>
    <w:rsid w:val="002752E5"/>
    <w:rsid w:val="00277919"/>
    <w:rsid w:val="00283202"/>
    <w:rsid w:val="002847C9"/>
    <w:rsid w:val="002B3433"/>
    <w:rsid w:val="002B6A9F"/>
    <w:rsid w:val="002B721B"/>
    <w:rsid w:val="002B7C55"/>
    <w:rsid w:val="002C0FB6"/>
    <w:rsid w:val="002D236C"/>
    <w:rsid w:val="002D25F3"/>
    <w:rsid w:val="002D4935"/>
    <w:rsid w:val="002E6582"/>
    <w:rsid w:val="002E7D0B"/>
    <w:rsid w:val="002F0083"/>
    <w:rsid w:val="002F117B"/>
    <w:rsid w:val="002F2998"/>
    <w:rsid w:val="002F607C"/>
    <w:rsid w:val="00303F8D"/>
    <w:rsid w:val="003068E2"/>
    <w:rsid w:val="003147BB"/>
    <w:rsid w:val="00336FE9"/>
    <w:rsid w:val="00337482"/>
    <w:rsid w:val="003375F4"/>
    <w:rsid w:val="00357B99"/>
    <w:rsid w:val="00357E2A"/>
    <w:rsid w:val="003623FC"/>
    <w:rsid w:val="0036269A"/>
    <w:rsid w:val="00364590"/>
    <w:rsid w:val="00370289"/>
    <w:rsid w:val="00392A23"/>
    <w:rsid w:val="00397EE7"/>
    <w:rsid w:val="003A3680"/>
    <w:rsid w:val="003B154D"/>
    <w:rsid w:val="003B6D84"/>
    <w:rsid w:val="003B73F6"/>
    <w:rsid w:val="003D4A69"/>
    <w:rsid w:val="003E5515"/>
    <w:rsid w:val="003F22B7"/>
    <w:rsid w:val="003F30E3"/>
    <w:rsid w:val="003F77C0"/>
    <w:rsid w:val="0040778A"/>
    <w:rsid w:val="00412927"/>
    <w:rsid w:val="0042027D"/>
    <w:rsid w:val="004213A1"/>
    <w:rsid w:val="00434050"/>
    <w:rsid w:val="0044279F"/>
    <w:rsid w:val="00442B2F"/>
    <w:rsid w:val="00443A21"/>
    <w:rsid w:val="004625CE"/>
    <w:rsid w:val="004717A9"/>
    <w:rsid w:val="00476161"/>
    <w:rsid w:val="004771BD"/>
    <w:rsid w:val="00481F7A"/>
    <w:rsid w:val="00483A78"/>
    <w:rsid w:val="004B2741"/>
    <w:rsid w:val="004C0687"/>
    <w:rsid w:val="004C3734"/>
    <w:rsid w:val="004D0240"/>
    <w:rsid w:val="004E53C6"/>
    <w:rsid w:val="004F3F14"/>
    <w:rsid w:val="004F4176"/>
    <w:rsid w:val="00501971"/>
    <w:rsid w:val="0052246F"/>
    <w:rsid w:val="00537F72"/>
    <w:rsid w:val="00540284"/>
    <w:rsid w:val="005423DE"/>
    <w:rsid w:val="0054637D"/>
    <w:rsid w:val="00551FEC"/>
    <w:rsid w:val="0055511D"/>
    <w:rsid w:val="00555254"/>
    <w:rsid w:val="005645EE"/>
    <w:rsid w:val="0056783E"/>
    <w:rsid w:val="00567852"/>
    <w:rsid w:val="00572BAB"/>
    <w:rsid w:val="00580731"/>
    <w:rsid w:val="0058148E"/>
    <w:rsid w:val="00587FDE"/>
    <w:rsid w:val="00590D7B"/>
    <w:rsid w:val="005B29B6"/>
    <w:rsid w:val="005B3F52"/>
    <w:rsid w:val="005C65BB"/>
    <w:rsid w:val="005D67B5"/>
    <w:rsid w:val="005E1D1B"/>
    <w:rsid w:val="005F0370"/>
    <w:rsid w:val="005F0638"/>
    <w:rsid w:val="005F151D"/>
    <w:rsid w:val="005F2132"/>
    <w:rsid w:val="005F2FEC"/>
    <w:rsid w:val="005F36C4"/>
    <w:rsid w:val="005F44DF"/>
    <w:rsid w:val="00600C7E"/>
    <w:rsid w:val="00600D86"/>
    <w:rsid w:val="00601CD3"/>
    <w:rsid w:val="006123E1"/>
    <w:rsid w:val="006141EB"/>
    <w:rsid w:val="00620080"/>
    <w:rsid w:val="006228E0"/>
    <w:rsid w:val="00623B2D"/>
    <w:rsid w:val="00626148"/>
    <w:rsid w:val="00634781"/>
    <w:rsid w:val="00637DB6"/>
    <w:rsid w:val="0064014A"/>
    <w:rsid w:val="0064246F"/>
    <w:rsid w:val="00642BCB"/>
    <w:rsid w:val="00664485"/>
    <w:rsid w:val="00673E91"/>
    <w:rsid w:val="0067750E"/>
    <w:rsid w:val="00695DDF"/>
    <w:rsid w:val="006A318F"/>
    <w:rsid w:val="006B0EA0"/>
    <w:rsid w:val="006B1BC9"/>
    <w:rsid w:val="006C0778"/>
    <w:rsid w:val="006C2355"/>
    <w:rsid w:val="006D0252"/>
    <w:rsid w:val="006D201F"/>
    <w:rsid w:val="006D32FA"/>
    <w:rsid w:val="006D6B34"/>
    <w:rsid w:val="006E61F2"/>
    <w:rsid w:val="006E77F1"/>
    <w:rsid w:val="006F1D37"/>
    <w:rsid w:val="00701154"/>
    <w:rsid w:val="007026DD"/>
    <w:rsid w:val="00707A0D"/>
    <w:rsid w:val="00713F39"/>
    <w:rsid w:val="00717C04"/>
    <w:rsid w:val="00726DFC"/>
    <w:rsid w:val="00733FC5"/>
    <w:rsid w:val="0073589A"/>
    <w:rsid w:val="0074035B"/>
    <w:rsid w:val="00750973"/>
    <w:rsid w:val="00753429"/>
    <w:rsid w:val="00757178"/>
    <w:rsid w:val="00772DAF"/>
    <w:rsid w:val="007765AC"/>
    <w:rsid w:val="00785B9A"/>
    <w:rsid w:val="0079361F"/>
    <w:rsid w:val="007A1B1C"/>
    <w:rsid w:val="007A5137"/>
    <w:rsid w:val="007B7534"/>
    <w:rsid w:val="007B7821"/>
    <w:rsid w:val="007C658F"/>
    <w:rsid w:val="007C79E8"/>
    <w:rsid w:val="007D3372"/>
    <w:rsid w:val="007D5372"/>
    <w:rsid w:val="007E0461"/>
    <w:rsid w:val="007E05DF"/>
    <w:rsid w:val="007E2AFB"/>
    <w:rsid w:val="007E2E96"/>
    <w:rsid w:val="007F02A6"/>
    <w:rsid w:val="007F24BD"/>
    <w:rsid w:val="007F4715"/>
    <w:rsid w:val="007F49D5"/>
    <w:rsid w:val="007F7D88"/>
    <w:rsid w:val="00822568"/>
    <w:rsid w:val="00826D7D"/>
    <w:rsid w:val="0083054C"/>
    <w:rsid w:val="0083054F"/>
    <w:rsid w:val="00830891"/>
    <w:rsid w:val="00830C10"/>
    <w:rsid w:val="00831B72"/>
    <w:rsid w:val="0083406E"/>
    <w:rsid w:val="00834721"/>
    <w:rsid w:val="00840858"/>
    <w:rsid w:val="008452AE"/>
    <w:rsid w:val="00847A3D"/>
    <w:rsid w:val="00851328"/>
    <w:rsid w:val="00855C87"/>
    <w:rsid w:val="00856F13"/>
    <w:rsid w:val="00857690"/>
    <w:rsid w:val="00873FBC"/>
    <w:rsid w:val="008879DD"/>
    <w:rsid w:val="00890B77"/>
    <w:rsid w:val="008A138C"/>
    <w:rsid w:val="008A2FD0"/>
    <w:rsid w:val="008A5ADF"/>
    <w:rsid w:val="008B6880"/>
    <w:rsid w:val="008C4C19"/>
    <w:rsid w:val="008D128E"/>
    <w:rsid w:val="008E0646"/>
    <w:rsid w:val="008F2686"/>
    <w:rsid w:val="008F534B"/>
    <w:rsid w:val="0090058A"/>
    <w:rsid w:val="00907927"/>
    <w:rsid w:val="00911A40"/>
    <w:rsid w:val="00912D88"/>
    <w:rsid w:val="00916E44"/>
    <w:rsid w:val="00922403"/>
    <w:rsid w:val="00923F10"/>
    <w:rsid w:val="009242A0"/>
    <w:rsid w:val="00926A6D"/>
    <w:rsid w:val="00934F2D"/>
    <w:rsid w:val="009364A7"/>
    <w:rsid w:val="009375D1"/>
    <w:rsid w:val="00940DA8"/>
    <w:rsid w:val="00947A51"/>
    <w:rsid w:val="00953E56"/>
    <w:rsid w:val="0095486E"/>
    <w:rsid w:val="00954929"/>
    <w:rsid w:val="009573A7"/>
    <w:rsid w:val="00985726"/>
    <w:rsid w:val="00987F7E"/>
    <w:rsid w:val="00995C14"/>
    <w:rsid w:val="009A4FDA"/>
    <w:rsid w:val="009B0D70"/>
    <w:rsid w:val="009B25E5"/>
    <w:rsid w:val="009B4973"/>
    <w:rsid w:val="009B6AF2"/>
    <w:rsid w:val="009B7C44"/>
    <w:rsid w:val="009C6E2B"/>
    <w:rsid w:val="009D1C6C"/>
    <w:rsid w:val="009D7B4D"/>
    <w:rsid w:val="009E2237"/>
    <w:rsid w:val="009F5D79"/>
    <w:rsid w:val="009F6975"/>
    <w:rsid w:val="00A00DD3"/>
    <w:rsid w:val="00A016C3"/>
    <w:rsid w:val="00A01D93"/>
    <w:rsid w:val="00A040AE"/>
    <w:rsid w:val="00A044B4"/>
    <w:rsid w:val="00A13C5D"/>
    <w:rsid w:val="00A148A2"/>
    <w:rsid w:val="00A1525F"/>
    <w:rsid w:val="00A1601C"/>
    <w:rsid w:val="00A23120"/>
    <w:rsid w:val="00A24950"/>
    <w:rsid w:val="00A249B6"/>
    <w:rsid w:val="00A25589"/>
    <w:rsid w:val="00A27D0C"/>
    <w:rsid w:val="00A47B93"/>
    <w:rsid w:val="00A524A5"/>
    <w:rsid w:val="00A55C2E"/>
    <w:rsid w:val="00A56DD7"/>
    <w:rsid w:val="00A6306F"/>
    <w:rsid w:val="00A63FA2"/>
    <w:rsid w:val="00A64E89"/>
    <w:rsid w:val="00A71A17"/>
    <w:rsid w:val="00A71D13"/>
    <w:rsid w:val="00A82D9E"/>
    <w:rsid w:val="00AA3F47"/>
    <w:rsid w:val="00AA5A87"/>
    <w:rsid w:val="00AA6390"/>
    <w:rsid w:val="00AA6BC7"/>
    <w:rsid w:val="00AB7011"/>
    <w:rsid w:val="00AD1B47"/>
    <w:rsid w:val="00AE1D8F"/>
    <w:rsid w:val="00AE38B6"/>
    <w:rsid w:val="00AF6E9C"/>
    <w:rsid w:val="00B10B4F"/>
    <w:rsid w:val="00B14E1D"/>
    <w:rsid w:val="00B2328C"/>
    <w:rsid w:val="00B2341F"/>
    <w:rsid w:val="00B37935"/>
    <w:rsid w:val="00B404A3"/>
    <w:rsid w:val="00B51EDF"/>
    <w:rsid w:val="00B549E8"/>
    <w:rsid w:val="00B575FC"/>
    <w:rsid w:val="00B57E80"/>
    <w:rsid w:val="00B6194C"/>
    <w:rsid w:val="00B646F3"/>
    <w:rsid w:val="00B6718C"/>
    <w:rsid w:val="00B921EB"/>
    <w:rsid w:val="00B9323F"/>
    <w:rsid w:val="00BA291A"/>
    <w:rsid w:val="00BC2F9B"/>
    <w:rsid w:val="00BC733C"/>
    <w:rsid w:val="00BC7EEA"/>
    <w:rsid w:val="00BF24A8"/>
    <w:rsid w:val="00C01E18"/>
    <w:rsid w:val="00C06004"/>
    <w:rsid w:val="00C10C55"/>
    <w:rsid w:val="00C143BF"/>
    <w:rsid w:val="00C15A52"/>
    <w:rsid w:val="00C16E89"/>
    <w:rsid w:val="00C2345E"/>
    <w:rsid w:val="00C2632D"/>
    <w:rsid w:val="00C40586"/>
    <w:rsid w:val="00C43DA8"/>
    <w:rsid w:val="00C541AB"/>
    <w:rsid w:val="00C608D8"/>
    <w:rsid w:val="00C665C1"/>
    <w:rsid w:val="00C7014F"/>
    <w:rsid w:val="00C75CCE"/>
    <w:rsid w:val="00C82F3E"/>
    <w:rsid w:val="00C83596"/>
    <w:rsid w:val="00C84578"/>
    <w:rsid w:val="00C869AB"/>
    <w:rsid w:val="00C940F3"/>
    <w:rsid w:val="00CA0BB6"/>
    <w:rsid w:val="00CB1548"/>
    <w:rsid w:val="00CB200A"/>
    <w:rsid w:val="00CB55CC"/>
    <w:rsid w:val="00CC1B00"/>
    <w:rsid w:val="00CC7699"/>
    <w:rsid w:val="00CC7DDE"/>
    <w:rsid w:val="00CD0AD9"/>
    <w:rsid w:val="00CD2464"/>
    <w:rsid w:val="00CD5E8B"/>
    <w:rsid w:val="00CD640E"/>
    <w:rsid w:val="00CE5094"/>
    <w:rsid w:val="00CF379E"/>
    <w:rsid w:val="00D03A25"/>
    <w:rsid w:val="00D2044A"/>
    <w:rsid w:val="00D2154C"/>
    <w:rsid w:val="00D21716"/>
    <w:rsid w:val="00D25F50"/>
    <w:rsid w:val="00D26540"/>
    <w:rsid w:val="00D30F9F"/>
    <w:rsid w:val="00D34E05"/>
    <w:rsid w:val="00D5184C"/>
    <w:rsid w:val="00D5217F"/>
    <w:rsid w:val="00D53647"/>
    <w:rsid w:val="00D572F9"/>
    <w:rsid w:val="00D71597"/>
    <w:rsid w:val="00D805F4"/>
    <w:rsid w:val="00D93324"/>
    <w:rsid w:val="00D93DBD"/>
    <w:rsid w:val="00D94561"/>
    <w:rsid w:val="00DC6CD1"/>
    <w:rsid w:val="00DD56BB"/>
    <w:rsid w:val="00DE3189"/>
    <w:rsid w:val="00DE4C96"/>
    <w:rsid w:val="00DF5B19"/>
    <w:rsid w:val="00E00957"/>
    <w:rsid w:val="00E1584E"/>
    <w:rsid w:val="00E15FD9"/>
    <w:rsid w:val="00E171F7"/>
    <w:rsid w:val="00E2102E"/>
    <w:rsid w:val="00E222CE"/>
    <w:rsid w:val="00E35298"/>
    <w:rsid w:val="00E42B2F"/>
    <w:rsid w:val="00E5098F"/>
    <w:rsid w:val="00E548C3"/>
    <w:rsid w:val="00E61779"/>
    <w:rsid w:val="00E72E0F"/>
    <w:rsid w:val="00E85D2E"/>
    <w:rsid w:val="00E87901"/>
    <w:rsid w:val="00E96FBD"/>
    <w:rsid w:val="00EA2C57"/>
    <w:rsid w:val="00EA7C6B"/>
    <w:rsid w:val="00EC29E1"/>
    <w:rsid w:val="00EC5780"/>
    <w:rsid w:val="00EC5D85"/>
    <w:rsid w:val="00ED2602"/>
    <w:rsid w:val="00ED2C97"/>
    <w:rsid w:val="00ED473F"/>
    <w:rsid w:val="00ED534A"/>
    <w:rsid w:val="00EE2A66"/>
    <w:rsid w:val="00EE30E8"/>
    <w:rsid w:val="00EE4EB8"/>
    <w:rsid w:val="00EF1C46"/>
    <w:rsid w:val="00EF284D"/>
    <w:rsid w:val="00F00C54"/>
    <w:rsid w:val="00F0117F"/>
    <w:rsid w:val="00F01937"/>
    <w:rsid w:val="00F03242"/>
    <w:rsid w:val="00F03B6F"/>
    <w:rsid w:val="00F11DC8"/>
    <w:rsid w:val="00F15FD9"/>
    <w:rsid w:val="00F1649E"/>
    <w:rsid w:val="00F229A4"/>
    <w:rsid w:val="00F2470A"/>
    <w:rsid w:val="00F30091"/>
    <w:rsid w:val="00F30C7D"/>
    <w:rsid w:val="00F32185"/>
    <w:rsid w:val="00F362D2"/>
    <w:rsid w:val="00F40207"/>
    <w:rsid w:val="00F406F3"/>
    <w:rsid w:val="00F41658"/>
    <w:rsid w:val="00F434CD"/>
    <w:rsid w:val="00F4685C"/>
    <w:rsid w:val="00F47758"/>
    <w:rsid w:val="00F63AB6"/>
    <w:rsid w:val="00F67C57"/>
    <w:rsid w:val="00F821EC"/>
    <w:rsid w:val="00F949DB"/>
    <w:rsid w:val="00F94D62"/>
    <w:rsid w:val="00FB0A28"/>
    <w:rsid w:val="00FD02C1"/>
    <w:rsid w:val="00FD0519"/>
    <w:rsid w:val="00FD6A9B"/>
    <w:rsid w:val="00FE0B5C"/>
    <w:rsid w:val="00FE3D9D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E325-2E40-439F-817E-6AA4F12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9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7901"/>
  </w:style>
  <w:style w:type="paragraph" w:styleId="a6">
    <w:name w:val="footer"/>
    <w:basedOn w:val="a"/>
    <w:link w:val="a7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7901"/>
  </w:style>
  <w:style w:type="paragraph" w:styleId="a8">
    <w:name w:val="Balloon Text"/>
    <w:basedOn w:val="a"/>
    <w:link w:val="a9"/>
    <w:uiPriority w:val="99"/>
    <w:semiHidden/>
    <w:unhideWhenUsed/>
    <w:rsid w:val="002B3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7219D-42B2-49F8-A5A8-D398723F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 Elena Aleksandrovna</dc:creator>
  <cp:lastModifiedBy>OVFK10</cp:lastModifiedBy>
  <cp:revision>194</cp:revision>
  <cp:lastPrinted>2022-04-25T06:31:00Z</cp:lastPrinted>
  <dcterms:created xsi:type="dcterms:W3CDTF">2018-01-29T13:22:00Z</dcterms:created>
  <dcterms:modified xsi:type="dcterms:W3CDTF">2022-04-25T06:55:00Z</dcterms:modified>
</cp:coreProperties>
</file>