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1" w:rsidRDefault="00CC4871"/>
    <w:p w:rsidR="00EA547F" w:rsidRDefault="00EA547F"/>
    <w:tbl>
      <w:tblPr>
        <w:tblpPr w:leftFromText="180" w:rightFromText="180" w:vertAnchor="page" w:horzAnchor="margin" w:tblpY="1141"/>
        <w:tblW w:w="9889" w:type="dxa"/>
        <w:tblLook w:val="01E0" w:firstRow="1" w:lastRow="1" w:firstColumn="1" w:lastColumn="1" w:noHBand="0" w:noVBand="0"/>
      </w:tblPr>
      <w:tblGrid>
        <w:gridCol w:w="5081"/>
        <w:gridCol w:w="4808"/>
      </w:tblGrid>
      <w:tr w:rsidR="00EA547F" w:rsidTr="00EA547F">
        <w:trPr>
          <w:trHeight w:val="2982"/>
        </w:trPr>
        <w:tc>
          <w:tcPr>
            <w:tcW w:w="5081" w:type="dxa"/>
          </w:tcPr>
          <w:p w:rsidR="00EA547F" w:rsidRDefault="00EA547F" w:rsidP="00EA547F">
            <w:pPr>
              <w:tabs>
                <w:tab w:val="left" w:pos="9498"/>
              </w:tabs>
              <w:ind w:right="169"/>
              <w:jc w:val="left"/>
              <w:rPr>
                <w:spacing w:val="-4"/>
              </w:rPr>
            </w:pPr>
          </w:p>
        </w:tc>
        <w:tc>
          <w:tcPr>
            <w:tcW w:w="4808" w:type="dxa"/>
          </w:tcPr>
          <w:p w:rsidR="00EA547F" w:rsidRDefault="00EA547F" w:rsidP="00EA547F">
            <w:pPr>
              <w:tabs>
                <w:tab w:val="left" w:pos="9498"/>
              </w:tabs>
              <w:ind w:right="16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ПРИЛОЖЕНИЕ </w:t>
            </w:r>
          </w:p>
          <w:p w:rsidR="00EA547F" w:rsidRDefault="00EA547F" w:rsidP="00EA547F">
            <w:pPr>
              <w:tabs>
                <w:tab w:val="left" w:pos="9498"/>
              </w:tabs>
              <w:ind w:right="169"/>
              <w:jc w:val="center"/>
              <w:rPr>
                <w:spacing w:val="-4"/>
              </w:rPr>
            </w:pPr>
          </w:p>
          <w:p w:rsidR="00EA547F" w:rsidRDefault="00EA547F" w:rsidP="00EA547F">
            <w:pPr>
              <w:tabs>
                <w:tab w:val="left" w:pos="9498"/>
              </w:tabs>
              <w:ind w:right="16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УТВЕРЖДЕНЫ</w:t>
            </w:r>
          </w:p>
          <w:p w:rsidR="00EA547F" w:rsidRDefault="00EA547F" w:rsidP="00EA547F">
            <w:pPr>
              <w:tabs>
                <w:tab w:val="left" w:pos="4558"/>
                <w:tab w:val="left" w:pos="9498"/>
              </w:tabs>
              <w:ind w:right="-216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 постановлением администрации</w:t>
            </w:r>
          </w:p>
          <w:p w:rsidR="00EA547F" w:rsidRDefault="00EA547F" w:rsidP="00EA547F">
            <w:pPr>
              <w:tabs>
                <w:tab w:val="left" w:pos="9498"/>
              </w:tabs>
              <w:ind w:right="16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       муниципального образования</w:t>
            </w:r>
          </w:p>
          <w:p w:rsidR="00EA547F" w:rsidRDefault="00EA547F" w:rsidP="00EA547F">
            <w:pPr>
              <w:tabs>
                <w:tab w:val="left" w:pos="9498"/>
              </w:tabs>
              <w:ind w:right="16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    Темрюкский район</w:t>
            </w:r>
          </w:p>
          <w:p w:rsidR="00EA547F" w:rsidRDefault="00EA547F" w:rsidP="00EA547F">
            <w:pPr>
              <w:tabs>
                <w:tab w:val="left" w:pos="0"/>
                <w:tab w:val="left" w:pos="961"/>
                <w:tab w:val="left" w:pos="1296"/>
                <w:tab w:val="left" w:pos="2629"/>
                <w:tab w:val="left" w:pos="4073"/>
                <w:tab w:val="left" w:pos="9498"/>
              </w:tabs>
              <w:ind w:right="16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          от ___________№__________</w:t>
            </w:r>
          </w:p>
        </w:tc>
      </w:tr>
    </w:tbl>
    <w:p w:rsidR="00EA547F" w:rsidRDefault="00EA547F" w:rsidP="00EA547F">
      <w:pPr>
        <w:tabs>
          <w:tab w:val="left" w:pos="9498"/>
        </w:tabs>
        <w:ind w:right="169"/>
        <w:jc w:val="center"/>
        <w:rPr>
          <w:b/>
          <w:bCs/>
          <w:color w:val="000000"/>
        </w:rPr>
      </w:pPr>
    </w:p>
    <w:p w:rsidR="00EA547F" w:rsidRDefault="00EA547F" w:rsidP="00EA547F">
      <w:pPr>
        <w:tabs>
          <w:tab w:val="left" w:pos="9498"/>
        </w:tabs>
        <w:ind w:right="169"/>
        <w:jc w:val="center"/>
        <w:rPr>
          <w:b/>
          <w:bCs/>
        </w:rPr>
      </w:pPr>
      <w:r>
        <w:rPr>
          <w:b/>
          <w:bCs/>
          <w:color w:val="000000"/>
        </w:rPr>
        <w:t xml:space="preserve">ИЗМЕНЕНИЯ, </w:t>
      </w:r>
    </w:p>
    <w:p w:rsidR="00EA547F" w:rsidRDefault="00EA547F" w:rsidP="00EA547F">
      <w:pPr>
        <w:tabs>
          <w:tab w:val="left" w:pos="9498"/>
        </w:tabs>
        <w:ind w:right="169"/>
        <w:jc w:val="center"/>
        <w:rPr>
          <w:b/>
          <w:bCs/>
        </w:rPr>
      </w:pPr>
      <w:r>
        <w:rPr>
          <w:b/>
          <w:bCs/>
        </w:rPr>
        <w:t xml:space="preserve">вносимые в постановление администрации </w:t>
      </w:r>
    </w:p>
    <w:p w:rsidR="00EA547F" w:rsidRDefault="00EA547F" w:rsidP="00EA547F">
      <w:pPr>
        <w:tabs>
          <w:tab w:val="left" w:pos="9498"/>
        </w:tabs>
        <w:ind w:right="169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Темрюкский район от 16 декабря 2015 года </w:t>
      </w:r>
    </w:p>
    <w:p w:rsidR="00EA547F" w:rsidRDefault="00EA547F" w:rsidP="00EA547F">
      <w:pPr>
        <w:tabs>
          <w:tab w:val="left" w:pos="9498"/>
        </w:tabs>
        <w:ind w:right="169"/>
        <w:jc w:val="center"/>
        <w:rPr>
          <w:b/>
          <w:bCs/>
        </w:rPr>
      </w:pPr>
      <w:r>
        <w:rPr>
          <w:b/>
          <w:bCs/>
        </w:rPr>
        <w:t xml:space="preserve"> № 905 «Об утверждении муниципальной программы </w:t>
      </w:r>
    </w:p>
    <w:p w:rsidR="00EA547F" w:rsidRDefault="00EA547F" w:rsidP="00EA547F">
      <w:pPr>
        <w:tabs>
          <w:tab w:val="left" w:pos="9498"/>
        </w:tabs>
        <w:ind w:right="169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color w:val="000000"/>
        </w:rPr>
        <w:t>Муниципальная политика и развитие гражданского общества»</w:t>
      </w:r>
    </w:p>
    <w:p w:rsidR="00EA547F" w:rsidRDefault="00EA547F" w:rsidP="00EA547F">
      <w:pPr>
        <w:tabs>
          <w:tab w:val="left" w:pos="9498"/>
        </w:tabs>
        <w:ind w:right="169"/>
        <w:rPr>
          <w:b/>
          <w:bCs/>
        </w:rPr>
      </w:pPr>
    </w:p>
    <w:p w:rsidR="00EA547F" w:rsidRDefault="00EA547F" w:rsidP="00EA547F">
      <w:pPr>
        <w:tabs>
          <w:tab w:val="left" w:pos="9498"/>
        </w:tabs>
        <w:ind w:right="169"/>
        <w:rPr>
          <w:b/>
          <w:bCs/>
        </w:rPr>
      </w:pPr>
    </w:p>
    <w:p w:rsidR="00EA547F" w:rsidRDefault="00EA547F" w:rsidP="00EA547F">
      <w:pPr>
        <w:tabs>
          <w:tab w:val="left" w:pos="9639"/>
          <w:tab w:val="left" w:pos="9923"/>
        </w:tabs>
        <w:ind w:left="-142" w:firstLine="709"/>
      </w:pPr>
      <w:r>
        <w:t xml:space="preserve">1. </w:t>
      </w:r>
      <w:r w:rsidRPr="00B207E2">
        <w:t>В муниципальной программе «Муниципальная политика и развитие гражданского общества»</w:t>
      </w:r>
      <w:r>
        <w:t xml:space="preserve"> (далее – Программа)</w:t>
      </w:r>
      <w:r w:rsidRPr="00B207E2">
        <w:t>:</w:t>
      </w:r>
    </w:p>
    <w:p w:rsidR="00EA547F" w:rsidRDefault="00EA547F" w:rsidP="00EA547F">
      <w:pPr>
        <w:tabs>
          <w:tab w:val="left" w:pos="9639"/>
        </w:tabs>
        <w:ind w:left="-142" w:firstLine="709"/>
      </w:pPr>
      <w:r>
        <w:t xml:space="preserve">1) </w:t>
      </w:r>
      <w:r w:rsidRPr="00C96AFC">
        <w:t>позицию</w:t>
      </w:r>
      <w:r>
        <w:t xml:space="preserve"> «Перечень  целевых показателей» паспорта Программы изложить в следующей редакции»: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EA547F" w:rsidRPr="00C96AFC" w:rsidTr="00EA547F">
        <w:tc>
          <w:tcPr>
            <w:tcW w:w="3227" w:type="dxa"/>
          </w:tcPr>
          <w:p w:rsidR="00EA547F" w:rsidRPr="00C96AFC" w:rsidRDefault="00EA547F" w:rsidP="00EA547F">
            <w:pPr>
              <w:jc w:val="left"/>
            </w:pPr>
            <w:r>
              <w:t>«</w:t>
            </w:r>
            <w:r w:rsidRPr="00C96AFC">
              <w:t xml:space="preserve">Перечень </w:t>
            </w:r>
            <w:proofErr w:type="gramStart"/>
            <w:r w:rsidRPr="00C96AFC">
              <w:t>целевых</w:t>
            </w:r>
            <w:proofErr w:type="gramEnd"/>
            <w:r w:rsidRPr="00C96AFC">
              <w:t xml:space="preserve"> </w:t>
            </w:r>
          </w:p>
          <w:p w:rsidR="00EA547F" w:rsidRPr="00C96AFC" w:rsidRDefault="00EA547F" w:rsidP="00EA547F">
            <w:pPr>
              <w:jc w:val="left"/>
            </w:pPr>
            <w:r>
              <w:t>п</w:t>
            </w:r>
            <w:r w:rsidRPr="00C96AFC">
              <w:t>оказателей</w:t>
            </w:r>
            <w:r>
              <w:t xml:space="preserve"> муниципальной программы</w:t>
            </w:r>
          </w:p>
          <w:p w:rsidR="00EA547F" w:rsidRPr="00C96AFC" w:rsidRDefault="00EA547F" w:rsidP="00EA547F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EA547F" w:rsidRPr="00C96AFC" w:rsidRDefault="00EA547F" w:rsidP="00EA547F">
            <w:pPr>
              <w:tabs>
                <w:tab w:val="left" w:pos="900"/>
              </w:tabs>
              <w:ind w:left="-108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96AFC">
              <w:rPr>
                <w:color w:val="000000"/>
              </w:rPr>
              <w:t xml:space="preserve">оличество мероприятий по организации и проведению государственных и международных праздников; </w:t>
            </w:r>
          </w:p>
          <w:p w:rsidR="00EA547F" w:rsidRPr="00C96AFC" w:rsidRDefault="00EA547F" w:rsidP="00EA547F">
            <w:pPr>
              <w:tabs>
                <w:tab w:val="left" w:pos="900"/>
              </w:tabs>
              <w:ind w:left="-108"/>
              <w:rPr>
                <w:color w:val="000000"/>
              </w:rPr>
            </w:pPr>
            <w:r w:rsidRPr="00C96AFC">
              <w:rPr>
                <w:color w:val="000000"/>
              </w:rPr>
              <w:t>количество мероприятий по организации и проведению профессиональных праздников и районных фестивалей;</w:t>
            </w:r>
          </w:p>
          <w:p w:rsidR="00EA547F" w:rsidRPr="00C96AFC" w:rsidRDefault="00EA547F" w:rsidP="00EA547F">
            <w:pPr>
              <w:tabs>
                <w:tab w:val="left" w:pos="900"/>
              </w:tabs>
              <w:ind w:left="-108"/>
              <w:rPr>
                <w:color w:val="000000"/>
              </w:rPr>
            </w:pPr>
            <w:r w:rsidRPr="00C96AFC">
              <w:rPr>
                <w:color w:val="000000"/>
              </w:rPr>
              <w:t>количество мероприятий по организации и проведению памятных и исторических событий России и Краснодарского края и Темрюкского района;</w:t>
            </w:r>
          </w:p>
          <w:p w:rsidR="00EA547F" w:rsidRPr="00C96AFC" w:rsidRDefault="00EA547F" w:rsidP="00EA547F">
            <w:pPr>
              <w:tabs>
                <w:tab w:val="left" w:pos="900"/>
              </w:tabs>
              <w:ind w:left="-108"/>
              <w:rPr>
                <w:color w:val="000000"/>
              </w:rPr>
            </w:pPr>
            <w:r w:rsidRPr="00C96AFC">
              <w:rPr>
                <w:color w:val="000000"/>
              </w:rPr>
              <w:t>количество мероприятий</w:t>
            </w:r>
            <w:r w:rsidRPr="00C96AFC">
              <w:rPr>
                <w:bCs/>
                <w:color w:val="000000"/>
              </w:rPr>
              <w:t xml:space="preserve"> </w:t>
            </w:r>
            <w:r w:rsidRPr="00C96AFC">
              <w:rPr>
                <w:color w:val="000000"/>
              </w:rPr>
              <w:t>по поздравлению от имени администрации района с юбилейными датами населенных пунктов, предприятий, организаций, воинских частей, учебных заведений и учреждений;</w:t>
            </w:r>
          </w:p>
          <w:p w:rsidR="00EA547F" w:rsidRPr="00C96AFC" w:rsidRDefault="00EA547F" w:rsidP="00EA547F">
            <w:pPr>
              <w:tabs>
                <w:tab w:val="left" w:pos="900"/>
              </w:tabs>
              <w:ind w:left="-108"/>
              <w:rPr>
                <w:color w:val="000000"/>
              </w:rPr>
            </w:pPr>
            <w:r w:rsidRPr="00C96AFC">
              <w:rPr>
                <w:color w:val="000000"/>
              </w:rPr>
              <w:t>количество мероприятий</w:t>
            </w:r>
            <w:r w:rsidRPr="00C96AFC">
              <w:rPr>
                <w:bCs/>
                <w:color w:val="000000"/>
              </w:rPr>
              <w:t xml:space="preserve"> </w:t>
            </w:r>
            <w:r w:rsidRPr="00C96AFC">
              <w:rPr>
                <w:color w:val="000000"/>
              </w:rPr>
              <w:t>по поздравлению от имени администрации района с днем рождения и юбилейными датами известных жителей Темрюкского района, внесших значительный вклад в развитие Темрюкского района</w:t>
            </w:r>
            <w:r>
              <w:rPr>
                <w:color w:val="000000"/>
              </w:rPr>
              <w:t>;</w:t>
            </w:r>
          </w:p>
          <w:p w:rsidR="00EA547F" w:rsidRPr="00C96AFC" w:rsidRDefault="00EA547F" w:rsidP="00EA547F">
            <w:pPr>
              <w:tabs>
                <w:tab w:val="left" w:pos="900"/>
              </w:tabs>
              <w:ind w:left="-108"/>
              <w:rPr>
                <w:color w:val="000000"/>
              </w:rPr>
            </w:pPr>
            <w:r w:rsidRPr="00C96AFC">
              <w:rPr>
                <w:color w:val="000000"/>
              </w:rPr>
              <w:t xml:space="preserve">количество стеллажей металлических, количество шкафов металлических, количество коробов </w:t>
            </w:r>
            <w:proofErr w:type="gramStart"/>
            <w:r w:rsidRPr="00C96AFC">
              <w:rPr>
                <w:color w:val="000000"/>
              </w:rPr>
              <w:t>архив-</w:t>
            </w:r>
            <w:proofErr w:type="spellStart"/>
            <w:r w:rsidRPr="00C96AFC">
              <w:rPr>
                <w:color w:val="000000"/>
              </w:rPr>
              <w:t>ных</w:t>
            </w:r>
            <w:proofErr w:type="spellEnd"/>
            <w:proofErr w:type="gramEnd"/>
            <w:r w:rsidRPr="00C96AFC">
              <w:rPr>
                <w:color w:val="000000"/>
              </w:rPr>
              <w:t>, количество жалюзи горизо</w:t>
            </w:r>
            <w:r>
              <w:rPr>
                <w:color w:val="000000"/>
              </w:rPr>
              <w:t xml:space="preserve">нтальных, </w:t>
            </w:r>
            <w:r w:rsidRPr="00C96AFC">
              <w:rPr>
                <w:color w:val="000000"/>
              </w:rPr>
              <w:lastRenderedPageBreak/>
              <w:t>количество пластиковых окон, количество дверей, количество решеток металлических, количество плитки керамической для полов, количество пылесосов</w:t>
            </w:r>
            <w:r>
              <w:rPr>
                <w:color w:val="000000"/>
              </w:rPr>
              <w:t>.»;</w:t>
            </w:r>
          </w:p>
        </w:tc>
      </w:tr>
    </w:tbl>
    <w:p w:rsidR="00EA547F" w:rsidRPr="00B207E2" w:rsidRDefault="00EA547F" w:rsidP="00EA547F">
      <w:pPr>
        <w:tabs>
          <w:tab w:val="left" w:pos="9498"/>
          <w:tab w:val="left" w:pos="9923"/>
        </w:tabs>
        <w:ind w:left="-142" w:right="141" w:firstLine="851"/>
      </w:pPr>
      <w:r>
        <w:lastRenderedPageBreak/>
        <w:t>2</w:t>
      </w:r>
      <w:r w:rsidRPr="00B207E2">
        <w:t xml:space="preserve">) </w:t>
      </w:r>
      <w:r>
        <w:t>позицию</w:t>
      </w:r>
      <w:r w:rsidRPr="00B207E2">
        <w:t xml:space="preserve"> «Объемы бюджетных ассигнований муниципальной програм</w:t>
      </w:r>
      <w:r>
        <w:t>мы» п</w:t>
      </w:r>
      <w:r w:rsidRPr="00B207E2">
        <w:t xml:space="preserve">аспорта </w:t>
      </w:r>
      <w:r>
        <w:t>Программы</w:t>
      </w:r>
      <w:r w:rsidRPr="00B207E2">
        <w:t xml:space="preserve"> изложить в следующей реда</w:t>
      </w:r>
      <w:r>
        <w:t>к</w:t>
      </w:r>
      <w:r w:rsidRPr="00B207E2">
        <w:t>ции:</w:t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59"/>
        <w:gridCol w:w="6588"/>
      </w:tblGrid>
      <w:tr w:rsidR="00EA547F" w:rsidRPr="00B207E2" w:rsidTr="00EA547F">
        <w:trPr>
          <w:trHeight w:val="3671"/>
        </w:trPr>
        <w:tc>
          <w:tcPr>
            <w:tcW w:w="3159" w:type="dxa"/>
          </w:tcPr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hanging="106"/>
            </w:pPr>
            <w:r>
              <w:t xml:space="preserve">   </w:t>
            </w:r>
            <w:r w:rsidRPr="00B207E2">
              <w:t xml:space="preserve">«Объемы </w:t>
            </w:r>
          </w:p>
          <w:p w:rsidR="00EA547F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/>
            </w:pPr>
            <w:r>
              <w:t xml:space="preserve"> и источники</w:t>
            </w:r>
          </w:p>
          <w:p w:rsidR="00EA547F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/>
            </w:pPr>
            <w:r>
              <w:t xml:space="preserve"> финансирования</w:t>
            </w:r>
          </w:p>
          <w:p w:rsidR="00EA547F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/>
            </w:pPr>
            <w:r>
              <w:t xml:space="preserve"> муниципальной 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/>
            </w:pPr>
            <w:r>
              <w:t xml:space="preserve"> программы</w:t>
            </w:r>
          </w:p>
        </w:tc>
        <w:tc>
          <w:tcPr>
            <w:tcW w:w="6588" w:type="dxa"/>
          </w:tcPr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/>
            </w:pPr>
            <w:r w:rsidRPr="002D3112">
              <w:t xml:space="preserve">Общий объем финансирования муниципальной программы составляет </w:t>
            </w:r>
            <w:r>
              <w:t>9340</w:t>
            </w:r>
            <w:r w:rsidRPr="002D3112">
              <w:t>,1</w:t>
            </w:r>
            <w:r w:rsidRPr="002D3112">
              <w:rPr>
                <w:color w:val="FF0000"/>
              </w:rPr>
              <w:t xml:space="preserve"> </w:t>
            </w:r>
            <w:r>
              <w:t>тыс. рублей</w:t>
            </w:r>
            <w:r w:rsidRPr="002D3112">
              <w:t>, в том числе по годам реализации: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>
              <w:t>2015 год – 1 691,9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>
              <w:t>2016 год – 1057,7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>2017 год – 1809,0</w:t>
            </w:r>
            <w:r>
              <w:t xml:space="preserve">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 xml:space="preserve">2018 год – </w:t>
            </w:r>
            <w:r>
              <w:t>2324</w:t>
            </w:r>
            <w:r w:rsidRPr="002D3112">
              <w:t>,9</w:t>
            </w:r>
            <w:r>
              <w:t xml:space="preserve">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>
              <w:t>2019 год – 1228,3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>2020 год –</w:t>
            </w:r>
            <w:r>
              <w:t xml:space="preserve"> 1228,3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/>
            </w:pPr>
            <w:r w:rsidRPr="002D3112">
              <w:t>планируется за счет средств местного бюджета –</w:t>
            </w:r>
            <w:r>
              <w:t>9150</w:t>
            </w:r>
            <w:r w:rsidRPr="002D3112">
              <w:t>,1 тыс. руб</w:t>
            </w:r>
            <w:r>
              <w:t>лей</w:t>
            </w:r>
            <w:r w:rsidRPr="002D3112">
              <w:t>, в том числе по годам реализации: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>
              <w:t>2015 год – 1 501,9 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>2016 год – 1057,7 тыс. руб</w:t>
            </w:r>
            <w:r>
              <w:t>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 xml:space="preserve">2017 год – 1809,0 </w:t>
            </w:r>
            <w:r>
              <w:t>тыс. рублей</w:t>
            </w:r>
            <w:r w:rsidRPr="002D3112">
              <w:t>;</w:t>
            </w:r>
          </w:p>
          <w:p w:rsidR="00EA547F" w:rsidRPr="002D311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>2018 год – 23</w:t>
            </w:r>
            <w:r>
              <w:t>24</w:t>
            </w:r>
            <w:r w:rsidRPr="002D3112">
              <w:t>,9</w:t>
            </w:r>
            <w:r>
              <w:t xml:space="preserve"> тыс. рублей</w:t>
            </w:r>
            <w:r w:rsidRPr="002D3112">
              <w:t>;</w:t>
            </w:r>
          </w:p>
          <w:p w:rsidR="00EA547F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 w:rsidRPr="002D3112">
              <w:t>2019 год – 1228,3 тыс. руб</w:t>
            </w:r>
            <w:r>
              <w:t>лей</w:t>
            </w:r>
            <w:r w:rsidRPr="002D3112">
              <w:t>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 w:firstLine="709"/>
            </w:pPr>
            <w:r>
              <w:t>2020 год – 1228,3 тыс. рублей;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/>
            </w:pPr>
            <w:r>
              <w:t xml:space="preserve">привлечено </w:t>
            </w:r>
            <w:r w:rsidRPr="00B207E2">
              <w:t>средств из краевого бюджета в размере 190,0 тыс. руб</w:t>
            </w:r>
            <w:r>
              <w:t>лей</w:t>
            </w:r>
            <w:r w:rsidRPr="00B207E2">
              <w:t xml:space="preserve"> в 2015 году.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-73"/>
            </w:pPr>
            <w:r w:rsidRPr="00B207E2">
              <w:t>Объем финансирования подпрограмм муниципальной программы составляет: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69"/>
            </w:pPr>
            <w:r w:rsidRPr="00B207E2">
              <w:t>подпрограмма «Мероприятия праздничных дней и памятных дат, проводимых администрацией муниципального образования Темрюкский район»: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69"/>
            </w:pPr>
            <w:r w:rsidRPr="00B207E2">
              <w:t xml:space="preserve">общий объем финансирования за счет средств местного бюджета составляет </w:t>
            </w:r>
            <w:r>
              <w:t>7847,2 тыс. рублей</w:t>
            </w:r>
            <w:r w:rsidRPr="00B207E2">
              <w:t>, в том числе по годам реализации: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B207E2">
              <w:t>201</w:t>
            </w:r>
            <w:r>
              <w:t>5 год – 1 311,9 тыс. рублей;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2016 год – 1057,7 тыс. рублей;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2017 год – 1596,6 тыс. рублей;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B207E2">
              <w:t xml:space="preserve">2018 год – </w:t>
            </w:r>
            <w:r>
              <w:t>1901,0 тыс. рублей;</w:t>
            </w:r>
          </w:p>
          <w:p w:rsidR="00EA547F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B207E2">
              <w:t>2019 год – 990,0 тыс. руб</w:t>
            </w:r>
            <w:r>
              <w:t>лей</w:t>
            </w:r>
            <w:r w:rsidRPr="00B207E2">
              <w:t>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2020 год – 990,0 тыс. рублей;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</w:pPr>
            <w:r w:rsidRPr="00B207E2">
              <w:t>подпрограмма «Развитие архивного дела в муниципальном образовании Темрюкский район»: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</w:pPr>
            <w:r w:rsidRPr="00F05A27">
              <w:t xml:space="preserve">общий объем финансирования составляет </w:t>
            </w:r>
            <w:r>
              <w:t>1492, 9 тыс. рублей</w:t>
            </w:r>
            <w:r w:rsidRPr="00F05A27">
              <w:t>, в том числе по годам реализации: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2015 год – 380,0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lastRenderedPageBreak/>
              <w:t>2016 год – 0,0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F05A27">
              <w:t xml:space="preserve">2017 год – </w:t>
            </w:r>
            <w:r>
              <w:t>212,4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F05A27">
              <w:t xml:space="preserve">2018 год – </w:t>
            </w:r>
            <w:r>
              <w:t>423</w:t>
            </w:r>
            <w:r w:rsidRPr="00F05A27">
              <w:t>,9</w:t>
            </w:r>
            <w:r>
              <w:t xml:space="preserve">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2019 год – 238,3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2020 год – 238,3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</w:pPr>
            <w:r w:rsidRPr="00F05A27">
              <w:t xml:space="preserve">планируется за счет средств местного бюджета – </w:t>
            </w:r>
            <w:r>
              <w:t>1302,9</w:t>
            </w:r>
            <w:r w:rsidRPr="00F05A27">
              <w:t xml:space="preserve"> тыс. руб</w:t>
            </w:r>
            <w:r>
              <w:t>лей</w:t>
            </w:r>
            <w:r w:rsidRPr="00F05A27">
              <w:t>, в том числе по годам реализации: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F05A27">
              <w:t>2015 год – 190,0 тыс. руб</w:t>
            </w:r>
            <w:r>
              <w:t>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2016 год – 0,0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F05A27">
              <w:t>2017 год – 212,</w:t>
            </w:r>
            <w:r>
              <w:t>4 тыс. рублей</w:t>
            </w:r>
            <w:r w:rsidRPr="00F05A27">
              <w:t>;</w:t>
            </w:r>
          </w:p>
          <w:p w:rsidR="00EA547F" w:rsidRPr="00F05A27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F05A27">
              <w:t xml:space="preserve">2018 год – </w:t>
            </w:r>
            <w:r>
              <w:t>423,9 тыс. рублей</w:t>
            </w:r>
            <w:r w:rsidRPr="00F05A27">
              <w:t>;</w:t>
            </w:r>
          </w:p>
          <w:p w:rsidR="00EA547F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 w:rsidRPr="00F05A27">
              <w:t>2019 год – 238,3</w:t>
            </w:r>
            <w:r>
              <w:t xml:space="preserve"> тыс. рублей</w:t>
            </w:r>
            <w:r w:rsidRPr="00F05A27">
              <w:t>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  <w:ind w:right="310" w:firstLine="709"/>
            </w:pPr>
            <w:r>
              <w:t>2020 год – 238,3 тыс. рублей;</w:t>
            </w:r>
          </w:p>
          <w:p w:rsidR="00EA547F" w:rsidRPr="00B207E2" w:rsidRDefault="00EA547F" w:rsidP="00EA547F">
            <w:pPr>
              <w:tabs>
                <w:tab w:val="left" w:pos="9498"/>
                <w:tab w:val="left" w:pos="9923"/>
              </w:tabs>
              <w:spacing w:line="240" w:lineRule="atLeast"/>
            </w:pPr>
            <w:r>
              <w:t>привлечено</w:t>
            </w:r>
            <w:r w:rsidRPr="00B207E2">
              <w:t xml:space="preserve"> средств из краевого бюджета в размере 190,0 тыс. руб</w:t>
            </w:r>
            <w:r>
              <w:t>лей в 2015 году»;</w:t>
            </w:r>
          </w:p>
        </w:tc>
      </w:tr>
    </w:tbl>
    <w:p w:rsidR="00EA547F" w:rsidRDefault="00EA547F" w:rsidP="00EA547F">
      <w:pPr>
        <w:tabs>
          <w:tab w:val="left" w:pos="9923"/>
        </w:tabs>
        <w:spacing w:line="240" w:lineRule="atLeast"/>
        <w:ind w:left="-284" w:right="452" w:firstLine="710"/>
      </w:pPr>
      <w:r>
        <w:lastRenderedPageBreak/>
        <w:t>3</w:t>
      </w:r>
      <w:r w:rsidRPr="00836FC4">
        <w:t>)</w:t>
      </w:r>
      <w:r>
        <w:t xml:space="preserve"> в пункте 1.2.2 таблицы «Целевые показатели муниципальной программы «Муниципальная политика и развитие гражданского общества» программы цифру 8 перенести на 2018 год;</w:t>
      </w:r>
    </w:p>
    <w:p w:rsidR="00EA547F" w:rsidRDefault="00EA547F" w:rsidP="00EA547F">
      <w:pPr>
        <w:tabs>
          <w:tab w:val="left" w:pos="9923"/>
        </w:tabs>
        <w:spacing w:line="240" w:lineRule="atLeast"/>
        <w:ind w:left="-284" w:right="452" w:firstLine="710"/>
      </w:pPr>
      <w:r>
        <w:t xml:space="preserve">4) раздел «Обоснование ресурсного обеспечения муниципальной программы» программы  изложить в следующей редакции: </w:t>
      </w:r>
      <w:r>
        <w:tab/>
      </w:r>
      <w:r>
        <w:tab/>
      </w:r>
    </w:p>
    <w:p w:rsidR="00EA547F" w:rsidRDefault="00EA547F" w:rsidP="00EA547F">
      <w:pPr>
        <w:tabs>
          <w:tab w:val="left" w:pos="9923"/>
        </w:tabs>
        <w:spacing w:line="240" w:lineRule="atLeast"/>
        <w:ind w:left="-284" w:right="452"/>
      </w:pPr>
      <w:r>
        <w:t>«Финансирование мероприятий программы осуществляется за счет сре</w:t>
      </w:r>
      <w:proofErr w:type="gramStart"/>
      <w:r>
        <w:t>дств кр</w:t>
      </w:r>
      <w:proofErr w:type="gramEnd"/>
      <w:r>
        <w:t xml:space="preserve">аевого бюджета в рамках государственной программы Краснодарского края «Региональная политика и развитие гражданского общества» на условиях </w:t>
      </w:r>
      <w:proofErr w:type="spellStart"/>
      <w:r>
        <w:t>софинансирования</w:t>
      </w:r>
      <w:proofErr w:type="spellEnd"/>
      <w:r>
        <w:t xml:space="preserve"> (уровень </w:t>
      </w:r>
      <w:proofErr w:type="spellStart"/>
      <w:r>
        <w:t>софинансирования</w:t>
      </w:r>
      <w:proofErr w:type="spellEnd"/>
      <w:r>
        <w:t xml:space="preserve"> 50%) и средств местного бюджета.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559"/>
        <w:gridCol w:w="1276"/>
        <w:gridCol w:w="1417"/>
        <w:gridCol w:w="1560"/>
      </w:tblGrid>
      <w:tr w:rsidR="00EA547F" w:rsidRPr="00D73B74" w:rsidTr="00EA547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left="-284"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left="-284"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EA547F" w:rsidRPr="00D73B74" w:rsidTr="00EA547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EA547F" w:rsidRPr="00D73B74" w:rsidTr="00EA547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6</w:t>
            </w:r>
          </w:p>
        </w:tc>
      </w:tr>
      <w:tr w:rsidR="00EA547F" w:rsidRPr="00D73B74" w:rsidTr="00EA547F">
        <w:trPr>
          <w:trHeight w:val="683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Подпрограмма № 1 «Мероприятия праздничных дней и памятных дат, проводимых администрацией муниципального образования Темрюкский район»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1311,9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1311,9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1057,7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1057,7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1901,0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Подпрограмма № 2 «Развитие архивного дела в муниципальном образовании Темрюкский район»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B97A3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Pr="00F05A27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CD2513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CD2513">
              <w:rPr>
                <w:rFonts w:ascii="Times New Roman" w:hAnsi="Times New Roman" w:cs="Times New Roman"/>
              </w:rPr>
              <w:t>6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1691,9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1057,7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1057,7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1809,0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24</w:t>
            </w:r>
            <w:r w:rsidRPr="00F05A27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</w:t>
            </w:r>
            <w:r w:rsidRPr="00F05A27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1228,3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1228,3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  <w:tr w:rsidR="00EA547F" w:rsidRPr="00D73B74" w:rsidTr="00EA54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CD2513" w:rsidRDefault="00EA547F" w:rsidP="00EA547F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</w:t>
            </w:r>
            <w:r w:rsidRPr="00F05A2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  <w:r w:rsidRPr="00F05A2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7F" w:rsidRPr="00F05A27" w:rsidRDefault="00EA547F" w:rsidP="00EA547F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F05A27">
              <w:rPr>
                <w:rFonts w:ascii="Times New Roman" w:hAnsi="Times New Roman" w:cs="Times New Roman"/>
              </w:rPr>
              <w:t>0</w:t>
            </w:r>
          </w:p>
        </w:tc>
      </w:tr>
    </w:tbl>
    <w:p w:rsidR="00EA547F" w:rsidRPr="00301081" w:rsidRDefault="00EA547F" w:rsidP="00EA547F">
      <w:pPr>
        <w:tabs>
          <w:tab w:val="left" w:pos="9498"/>
        </w:tabs>
        <w:ind w:right="169"/>
        <w:rPr>
          <w:sz w:val="16"/>
          <w:szCs w:val="16"/>
        </w:rPr>
      </w:pPr>
    </w:p>
    <w:p w:rsidR="00EA547F" w:rsidRDefault="00EA547F" w:rsidP="00EA547F">
      <w:pPr>
        <w:tabs>
          <w:tab w:val="left" w:pos="9923"/>
        </w:tabs>
        <w:ind w:left="-426" w:right="141" w:firstLine="709"/>
      </w:pPr>
      <w:r w:rsidRPr="00836FC4">
        <w:t>Расчет средств на мероприятия программы осуществляется на основании коммерческих предложений предприятий розничной торговли, аналогичных смет</w:t>
      </w:r>
      <w:proofErr w:type="gramStart"/>
      <w:r>
        <w:t xml:space="preserve">.». </w:t>
      </w:r>
      <w:proofErr w:type="gramEnd"/>
    </w:p>
    <w:tbl>
      <w:tblPr>
        <w:tblW w:w="65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EA547F" w:rsidRPr="00654D60" w:rsidTr="00EA547F">
        <w:trPr>
          <w:trHeight w:val="88"/>
        </w:trPr>
        <w:tc>
          <w:tcPr>
            <w:tcW w:w="6520" w:type="dxa"/>
          </w:tcPr>
          <w:p w:rsidR="00EA547F" w:rsidRPr="00654D60" w:rsidRDefault="00EA547F" w:rsidP="00EA547F">
            <w:pPr>
              <w:tabs>
                <w:tab w:val="left" w:pos="9923"/>
              </w:tabs>
              <w:ind w:left="-426" w:right="141"/>
            </w:pPr>
            <w:r>
              <w:t xml:space="preserve">            </w:t>
            </w:r>
            <w:r w:rsidRPr="00654D60">
              <w:t>2. В приложении № 1 к Программе:</w:t>
            </w:r>
          </w:p>
        </w:tc>
      </w:tr>
    </w:tbl>
    <w:p w:rsidR="00EA547F" w:rsidRDefault="00EA547F" w:rsidP="00EA547F">
      <w:pPr>
        <w:tabs>
          <w:tab w:val="left" w:pos="9923"/>
        </w:tabs>
        <w:ind w:left="-426" w:right="141" w:firstLine="709"/>
      </w:pPr>
      <w:r w:rsidRPr="00654D60">
        <w:t>1) позицию</w:t>
      </w:r>
      <w:r>
        <w:t xml:space="preserve"> «Объем бюджетных ассигнований Подпрограммы» паспорта   подпрограммы «</w:t>
      </w:r>
      <w:r w:rsidRPr="00B97A3D">
        <w:t xml:space="preserve">Мероприятия праздничных дней и памятных дат, проводимых администрацией муниципального образования Темрюкский </w:t>
      </w:r>
      <w:r>
        <w:t xml:space="preserve"> </w:t>
      </w:r>
      <w:r w:rsidRPr="00B97A3D">
        <w:t xml:space="preserve">район» </w:t>
      </w:r>
      <w:r>
        <w:t xml:space="preserve"> (далее - подпрограмма № 1) изложить в следующей редакции:</w:t>
      </w:r>
    </w:p>
    <w:tbl>
      <w:tblPr>
        <w:tblW w:w="9750" w:type="dxa"/>
        <w:tblInd w:w="-176" w:type="dxa"/>
        <w:tblLook w:val="0000" w:firstRow="0" w:lastRow="0" w:firstColumn="0" w:lastColumn="0" w:noHBand="0" w:noVBand="0"/>
      </w:tblPr>
      <w:tblGrid>
        <w:gridCol w:w="3323"/>
        <w:gridCol w:w="6427"/>
      </w:tblGrid>
      <w:tr w:rsidR="00EA547F" w:rsidTr="00EA547F">
        <w:trPr>
          <w:trHeight w:val="2625"/>
        </w:trPr>
        <w:tc>
          <w:tcPr>
            <w:tcW w:w="3323" w:type="dxa"/>
          </w:tcPr>
          <w:p w:rsidR="00EA547F" w:rsidRDefault="00EA547F" w:rsidP="00EA547F">
            <w:pPr>
              <w:tabs>
                <w:tab w:val="left" w:pos="9498"/>
              </w:tabs>
              <w:ind w:left="-250" w:right="452"/>
            </w:pPr>
            <w:r>
              <w:t xml:space="preserve">  «Объемы и источники </w:t>
            </w:r>
          </w:p>
          <w:p w:rsidR="00EA547F" w:rsidRDefault="00EA547F" w:rsidP="00EA547F">
            <w:pPr>
              <w:tabs>
                <w:tab w:val="left" w:pos="9498"/>
              </w:tabs>
              <w:ind w:left="-250" w:right="452"/>
            </w:pPr>
            <w:r>
              <w:t xml:space="preserve">  финансирования </w:t>
            </w:r>
          </w:p>
          <w:p w:rsidR="00EA547F" w:rsidRDefault="00EA547F" w:rsidP="00EA547F">
            <w:pPr>
              <w:tabs>
                <w:tab w:val="left" w:pos="9498"/>
              </w:tabs>
              <w:ind w:left="-250" w:right="452" w:hanging="318"/>
            </w:pPr>
            <w:r>
              <w:t xml:space="preserve">       подпрограммы</w:t>
            </w:r>
          </w:p>
          <w:p w:rsidR="00EA547F" w:rsidRDefault="00EA547F" w:rsidP="00EA547F">
            <w:pPr>
              <w:tabs>
                <w:tab w:val="left" w:pos="9498"/>
              </w:tabs>
              <w:ind w:right="452"/>
            </w:pPr>
          </w:p>
        </w:tc>
        <w:tc>
          <w:tcPr>
            <w:tcW w:w="6427" w:type="dxa"/>
          </w:tcPr>
          <w:p w:rsidR="00EA547F" w:rsidRPr="00235652" w:rsidRDefault="00EA547F" w:rsidP="00EA547F">
            <w:pPr>
              <w:tabs>
                <w:tab w:val="left" w:pos="9498"/>
              </w:tabs>
              <w:ind w:right="2"/>
            </w:pPr>
            <w:r w:rsidRPr="00235652">
              <w:t xml:space="preserve">общий объем финансирования за счет средств </w:t>
            </w:r>
            <w:r>
              <w:t>местного бюджета составляет 7847</w:t>
            </w:r>
            <w:r w:rsidRPr="00235652">
              <w:t>,2 тыс. руб</w:t>
            </w:r>
            <w:r>
              <w:t>лей</w:t>
            </w:r>
            <w:r w:rsidRPr="00235652">
              <w:t>, в том числе по годам реализации:</w:t>
            </w:r>
          </w:p>
          <w:p w:rsidR="00EA547F" w:rsidRPr="00235652" w:rsidRDefault="00EA547F" w:rsidP="00EA547F">
            <w:pPr>
              <w:tabs>
                <w:tab w:val="left" w:pos="9498"/>
              </w:tabs>
              <w:ind w:right="452" w:firstLine="709"/>
            </w:pPr>
            <w:r w:rsidRPr="00235652">
              <w:t>2015 год – 1 311,9 тыс. руб</w:t>
            </w:r>
            <w:r>
              <w:t>лей;</w:t>
            </w:r>
          </w:p>
          <w:p w:rsidR="00EA547F" w:rsidRPr="00235652" w:rsidRDefault="00EA547F" w:rsidP="00EA547F">
            <w:pPr>
              <w:tabs>
                <w:tab w:val="left" w:pos="9498"/>
              </w:tabs>
              <w:ind w:right="452" w:firstLine="709"/>
            </w:pPr>
            <w:r>
              <w:t>2016 год – 1057,7 тыс. рублей;</w:t>
            </w:r>
          </w:p>
          <w:p w:rsidR="00EA547F" w:rsidRPr="00235652" w:rsidRDefault="00EA547F" w:rsidP="00EA547F">
            <w:pPr>
              <w:tabs>
                <w:tab w:val="left" w:pos="9498"/>
              </w:tabs>
              <w:ind w:right="452" w:firstLine="709"/>
            </w:pPr>
            <w:r>
              <w:t>2017 год – 1596,6 тыс. рублей;</w:t>
            </w:r>
          </w:p>
          <w:p w:rsidR="00EA547F" w:rsidRPr="00235652" w:rsidRDefault="00EA547F" w:rsidP="00EA547F">
            <w:pPr>
              <w:tabs>
                <w:tab w:val="left" w:pos="9498"/>
              </w:tabs>
              <w:ind w:right="452" w:firstLine="709"/>
            </w:pPr>
            <w:r>
              <w:t>2018 год – 1901,0 тыс. рублей;</w:t>
            </w:r>
          </w:p>
          <w:p w:rsidR="00EA547F" w:rsidRPr="00235652" w:rsidRDefault="00EA547F" w:rsidP="00EA547F">
            <w:pPr>
              <w:tabs>
                <w:tab w:val="left" w:pos="9498"/>
              </w:tabs>
              <w:ind w:right="452" w:firstLine="709"/>
            </w:pPr>
            <w:r>
              <w:t>2019 год – 990,0 тыс. рублей</w:t>
            </w:r>
            <w:r w:rsidRPr="00235652">
              <w:t>;</w:t>
            </w:r>
          </w:p>
          <w:p w:rsidR="00EA547F" w:rsidRPr="00301081" w:rsidRDefault="00EA547F" w:rsidP="00EA547F">
            <w:pPr>
              <w:tabs>
                <w:tab w:val="left" w:pos="9498"/>
              </w:tabs>
              <w:ind w:right="452" w:firstLine="709"/>
              <w:rPr>
                <w:sz w:val="16"/>
                <w:szCs w:val="16"/>
              </w:rPr>
            </w:pPr>
            <w:r w:rsidRPr="00235652">
              <w:t>2020 год – 990,0 тыс. руб</w:t>
            </w:r>
            <w:r>
              <w:t>лей»</w:t>
            </w:r>
            <w:r w:rsidRPr="00235652">
              <w:t>;</w:t>
            </w:r>
          </w:p>
        </w:tc>
      </w:tr>
    </w:tbl>
    <w:p w:rsidR="00EA547F" w:rsidRDefault="00EA547F" w:rsidP="00EA547F">
      <w:pPr>
        <w:tabs>
          <w:tab w:val="left" w:pos="9781"/>
        </w:tabs>
        <w:ind w:right="141"/>
      </w:pPr>
      <w:r>
        <w:t xml:space="preserve">        2) таблицу раздела «Перечень мероприятий подпрограммы» подпрограммы № 1  изложить в следующей редакции:</w:t>
      </w:r>
    </w:p>
    <w:p w:rsidR="00EA547F" w:rsidRDefault="00EA547F" w:rsidP="00EA547F">
      <w:pPr>
        <w:tabs>
          <w:tab w:val="left" w:pos="9498"/>
        </w:tabs>
        <w:ind w:right="452"/>
        <w:jc w:val="left"/>
      </w:pPr>
    </w:p>
    <w:p w:rsidR="004B5E01" w:rsidRDefault="004B5E01">
      <w:pPr>
        <w:spacing w:after="200" w:line="276" w:lineRule="auto"/>
        <w:jc w:val="left"/>
        <w:sectPr w:rsidR="004B5E01" w:rsidSect="00EA547F">
          <w:headerReference w:type="default" r:id="rId8"/>
          <w:headerReference w:type="first" r:id="rId9"/>
          <w:pgSz w:w="11906" w:h="16838"/>
          <w:pgMar w:top="284" w:right="850" w:bottom="709" w:left="1701" w:header="708" w:footer="708" w:gutter="0"/>
          <w:pgNumType w:start="1"/>
          <w:cols w:space="708"/>
          <w:titlePg/>
          <w:docGrid w:linePitch="381"/>
        </w:sectPr>
      </w:pPr>
    </w:p>
    <w:p w:rsidR="004B5E01" w:rsidRDefault="004B5E01" w:rsidP="004B5E01">
      <w:pPr>
        <w:jc w:val="center"/>
      </w:pPr>
      <w:r>
        <w:lastRenderedPageBreak/>
        <w:t>Пе</w:t>
      </w:r>
      <w:r w:rsidRPr="00705118">
        <w:t>речень основных мероприятий подпрограммы</w:t>
      </w:r>
    </w:p>
    <w:p w:rsidR="004B5E01" w:rsidRDefault="004B5E01" w:rsidP="004B5E01">
      <w:pPr>
        <w:widowControl w:val="0"/>
        <w:ind w:right="141"/>
        <w:jc w:val="center"/>
      </w:pPr>
      <w:r w:rsidRPr="00E2644D">
        <w:t>«Мероприятия праздничных дней и памятных дат, проводимых администрацией муниципального образования Темрюкский район»</w:t>
      </w:r>
    </w:p>
    <w:p w:rsidR="004B5E01" w:rsidRPr="00705118" w:rsidRDefault="004B5E01" w:rsidP="004B5E01">
      <w:pPr>
        <w:widowControl w:val="0"/>
        <w:ind w:right="141"/>
        <w:jc w:val="center"/>
      </w:pPr>
    </w:p>
    <w:tbl>
      <w:tblPr>
        <w:tblpPr w:leftFromText="180" w:rightFromText="180" w:vertAnchor="text" w:tblpY="1"/>
        <w:tblOverlap w:val="never"/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837"/>
        <w:gridCol w:w="284"/>
        <w:gridCol w:w="992"/>
        <w:gridCol w:w="1000"/>
        <w:gridCol w:w="1412"/>
        <w:gridCol w:w="6"/>
        <w:gridCol w:w="1411"/>
        <w:gridCol w:w="1276"/>
        <w:gridCol w:w="1418"/>
        <w:gridCol w:w="1847"/>
        <w:gridCol w:w="2976"/>
      </w:tblGrid>
      <w:tr w:rsidR="004B5E01" w:rsidRPr="00D72A7E" w:rsidTr="00EE529A">
        <w:trPr>
          <w:trHeight w:val="405"/>
        </w:trPr>
        <w:tc>
          <w:tcPr>
            <w:tcW w:w="639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6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B5E01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26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Объем финансирования, всего (тыс. </w:t>
            </w:r>
            <w:r>
              <w:rPr>
                <w:sz w:val="24"/>
                <w:szCs w:val="24"/>
              </w:rPr>
              <w:t>р</w:t>
            </w:r>
            <w:r w:rsidRPr="00705118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лей</w:t>
            </w:r>
            <w:r w:rsidRPr="0070511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proofErr w:type="gramStart"/>
            <w:r w:rsidRPr="00705118">
              <w:rPr>
                <w:sz w:val="24"/>
                <w:szCs w:val="24"/>
              </w:rPr>
              <w:t>Непосредствен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0511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05118">
              <w:rPr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4B5E01" w:rsidRPr="00D72A7E" w:rsidTr="00EE529A">
        <w:trPr>
          <w:trHeight w:val="405"/>
        </w:trPr>
        <w:tc>
          <w:tcPr>
            <w:tcW w:w="639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05118">
              <w:rPr>
                <w:sz w:val="24"/>
                <w:szCs w:val="24"/>
              </w:rPr>
              <w:br/>
            </w:r>
            <w:proofErr w:type="gramStart"/>
            <w:r w:rsidRPr="00705118">
              <w:rPr>
                <w:sz w:val="24"/>
                <w:szCs w:val="24"/>
              </w:rPr>
              <w:t>п</w:t>
            </w:r>
            <w:proofErr w:type="gramEnd"/>
            <w:r w:rsidRPr="00705118">
              <w:rPr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68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 xml:space="preserve">Наименование </w:t>
            </w:r>
          </w:p>
          <w:p w:rsidR="004B5E01" w:rsidRPr="00705118" w:rsidRDefault="004B5E01" w:rsidP="00EE529A">
            <w:pPr>
              <w:widowControl w:val="0"/>
              <w:ind w:left="-68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15"/>
              <w:jc w:val="center"/>
            </w:pPr>
            <w:r w:rsidRPr="00705118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992" w:type="dxa"/>
            <w:vMerge w:val="restart"/>
            <w:tcMar>
              <w:left w:w="108" w:type="dxa"/>
            </w:tcMar>
          </w:tcPr>
          <w:p w:rsidR="004B5E01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000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5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917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108" w:type="dxa"/>
            </w:tcMar>
          </w:tcPr>
          <w:p w:rsidR="004B5E01" w:rsidRPr="00B701B4" w:rsidRDefault="004B5E01" w:rsidP="00EE529A">
            <w:pPr>
              <w:widowControl w:val="0"/>
              <w:rPr>
                <w:sz w:val="20"/>
                <w:szCs w:val="20"/>
              </w:rPr>
            </w:pPr>
            <w:r w:rsidRPr="00B701B4">
              <w:rPr>
                <w:sz w:val="20"/>
                <w:szCs w:val="20"/>
              </w:rPr>
              <w:t>федеральные бюджеты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EB5660">
              <w:rPr>
                <w:sz w:val="24"/>
                <w:szCs w:val="24"/>
              </w:rPr>
              <w:t>краевые бюджеты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EB566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95"/>
        </w:trPr>
        <w:tc>
          <w:tcPr>
            <w:tcW w:w="639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9</w:t>
            </w:r>
          </w:p>
        </w:tc>
        <w:tc>
          <w:tcPr>
            <w:tcW w:w="184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5E01" w:rsidRPr="00D72A7E" w:rsidTr="00EE529A">
        <w:trPr>
          <w:trHeight w:val="850"/>
        </w:trPr>
        <w:tc>
          <w:tcPr>
            <w:tcW w:w="639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4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38" w:type="dxa"/>
            <w:gridSpan w:val="9"/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5118">
              <w:rPr>
                <w:sz w:val="24"/>
                <w:szCs w:val="24"/>
              </w:rPr>
              <w:t>знаменование праздничных дней и памятных дат истории России и Кубани и сохранение памяти о важнейших событиях  истории России, укрепление нравственных ценностей единства и дружбы народов, проживающих на территории Темрюкского района, Кубани</w:t>
            </w:r>
          </w:p>
        </w:tc>
      </w:tr>
      <w:tr w:rsidR="004B5E01" w:rsidRPr="00D72A7E" w:rsidTr="00EE529A">
        <w:trPr>
          <w:trHeight w:val="566"/>
        </w:trPr>
        <w:tc>
          <w:tcPr>
            <w:tcW w:w="639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84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38" w:type="dxa"/>
            <w:gridSpan w:val="9"/>
          </w:tcPr>
          <w:p w:rsidR="004B5E01" w:rsidRPr="00705118" w:rsidRDefault="004B5E01" w:rsidP="00EE529A">
            <w:pPr>
              <w:widowControl w:val="0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118">
              <w:rPr>
                <w:sz w:val="24"/>
                <w:szCs w:val="24"/>
              </w:rPr>
              <w:t>одготовка и проведение торжественных праздничных  мероприятий на территории муниципального образования Темрюкский район</w:t>
            </w:r>
          </w:p>
        </w:tc>
      </w:tr>
      <w:tr w:rsidR="004B5E01" w:rsidRPr="00D72A7E" w:rsidTr="00EE529A">
        <w:trPr>
          <w:trHeight w:val="146"/>
        </w:trPr>
        <w:tc>
          <w:tcPr>
            <w:tcW w:w="639" w:type="dxa"/>
            <w:vMerge w:val="restart"/>
            <w:tcMar>
              <w:left w:w="108" w:type="dxa"/>
            </w:tcMar>
          </w:tcPr>
          <w:p w:rsidR="004B5E01" w:rsidRPr="00AF6863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  <w:r w:rsidRPr="00AF6863">
              <w:rPr>
                <w:sz w:val="24"/>
                <w:szCs w:val="24"/>
              </w:rPr>
              <w:t>1.1.1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 xml:space="preserve">Проведение мероприятий по организации и проведению </w:t>
            </w:r>
            <w:proofErr w:type="spellStart"/>
            <w:proofErr w:type="gramStart"/>
            <w:r w:rsidRPr="00DE1422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DE142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E1422">
              <w:rPr>
                <w:sz w:val="24"/>
                <w:szCs w:val="24"/>
              </w:rPr>
              <w:t xml:space="preserve"> и </w:t>
            </w:r>
            <w:proofErr w:type="spellStart"/>
            <w:r w:rsidRPr="00DE1422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>-</w:t>
            </w:r>
            <w:r w:rsidRPr="00DE1422">
              <w:rPr>
                <w:sz w:val="24"/>
                <w:szCs w:val="24"/>
              </w:rPr>
              <w:t>ных</w:t>
            </w:r>
            <w:proofErr w:type="spellEnd"/>
            <w:r w:rsidRPr="00DE1422">
              <w:rPr>
                <w:sz w:val="24"/>
                <w:szCs w:val="24"/>
              </w:rPr>
              <w:t xml:space="preserve"> праздников</w:t>
            </w:r>
          </w:p>
          <w:p w:rsidR="004B5E01" w:rsidRPr="00DE1422" w:rsidRDefault="004B5E01" w:rsidP="00EE529A">
            <w:pPr>
              <w:widowControl w:val="0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rPr>
                <w:sz w:val="20"/>
                <w:szCs w:val="20"/>
              </w:rPr>
            </w:pPr>
          </w:p>
          <w:p w:rsidR="004B5E01" w:rsidRDefault="004B5E01" w:rsidP="00EE529A">
            <w:pPr>
              <w:widowControl w:val="0"/>
              <w:rPr>
                <w:sz w:val="20"/>
                <w:szCs w:val="20"/>
              </w:rPr>
            </w:pPr>
          </w:p>
          <w:p w:rsidR="004B5E01" w:rsidRDefault="004B5E01" w:rsidP="00EE529A">
            <w:pPr>
              <w:widowControl w:val="0"/>
              <w:rPr>
                <w:sz w:val="20"/>
                <w:szCs w:val="20"/>
              </w:rPr>
            </w:pPr>
          </w:p>
          <w:p w:rsidR="004B5E01" w:rsidRDefault="004B5E01" w:rsidP="00EE529A">
            <w:pPr>
              <w:widowControl w:val="0"/>
              <w:rPr>
                <w:sz w:val="20"/>
                <w:szCs w:val="20"/>
              </w:rPr>
            </w:pPr>
          </w:p>
          <w:p w:rsidR="004B5E01" w:rsidRDefault="004B5E01" w:rsidP="00EE529A">
            <w:pPr>
              <w:widowControl w:val="0"/>
              <w:rPr>
                <w:sz w:val="20"/>
                <w:szCs w:val="20"/>
              </w:rPr>
            </w:pPr>
          </w:p>
          <w:p w:rsidR="004B5E01" w:rsidRDefault="004B5E01" w:rsidP="00EE529A">
            <w:pPr>
              <w:widowControl w:val="0"/>
              <w:rPr>
                <w:sz w:val="20"/>
                <w:szCs w:val="20"/>
              </w:rPr>
            </w:pPr>
          </w:p>
          <w:p w:rsidR="004B5E01" w:rsidRPr="00705118" w:rsidRDefault="004B5E01" w:rsidP="00EE52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4B5E01" w:rsidRDefault="004B5E01" w:rsidP="00EE529A">
            <w:pPr>
              <w:widowControl w:val="0"/>
              <w:rPr>
                <w:sz w:val="24"/>
                <w:szCs w:val="24"/>
              </w:rPr>
            </w:pPr>
          </w:p>
          <w:p w:rsidR="004B5E01" w:rsidRPr="00EB5660" w:rsidRDefault="004B5E01" w:rsidP="00EE52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right="176"/>
            </w:pPr>
            <w:r w:rsidRPr="00807FAD"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795,3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2"/>
              <w:jc w:val="center"/>
            </w:pPr>
            <w:r w:rsidRPr="00807FAD"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795,3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  <w:p w:rsidR="004B5E01" w:rsidRPr="00807FAD" w:rsidRDefault="004B5E01" w:rsidP="00EE529A">
            <w:pPr>
              <w:widowControl w:val="0"/>
              <w:ind w:right="-113"/>
            </w:pP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Проведено мероприятий-7</w:t>
            </w:r>
          </w:p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601"/>
              <w:rPr>
                <w:sz w:val="24"/>
                <w:szCs w:val="24"/>
              </w:rPr>
            </w:pPr>
            <w:proofErr w:type="gramStart"/>
            <w:r w:rsidRPr="00DE1422">
              <w:rPr>
                <w:sz w:val="24"/>
                <w:szCs w:val="24"/>
              </w:rPr>
              <w:t xml:space="preserve">Заказчик, главный распорядитель (распорядитель) бюджетных средств: администрация муниципального образования Темрюкский район (далее в таблице -  администрация); исполнитель: организационный отдел (далее – </w:t>
            </w:r>
            <w:proofErr w:type="spellStart"/>
            <w:r w:rsidRPr="00DE1422">
              <w:rPr>
                <w:sz w:val="24"/>
                <w:szCs w:val="24"/>
              </w:rPr>
              <w:t>орготдел</w:t>
            </w:r>
            <w:proofErr w:type="spellEnd"/>
            <w:r w:rsidRPr="00DE1422">
              <w:rPr>
                <w:sz w:val="24"/>
                <w:szCs w:val="24"/>
              </w:rPr>
              <w:t>)</w:t>
            </w:r>
            <w:proofErr w:type="gramEnd"/>
          </w:p>
          <w:p w:rsidR="004B5E01" w:rsidRPr="00DE1422" w:rsidRDefault="004B5E01" w:rsidP="00EE529A">
            <w:pPr>
              <w:widowControl w:val="0"/>
              <w:ind w:right="601"/>
              <w:rPr>
                <w:sz w:val="24"/>
                <w:szCs w:val="24"/>
              </w:rPr>
            </w:pPr>
          </w:p>
          <w:p w:rsidR="004B5E01" w:rsidRPr="004D42CC" w:rsidRDefault="004B5E01" w:rsidP="00EE529A">
            <w:pPr>
              <w:widowControl w:val="0"/>
              <w:ind w:right="601"/>
              <w:rPr>
                <w:sz w:val="20"/>
                <w:szCs w:val="20"/>
              </w:rPr>
            </w:pPr>
          </w:p>
        </w:tc>
      </w:tr>
      <w:tr w:rsidR="004B5E01" w:rsidRPr="00D72A7E" w:rsidTr="00EE529A">
        <w:trPr>
          <w:trHeight w:val="603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right="176"/>
            </w:pPr>
            <w:r w:rsidRPr="00807FAD">
              <w:t>2016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480,6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2"/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480,6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  <w:p w:rsidR="004B5E01" w:rsidRPr="00807FAD" w:rsidRDefault="004B5E01" w:rsidP="00EE529A">
            <w:pPr>
              <w:widowControl w:val="0"/>
              <w:ind w:right="-113"/>
            </w:pP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15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right="176"/>
            </w:pPr>
            <w:r w:rsidRPr="00807FAD"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>
              <w:t>637,6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2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>
              <w:t>637,6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21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right="176"/>
            </w:pPr>
            <w:r w:rsidRPr="00807FAD"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703,3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2"/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703,3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left="-107" w:right="176" w:firstLine="141"/>
            </w:pPr>
            <w:r w:rsidRPr="00807FAD">
              <w:t>2019</w:t>
            </w:r>
          </w:p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left="-107" w:right="176" w:firstLine="141"/>
            </w:pPr>
            <w:r w:rsidRPr="00807FAD"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440,0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left="-107" w:right="-109" w:firstLine="141"/>
            </w:pPr>
            <w:r w:rsidRPr="00807FAD">
              <w:t xml:space="preserve">2020 </w:t>
            </w:r>
          </w:p>
          <w:p w:rsidR="004B5E01" w:rsidRPr="00807FAD" w:rsidRDefault="004B5E01" w:rsidP="00EE529A">
            <w:pPr>
              <w:widowControl w:val="0"/>
              <w:ind w:left="-107" w:right="-109" w:firstLine="141"/>
            </w:pPr>
            <w:r w:rsidRPr="00807FAD"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440,0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63"/>
        </w:trPr>
        <w:tc>
          <w:tcPr>
            <w:tcW w:w="639" w:type="dxa"/>
            <w:vMerge/>
            <w:tcMar>
              <w:left w:w="108" w:type="dxa"/>
            </w:tcMar>
          </w:tcPr>
          <w:p w:rsidR="004B5E01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8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</w:pPr>
            <w:r w:rsidRPr="00807FAD">
              <w:t>Всего</w:t>
            </w:r>
          </w:p>
          <w:p w:rsidR="004B5E01" w:rsidRPr="00807FAD" w:rsidRDefault="004B5E01" w:rsidP="00EE529A">
            <w:pPr>
              <w:widowControl w:val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>
              <w:t>3496,8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>
              <w:t>3496,8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 w:rsidRPr="00807FAD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95"/>
        </w:trPr>
        <w:tc>
          <w:tcPr>
            <w:tcW w:w="639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9</w:t>
            </w:r>
          </w:p>
        </w:tc>
        <w:tc>
          <w:tcPr>
            <w:tcW w:w="1847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5E01" w:rsidRPr="00D72A7E" w:rsidTr="00EE529A">
        <w:trPr>
          <w:trHeight w:val="363"/>
        </w:trPr>
        <w:tc>
          <w:tcPr>
            <w:tcW w:w="639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80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 xml:space="preserve">Проведение мероприятий по организации и проведению </w:t>
            </w:r>
            <w:proofErr w:type="spellStart"/>
            <w:proofErr w:type="gramStart"/>
            <w:r w:rsidRPr="00DE1422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DE142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E1422">
              <w:rPr>
                <w:sz w:val="24"/>
                <w:szCs w:val="24"/>
              </w:rPr>
              <w:t xml:space="preserve"> праздников и районных фестивалей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</w:pPr>
            <w:r w:rsidRPr="00807FAD"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r w:rsidRPr="00807FAD"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jc w:val="center"/>
              <w:rPr>
                <w:color w:val="000000"/>
              </w:rPr>
            </w:pPr>
            <w:r w:rsidRPr="00807FA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 w:rsidRPr="00807FAD">
              <w:rPr>
                <w:color w:val="000000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 w:rsidRPr="00807FAD">
              <w:rPr>
                <w:color w:val="000000"/>
              </w:rPr>
              <w:t>0,0</w:t>
            </w:r>
          </w:p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мероприятий-</w:t>
            </w:r>
            <w:r w:rsidRPr="00705118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администрация,</w:t>
            </w:r>
          </w:p>
          <w:p w:rsidR="004B5E01" w:rsidRDefault="004B5E01" w:rsidP="00EE529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05118">
              <w:rPr>
                <w:sz w:val="24"/>
                <w:szCs w:val="24"/>
              </w:rPr>
              <w:t>орготдел</w:t>
            </w:r>
            <w:proofErr w:type="spellEnd"/>
          </w:p>
          <w:p w:rsidR="004B5E01" w:rsidRDefault="004B5E01" w:rsidP="00EE529A">
            <w:pPr>
              <w:widowControl w:val="0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rPr>
                <w:sz w:val="24"/>
                <w:szCs w:val="24"/>
              </w:rPr>
            </w:pPr>
          </w:p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576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96"/>
            </w:pPr>
            <w:r w:rsidRPr="00807FAD">
              <w:t xml:space="preserve">2016 </w:t>
            </w:r>
          </w:p>
          <w:p w:rsidR="004B5E01" w:rsidRPr="00807FAD" w:rsidRDefault="004B5E01" w:rsidP="00EE529A">
            <w:pPr>
              <w:widowControl w:val="0"/>
              <w:ind w:right="-196"/>
            </w:pPr>
            <w:r w:rsidRPr="00807FAD"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>
              <w:t>33,2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>
              <w:t xml:space="preserve">  </w:t>
            </w:r>
            <w:r w:rsidRPr="00807FAD"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11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>
              <w:t>122,2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r w:rsidRPr="00807FAD"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108,9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 w:rsidRPr="00807FAD">
              <w:rPr>
                <w:color w:val="000000"/>
              </w:rPr>
              <w:t>108,9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tabs>
                <w:tab w:val="left" w:pos="884"/>
              </w:tabs>
              <w:ind w:right="176"/>
            </w:pPr>
            <w:r w:rsidRPr="00807FAD">
              <w:t>2019</w:t>
            </w:r>
          </w:p>
          <w:p w:rsidR="004B5E01" w:rsidRPr="00807FAD" w:rsidRDefault="004B5E01" w:rsidP="00EE529A">
            <w:r w:rsidRPr="00807FAD"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 w:rsidRPr="00807FAD"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09"/>
            </w:pPr>
            <w:r w:rsidRPr="00807FAD">
              <w:t xml:space="preserve">2020 </w:t>
            </w:r>
          </w:p>
          <w:p w:rsidR="004B5E01" w:rsidRPr="00807FAD" w:rsidRDefault="004B5E01" w:rsidP="00EE529A">
            <w:r w:rsidRPr="00807FAD"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 w:rsidRPr="00807FAD"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96"/>
            </w:pPr>
            <w:r w:rsidRPr="00807FAD"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jc w:val="center"/>
            </w:pPr>
            <w:r>
              <w:t>432,3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  <w:r>
              <w:t>432,3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86"/>
        </w:trPr>
        <w:tc>
          <w:tcPr>
            <w:tcW w:w="639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226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Проведение мероприятий по организации и проведению памятных и исторических событий России и Краснодарского края и Темрюкского района</w:t>
            </w:r>
          </w:p>
          <w:p w:rsidR="00DC70F4" w:rsidRDefault="00DC70F4" w:rsidP="00EE529A">
            <w:pPr>
              <w:widowControl w:val="0"/>
              <w:ind w:right="-226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ind w:right="-226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ind w:right="-226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ind w:right="-226"/>
              <w:rPr>
                <w:sz w:val="24"/>
                <w:szCs w:val="24"/>
              </w:rPr>
            </w:pPr>
          </w:p>
          <w:p w:rsidR="004B5E01" w:rsidRDefault="004B5E01" w:rsidP="00EE529A">
            <w:pPr>
              <w:widowControl w:val="0"/>
              <w:ind w:right="-226"/>
              <w:rPr>
                <w:sz w:val="24"/>
                <w:szCs w:val="24"/>
              </w:rPr>
            </w:pPr>
          </w:p>
          <w:p w:rsidR="004B5E01" w:rsidRPr="00DE1422" w:rsidRDefault="004B5E01" w:rsidP="00EE529A">
            <w:pPr>
              <w:widowControl w:val="0"/>
              <w:ind w:right="-226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B5E01" w:rsidRPr="00D42678" w:rsidRDefault="004B5E01" w:rsidP="00EE529A">
            <w:pPr>
              <w:widowControl w:val="0"/>
            </w:pPr>
            <w:r w:rsidRPr="0033611C">
              <w:rPr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247, 9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247, 9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Проведено 37</w:t>
            </w:r>
          </w:p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 xml:space="preserve">мероприятий </w:t>
            </w: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администрация;</w:t>
            </w:r>
          </w:p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05118">
              <w:rPr>
                <w:sz w:val="24"/>
                <w:szCs w:val="24"/>
              </w:rPr>
              <w:t>орготдел</w:t>
            </w:r>
            <w:proofErr w:type="spellEnd"/>
          </w:p>
        </w:tc>
      </w:tr>
      <w:tr w:rsidR="004B5E01" w:rsidRPr="00D72A7E" w:rsidTr="00EE529A">
        <w:trPr>
          <w:trHeight w:val="427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5A00F7" w:rsidRDefault="004B5E01" w:rsidP="00EE52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4B5E01" w:rsidRPr="005A00F7" w:rsidRDefault="004B5E01" w:rsidP="00EE52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320,8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90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5A00F7" w:rsidRDefault="004B5E01" w:rsidP="00EE52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B5E01" w:rsidRPr="005A00F7" w:rsidRDefault="004B5E01" w:rsidP="00EE52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5A00F7" w:rsidRDefault="004B5E01" w:rsidP="00EE529A">
            <w:pPr>
              <w:rPr>
                <w:sz w:val="24"/>
                <w:szCs w:val="24"/>
              </w:rPr>
            </w:pPr>
            <w:r w:rsidRPr="005A00F7">
              <w:rPr>
                <w:sz w:val="24"/>
                <w:szCs w:val="24"/>
              </w:rPr>
              <w:t>2018</w:t>
            </w:r>
          </w:p>
          <w:p w:rsidR="004B5E01" w:rsidRPr="005A00F7" w:rsidRDefault="004B5E01" w:rsidP="00EE529A">
            <w:pPr>
              <w:rPr>
                <w:sz w:val="24"/>
                <w:szCs w:val="24"/>
              </w:rPr>
            </w:pPr>
            <w:r w:rsidRPr="005A00F7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5A00F7" w:rsidRDefault="004B5E01" w:rsidP="00EE529A">
            <w:pPr>
              <w:rPr>
                <w:sz w:val="24"/>
                <w:szCs w:val="24"/>
              </w:rPr>
            </w:pPr>
            <w:r w:rsidRPr="005A00F7"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5A00F7" w:rsidRDefault="004B5E01" w:rsidP="00EE529A">
            <w:pPr>
              <w:rPr>
                <w:sz w:val="24"/>
                <w:szCs w:val="24"/>
              </w:rPr>
            </w:pPr>
            <w:r w:rsidRPr="005A00F7">
              <w:rPr>
                <w:sz w:val="24"/>
                <w:szCs w:val="24"/>
              </w:rPr>
              <w:t>2020</w:t>
            </w:r>
          </w:p>
          <w:p w:rsidR="004B5E01" w:rsidRPr="005A00F7" w:rsidRDefault="004B5E01" w:rsidP="00EE529A">
            <w:pPr>
              <w:rPr>
                <w:sz w:val="24"/>
                <w:szCs w:val="24"/>
              </w:rPr>
            </w:pPr>
            <w:r w:rsidRPr="005A00F7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420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5A00F7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 w:rsidRPr="005A00F7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E1422" w:rsidRDefault="004B5E01" w:rsidP="00EE529A">
            <w:pPr>
              <w:jc w:val="center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34"/>
        </w:trPr>
        <w:tc>
          <w:tcPr>
            <w:tcW w:w="639" w:type="dxa"/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B523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B5E01" w:rsidRPr="00B523C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right="-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595DA4" w:rsidRDefault="004B5E01" w:rsidP="00EE529A">
            <w:pPr>
              <w:widowControl w:val="0"/>
              <w:ind w:left="-10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left w:w="108" w:type="dxa"/>
            </w:tcMar>
          </w:tcPr>
          <w:p w:rsidR="004B5E01" w:rsidRPr="00B523C8" w:rsidRDefault="004B5E01" w:rsidP="00EE5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5E01" w:rsidRPr="00D72A7E" w:rsidTr="00EE529A">
        <w:trPr>
          <w:trHeight w:val="584"/>
        </w:trPr>
        <w:tc>
          <w:tcPr>
            <w:tcW w:w="639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4B5E01" w:rsidRPr="00DE1422" w:rsidRDefault="004B5E01" w:rsidP="00DC70F4">
            <w:pPr>
              <w:widowControl w:val="0"/>
              <w:ind w:right="-108"/>
              <w:jc w:val="left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Проведение мероприятий по поздравлению от имени администрации района с юбилейными датами населенных пунктов, предприятий, организаций, воинских частей, учебных заведений и учреждений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B5E01" w:rsidRDefault="004B5E01" w:rsidP="00EE529A">
            <w:pPr>
              <w:widowControl w:val="0"/>
            </w:pPr>
            <w:r>
              <w:t>2015</w:t>
            </w:r>
          </w:p>
          <w:p w:rsidR="004B5E01" w:rsidRPr="00D42678" w:rsidRDefault="004B5E01" w:rsidP="00EE529A">
            <w:pPr>
              <w:widowControl w:val="0"/>
            </w:pPr>
            <w: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20,5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rPr>
                <w:color w:val="000000"/>
              </w:rPr>
              <w:t>0,0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Проведено 4 мероприятия</w:t>
            </w:r>
          </w:p>
          <w:p w:rsidR="004B5E01" w:rsidRPr="00807FAD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 xml:space="preserve">администрация, </w:t>
            </w:r>
          </w:p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05118">
              <w:rPr>
                <w:sz w:val="24"/>
                <w:szCs w:val="24"/>
              </w:rPr>
              <w:t>орготдел</w:t>
            </w:r>
            <w:proofErr w:type="spellEnd"/>
          </w:p>
        </w:tc>
      </w:tr>
      <w:tr w:rsidR="004B5E01" w:rsidRPr="00D72A7E" w:rsidTr="00EE529A">
        <w:trPr>
          <w:trHeight w:val="648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>2016</w:t>
            </w:r>
          </w:p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1,4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712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1046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</w:rPr>
            </w:pPr>
            <w:r w:rsidRPr="00807FA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E15218" w:rsidRDefault="004B5E01" w:rsidP="00EE529A">
            <w:pPr>
              <w:jc w:val="center"/>
            </w:pPr>
            <w:r w:rsidRPr="00E15218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807FA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 xml:space="preserve">2020 </w:t>
            </w:r>
          </w:p>
          <w:p w:rsidR="004B5E01" w:rsidRPr="00807FAD" w:rsidRDefault="004B5E01" w:rsidP="00EE529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7FAD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 w:rsidRPr="00807FAD"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E15218" w:rsidRDefault="004B5E01" w:rsidP="00EE529A">
            <w:pPr>
              <w:jc w:val="center"/>
            </w:pPr>
            <w:r w:rsidRPr="00E15218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807FA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807FAD" w:rsidRDefault="004B5E01" w:rsidP="00EE529A">
            <w:pPr>
              <w:jc w:val="center"/>
            </w:pPr>
            <w:r>
              <w:t>93,9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E15218" w:rsidRDefault="004B5E01" w:rsidP="00EE529A">
            <w:pPr>
              <w:jc w:val="center"/>
            </w:pPr>
            <w:r w:rsidRPr="00E15218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0D435E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t>93,9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33"/>
        </w:trPr>
        <w:tc>
          <w:tcPr>
            <w:tcW w:w="639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DC70F4" w:rsidRDefault="004B5E01" w:rsidP="00DC70F4">
            <w:pPr>
              <w:widowControl w:val="0"/>
              <w:ind w:right="-226"/>
              <w:jc w:val="left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 xml:space="preserve">Проведение мероприятий по поздравлению </w:t>
            </w:r>
          </w:p>
          <w:p w:rsidR="004B5E01" w:rsidRPr="00DE1422" w:rsidRDefault="004B5E01" w:rsidP="00DC70F4">
            <w:pPr>
              <w:widowControl w:val="0"/>
              <w:ind w:right="-226"/>
              <w:jc w:val="left"/>
              <w:rPr>
                <w:sz w:val="24"/>
                <w:szCs w:val="24"/>
              </w:rPr>
            </w:pPr>
            <w:r w:rsidRPr="00DE1422">
              <w:rPr>
                <w:sz w:val="24"/>
                <w:szCs w:val="24"/>
              </w:rPr>
              <w:t>от имени администрации района с днем рождения и юбилейными датами известных жителей Темрюкского района, внесших значительный вклад в развитие Темрюкского района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B5E01" w:rsidRDefault="004B5E01" w:rsidP="00EE529A">
            <w:pPr>
              <w:widowControl w:val="0"/>
            </w:pPr>
            <w:r>
              <w:t>2015</w:t>
            </w:r>
          </w:p>
          <w:p w:rsidR="004B5E01" w:rsidRPr="00D42678" w:rsidRDefault="004B5E01" w:rsidP="00EE529A">
            <w:pPr>
              <w:widowControl w:val="0"/>
            </w:pPr>
            <w: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1418" w:type="dxa"/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4B5E01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Проведено 6 мероприятий</w:t>
            </w:r>
          </w:p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 xml:space="preserve">администрация, </w:t>
            </w:r>
          </w:p>
          <w:p w:rsidR="004B5E01" w:rsidRDefault="004B5E01" w:rsidP="00EE529A">
            <w:pPr>
              <w:widowControl w:val="0"/>
            </w:pPr>
            <w:proofErr w:type="spellStart"/>
            <w:r w:rsidRPr="00705118">
              <w:rPr>
                <w:sz w:val="24"/>
                <w:szCs w:val="24"/>
              </w:rPr>
              <w:t>орготдел</w:t>
            </w:r>
            <w:proofErr w:type="spellEnd"/>
            <w:r>
              <w:t xml:space="preserve"> </w:t>
            </w: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Default="004B5E01" w:rsidP="00EE529A">
            <w:pPr>
              <w:widowControl w:val="0"/>
            </w:pPr>
          </w:p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19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96"/>
            </w:pPr>
            <w:r>
              <w:t xml:space="preserve">2016 </w:t>
            </w:r>
          </w:p>
          <w:p w:rsidR="004B5E01" w:rsidRPr="00D42678" w:rsidRDefault="004B5E01" w:rsidP="00EE529A">
            <w:pPr>
              <w:widowControl w:val="0"/>
              <w:ind w:right="-196"/>
            </w:pPr>
            <w: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96"/>
            </w:pPr>
            <w:r>
              <w:t xml:space="preserve">2017 </w:t>
            </w:r>
          </w:p>
          <w:p w:rsidR="004B5E01" w:rsidRPr="00D42678" w:rsidRDefault="004B5E01" w:rsidP="00EE529A">
            <w:pPr>
              <w:widowControl w:val="0"/>
              <w:ind w:right="-196"/>
            </w:pPr>
            <w: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2678" w:rsidRDefault="004B5E01" w:rsidP="00EE529A">
            <w: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2678" w:rsidRDefault="004B5E01" w:rsidP="00EE529A">
            <w: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2678" w:rsidRDefault="004B5E01" w:rsidP="00EE529A">
            <w: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1652,0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1652,0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47590" w:rsidRDefault="004B5E01" w:rsidP="00EE529A">
            <w:pPr>
              <w:jc w:val="center"/>
            </w:pPr>
            <w:r w:rsidRPr="00347590">
              <w:rPr>
                <w:color w:val="00000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34"/>
        </w:trPr>
        <w:tc>
          <w:tcPr>
            <w:tcW w:w="639" w:type="dxa"/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B523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B5E01" w:rsidRPr="00B523C8" w:rsidRDefault="004B5E01" w:rsidP="00EE529A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right="-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595DA4" w:rsidRDefault="004B5E01" w:rsidP="00EE529A">
            <w:pPr>
              <w:widowControl w:val="0"/>
              <w:ind w:left="-10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B523C8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Mar>
              <w:left w:w="108" w:type="dxa"/>
            </w:tcMar>
          </w:tcPr>
          <w:p w:rsidR="004B5E01" w:rsidRPr="00B523C8" w:rsidRDefault="004B5E01" w:rsidP="00EE5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5E01" w:rsidRPr="00D72A7E" w:rsidTr="00EE529A">
        <w:trPr>
          <w:trHeight w:val="334"/>
        </w:trPr>
        <w:tc>
          <w:tcPr>
            <w:tcW w:w="2476" w:type="dxa"/>
            <w:gridSpan w:val="2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ИТОГО:</w:t>
            </w:r>
          </w:p>
          <w:p w:rsidR="004B5E01" w:rsidRPr="00705118" w:rsidRDefault="004B5E01" w:rsidP="00EE529A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4B5E01" w:rsidRPr="00705118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1311,9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264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1311,9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181"/>
              </w:tabs>
              <w:rPr>
                <w:sz w:val="20"/>
                <w:szCs w:val="20"/>
              </w:rPr>
            </w:pPr>
            <w:r w:rsidRPr="00705118">
              <w:rPr>
                <w:sz w:val="24"/>
                <w:szCs w:val="24"/>
              </w:rPr>
              <w:t>Всего проведено 75 мероприятий</w:t>
            </w:r>
          </w:p>
        </w:tc>
        <w:tc>
          <w:tcPr>
            <w:tcW w:w="2976" w:type="dxa"/>
            <w:vMerge w:val="restart"/>
            <w:tcMar>
              <w:left w:w="108" w:type="dxa"/>
            </w:tcMar>
          </w:tcPr>
          <w:p w:rsidR="004B5E01" w:rsidRPr="00705118" w:rsidRDefault="004B5E01" w:rsidP="00EE529A">
            <w:pPr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329"/>
        </w:trPr>
        <w:tc>
          <w:tcPr>
            <w:tcW w:w="2476" w:type="dxa"/>
            <w:gridSpan w:val="2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4B5E01" w:rsidRPr="00705118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1057,7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1057,7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88"/>
        </w:trPr>
        <w:tc>
          <w:tcPr>
            <w:tcW w:w="2476" w:type="dxa"/>
            <w:gridSpan w:val="2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4B5E01" w:rsidRPr="00705118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1596,6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1596,6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595DA4" w:rsidRDefault="004B5E01" w:rsidP="00EE529A">
            <w:pPr>
              <w:widowControl w:val="0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30"/>
        </w:trPr>
        <w:tc>
          <w:tcPr>
            <w:tcW w:w="2476" w:type="dxa"/>
            <w:gridSpan w:val="2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1901,0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color w:val="000000"/>
                <w:sz w:val="24"/>
                <w:szCs w:val="24"/>
              </w:rPr>
              <w:t>1901,0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30"/>
        </w:trPr>
        <w:tc>
          <w:tcPr>
            <w:tcW w:w="2476" w:type="dxa"/>
            <w:gridSpan w:val="2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990,0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B02B6" w:rsidRDefault="004B5E01" w:rsidP="00EE529A">
            <w:pPr>
              <w:jc w:val="center"/>
            </w:pPr>
            <w:r w:rsidRPr="003B02B6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B02B6" w:rsidRDefault="004B5E01" w:rsidP="00EE529A">
            <w:pPr>
              <w:jc w:val="center"/>
            </w:pPr>
            <w:r w:rsidRPr="003B02B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30"/>
        </w:trPr>
        <w:tc>
          <w:tcPr>
            <w:tcW w:w="2476" w:type="dxa"/>
            <w:gridSpan w:val="2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990,0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B02B6" w:rsidRDefault="004B5E01" w:rsidP="00EE529A">
            <w:pPr>
              <w:jc w:val="center"/>
            </w:pPr>
            <w:r w:rsidRPr="003B02B6"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3B02B6" w:rsidRDefault="004B5E01" w:rsidP="00EE529A">
            <w:pPr>
              <w:jc w:val="center"/>
            </w:pPr>
            <w:r w:rsidRPr="003B02B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  <w:tr w:rsidR="004B5E01" w:rsidRPr="00D72A7E" w:rsidTr="00EE529A">
        <w:trPr>
          <w:trHeight w:val="247"/>
        </w:trPr>
        <w:tc>
          <w:tcPr>
            <w:tcW w:w="2476" w:type="dxa"/>
            <w:gridSpan w:val="2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7847,2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B02B6" w:rsidRDefault="004B5E01" w:rsidP="00EE529A">
            <w:pPr>
              <w:jc w:val="center"/>
            </w:pPr>
            <w:r w:rsidRPr="003B02B6"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3B02B6" w:rsidRDefault="004B5E01" w:rsidP="00EE529A">
            <w:pPr>
              <w:jc w:val="center"/>
            </w:pPr>
            <w:r w:rsidRPr="003B02B6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D40DE2" w:rsidRDefault="004B5E01" w:rsidP="00EE529A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D40DE2">
              <w:rPr>
                <w:sz w:val="24"/>
                <w:szCs w:val="24"/>
              </w:rPr>
              <w:t>7847,2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  <w:r>
              <w:t>0,0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4B5E01" w:rsidRPr="00711F43" w:rsidRDefault="004B5E01" w:rsidP="00EE529A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Mar>
              <w:left w:w="108" w:type="dxa"/>
            </w:tcMar>
          </w:tcPr>
          <w:p w:rsidR="004B5E01" w:rsidRPr="00705118" w:rsidRDefault="004B5E01" w:rsidP="00EE529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B5E01" w:rsidRDefault="00EE529A" w:rsidP="004B5E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570"/>
        </w:tabs>
      </w:pPr>
      <w:r>
        <w:br w:type="textWrapping" w:clear="all"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</w:r>
      <w:r w:rsidR="004B5E01">
        <w:tab/>
        <w:t xml:space="preserve">                           »;</w:t>
      </w:r>
    </w:p>
    <w:p w:rsidR="004B5E01" w:rsidRDefault="004B5E01" w:rsidP="004B5E01">
      <w:pPr>
        <w:widowControl w:val="0"/>
        <w:ind w:firstLine="709"/>
      </w:pPr>
    </w:p>
    <w:p w:rsidR="004B5E01" w:rsidRDefault="004B5E01" w:rsidP="004B5E01">
      <w:pPr>
        <w:widowControl w:val="0"/>
        <w:ind w:firstLine="709"/>
      </w:pPr>
    </w:p>
    <w:p w:rsidR="004B5E01" w:rsidRDefault="004B5E01" w:rsidP="004B5E01">
      <w:pPr>
        <w:widowControl w:val="0"/>
        <w:ind w:firstLine="709"/>
      </w:pPr>
    </w:p>
    <w:p w:rsidR="004B5E01" w:rsidRDefault="004B5E01" w:rsidP="004B5E01">
      <w:pPr>
        <w:widowControl w:val="0"/>
        <w:ind w:firstLine="709"/>
        <w:sectPr w:rsidR="004B5E01" w:rsidSect="001C3A30">
          <w:headerReference w:type="default" r:id="rId10"/>
          <w:pgSz w:w="16838" w:h="11906" w:orient="landscape"/>
          <w:pgMar w:top="1135" w:right="284" w:bottom="850" w:left="709" w:header="708" w:footer="708" w:gutter="0"/>
          <w:cols w:space="708"/>
          <w:titlePg/>
          <w:docGrid w:linePitch="381"/>
        </w:sectPr>
      </w:pPr>
    </w:p>
    <w:p w:rsidR="00235EB0" w:rsidRPr="002C2E6E" w:rsidRDefault="007521CA" w:rsidP="00235EB0">
      <w:pPr>
        <w:tabs>
          <w:tab w:val="left" w:pos="9356"/>
        </w:tabs>
        <w:ind w:left="-426" w:right="452" w:firstLine="426"/>
      </w:pPr>
      <w:r>
        <w:lastRenderedPageBreak/>
        <w:t>3</w:t>
      </w:r>
      <w:r w:rsidR="00235EB0" w:rsidRPr="002C2E6E">
        <w:t>) раздел «Обоснование ресурсного обеспечения подпрограммы» подпрограммы № 1 изложить в следующей редакции:</w:t>
      </w:r>
    </w:p>
    <w:p w:rsidR="00235EB0" w:rsidRPr="002C2E6E" w:rsidRDefault="00235EB0" w:rsidP="00235EB0">
      <w:pPr>
        <w:tabs>
          <w:tab w:val="left" w:pos="9356"/>
        </w:tabs>
        <w:ind w:left="-426" w:right="452" w:firstLine="852"/>
      </w:pPr>
      <w:r w:rsidRPr="002C2E6E">
        <w:t xml:space="preserve">«Финансирование мероприятий подпрограммы № 1 осуществляется за счет средств местного бюджета в рамках муниципальной программы «Муниципальная политика и развитие гражданского общества».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1559"/>
        <w:gridCol w:w="1276"/>
        <w:gridCol w:w="1417"/>
        <w:gridCol w:w="1418"/>
      </w:tblGrid>
      <w:tr w:rsidR="00235EB0" w:rsidRPr="002C2E6E" w:rsidTr="008556C3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235EB0" w:rsidRPr="002C2E6E" w:rsidTr="008556C3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35EB0" w:rsidRPr="002C2E6E" w:rsidTr="008556C3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внебюджетные источники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6</w:t>
            </w:r>
          </w:p>
        </w:tc>
      </w:tr>
      <w:tr w:rsidR="00235EB0" w:rsidRPr="002C2E6E" w:rsidTr="008556C3">
        <w:trPr>
          <w:trHeight w:val="683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ind w:right="-108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Подпрограмма № 1 «Мероприятия праздничных дней и памятных дат, проводимых администрацией муниципального образования Темрюкский район»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1311,9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1311,9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1057,7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1057,7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1596,6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1596,6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1901,0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  <w:tr w:rsidR="00235EB0" w:rsidRPr="002C2E6E" w:rsidTr="008556C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7847,2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7847,2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EB0" w:rsidRPr="002C2E6E" w:rsidRDefault="00235EB0" w:rsidP="008556C3">
            <w:pPr>
              <w:tabs>
                <w:tab w:val="left" w:pos="9498"/>
              </w:tabs>
              <w:ind w:right="169"/>
              <w:rPr>
                <w:sz w:val="24"/>
                <w:szCs w:val="24"/>
              </w:rPr>
            </w:pPr>
            <w:r w:rsidRPr="002C2E6E">
              <w:rPr>
                <w:sz w:val="24"/>
                <w:szCs w:val="24"/>
              </w:rPr>
              <w:t>0</w:t>
            </w:r>
          </w:p>
        </w:tc>
      </w:tr>
    </w:tbl>
    <w:p w:rsidR="00235EB0" w:rsidRDefault="00235EB0" w:rsidP="00C817AC">
      <w:pPr>
        <w:tabs>
          <w:tab w:val="left" w:pos="9356"/>
        </w:tabs>
        <w:ind w:left="-426" w:right="-1" w:firstLine="710"/>
      </w:pPr>
      <w:r w:rsidRPr="002C2E6E">
        <w:t xml:space="preserve">Расчет средств на мероприятия программы осуществляется на основании коммерческих предложений предприятий розничной торговли, аналогичных смет».                                                                                                                                                                       </w:t>
      </w:r>
    </w:p>
    <w:p w:rsidR="00235EB0" w:rsidRDefault="00235EB0" w:rsidP="00C817AC">
      <w:pPr>
        <w:tabs>
          <w:tab w:val="left" w:pos="9356"/>
        </w:tabs>
        <w:ind w:left="-426" w:right="-1" w:firstLine="426"/>
      </w:pPr>
      <w:r>
        <w:t xml:space="preserve">    3. В приложении № 2 к  Программе:</w:t>
      </w:r>
    </w:p>
    <w:p w:rsidR="00235EB0" w:rsidRPr="00F366DB" w:rsidRDefault="00235EB0" w:rsidP="00C817AC">
      <w:pPr>
        <w:tabs>
          <w:tab w:val="left" w:pos="9356"/>
        </w:tabs>
        <w:ind w:left="-426" w:right="-1" w:firstLine="426"/>
      </w:pPr>
      <w:r>
        <w:t xml:space="preserve">    </w:t>
      </w:r>
      <w:r w:rsidRPr="00F366DB">
        <w:t xml:space="preserve">1) </w:t>
      </w:r>
      <w:r>
        <w:t>позицию «Этапы и с</w:t>
      </w:r>
      <w:r w:rsidRPr="00F366DB">
        <w:t xml:space="preserve">роки реализации подпрограммы» </w:t>
      </w:r>
      <w:r>
        <w:t xml:space="preserve">паспорта  программы </w:t>
      </w:r>
      <w:r w:rsidRPr="00CC3DD9">
        <w:t>«Развитие архивного дела в муниципальном образовании Темрюкский район»</w:t>
      </w:r>
      <w:r>
        <w:t xml:space="preserve"> (далее – подпрограмма № 2) </w:t>
      </w:r>
      <w:r w:rsidRPr="00F366DB">
        <w:t>изложить в следующей редакции:</w:t>
      </w:r>
    </w:p>
    <w:tbl>
      <w:tblPr>
        <w:tblW w:w="99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272"/>
      </w:tblGrid>
      <w:tr w:rsidR="00235EB0" w:rsidRPr="00F366DB" w:rsidTr="008556C3">
        <w:tc>
          <w:tcPr>
            <w:tcW w:w="3687" w:type="dxa"/>
          </w:tcPr>
          <w:p w:rsidR="00235EB0" w:rsidRPr="00F366DB" w:rsidRDefault="00235EB0" w:rsidP="008556C3">
            <w:pPr>
              <w:ind w:left="106" w:hanging="106"/>
            </w:pPr>
            <w:r>
              <w:t xml:space="preserve"> «</w:t>
            </w:r>
            <w:r w:rsidRPr="00F366DB">
              <w:t xml:space="preserve">Этапы и сроки </w:t>
            </w:r>
          </w:p>
          <w:p w:rsidR="00235EB0" w:rsidRPr="00F366DB" w:rsidRDefault="00235EB0" w:rsidP="008556C3">
            <w:r>
              <w:t xml:space="preserve"> реализации  п</w:t>
            </w:r>
            <w:r w:rsidRPr="00F366DB">
              <w:t>одпрограммы</w:t>
            </w:r>
          </w:p>
        </w:tc>
        <w:tc>
          <w:tcPr>
            <w:tcW w:w="6272" w:type="dxa"/>
          </w:tcPr>
          <w:p w:rsidR="00235EB0" w:rsidRDefault="00235EB0" w:rsidP="008556C3">
            <w:pPr>
              <w:ind w:firstLine="709"/>
            </w:pPr>
            <w:r w:rsidRPr="00F366DB">
              <w:t>2015 – 20</w:t>
            </w:r>
            <w:r>
              <w:t>20</w:t>
            </w:r>
            <w:r w:rsidRPr="00F366DB">
              <w:t xml:space="preserve"> годы</w:t>
            </w:r>
          </w:p>
          <w:p w:rsidR="00235EB0" w:rsidRPr="00EC325A" w:rsidRDefault="00235EB0" w:rsidP="008556C3">
            <w:pPr>
              <w:ind w:firstLine="709"/>
            </w:pPr>
            <w:r>
              <w:t>Этапы не предусмотрены»;</w:t>
            </w:r>
          </w:p>
        </w:tc>
      </w:tr>
    </w:tbl>
    <w:p w:rsidR="00235EB0" w:rsidRDefault="00235EB0" w:rsidP="00235EB0">
      <w:pPr>
        <w:tabs>
          <w:tab w:val="left" w:pos="9781"/>
        </w:tabs>
        <w:ind w:left="-426" w:right="452" w:firstLine="709"/>
      </w:pPr>
      <w:r>
        <w:t>2) позицию «Объем бюджетных ассигнований подпрограммы»  паспорта подпрограммы «</w:t>
      </w:r>
      <w:r w:rsidRPr="00F05A27">
        <w:t xml:space="preserve">Развитие архивного дела в муниципальном образовании Темрюкский район» (далее </w:t>
      </w:r>
      <w:r>
        <w:t xml:space="preserve">- </w:t>
      </w:r>
      <w:r w:rsidRPr="00F05A27">
        <w:t>подпрограмма № 2) изложить в следующей редакции: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235EB0" w:rsidTr="008556C3">
        <w:trPr>
          <w:trHeight w:val="1119"/>
        </w:trPr>
        <w:tc>
          <w:tcPr>
            <w:tcW w:w="2978" w:type="dxa"/>
            <w:shd w:val="clear" w:color="auto" w:fill="auto"/>
          </w:tcPr>
          <w:p w:rsidR="00235EB0" w:rsidRPr="00F05A27" w:rsidRDefault="00235EB0" w:rsidP="008556C3">
            <w:pPr>
              <w:tabs>
                <w:tab w:val="left" w:pos="180"/>
                <w:tab w:val="left" w:pos="9498"/>
                <w:tab w:val="right" w:pos="9540"/>
              </w:tabs>
              <w:ind w:right="169" w:hanging="106"/>
            </w:pPr>
            <w:r w:rsidRPr="00F05A27">
              <w:t xml:space="preserve">«Объемы и </w:t>
            </w:r>
          </w:p>
          <w:p w:rsidR="00235EB0" w:rsidRPr="00F05A27" w:rsidRDefault="00235EB0" w:rsidP="008556C3">
            <w:pPr>
              <w:tabs>
                <w:tab w:val="left" w:pos="180"/>
                <w:tab w:val="left" w:pos="9498"/>
                <w:tab w:val="right" w:pos="9540"/>
              </w:tabs>
              <w:ind w:right="169"/>
            </w:pPr>
            <w:r w:rsidRPr="00F05A27">
              <w:t xml:space="preserve"> источники </w:t>
            </w:r>
          </w:p>
          <w:p w:rsidR="00235EB0" w:rsidRPr="00F05A27" w:rsidRDefault="00235EB0" w:rsidP="008556C3">
            <w:pPr>
              <w:tabs>
                <w:tab w:val="left" w:pos="180"/>
                <w:tab w:val="left" w:pos="9498"/>
                <w:tab w:val="right" w:pos="9540"/>
              </w:tabs>
              <w:ind w:right="169"/>
            </w:pPr>
            <w:r w:rsidRPr="00F05A27">
              <w:t xml:space="preserve"> финансирования </w:t>
            </w:r>
          </w:p>
          <w:p w:rsidR="00235EB0" w:rsidRPr="00F05A27" w:rsidRDefault="00235EB0" w:rsidP="008556C3">
            <w:pPr>
              <w:tabs>
                <w:tab w:val="left" w:pos="180"/>
                <w:tab w:val="left" w:pos="9498"/>
                <w:tab w:val="right" w:pos="9540"/>
              </w:tabs>
              <w:ind w:right="169"/>
            </w:pPr>
            <w:r w:rsidRPr="00F05A27">
              <w:t xml:space="preserve"> подпрограммы</w:t>
            </w:r>
          </w:p>
          <w:p w:rsidR="00235EB0" w:rsidRPr="00F05A27" w:rsidRDefault="00235EB0" w:rsidP="008556C3">
            <w:pPr>
              <w:tabs>
                <w:tab w:val="left" w:pos="180"/>
                <w:tab w:val="left" w:pos="9498"/>
                <w:tab w:val="right" w:pos="9540"/>
              </w:tabs>
              <w:ind w:right="169"/>
            </w:pPr>
          </w:p>
          <w:p w:rsidR="00235EB0" w:rsidRDefault="00235EB0" w:rsidP="008556C3">
            <w:pPr>
              <w:tabs>
                <w:tab w:val="left" w:pos="9498"/>
              </w:tabs>
              <w:ind w:right="169"/>
            </w:pPr>
          </w:p>
        </w:tc>
        <w:tc>
          <w:tcPr>
            <w:tcW w:w="6804" w:type="dxa"/>
            <w:shd w:val="clear" w:color="auto" w:fill="auto"/>
          </w:tcPr>
          <w:p w:rsidR="00235EB0" w:rsidRPr="00F05A27" w:rsidRDefault="00235EB0" w:rsidP="008556C3">
            <w:pPr>
              <w:tabs>
                <w:tab w:val="left" w:pos="9498"/>
              </w:tabs>
              <w:ind w:right="-123"/>
              <w:rPr>
                <w:lang w:eastAsia="zh-CN"/>
              </w:rPr>
            </w:pPr>
            <w:r w:rsidRPr="00E02382">
              <w:rPr>
                <w:color w:val="000000"/>
              </w:rPr>
              <w:t>Общий объем финансирования составляет 1492,9 тыс. рублей, в том числе по годам реализации:</w:t>
            </w:r>
          </w:p>
          <w:p w:rsidR="00235EB0" w:rsidRPr="00F05A27" w:rsidRDefault="00235EB0" w:rsidP="008556C3">
            <w:pPr>
              <w:tabs>
                <w:tab w:val="left" w:pos="9498"/>
              </w:tabs>
              <w:ind w:right="169" w:firstLine="709"/>
            </w:pPr>
            <w:r w:rsidRPr="00F05A27">
              <w:t>2015 год – 380,0 тыс. руб</w:t>
            </w:r>
            <w:r>
              <w:t>лей</w:t>
            </w:r>
            <w:r w:rsidRPr="00F05A27">
              <w:t>;</w:t>
            </w:r>
          </w:p>
          <w:p w:rsidR="00235EB0" w:rsidRPr="00F05A27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2016 год – 0,0 тыс. рублей</w:t>
            </w:r>
            <w:r w:rsidRPr="00F05A27">
              <w:t>;</w:t>
            </w:r>
          </w:p>
          <w:p w:rsidR="00235EB0" w:rsidRPr="001C21FA" w:rsidRDefault="00235EB0" w:rsidP="008556C3">
            <w:pPr>
              <w:tabs>
                <w:tab w:val="left" w:pos="9498"/>
              </w:tabs>
              <w:ind w:right="169" w:firstLine="709"/>
            </w:pPr>
            <w:r w:rsidRPr="00F05A27">
              <w:t xml:space="preserve">2017 год </w:t>
            </w:r>
            <w:r w:rsidRPr="001C21FA">
              <w:t>– 212,4 тыс. руб</w:t>
            </w:r>
            <w:r>
              <w:t>лей</w:t>
            </w:r>
            <w:r w:rsidRPr="001C21FA">
              <w:t>;</w:t>
            </w:r>
          </w:p>
          <w:p w:rsidR="00235EB0" w:rsidRPr="001C21FA" w:rsidRDefault="00235EB0" w:rsidP="008556C3">
            <w:pPr>
              <w:tabs>
                <w:tab w:val="left" w:pos="9498"/>
              </w:tabs>
              <w:ind w:right="169" w:firstLine="709"/>
            </w:pPr>
            <w:r w:rsidRPr="001C21FA">
              <w:t>2018 год – 4</w:t>
            </w:r>
            <w:r>
              <w:t>23</w:t>
            </w:r>
            <w:r w:rsidRPr="001C21FA">
              <w:t>,9</w:t>
            </w:r>
            <w:r>
              <w:t xml:space="preserve"> тыс. рублей</w:t>
            </w:r>
            <w:r w:rsidRPr="001C21FA">
              <w:t>;</w:t>
            </w:r>
          </w:p>
          <w:p w:rsidR="00235EB0" w:rsidRPr="001C21FA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2019 год – 238,3 тыс. рублей</w:t>
            </w:r>
            <w:r w:rsidRPr="001C21FA">
              <w:t>;</w:t>
            </w:r>
          </w:p>
          <w:p w:rsidR="00235EB0" w:rsidRPr="001C21FA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2020 год – 238,3 тыс. рублей</w:t>
            </w:r>
            <w:r w:rsidRPr="001C21FA">
              <w:t>;</w:t>
            </w:r>
          </w:p>
          <w:p w:rsidR="00235EB0" w:rsidRPr="001C21FA" w:rsidRDefault="00235EB0" w:rsidP="008556C3">
            <w:pPr>
              <w:tabs>
                <w:tab w:val="left" w:pos="9498"/>
              </w:tabs>
            </w:pPr>
            <w:r w:rsidRPr="001C21FA">
              <w:t xml:space="preserve">планируется за счет средств местного бюджета – </w:t>
            </w:r>
            <w:r>
              <w:t>1302,9</w:t>
            </w:r>
            <w:r w:rsidRPr="001C21FA">
              <w:t xml:space="preserve"> тыс. руб</w:t>
            </w:r>
            <w:r>
              <w:t>лей</w:t>
            </w:r>
            <w:r w:rsidRPr="001C21FA">
              <w:t>, в том числе по годам реализации:</w:t>
            </w:r>
          </w:p>
          <w:p w:rsidR="00235EB0" w:rsidRPr="001C21FA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2015 год – 190,0 тыс. рублей</w:t>
            </w:r>
            <w:r w:rsidRPr="001C21FA">
              <w:t>;</w:t>
            </w:r>
          </w:p>
          <w:p w:rsidR="005D3EAF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2016 год – 0,0 тыс. рублей</w:t>
            </w:r>
            <w:r w:rsidRPr="001C21FA">
              <w:t>;</w:t>
            </w:r>
          </w:p>
          <w:p w:rsidR="00235EB0" w:rsidRPr="001C21FA" w:rsidRDefault="00235EB0" w:rsidP="008556C3">
            <w:pPr>
              <w:tabs>
                <w:tab w:val="left" w:pos="9498"/>
              </w:tabs>
              <w:ind w:right="169" w:firstLine="709"/>
            </w:pPr>
            <w:r w:rsidRPr="001C21FA">
              <w:lastRenderedPageBreak/>
              <w:t>2017 год – 212,4</w:t>
            </w:r>
            <w:r>
              <w:t xml:space="preserve"> тыс. рублей</w:t>
            </w:r>
            <w:r w:rsidRPr="001C21FA">
              <w:t>;</w:t>
            </w:r>
          </w:p>
          <w:p w:rsidR="00235EB0" w:rsidRPr="00F05A27" w:rsidRDefault="00235EB0" w:rsidP="008556C3">
            <w:pPr>
              <w:tabs>
                <w:tab w:val="left" w:pos="9498"/>
              </w:tabs>
              <w:ind w:right="169" w:firstLine="709"/>
            </w:pPr>
            <w:r w:rsidRPr="001C21FA">
              <w:t>2018 год – 4</w:t>
            </w:r>
            <w:r>
              <w:t>23</w:t>
            </w:r>
            <w:r w:rsidRPr="001C21FA">
              <w:t>,9 тыс</w:t>
            </w:r>
            <w:r>
              <w:t>. рублей</w:t>
            </w:r>
            <w:r w:rsidRPr="00F05A27">
              <w:t>;</w:t>
            </w:r>
          </w:p>
          <w:p w:rsidR="00235EB0" w:rsidRPr="00F05A27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2019 год – 238,3 тыс. рублей</w:t>
            </w:r>
            <w:r w:rsidRPr="00F05A27">
              <w:t>;</w:t>
            </w:r>
          </w:p>
          <w:p w:rsidR="00235EB0" w:rsidRPr="00F05A27" w:rsidRDefault="00235EB0" w:rsidP="008556C3">
            <w:pPr>
              <w:tabs>
                <w:tab w:val="left" w:pos="9498"/>
              </w:tabs>
              <w:ind w:right="169" w:firstLine="709"/>
            </w:pPr>
            <w:r>
              <w:t>2020 год – 238,3 тыс. рублей</w:t>
            </w:r>
            <w:r w:rsidRPr="00F05A27">
              <w:t>;</w:t>
            </w:r>
          </w:p>
          <w:p w:rsidR="00235EB0" w:rsidRDefault="00235EB0" w:rsidP="008556C3">
            <w:pPr>
              <w:tabs>
                <w:tab w:val="left" w:pos="9498"/>
              </w:tabs>
              <w:ind w:right="169" w:firstLine="709"/>
            </w:pPr>
            <w:r w:rsidRPr="00F05A27">
              <w:t>планируется  привлечение средств из краевого бюджета в сумме 190,0 тыс. руб</w:t>
            </w:r>
            <w:r>
              <w:t>лей</w:t>
            </w:r>
            <w:r w:rsidRPr="00F05A27">
              <w:t xml:space="preserve"> в 2015 году»;</w:t>
            </w:r>
          </w:p>
        </w:tc>
      </w:tr>
    </w:tbl>
    <w:p w:rsidR="00235EB0" w:rsidRDefault="00235EB0" w:rsidP="005D3EAF">
      <w:pPr>
        <w:tabs>
          <w:tab w:val="left" w:pos="9355"/>
        </w:tabs>
        <w:ind w:left="-426" w:right="-1" w:firstLine="709"/>
      </w:pPr>
      <w:r>
        <w:lastRenderedPageBreak/>
        <w:t>3</w:t>
      </w:r>
      <w:r w:rsidRPr="00340E37">
        <w:t>)</w:t>
      </w:r>
      <w:r>
        <w:t xml:space="preserve"> абзац 4 и </w:t>
      </w:r>
      <w:r w:rsidRPr="00340E37">
        <w:t>таблицу раздел</w:t>
      </w:r>
      <w:r>
        <w:t>а 2 «Цели, задачи и целевые показатели достижения   целей и решения задач, сроки и этапы реализации подпрограммы» подпрограммы № 2 изложить в следующей редакции:</w:t>
      </w:r>
    </w:p>
    <w:p w:rsidR="00235EB0" w:rsidRDefault="00235EB0" w:rsidP="005D3EAF">
      <w:pPr>
        <w:tabs>
          <w:tab w:val="left" w:pos="9355"/>
        </w:tabs>
        <w:ind w:left="-426" w:right="-1"/>
      </w:pPr>
      <w:r>
        <w:t>«</w:t>
      </w:r>
      <w:r w:rsidRPr="00463B8E">
        <w:t>Срок реализации подпрограммы - 2015-20</w:t>
      </w:r>
      <w:r>
        <w:t>20 годы.</w:t>
      </w:r>
    </w:p>
    <w:p w:rsidR="00235EB0" w:rsidRDefault="00235EB0" w:rsidP="00235EB0">
      <w:pPr>
        <w:ind w:right="452"/>
        <w:jc w:val="center"/>
      </w:pPr>
      <w:r>
        <w:t xml:space="preserve">Целевые показатели подпрограммы </w:t>
      </w:r>
    </w:p>
    <w:p w:rsidR="00235EB0" w:rsidRDefault="00235EB0" w:rsidP="00235EB0">
      <w:pPr>
        <w:ind w:right="452"/>
        <w:jc w:val="center"/>
      </w:pPr>
      <w:r>
        <w:t xml:space="preserve">«Развитие архивного дела в муниципальном образовании </w:t>
      </w:r>
      <w:proofErr w:type="gramStart"/>
      <w:r>
        <w:t>Темрюкский</w:t>
      </w:r>
      <w:proofErr w:type="gramEnd"/>
      <w:r>
        <w:t xml:space="preserve"> </w:t>
      </w:r>
    </w:p>
    <w:p w:rsidR="00235EB0" w:rsidRDefault="00235EB0" w:rsidP="00235EB0">
      <w:pPr>
        <w:ind w:right="452"/>
        <w:jc w:val="center"/>
      </w:pPr>
      <w:r>
        <w:t>район»</w:t>
      </w: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35EB0" w:rsidTr="008556C3">
        <w:trPr>
          <w:cantSplit/>
          <w:trHeight w:val="26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целевого</w:t>
            </w:r>
            <w:proofErr w:type="gramEnd"/>
          </w:p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235EB0" w:rsidTr="008556C3">
        <w:trPr>
          <w:cantSplit/>
          <w:trHeight w:val="7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EB0" w:rsidRDefault="00235EB0" w:rsidP="008556C3">
            <w:pPr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EB0" w:rsidRDefault="00235EB0" w:rsidP="008556C3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EB0" w:rsidRDefault="00235EB0" w:rsidP="008556C3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EB0" w:rsidRDefault="00235EB0" w:rsidP="008556C3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35EB0" w:rsidRDefault="00235EB0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35EB0" w:rsidTr="008556C3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Pr="00FF601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Pr="00FF601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5EB0" w:rsidTr="008556C3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ind w:left="-284" w:firstLine="284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«Развитие архивного дела в муниципальном образовании Темрюкский район»</w:t>
            </w:r>
          </w:p>
        </w:tc>
      </w:tr>
      <w:tr w:rsidR="00235EB0" w:rsidTr="008556C3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Количество стеллажей металлических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Pr="00CD2513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CD251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Pr="00FF601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EB0" w:rsidTr="008556C3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пластиковых окон</w:t>
            </w:r>
          </w:p>
          <w:p w:rsidR="00235EB0" w:rsidRPr="00006A3C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Pr="00CD2513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</w:pPr>
            <w:r>
              <w:t>-</w:t>
            </w:r>
          </w:p>
        </w:tc>
      </w:tr>
      <w:tr w:rsidR="00235EB0" w:rsidTr="008556C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</w:pPr>
            <w:r>
              <w:t>-</w:t>
            </w:r>
          </w:p>
          <w:p w:rsidR="00235EB0" w:rsidRDefault="00235EB0" w:rsidP="008556C3">
            <w:pPr>
              <w:autoSpaceDE w:val="0"/>
              <w:jc w:val="center"/>
            </w:pPr>
          </w:p>
        </w:tc>
      </w:tr>
      <w:tr w:rsidR="00235EB0" w:rsidTr="008556C3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металли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решеток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</w:pPr>
            <w:r>
              <w:t>-</w:t>
            </w:r>
          </w:p>
        </w:tc>
      </w:tr>
      <w:tr w:rsidR="00235EB0" w:rsidTr="008556C3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Pr="00FF601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Pr="00FF601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5EB0" w:rsidTr="008556C3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lang w:eastAsia="zh-CN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Количество плитки керамической для полов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</w:pPr>
            <w:r>
              <w:t>-</w:t>
            </w:r>
          </w:p>
        </w:tc>
      </w:tr>
      <w:tr w:rsidR="00235EB0" w:rsidTr="008556C3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шкафов</w:t>
            </w:r>
          </w:p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металлических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</w:pPr>
            <w:r>
              <w:t>-</w:t>
            </w:r>
          </w:p>
        </w:tc>
      </w:tr>
      <w:tr w:rsidR="00235EB0" w:rsidTr="008556C3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коробов</w:t>
            </w:r>
          </w:p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архивных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35EB0" w:rsidTr="008556C3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жалюзи</w:t>
            </w:r>
          </w:p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горизонтальных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EB0" w:rsidTr="008556C3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пылесосов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ind w:left="-72" w:right="-108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B0" w:rsidRDefault="00235EB0" w:rsidP="008556C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56C3" w:rsidRDefault="00235EB0" w:rsidP="005D3EAF">
      <w:pPr>
        <w:tabs>
          <w:tab w:val="left" w:pos="9356"/>
          <w:tab w:val="left" w:pos="9781"/>
        </w:tabs>
        <w:ind w:left="-426" w:right="452" w:firstLine="709"/>
        <w:sectPr w:rsidR="008556C3" w:rsidSect="005D3EAF">
          <w:pgSz w:w="11906" w:h="16838"/>
          <w:pgMar w:top="0" w:right="850" w:bottom="709" w:left="1701" w:header="708" w:footer="708" w:gutter="0"/>
          <w:pgNumType w:start="1"/>
          <w:cols w:space="708"/>
          <w:titlePg/>
          <w:docGrid w:linePitch="381"/>
        </w:sectPr>
      </w:pPr>
      <w:r>
        <w:t>4</w:t>
      </w:r>
      <w:r w:rsidRPr="000F3817">
        <w:t>) раздел «Перечень мероприятий подпрограммы»</w:t>
      </w:r>
      <w:r>
        <w:t xml:space="preserve"> подпрограммы № 2</w:t>
      </w:r>
      <w:r w:rsidRPr="000F3817">
        <w:t xml:space="preserve"> изложить в следующей редакции:</w:t>
      </w:r>
    </w:p>
    <w:p w:rsidR="008556C3" w:rsidRDefault="008556C3" w:rsidP="008556C3">
      <w:pPr>
        <w:widowControl w:val="0"/>
        <w:ind w:right="141"/>
        <w:jc w:val="center"/>
      </w:pPr>
      <w:r>
        <w:lastRenderedPageBreak/>
        <w:t>«</w:t>
      </w:r>
      <w:r w:rsidRPr="00705118">
        <w:t>Перечень основных мероприятий подпрограммы</w:t>
      </w:r>
      <w:r>
        <w:t xml:space="preserve"> </w:t>
      </w:r>
    </w:p>
    <w:p w:rsidR="008556C3" w:rsidRDefault="008556C3" w:rsidP="008556C3">
      <w:pPr>
        <w:widowControl w:val="0"/>
        <w:ind w:right="141"/>
        <w:jc w:val="center"/>
      </w:pPr>
      <w:r w:rsidRPr="00E2644D">
        <w:t>«</w:t>
      </w:r>
      <w:r>
        <w:t>Развитие архивного дела в муниципальном образовании Темрюкский район</w:t>
      </w:r>
      <w:r w:rsidRPr="00E2644D">
        <w:t>»</w:t>
      </w:r>
    </w:p>
    <w:p w:rsidR="008556C3" w:rsidRPr="00705118" w:rsidRDefault="008556C3" w:rsidP="008556C3">
      <w:pPr>
        <w:widowControl w:val="0"/>
        <w:ind w:right="141"/>
        <w:jc w:val="center"/>
      </w:pPr>
    </w:p>
    <w:tbl>
      <w:tblPr>
        <w:tblpPr w:leftFromText="180" w:rightFromText="180" w:vertAnchor="text" w:tblpY="1"/>
        <w:tblOverlap w:val="never"/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837"/>
        <w:gridCol w:w="284"/>
        <w:gridCol w:w="992"/>
        <w:gridCol w:w="1000"/>
        <w:gridCol w:w="1412"/>
        <w:gridCol w:w="6"/>
        <w:gridCol w:w="1411"/>
        <w:gridCol w:w="1276"/>
        <w:gridCol w:w="1418"/>
        <w:gridCol w:w="1847"/>
        <w:gridCol w:w="2976"/>
      </w:tblGrid>
      <w:tr w:rsidR="008556C3" w:rsidRPr="00D72A7E" w:rsidTr="008556C3">
        <w:trPr>
          <w:trHeight w:val="405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6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556C3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26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Объем финансирования, всего (тыс. </w:t>
            </w:r>
            <w:r>
              <w:rPr>
                <w:sz w:val="24"/>
                <w:szCs w:val="24"/>
              </w:rPr>
              <w:t>р</w:t>
            </w:r>
            <w:r w:rsidRPr="00705118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лей</w:t>
            </w:r>
            <w:r w:rsidRPr="00705118"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proofErr w:type="gramStart"/>
            <w:r w:rsidRPr="00705118">
              <w:rPr>
                <w:sz w:val="24"/>
                <w:szCs w:val="24"/>
              </w:rPr>
              <w:t>Непосредствен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0511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05118">
              <w:rPr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8556C3" w:rsidRPr="00D72A7E" w:rsidTr="008556C3">
        <w:trPr>
          <w:trHeight w:val="405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05118">
              <w:rPr>
                <w:sz w:val="24"/>
                <w:szCs w:val="24"/>
              </w:rPr>
              <w:br/>
            </w:r>
            <w:proofErr w:type="gramStart"/>
            <w:r w:rsidRPr="00705118">
              <w:rPr>
                <w:sz w:val="24"/>
                <w:szCs w:val="24"/>
              </w:rPr>
              <w:t>п</w:t>
            </w:r>
            <w:proofErr w:type="gramEnd"/>
            <w:r w:rsidRPr="00705118">
              <w:rPr>
                <w:sz w:val="24"/>
                <w:szCs w:val="24"/>
              </w:rPr>
              <w:t>/п</w:t>
            </w: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68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 xml:space="preserve">Наименование </w:t>
            </w:r>
          </w:p>
          <w:p w:rsidR="008556C3" w:rsidRPr="00705118" w:rsidRDefault="008556C3" w:rsidP="008556C3">
            <w:pPr>
              <w:widowControl w:val="0"/>
              <w:ind w:left="-68" w:right="-108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8" w:right="-115"/>
              <w:jc w:val="center"/>
            </w:pPr>
            <w:r w:rsidRPr="00705118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992" w:type="dxa"/>
            <w:vMerge w:val="restart"/>
            <w:tcMar>
              <w:left w:w="108" w:type="dxa"/>
            </w:tcMar>
          </w:tcPr>
          <w:p w:rsidR="008556C3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000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5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917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t>федеральные бюджеты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EB5660">
              <w:rPr>
                <w:sz w:val="24"/>
                <w:szCs w:val="24"/>
              </w:rPr>
              <w:t>краевые бюджеты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EB566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95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9</w:t>
            </w:r>
          </w:p>
        </w:tc>
        <w:tc>
          <w:tcPr>
            <w:tcW w:w="1848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56C3" w:rsidRPr="00D72A7E" w:rsidTr="008556C3">
        <w:trPr>
          <w:trHeight w:val="850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40" w:type="dxa"/>
            <w:gridSpan w:val="9"/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архивных документов</w:t>
            </w:r>
          </w:p>
        </w:tc>
      </w:tr>
      <w:tr w:rsidR="008556C3" w:rsidRPr="00D72A7E" w:rsidTr="008556C3">
        <w:trPr>
          <w:trHeight w:val="566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40" w:type="dxa"/>
            <w:gridSpan w:val="9"/>
          </w:tcPr>
          <w:p w:rsidR="008556C3" w:rsidRPr="00705118" w:rsidRDefault="008556C3" w:rsidP="008556C3">
            <w:pPr>
              <w:widowControl w:val="0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</w:tc>
      </w:tr>
      <w:tr w:rsidR="008556C3" w:rsidRPr="00D72A7E" w:rsidTr="008556C3">
        <w:trPr>
          <w:trHeight w:val="146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AF6863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  <w:r w:rsidRPr="00AF6863">
              <w:rPr>
                <w:sz w:val="24"/>
                <w:szCs w:val="24"/>
              </w:rPr>
              <w:t>1.1.1</w:t>
            </w: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Приобретение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и доставка стеллажей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металлических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right="17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  <w:p w:rsidR="008556C3" w:rsidRPr="000F0490" w:rsidRDefault="008556C3" w:rsidP="008556C3">
            <w:pPr>
              <w:widowControl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Приобретено и установлено 46 шт., в т.ч.:36 шт. – 2015</w:t>
            </w:r>
            <w:r>
              <w:rPr>
                <w:sz w:val="24"/>
                <w:szCs w:val="24"/>
              </w:rPr>
              <w:t xml:space="preserve"> год</w:t>
            </w:r>
            <w:r w:rsidRPr="000F0490">
              <w:rPr>
                <w:sz w:val="24"/>
                <w:szCs w:val="24"/>
              </w:rPr>
              <w:t>;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10 шт. – 2017</w:t>
            </w:r>
            <w:r>
              <w:rPr>
                <w:sz w:val="24"/>
                <w:szCs w:val="24"/>
              </w:rPr>
              <w:t xml:space="preserve"> год</w:t>
            </w:r>
            <w:r w:rsidRPr="000F0490">
              <w:rPr>
                <w:sz w:val="24"/>
                <w:szCs w:val="24"/>
              </w:rPr>
              <w:t>;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Заказчик, главный распорядитель бюджетных средств: администрация муниципального образования Темрюкский район (далее в таблице -  администрация); исполнитель: архивный отдел</w:t>
            </w:r>
          </w:p>
          <w:p w:rsidR="008556C3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ind w:right="601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603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right="17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2016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  <w:p w:rsidR="008556C3" w:rsidRPr="000F0490" w:rsidRDefault="008556C3" w:rsidP="008556C3">
            <w:pPr>
              <w:widowControl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15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right="17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21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right="17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29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left="-107" w:right="176" w:firstLine="141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2019</w:t>
            </w:r>
          </w:p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left="-107" w:right="176" w:firstLine="141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29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7" w:right="-109" w:firstLine="141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2020 </w:t>
            </w:r>
          </w:p>
          <w:p w:rsidR="008556C3" w:rsidRPr="000F0490" w:rsidRDefault="008556C3" w:rsidP="008556C3">
            <w:pPr>
              <w:widowControl w:val="0"/>
              <w:ind w:left="-107" w:right="-109" w:firstLine="141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63"/>
        </w:trPr>
        <w:tc>
          <w:tcPr>
            <w:tcW w:w="635" w:type="dxa"/>
            <w:vMerge/>
            <w:tcMar>
              <w:left w:w="108" w:type="dxa"/>
            </w:tcMar>
          </w:tcPr>
          <w:p w:rsidR="008556C3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95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9</w:t>
            </w:r>
          </w:p>
        </w:tc>
        <w:tc>
          <w:tcPr>
            <w:tcW w:w="184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56C3" w:rsidRPr="00D72A7E" w:rsidTr="008556C3">
        <w:trPr>
          <w:trHeight w:val="363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Приобретение шкафа </w:t>
            </w:r>
            <w:proofErr w:type="gramStart"/>
            <w:r w:rsidRPr="000F0490">
              <w:rPr>
                <w:sz w:val="24"/>
                <w:szCs w:val="24"/>
              </w:rPr>
              <w:t>металлическо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F0490">
              <w:rPr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Приобретен</w:t>
            </w:r>
            <w:r>
              <w:rPr>
                <w:sz w:val="24"/>
                <w:szCs w:val="24"/>
              </w:rPr>
              <w:t>о</w:t>
            </w:r>
            <w:r w:rsidRPr="000F0490">
              <w:rPr>
                <w:sz w:val="24"/>
                <w:szCs w:val="24"/>
              </w:rPr>
              <w:t xml:space="preserve"> 1 шт. – в 2017 </w:t>
            </w:r>
            <w:r>
              <w:rPr>
                <w:sz w:val="24"/>
                <w:szCs w:val="24"/>
              </w:rPr>
              <w:t>году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576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2016 </w:t>
            </w:r>
          </w:p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11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8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8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884"/>
              </w:tabs>
              <w:ind w:right="17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2019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8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09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2020 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92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8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86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Приобретение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коробов</w:t>
            </w:r>
          </w:p>
          <w:p w:rsidR="008556C3" w:rsidRPr="000F0490" w:rsidRDefault="008556C3" w:rsidP="008556C3">
            <w:pPr>
              <w:widowControl w:val="0"/>
              <w:ind w:right="-22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архивных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Приобретены 2908 шт., в </w:t>
            </w:r>
            <w:proofErr w:type="spellStart"/>
            <w:r w:rsidRPr="000F0490">
              <w:rPr>
                <w:sz w:val="24"/>
                <w:szCs w:val="24"/>
              </w:rPr>
              <w:t>т.ч</w:t>
            </w:r>
            <w:proofErr w:type="spellEnd"/>
            <w:r w:rsidRPr="000F0490">
              <w:rPr>
                <w:sz w:val="24"/>
                <w:szCs w:val="24"/>
              </w:rPr>
              <w:t>.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408 шт. – 2017</w:t>
            </w:r>
            <w:r>
              <w:rPr>
                <w:sz w:val="24"/>
                <w:szCs w:val="24"/>
              </w:rPr>
              <w:t xml:space="preserve"> год</w:t>
            </w:r>
            <w:r w:rsidRPr="000F0490">
              <w:rPr>
                <w:sz w:val="24"/>
                <w:szCs w:val="24"/>
              </w:rPr>
              <w:t>;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500 шт. – 2018</w:t>
            </w:r>
            <w:r>
              <w:rPr>
                <w:sz w:val="24"/>
                <w:szCs w:val="24"/>
              </w:rPr>
              <w:t xml:space="preserve"> год</w:t>
            </w:r>
            <w:r w:rsidRPr="000F0490">
              <w:rPr>
                <w:sz w:val="24"/>
                <w:szCs w:val="24"/>
              </w:rPr>
              <w:t>;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1000 шт. – 2019</w:t>
            </w:r>
            <w:r>
              <w:rPr>
                <w:sz w:val="24"/>
                <w:szCs w:val="24"/>
              </w:rPr>
              <w:t xml:space="preserve"> год</w:t>
            </w:r>
            <w:r w:rsidRPr="000F0490">
              <w:rPr>
                <w:sz w:val="24"/>
                <w:szCs w:val="24"/>
              </w:rPr>
              <w:t>;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1000 шт. – 2020</w:t>
            </w:r>
            <w:r>
              <w:rPr>
                <w:sz w:val="24"/>
                <w:szCs w:val="24"/>
              </w:rPr>
              <w:t xml:space="preserve"> год</w:t>
            </w:r>
            <w:r w:rsidRPr="000F0490">
              <w:rPr>
                <w:sz w:val="24"/>
                <w:szCs w:val="24"/>
              </w:rPr>
              <w:t>;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27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90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12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2018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119,2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12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238,3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238,3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12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2020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238,3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238,3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420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95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9</w:t>
            </w:r>
          </w:p>
        </w:tc>
        <w:tc>
          <w:tcPr>
            <w:tcW w:w="184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56C3" w:rsidRPr="00D72A7E" w:rsidTr="008556C3">
        <w:trPr>
          <w:trHeight w:val="584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Приобретение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жалюзи </w:t>
            </w:r>
          </w:p>
          <w:p w:rsidR="008556C3" w:rsidRPr="000F0490" w:rsidRDefault="008556C3" w:rsidP="008556C3">
            <w:pPr>
              <w:widowControl w:val="0"/>
              <w:ind w:right="-108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горизонтальных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2015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Приобретено 46 шт. </w:t>
            </w:r>
            <w:r>
              <w:rPr>
                <w:sz w:val="24"/>
                <w:szCs w:val="24"/>
              </w:rPr>
              <w:t>–</w:t>
            </w:r>
            <w:r w:rsidRPr="000F0490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64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712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574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09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09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8556C3" w:rsidRPr="000F0490" w:rsidRDefault="008556C3" w:rsidP="008556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09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33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Приобретение пылесоса </w:t>
            </w: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2015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proofErr w:type="gramStart"/>
            <w:r w:rsidRPr="000F0490">
              <w:rPr>
                <w:sz w:val="24"/>
                <w:szCs w:val="24"/>
              </w:rPr>
              <w:t>Приобретен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0F0490">
              <w:rPr>
                <w:sz w:val="24"/>
                <w:szCs w:val="24"/>
              </w:rPr>
              <w:t xml:space="preserve"> 1 шт. </w:t>
            </w:r>
            <w:r>
              <w:rPr>
                <w:sz w:val="24"/>
                <w:szCs w:val="24"/>
              </w:rPr>
              <w:t>–</w:t>
            </w:r>
            <w:r w:rsidRPr="000F0490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Default="008556C3" w:rsidP="008556C3">
            <w:pPr>
              <w:widowControl w:val="0"/>
              <w:rPr>
                <w:sz w:val="24"/>
                <w:szCs w:val="24"/>
              </w:rPr>
            </w:pP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19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2016 </w:t>
            </w:r>
          </w:p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8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2017 </w:t>
            </w:r>
          </w:p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01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01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01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95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7051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9</w:t>
            </w:r>
          </w:p>
        </w:tc>
        <w:tc>
          <w:tcPr>
            <w:tcW w:w="1848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1.1.6</w:t>
            </w: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Pr="00693949">
              <w:rPr>
                <w:sz w:val="24"/>
                <w:szCs w:val="24"/>
              </w:rPr>
              <w:t xml:space="preserve"> ремонт помещений</w:t>
            </w:r>
          </w:p>
          <w:p w:rsidR="008556C3" w:rsidRPr="00693949" w:rsidRDefault="008556C3" w:rsidP="008556C3">
            <w:pPr>
              <w:widowControl w:val="0"/>
              <w:ind w:right="-22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 xml:space="preserve">архивного </w:t>
            </w:r>
            <w:proofErr w:type="spellStart"/>
            <w:r w:rsidRPr="00693949">
              <w:rPr>
                <w:sz w:val="24"/>
                <w:szCs w:val="24"/>
              </w:rPr>
              <w:t>отде</w:t>
            </w:r>
            <w:proofErr w:type="spellEnd"/>
            <w:r w:rsidRPr="00693949">
              <w:rPr>
                <w:sz w:val="24"/>
                <w:szCs w:val="24"/>
              </w:rPr>
              <w:t>-</w:t>
            </w:r>
          </w:p>
          <w:p w:rsidR="008556C3" w:rsidRPr="00693949" w:rsidRDefault="008556C3" w:rsidP="008556C3">
            <w:pPr>
              <w:widowControl w:val="0"/>
              <w:ind w:right="-22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ла</w:t>
            </w:r>
          </w:p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2015</w:t>
            </w:r>
          </w:p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367FE6" w:rsidRDefault="008556C3" w:rsidP="008556C3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Заменено </w:t>
            </w:r>
            <w:r w:rsidRPr="000F0490">
              <w:rPr>
                <w:sz w:val="24"/>
                <w:szCs w:val="24"/>
              </w:rPr>
              <w:t xml:space="preserve">12 деревянных окон на пластиковые, в </w:t>
            </w:r>
            <w:proofErr w:type="spellStart"/>
            <w:r w:rsidRPr="000F0490">
              <w:rPr>
                <w:sz w:val="24"/>
                <w:szCs w:val="24"/>
              </w:rPr>
              <w:t>т.ч</w:t>
            </w:r>
            <w:proofErr w:type="spellEnd"/>
            <w:r w:rsidRPr="000F0490">
              <w:rPr>
                <w:sz w:val="24"/>
                <w:szCs w:val="24"/>
              </w:rPr>
              <w:t>. 4 шт. – 2015</w:t>
            </w:r>
            <w:r>
              <w:rPr>
                <w:sz w:val="24"/>
                <w:szCs w:val="24"/>
              </w:rPr>
              <w:t xml:space="preserve"> год и 8 шт. –2018 год</w:t>
            </w:r>
            <w:r w:rsidRPr="000F0490">
              <w:rPr>
                <w:sz w:val="24"/>
                <w:szCs w:val="24"/>
              </w:rPr>
              <w:t>; осуществлена замена 2 шт. дверей в 2015 году; установлена 1 металлическая решетка в 2015 году, уложено 64,85 кв. м. керамической плитки в 2015 году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 xml:space="preserve">2016 </w:t>
            </w:r>
          </w:p>
          <w:p w:rsidR="008556C3" w:rsidRPr="00693949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 xml:space="preserve">2017 </w:t>
            </w:r>
          </w:p>
          <w:p w:rsidR="008556C3" w:rsidRPr="00693949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Pr="00693949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  <w:r w:rsidRPr="00693949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44</w:t>
            </w:r>
            <w:r w:rsidRPr="00693949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jc w:val="center"/>
              <w:rPr>
                <w:sz w:val="24"/>
                <w:szCs w:val="24"/>
              </w:rPr>
            </w:pPr>
            <w:r w:rsidRPr="0069394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  <w:r w:rsidRPr="00693949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699"/>
        </w:trPr>
        <w:tc>
          <w:tcPr>
            <w:tcW w:w="635" w:type="dxa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839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Выполнение проектно-сметной документации и проведение гос. экспертизы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2016 </w:t>
            </w:r>
          </w:p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tcMar>
              <w:left w:w="108" w:type="dxa"/>
            </w:tcMar>
          </w:tcPr>
          <w:p w:rsidR="008556C3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Оформлена проектно-сметная документация и проведена государственная экспертиза по капитальному ремонту помещений архивного </w:t>
            </w:r>
            <w:r w:rsidRPr="000F0490">
              <w:rPr>
                <w:sz w:val="24"/>
                <w:szCs w:val="24"/>
              </w:rPr>
              <w:lastRenderedPageBreak/>
              <w:t>отдела в 2017 году</w:t>
            </w:r>
          </w:p>
          <w:p w:rsidR="008556C3" w:rsidRPr="00367FE6" w:rsidRDefault="008556C3" w:rsidP="008556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lastRenderedPageBreak/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34"/>
        </w:trPr>
        <w:tc>
          <w:tcPr>
            <w:tcW w:w="640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4" w:type="dxa"/>
          </w:tcPr>
          <w:p w:rsidR="008556C3" w:rsidRPr="000F0490" w:rsidRDefault="008556C3" w:rsidP="008556C3">
            <w:pPr>
              <w:widowControl w:val="0"/>
              <w:tabs>
                <w:tab w:val="left" w:pos="459"/>
              </w:tabs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left="-10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 w:val="restart"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2017 </w:t>
            </w:r>
          </w:p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F0490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0F0490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178"/>
        </w:trPr>
        <w:tc>
          <w:tcPr>
            <w:tcW w:w="635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right="-148" w:firstLine="34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F0490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F0490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jc w:val="center"/>
              <w:rPr>
                <w:sz w:val="24"/>
                <w:szCs w:val="24"/>
              </w:rPr>
            </w:pPr>
            <w:r w:rsidRPr="000F04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34"/>
        </w:trPr>
        <w:tc>
          <w:tcPr>
            <w:tcW w:w="2474" w:type="dxa"/>
            <w:gridSpan w:val="2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ИТОГО:</w:t>
            </w:r>
          </w:p>
          <w:p w:rsidR="008556C3" w:rsidRPr="000F0490" w:rsidRDefault="008556C3" w:rsidP="008556C3">
            <w:pPr>
              <w:widowControl w:val="0"/>
              <w:ind w:right="-226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 xml:space="preserve">2015 </w:t>
            </w:r>
          </w:p>
          <w:p w:rsidR="008556C3" w:rsidRPr="000F0490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2B90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tabs>
                <w:tab w:val="left" w:pos="181"/>
              </w:tabs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Приобретено и установлено 46 шт. металлических стеллажей, 1 металлический шкаф, 2908 шт. архивных коробов,  1 пылесос, 46 шт.- жалюзи, произведен капитальный ремонт помещений архивного отдела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</w:tcPr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администрация,</w:t>
            </w:r>
          </w:p>
          <w:p w:rsidR="008556C3" w:rsidRPr="000F0490" w:rsidRDefault="008556C3" w:rsidP="008556C3">
            <w:pPr>
              <w:widowControl w:val="0"/>
              <w:rPr>
                <w:sz w:val="24"/>
                <w:szCs w:val="24"/>
              </w:rPr>
            </w:pPr>
            <w:r w:rsidRPr="000F0490">
              <w:rPr>
                <w:sz w:val="24"/>
                <w:szCs w:val="24"/>
              </w:rPr>
              <w:t>архивный отдел</w:t>
            </w:r>
          </w:p>
          <w:p w:rsidR="008556C3" w:rsidRPr="000F0490" w:rsidRDefault="008556C3" w:rsidP="008556C3">
            <w:pPr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329"/>
        </w:trPr>
        <w:tc>
          <w:tcPr>
            <w:tcW w:w="2474" w:type="dxa"/>
            <w:gridSpan w:val="2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8556C3" w:rsidRPr="00705118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711F43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88"/>
        </w:trPr>
        <w:tc>
          <w:tcPr>
            <w:tcW w:w="2474" w:type="dxa"/>
            <w:gridSpan w:val="2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8556C3" w:rsidRPr="00705118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3"/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left="-104" w:right="-113"/>
              <w:jc w:val="center"/>
              <w:rPr>
                <w:sz w:val="24"/>
                <w:szCs w:val="24"/>
              </w:rPr>
            </w:pPr>
            <w:r w:rsidRPr="00061A73">
              <w:rPr>
                <w:sz w:val="24"/>
                <w:szCs w:val="24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left="-103" w:right="-113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711F43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30"/>
        </w:trPr>
        <w:tc>
          <w:tcPr>
            <w:tcW w:w="2474" w:type="dxa"/>
            <w:gridSpan w:val="2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Pr="000E2B90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  <w:r w:rsidRPr="00061A73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 w:rsidRPr="000E2B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711F43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30"/>
        </w:trPr>
        <w:tc>
          <w:tcPr>
            <w:tcW w:w="2474" w:type="dxa"/>
            <w:gridSpan w:val="2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238,3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sz w:val="24"/>
                <w:szCs w:val="24"/>
              </w:rPr>
              <w:t>238,3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30"/>
        </w:trPr>
        <w:tc>
          <w:tcPr>
            <w:tcW w:w="2474" w:type="dxa"/>
            <w:gridSpan w:val="2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238,3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left="-104" w:right="-113"/>
              <w:jc w:val="center"/>
              <w:rPr>
                <w:color w:val="000000"/>
                <w:sz w:val="24"/>
                <w:szCs w:val="24"/>
              </w:rPr>
            </w:pPr>
            <w:r w:rsidRPr="00061A73">
              <w:rPr>
                <w:sz w:val="24"/>
                <w:szCs w:val="24"/>
              </w:rPr>
              <w:t>238,3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  <w:tr w:rsidR="008556C3" w:rsidRPr="00D72A7E" w:rsidTr="008556C3">
        <w:trPr>
          <w:trHeight w:val="247"/>
        </w:trPr>
        <w:tc>
          <w:tcPr>
            <w:tcW w:w="2474" w:type="dxa"/>
            <w:gridSpan w:val="2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tabs>
                <w:tab w:val="left" w:pos="459"/>
              </w:tabs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693949" w:rsidRDefault="008556C3" w:rsidP="008556C3">
            <w:pPr>
              <w:widowControl w:val="0"/>
              <w:ind w:right="-196"/>
              <w:rPr>
                <w:sz w:val="24"/>
                <w:szCs w:val="24"/>
              </w:rPr>
            </w:pPr>
            <w:r w:rsidRPr="00693949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61A73" w:rsidRDefault="008556C3" w:rsidP="008556C3">
            <w:pPr>
              <w:widowControl w:val="0"/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  <w:r w:rsidRPr="00061A73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556C3" w:rsidRPr="000E2B90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4"/>
                <w:szCs w:val="24"/>
              </w:rPr>
            </w:pPr>
            <w:r w:rsidRPr="000E2B90">
              <w:rPr>
                <w:sz w:val="24"/>
                <w:szCs w:val="24"/>
              </w:rPr>
              <w:t>0,0</w:t>
            </w:r>
          </w:p>
        </w:tc>
        <w:tc>
          <w:tcPr>
            <w:tcW w:w="1848" w:type="dxa"/>
            <w:vMerge/>
            <w:tcMar>
              <w:left w:w="108" w:type="dxa"/>
            </w:tcMar>
          </w:tcPr>
          <w:p w:rsidR="008556C3" w:rsidRPr="00711F43" w:rsidRDefault="008556C3" w:rsidP="008556C3">
            <w:pPr>
              <w:widowControl w:val="0"/>
              <w:tabs>
                <w:tab w:val="left" w:pos="613"/>
                <w:tab w:val="left" w:pos="7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</w:tcPr>
          <w:p w:rsidR="008556C3" w:rsidRPr="00705118" w:rsidRDefault="008556C3" w:rsidP="008556C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556C3" w:rsidRDefault="008556C3" w:rsidP="005D3EAF">
      <w:pPr>
        <w:tabs>
          <w:tab w:val="left" w:pos="9356"/>
          <w:tab w:val="left" w:pos="9781"/>
        </w:tabs>
        <w:ind w:left="-426" w:right="452" w:firstLine="709"/>
        <w:sectPr w:rsidR="008556C3" w:rsidSect="008556C3">
          <w:pgSz w:w="16838" w:h="11906" w:orient="landscape"/>
          <w:pgMar w:top="1701" w:right="0" w:bottom="850" w:left="709" w:header="708" w:footer="708" w:gutter="0"/>
          <w:pgNumType w:start="1"/>
          <w:cols w:space="708"/>
          <w:titlePg/>
          <w:docGrid w:linePitch="381"/>
        </w:sectPr>
      </w:pPr>
      <w:r>
        <w:br w:type="textWrapping" w:clear="all"/>
      </w:r>
    </w:p>
    <w:p w:rsidR="00783A70" w:rsidRDefault="00783A70" w:rsidP="00783A70">
      <w:pPr>
        <w:tabs>
          <w:tab w:val="left" w:pos="9781"/>
        </w:tabs>
        <w:ind w:left="-284" w:right="594" w:firstLine="709"/>
      </w:pPr>
      <w:r>
        <w:lastRenderedPageBreak/>
        <w:t>5) раздел  4 «Обоснование ресурсного обеспечения подпрограммы» изложить в следующей редакции:</w:t>
      </w:r>
    </w:p>
    <w:p w:rsidR="00783A70" w:rsidRDefault="00783A70" w:rsidP="00783A70">
      <w:pPr>
        <w:tabs>
          <w:tab w:val="left" w:pos="9781"/>
        </w:tabs>
        <w:ind w:left="-284" w:right="594" w:firstLine="709"/>
      </w:pPr>
      <w:r>
        <w:t>«Финансирование мероприятий подпрограммы № 2 осуществляется за счет сре</w:t>
      </w:r>
      <w:proofErr w:type="gramStart"/>
      <w:r>
        <w:t>дств кр</w:t>
      </w:r>
      <w:proofErr w:type="gramEnd"/>
      <w:r>
        <w:t xml:space="preserve">аевого бюджета в рамках государственной программы Краснодарского края «Региональная политика и развитие гражданского общества» на условиях </w:t>
      </w:r>
      <w:proofErr w:type="spellStart"/>
      <w:r>
        <w:t>софинансирования</w:t>
      </w:r>
      <w:proofErr w:type="spellEnd"/>
      <w:r>
        <w:t xml:space="preserve"> (уровень </w:t>
      </w:r>
      <w:proofErr w:type="spellStart"/>
      <w:r>
        <w:t>софинансирования</w:t>
      </w:r>
      <w:proofErr w:type="spellEnd"/>
      <w:r>
        <w:t xml:space="preserve"> 50%) и средств местного бюджета.</w:t>
      </w:r>
    </w:p>
    <w:p w:rsidR="00783A70" w:rsidRDefault="00783A70" w:rsidP="00783A70">
      <w:pPr>
        <w:tabs>
          <w:tab w:val="left" w:pos="9498"/>
        </w:tabs>
        <w:ind w:right="169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559"/>
        <w:gridCol w:w="1418"/>
        <w:gridCol w:w="1275"/>
        <w:gridCol w:w="1276"/>
      </w:tblGrid>
      <w:tr w:rsidR="00783A70" w:rsidRPr="00861FA2" w:rsidTr="00B46414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783A70" w:rsidRPr="00861FA2" w:rsidTr="00B46414">
        <w:tc>
          <w:tcPr>
            <w:tcW w:w="2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783A70" w:rsidRPr="00861FA2" w:rsidTr="00B46414">
        <w:tc>
          <w:tcPr>
            <w:tcW w:w="2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6</w:t>
            </w:r>
          </w:p>
        </w:tc>
      </w:tr>
      <w:tr w:rsidR="00783A70" w:rsidRPr="00861FA2" w:rsidTr="00B46414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tabs>
                <w:tab w:val="left" w:pos="9498"/>
              </w:tabs>
              <w:ind w:right="169"/>
              <w:jc w:val="center"/>
              <w:rPr>
                <w:sz w:val="24"/>
                <w:szCs w:val="24"/>
              </w:rPr>
            </w:pPr>
            <w:r w:rsidRPr="00861FA2">
              <w:rPr>
                <w:sz w:val="24"/>
                <w:szCs w:val="24"/>
              </w:rPr>
              <w:t xml:space="preserve">Подпрограмма «Развитие архивного дела в </w:t>
            </w:r>
            <w:proofErr w:type="gramStart"/>
            <w:r w:rsidRPr="00861FA2">
              <w:rPr>
                <w:sz w:val="24"/>
                <w:szCs w:val="24"/>
              </w:rPr>
              <w:t>муниципальном</w:t>
            </w:r>
            <w:proofErr w:type="gramEnd"/>
          </w:p>
          <w:p w:rsidR="00783A70" w:rsidRPr="00861FA2" w:rsidRDefault="00783A70" w:rsidP="00B46414">
            <w:pPr>
              <w:tabs>
                <w:tab w:val="left" w:pos="9498"/>
              </w:tabs>
              <w:ind w:right="169"/>
              <w:jc w:val="center"/>
              <w:rPr>
                <w:b/>
                <w:sz w:val="24"/>
                <w:szCs w:val="24"/>
              </w:rPr>
            </w:pPr>
            <w:proofErr w:type="gramStart"/>
            <w:r w:rsidRPr="00861FA2">
              <w:rPr>
                <w:sz w:val="24"/>
                <w:szCs w:val="24"/>
              </w:rPr>
              <w:t>образовании</w:t>
            </w:r>
            <w:proofErr w:type="gramEnd"/>
            <w:r w:rsidRPr="00861FA2">
              <w:rPr>
                <w:sz w:val="24"/>
                <w:szCs w:val="24"/>
              </w:rPr>
              <w:t xml:space="preserve"> Темрюкский район»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  <w:tr w:rsidR="00783A70" w:rsidRPr="00861FA2" w:rsidTr="00B46414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3"/>
              <w:tabs>
                <w:tab w:val="left" w:pos="9498"/>
              </w:tabs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1492,9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1302,9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70" w:rsidRPr="00861FA2" w:rsidRDefault="00783A70" w:rsidP="00B46414">
            <w:pPr>
              <w:pStyle w:val="a4"/>
              <w:tabs>
                <w:tab w:val="left" w:pos="9498"/>
              </w:tabs>
              <w:ind w:right="169"/>
              <w:jc w:val="center"/>
              <w:rPr>
                <w:rFonts w:ascii="Times New Roman" w:hAnsi="Times New Roman" w:cs="Times New Roman"/>
              </w:rPr>
            </w:pPr>
            <w:r w:rsidRPr="00861FA2">
              <w:rPr>
                <w:rFonts w:ascii="Times New Roman" w:hAnsi="Times New Roman" w:cs="Times New Roman"/>
              </w:rPr>
              <w:t>0</w:t>
            </w:r>
          </w:p>
        </w:tc>
      </w:tr>
    </w:tbl>
    <w:p w:rsidR="00783A70" w:rsidRPr="00CD2513" w:rsidRDefault="00783A70" w:rsidP="00783A70">
      <w:pPr>
        <w:tabs>
          <w:tab w:val="left" w:pos="9214"/>
        </w:tabs>
        <w:ind w:right="5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E4FD0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="00BE4FD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».</w:t>
      </w:r>
    </w:p>
    <w:p w:rsidR="00783A70" w:rsidRDefault="00783A70" w:rsidP="00783A70">
      <w:pPr>
        <w:tabs>
          <w:tab w:val="left" w:pos="9498"/>
          <w:tab w:val="right" w:pos="9540"/>
        </w:tabs>
        <w:ind w:right="169"/>
      </w:pPr>
    </w:p>
    <w:p w:rsidR="00783A70" w:rsidRDefault="00783A70" w:rsidP="00783A70">
      <w:pPr>
        <w:tabs>
          <w:tab w:val="left" w:pos="9498"/>
          <w:tab w:val="right" w:pos="9540"/>
        </w:tabs>
        <w:ind w:right="169"/>
      </w:pPr>
    </w:p>
    <w:p w:rsidR="00783A70" w:rsidRDefault="00783A70" w:rsidP="00783A70">
      <w:pPr>
        <w:tabs>
          <w:tab w:val="left" w:pos="5850"/>
          <w:tab w:val="left" w:pos="9214"/>
          <w:tab w:val="right" w:pos="9356"/>
        </w:tabs>
        <w:ind w:left="-284" w:right="594"/>
        <w:rPr>
          <w:b/>
          <w:bCs/>
        </w:rPr>
      </w:pPr>
      <w:r>
        <w:t>Начальник архивного отдела                                                      Е.В. Падалица</w:t>
      </w:r>
    </w:p>
    <w:p w:rsidR="00783A70" w:rsidRPr="00D10C5E" w:rsidRDefault="00783A70" w:rsidP="00783A70">
      <w:pPr>
        <w:tabs>
          <w:tab w:val="left" w:pos="9498"/>
          <w:tab w:val="right" w:pos="9540"/>
        </w:tabs>
        <w:ind w:right="169"/>
        <w:jc w:val="center"/>
      </w:pPr>
    </w:p>
    <w:p w:rsidR="00783A70" w:rsidRDefault="00783A70" w:rsidP="00783A70">
      <w:pPr>
        <w:tabs>
          <w:tab w:val="left" w:pos="5850"/>
          <w:tab w:val="left" w:pos="9498"/>
          <w:tab w:val="right" w:pos="9540"/>
        </w:tabs>
        <w:ind w:right="169"/>
        <w:jc w:val="center"/>
        <w:rPr>
          <w:b/>
          <w:bCs/>
        </w:rPr>
      </w:pPr>
    </w:p>
    <w:p w:rsidR="00783A70" w:rsidRDefault="00783A70" w:rsidP="00783A70">
      <w:pPr>
        <w:tabs>
          <w:tab w:val="left" w:pos="9498"/>
        </w:tabs>
        <w:ind w:right="169"/>
      </w:pPr>
    </w:p>
    <w:p w:rsidR="00783A70" w:rsidRDefault="00783A70" w:rsidP="00783A70">
      <w:pPr>
        <w:tabs>
          <w:tab w:val="left" w:pos="9498"/>
        </w:tabs>
        <w:ind w:right="169"/>
      </w:pPr>
    </w:p>
    <w:p w:rsidR="007521CA" w:rsidRDefault="007521CA" w:rsidP="005D3EAF">
      <w:pPr>
        <w:tabs>
          <w:tab w:val="left" w:pos="9356"/>
          <w:tab w:val="left" w:pos="9781"/>
        </w:tabs>
        <w:ind w:left="-426" w:right="452" w:firstLine="709"/>
      </w:pPr>
    </w:p>
    <w:sectPr w:rsidR="007521CA" w:rsidSect="005D3EAF">
      <w:pgSz w:w="11906" w:h="16838"/>
      <w:pgMar w:top="0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AE" w:rsidRDefault="00AD39AE" w:rsidP="00EA547F">
      <w:r>
        <w:separator/>
      </w:r>
    </w:p>
  </w:endnote>
  <w:endnote w:type="continuationSeparator" w:id="0">
    <w:p w:rsidR="00AD39AE" w:rsidRDefault="00AD39AE" w:rsidP="00E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AE" w:rsidRDefault="00AD39AE" w:rsidP="00EA547F">
      <w:r>
        <w:separator/>
      </w:r>
    </w:p>
  </w:footnote>
  <w:footnote w:type="continuationSeparator" w:id="0">
    <w:p w:rsidR="00AD39AE" w:rsidRDefault="00AD39AE" w:rsidP="00EA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C3" w:rsidRDefault="008556C3">
    <w:pPr>
      <w:pStyle w:val="a5"/>
      <w:jc w:val="center"/>
    </w:pPr>
  </w:p>
  <w:sdt>
    <w:sdtPr>
      <w:id w:val="-162942395"/>
      <w:docPartObj>
        <w:docPartGallery w:val="Page Numbers (Top of Page)"/>
        <w:docPartUnique/>
      </w:docPartObj>
    </w:sdtPr>
    <w:sdtEndPr/>
    <w:sdtContent>
      <w:p w:rsidR="008556C3" w:rsidRDefault="008556C3" w:rsidP="00EE5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D0">
          <w:rPr>
            <w:noProof/>
          </w:rPr>
          <w:t>4</w:t>
        </w:r>
        <w:r>
          <w:fldChar w:fldCharType="end"/>
        </w:r>
      </w:p>
    </w:sdtContent>
  </w:sdt>
  <w:p w:rsidR="008556C3" w:rsidRDefault="008556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C3" w:rsidRDefault="008556C3">
    <w:pPr>
      <w:pStyle w:val="a5"/>
      <w:jc w:val="center"/>
    </w:pPr>
  </w:p>
  <w:p w:rsidR="008556C3" w:rsidRDefault="008556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C3" w:rsidRDefault="008556C3">
    <w:pPr>
      <w:pStyle w:val="a5"/>
      <w:jc w:val="center"/>
    </w:pPr>
  </w:p>
  <w:p w:rsidR="008556C3" w:rsidRDefault="008556C3" w:rsidP="00EE529A">
    <w:pPr>
      <w:pStyle w:val="a5"/>
      <w:jc w:val="center"/>
    </w:pPr>
  </w:p>
  <w:p w:rsidR="008556C3" w:rsidRDefault="008556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C3CB4F" wp14:editId="065B577D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310916185"/>
                            <w:showingPlcHdr/>
                          </w:sdtPr>
                          <w:sdtEndPr/>
                          <w:sdtContent>
                            <w:p w:rsidR="008556C3" w:rsidRPr="00EE529A" w:rsidRDefault="001177F3" w:rsidP="00EE529A">
                              <w:pPr>
                                <w:ind w:left="-567"/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ajorEastAsia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310916185"/>
                      <w:showingPlcHdr/>
                    </w:sdtPr>
                    <w:sdtEndPr/>
                    <w:sdtContent>
                      <w:p w:rsidR="008556C3" w:rsidRPr="00EE529A" w:rsidRDefault="001177F3" w:rsidP="00EE529A">
                        <w:pPr>
                          <w:ind w:left="-567"/>
                          <w:jc w:val="center"/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ajorEastAsia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3"/>
    <w:rsid w:val="001177F3"/>
    <w:rsid w:val="001219C3"/>
    <w:rsid w:val="001C3A30"/>
    <w:rsid w:val="00235EB0"/>
    <w:rsid w:val="00346F0F"/>
    <w:rsid w:val="0034779D"/>
    <w:rsid w:val="004B5E01"/>
    <w:rsid w:val="005D3EAF"/>
    <w:rsid w:val="005E4378"/>
    <w:rsid w:val="00612D6C"/>
    <w:rsid w:val="007521CA"/>
    <w:rsid w:val="00783A70"/>
    <w:rsid w:val="00797CAD"/>
    <w:rsid w:val="00822D66"/>
    <w:rsid w:val="00855558"/>
    <w:rsid w:val="008556C3"/>
    <w:rsid w:val="00AA622C"/>
    <w:rsid w:val="00AD39AE"/>
    <w:rsid w:val="00B13A7D"/>
    <w:rsid w:val="00B46063"/>
    <w:rsid w:val="00BA79A0"/>
    <w:rsid w:val="00BE4FD0"/>
    <w:rsid w:val="00C00662"/>
    <w:rsid w:val="00C13B84"/>
    <w:rsid w:val="00C817AC"/>
    <w:rsid w:val="00CC4871"/>
    <w:rsid w:val="00DC6F98"/>
    <w:rsid w:val="00DC70F4"/>
    <w:rsid w:val="00E653BC"/>
    <w:rsid w:val="00EA547F"/>
    <w:rsid w:val="00E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uiPriority w:val="99"/>
    <w:rsid w:val="00EA547F"/>
    <w:pPr>
      <w:jc w:val="left"/>
    </w:pPr>
    <w:rPr>
      <w:rFonts w:ascii="Arial" w:hAnsi="Arial" w:cs="Arial"/>
      <w:sz w:val="20"/>
      <w:szCs w:val="20"/>
    </w:rPr>
  </w:style>
  <w:style w:type="paragraph" w:customStyle="1" w:styleId="a4">
    <w:name w:val="Нормальный (таблица)"/>
    <w:basedOn w:val="a"/>
    <w:uiPriority w:val="99"/>
    <w:rsid w:val="00EA547F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5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EA547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55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uiPriority w:val="99"/>
    <w:rsid w:val="00EA547F"/>
    <w:pPr>
      <w:jc w:val="left"/>
    </w:pPr>
    <w:rPr>
      <w:rFonts w:ascii="Arial" w:hAnsi="Arial" w:cs="Arial"/>
      <w:sz w:val="20"/>
      <w:szCs w:val="20"/>
    </w:rPr>
  </w:style>
  <w:style w:type="paragraph" w:customStyle="1" w:styleId="a4">
    <w:name w:val="Нормальный (таблица)"/>
    <w:basedOn w:val="a"/>
    <w:uiPriority w:val="99"/>
    <w:rsid w:val="00EA547F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5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EA547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55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4130-7FA2-4144-9F5D-7C250F9E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2018-06-29T07:25:00Z</dcterms:created>
  <dcterms:modified xsi:type="dcterms:W3CDTF">2018-07-03T06:00:00Z</dcterms:modified>
</cp:coreProperties>
</file>