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F008D4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 w:rsidR="00EE20EB">
        <w:rPr>
          <w:rFonts w:ascii="Times New Roman" w:hAnsi="Times New Roman"/>
          <w:bCs/>
          <w:sz w:val="28"/>
          <w:szCs w:val="28"/>
        </w:rPr>
        <w:t>1</w:t>
      </w:r>
      <w:r w:rsidR="0019225F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225F">
        <w:rPr>
          <w:rFonts w:ascii="Times New Roman" w:hAnsi="Times New Roman"/>
          <w:bCs/>
          <w:sz w:val="28"/>
          <w:szCs w:val="28"/>
        </w:rPr>
        <w:t>ноября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2018 года № </w:t>
      </w:r>
      <w:r w:rsidR="00EE20EB">
        <w:rPr>
          <w:rFonts w:ascii="Times New Roman" w:hAnsi="Times New Roman"/>
          <w:bCs/>
          <w:sz w:val="28"/>
          <w:szCs w:val="28"/>
        </w:rPr>
        <w:t>1</w:t>
      </w:r>
      <w:r w:rsidR="0019225F">
        <w:rPr>
          <w:rFonts w:ascii="Times New Roman" w:hAnsi="Times New Roman"/>
          <w:bCs/>
          <w:sz w:val="28"/>
          <w:szCs w:val="28"/>
        </w:rPr>
        <w:t>533</w:t>
      </w:r>
      <w:r w:rsidR="00AE6C82"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C8760C" w:rsidRPr="00C8760C" w:rsidRDefault="00C8760C" w:rsidP="00C8760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 xml:space="preserve">Прогнозируемый объем финансирования муниципальной программы 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C8760C">
              <w:rPr>
                <w:bCs/>
                <w:sz w:val="28"/>
                <w:szCs w:val="28"/>
              </w:rPr>
              <w:t>8751158,6 тысяч рублей, в том числе по годам:</w:t>
            </w:r>
          </w:p>
          <w:p w:rsidR="00C8760C" w:rsidRPr="00C8760C" w:rsidRDefault="00C8760C" w:rsidP="00C8760C">
            <w:pPr>
              <w:pStyle w:val="WW-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C8760C" w:rsidRPr="00C8760C" w:rsidRDefault="00C8760C" w:rsidP="00C8760C">
            <w:pPr>
              <w:pStyle w:val="WW-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C8760C" w:rsidRPr="00C8760C" w:rsidRDefault="00C8760C" w:rsidP="00C8760C">
            <w:pPr>
              <w:pStyle w:val="WW-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2018 год - 1530399,1 тысяч рублей;</w:t>
            </w:r>
          </w:p>
          <w:p w:rsidR="00C8760C" w:rsidRPr="00C8760C" w:rsidRDefault="00C8760C" w:rsidP="00C8760C">
            <w:pPr>
              <w:pStyle w:val="WW-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2019 год - 1444516,5 тысяч рублей;</w:t>
            </w:r>
          </w:p>
          <w:p w:rsidR="00C8760C" w:rsidRPr="00C8760C" w:rsidRDefault="00C8760C" w:rsidP="00C8760C">
            <w:pPr>
              <w:pStyle w:val="WW-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2020 год - 1430026,9тысяч рублей;</w:t>
            </w:r>
          </w:p>
          <w:p w:rsidR="00C8760C" w:rsidRPr="00C8760C" w:rsidRDefault="00C8760C" w:rsidP="00C8760C">
            <w:pPr>
              <w:pStyle w:val="WW-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2021 год - 1427781,3 тысяч рублей;</w:t>
            </w:r>
          </w:p>
          <w:p w:rsidR="00C8760C" w:rsidRPr="00C8760C" w:rsidRDefault="00C8760C" w:rsidP="00C8760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из средств местного бюджета - 3275604,4 тысяч рублей, в том числе по годам:</w:t>
            </w:r>
          </w:p>
          <w:p w:rsidR="00C8760C" w:rsidRPr="00C8760C" w:rsidRDefault="00C8760C" w:rsidP="00C8760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C8760C" w:rsidRPr="00C8760C" w:rsidRDefault="00C8760C" w:rsidP="00C8760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C8760C" w:rsidRPr="00C8760C" w:rsidRDefault="00C8760C" w:rsidP="00C8760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2018 год - 665512,2 тысяч рублей;</w:t>
            </w:r>
          </w:p>
          <w:p w:rsidR="00C8760C" w:rsidRPr="00C8760C" w:rsidRDefault="00C8760C" w:rsidP="00C8760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2019 год - 568891,1 тысяч рублей;</w:t>
            </w:r>
          </w:p>
          <w:p w:rsidR="00C8760C" w:rsidRPr="00C8760C" w:rsidRDefault="00C8760C" w:rsidP="00C8760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2020 год - 553855,2 тысяч рублей;</w:t>
            </w:r>
          </w:p>
          <w:p w:rsidR="00C8760C" w:rsidRPr="00C8760C" w:rsidRDefault="00C8760C" w:rsidP="00C8760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2021 год - 551040,4 тысяч рублей;</w:t>
            </w:r>
          </w:p>
          <w:p w:rsidR="00C8760C" w:rsidRPr="00C8760C" w:rsidRDefault="00C8760C" w:rsidP="00C8760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из средств краевого бюджета планируется привлечь 5470021,0 рублей, в том числе по годам:</w:t>
            </w:r>
          </w:p>
          <w:p w:rsidR="00C8760C" w:rsidRPr="00C8760C" w:rsidRDefault="00C8760C" w:rsidP="00C8760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C8760C" w:rsidRPr="00C8760C" w:rsidRDefault="00C8760C" w:rsidP="00C8760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C8760C" w:rsidRPr="00C8760C" w:rsidRDefault="00C8760C" w:rsidP="00C8760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2018 год - 864886,9 тысяч рублей;</w:t>
            </w:r>
          </w:p>
          <w:p w:rsidR="00C8760C" w:rsidRPr="00C8760C" w:rsidRDefault="00C8760C" w:rsidP="00C8760C">
            <w:pPr>
              <w:pStyle w:val="WW-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2019 год - 875625,4 тысяч рублей;</w:t>
            </w:r>
          </w:p>
          <w:p w:rsidR="00C8760C" w:rsidRPr="00C8760C" w:rsidRDefault="00C8760C" w:rsidP="00C8760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2020 год -  876171,7 тысяч рублей;</w:t>
            </w:r>
          </w:p>
          <w:p w:rsidR="00C8760C" w:rsidRPr="00C8760C" w:rsidRDefault="00C8760C" w:rsidP="00C8760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2021 год - 876740,9 тысяч рублей;</w:t>
            </w:r>
          </w:p>
          <w:p w:rsidR="00C8760C" w:rsidRPr="00C8760C" w:rsidRDefault="00C8760C" w:rsidP="00C8760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из средств федерального бюджета - 5533,2 тысяч рублей, в том числе по годам:</w:t>
            </w:r>
          </w:p>
          <w:p w:rsidR="00C8760C" w:rsidRPr="00C8760C" w:rsidRDefault="00C8760C" w:rsidP="00C8760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8760C">
              <w:rPr>
                <w:bCs/>
                <w:sz w:val="28"/>
                <w:szCs w:val="28"/>
              </w:rPr>
              <w:t>2016 год - 4078,1 тысяч рублей;</w:t>
            </w:r>
          </w:p>
          <w:p w:rsidR="00C94961" w:rsidRPr="00D524E0" w:rsidRDefault="00C8760C" w:rsidP="00C876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760C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- 1455,1 тысяч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633121" w:rsidRPr="00633121" w:rsidRDefault="00F008D4" w:rsidP="00633121">
      <w:pPr>
        <w:pStyle w:val="1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121" w:rsidRPr="00633121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2018 году охват составил 76,8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1,66 до 1,58), создание равных условий для всех школьников, не зависимо от места проживания, остается приоритетной проблемой в районе.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34,6 процента. В большей степени это обусловлено следствием «демографического спада» и,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92 процента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2018 году по указанному стандарту обучаются учащиеся 1-3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66,9 процентов детей района в возрасте от 5 до18 лет. Планируется увеличивать этот показатель до 71 процента в 2021 году.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1 полугодия 2018 года выросла с 29137 до 29809 рублей, в том числе учителей выросла с 29249 до 30008 рублей.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педагогических работников детских садов по итогам 1 полугодия 2018 года выросла с 26010 до 26898,27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Заработная плата педагогов учреждений дополнительного образования детей по итогам 1 полугодия 2018 года выросла с 28803 до 29807,4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2018 году начата работа по компенсации расходов за съёмное жилье для учителей и руководителей школ на общую сумму 1,5 млн рублей из местного бюджета.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633121">
        <w:rPr>
          <w:rFonts w:ascii="Calibri" w:eastAsia="Times New Roman" w:hAnsi="Calibri" w:cs="Times New Roman"/>
        </w:rPr>
        <w:t xml:space="preserve">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2018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году  выделено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 36 млн рублей (с 2015 года ежегодно выделялось соответственно:  17,2 млн; 14,7 млн; 22,1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двух образовательных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- 11)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восьми школ.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оперативного решения возникающих проблем, связанных с безопасностью.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2021 года с 76,8 до 78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17,2 человек.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преподавания  в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3561F3" w:rsidRPr="00F709CD" w:rsidRDefault="00633121" w:rsidP="006331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</w:t>
      </w:r>
      <w:r w:rsidR="00460B6A">
        <w:rPr>
          <w:rFonts w:ascii="Times New Roman" w:hAnsi="Times New Roman"/>
          <w:sz w:val="28"/>
          <w:szCs w:val="28"/>
        </w:rPr>
        <w:lastRenderedPageBreak/>
        <w:t>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64A" w:rsidRPr="00E4564A" w:rsidRDefault="00E4564A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 муниципальной программы «Развитие образования в Темрюкском районе»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709"/>
        <w:gridCol w:w="567"/>
        <w:gridCol w:w="709"/>
        <w:gridCol w:w="709"/>
        <w:gridCol w:w="708"/>
        <w:gridCol w:w="709"/>
        <w:gridCol w:w="709"/>
        <w:gridCol w:w="709"/>
        <w:gridCol w:w="709"/>
      </w:tblGrid>
      <w:tr w:rsidR="00E4564A" w:rsidRPr="00E4564A" w:rsidTr="00E4564A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изме</w:t>
            </w:r>
            <w:proofErr w:type="spellEnd"/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-ре-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E4564A" w:rsidRPr="00E4564A" w:rsidTr="00E4564A">
        <w:trPr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2014</w:t>
            </w:r>
          </w:p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</w:t>
            </w:r>
          </w:p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</w:t>
            </w:r>
          </w:p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E4564A" w:rsidRPr="00E4564A" w:rsidTr="00E4564A">
        <w:trPr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</w:t>
            </w: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ты-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сяч</w:t>
            </w:r>
            <w:proofErr w:type="spellEnd"/>
            <w:proofErr w:type="gramEnd"/>
          </w:p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1,55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муниципальными</w:t>
            </w:r>
            <w:proofErr w:type="gram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</w:t>
            </w:r>
            <w:proofErr w:type="gram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4564A" w:rsidRPr="00E4564A" w:rsidTr="00E4564A">
        <w:trPr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4564A" w:rsidRPr="00E4564A" w:rsidTr="00E4564A">
        <w:trPr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заций</w:t>
            </w:r>
            <w:proofErr w:type="spell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4564A" w:rsidRPr="00E4564A" w:rsidTr="00E4564A">
        <w:trPr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специализированными  службами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4564A" w:rsidRPr="00E4564A" w:rsidTr="00E4564A">
        <w:trPr>
          <w:trHeight w:val="7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E4564A" w:rsidRPr="00E4564A" w:rsidTr="00E4564A">
        <w:trPr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64A" w:rsidRPr="00E4564A" w:rsidTr="00E4564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высококвалифици-рованными</w:t>
            </w:r>
            <w:proofErr w:type="spellEnd"/>
            <w:proofErr w:type="gramEnd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Calibri" w:eastAsia="Times New Roman" w:hAnsi="Calibri" w:cs="Times New Roman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4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4564A" w:rsidRPr="00E4564A" w:rsidTr="00E4564A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456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талантливой молодежи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564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4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4A" w:rsidRPr="00E4564A" w:rsidRDefault="00E4564A" w:rsidP="00E4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Количество мест, созданных в ходе мероприятий по обеспечению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9056AD" w:rsidRPr="009056AD" w:rsidRDefault="00E23B22" w:rsidP="0090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2016-2021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402"/>
        <w:gridCol w:w="567"/>
        <w:gridCol w:w="1176"/>
        <w:gridCol w:w="1385"/>
        <w:gridCol w:w="1176"/>
        <w:gridCol w:w="1526"/>
        <w:gridCol w:w="1421"/>
        <w:gridCol w:w="7"/>
        <w:gridCol w:w="713"/>
        <w:gridCol w:w="1848"/>
        <w:gridCol w:w="1470"/>
      </w:tblGrid>
      <w:tr w:rsidR="00C8760C" w:rsidRPr="00C8760C" w:rsidTr="00C8760C">
        <w:trPr>
          <w:tblHeader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C876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28" w:type="dxa"/>
            <w:gridSpan w:val="6"/>
            <w:shd w:val="clear" w:color="auto" w:fill="auto"/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C876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C876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Непосредст</w:t>
            </w:r>
            <w:proofErr w:type="spellEnd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-венный</w:t>
            </w:r>
            <w:proofErr w:type="gramEnd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70" w:type="dxa"/>
            <w:vMerge w:val="restart"/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C8760C" w:rsidRPr="00C8760C" w:rsidTr="00C8760C">
        <w:trPr>
          <w:tblHeader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760C" w:rsidRPr="00C8760C" w:rsidTr="00C8760C">
        <w:trPr>
          <w:tblHeader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273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8760C" w:rsidRPr="00C8760C" w:rsidTr="00C8760C">
        <w:trPr>
          <w:trHeight w:val="273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C8760C" w:rsidRPr="00C8760C" w:rsidTr="00C8760C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C8760C" w:rsidRPr="00C8760C" w:rsidTr="00C8760C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1421858,7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860786,9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562063,6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1355011,2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875625,4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479385,8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1346515,6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876171,7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470343,9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1344994,8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468253,9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8230501,2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5460231,5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2765728,3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кое  обеспечение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>, вы-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полнение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строительно-монтажных и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пускона-ладочных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работ в новых  образовательных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и прочие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-приятия, необходимые для их открытия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му-ниципального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 УО),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испол-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нители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образователь-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66"/>
        </w:trPr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прове-дение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государственной (итоговой) аттестации, в том числе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C8760C" w:rsidRPr="00C8760C" w:rsidTr="00C8760C">
        <w:trPr>
          <w:trHeight w:val="197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16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61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94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94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495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17900,4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16914,1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96"/>
        </w:trPr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круг-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тернет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59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237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237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284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20"/>
        </w:trPr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бюджета,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приобре-тение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обору-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дования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-тельным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учрежде-ниям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, текущий ремонт площадок</w:t>
            </w:r>
          </w:p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Капитальный,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те-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кущий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ремонт, ос-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нащение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за счет краевого бюджета в 14 ОО в 2017 году, в 11 ОО в 2018 году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225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85417,6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82897,6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30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8145,8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8145,8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60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306992,8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7030,0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299962,8</w:t>
            </w:r>
          </w:p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56"/>
        </w:trPr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, расположенных в 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Приведение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-тельных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учреждений в соответствие с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требова-ниями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надзорных органов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классов  в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242"/>
        </w:trPr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до-школьных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rPr>
          <w:trHeight w:val="191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77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224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13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13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60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пищеблоков  образовательных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234"/>
        </w:trPr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учащихся  дневных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rPr>
          <w:trHeight w:val="169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16208,0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16208,0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16673,0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16673,0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95553,5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95553,5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212"/>
        </w:trPr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200  учащихся</w:t>
            </w:r>
            <w:proofErr w:type="gramEnd"/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rPr>
          <w:trHeight w:val="216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78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548,0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548,0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3437,7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3437,7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учащихся  кадетских групп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питанием  не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496,0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496,0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2931,3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2931,3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rPr>
          <w:trHeight w:val="75"/>
        </w:trPr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направленности  системы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rPr>
          <w:trHeight w:val="177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66"/>
        </w:trPr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 учреждениях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Введено 39,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про-ведение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Обеспечение ежегодного проведения многодневных 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походов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для  110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–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ОО,МБУ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ДО ЦДЮТ и Э, </w:t>
            </w: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обще-доступного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194799,6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194799,6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197972,6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197972,6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988022,4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988022,4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jc w:val="center"/>
              <w:rPr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c>
          <w:tcPr>
            <w:tcW w:w="9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top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163479,8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163479,8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160588,6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160588,6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264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797306,9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797306,9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225"/>
        </w:trPr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jc w:val="center"/>
              <w:rPr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Обеспечение дополни-тельного образования детей в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rPr>
          <w:trHeight w:val="88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62709,8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62709,8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61691,4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61691,4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353595,3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 353595,3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49"/>
        </w:trPr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826929,1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826929,1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848740,9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848740,9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848740,9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848740,9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848740,9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848740,9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5181702,6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5181702,6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1.1.21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для  указанной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13016,6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13016,6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-тельные организации, ре-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ализующие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общеобразо-вательную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программу дошкольного образования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13025,6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13025,6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70669,0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70669,0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236"/>
        </w:trPr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выпуск-ной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rPr>
          <w:trHeight w:val="192"/>
        </w:trPr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приведения в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Приведение учеб-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помещений  32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школ в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соот-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ветствие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требо-ваниями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ФГОС    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-ты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2844,2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2844,2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14131,5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14131,5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Стимулирование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категорий работни-ков муниципальных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уч-реждений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дополнитель-ного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4739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4739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29876,2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29876,2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общего образования по Краснодарскому краю) 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12079,9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12079,9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70315,5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64742,3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c>
          <w:tcPr>
            <w:tcW w:w="979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Физи-ческаякультура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и спорт»</w:t>
            </w:r>
          </w:p>
        </w:tc>
        <w:tc>
          <w:tcPr>
            <w:tcW w:w="567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c>
          <w:tcPr>
            <w:tcW w:w="979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ципальныхобразова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-тельных организаций, расположенных на тер-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ритории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Создание доступной среды в 90 ОО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работ-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оценка 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усло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>-вий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труда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соглас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-но  законодатель-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ству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, проведение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, про-ведение ЛВС,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-боты в ОО по компьютеризации и др.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10411,7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10411,7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29654,7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29654,7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организаций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C8760C" w:rsidRPr="00C8760C" w:rsidRDefault="00C8760C" w:rsidP="00C876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Детский сад по пер. Ильича, б/н в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приобретение  и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установка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строительст-ва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Замена 3  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школь-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соответ-ствии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требовани-ями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-– УО, исполнители - ОО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 к осенне-зимнему периоду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обеспечение, 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ремонт котельных и систем отопления ОО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C8760C">
              <w:rPr>
                <w:sz w:val="20"/>
                <w:szCs w:val="20"/>
              </w:rPr>
              <w:t xml:space="preserve"> </w:t>
            </w:r>
            <w:r w:rsidRPr="00C8760C">
              <w:rPr>
                <w:rFonts w:ascii="Times New Roman" w:hAnsi="Times New Roman"/>
                <w:sz w:val="20"/>
                <w:szCs w:val="20"/>
              </w:rPr>
              <w:t>исполнители - ОО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капиталь-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края  на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софи-нансирование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самоуправ-ления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орга-низации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общедоспупного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, среднего общего об-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по основным общеобразовательным 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программам в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организациях (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прио-бретение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автобусов и микроавтобусов для муниципальных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Замена 8   школьных автобусов на</w:t>
            </w:r>
            <w:r w:rsidRPr="00C8760C">
              <w:t xml:space="preserve"> </w:t>
            </w: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C8760C" w:rsidRPr="00C8760C" w:rsidRDefault="00C8760C" w:rsidP="00C876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C8760C" w:rsidRPr="00C8760C" w:rsidRDefault="00C8760C" w:rsidP="00C8760C">
            <w:pPr>
              <w:pStyle w:val="a4"/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 году – 2; 2020 году – 1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4002,0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4002,0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14960,4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12960,4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професси-ональные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-кие учебные заведения в текущем году и поступившим на работу в муниципальные образ-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овательные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организации в текущем году (в том числе окончившим в 2015, 2016 годах и прошедшим службу в </w:t>
            </w:r>
          </w:p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Социальная под-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держка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 молодых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специалистов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ука-занной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категории в  виде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единовре-менной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выплаты в размере 17241 рубль</w:t>
            </w:r>
          </w:p>
          <w:p w:rsidR="00C8760C" w:rsidRPr="00C8760C" w:rsidRDefault="00C8760C" w:rsidP="00C8760C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ква-лифицированными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кадрами школ рай-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она  за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счет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поддерж-ки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, ежегодно 15 человек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742,0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742,0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2422,0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2422,0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муници-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пальных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  (проведение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капи-тального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ремонта спор-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тивных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залов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-тельных организаций, помещений при них, других помещений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-культурно-спортивного назначения,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современным требованиям спортивные залы в: 2018 году - 3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школы;  2019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</w:p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2836,5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2836,5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10675,5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7462,8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1.1.41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организациях посредством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-ям и требованиям для 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оказания указанной помощи)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-кой базы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37763,5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37763,5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26029,2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26029,2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20576,0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20576,0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19851,2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19851,2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144269,5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141102,0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-пожарной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требованиями надзорных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органов  40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29654,3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29654,3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мероприятий)</w:t>
            </w:r>
          </w:p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Обеспечение охраны образовательных 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специализированными службами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27 – в 2017г,</w:t>
            </w:r>
          </w:p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32 – в 2018 г.,</w:t>
            </w:r>
          </w:p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30 - в 2019,2020 г., 34 – в 2021 г.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9389,6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9389,6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49031,7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49031,7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об-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 2016 году - 7 ОО; с 2017 года- дооснащение, обслуживание 90 ОО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C8760C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C8760C">
              <w:rPr>
                <w:rFonts w:ascii="Times New Roman" w:hAnsi="Times New Roman" w:cs="Arial"/>
                <w:sz w:val="20"/>
                <w:szCs w:val="20"/>
              </w:rPr>
              <w:t xml:space="preserve">01, </w:t>
            </w:r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 2016 году–75 ОО, с 2017 года – обслуживание – 88 ОО</w:t>
            </w:r>
          </w:p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      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Устройство, ремонт ограждений территорий образовательных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софинансирова-ние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программы  Краснодар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края «Обеспечение  безопасности 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населе-ния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»</w:t>
            </w:r>
            <w:r w:rsidRPr="00C8760C">
              <w:rPr>
                <w:sz w:val="20"/>
                <w:szCs w:val="20"/>
              </w:rPr>
              <w:t xml:space="preserve"> </w:t>
            </w: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подпрограммы «Профилактика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терро-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ризма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обеспе-чения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 инженерно-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-ческой защищенности  муниципальных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11 ОО- в 2018 г, </w:t>
            </w:r>
          </w:p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 ОО- в 2019 г,</w:t>
            </w:r>
          </w:p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 ОО- в 2020 г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5785,0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5785,0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13818,2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10650,7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вневедомственной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ох-раной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>, техническое об-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, обслуживание- в 90 ОО, с 2018 года - в 91 ОО.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организа-ционных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информаци-онных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и методических условий для реализации муниципальной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-мы, включая руководство в сфере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70776,9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66676,9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63476,1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63476,1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376387,9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369765,9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деятельности  управления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надзорных органов,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по-</w:t>
            </w: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вышение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эффек-тивности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исполь-зования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бюджет-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9946,3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9946,3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58474,9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58474,9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надзорных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органов, 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повы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>-шение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эффективности использования бюджетных средств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главный распорядитель -УО, исполнители</w:t>
            </w:r>
          </w:p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60726,3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56626,3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53435,8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53435,8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317354,8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310732,8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-ванными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Обучение на кур-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не менее 283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C8760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C8760C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C8760C">
              <w:rPr>
                <w:rFonts w:ascii="Times New Roman" w:hAnsi="Times New Roman"/>
                <w:sz w:val="20"/>
                <w:szCs w:val="20"/>
              </w:rPr>
              <w:t xml:space="preserve"> УО  </w:t>
            </w: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558,2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558,2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760C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1530399,1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864886,9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665512,2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1444516,5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875625,4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568891,1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1430026,9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876171,7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553855,2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1427781,3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876740,9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551040,4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60C" w:rsidRPr="00C8760C" w:rsidTr="00C8760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8751158,6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5470021,0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3275604,4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60C" w:rsidRPr="00C8760C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6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0C" w:rsidRPr="00C8760C" w:rsidRDefault="00C8760C" w:rsidP="00C8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8760C" w:rsidRDefault="00C8760C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54BF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37F75">
        <w:rPr>
          <w:rFonts w:ascii="Times New Roman" w:hAnsi="Times New Roman"/>
          <w:b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37F75">
        <w:rPr>
          <w:rFonts w:ascii="Times New Roman" w:hAnsi="Times New Roman"/>
          <w:b/>
          <w:sz w:val="28"/>
          <w:szCs w:val="28"/>
        </w:rPr>
        <w:t>программы</w:t>
      </w:r>
    </w:p>
    <w:p w:rsidR="00BE1FC5" w:rsidRPr="00B30D06" w:rsidRDefault="00BE1FC5" w:rsidP="00B30D06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0D06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C8760C" w:rsidRPr="00787A4B" w:rsidTr="00C8760C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C8760C" w:rsidRPr="00787A4B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C8760C" w:rsidRPr="00787A4B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787A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C8760C" w:rsidRPr="00787A4B" w:rsidTr="00C8760C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60C" w:rsidRPr="00787A4B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8760C" w:rsidRPr="00787A4B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60C" w:rsidRPr="00787A4B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C8760C" w:rsidRPr="00787A4B" w:rsidTr="00C8760C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C8760C" w:rsidRPr="00787A4B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760C" w:rsidRPr="00787A4B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760C" w:rsidRPr="00787A4B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</w:t>
            </w: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60C" w:rsidRPr="00787A4B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C8760C" w:rsidRPr="00787A4B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C8760C" w:rsidRPr="00787A4B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787A4B">
              <w:rPr>
                <w:rFonts w:ascii="Times New Roman" w:hAnsi="Times New Roman"/>
                <w:sz w:val="20"/>
                <w:szCs w:val="20"/>
              </w:rPr>
              <w:t>ные источники</w:t>
            </w:r>
          </w:p>
        </w:tc>
      </w:tr>
      <w:tr w:rsidR="00C8760C" w:rsidRPr="00787A4B" w:rsidTr="00C8760C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C8760C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C8760C" w:rsidRPr="00787A4B" w:rsidTr="00C8760C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7870C6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C8760C" w:rsidRPr="00F93010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60C" w:rsidRPr="00F93010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60C" w:rsidRPr="00F93010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C8760C" w:rsidRPr="00F93010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C8760C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8760C" w:rsidRPr="00787A4B" w:rsidTr="00C8760C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BF5F54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C8760C" w:rsidRPr="00515BC9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60C" w:rsidRPr="00515BC9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60C" w:rsidRPr="00515BC9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C8760C" w:rsidRPr="00515BC9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C8760C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8760C" w:rsidRPr="00787A4B" w:rsidTr="00C8760C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BF5F54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03">
              <w:rPr>
                <w:rFonts w:ascii="Times New Roman" w:hAnsi="Times New Roman"/>
                <w:sz w:val="20"/>
                <w:szCs w:val="20"/>
              </w:rPr>
              <w:t>1530399,1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40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403">
              <w:rPr>
                <w:rFonts w:ascii="Times New Roman" w:hAnsi="Times New Roman"/>
                <w:bCs/>
                <w:sz w:val="20"/>
                <w:szCs w:val="20"/>
              </w:rPr>
              <w:t>864886,9</w:t>
            </w:r>
          </w:p>
        </w:tc>
        <w:tc>
          <w:tcPr>
            <w:tcW w:w="1843" w:type="dxa"/>
            <w:shd w:val="clear" w:color="auto" w:fill="auto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403">
              <w:rPr>
                <w:rFonts w:ascii="Times New Roman" w:hAnsi="Times New Roman"/>
                <w:sz w:val="20"/>
                <w:szCs w:val="20"/>
              </w:rPr>
              <w:t>665512,2</w:t>
            </w:r>
          </w:p>
        </w:tc>
        <w:tc>
          <w:tcPr>
            <w:tcW w:w="2479" w:type="dxa"/>
            <w:vAlign w:val="center"/>
          </w:tcPr>
          <w:p w:rsidR="00C8760C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8760C" w:rsidRPr="00787A4B" w:rsidTr="00C8760C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BF5F54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03">
              <w:rPr>
                <w:rFonts w:ascii="Times New Roman" w:hAnsi="Times New Roman"/>
                <w:bCs/>
                <w:sz w:val="20"/>
                <w:szCs w:val="20"/>
              </w:rPr>
              <w:t>1444516,5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40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403">
              <w:rPr>
                <w:rFonts w:ascii="Times New Roman" w:hAnsi="Times New Roman"/>
                <w:bCs/>
                <w:sz w:val="20"/>
                <w:szCs w:val="20"/>
              </w:rPr>
              <w:t>875625,4</w:t>
            </w:r>
          </w:p>
        </w:tc>
        <w:tc>
          <w:tcPr>
            <w:tcW w:w="1843" w:type="dxa"/>
            <w:shd w:val="clear" w:color="auto" w:fill="auto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403">
              <w:rPr>
                <w:rFonts w:ascii="Times New Roman" w:hAnsi="Times New Roman"/>
                <w:bCs/>
                <w:sz w:val="20"/>
                <w:szCs w:val="20"/>
              </w:rPr>
              <w:t>568891,1</w:t>
            </w:r>
          </w:p>
        </w:tc>
        <w:tc>
          <w:tcPr>
            <w:tcW w:w="2479" w:type="dxa"/>
            <w:vAlign w:val="center"/>
          </w:tcPr>
          <w:p w:rsidR="00C8760C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8760C" w:rsidRPr="00787A4B" w:rsidTr="00C8760C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BF5F54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03">
              <w:rPr>
                <w:rFonts w:ascii="Times New Roman" w:hAnsi="Times New Roman"/>
                <w:bCs/>
                <w:sz w:val="20"/>
                <w:szCs w:val="20"/>
              </w:rPr>
              <w:t>1430026,9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40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403">
              <w:rPr>
                <w:rFonts w:ascii="Times New Roman" w:hAnsi="Times New Roman"/>
                <w:bCs/>
                <w:sz w:val="20"/>
                <w:szCs w:val="20"/>
              </w:rPr>
              <w:t>876171,7</w:t>
            </w:r>
          </w:p>
        </w:tc>
        <w:tc>
          <w:tcPr>
            <w:tcW w:w="1843" w:type="dxa"/>
            <w:shd w:val="clear" w:color="auto" w:fill="auto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403">
              <w:rPr>
                <w:rFonts w:ascii="Times New Roman" w:hAnsi="Times New Roman"/>
                <w:bCs/>
                <w:sz w:val="20"/>
                <w:szCs w:val="20"/>
              </w:rPr>
              <w:t>553855,2</w:t>
            </w:r>
          </w:p>
        </w:tc>
        <w:tc>
          <w:tcPr>
            <w:tcW w:w="2479" w:type="dxa"/>
            <w:vAlign w:val="center"/>
          </w:tcPr>
          <w:p w:rsidR="00C8760C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8760C" w:rsidRPr="00787A4B" w:rsidTr="00C8760C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BF5F54" w:rsidRDefault="00C8760C" w:rsidP="00C876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403">
              <w:rPr>
                <w:rFonts w:ascii="Times New Roman" w:hAnsi="Times New Roman"/>
                <w:bCs/>
                <w:sz w:val="20"/>
                <w:szCs w:val="20"/>
              </w:rPr>
              <w:t>1427781,3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40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403">
              <w:rPr>
                <w:rFonts w:ascii="Times New Roman" w:hAnsi="Times New Roman"/>
                <w:bCs/>
                <w:sz w:val="20"/>
                <w:szCs w:val="20"/>
              </w:rPr>
              <w:t>876740,9</w:t>
            </w:r>
          </w:p>
        </w:tc>
        <w:tc>
          <w:tcPr>
            <w:tcW w:w="1843" w:type="dxa"/>
            <w:shd w:val="clear" w:color="auto" w:fill="auto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403">
              <w:rPr>
                <w:rFonts w:ascii="Times New Roman" w:hAnsi="Times New Roman"/>
                <w:bCs/>
                <w:sz w:val="20"/>
                <w:szCs w:val="20"/>
              </w:rPr>
              <w:t>551040,4</w:t>
            </w:r>
          </w:p>
        </w:tc>
        <w:tc>
          <w:tcPr>
            <w:tcW w:w="2479" w:type="dxa"/>
            <w:vAlign w:val="center"/>
          </w:tcPr>
          <w:p w:rsidR="00C8760C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8760C" w:rsidRPr="00787A4B" w:rsidTr="00C8760C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0C" w:rsidRPr="00BF5F54" w:rsidRDefault="00C8760C" w:rsidP="00C876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03">
              <w:rPr>
                <w:rFonts w:ascii="Times New Roman" w:hAnsi="Times New Roman"/>
                <w:sz w:val="20"/>
                <w:szCs w:val="20"/>
              </w:rPr>
              <w:t>8751158,6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403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403">
              <w:rPr>
                <w:rFonts w:ascii="Times New Roman" w:hAnsi="Times New Roman"/>
                <w:sz w:val="20"/>
                <w:szCs w:val="20"/>
              </w:rPr>
              <w:t>5470021,0</w:t>
            </w:r>
          </w:p>
        </w:tc>
        <w:tc>
          <w:tcPr>
            <w:tcW w:w="1843" w:type="dxa"/>
            <w:shd w:val="clear" w:color="auto" w:fill="auto"/>
          </w:tcPr>
          <w:p w:rsidR="00C8760C" w:rsidRPr="005B7403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403">
              <w:rPr>
                <w:rFonts w:ascii="Times New Roman" w:hAnsi="Times New Roman"/>
                <w:sz w:val="20"/>
                <w:szCs w:val="20"/>
              </w:rPr>
              <w:t>3275604,4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C8760C" w:rsidRDefault="00C8760C" w:rsidP="00C8760C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8259D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D8259D" w:rsidRDefault="00D8259D" w:rsidP="00D8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070" w:rsidRDefault="000F1070" w:rsidP="000F1070"/>
    <w:p w:rsidR="000F1070" w:rsidRDefault="000F1070" w:rsidP="000F1070"/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Темрюкский район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Координатор муниципальной программы ежеквартально, до 10-го числа месяца, следующего за отчетным кварталом, представляет в управление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экономики, финансовое управление заполненные отчетные формы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 w:rsidR="005B740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мероприятий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45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bookmarkEnd w:id="1"/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муниципальные контракты в установленном </w:t>
      </w:r>
      <w:proofErr w:type="gramStart"/>
      <w:r w:rsidRPr="00E4564A">
        <w:rPr>
          <w:rFonts w:ascii="Times New Roman" w:eastAsia="Times New Roman" w:hAnsi="Times New Roman" w:cs="Times New Roman"/>
          <w:sz w:val="28"/>
          <w:szCs w:val="28"/>
        </w:rPr>
        <w:t>законодательством  порядке</w:t>
      </w:r>
      <w:proofErr w:type="gramEnd"/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 анализ выполнения мероприятия;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E4564A">
          <w:rPr>
            <w:rFonts w:ascii="Times New Roman" w:eastAsia="Times New Roman" w:hAnsi="Times New Roman" w:cs="Times New Roman"/>
            <w:sz w:val="28"/>
            <w:szCs w:val="28"/>
          </w:rPr>
          <w:t>бюджетным</w:t>
        </w:r>
      </w:hyperlink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8259D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E456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64" w:rsidRDefault="00261264" w:rsidP="004A1E78">
      <w:pPr>
        <w:spacing w:after="0" w:line="240" w:lineRule="auto"/>
      </w:pPr>
      <w:r>
        <w:separator/>
      </w:r>
    </w:p>
  </w:endnote>
  <w:endnote w:type="continuationSeparator" w:id="0">
    <w:p w:rsidR="00261264" w:rsidRDefault="00261264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64" w:rsidRDefault="00261264" w:rsidP="004A1E78">
      <w:pPr>
        <w:spacing w:after="0" w:line="240" w:lineRule="auto"/>
      </w:pPr>
      <w:r>
        <w:separator/>
      </w:r>
    </w:p>
  </w:footnote>
  <w:footnote w:type="continuationSeparator" w:id="0">
    <w:p w:rsidR="00261264" w:rsidRDefault="00261264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8760C" w:rsidRPr="002E5C77" w:rsidRDefault="00C8760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9056AD">
          <w:rPr>
            <w:rFonts w:ascii="Times New Roman" w:hAnsi="Times New Roman"/>
            <w:noProof/>
            <w:sz w:val="28"/>
            <w:szCs w:val="28"/>
          </w:rPr>
          <w:t>25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8760C" w:rsidRDefault="00C876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C8760C" w:rsidRDefault="00C8760C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C8760C" w:rsidRDefault="00C8760C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F0497"/>
    <w:rsid w:val="003F601D"/>
    <w:rsid w:val="004056D9"/>
    <w:rsid w:val="0040625D"/>
    <w:rsid w:val="00407C33"/>
    <w:rsid w:val="00411CBF"/>
    <w:rsid w:val="0041794E"/>
    <w:rsid w:val="00417C68"/>
    <w:rsid w:val="00421C77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72B4"/>
    <w:rsid w:val="004D02BE"/>
    <w:rsid w:val="004D09B0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7F7B45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B56D0"/>
    <w:rsid w:val="008B6C9D"/>
    <w:rsid w:val="008C40FC"/>
    <w:rsid w:val="008C4903"/>
    <w:rsid w:val="008D6D05"/>
    <w:rsid w:val="008D6E5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7EA2"/>
    <w:rsid w:val="00A63F62"/>
    <w:rsid w:val="00A65C35"/>
    <w:rsid w:val="00A66E48"/>
    <w:rsid w:val="00A71290"/>
    <w:rsid w:val="00A73303"/>
    <w:rsid w:val="00A747AA"/>
    <w:rsid w:val="00A967F3"/>
    <w:rsid w:val="00AA15D9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03A9"/>
    <w:rsid w:val="00E223DF"/>
    <w:rsid w:val="00E23B22"/>
    <w:rsid w:val="00E23F0E"/>
    <w:rsid w:val="00E30160"/>
    <w:rsid w:val="00E318CD"/>
    <w:rsid w:val="00E3709A"/>
    <w:rsid w:val="00E4564A"/>
    <w:rsid w:val="00E46258"/>
    <w:rsid w:val="00E5018F"/>
    <w:rsid w:val="00E50FAF"/>
    <w:rsid w:val="00E51959"/>
    <w:rsid w:val="00E525BB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A1AEF"/>
    <w:rsid w:val="00EA4ACC"/>
    <w:rsid w:val="00EB3A78"/>
    <w:rsid w:val="00EB4765"/>
    <w:rsid w:val="00EC3411"/>
    <w:rsid w:val="00EC3C51"/>
    <w:rsid w:val="00ED06FA"/>
    <w:rsid w:val="00ED16E3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18FC-E132-460D-98FB-BBD3AE62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38</Pages>
  <Words>10559</Words>
  <Characters>60188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36</cp:revision>
  <cp:lastPrinted>2015-10-30T05:57:00Z</cp:lastPrinted>
  <dcterms:created xsi:type="dcterms:W3CDTF">2017-12-07T08:36:00Z</dcterms:created>
  <dcterms:modified xsi:type="dcterms:W3CDTF">2018-12-07T11:26:00Z</dcterms:modified>
</cp:coreProperties>
</file>