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Default="00CF6E58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взаимодействию со СМИ</w:t>
      </w:r>
      <w:r w:rsidRPr="00A9204A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Кистанова</w:t>
      </w:r>
      <w:proofErr w:type="spellEnd"/>
      <w:r w:rsidRPr="00A920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официально опубликовать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834D0F">
        <w:rPr>
          <w:rFonts w:ascii="Times New Roman" w:hAnsi="Times New Roman"/>
          <w:sz w:val="28"/>
          <w:szCs w:val="28"/>
        </w:rPr>
        <w:t>настоящее постановление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652FE8">
        <w:rPr>
          <w:rFonts w:ascii="Times New Roman" w:hAnsi="Times New Roman"/>
          <w:sz w:val="28"/>
          <w:szCs w:val="28"/>
        </w:rPr>
        <w:t>в периодическом печатном издании газете Темрюкского района «Тамань»</w:t>
      </w:r>
      <w:r w:rsidRPr="008A6DFD">
        <w:rPr>
          <w:rFonts w:ascii="Times New Roman" w:hAnsi="Times New Roman"/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7E20FB">
        <w:rPr>
          <w:rFonts w:ascii="Times New Roman" w:hAnsi="Times New Roman"/>
          <w:sz w:val="28"/>
          <w:szCs w:val="28"/>
        </w:rPr>
        <w:t>Е.П. Пронько.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6B01D3" w:rsidRDefault="00DC78B6" w:rsidP="00D325BE"/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«Участники муниципальной программы</w:t>
            </w:r>
          </w:p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«Единая служба заказчика» муниципального образования Темрюкский район (далее - МКУ «ЕСЗ»)»;</w:t>
            </w:r>
          </w:p>
          <w:p w:rsidR="008B17D2" w:rsidRPr="008B17D2" w:rsidRDefault="008B17D2" w:rsidP="008B17D2"/>
        </w:tc>
      </w:tr>
      <w:tr w:rsidR="00DC78B6" w:rsidRPr="00056692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DC78B6" w:rsidRPr="00056692" w:rsidRDefault="00DC78B6" w:rsidP="004521E2">
            <w:pPr>
              <w:ind w:left="27" w:hanging="27"/>
            </w:pP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983591" w:rsidRDefault="00DC78B6" w:rsidP="004521E2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</w:t>
            </w:r>
            <w:proofErr w:type="gramEnd"/>
          </w:p>
          <w:p w:rsidR="00DC78B6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DC78B6" w:rsidRPr="00983591" w:rsidRDefault="00DC78B6" w:rsidP="004521E2">
            <w:pPr>
              <w:ind w:left="27" w:hanging="27"/>
            </w:pP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4521E2">
            <w:pPr>
              <w:ind w:left="27" w:hanging="27"/>
            </w:pPr>
          </w:p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«Задачи муниципальной программы</w:t>
            </w:r>
          </w:p>
        </w:tc>
        <w:tc>
          <w:tcPr>
            <w:tcW w:w="5858" w:type="dxa"/>
            <w:gridSpan w:val="3"/>
          </w:tcPr>
          <w:p w:rsid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район»;</w:t>
            </w:r>
          </w:p>
          <w:p w:rsidR="008B17D2" w:rsidRPr="008B17D2" w:rsidRDefault="008B17D2" w:rsidP="004521E2">
            <w:pPr>
              <w:ind w:left="27" w:hanging="27"/>
            </w:pPr>
          </w:p>
        </w:tc>
      </w:tr>
      <w:tr w:rsidR="00A669C0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A669C0" w:rsidRPr="00777E4B" w:rsidRDefault="00A669C0" w:rsidP="004521E2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документации;</w:t>
            </w:r>
          </w:p>
          <w:p w:rsidR="008B17D2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Получение закл</w:t>
            </w:r>
            <w:r w:rsidR="008B17D2">
              <w:rPr>
                <w:rFonts w:ascii="Times New Roman" w:hAnsi="Times New Roman"/>
                <w:sz w:val="28"/>
                <w:szCs w:val="28"/>
              </w:rPr>
              <w:t>ючений экспертных организаций;</w:t>
            </w:r>
          </w:p>
          <w:p w:rsidR="00A669C0" w:rsidRDefault="008B17D2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К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оличество отремонтированных объектов капитального строительства»;</w:t>
            </w:r>
            <w:r w:rsidR="006A3F6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3F69" w:rsidRPr="00630F6F" w:rsidRDefault="006A3F69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«Этапы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8B17D2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2016-2021 годы»;</w:t>
            </w:r>
          </w:p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4E47C6" w:rsidRPr="00370D0A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4E47C6" w:rsidRPr="00370D0A" w:rsidRDefault="004E47C6" w:rsidP="004E47C6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5716" w:type="dxa"/>
            <w:gridSpan w:val="2"/>
          </w:tcPr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Общий объем финансирования муниципальной программы составляет </w:t>
            </w:r>
            <w:r w:rsidR="00C67003">
              <w:rPr>
                <w:rFonts w:ascii="Times New Roman" w:hAnsi="Times New Roman"/>
                <w:sz w:val="29"/>
                <w:szCs w:val="29"/>
              </w:rPr>
              <w:t>163045,1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тысяч рублей, в том числе по годам реализации: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43146,4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 w:rsidR="00C67003">
              <w:rPr>
                <w:rFonts w:ascii="Times New Roman" w:hAnsi="Times New Roman"/>
                <w:sz w:val="29"/>
                <w:szCs w:val="29"/>
              </w:rPr>
              <w:t>46965,2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27380,9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47C6" w:rsidRPr="00370D0A" w:rsidRDefault="004E47C6" w:rsidP="004E47C6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за счет средств местного бюджета – </w:t>
            </w:r>
            <w:r w:rsidR="00C67003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135260,8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33146,4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 w:rsidR="00C67003">
              <w:rPr>
                <w:rFonts w:ascii="Times New Roman" w:hAnsi="Times New Roman"/>
                <w:sz w:val="29"/>
                <w:szCs w:val="29"/>
              </w:rPr>
              <w:t>39980,9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2021 год – 16580,9 тыс. рублей;</w:t>
            </w:r>
          </w:p>
          <w:p w:rsidR="004E47C6" w:rsidRPr="00370D0A" w:rsidRDefault="004E47C6" w:rsidP="004E47C6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привлечение средств из краевого бюджета – </w:t>
            </w:r>
            <w:r w:rsidR="00C67003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27784,3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0,0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0,0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2018 год – 10000,0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 w:rsidR="00C67003">
              <w:rPr>
                <w:rFonts w:ascii="Times New Roman" w:hAnsi="Times New Roman"/>
                <w:sz w:val="29"/>
                <w:szCs w:val="29"/>
              </w:rPr>
              <w:t>6984,3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0,0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1080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0,0 тыс. рублей»;</w:t>
            </w: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DC78B6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53" w:type="dxa"/>
            <w:gridSpan w:val="3"/>
          </w:tcPr>
          <w:p w:rsidR="00DC78B6" w:rsidRPr="00DA586D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выполнения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 xml:space="preserve">В 2018 году снижение на 37,8% по сравнению с 2017 годом по причине сокращения объема вводимого жилья индивидуальными застройщиками (доля в общем объеме вводимого жилья - около 90,0%) на 56,8% или на 16,6 тыс. </w:t>
      </w:r>
      <w:proofErr w:type="spellStart"/>
      <w:r w:rsidRPr="00370D0A">
        <w:rPr>
          <w:rFonts w:ascii="Times New Roman" w:hAnsi="Times New Roman"/>
          <w:sz w:val="29"/>
          <w:szCs w:val="29"/>
        </w:rPr>
        <w:t>кв.м</w:t>
      </w:r>
      <w:proofErr w:type="spellEnd"/>
      <w:r w:rsidRPr="00370D0A">
        <w:rPr>
          <w:rFonts w:ascii="Times New Roman" w:hAnsi="Times New Roman"/>
          <w:sz w:val="29"/>
          <w:szCs w:val="29"/>
        </w:rPr>
        <w:t xml:space="preserve">. в связи с продлением в 2018 году 93 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(уменьшение площади по выданным разрешениям в период с 2014 по 2016 годы на 24,1 %).  </w:t>
      </w:r>
    </w:p>
    <w:p w:rsidR="00DC78B6" w:rsidRPr="008B17D2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8B17D2">
        <w:rPr>
          <w:rFonts w:ascii="Times New Roman" w:hAnsi="Times New Roman"/>
          <w:sz w:val="29"/>
          <w:szCs w:val="29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школ) территорий, предполагаемой многоквартирной застройки, так на 2019 – 2021 годы предусмотрено строительство общеобразовательной школы на 1100 мест в                    г. Темрюк ул. Юбилейная, 2а, что влечет за собой увеличение школьных мест на</w:t>
      </w:r>
      <w:r w:rsidRPr="00370D0A">
        <w:rPr>
          <w:rFonts w:ascii="Times New Roman" w:hAnsi="Times New Roman"/>
          <w:sz w:val="29"/>
          <w:szCs w:val="29"/>
        </w:rPr>
        <w:t xml:space="preserve"> территории Темрюкского района.</w:t>
      </w:r>
    </w:p>
    <w:p w:rsidR="00DC78B6" w:rsidRPr="00F32472" w:rsidRDefault="00DC78B6" w:rsidP="00DC78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«Целью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Для достижения поставленной цели в ходе реализации программы </w:t>
      </w:r>
      <w:r w:rsidRPr="00370D0A">
        <w:rPr>
          <w:rFonts w:ascii="Times New Roman" w:hAnsi="Times New Roman" w:cs="Times New Roman"/>
          <w:sz w:val="29"/>
          <w:szCs w:val="29"/>
        </w:rPr>
        <w:lastRenderedPageBreak/>
        <w:t>необходимо решить основную задачу 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район.</w:t>
      </w:r>
    </w:p>
    <w:p w:rsidR="00D325BE" w:rsidRPr="0026235F" w:rsidRDefault="00D325BE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«Целевые показатели</w:t>
      </w:r>
    </w:p>
    <w:p w:rsidR="00D325BE" w:rsidRPr="0026235F" w:rsidRDefault="00D325BE" w:rsidP="00D325B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муниципальной программы «Комплексное развитие Темрюкского района в сфере строительства»</w:t>
      </w:r>
    </w:p>
    <w:tbl>
      <w:tblPr>
        <w:tblStyle w:val="aa"/>
        <w:tblW w:w="9729" w:type="dxa"/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845"/>
        <w:gridCol w:w="802"/>
        <w:gridCol w:w="709"/>
        <w:gridCol w:w="755"/>
        <w:gridCol w:w="755"/>
        <w:gridCol w:w="656"/>
        <w:gridCol w:w="708"/>
        <w:gridCol w:w="763"/>
        <w:gridCol w:w="664"/>
        <w:gridCol w:w="236"/>
      </w:tblGrid>
      <w:tr w:rsidR="00AA3CE8" w:rsidRPr="005D71B3" w:rsidTr="00AA3CE8">
        <w:trPr>
          <w:gridAfter w:val="1"/>
          <w:wAfter w:w="236" w:type="dxa"/>
        </w:trPr>
        <w:tc>
          <w:tcPr>
            <w:tcW w:w="540" w:type="dxa"/>
            <w:vMerge w:val="restart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6" w:type="dxa"/>
            <w:vMerge w:val="restart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45" w:type="dxa"/>
            <w:vMerge w:val="restart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5D71B3">
              <w:rPr>
                <w:rFonts w:ascii="Times New Roman" w:hAnsi="Times New Roman" w:cs="Times New Roman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1B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802" w:type="dxa"/>
            <w:vMerge w:val="restart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1B3">
              <w:rPr>
                <w:rFonts w:ascii="Times New Roman" w:hAnsi="Times New Roman" w:cs="Times New Roman"/>
              </w:rPr>
              <w:t>тус</w:t>
            </w:r>
            <w:proofErr w:type="spellEnd"/>
            <w:r w:rsidRPr="005D7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0" w:type="dxa"/>
            <w:gridSpan w:val="7"/>
            <w:tcBorders>
              <w:right w:val="single" w:sz="4" w:space="0" w:color="auto"/>
            </w:tcBorders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  <w:vMerge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5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55" w:type="dxa"/>
          </w:tcPr>
          <w:p w:rsidR="00AA3CE8" w:rsidRPr="00E34465" w:rsidRDefault="00AA3CE8" w:rsidP="00AA3CE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56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63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64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3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A3CE8" w:rsidRPr="005D71B3" w:rsidTr="00AA3CE8">
        <w:tc>
          <w:tcPr>
            <w:tcW w:w="540" w:type="dxa"/>
            <w:tcBorders>
              <w:top w:val="nil"/>
              <w:bottom w:val="nil"/>
            </w:tcBorders>
          </w:tcPr>
          <w:p w:rsidR="00AA3CE8" w:rsidRPr="005D71B3" w:rsidRDefault="00AA3CE8" w:rsidP="00AA3C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3" w:type="dxa"/>
            <w:gridSpan w:val="10"/>
            <w:tcBorders>
              <w:top w:val="nil"/>
              <w:bottom w:val="nil"/>
            </w:tcBorders>
          </w:tcPr>
          <w:p w:rsidR="00AA3CE8" w:rsidRDefault="00AA3CE8" w:rsidP="00AA3CE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A3CE8" w:rsidRDefault="00AA3CE8" w:rsidP="00AA3CE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5D71B3">
              <w:rPr>
                <w:rFonts w:ascii="Times New Roman" w:hAnsi="Times New Roman" w:cs="Times New Roman"/>
              </w:rPr>
              <w:t xml:space="preserve"> введенного жилья на территории</w:t>
            </w:r>
          </w:p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Темрюкского  </w:t>
            </w:r>
          </w:p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02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72,61</w:t>
            </w:r>
          </w:p>
        </w:tc>
        <w:tc>
          <w:tcPr>
            <w:tcW w:w="755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76,98</w:t>
            </w:r>
          </w:p>
        </w:tc>
        <w:tc>
          <w:tcPr>
            <w:tcW w:w="656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708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763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664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построенных объектов социальной инфраструктуры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1A1C8A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A3CE8" w:rsidRPr="00EF7847" w:rsidRDefault="00C67003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3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</w:tcPr>
          <w:p w:rsidR="00AA3CE8" w:rsidRPr="00C86FC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AA3CE8" w:rsidRPr="00C86FC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Составление сметной документации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AA3CE8" w:rsidRPr="00C86FC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AA3CE8" w:rsidRPr="009A6608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96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Получение заключений экспертных организаций</w:t>
            </w:r>
          </w:p>
        </w:tc>
        <w:tc>
          <w:tcPr>
            <w:tcW w:w="845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AA3CE8" w:rsidRPr="00C86FC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AA3CE8" w:rsidRPr="009A6608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296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845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A3CE8" w:rsidRPr="00EF7847" w:rsidRDefault="00C67003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3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78B6" w:rsidRDefault="00DC78B6" w:rsidP="00DC78B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2472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8B17D2">
        <w:rPr>
          <w:rFonts w:ascii="Times New Roman" w:hAnsi="Times New Roman" w:cs="Times New Roman"/>
          <w:sz w:val="28"/>
          <w:szCs w:val="28"/>
        </w:rPr>
        <w:t>2016-2021</w:t>
      </w:r>
      <w:r w:rsidRPr="00F3247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E47C6" w:rsidRDefault="004E47C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983591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78B6"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DC78B6" w:rsidRPr="003C3BCA" w:rsidRDefault="00DC78B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C78B6" w:rsidRPr="003C3BCA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5A3856" w:rsidRDefault="00D325BE" w:rsidP="00D32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A3856">
        <w:rPr>
          <w:rFonts w:ascii="Times New Roman" w:hAnsi="Times New Roman"/>
          <w:sz w:val="28"/>
          <w:szCs w:val="28"/>
        </w:rPr>
        <w:t>ПЕРЕЧЕНЬ</w:t>
      </w:r>
    </w:p>
    <w:p w:rsidR="003267B7" w:rsidRPr="003267B7" w:rsidRDefault="00D325BE" w:rsidP="003267B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27E1B">
        <w:rPr>
          <w:rFonts w:ascii="Times New Roman" w:hAnsi="Times New Roman"/>
        </w:rPr>
        <w:t>сновных мероприятий</w:t>
      </w:r>
      <w:r w:rsidRPr="000F6F82">
        <w:rPr>
          <w:rFonts w:ascii="Times New Roman" w:hAnsi="Times New Roman"/>
        </w:rPr>
        <w:t xml:space="preserve">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3267B7" w:rsidRPr="003267B7" w:rsidTr="003267B7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№</w:t>
            </w:r>
          </w:p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267B7" w:rsidRPr="003267B7" w:rsidTr="003267B7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tblHeader/>
        </w:trPr>
        <w:tc>
          <w:tcPr>
            <w:tcW w:w="8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7B7" w:rsidRPr="003267B7" w:rsidTr="003267B7">
        <w:trPr>
          <w:cantSplit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3267B7" w:rsidRPr="003267B7" w:rsidTr="003267B7">
        <w:trPr>
          <w:cantSplit/>
          <w:trHeight w:val="470"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910A8B" w:rsidRPr="003267B7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Достижение целевых показателей по годам, освоение средств бюджета 100%</w:t>
            </w:r>
          </w:p>
        </w:tc>
        <w:tc>
          <w:tcPr>
            <w:tcW w:w="2410" w:type="dxa"/>
            <w:gridSpan w:val="2"/>
            <w:vMerge w:val="restart"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9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8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117"/>
        </w:trPr>
        <w:tc>
          <w:tcPr>
            <w:tcW w:w="817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339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13908,6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13908,6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81"/>
        </w:trPr>
        <w:tc>
          <w:tcPr>
            <w:tcW w:w="817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843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«ЕСЗ»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8620,0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8620,0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0A8B" w:rsidRPr="003267B7" w:rsidRDefault="00994744" w:rsidP="009947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47B82">
              <w:rPr>
                <w:rFonts w:ascii="Times New Roman" w:hAnsi="Times New Roman" w:cs="Times New Roman"/>
              </w:rPr>
              <w:t>своение средств бюджета 100%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МКУ «ЕСЗ»</w:t>
            </w:r>
            <w:r w:rsidR="005808C7">
              <w:rPr>
                <w:rFonts w:ascii="Times New Roman" w:hAnsi="Times New Roman" w:cs="Times New Roman"/>
                <w:sz w:val="22"/>
                <w:szCs w:val="22"/>
              </w:rPr>
              <w:t xml:space="preserve"> МОТР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10359,7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10359,7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12367,9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12367,9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910A8B" w:rsidRPr="00910A8B" w:rsidRDefault="00C67003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12970,3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C67003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12970,3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14071,9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14071,9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14077,2</w:t>
            </w:r>
          </w:p>
        </w:tc>
        <w:tc>
          <w:tcPr>
            <w:tcW w:w="1276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14077,2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910A8B" w:rsidRPr="00910A8B" w:rsidRDefault="00C67003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72467,0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C67003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72467,0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3267B7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2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7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586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04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9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1.1.6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 ной сети по пер. Ильича от ул. Ленина до ул. Береговой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1.1.7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107976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Энергетичес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pStyle w:val="a3"/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3267B7">
      <w:pPr>
        <w:tabs>
          <w:tab w:val="left" w:pos="1845"/>
        </w:tabs>
      </w:pPr>
      <w:r>
        <w:lastRenderedPageBreak/>
        <w:tab/>
      </w: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267B7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494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5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42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1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8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992"/>
        <w:gridCol w:w="1135"/>
        <w:gridCol w:w="1135"/>
        <w:gridCol w:w="2126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6402" w:rsidRPr="00347B82" w:rsidTr="003267B7">
        <w:trPr>
          <w:cantSplit/>
          <w:trHeight w:val="419"/>
        </w:trPr>
        <w:tc>
          <w:tcPr>
            <w:tcW w:w="817" w:type="dxa"/>
            <w:vMerge w:val="restart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126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дезинфекция наруж</w:t>
            </w:r>
            <w:r w:rsidRPr="00347B82">
              <w:rPr>
                <w:rFonts w:ascii="Times New Roman" w:hAnsi="Times New Roman" w:cs="Times New Roman"/>
              </w:rPr>
              <w:t xml:space="preserve">ных сетей водоснабжения водопроводной </w:t>
            </w:r>
            <w:proofErr w:type="gramStart"/>
            <w:r w:rsidRPr="00347B82">
              <w:rPr>
                <w:rFonts w:ascii="Times New Roman" w:hAnsi="Times New Roman" w:cs="Times New Roman"/>
              </w:rPr>
              <w:t>сети  по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пер. Ильича от  ул. Ленина до  ул. Береговой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76402" w:rsidRPr="00D35949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Промывка и дезинфекция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наружных сетей водос</w:t>
            </w:r>
            <w:r>
              <w:rPr>
                <w:rFonts w:ascii="Times New Roman" w:hAnsi="Times New Roman" w:cs="Times New Roman"/>
              </w:rPr>
              <w:t xml:space="preserve">набжения водопроводной </w:t>
            </w:r>
            <w:proofErr w:type="gramStart"/>
            <w:r>
              <w:rPr>
                <w:rFonts w:ascii="Times New Roman" w:hAnsi="Times New Roman" w:cs="Times New Roman"/>
              </w:rPr>
              <w:t>сети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ер. Ильича от  ул. Ленина до </w:t>
            </w:r>
            <w:r w:rsidRPr="00347B82">
              <w:rPr>
                <w:rFonts w:ascii="Times New Roman" w:hAnsi="Times New Roman" w:cs="Times New Roman"/>
              </w:rPr>
              <w:t>ул. Береговой</w:t>
            </w: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72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B76402" w:rsidRPr="00EF687A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F687A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8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264171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5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B76402" w:rsidRDefault="00264171" w:rsidP="00B7640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264171" w:rsidP="00B7640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FC37E6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321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516"/>
        </w:trPr>
        <w:tc>
          <w:tcPr>
            <w:tcW w:w="817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2126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328"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60852" w:rsidRPr="00E15504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D65D48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60852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1F2C0F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FC37E6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160852" w:rsidRPr="00E15504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031FA3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p w:rsidR="003267B7" w:rsidRPr="003267B7" w:rsidRDefault="003267B7" w:rsidP="003267B7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1985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261F3F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 w:val="restart"/>
          </w:tcPr>
          <w:p w:rsidR="00160852" w:rsidRPr="00227E1B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2126" w:type="dxa"/>
            <w:vMerge w:val="restart"/>
          </w:tcPr>
          <w:p w:rsidR="00160852" w:rsidRDefault="00160852" w:rsidP="00160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160852" w:rsidRPr="00E15504" w:rsidRDefault="00160852" w:rsidP="00160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60852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48</w:t>
            </w:r>
            <w:r w:rsidR="001608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16085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264171" w:rsidP="0026417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4818</w:t>
            </w:r>
            <w:r w:rsidR="0016085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FC37E6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0852" w:rsidRPr="00E36F72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21833,7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160852" w:rsidRPr="00E36F72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11833,7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2268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0D3543" w:rsidRPr="00DB3B9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 w:val="restart"/>
          </w:tcPr>
          <w:p w:rsidR="004E47C6" w:rsidRPr="00227E1B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2268" w:type="dxa"/>
            <w:vMerge w:val="restart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E47C6" w:rsidRPr="00562357" w:rsidRDefault="004E47C6" w:rsidP="004E47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E47C6" w:rsidRPr="00E15504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E15504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7947,3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7947,3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Pr="00FC37E6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8119,6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DB3B93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8119,6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C6700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5816,4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C6700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5816,4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D3543" w:rsidRPr="00905B1C" w:rsidRDefault="00264171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9937,5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264171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9937,5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  <w:r w:rsidR="00C67003">
              <w:rPr>
                <w:rFonts w:ascii="Times New Roman" w:hAnsi="Times New Roman"/>
                <w:sz w:val="24"/>
                <w:szCs w:val="24"/>
              </w:rPr>
              <w:t>, выполнение работ по перепланировке квартир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C67003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C67003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267B7" w:rsidRPr="00905B1C" w:rsidRDefault="00C67003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C67003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 w:val="restart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E33348">
        <w:trPr>
          <w:cantSplit/>
        </w:trPr>
        <w:tc>
          <w:tcPr>
            <w:tcW w:w="817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 w:val="restart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0D3543" w:rsidRDefault="000D3543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 w:rsidR="00C67003">
              <w:rPr>
                <w:rFonts w:ascii="Times New Roman" w:hAnsi="Times New Roman" w:cs="Times New Roman"/>
              </w:rPr>
              <w:t>здания амбулатории ВОП (врача общей практики) в пос. Правобережный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D3543" w:rsidRDefault="00C67003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>здания амбулатории ВОП (врача общей практики) в пос. Правобережный Темрюкского района</w:t>
            </w:r>
          </w:p>
        </w:tc>
        <w:tc>
          <w:tcPr>
            <w:tcW w:w="1984" w:type="dxa"/>
            <w:vMerge w:val="restart"/>
          </w:tcPr>
          <w:p w:rsidR="000D3543" w:rsidRDefault="000D3543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D354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D354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134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405"/>
        </w:trPr>
        <w:tc>
          <w:tcPr>
            <w:tcW w:w="817" w:type="dxa"/>
            <w:vMerge w:val="restart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E33348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E33348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7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7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8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112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55"/>
        </w:trPr>
        <w:tc>
          <w:tcPr>
            <w:tcW w:w="817" w:type="dxa"/>
            <w:vMerge w:val="restart"/>
          </w:tcPr>
          <w:p w:rsidR="00E33348" w:rsidRPr="00227E1B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E33348" w:rsidRPr="00905B1C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имущества, расположенного по адресу: Краснодарский край, г. Темрюк, ул.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Октябрьская, 34, кв. 46.</w:t>
            </w: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имущества, расположенного по адресу: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Темрюкский район, управление </w:t>
            </w:r>
            <w:r w:rsidRPr="00244492">
              <w:rPr>
                <w:rFonts w:ascii="Times New Roman" w:hAnsi="Times New Roman" w:cs="Times New Roman"/>
              </w:rPr>
              <w:lastRenderedPageBreak/>
              <w:t>капитального строительства и топливно-энергетического комплекса</w:t>
            </w:r>
          </w:p>
        </w:tc>
      </w:tr>
      <w:tr w:rsidR="00E33348" w:rsidRPr="00347B82" w:rsidTr="00E33348">
        <w:trPr>
          <w:cantSplit/>
          <w:trHeight w:val="261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5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3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2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141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</w:trPr>
        <w:tc>
          <w:tcPr>
            <w:tcW w:w="817" w:type="dxa"/>
            <w:vMerge w:val="restart"/>
          </w:tcPr>
          <w:p w:rsidR="00E33348" w:rsidRPr="00227E1B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ИТОГО: </w:t>
            </w:r>
          </w:p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по программе </w:t>
            </w: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</w:trPr>
        <w:tc>
          <w:tcPr>
            <w:tcW w:w="817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</w:trPr>
        <w:tc>
          <w:tcPr>
            <w:tcW w:w="817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</w:trPr>
        <w:tc>
          <w:tcPr>
            <w:tcW w:w="817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46965,2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39980,9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</w:trPr>
        <w:tc>
          <w:tcPr>
            <w:tcW w:w="817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</w:trPr>
        <w:tc>
          <w:tcPr>
            <w:tcW w:w="817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852" w:type="dxa"/>
          </w:tcPr>
          <w:p w:rsidR="00E33348" w:rsidRPr="00FC37E6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</w:trPr>
        <w:tc>
          <w:tcPr>
            <w:tcW w:w="817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163045,1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27784,3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135260,8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146E31" w:rsidRDefault="00D325BE" w:rsidP="00D325BE">
      <w:pPr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муниципальной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</w:t>
      </w:r>
      <w:r w:rsidR="00F073E2">
        <w:rPr>
          <w:rFonts w:ascii="Times New Roman" w:hAnsi="Times New Roman" w:cs="Times New Roman"/>
          <w:sz w:val="28"/>
          <w:szCs w:val="28"/>
        </w:rPr>
        <w:t xml:space="preserve"> и 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896B9D" w:rsidRPr="00146E31" w:rsidTr="00C67003">
        <w:trPr>
          <w:jc w:val="center"/>
        </w:trPr>
        <w:tc>
          <w:tcPr>
            <w:tcW w:w="1574" w:type="dxa"/>
          </w:tcPr>
          <w:p w:rsidR="00896B9D" w:rsidRPr="00905B1C" w:rsidRDefault="00896B9D" w:rsidP="00896B9D">
            <w:pPr>
              <w:ind w:firstLine="0"/>
              <w:rPr>
                <w:rFonts w:ascii="Times New Roman" w:hAnsi="Times New Roman" w:cs="Times New Roman"/>
              </w:rPr>
            </w:pPr>
            <w:bookmarkStart w:id="1" w:name="_GoBack" w:colFirst="1" w:colLast="5"/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896B9D" w:rsidRPr="00905B1C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896B9D" w:rsidRPr="00905B1C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2" w:type="dxa"/>
          </w:tcPr>
          <w:p w:rsidR="00896B9D" w:rsidRDefault="00896B9D" w:rsidP="00896B9D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896B9D" w:rsidRPr="00905B1C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896B9D" w:rsidRDefault="00896B9D" w:rsidP="00896B9D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896B9D" w:rsidRPr="00146E31" w:rsidTr="00C67003">
        <w:trPr>
          <w:jc w:val="center"/>
        </w:trPr>
        <w:tc>
          <w:tcPr>
            <w:tcW w:w="1574" w:type="dxa"/>
          </w:tcPr>
          <w:p w:rsidR="00896B9D" w:rsidRPr="00905B1C" w:rsidRDefault="00896B9D" w:rsidP="00896B9D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896B9D" w:rsidRPr="00905B1C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896B9D" w:rsidRDefault="00896B9D" w:rsidP="00896B9D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896B9D" w:rsidRDefault="00896B9D" w:rsidP="00896B9D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896B9D" w:rsidRPr="00905B1C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896B9D" w:rsidRDefault="00896B9D" w:rsidP="00896B9D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896B9D" w:rsidRPr="00146E31" w:rsidTr="00C67003">
        <w:trPr>
          <w:jc w:val="center"/>
        </w:trPr>
        <w:tc>
          <w:tcPr>
            <w:tcW w:w="1574" w:type="dxa"/>
          </w:tcPr>
          <w:p w:rsidR="00896B9D" w:rsidRPr="00905B1C" w:rsidRDefault="00896B9D" w:rsidP="00896B9D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896B9D" w:rsidRPr="00905B1C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896B9D" w:rsidRDefault="00896B9D" w:rsidP="00896B9D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896B9D" w:rsidRPr="00905B1C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896B9D" w:rsidRPr="00905B1C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896B9D" w:rsidRDefault="00896B9D" w:rsidP="00896B9D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896B9D" w:rsidRPr="00146E31" w:rsidTr="00C67003">
        <w:trPr>
          <w:jc w:val="center"/>
        </w:trPr>
        <w:tc>
          <w:tcPr>
            <w:tcW w:w="1574" w:type="dxa"/>
          </w:tcPr>
          <w:p w:rsidR="00896B9D" w:rsidRPr="00905B1C" w:rsidRDefault="00896B9D" w:rsidP="00896B9D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896B9D" w:rsidRPr="00905B1C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46965,2</w:t>
            </w:r>
          </w:p>
        </w:tc>
        <w:tc>
          <w:tcPr>
            <w:tcW w:w="1701" w:type="dxa"/>
          </w:tcPr>
          <w:p w:rsidR="00896B9D" w:rsidRPr="00E622E8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896B9D" w:rsidRPr="00E622E8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</w:t>
            </w:r>
          </w:p>
        </w:tc>
        <w:tc>
          <w:tcPr>
            <w:tcW w:w="1984" w:type="dxa"/>
          </w:tcPr>
          <w:p w:rsidR="00896B9D" w:rsidRPr="00905B1C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39980,9</w:t>
            </w:r>
          </w:p>
        </w:tc>
        <w:tc>
          <w:tcPr>
            <w:tcW w:w="1876" w:type="dxa"/>
          </w:tcPr>
          <w:p w:rsidR="00896B9D" w:rsidRDefault="00896B9D" w:rsidP="00896B9D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896B9D" w:rsidRPr="00146E31" w:rsidTr="00C67003">
        <w:trPr>
          <w:jc w:val="center"/>
        </w:trPr>
        <w:tc>
          <w:tcPr>
            <w:tcW w:w="1574" w:type="dxa"/>
          </w:tcPr>
          <w:p w:rsidR="00896B9D" w:rsidRPr="00905B1C" w:rsidRDefault="00896B9D" w:rsidP="00896B9D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896B9D" w:rsidRPr="00E622E8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701" w:type="dxa"/>
          </w:tcPr>
          <w:p w:rsidR="00896B9D" w:rsidRPr="00E622E8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896B9D" w:rsidRPr="00E622E8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896B9D" w:rsidRPr="00E622E8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876" w:type="dxa"/>
          </w:tcPr>
          <w:p w:rsidR="00896B9D" w:rsidRDefault="00896B9D" w:rsidP="00896B9D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896B9D" w:rsidRPr="00146E31" w:rsidTr="00C67003">
        <w:trPr>
          <w:jc w:val="center"/>
        </w:trPr>
        <w:tc>
          <w:tcPr>
            <w:tcW w:w="1574" w:type="dxa"/>
          </w:tcPr>
          <w:p w:rsidR="00896B9D" w:rsidRDefault="00896B9D" w:rsidP="00896B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896B9D" w:rsidRPr="00E622E8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701" w:type="dxa"/>
          </w:tcPr>
          <w:p w:rsidR="00896B9D" w:rsidRPr="00E622E8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896B9D" w:rsidRPr="00E622E8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984" w:type="dxa"/>
          </w:tcPr>
          <w:p w:rsidR="00896B9D" w:rsidRPr="00E622E8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1876" w:type="dxa"/>
          </w:tcPr>
          <w:p w:rsidR="00896B9D" w:rsidRPr="00FC37E6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</w:tr>
      <w:tr w:rsidR="00896B9D" w:rsidRPr="00146E31" w:rsidTr="00C67003">
        <w:trPr>
          <w:jc w:val="center"/>
        </w:trPr>
        <w:tc>
          <w:tcPr>
            <w:tcW w:w="1574" w:type="dxa"/>
          </w:tcPr>
          <w:p w:rsidR="00896B9D" w:rsidRPr="00905B1C" w:rsidRDefault="00896B9D" w:rsidP="00896B9D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69" w:type="dxa"/>
          </w:tcPr>
          <w:p w:rsidR="00896B9D" w:rsidRPr="00905B1C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163045,1</w:t>
            </w:r>
          </w:p>
        </w:tc>
        <w:tc>
          <w:tcPr>
            <w:tcW w:w="1701" w:type="dxa"/>
          </w:tcPr>
          <w:p w:rsidR="00896B9D" w:rsidRPr="00E622E8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896B9D" w:rsidRPr="00E622E8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27784,3</w:t>
            </w:r>
          </w:p>
        </w:tc>
        <w:tc>
          <w:tcPr>
            <w:tcW w:w="1984" w:type="dxa"/>
          </w:tcPr>
          <w:p w:rsidR="00896B9D" w:rsidRPr="00905B1C" w:rsidRDefault="00896B9D" w:rsidP="00896B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135260,8</w:t>
            </w:r>
          </w:p>
        </w:tc>
        <w:tc>
          <w:tcPr>
            <w:tcW w:w="1876" w:type="dxa"/>
          </w:tcPr>
          <w:p w:rsidR="00896B9D" w:rsidRDefault="00896B9D" w:rsidP="00896B9D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bookmarkEnd w:id="1"/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DC78B6" w:rsidRDefault="00DC78B6" w:rsidP="00DC78B6">
      <w:pPr>
        <w:ind w:firstLine="0"/>
      </w:pP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Текущее управление муниципальной программой осуществляет ее координатор, который: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разработку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формирует структуру муниципальной программы; организует реализацию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достижение целевых показателей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проводит мониторинг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ежегодно проводит оценку эффективности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размещает информацию о ходе реализации и достигнутых результатах муниципальной программы на официальном сайте муниципально</w:t>
      </w:r>
      <w:r>
        <w:rPr>
          <w:rFonts w:ascii="Times New Roman" w:hAnsi="Times New Roman" w:cs="Times New Roman"/>
          <w:sz w:val="29"/>
          <w:szCs w:val="29"/>
        </w:rPr>
        <w:t>го образования Темрюкский район</w:t>
      </w:r>
      <w:r w:rsidRPr="00667C1A">
        <w:rPr>
          <w:rFonts w:ascii="Times New Roman" w:hAnsi="Times New Roman" w:cs="Times New Roman"/>
          <w:sz w:val="29"/>
          <w:szCs w:val="29"/>
        </w:rPr>
        <w:t xml:space="preserve"> в информационно-телекоммуникационной сети «Интернет»;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иные полномочия, установленные муниципальной программой.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Доклад о ходе реализации муниципальной программы должен содержать: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конкретные результаты, достигнутые за отчетный период;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оценку эффективности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анализ факторов, повлиявших на ход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</w:t>
      </w:r>
      <w:r>
        <w:rPr>
          <w:rFonts w:ascii="Times New Roman" w:hAnsi="Times New Roman" w:cs="Times New Roman"/>
          <w:sz w:val="29"/>
          <w:szCs w:val="29"/>
        </w:rPr>
        <w:t>ипальной программы, мероприятий</w:t>
      </w:r>
      <w:r w:rsidRPr="00667C1A">
        <w:rPr>
          <w:rFonts w:ascii="Times New Roman" w:hAnsi="Times New Roman" w:cs="Times New Roman"/>
          <w:sz w:val="29"/>
          <w:szCs w:val="29"/>
        </w:rPr>
        <w:t xml:space="preserve"> и корректировке целевых показателей муниципальной программы на текущий финансовый год и на плановый период.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2" w:name="sub_413"/>
      <w:r w:rsidRPr="00667C1A">
        <w:rPr>
          <w:rFonts w:ascii="Times New Roman" w:hAnsi="Times New Roman" w:cs="Times New Roman"/>
          <w:sz w:val="29"/>
          <w:szCs w:val="29"/>
        </w:rPr>
        <w:t>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Заказчик:</w:t>
      </w:r>
    </w:p>
    <w:bookmarkEnd w:id="2"/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667C1A">
          <w:rPr>
            <w:rFonts w:ascii="Times New Roman" w:hAnsi="Times New Roman" w:cs="Times New Roman"/>
            <w:sz w:val="29"/>
            <w:szCs w:val="29"/>
          </w:rPr>
          <w:t>Федеральному закону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проводит анализ выполнения мероприятия;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Главный распорядитель (распорядитель) бюджетных средств в пределах полномочий: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E1D37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иные полномочия, установленные </w:t>
      </w:r>
      <w:hyperlink r:id="rId10" w:history="1">
        <w:r w:rsidRPr="00667C1A">
          <w:rPr>
            <w:rFonts w:ascii="Times New Roman" w:hAnsi="Times New Roman" w:cs="Times New Roman"/>
            <w:sz w:val="29"/>
            <w:szCs w:val="29"/>
          </w:rPr>
          <w:t>бюджетным законодательством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Российской Федерации».</w:t>
      </w:r>
    </w:p>
    <w:p w:rsidR="00DC78B6" w:rsidRDefault="006E1D37" w:rsidP="006E1D3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сводных показателей муниципальных заданий на оказание </w:t>
      </w:r>
      <w:r w:rsidRPr="004329EA">
        <w:rPr>
          <w:rFonts w:ascii="Times New Roman" w:hAnsi="Times New Roman" w:cs="Times New Roman"/>
          <w:sz w:val="29"/>
          <w:szCs w:val="29"/>
        </w:rPr>
        <w:lastRenderedPageBreak/>
        <w:t xml:space="preserve">муниципальных услуг (выполнение работ) учреждениями муниципального образования Темрюкский район в сфере реализации муниципальной </w:t>
      </w:r>
      <w:r>
        <w:rPr>
          <w:rFonts w:ascii="Times New Roman" w:hAnsi="Times New Roman" w:cs="Times New Roman"/>
          <w:sz w:val="29"/>
          <w:szCs w:val="29"/>
        </w:rPr>
        <w:t>программы</w:t>
      </w:r>
      <w:r w:rsidR="00DC78B6"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25BE" w:rsidRDefault="00D325BE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4329EA">
        <w:rPr>
          <w:rFonts w:ascii="Times New Roman" w:hAnsi="Times New Roman" w:cs="Times New Roman"/>
          <w:sz w:val="29"/>
          <w:szCs w:val="29"/>
        </w:rPr>
        <w:t xml:space="preserve">Приложение </w:t>
      </w:r>
      <w:r>
        <w:rPr>
          <w:rFonts w:ascii="Times New Roman" w:hAnsi="Times New Roman" w:cs="Times New Roman"/>
          <w:sz w:val="29"/>
          <w:szCs w:val="29"/>
        </w:rPr>
        <w:t>№ </w:t>
      </w:r>
      <w:r w:rsidRPr="004329EA">
        <w:rPr>
          <w:rFonts w:ascii="Times New Roman" w:hAnsi="Times New Roman" w:cs="Times New Roman"/>
          <w:sz w:val="29"/>
          <w:szCs w:val="29"/>
        </w:rPr>
        <w:t>1 к муниципальной программе</w:t>
      </w: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  <w:r w:rsidRPr="00546563">
        <w:rPr>
          <w:rFonts w:ascii="Times New Roman" w:hAnsi="Times New Roman" w:cs="Times New Roman"/>
          <w:sz w:val="29"/>
          <w:szCs w:val="29"/>
        </w:rPr>
        <w:t xml:space="preserve">«Комплексное развитие Темрюкского района </w:t>
      </w:r>
    </w:p>
    <w:p w:rsidR="006E1D37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546563">
        <w:rPr>
          <w:rFonts w:ascii="Times New Roman" w:hAnsi="Times New Roman" w:cs="Times New Roman"/>
          <w:sz w:val="29"/>
          <w:szCs w:val="29"/>
        </w:rPr>
        <w:t>в сфер</w:t>
      </w:r>
      <w:r>
        <w:rPr>
          <w:rFonts w:ascii="Times New Roman" w:hAnsi="Times New Roman" w:cs="Times New Roman"/>
          <w:sz w:val="29"/>
          <w:szCs w:val="29"/>
        </w:rPr>
        <w:t>е строительства»</w:t>
      </w: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6E1D37" w:rsidRPr="004329EA" w:rsidRDefault="006E1D37" w:rsidP="006E1D37">
      <w:pPr>
        <w:ind w:firstLine="0"/>
        <w:jc w:val="left"/>
        <w:rPr>
          <w:rFonts w:ascii="Times New Roman" w:hAnsi="Times New Roman" w:cs="Times New Roman"/>
          <w:sz w:val="29"/>
          <w:szCs w:val="29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850"/>
        <w:gridCol w:w="709"/>
        <w:gridCol w:w="708"/>
        <w:gridCol w:w="709"/>
        <w:gridCol w:w="709"/>
        <w:gridCol w:w="7"/>
        <w:gridCol w:w="1127"/>
        <w:gridCol w:w="1134"/>
        <w:gridCol w:w="1134"/>
        <w:gridCol w:w="880"/>
      </w:tblGrid>
      <w:tr w:rsidR="006E1D37" w:rsidRPr="00166ADF" w:rsidTr="006E1D37">
        <w:tc>
          <w:tcPr>
            <w:tcW w:w="9776" w:type="dxa"/>
            <w:gridSpan w:val="11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Прогноз </w:t>
            </w:r>
            <w:r w:rsidRPr="004329EA">
              <w:rPr>
                <w:rFonts w:ascii="Times New Roman" w:hAnsi="Times New Roman" w:cs="Times New Roman"/>
                <w:sz w:val="29"/>
                <w:szCs w:val="29"/>
              </w:rPr>
              <w:t>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программы на очередной финансовый год и плановый период</w:t>
            </w:r>
          </w:p>
        </w:tc>
      </w:tr>
      <w:tr w:rsidR="006E1D37" w:rsidRPr="00166ADF" w:rsidTr="006E1D37">
        <w:tc>
          <w:tcPr>
            <w:tcW w:w="1809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Наименование услуги (работы), показателя объема (качества) услуги (работы). подпрограммы</w:t>
            </w:r>
          </w:p>
        </w:tc>
        <w:tc>
          <w:tcPr>
            <w:tcW w:w="3692" w:type="dxa"/>
            <w:gridSpan w:val="6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Значение показателя объема (качества) услуги (работы)</w:t>
            </w:r>
          </w:p>
        </w:tc>
        <w:tc>
          <w:tcPr>
            <w:tcW w:w="4275" w:type="dxa"/>
            <w:gridSpan w:val="4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Расходы бюджета на оказание муниципальной услуги (работы), тыс. рублей</w:t>
            </w:r>
          </w:p>
        </w:tc>
      </w:tr>
      <w:tr w:rsidR="006E1D37" w:rsidRPr="00166ADF" w:rsidTr="006E1D37">
        <w:tc>
          <w:tcPr>
            <w:tcW w:w="1809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66ADF">
              <w:rPr>
                <w:rFonts w:ascii="Times New Roman" w:hAnsi="Times New Roman"/>
              </w:rPr>
              <w:t>Еди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66ADF">
              <w:rPr>
                <w:rFonts w:ascii="Times New Roman" w:hAnsi="Times New Roman"/>
              </w:rPr>
              <w:t>ница</w:t>
            </w:r>
            <w:proofErr w:type="spellEnd"/>
            <w:r w:rsidRPr="00166ADF">
              <w:rPr>
                <w:rFonts w:ascii="Times New Roman" w:hAnsi="Times New Roman"/>
              </w:rPr>
              <w:t xml:space="preserve"> </w:t>
            </w:r>
            <w:proofErr w:type="spellStart"/>
            <w:r w:rsidRPr="00166ADF">
              <w:rPr>
                <w:rFonts w:ascii="Times New Roman" w:hAnsi="Times New Roman"/>
              </w:rPr>
              <w:t>изме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рения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546563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880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166ADF">
              <w:rPr>
                <w:rFonts w:ascii="Times New Roman" w:hAnsi="Times New Roman"/>
              </w:rPr>
              <w:t xml:space="preserve"> год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E1D37" w:rsidRPr="00166ADF" w:rsidTr="006E1D37">
        <w:tc>
          <w:tcPr>
            <w:tcW w:w="9776" w:type="dxa"/>
            <w:gridSpan w:val="11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Мероприятие «Финансовое обеспечение деятельности МКУ «ЕСЗ»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Составление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vMerge w:val="restart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CD272E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Утверждение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Строительно-технический контроль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Подготовка документов для торгов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42CE5" w:rsidRPr="00842CE5" w:rsidRDefault="00842CE5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BA16B9" w:rsidRDefault="00DC78B6" w:rsidP="00FB0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325BE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CBA">
        <w:rPr>
          <w:rFonts w:ascii="Times New Roman" w:hAnsi="Times New Roman" w:cs="Times New Roman"/>
          <w:sz w:val="28"/>
          <w:szCs w:val="28"/>
        </w:rPr>
        <w:t>Е.П. Пронько</w:t>
      </w:r>
    </w:p>
    <w:sectPr w:rsidR="00DC78B6" w:rsidSect="00D325B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31" w:rsidRDefault="00412431" w:rsidP="00DC78B6">
      <w:r>
        <w:separator/>
      </w:r>
    </w:p>
  </w:endnote>
  <w:endnote w:type="continuationSeparator" w:id="0">
    <w:p w:rsidR="00412431" w:rsidRDefault="00412431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>
    <w:pPr>
      <w:pStyle w:val="a8"/>
      <w:jc w:val="center"/>
    </w:pPr>
  </w:p>
  <w:p w:rsidR="00C67003" w:rsidRDefault="00C670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31" w:rsidRDefault="00412431" w:rsidP="00DC78B6">
      <w:r>
        <w:separator/>
      </w:r>
    </w:p>
  </w:footnote>
  <w:footnote w:type="continuationSeparator" w:id="0">
    <w:p w:rsidR="00412431" w:rsidRDefault="00412431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6B9D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D3543"/>
    <w:rsid w:val="00100A29"/>
    <w:rsid w:val="00107976"/>
    <w:rsid w:val="00117D3C"/>
    <w:rsid w:val="00160852"/>
    <w:rsid w:val="00192842"/>
    <w:rsid w:val="001E69C6"/>
    <w:rsid w:val="00264171"/>
    <w:rsid w:val="00283767"/>
    <w:rsid w:val="002C17D8"/>
    <w:rsid w:val="003267B7"/>
    <w:rsid w:val="0033068A"/>
    <w:rsid w:val="00345697"/>
    <w:rsid w:val="00412431"/>
    <w:rsid w:val="004352D0"/>
    <w:rsid w:val="004521E2"/>
    <w:rsid w:val="00452500"/>
    <w:rsid w:val="0046054B"/>
    <w:rsid w:val="00466C2A"/>
    <w:rsid w:val="00493163"/>
    <w:rsid w:val="004E47C6"/>
    <w:rsid w:val="005808C7"/>
    <w:rsid w:val="005F5488"/>
    <w:rsid w:val="0062719D"/>
    <w:rsid w:val="006A3F69"/>
    <w:rsid w:val="006E1D37"/>
    <w:rsid w:val="007661D9"/>
    <w:rsid w:val="00780D6E"/>
    <w:rsid w:val="007942D8"/>
    <w:rsid w:val="007D53C1"/>
    <w:rsid w:val="007D5F3F"/>
    <w:rsid w:val="007E20FB"/>
    <w:rsid w:val="008117CE"/>
    <w:rsid w:val="00842CE5"/>
    <w:rsid w:val="00896B9D"/>
    <w:rsid w:val="008B17D2"/>
    <w:rsid w:val="008B185F"/>
    <w:rsid w:val="008B781D"/>
    <w:rsid w:val="008E14FA"/>
    <w:rsid w:val="008F1FB3"/>
    <w:rsid w:val="00901652"/>
    <w:rsid w:val="00910A8B"/>
    <w:rsid w:val="009459AD"/>
    <w:rsid w:val="00994744"/>
    <w:rsid w:val="009E3566"/>
    <w:rsid w:val="00A537CA"/>
    <w:rsid w:val="00A620F2"/>
    <w:rsid w:val="00A669C0"/>
    <w:rsid w:val="00AA3CE8"/>
    <w:rsid w:val="00B76402"/>
    <w:rsid w:val="00C67003"/>
    <w:rsid w:val="00CF6E58"/>
    <w:rsid w:val="00D325BE"/>
    <w:rsid w:val="00D654F8"/>
    <w:rsid w:val="00DC78B6"/>
    <w:rsid w:val="00DE040E"/>
    <w:rsid w:val="00E1292A"/>
    <w:rsid w:val="00E33348"/>
    <w:rsid w:val="00F073E2"/>
    <w:rsid w:val="00FB0CBA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5316</Words>
  <Characters>30306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8</cp:revision>
  <dcterms:created xsi:type="dcterms:W3CDTF">2020-01-17T06:58:00Z</dcterms:created>
  <dcterms:modified xsi:type="dcterms:W3CDTF">2020-01-17T08:11:00Z</dcterms:modified>
</cp:coreProperties>
</file>