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 w:rsidR="00A9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  <w:r w:rsidR="008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правонарушений, ежегодно 25 публикаций;</w:t>
            </w:r>
          </w:p>
          <w:p w:rsidR="00D766E2" w:rsidRDefault="00302445" w:rsidP="00D766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дружин,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годно увеличение 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 к предыдущему г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302445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C457E4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листовок, напра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служебных 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8002E1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Pr="00D42751" w:rsidRDefault="00304F40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нарукавных пов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зок народных дружинников.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-2021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493A0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1404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,9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493A0F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62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,0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,0 тыс. рублей;</w:t>
            </w:r>
          </w:p>
          <w:p w:rsidR="00F411A4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85,0 тыс. рублей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мрюкский район и Совет муниципального образов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8F2C7B" w:rsidRPr="00D42751" w:rsidRDefault="008F2C7B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и субъектов профилактики за 2016 год было выявлено  157 несовершеннолетних, находящихся в ночное время на улицах и в общ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летних, за 9 месяцев 2018 года выявлено 185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ночное время на улицах и в общественных местах без сопровождения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1490 мест массового отдыха населения, 1451 место торго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ли, 270 мест жительства несовершеннолетних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района зарегистрировано  1537 преступлений, что ниже показателя прошлого года на 142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6 месяцев 2018 года – 692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ступления, что ниже показателя аналогичного периода 2017 года на 18.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</w:t>
      </w:r>
      <w:r w:rsidRPr="006F7DB6">
        <w:rPr>
          <w:rFonts w:ascii="Times New Roman" w:hAnsi="Times New Roman" w:cs="Times New Roman"/>
          <w:sz w:val="28"/>
          <w:szCs w:val="28"/>
        </w:rPr>
        <w:t>б</w:t>
      </w:r>
      <w:r w:rsidRPr="006F7DB6">
        <w:rPr>
          <w:rFonts w:ascii="Times New Roman" w:hAnsi="Times New Roman" w:cs="Times New Roman"/>
          <w:sz w:val="28"/>
          <w:szCs w:val="28"/>
        </w:rPr>
        <w:t>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7D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6557" w:rsidRDefault="00F96557" w:rsidP="00F96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hAnsi="Times New Roman" w:cs="Times New Roman"/>
          <w:sz w:val="28"/>
          <w:szCs w:val="28"/>
        </w:rPr>
        <w:t>5) третий абзац раздела «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Цели, задачи и целевые показатели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достижения целей и решения задач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сроки и этапы реализации 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муниципальной программы изложить в следующей редакции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«Для решения поставленных задач используются целевые показатели:</w:t>
      </w:r>
    </w:p>
    <w:p w:rsidR="00F96557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публикаций статей и материалов, направленных на профила</w:t>
      </w:r>
      <w:r w:rsidRPr="006F7DB6"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тику правонарушений, ежегодно 25 публикаций;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выявленных правонарушений народными дружинами в ра</w:t>
      </w:r>
      <w:r w:rsidRPr="006F7DB6">
        <w:rPr>
          <w:rFonts w:ascii="Times New Roman" w:hAnsi="Times New Roman" w:cs="Times New Roman"/>
          <w:sz w:val="28"/>
          <w:szCs w:val="28"/>
        </w:rPr>
        <w:t>м</w:t>
      </w:r>
      <w:r w:rsidRPr="006F7DB6">
        <w:rPr>
          <w:rFonts w:ascii="Times New Roman" w:hAnsi="Times New Roman" w:cs="Times New Roman"/>
          <w:sz w:val="28"/>
          <w:szCs w:val="28"/>
        </w:rPr>
        <w:t>ках реализации законов Краснодарского края от 28 июня 2007 года № 1267-КЗ «Об участии граждан в охране общественного порядка в Краснодарском крае   и от 21 июля 2008 года «О мерах по профилактике безнадзорности и правон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Краснодарском крае» № 1539-КЗ (</w:t>
      </w:r>
      <w:r w:rsidRPr="006F7DB6">
        <w:rPr>
          <w:rFonts w:ascii="Times New Roman" w:hAnsi="Times New Roman" w:cs="Times New Roman"/>
          <w:sz w:val="28"/>
          <w:szCs w:val="28"/>
        </w:rPr>
        <w:t>далее - З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коны Краснодарского края 1267-КЗ и 1539-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);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членов народных д</w:t>
      </w:r>
      <w:r>
        <w:rPr>
          <w:rFonts w:ascii="Times New Roman" w:hAnsi="Times New Roman" w:cs="Times New Roman"/>
          <w:sz w:val="28"/>
          <w:szCs w:val="28"/>
        </w:rPr>
        <w:t>ружин, ежегодно увеличение до 15</w:t>
      </w:r>
      <w:r w:rsidRPr="006F7DB6">
        <w:rPr>
          <w:rFonts w:ascii="Times New Roman" w:hAnsi="Times New Roman" w:cs="Times New Roman"/>
          <w:sz w:val="28"/>
          <w:szCs w:val="28"/>
        </w:rPr>
        <w:t xml:space="preserve"> человек к предыдущему году;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технических сре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я профилактики пр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>вонарушений и престу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6F7DB6">
        <w:rPr>
          <w:rFonts w:ascii="Times New Roman" w:hAnsi="Times New Roman" w:cs="Times New Roman"/>
          <w:sz w:val="28"/>
          <w:szCs w:val="28"/>
        </w:rPr>
        <w:t>;</w:t>
      </w:r>
    </w:p>
    <w:p w:rsidR="00F96557" w:rsidRPr="006F7DB6" w:rsidRDefault="00F96557" w:rsidP="00F96557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листовок, направленных на профилактику мошенничества;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модульных блок-контейнеров;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служебных удостоверений народного др</w:t>
      </w:r>
      <w:r w:rsidRPr="006F7DB6">
        <w:rPr>
          <w:rFonts w:ascii="Times New Roman" w:hAnsi="Times New Roman" w:cs="Times New Roman"/>
          <w:sz w:val="28"/>
          <w:szCs w:val="28"/>
        </w:rPr>
        <w:t>у</w:t>
      </w:r>
      <w:r w:rsidRPr="006F7DB6">
        <w:rPr>
          <w:rFonts w:ascii="Times New Roman" w:hAnsi="Times New Roman" w:cs="Times New Roman"/>
          <w:sz w:val="28"/>
          <w:szCs w:val="28"/>
        </w:rPr>
        <w:t>жинника Краснодарского края;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поощряющих подарков членам народных дружин, председателям и секрет</w:t>
      </w:r>
      <w:r>
        <w:rPr>
          <w:rFonts w:ascii="Times New Roman" w:hAnsi="Times New Roman" w:cs="Times New Roman"/>
          <w:sz w:val="28"/>
          <w:szCs w:val="28"/>
        </w:rPr>
        <w:t>арям советов профилактик, а так</w:t>
      </w:r>
      <w:r w:rsidRPr="006F7DB6">
        <w:rPr>
          <w:rFonts w:ascii="Times New Roman" w:hAnsi="Times New Roman" w:cs="Times New Roman"/>
          <w:sz w:val="28"/>
          <w:szCs w:val="28"/>
        </w:rPr>
        <w:t>же сотрудн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hAnsi="Times New Roman" w:cs="Times New Roman"/>
          <w:sz w:val="28"/>
          <w:szCs w:val="28"/>
        </w:rPr>
        <w:t>кам полиции;</w:t>
      </w:r>
    </w:p>
    <w:p w:rsidR="00F96557" w:rsidRDefault="00F96557" w:rsidP="00F965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нарукавных повязок народных дружинни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программы: 2016 - 2021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1339B" w:rsidRPr="00E64BB1" w:rsidRDefault="005700D2" w:rsidP="0021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26.07.2016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425E" w:rsidRPr="007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 w:rsidRPr="009C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21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25.05.2017 № 937, от 19.10.2017 № 1720</w:t>
      </w:r>
      <w:r w:rsidR="00F96557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</w:t>
      </w:r>
      <w:r w:rsidR="00446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 1804, от 19.03.2019 № 497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87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D42751" w:rsidRPr="00D42751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 и укрепление правопорядка в муниц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87" w:rsidRDefault="00AC3F87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2751" w:rsidRPr="00D42751" w:rsidRDefault="0084052A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усилий общественных объединений правоохранительной направленности, органов местного самоуправления Темрюкского района, пр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и контролирующих органов в  профилактике правонаруш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 социальной защи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участковых уполномоченных полиции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"/>
        <w:gridCol w:w="3107"/>
        <w:gridCol w:w="533"/>
        <w:gridCol w:w="551"/>
        <w:gridCol w:w="733"/>
        <w:gridCol w:w="117"/>
        <w:gridCol w:w="729"/>
        <w:gridCol w:w="855"/>
        <w:gridCol w:w="854"/>
        <w:gridCol w:w="855"/>
        <w:gridCol w:w="850"/>
      </w:tblGrid>
      <w:tr w:rsidR="00D64B9F" w:rsidRPr="00D42751" w:rsidTr="00A103AC">
        <w:tc>
          <w:tcPr>
            <w:tcW w:w="706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0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33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89" w:type="dxa"/>
            <w:gridSpan w:val="7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103AC" w:rsidRPr="00D42751" w:rsidTr="00A103AC">
        <w:tc>
          <w:tcPr>
            <w:tcW w:w="706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F96557" w:rsidRDefault="00F96557" w:rsidP="00A103A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103AC">
              <w:rPr>
                <w:lang w:eastAsia="ru-RU"/>
              </w:rPr>
              <w:t>020</w:t>
            </w:r>
          </w:p>
          <w:p w:rsidR="00A103AC" w:rsidRPr="00A103AC" w:rsidRDefault="00A103AC" w:rsidP="00A103AC">
            <w:r>
              <w:rPr>
                <w:lang w:eastAsia="ru-RU"/>
              </w:rPr>
              <w:t>год</w:t>
            </w:r>
          </w:p>
        </w:tc>
        <w:tc>
          <w:tcPr>
            <w:tcW w:w="850" w:type="dxa"/>
          </w:tcPr>
          <w:p w:rsidR="00F96557" w:rsidRPr="00A103AC" w:rsidRDefault="00A103AC" w:rsidP="00A103AC">
            <w:r>
              <w:t>2021 год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96557" w:rsidRDefault="00F96557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B9F" w:rsidRPr="00D42751" w:rsidTr="00A103AC">
        <w:tc>
          <w:tcPr>
            <w:tcW w:w="70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3" w:type="dxa"/>
            <w:gridSpan w:val="10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Темрюкский район»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статей и материалов, направленных на профилактику правон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дружинами в рамках реализации законов Кра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нодарского края 1267-КЗ и 1539-КЗ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6557" w:rsidRPr="00D42751" w:rsidRDefault="00493A0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</w:tcPr>
          <w:p w:rsidR="00F96557" w:rsidRDefault="00493A0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6557" w:rsidRDefault="00493A0F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0" w:type="dxa"/>
          </w:tcPr>
          <w:p w:rsidR="00F96557" w:rsidRPr="00D42751" w:rsidRDefault="00F96557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ежегодно ув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44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личение на 15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 к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предыдущему году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5" w:type="dxa"/>
          </w:tcPr>
          <w:p w:rsidR="00A103AC" w:rsidRDefault="00F96557" w:rsidP="00A103AC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  <w:r w:rsidR="00A1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:rsidR="00F96557" w:rsidRPr="00A103AC" w:rsidRDefault="00493A0F" w:rsidP="004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</w:tcPr>
          <w:p w:rsidR="00F96557" w:rsidRDefault="00493A0F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0" w:type="dxa"/>
          </w:tcPr>
          <w:p w:rsidR="00F96557" w:rsidRPr="000D5753" w:rsidRDefault="00F96557" w:rsidP="00A8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(в 2016 году приобретение системы видеонаб</w:t>
            </w:r>
            <w:r w:rsidR="0044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людения, в 2017, 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годах по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ному комплекту видеок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и 100 м. каб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0" w:type="dxa"/>
          </w:tcPr>
          <w:p w:rsidR="00F96557" w:rsidRPr="000D5753" w:rsidRDefault="00F96557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493A0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0" w:type="dxa"/>
          </w:tcPr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493A0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дружинников</w:t>
            </w:r>
          </w:p>
        </w:tc>
        <w:tc>
          <w:tcPr>
            <w:tcW w:w="533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F96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493A0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2751" w:rsidRPr="00D42751" w:rsidRDefault="00D42751" w:rsidP="00B6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42751" w:rsidRPr="00D42751" w:rsidSect="000044A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Темрюкского района, правоохранительных и контролирующих органов в  профилактике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A103AC" w:rsidRPr="006F7DB6" w:rsidTr="00A103AC">
        <w:tc>
          <w:tcPr>
            <w:tcW w:w="706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25 статей спосо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восп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законоп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слушности гра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 районной газете «Тамань»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и вза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45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33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3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ощряющих пода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членам наро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дружин, пре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 советов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филактик, а так же сотрудникам 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32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720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FB737F">
        <w:trPr>
          <w:trHeight w:val="255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161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42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стовок, направле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мошеннич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E0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112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направленных на 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516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69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блок-контейнеров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сл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удостов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народного дружинника 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200 шт. служебных уд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стоверений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Темрюкский 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2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5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8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357FB2">
        <w:trPr>
          <w:trHeight w:val="2190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rPr>
          <w:trHeight w:val="555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E07798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1404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E07798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1404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</w:t>
      </w:r>
      <w:r w:rsidR="00E07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№497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бюджета.      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ь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с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E07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77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0779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57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0779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</w:t>
            </w:r>
            <w:r w:rsidR="00357FB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0779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</w:t>
            </w:r>
            <w:r w:rsidR="00357FB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№1299)</w:t>
      </w:r>
    </w:p>
    <w:p w:rsidR="00357FB2" w:rsidRDefault="00853F33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программ.</w:t>
      </w:r>
    </w:p>
    <w:p w:rsidR="00357FB2" w:rsidRDefault="00357FB2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Default="00357FB2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7FB2"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 ред. Постановлений администрации МО Темрюкский район от 18.12.2015 № 910, от 19.10.2017 № 1720, от 12.10.2018 №1299)</w:t>
      </w:r>
    </w:p>
    <w:p w:rsidR="001C06EF" w:rsidRP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ординатор, который: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изменений в муниципальную программу;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реализации муниципальной программы; 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оценке эффективности ее реализации;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массовой информации,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отчетным кварталом, представляет в управление экономики, финансовое управление заполненные отчетные формы монит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носителях.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конкретные результаты, достигнутые за отчетный период;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целом и по каждому мероприятию, включенных в муниципальную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программу, и основных мероприятий с указанием причин их невыполнения или неполного выполнения;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лем) бюджетных средств</w:t>
      </w:r>
      <w:bookmarkStart w:id="1" w:name="sub_413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B2" w:rsidRPr="00187BBB" w:rsidRDefault="00357FB2" w:rsidP="00357FB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bookmarkEnd w:id="1"/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порядке 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2013 года  № 44-ФЗ «О контрактной системе в сфере закупок товаров, работ, услуг для обе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нужд»; 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полномочий: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результативность, адресность и целевой характер испол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ассигнованиями и лимитами бюджетных обязательств;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предоставление субсидий, субвенций и иных межбю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а также иных субсидий и бюджетных инвестиций в установленном порядке;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условий, целей и порядка, установленных при их предоставлении;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 порядком предоставления и распределения субс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бюджета;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F1" w:rsidRDefault="003D72F1" w:rsidP="00D42751">
      <w:pPr>
        <w:spacing w:after="0" w:line="240" w:lineRule="auto"/>
      </w:pPr>
      <w:r>
        <w:separator/>
      </w:r>
    </w:p>
  </w:endnote>
  <w:endnote w:type="continuationSeparator" w:id="0">
    <w:p w:rsidR="003D72F1" w:rsidRDefault="003D72F1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0F" w:rsidRDefault="00493A0F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F1" w:rsidRDefault="003D72F1" w:rsidP="00D42751">
      <w:pPr>
        <w:spacing w:after="0" w:line="240" w:lineRule="auto"/>
      </w:pPr>
      <w:r>
        <w:separator/>
      </w:r>
    </w:p>
  </w:footnote>
  <w:footnote w:type="continuationSeparator" w:id="0">
    <w:p w:rsidR="003D72F1" w:rsidRDefault="003D72F1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0F" w:rsidRDefault="00493A0F">
    <w:pPr>
      <w:pStyle w:val="a4"/>
      <w:jc w:val="center"/>
    </w:pPr>
  </w:p>
  <w:p w:rsidR="00493A0F" w:rsidRDefault="00493A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EEBDA4" wp14:editId="07EE19C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493A0F" w:rsidRPr="00F42272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493A0F" w:rsidRPr="00F42272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6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0F" w:rsidRDefault="00493A0F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359EE45" wp14:editId="7C16940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493A0F" w:rsidRPr="00B52C97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493A0F" w:rsidRPr="00B52C97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130C6F" wp14:editId="4CD0E2E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EndPr/>
                          <w:sdtContent>
                            <w:p w:rsidR="00493A0F" w:rsidRDefault="00493A0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EndPr/>
                    <w:sdtContent>
                      <w:p w:rsidR="00493A0F" w:rsidRDefault="00493A0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41FEB8B" wp14:editId="479BF1E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493A0F" w:rsidRPr="00435DC2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493A0F" w:rsidRPr="00435DC2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D0163F5" wp14:editId="096477F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493A0F" w:rsidRPr="00871421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493A0F" w:rsidRPr="00871421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E5AD68E" wp14:editId="2DE5FCA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493A0F" w:rsidRPr="00F93C40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493A0F" w:rsidRPr="00F93C40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A37E8" wp14:editId="67DFA3A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493A0F" w:rsidRPr="000044A8" w:rsidRDefault="00493A0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98B" w:rsidRPr="0044698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493A0F" w:rsidRPr="000044A8" w:rsidRDefault="00493A0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98B" w:rsidRPr="0044698B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918CB"/>
    <w:rsid w:val="00192CF8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2F2A4B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C425E"/>
    <w:rsid w:val="003C73E7"/>
    <w:rsid w:val="003D72F1"/>
    <w:rsid w:val="00420658"/>
    <w:rsid w:val="00435DC2"/>
    <w:rsid w:val="00442F64"/>
    <w:rsid w:val="0044698B"/>
    <w:rsid w:val="004644B3"/>
    <w:rsid w:val="00470813"/>
    <w:rsid w:val="00471A97"/>
    <w:rsid w:val="00474337"/>
    <w:rsid w:val="0047557A"/>
    <w:rsid w:val="00493A0F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6FF1"/>
    <w:rsid w:val="00980254"/>
    <w:rsid w:val="00986E27"/>
    <w:rsid w:val="009A29A5"/>
    <w:rsid w:val="009A700F"/>
    <w:rsid w:val="009B6ABE"/>
    <w:rsid w:val="009C3307"/>
    <w:rsid w:val="009C39DF"/>
    <w:rsid w:val="009C7EAB"/>
    <w:rsid w:val="009D1F3F"/>
    <w:rsid w:val="009E258F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724F"/>
    <w:rsid w:val="00B82D57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798"/>
    <w:rsid w:val="00E07C49"/>
    <w:rsid w:val="00E07D2D"/>
    <w:rsid w:val="00E114B4"/>
    <w:rsid w:val="00E14488"/>
    <w:rsid w:val="00E20AC7"/>
    <w:rsid w:val="00E24720"/>
    <w:rsid w:val="00E301D4"/>
    <w:rsid w:val="00E56CE6"/>
    <w:rsid w:val="00E64BB1"/>
    <w:rsid w:val="00E64F99"/>
    <w:rsid w:val="00EB708B"/>
    <w:rsid w:val="00ED67D8"/>
    <w:rsid w:val="00EE2BC2"/>
    <w:rsid w:val="00EE2CD6"/>
    <w:rsid w:val="00EE410C"/>
    <w:rsid w:val="00EF57C5"/>
    <w:rsid w:val="00F0078C"/>
    <w:rsid w:val="00F06DF8"/>
    <w:rsid w:val="00F13F9E"/>
    <w:rsid w:val="00F1791B"/>
    <w:rsid w:val="00F318D9"/>
    <w:rsid w:val="00F3717D"/>
    <w:rsid w:val="00F410AF"/>
    <w:rsid w:val="00F411A4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A9D0-C0B0-4220-8AF5-02E17938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6</cp:revision>
  <cp:lastPrinted>2016-10-17T06:46:00Z</cp:lastPrinted>
  <dcterms:created xsi:type="dcterms:W3CDTF">2019-06-10T12:43:00Z</dcterms:created>
  <dcterms:modified xsi:type="dcterms:W3CDTF">2019-06-10T13:02:00Z</dcterms:modified>
</cp:coreProperties>
</file>