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1481A" w:rsidRDefault="006B6C22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сентября 2015 г.  </w:t>
      </w:r>
      <w:r w:rsidR="00C1481A">
        <w:rPr>
          <w:b/>
          <w:sz w:val="28"/>
          <w:szCs w:val="28"/>
        </w:rPr>
        <w:t>№ 731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 w:rsidRPr="00097396">
        <w:rPr>
          <w:b/>
          <w:sz w:val="28"/>
          <w:szCs w:val="28"/>
        </w:rPr>
        <w:t xml:space="preserve">муниципальной программы «Развитие национальных культур 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муниципального образования Темрюкский район»</w:t>
      </w:r>
    </w:p>
    <w:p w:rsidR="00C1481A" w:rsidRPr="006B6C22" w:rsidRDefault="00C1481A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F129BA" w:rsidRPr="006B6C22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6B6C22">
        <w:rPr>
          <w:i/>
        </w:rPr>
        <w:t>(в ред. Постановления администрации МО Темрюкский район от 26.10.2016 № 977</w:t>
      </w:r>
      <w:r w:rsidR="00A81C60" w:rsidRPr="006B6C22">
        <w:rPr>
          <w:i/>
        </w:rPr>
        <w:t xml:space="preserve">, </w:t>
      </w:r>
      <w:proofErr w:type="gramEnd"/>
    </w:p>
    <w:p w:rsidR="00C1481A" w:rsidRPr="006B6C22" w:rsidRDefault="00A81C60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от 19.10.2017 № 1722</w:t>
      </w:r>
      <w:r w:rsidR="007E01F2">
        <w:rPr>
          <w:i/>
        </w:rPr>
        <w:t>, от 20.12.2018 № 1768</w:t>
      </w:r>
      <w:r w:rsidR="008C5A39">
        <w:rPr>
          <w:i/>
        </w:rPr>
        <w:t>, от 18.10.2019 № 1901</w:t>
      </w:r>
      <w:r w:rsidR="00C1481A" w:rsidRPr="006B6C22">
        <w:rPr>
          <w:i/>
        </w:rPr>
        <w:t>)</w:t>
      </w:r>
    </w:p>
    <w:p w:rsidR="00C1481A" w:rsidRPr="006B6C22" w:rsidRDefault="00C1481A" w:rsidP="00C1481A">
      <w:pPr>
        <w:jc w:val="center"/>
        <w:rPr>
          <w:i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ПАСПОРТ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муниципальной программы «Развитие национальных культур 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муниципального образования Темрюкский район»</w:t>
      </w:r>
    </w:p>
    <w:p w:rsidR="00C1481A" w:rsidRPr="006B6C22" w:rsidRDefault="00C1481A" w:rsidP="00C1481A">
      <w:pPr>
        <w:tabs>
          <w:tab w:val="left" w:pos="0"/>
        </w:tabs>
        <w:jc w:val="center"/>
        <w:rPr>
          <w:i/>
        </w:rPr>
      </w:pPr>
      <w:r w:rsidRPr="006B6C22">
        <w:rPr>
          <w:i/>
        </w:rPr>
        <w:t>Список изменяющих документов</w:t>
      </w:r>
    </w:p>
    <w:p w:rsidR="00B95EA3" w:rsidRPr="006B6C22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6B6C22">
        <w:rPr>
          <w:i/>
        </w:rPr>
        <w:t>(в ред. Постановления администрации МО Темрюкский район от 26.10.2016 № 977</w:t>
      </w:r>
      <w:r w:rsidR="00B95EA3" w:rsidRPr="006B6C22">
        <w:rPr>
          <w:i/>
        </w:rPr>
        <w:t>,</w:t>
      </w:r>
      <w:proofErr w:type="gramEnd"/>
    </w:p>
    <w:p w:rsidR="00C1481A" w:rsidRDefault="00B95EA3" w:rsidP="00C1481A">
      <w:pPr>
        <w:tabs>
          <w:tab w:val="left" w:pos="0"/>
        </w:tabs>
        <w:jc w:val="center"/>
      </w:pPr>
      <w:r w:rsidRPr="006B6C22">
        <w:rPr>
          <w:i/>
        </w:rPr>
        <w:t>от 19.10.2017 № 1722</w:t>
      </w:r>
      <w:r w:rsidR="0051260F" w:rsidRPr="006B6C22">
        <w:rPr>
          <w:i/>
        </w:rPr>
        <w:t>, от 16.10.2018 №1359</w:t>
      </w:r>
      <w:r w:rsidR="007E01F2">
        <w:rPr>
          <w:i/>
        </w:rPr>
        <w:t>, от 20.12.2018 № 1768</w:t>
      </w:r>
      <w:r w:rsidR="008C5A39">
        <w:rPr>
          <w:i/>
        </w:rPr>
        <w:t>, от 18.12.2019 № 1901</w:t>
      </w:r>
      <w:r w:rsidR="00C1481A">
        <w:t>)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F8108B" w:rsidTr="00ED25E8">
        <w:tc>
          <w:tcPr>
            <w:tcW w:w="3227" w:type="dxa"/>
          </w:tcPr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1E3797" w:rsidRPr="00F8108B">
              <w:rPr>
                <w:rFonts w:ascii="Times New Roman" w:hAnsi="Times New Roman"/>
              </w:rPr>
              <w:t xml:space="preserve">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управление по профила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тике правонарушений и взаимодействию с прав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охранительными органами)</w:t>
            </w:r>
          </w:p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8108B" w:rsidRPr="00F8108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2E0BC6" w:rsidRPr="00F8108B" w:rsidRDefault="002E0BC6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</w:t>
            </w:r>
            <w:r w:rsidR="00B3169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правление внутренней политики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обр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зованием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культуры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тдел по делам м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лодёжи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образов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ния Темрюкский район</w:t>
            </w:r>
          </w:p>
          <w:p w:rsidR="0080604E" w:rsidRPr="00F8108B" w:rsidRDefault="0080604E" w:rsidP="00A52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F71FEC">
        <w:tc>
          <w:tcPr>
            <w:tcW w:w="32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</w:t>
            </w:r>
            <w:r w:rsidR="00A526A5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A52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Гармонизация межнациональных отношений и ра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 xml:space="preserve">витие национальных культур в </w:t>
            </w:r>
            <w:r w:rsidR="00F8108B" w:rsidRPr="00F8108B">
              <w:rPr>
                <w:rFonts w:ascii="Times New Roman" w:hAnsi="Times New Roman"/>
                <w:sz w:val="28"/>
                <w:szCs w:val="28"/>
              </w:rPr>
              <w:t>Темрюкском районе</w:t>
            </w:r>
          </w:p>
          <w:p w:rsidR="00A804DC" w:rsidRPr="00F8108B" w:rsidRDefault="00A804DC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Задач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</w:p>
          <w:p w:rsidR="00A804DC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Обеспечение взаимодействия органов местного с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моуправления с национально-культурными объед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нениями, направленного на стабилизацию этнопол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тической ситуации</w:t>
            </w:r>
          </w:p>
          <w:p w:rsidR="00354A1B" w:rsidRPr="00F8108B" w:rsidRDefault="00354A1B" w:rsidP="001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  <w:r w:rsidR="00E97D69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D0BE4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Количество публикаций в целях информирования населения в области гармонизации межнационал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ных отношений</w:t>
            </w:r>
          </w:p>
          <w:p w:rsidR="005B0923" w:rsidRPr="00F8108B" w:rsidRDefault="005B0923" w:rsidP="005B0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Приобретение памяток, плакатов, баннеров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листовок, направленных на гармонизацию межнац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B0923">
              <w:rPr>
                <w:rFonts w:ascii="Times New Roman" w:hAnsi="Times New Roman"/>
                <w:bCs/>
                <w:sz w:val="28"/>
                <w:szCs w:val="28"/>
              </w:rPr>
              <w:t>ональных отношений</w:t>
            </w:r>
            <w:r w:rsidR="0051260F">
              <w:rPr>
                <w:rFonts w:ascii="Times New Roman" w:hAnsi="Times New Roman"/>
                <w:bCs/>
                <w:sz w:val="28"/>
                <w:szCs w:val="28"/>
              </w:rPr>
              <w:t>, межнациональное и межко</w:t>
            </w:r>
            <w:r w:rsidR="0051260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51260F">
              <w:rPr>
                <w:rFonts w:ascii="Times New Roman" w:hAnsi="Times New Roman"/>
                <w:bCs/>
                <w:sz w:val="28"/>
                <w:szCs w:val="28"/>
              </w:rPr>
              <w:t>фессиональное согласие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D0BE4" w:rsidRPr="00F8108B" w:rsidRDefault="008C5A39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DD0BE4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оличество встреч, проведенных с национально-культурными объединениями по межнациональным вопросам </w:t>
            </w:r>
          </w:p>
          <w:p w:rsidR="00976187" w:rsidRPr="00F8108B" w:rsidRDefault="00976187" w:rsidP="00955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021D43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8C5A39" w:rsidRDefault="008C5A39" w:rsidP="005B09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предусмотрены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804DC" w:rsidRDefault="00962D8F" w:rsidP="005B09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C5A39">
              <w:rPr>
                <w:rFonts w:ascii="Times New Roman" w:hAnsi="Times New Roman" w:cs="Times New Roman"/>
                <w:bCs/>
                <w:sz w:val="28"/>
                <w:szCs w:val="28"/>
              </w:rPr>
              <w:t>-2022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923" w:rsidRPr="005B0923" w:rsidRDefault="005B0923" w:rsidP="005B0923"/>
        </w:tc>
      </w:tr>
      <w:tr w:rsidR="00962D8F" w:rsidRPr="00F8108B" w:rsidTr="00ED25E8">
        <w:tc>
          <w:tcPr>
            <w:tcW w:w="3227" w:type="dxa"/>
          </w:tcPr>
          <w:p w:rsidR="0051260F" w:rsidRDefault="0051260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 и источники</w:t>
            </w:r>
          </w:p>
          <w:p w:rsidR="00403CAB" w:rsidRPr="00F8108B" w:rsidRDefault="0051260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  <w:r w:rsidR="00962D8F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D7296" w:rsidRPr="00F8108B" w:rsidRDefault="000D729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</w:t>
            </w:r>
            <w:r w:rsidR="008C5A39"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r w:rsidR="008C5A3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C5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пальной 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за счет средств местного бю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жета составляет </w:t>
            </w:r>
            <w:r w:rsidR="008C5A39">
              <w:rPr>
                <w:rFonts w:ascii="Times New Roman" w:hAnsi="Times New Roman" w:cs="Times New Roman"/>
                <w:bCs/>
                <w:sz w:val="28"/>
                <w:szCs w:val="28"/>
              </w:rPr>
              <w:t>225,4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 реализ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ции: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  <w:r w:rsidR="00957561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62D8F" w:rsidRDefault="002E0BC6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15FED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год  - 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="003C69D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C69DD" w:rsidRDefault="003C69DD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 xml:space="preserve"> год  - 24,8 </w:t>
            </w:r>
            <w:r w:rsidR="0095756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5B092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B0923" w:rsidRPr="00F8108B" w:rsidRDefault="00957561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 - 27,0 тыс. рублей</w:t>
            </w:r>
            <w:r w:rsidR="008C5A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D7296" w:rsidRDefault="00957561" w:rsidP="0080604E">
            <w:pPr>
              <w:jc w:val="both"/>
              <w:rPr>
                <w:rFonts w:ascii="Times New Roman" w:hAnsi="Times New Roman"/>
                <w:sz w:val="28"/>
              </w:rPr>
            </w:pPr>
            <w:r w:rsidRPr="00957561">
              <w:rPr>
                <w:rFonts w:ascii="Times New Roman" w:hAnsi="Times New Roman"/>
                <w:sz w:val="28"/>
              </w:rPr>
              <w:t>2021 год – 27,0 тыс. рублей</w:t>
            </w:r>
            <w:r w:rsidR="008C5A39">
              <w:rPr>
                <w:rFonts w:ascii="Times New Roman" w:hAnsi="Times New Roman"/>
                <w:sz w:val="28"/>
              </w:rPr>
              <w:t>;</w:t>
            </w:r>
          </w:p>
          <w:p w:rsidR="008C5A39" w:rsidRPr="00F8108B" w:rsidRDefault="008C5A39" w:rsidP="0080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2022 год – 27,0 тыс. рублей</w:t>
            </w:r>
          </w:p>
        </w:tc>
      </w:tr>
      <w:tr w:rsidR="00962D8F" w:rsidRPr="00F8108B" w:rsidTr="00ED25E8">
        <w:tc>
          <w:tcPr>
            <w:tcW w:w="3227" w:type="dxa"/>
          </w:tcPr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выполнением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F8108B" w:rsidRDefault="008C5A39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осуществляет 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Темрюкский район и Совет муниц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вания Темрюкский район</w:t>
            </w:r>
          </w:p>
        </w:tc>
      </w:tr>
    </w:tbl>
    <w:p w:rsidR="00575C0C" w:rsidRPr="00F8108B" w:rsidRDefault="00575C0C" w:rsidP="00A804DC">
      <w:pPr>
        <w:rPr>
          <w:sz w:val="28"/>
        </w:rPr>
      </w:pPr>
    </w:p>
    <w:p w:rsidR="001E3797" w:rsidRPr="00F8108B" w:rsidRDefault="001E3797" w:rsidP="00A804DC">
      <w:pPr>
        <w:rPr>
          <w:sz w:val="28"/>
        </w:rPr>
      </w:pPr>
    </w:p>
    <w:p w:rsidR="002E225E" w:rsidRPr="00F8108B" w:rsidRDefault="001E3797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Характеристика </w:t>
      </w:r>
      <w:r w:rsidR="00955F26" w:rsidRPr="00F8108B">
        <w:rPr>
          <w:b/>
          <w:sz w:val="28"/>
        </w:rPr>
        <w:t xml:space="preserve">сферы деятельности </w:t>
      </w:r>
      <w:r w:rsidR="002E225E" w:rsidRPr="00F8108B">
        <w:rPr>
          <w:b/>
          <w:sz w:val="28"/>
        </w:rPr>
        <w:t xml:space="preserve">развития национальных культур </w:t>
      </w:r>
    </w:p>
    <w:p w:rsidR="002E225E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и профилактики проявлений экстремизма на территории </w:t>
      </w:r>
    </w:p>
    <w:p w:rsidR="00955F26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>муниципального образования Темрюкский район</w:t>
      </w:r>
      <w:r w:rsidR="00955F26" w:rsidRPr="00F8108B">
        <w:rPr>
          <w:b/>
          <w:sz w:val="28"/>
        </w:rPr>
        <w:t>, содержание проблемы и обоснование необходимости ее решения программным методом</w:t>
      </w:r>
    </w:p>
    <w:p w:rsidR="00955F26" w:rsidRPr="00F8108B" w:rsidRDefault="00955F26" w:rsidP="001E3797">
      <w:pPr>
        <w:jc w:val="center"/>
        <w:rPr>
          <w:b/>
          <w:sz w:val="28"/>
        </w:rPr>
      </w:pPr>
    </w:p>
    <w:p w:rsidR="007E01F2" w:rsidRPr="007E01F2" w:rsidRDefault="007E01F2" w:rsidP="007E01F2">
      <w:pPr>
        <w:tabs>
          <w:tab w:val="left" w:pos="709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01F2">
        <w:rPr>
          <w:rFonts w:eastAsiaTheme="minorHAnsi"/>
          <w:sz w:val="28"/>
          <w:szCs w:val="28"/>
          <w:lang w:eastAsia="en-US"/>
        </w:rPr>
        <w:lastRenderedPageBreak/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</w:t>
      </w:r>
      <w:r w:rsidR="008C5A39">
        <w:rPr>
          <w:rFonts w:eastAsiaTheme="minorHAnsi"/>
          <w:sz w:val="28"/>
          <w:szCs w:val="28"/>
          <w:lang w:eastAsia="en-US"/>
        </w:rPr>
        <w:t>ой ненависти, не зафиксировано</w:t>
      </w:r>
      <w:r w:rsidRPr="007E01F2">
        <w:rPr>
          <w:rFonts w:eastAsiaTheme="minorHAnsi"/>
          <w:sz w:val="28"/>
          <w:szCs w:val="28"/>
          <w:lang w:eastAsia="en-US"/>
        </w:rPr>
        <w:t xml:space="preserve">. </w:t>
      </w:r>
    </w:p>
    <w:p w:rsidR="007E01F2" w:rsidRPr="007E01F2" w:rsidRDefault="007E01F2" w:rsidP="007E01F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E01F2">
        <w:rPr>
          <w:sz w:val="28"/>
          <w:szCs w:val="28"/>
        </w:rPr>
        <w:t xml:space="preserve">  Численность населения Темрюкского района составляет  по данным г</w:t>
      </w:r>
      <w:r w:rsidRPr="007E01F2">
        <w:rPr>
          <w:sz w:val="28"/>
          <w:szCs w:val="28"/>
        </w:rPr>
        <w:t>о</w:t>
      </w:r>
      <w:r w:rsidRPr="007E01F2">
        <w:rPr>
          <w:sz w:val="28"/>
          <w:szCs w:val="28"/>
        </w:rPr>
        <w:t xml:space="preserve">родского и сельских поселений составляет </w:t>
      </w:r>
      <w:r w:rsidR="008C5A39">
        <w:rPr>
          <w:bCs/>
          <w:sz w:val="28"/>
          <w:szCs w:val="28"/>
        </w:rPr>
        <w:t>126425</w:t>
      </w:r>
      <w:r w:rsidRPr="007E01F2">
        <w:rPr>
          <w:bCs/>
          <w:sz w:val="28"/>
          <w:szCs w:val="28"/>
        </w:rPr>
        <w:t xml:space="preserve"> </w:t>
      </w:r>
      <w:r w:rsidRPr="007E01F2">
        <w:rPr>
          <w:sz w:val="28"/>
          <w:szCs w:val="28"/>
        </w:rPr>
        <w:t xml:space="preserve">человек. </w:t>
      </w:r>
      <w:r w:rsidRPr="007E01F2">
        <w:rPr>
          <w:rFonts w:eastAsiaTheme="minorHAnsi"/>
          <w:sz w:val="28"/>
          <w:szCs w:val="22"/>
          <w:lang w:eastAsia="en-US"/>
        </w:rPr>
        <w:t xml:space="preserve">Население района включает в себя 84 национальности, наиболее </w:t>
      </w:r>
      <w:r w:rsidR="008C5A39">
        <w:rPr>
          <w:rFonts w:eastAsiaTheme="minorHAnsi"/>
          <w:sz w:val="28"/>
          <w:szCs w:val="22"/>
          <w:lang w:eastAsia="en-US"/>
        </w:rPr>
        <w:t>многочисленные: русские – 107549 чел., украинцы – 2822</w:t>
      </w:r>
      <w:r w:rsidR="00410309">
        <w:rPr>
          <w:rFonts w:eastAsiaTheme="minorHAnsi"/>
          <w:sz w:val="28"/>
          <w:szCs w:val="22"/>
          <w:lang w:eastAsia="en-US"/>
        </w:rPr>
        <w:t>, татары – 3119, армяне – 2491, белорусы – 600.</w:t>
      </w:r>
      <w:r w:rsidRPr="007E01F2">
        <w:rPr>
          <w:sz w:val="28"/>
          <w:szCs w:val="28"/>
        </w:rPr>
        <w:t xml:space="preserve">  Национальный состав муниципального образования Темрюкский район сущ</w:t>
      </w:r>
      <w:r w:rsidRPr="007E01F2">
        <w:rPr>
          <w:sz w:val="28"/>
          <w:szCs w:val="28"/>
        </w:rPr>
        <w:t>е</w:t>
      </w:r>
      <w:r w:rsidRPr="007E01F2">
        <w:rPr>
          <w:sz w:val="28"/>
          <w:szCs w:val="28"/>
        </w:rPr>
        <w:t>ственно не меняется, увеличилась численность  за счет миграции.</w:t>
      </w:r>
    </w:p>
    <w:p w:rsidR="00410309" w:rsidRDefault="007E01F2" w:rsidP="00410309">
      <w:pPr>
        <w:tabs>
          <w:tab w:val="left" w:pos="709"/>
        </w:tabs>
        <w:jc w:val="both"/>
        <w:rPr>
          <w:sz w:val="28"/>
          <w:szCs w:val="28"/>
        </w:rPr>
      </w:pPr>
      <w:r w:rsidRPr="007E01F2">
        <w:rPr>
          <w:sz w:val="28"/>
          <w:szCs w:val="28"/>
        </w:rPr>
        <w:t xml:space="preserve">          </w:t>
      </w:r>
      <w:r w:rsidRPr="007E01F2">
        <w:rPr>
          <w:bCs/>
          <w:sz w:val="28"/>
          <w:szCs w:val="28"/>
        </w:rPr>
        <w:t xml:space="preserve">По данным отдела по вопросам миграции ОМВД России по Темрюкскому району зарегистрировано </w:t>
      </w:r>
      <w:r w:rsidR="00410309">
        <w:rPr>
          <w:sz w:val="28"/>
          <w:szCs w:val="28"/>
        </w:rPr>
        <w:t>10678</w:t>
      </w:r>
      <w:r w:rsidRPr="007E01F2">
        <w:rPr>
          <w:sz w:val="28"/>
          <w:szCs w:val="28"/>
        </w:rPr>
        <w:t xml:space="preserve"> иностранных</w:t>
      </w:r>
      <w:r w:rsidR="00410309">
        <w:rPr>
          <w:sz w:val="28"/>
          <w:szCs w:val="28"/>
        </w:rPr>
        <w:t xml:space="preserve"> граждан и лиц без гражда</w:t>
      </w:r>
      <w:r w:rsidR="00410309">
        <w:rPr>
          <w:sz w:val="28"/>
          <w:szCs w:val="28"/>
        </w:rPr>
        <w:t>н</w:t>
      </w:r>
      <w:r w:rsidR="00410309">
        <w:rPr>
          <w:sz w:val="28"/>
          <w:szCs w:val="28"/>
        </w:rPr>
        <w:t xml:space="preserve">ства, из них осуществляют трудовую деятельность 4426 человек. </w:t>
      </w:r>
      <w:r w:rsidRPr="007E01F2">
        <w:rPr>
          <w:sz w:val="28"/>
          <w:szCs w:val="28"/>
        </w:rPr>
        <w:t>На постоянное м</w:t>
      </w:r>
      <w:r w:rsidRPr="007E01F2">
        <w:rPr>
          <w:sz w:val="28"/>
          <w:szCs w:val="28"/>
        </w:rPr>
        <w:t>е</w:t>
      </w:r>
      <w:r w:rsidRPr="007E01F2">
        <w:rPr>
          <w:sz w:val="28"/>
          <w:szCs w:val="28"/>
        </w:rPr>
        <w:t xml:space="preserve">сто жительство зарегистрировано иностранных граждан и </w:t>
      </w:r>
      <w:r w:rsidR="00410309">
        <w:rPr>
          <w:sz w:val="28"/>
          <w:szCs w:val="28"/>
        </w:rPr>
        <w:t>лиц без гражданства 329</w:t>
      </w:r>
      <w:r w:rsidRPr="007E01F2">
        <w:rPr>
          <w:sz w:val="28"/>
          <w:szCs w:val="28"/>
        </w:rPr>
        <w:t xml:space="preserve"> чело</w:t>
      </w:r>
      <w:r w:rsidR="00410309">
        <w:rPr>
          <w:sz w:val="28"/>
          <w:szCs w:val="28"/>
        </w:rPr>
        <w:t>век</w:t>
      </w:r>
      <w:r w:rsidRPr="007E01F2">
        <w:rPr>
          <w:sz w:val="28"/>
          <w:szCs w:val="28"/>
        </w:rPr>
        <w:t>.</w:t>
      </w:r>
    </w:p>
    <w:p w:rsidR="007E01F2" w:rsidRPr="007E01F2" w:rsidRDefault="00410309" w:rsidP="004103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01F2" w:rsidRPr="007E01F2">
        <w:rPr>
          <w:sz w:val="28"/>
          <w:szCs w:val="28"/>
        </w:rPr>
        <w:t>Межэтнические отношения на территории района стабильные. Предп</w:t>
      </w:r>
      <w:r w:rsidR="007E01F2" w:rsidRPr="007E01F2">
        <w:rPr>
          <w:sz w:val="28"/>
          <w:szCs w:val="28"/>
        </w:rPr>
        <w:t>о</w:t>
      </w:r>
      <w:r w:rsidR="007E01F2" w:rsidRPr="007E01F2">
        <w:rPr>
          <w:sz w:val="28"/>
          <w:szCs w:val="28"/>
        </w:rPr>
        <w:t>сылок и конфликтов с ярко выраженной межнациональной окраской не зафи</w:t>
      </w:r>
      <w:r w:rsidR="007E01F2" w:rsidRPr="007E01F2">
        <w:rPr>
          <w:sz w:val="28"/>
          <w:szCs w:val="28"/>
        </w:rPr>
        <w:t>к</w:t>
      </w:r>
      <w:r w:rsidR="007E01F2" w:rsidRPr="007E01F2">
        <w:rPr>
          <w:sz w:val="28"/>
          <w:szCs w:val="28"/>
        </w:rPr>
        <w:t>сиров</w:t>
      </w:r>
      <w:r w:rsidR="007E01F2" w:rsidRPr="007E01F2">
        <w:rPr>
          <w:sz w:val="28"/>
          <w:szCs w:val="28"/>
        </w:rPr>
        <w:t>а</w:t>
      </w:r>
      <w:r w:rsidR="007E01F2" w:rsidRPr="007E01F2">
        <w:rPr>
          <w:sz w:val="28"/>
          <w:szCs w:val="28"/>
        </w:rPr>
        <w:t xml:space="preserve">но. </w:t>
      </w:r>
    </w:p>
    <w:p w:rsidR="007E01F2" w:rsidRPr="007E01F2" w:rsidRDefault="007E01F2" w:rsidP="007E01F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E01F2">
        <w:rPr>
          <w:rFonts w:eastAsia="Courier New"/>
          <w:sz w:val="28"/>
          <w:szCs w:val="28"/>
          <w:lang w:eastAsia="en-US"/>
        </w:rPr>
        <w:t>Экстремистских группировок, радикально ориентированных  этно-религиозных групп и общин, требующих активного информационного и проп</w:t>
      </w:r>
      <w:r w:rsidRPr="007E01F2">
        <w:rPr>
          <w:rFonts w:eastAsia="Courier New"/>
          <w:sz w:val="28"/>
          <w:szCs w:val="28"/>
          <w:lang w:eastAsia="en-US"/>
        </w:rPr>
        <w:t>а</w:t>
      </w:r>
      <w:r w:rsidRPr="007E01F2">
        <w:rPr>
          <w:rFonts w:eastAsia="Courier New"/>
          <w:sz w:val="28"/>
          <w:szCs w:val="28"/>
          <w:lang w:eastAsia="en-US"/>
        </w:rPr>
        <w:t>гандистского воздействия в целях профилактики экстремизма, на территории района не зафиксировано.</w:t>
      </w:r>
    </w:p>
    <w:p w:rsidR="007E01F2" w:rsidRPr="007E01F2" w:rsidRDefault="007E01F2" w:rsidP="007E01F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E01F2">
        <w:rPr>
          <w:sz w:val="28"/>
        </w:rPr>
        <w:t>Стабильность межнациональных отношений требует активизации межэ</w:t>
      </w:r>
      <w:r w:rsidRPr="007E01F2">
        <w:rPr>
          <w:sz w:val="28"/>
        </w:rPr>
        <w:t>т</w:t>
      </w:r>
      <w:r w:rsidRPr="007E01F2">
        <w:rPr>
          <w:sz w:val="28"/>
        </w:rPr>
        <w:t>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Правильно о</w:t>
      </w:r>
      <w:r w:rsidRPr="007E01F2">
        <w:rPr>
          <w:sz w:val="28"/>
        </w:rPr>
        <w:t>р</w:t>
      </w:r>
      <w:r w:rsidRPr="007E01F2">
        <w:rPr>
          <w:sz w:val="28"/>
        </w:rPr>
        <w:t>ганизованное взаимодействие с представителями этнических конфессий позв</w:t>
      </w:r>
      <w:r w:rsidRPr="007E01F2">
        <w:rPr>
          <w:sz w:val="28"/>
        </w:rPr>
        <w:t>о</w:t>
      </w:r>
      <w:r w:rsidRPr="007E01F2">
        <w:rPr>
          <w:sz w:val="28"/>
        </w:rPr>
        <w:t>ляет также вовлечь диаспоры муниципального образования Темрюкский район в решение районных вопросов, в первую очередь - проблемы оптимизации м</w:t>
      </w:r>
      <w:r w:rsidRPr="007E01F2">
        <w:rPr>
          <w:sz w:val="28"/>
        </w:rPr>
        <w:t>е</w:t>
      </w:r>
      <w:r w:rsidRPr="007E01F2">
        <w:rPr>
          <w:sz w:val="28"/>
        </w:rPr>
        <w:t>жэтнических отношений.</w:t>
      </w:r>
    </w:p>
    <w:p w:rsidR="007E01F2" w:rsidRPr="007E01F2" w:rsidRDefault="007E01F2" w:rsidP="007E01F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E01F2">
        <w:rPr>
          <w:sz w:val="28"/>
        </w:rPr>
        <w:t>Наличие этнических конфликтов может негативно отразиться на инв</w:t>
      </w:r>
      <w:r w:rsidRPr="007E01F2">
        <w:rPr>
          <w:sz w:val="28"/>
        </w:rPr>
        <w:t>е</w:t>
      </w:r>
      <w:r w:rsidRPr="007E01F2">
        <w:rPr>
          <w:sz w:val="28"/>
        </w:rPr>
        <w:t>стиционной привлекательности района и, следовательно, на темпах решения социально-экономических проблем.</w:t>
      </w:r>
    </w:p>
    <w:p w:rsidR="007E01F2" w:rsidRPr="007E01F2" w:rsidRDefault="007E01F2" w:rsidP="007E01F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E01F2">
        <w:rPr>
          <w:sz w:val="28"/>
        </w:rPr>
        <w:t>Основными факторами, оказывающими воздействие на состояние межн</w:t>
      </w:r>
      <w:r w:rsidRPr="007E01F2">
        <w:rPr>
          <w:sz w:val="28"/>
        </w:rPr>
        <w:t>а</w:t>
      </w:r>
      <w:r w:rsidRPr="007E01F2">
        <w:rPr>
          <w:sz w:val="28"/>
        </w:rPr>
        <w:t>циональных отношений, являются миграционные процессы, состав мигрантов многонационален, преобладают армяне, украинцы. Общий поток мигрантов по своему этническому составу в целом соответствует структуре населения.</w:t>
      </w:r>
    </w:p>
    <w:p w:rsidR="00C86C6E" w:rsidRPr="007E01F2" w:rsidRDefault="007E01F2" w:rsidP="007E01F2">
      <w:pPr>
        <w:ind w:firstLine="567"/>
        <w:jc w:val="both"/>
        <w:rPr>
          <w:sz w:val="28"/>
        </w:rPr>
      </w:pPr>
      <w:r w:rsidRPr="007E01F2">
        <w:rPr>
          <w:rFonts w:eastAsiaTheme="minorHAnsi"/>
          <w:sz w:val="28"/>
          <w:szCs w:val="22"/>
          <w:lang w:eastAsia="en-US"/>
        </w:rPr>
        <w:t>Программным методом прогнозируется достичь межнационального согл</w:t>
      </w:r>
      <w:r w:rsidRPr="007E01F2">
        <w:rPr>
          <w:rFonts w:eastAsiaTheme="minorHAnsi"/>
          <w:sz w:val="28"/>
          <w:szCs w:val="22"/>
          <w:lang w:eastAsia="en-US"/>
        </w:rPr>
        <w:t>а</w:t>
      </w:r>
      <w:r w:rsidRPr="007E01F2">
        <w:rPr>
          <w:rFonts w:eastAsiaTheme="minorHAnsi"/>
          <w:sz w:val="28"/>
          <w:szCs w:val="22"/>
          <w:lang w:eastAsia="en-US"/>
        </w:rPr>
        <w:t>сия и мирного сосуществования разных национальностей, в том числе гармон</w:t>
      </w:r>
      <w:r w:rsidRPr="007E01F2">
        <w:rPr>
          <w:rFonts w:eastAsiaTheme="minorHAnsi"/>
          <w:sz w:val="28"/>
          <w:szCs w:val="22"/>
          <w:lang w:eastAsia="en-US"/>
        </w:rPr>
        <w:t>и</w:t>
      </w:r>
      <w:r w:rsidRPr="007E01F2">
        <w:rPr>
          <w:rFonts w:eastAsiaTheme="minorHAnsi"/>
          <w:sz w:val="28"/>
          <w:szCs w:val="22"/>
          <w:lang w:eastAsia="en-US"/>
        </w:rPr>
        <w:t>зации межнациональных отношений и развитие национальных культур в Т</w:t>
      </w:r>
      <w:r w:rsidRPr="007E01F2">
        <w:rPr>
          <w:rFonts w:eastAsiaTheme="minorHAnsi"/>
          <w:sz w:val="28"/>
          <w:szCs w:val="22"/>
          <w:lang w:eastAsia="en-US"/>
        </w:rPr>
        <w:t>е</w:t>
      </w:r>
      <w:r w:rsidRPr="007E01F2">
        <w:rPr>
          <w:rFonts w:eastAsiaTheme="minorHAnsi"/>
          <w:sz w:val="28"/>
          <w:szCs w:val="22"/>
          <w:lang w:eastAsia="en-US"/>
        </w:rPr>
        <w:t>мрюкском районе</w:t>
      </w:r>
      <w:r>
        <w:rPr>
          <w:rFonts w:eastAsiaTheme="minorHAnsi"/>
          <w:sz w:val="28"/>
          <w:szCs w:val="22"/>
          <w:lang w:eastAsia="en-US"/>
        </w:rPr>
        <w:t>.</w:t>
      </w:r>
    </w:p>
    <w:p w:rsidR="00F8347D" w:rsidRPr="007E01F2" w:rsidRDefault="00F8347D" w:rsidP="00F8347D">
      <w:pPr>
        <w:ind w:firstLine="709"/>
        <w:jc w:val="both"/>
        <w:rPr>
          <w:sz w:val="28"/>
        </w:rPr>
      </w:pPr>
    </w:p>
    <w:p w:rsidR="002E225E" w:rsidRPr="00F8108B" w:rsidRDefault="00FE62C0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Цели, задачи и целевые показатели, сроки и этапы реализации</w:t>
      </w:r>
      <w:r w:rsidR="001E3797" w:rsidRPr="00F8108B">
        <w:rPr>
          <w:b/>
          <w:bCs/>
          <w:sz w:val="28"/>
          <w:szCs w:val="28"/>
        </w:rPr>
        <w:t xml:space="preserve"> </w:t>
      </w:r>
    </w:p>
    <w:p w:rsidR="009C583F" w:rsidRDefault="001E3797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муниципальной</w:t>
      </w:r>
      <w:r w:rsidR="00FE62C0" w:rsidRPr="00F8108B">
        <w:rPr>
          <w:b/>
          <w:bCs/>
          <w:sz w:val="28"/>
          <w:szCs w:val="28"/>
        </w:rPr>
        <w:t xml:space="preserve"> программы</w:t>
      </w:r>
    </w:p>
    <w:p w:rsidR="00C1481A" w:rsidRPr="00957561" w:rsidRDefault="00C1481A" w:rsidP="00C1481A">
      <w:pPr>
        <w:tabs>
          <w:tab w:val="left" w:pos="0"/>
        </w:tabs>
        <w:jc w:val="center"/>
        <w:rPr>
          <w:i/>
        </w:rPr>
      </w:pPr>
      <w:r w:rsidRPr="00957561">
        <w:rPr>
          <w:i/>
        </w:rPr>
        <w:t>Список изменяющих документов</w:t>
      </w:r>
    </w:p>
    <w:p w:rsidR="00B95EA3" w:rsidRPr="00957561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957561">
        <w:rPr>
          <w:i/>
        </w:rPr>
        <w:t>(в ред. Постановления администрации МО Темрюкский район от 26.10.2016 № 977</w:t>
      </w:r>
      <w:r w:rsidR="00B95EA3" w:rsidRPr="00957561">
        <w:rPr>
          <w:i/>
        </w:rPr>
        <w:t xml:space="preserve">, </w:t>
      </w:r>
      <w:proofErr w:type="gramEnd"/>
    </w:p>
    <w:p w:rsidR="00957561" w:rsidRPr="00957561" w:rsidRDefault="00B95EA3" w:rsidP="00957561">
      <w:pPr>
        <w:tabs>
          <w:tab w:val="left" w:pos="0"/>
        </w:tabs>
        <w:jc w:val="center"/>
        <w:rPr>
          <w:i/>
        </w:rPr>
      </w:pPr>
      <w:r w:rsidRPr="00957561">
        <w:rPr>
          <w:i/>
        </w:rPr>
        <w:lastRenderedPageBreak/>
        <w:t>от 19.10.2017 № 1722</w:t>
      </w:r>
      <w:r w:rsidR="00957561" w:rsidRPr="00957561">
        <w:rPr>
          <w:i/>
        </w:rPr>
        <w:t>, от 16.10.2018 №1359</w:t>
      </w:r>
      <w:r w:rsidR="007E01F2">
        <w:rPr>
          <w:i/>
        </w:rPr>
        <w:t>, о 20.12.2018 № 1768</w:t>
      </w:r>
      <w:r w:rsidR="00410309">
        <w:rPr>
          <w:i/>
        </w:rPr>
        <w:t>, от 18.10.2019 № 1901</w:t>
      </w:r>
      <w:r w:rsidR="00957561" w:rsidRPr="00957561">
        <w:rPr>
          <w:i/>
        </w:rPr>
        <w:t>)</w:t>
      </w:r>
    </w:p>
    <w:p w:rsidR="00C1481A" w:rsidRPr="00F8108B" w:rsidRDefault="00C1481A" w:rsidP="00FE62C0">
      <w:pPr>
        <w:jc w:val="center"/>
        <w:rPr>
          <w:b/>
          <w:bCs/>
          <w:sz w:val="28"/>
          <w:szCs w:val="28"/>
        </w:rPr>
      </w:pPr>
    </w:p>
    <w:p w:rsidR="007E01F2" w:rsidRPr="007E01F2" w:rsidRDefault="007E01F2" w:rsidP="007E01F2">
      <w:pPr>
        <w:tabs>
          <w:tab w:val="left" w:pos="709"/>
          <w:tab w:val="left" w:pos="3686"/>
        </w:tabs>
        <w:contextualSpacing/>
        <w:jc w:val="both"/>
        <w:rPr>
          <w:rFonts w:cstheme="minorBidi"/>
          <w:sz w:val="28"/>
          <w:lang w:eastAsia="en-US"/>
        </w:rPr>
      </w:pPr>
      <w:r w:rsidRPr="007E01F2">
        <w:rPr>
          <w:sz w:val="28"/>
        </w:rPr>
        <w:t xml:space="preserve">Целью муниципальной программы является  </w:t>
      </w:r>
      <w:r w:rsidRPr="007E01F2">
        <w:rPr>
          <w:rFonts w:cstheme="minorBidi"/>
          <w:sz w:val="28"/>
          <w:lang w:eastAsia="en-US"/>
        </w:rPr>
        <w:t>гармонизация межнациональных отношений и развитие национальных культур в Темрюкском районе.</w:t>
      </w:r>
    </w:p>
    <w:p w:rsidR="007E01F2" w:rsidRPr="007E01F2" w:rsidRDefault="007E01F2" w:rsidP="007E01F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01F2">
        <w:rPr>
          <w:rFonts w:cstheme="minorBidi"/>
          <w:sz w:val="28"/>
          <w:lang w:eastAsia="en-US"/>
        </w:rPr>
        <w:t xml:space="preserve">           </w:t>
      </w:r>
      <w:r w:rsidRPr="007E01F2">
        <w:rPr>
          <w:rFonts w:eastAsiaTheme="minorHAnsi"/>
          <w:sz w:val="28"/>
          <w:szCs w:val="28"/>
          <w:lang w:eastAsia="en-US"/>
        </w:rPr>
        <w:t xml:space="preserve">Для достижения цели необходимо решить задачу </w:t>
      </w:r>
      <w:r w:rsidRPr="007E01F2">
        <w:rPr>
          <w:sz w:val="28"/>
          <w:szCs w:val="28"/>
          <w:lang w:eastAsia="en-US"/>
        </w:rPr>
        <w:t xml:space="preserve"> по обеспечению вза</w:t>
      </w:r>
      <w:r w:rsidRPr="007E01F2">
        <w:rPr>
          <w:sz w:val="28"/>
          <w:szCs w:val="28"/>
          <w:lang w:eastAsia="en-US"/>
        </w:rPr>
        <w:t>и</w:t>
      </w:r>
      <w:r w:rsidRPr="007E01F2">
        <w:rPr>
          <w:sz w:val="28"/>
          <w:szCs w:val="28"/>
          <w:lang w:eastAsia="en-US"/>
        </w:rPr>
        <w:t>модействия органов местного самоуправления с национально-культурными объединениями, направленного на стабилизацию этнополитической ситуации.</w:t>
      </w:r>
    </w:p>
    <w:p w:rsidR="00014CAE" w:rsidRDefault="00014CAE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4CAE" w:rsidRPr="006B6C22" w:rsidRDefault="00014CAE" w:rsidP="00C1481A">
      <w:pPr>
        <w:tabs>
          <w:tab w:val="left" w:pos="0"/>
        </w:tabs>
        <w:jc w:val="center"/>
        <w:rPr>
          <w:b/>
        </w:rPr>
      </w:pPr>
      <w:r w:rsidRPr="006B6C22">
        <w:rPr>
          <w:b/>
          <w:sz w:val="28"/>
          <w:szCs w:val="28"/>
        </w:rPr>
        <w:t>Целевые показатели муниципальной программы «Развитие национальных культур и профилактики проявлений экстремизма на территории мун</w:t>
      </w:r>
      <w:r w:rsidRPr="006B6C22">
        <w:rPr>
          <w:b/>
          <w:sz w:val="28"/>
          <w:szCs w:val="28"/>
        </w:rPr>
        <w:t>и</w:t>
      </w:r>
      <w:r w:rsidRPr="006B6C22">
        <w:rPr>
          <w:b/>
          <w:sz w:val="28"/>
          <w:szCs w:val="28"/>
        </w:rPr>
        <w:t>ципального образования Темрюкский район</w:t>
      </w:r>
      <w:r w:rsidRPr="006B6C22">
        <w:rPr>
          <w:b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373"/>
        <w:gridCol w:w="567"/>
        <w:gridCol w:w="567"/>
        <w:gridCol w:w="567"/>
        <w:gridCol w:w="709"/>
        <w:gridCol w:w="709"/>
        <w:gridCol w:w="708"/>
        <w:gridCol w:w="715"/>
        <w:gridCol w:w="851"/>
        <w:gridCol w:w="708"/>
        <w:gridCol w:w="851"/>
      </w:tblGrid>
      <w:tr w:rsidR="007E01F2" w:rsidRPr="00CD1394" w:rsidTr="00D50332">
        <w:trPr>
          <w:tblHeader/>
        </w:trPr>
        <w:tc>
          <w:tcPr>
            <w:tcW w:w="706" w:type="dxa"/>
            <w:vMerge w:val="restart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№ п\</w:t>
            </w:r>
            <w:proofErr w:type="gramStart"/>
            <w:r w:rsidRPr="00CD1394">
              <w:rPr>
                <w:bCs/>
                <w:sz w:val="28"/>
              </w:rPr>
              <w:t>п</w:t>
            </w:r>
            <w:proofErr w:type="gramEnd"/>
          </w:p>
        </w:tc>
        <w:tc>
          <w:tcPr>
            <w:tcW w:w="2373" w:type="dxa"/>
            <w:vMerge w:val="restart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Наименование</w:t>
            </w:r>
          </w:p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целевого показ</w:t>
            </w:r>
            <w:r w:rsidRPr="00CD1394">
              <w:rPr>
                <w:bCs/>
                <w:sz w:val="28"/>
              </w:rPr>
              <w:t>а</w:t>
            </w:r>
            <w:r w:rsidRPr="00CD1394">
              <w:rPr>
                <w:bCs/>
                <w:sz w:val="28"/>
              </w:rPr>
              <w:t>теля</w:t>
            </w:r>
          </w:p>
        </w:tc>
        <w:tc>
          <w:tcPr>
            <w:tcW w:w="567" w:type="dxa"/>
            <w:vMerge w:val="restart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 xml:space="preserve">Статус </w:t>
            </w:r>
          </w:p>
        </w:tc>
        <w:tc>
          <w:tcPr>
            <w:tcW w:w="5818" w:type="dxa"/>
            <w:gridSpan w:val="8"/>
            <w:tcBorders>
              <w:bottom w:val="single" w:sz="4" w:space="0" w:color="auto"/>
            </w:tcBorders>
          </w:tcPr>
          <w:p w:rsidR="007E01F2" w:rsidRDefault="007E01F2">
            <w:pPr>
              <w:rPr>
                <w:bCs/>
                <w:sz w:val="28"/>
              </w:rPr>
            </w:pPr>
          </w:p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 xml:space="preserve">Значение </w:t>
            </w:r>
          </w:p>
          <w:p w:rsidR="007E01F2" w:rsidRPr="00CD1394" w:rsidRDefault="007E01F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показателей</w:t>
            </w:r>
          </w:p>
        </w:tc>
      </w:tr>
      <w:tr w:rsidR="00D50332" w:rsidRPr="00CD1394" w:rsidTr="00D50332">
        <w:trPr>
          <w:tblHeader/>
        </w:trPr>
        <w:tc>
          <w:tcPr>
            <w:tcW w:w="706" w:type="dxa"/>
            <w:vMerge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2373" w:type="dxa"/>
            <w:vMerge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567" w:type="dxa"/>
            <w:vMerge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567" w:type="dxa"/>
            <w:vMerge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2017</w:t>
            </w:r>
          </w:p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2018 год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50332" w:rsidRPr="00CD1394" w:rsidRDefault="00D50332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9</w:t>
            </w:r>
            <w:r w:rsidRPr="00CD1394">
              <w:rPr>
                <w:bCs/>
                <w:sz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332" w:rsidRPr="00CD1394" w:rsidRDefault="00D50332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0332" w:rsidRPr="00CD1394" w:rsidRDefault="00D50332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332" w:rsidRPr="00CD1394" w:rsidRDefault="00D50332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 год</w:t>
            </w:r>
          </w:p>
        </w:tc>
      </w:tr>
      <w:tr w:rsidR="00D50332" w:rsidRPr="00CD1394" w:rsidTr="00D50332">
        <w:trPr>
          <w:tblHeader/>
        </w:trPr>
        <w:tc>
          <w:tcPr>
            <w:tcW w:w="706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</w:t>
            </w:r>
          </w:p>
        </w:tc>
        <w:tc>
          <w:tcPr>
            <w:tcW w:w="2373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D50332" w:rsidRPr="00CD1394" w:rsidRDefault="00D50332" w:rsidP="007E01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709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09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08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715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851" w:type="dxa"/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708" w:type="dxa"/>
          </w:tcPr>
          <w:p w:rsidR="00D50332" w:rsidRDefault="00D50332" w:rsidP="009575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851" w:type="dxa"/>
          </w:tcPr>
          <w:p w:rsidR="00D50332" w:rsidRDefault="00D50332" w:rsidP="00D50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</w:tr>
      <w:tr w:rsidR="00D50332" w:rsidRPr="00CD1394" w:rsidTr="00523536">
        <w:tc>
          <w:tcPr>
            <w:tcW w:w="706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</w:t>
            </w:r>
          </w:p>
        </w:tc>
        <w:tc>
          <w:tcPr>
            <w:tcW w:w="9325" w:type="dxa"/>
            <w:gridSpan w:val="11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Муниципальная программа «Развитие национальных культур и профила</w:t>
            </w:r>
            <w:r w:rsidRPr="00CD1394">
              <w:rPr>
                <w:bCs/>
                <w:sz w:val="28"/>
              </w:rPr>
              <w:t>к</w:t>
            </w:r>
            <w:r w:rsidRPr="00CD1394">
              <w:rPr>
                <w:bCs/>
                <w:sz w:val="28"/>
              </w:rPr>
              <w:t>тики проявлений экстремизма на территории муниципального образов</w:t>
            </w:r>
            <w:r w:rsidRPr="00CD1394">
              <w:rPr>
                <w:bCs/>
                <w:sz w:val="28"/>
              </w:rPr>
              <w:t>а</w:t>
            </w:r>
            <w:r w:rsidRPr="00CD1394">
              <w:rPr>
                <w:bCs/>
                <w:sz w:val="28"/>
              </w:rPr>
              <w:t>ния Темрюкский район»</w:t>
            </w:r>
          </w:p>
        </w:tc>
      </w:tr>
      <w:tr w:rsidR="00D50332" w:rsidRPr="00CD1394" w:rsidTr="00D50332">
        <w:tc>
          <w:tcPr>
            <w:tcW w:w="706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1.1</w:t>
            </w:r>
          </w:p>
        </w:tc>
        <w:tc>
          <w:tcPr>
            <w:tcW w:w="2373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пу</w:t>
            </w:r>
            <w:r w:rsidRPr="00CD1394">
              <w:rPr>
                <w:sz w:val="28"/>
                <w:szCs w:val="28"/>
              </w:rPr>
              <w:t>б</w:t>
            </w:r>
            <w:r w:rsidRPr="00CD1394">
              <w:rPr>
                <w:sz w:val="28"/>
                <w:szCs w:val="28"/>
              </w:rPr>
              <w:t>лик</w:t>
            </w:r>
            <w:r w:rsidRPr="00CD1394">
              <w:rPr>
                <w:sz w:val="28"/>
                <w:szCs w:val="28"/>
              </w:rPr>
              <w:t>а</w:t>
            </w:r>
            <w:r w:rsidRPr="00CD1394">
              <w:rPr>
                <w:sz w:val="28"/>
                <w:szCs w:val="28"/>
              </w:rPr>
              <w:t>ций в целях информ</w:t>
            </w:r>
            <w:r w:rsidRPr="00CD1394">
              <w:rPr>
                <w:sz w:val="28"/>
                <w:szCs w:val="28"/>
              </w:rPr>
              <w:t>и</w:t>
            </w:r>
            <w:r w:rsidRPr="00CD1394">
              <w:rPr>
                <w:sz w:val="28"/>
                <w:szCs w:val="28"/>
              </w:rPr>
              <w:t>рования населения в о</w:t>
            </w:r>
            <w:r w:rsidRPr="00CD1394">
              <w:rPr>
                <w:sz w:val="28"/>
                <w:szCs w:val="28"/>
              </w:rPr>
              <w:t>б</w:t>
            </w:r>
            <w:r w:rsidRPr="00CD1394">
              <w:rPr>
                <w:sz w:val="28"/>
                <w:szCs w:val="28"/>
              </w:rPr>
              <w:t>ласти гармониз</w:t>
            </w:r>
            <w:r w:rsidRPr="00CD1394">
              <w:rPr>
                <w:sz w:val="28"/>
                <w:szCs w:val="28"/>
              </w:rPr>
              <w:t>а</w:t>
            </w:r>
            <w:r w:rsidRPr="00CD1394">
              <w:rPr>
                <w:sz w:val="28"/>
                <w:szCs w:val="28"/>
              </w:rPr>
              <w:t>ции межнаци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нальных отнош</w:t>
            </w:r>
            <w:r w:rsidRPr="00CD1394">
              <w:rPr>
                <w:sz w:val="28"/>
                <w:szCs w:val="28"/>
              </w:rPr>
              <w:t>е</w:t>
            </w:r>
            <w:r w:rsidRPr="00CD1394">
              <w:rPr>
                <w:sz w:val="28"/>
                <w:szCs w:val="28"/>
              </w:rPr>
              <w:t>ний</w:t>
            </w:r>
          </w:p>
        </w:tc>
        <w:tc>
          <w:tcPr>
            <w:tcW w:w="567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567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67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709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709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708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</w:t>
            </w:r>
          </w:p>
        </w:tc>
        <w:tc>
          <w:tcPr>
            <w:tcW w:w="715" w:type="dxa"/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851" w:type="dxa"/>
          </w:tcPr>
          <w:p w:rsidR="00D50332" w:rsidRDefault="00D50332" w:rsidP="009575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708" w:type="dxa"/>
          </w:tcPr>
          <w:p w:rsidR="00D50332" w:rsidRDefault="00D50332" w:rsidP="009575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851" w:type="dxa"/>
          </w:tcPr>
          <w:p w:rsidR="00D50332" w:rsidRDefault="00D50332" w:rsidP="00D50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D50332" w:rsidRPr="00CD1394" w:rsidTr="00D50332">
        <w:tc>
          <w:tcPr>
            <w:tcW w:w="706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1.2</w:t>
            </w:r>
          </w:p>
        </w:tc>
        <w:tc>
          <w:tcPr>
            <w:tcW w:w="2373" w:type="dxa"/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ind w:left="-8"/>
              <w:rPr>
                <w:sz w:val="28"/>
                <w:szCs w:val="28"/>
              </w:rPr>
            </w:pPr>
            <w:r w:rsidRPr="00D517C0">
              <w:rPr>
                <w:bCs/>
                <w:sz w:val="28"/>
              </w:rPr>
              <w:t>Приобретение памяток, плак</w:t>
            </w:r>
            <w:r w:rsidRPr="00D517C0">
              <w:rPr>
                <w:bCs/>
                <w:sz w:val="28"/>
              </w:rPr>
              <w:t>а</w:t>
            </w:r>
            <w:r w:rsidRPr="00D517C0">
              <w:rPr>
                <w:bCs/>
                <w:sz w:val="28"/>
              </w:rPr>
              <w:t>тов, баннеров и листовок, направле</w:t>
            </w:r>
            <w:r w:rsidRPr="00D517C0">
              <w:rPr>
                <w:bCs/>
                <w:sz w:val="28"/>
              </w:rPr>
              <w:t>н</w:t>
            </w:r>
            <w:r w:rsidRPr="00D517C0">
              <w:rPr>
                <w:bCs/>
                <w:sz w:val="28"/>
              </w:rPr>
              <w:t>ных на гармонизацию межнационал</w:t>
            </w:r>
            <w:r w:rsidRPr="00D517C0">
              <w:rPr>
                <w:bCs/>
                <w:sz w:val="28"/>
              </w:rPr>
              <w:t>ь</w:t>
            </w:r>
            <w:r w:rsidRPr="00D517C0">
              <w:rPr>
                <w:bCs/>
                <w:sz w:val="28"/>
              </w:rPr>
              <w:t>ных о</w:t>
            </w:r>
            <w:r w:rsidRPr="00D517C0">
              <w:rPr>
                <w:bCs/>
                <w:sz w:val="28"/>
              </w:rPr>
              <w:t>т</w:t>
            </w:r>
            <w:r w:rsidRPr="00D517C0">
              <w:rPr>
                <w:bCs/>
                <w:sz w:val="28"/>
              </w:rPr>
              <w:t>ношений, межнаци</w:t>
            </w:r>
            <w:r w:rsidRPr="00D517C0">
              <w:rPr>
                <w:bCs/>
                <w:sz w:val="28"/>
              </w:rPr>
              <w:t>о</w:t>
            </w:r>
            <w:r w:rsidRPr="00D517C0">
              <w:rPr>
                <w:bCs/>
                <w:sz w:val="28"/>
              </w:rPr>
              <w:t>нальное и межконфесси</w:t>
            </w:r>
            <w:r w:rsidRPr="00D517C0">
              <w:rPr>
                <w:bCs/>
                <w:sz w:val="28"/>
              </w:rPr>
              <w:t>о</w:t>
            </w:r>
            <w:r w:rsidRPr="00D517C0">
              <w:rPr>
                <w:bCs/>
                <w:sz w:val="28"/>
              </w:rPr>
              <w:t>нальное согласие</w:t>
            </w:r>
          </w:p>
        </w:tc>
        <w:tc>
          <w:tcPr>
            <w:tcW w:w="567" w:type="dxa"/>
          </w:tcPr>
          <w:p w:rsidR="00D50332" w:rsidRDefault="00D50332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D50332" w:rsidRDefault="00D50332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0332" w:rsidRDefault="00D50332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</w:tcPr>
          <w:p w:rsidR="00D50332" w:rsidRDefault="00D50332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50332" w:rsidRDefault="00D50332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D50332" w:rsidRDefault="00D50332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5" w:type="dxa"/>
          </w:tcPr>
          <w:p w:rsidR="00D50332" w:rsidRDefault="00D50332" w:rsidP="00F71FEC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50332" w:rsidRDefault="00D50332" w:rsidP="00957561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D50332" w:rsidRDefault="00D50332" w:rsidP="00D50332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50332" w:rsidRDefault="00D50332" w:rsidP="00D50332">
            <w:pPr>
              <w:pStyle w:val="ac"/>
              <w:tabs>
                <w:tab w:val="left" w:pos="709"/>
                <w:tab w:val="left" w:pos="36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0332" w:rsidRPr="00CD1394" w:rsidTr="00D50332">
        <w:tc>
          <w:tcPr>
            <w:tcW w:w="706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1.3</w:t>
            </w:r>
          </w:p>
        </w:tc>
        <w:tc>
          <w:tcPr>
            <w:tcW w:w="2373" w:type="dxa"/>
          </w:tcPr>
          <w:p w:rsidR="00D50332" w:rsidRPr="001D271C" w:rsidRDefault="00D50332" w:rsidP="00354A1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 xml:space="preserve">Количество </w:t>
            </w:r>
            <w:r w:rsidRPr="00CD1394">
              <w:rPr>
                <w:sz w:val="28"/>
                <w:szCs w:val="28"/>
              </w:rPr>
              <w:lastRenderedPageBreak/>
              <w:t>встреч, пров</w:t>
            </w:r>
            <w:r w:rsidRPr="00CD1394">
              <w:rPr>
                <w:sz w:val="28"/>
                <w:szCs w:val="28"/>
              </w:rPr>
              <w:t>е</w:t>
            </w:r>
            <w:r w:rsidRPr="00CD1394">
              <w:rPr>
                <w:sz w:val="28"/>
                <w:szCs w:val="28"/>
              </w:rPr>
              <w:t>денных с наци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нально-культурными объединениями по межнаци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нальным вопр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сам</w:t>
            </w:r>
            <w:r w:rsidRPr="00CD1394">
              <w:rPr>
                <w:bCs/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ш</w:t>
            </w:r>
            <w:r w:rsidRPr="00CD1394">
              <w:rPr>
                <w:bCs/>
                <w:sz w:val="28"/>
              </w:rPr>
              <w:t>т</w:t>
            </w:r>
            <w:r w:rsidRPr="00CD1394">
              <w:rPr>
                <w:bCs/>
                <w:sz w:val="28"/>
              </w:rPr>
              <w:lastRenderedPageBreak/>
              <w:t>.</w:t>
            </w:r>
          </w:p>
        </w:tc>
        <w:tc>
          <w:tcPr>
            <w:tcW w:w="567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-</w:t>
            </w:r>
          </w:p>
        </w:tc>
        <w:tc>
          <w:tcPr>
            <w:tcW w:w="567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709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709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708" w:type="dxa"/>
          </w:tcPr>
          <w:p w:rsidR="00D50332" w:rsidRPr="00CD1394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715" w:type="dxa"/>
          </w:tcPr>
          <w:p w:rsidR="00D50332" w:rsidRDefault="00D50332" w:rsidP="009575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851" w:type="dxa"/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708" w:type="dxa"/>
          </w:tcPr>
          <w:p w:rsidR="00D50332" w:rsidRDefault="00D50332" w:rsidP="00D50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851" w:type="dxa"/>
          </w:tcPr>
          <w:p w:rsidR="00D50332" w:rsidRDefault="00D50332" w:rsidP="00D50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</w:tbl>
    <w:p w:rsidR="00354A1B" w:rsidRPr="00F8108B" w:rsidRDefault="00354A1B" w:rsidP="009C583F">
      <w:pPr>
        <w:ind w:firstLine="708"/>
        <w:jc w:val="both"/>
        <w:rPr>
          <w:sz w:val="28"/>
          <w:szCs w:val="28"/>
        </w:rPr>
      </w:pPr>
    </w:p>
    <w:p w:rsidR="00A526A5" w:rsidRPr="00F8108B" w:rsidRDefault="00A526A5" w:rsidP="006B60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526A5" w:rsidRPr="00F8108B" w:rsidSect="00C9336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7E6B" w:rsidRPr="00F8108B" w:rsidRDefault="006B6C2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</w:t>
      </w:r>
      <w:r w:rsidR="00887E6B" w:rsidRPr="00F8108B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B94272" w:rsidRPr="00957561" w:rsidRDefault="003A10F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7561">
        <w:rPr>
          <w:b/>
          <w:bCs/>
          <w:sz w:val="28"/>
          <w:szCs w:val="28"/>
        </w:rPr>
        <w:t xml:space="preserve"> </w:t>
      </w:r>
      <w:r w:rsidR="00D300BC" w:rsidRPr="00957561">
        <w:rPr>
          <w:b/>
          <w:bCs/>
          <w:sz w:val="28"/>
          <w:szCs w:val="28"/>
        </w:rPr>
        <w:t>«</w:t>
      </w:r>
      <w:r w:rsidR="006B60E5" w:rsidRPr="00957561">
        <w:rPr>
          <w:b/>
          <w:bCs/>
          <w:sz w:val="28"/>
          <w:szCs w:val="28"/>
        </w:rPr>
        <w:t>Развитие национальных культур и профилактики проявлений экстремизма на территории муниципального образования Темрюкский район</w:t>
      </w:r>
      <w:r w:rsidR="00D300BC" w:rsidRPr="00957561">
        <w:rPr>
          <w:b/>
          <w:bCs/>
          <w:sz w:val="28"/>
          <w:szCs w:val="28"/>
        </w:rPr>
        <w:t>»</w:t>
      </w:r>
    </w:p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2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258"/>
        <w:gridCol w:w="709"/>
        <w:gridCol w:w="1421"/>
        <w:gridCol w:w="1134"/>
        <w:gridCol w:w="6"/>
        <w:gridCol w:w="6"/>
        <w:gridCol w:w="984"/>
        <w:gridCol w:w="6"/>
        <w:gridCol w:w="846"/>
        <w:gridCol w:w="1141"/>
        <w:gridCol w:w="855"/>
        <w:gridCol w:w="2407"/>
        <w:gridCol w:w="2125"/>
      </w:tblGrid>
      <w:tr w:rsidR="00F71FEC" w:rsidRPr="00710778" w:rsidTr="00221AE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№ п\</w:t>
            </w:r>
            <w:proofErr w:type="gramStart"/>
            <w:r w:rsidRPr="00710778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Наименование м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Ст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Годы ре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лизации</w:t>
            </w: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Объе</w:t>
            </w:r>
            <w:r>
              <w:rPr>
                <w:rFonts w:ascii="Times New Roman" w:hAnsi="Times New Roman"/>
                <w:bCs/>
              </w:rPr>
              <w:t>м финансирования, тыс. руб.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Непосредственный результат реализ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ции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Заказчик, главный распорядитель бюджетных средств, исполн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тель</w:t>
            </w:r>
          </w:p>
        </w:tc>
      </w:tr>
      <w:tr w:rsidR="00F71FEC" w:rsidRPr="00710778" w:rsidTr="00221AE3">
        <w:trPr>
          <w:trHeight w:val="51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всего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разрезе источников финансир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221AE3">
        <w:trPr>
          <w:trHeight w:val="169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Фед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рал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ный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вой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бю</w:t>
            </w:r>
            <w:r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же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ные и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то</w:t>
            </w:r>
            <w:r>
              <w:rPr>
                <w:rFonts w:ascii="Times New Roman" w:hAnsi="Times New Roman"/>
                <w:bCs/>
              </w:rPr>
              <w:t>ч</w:t>
            </w:r>
            <w:r>
              <w:rPr>
                <w:rFonts w:ascii="Times New Roman" w:hAnsi="Times New Roman"/>
                <w:bCs/>
              </w:rPr>
              <w:t>ники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221A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11</w:t>
            </w:r>
          </w:p>
        </w:tc>
      </w:tr>
      <w:tr w:rsidR="00F71FEC" w:rsidRPr="00710778" w:rsidTr="00F71F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Цель:</w:t>
            </w:r>
          </w:p>
        </w:tc>
        <w:tc>
          <w:tcPr>
            <w:tcW w:w="11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</w:rPr>
              <w:t>Гармонизация межнациональных отношений и развитие национальных культур в Темрюкском районе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Задача:</w:t>
            </w:r>
          </w:p>
        </w:tc>
        <w:tc>
          <w:tcPr>
            <w:tcW w:w="11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</w:rPr>
              <w:t>Обеспечение взаимодействия органов местного самоуправления с национально-культурными объединениями, направленного на стабилизацию этнополитической ситуации.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50332" w:rsidRPr="00710778" w:rsidTr="00221AE3">
        <w:trPr>
          <w:trHeight w:val="69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1.1.1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8"/>
              </w:rPr>
              <w:t>Информирование</w:t>
            </w:r>
            <w:r w:rsidRPr="00D517C0">
              <w:rPr>
                <w:rFonts w:ascii="Times New Roman" w:hAnsi="Times New Roman"/>
                <w:szCs w:val="28"/>
              </w:rPr>
              <w:t xml:space="preserve"> населения в обл</w:t>
            </w:r>
            <w:r w:rsidRPr="00D517C0">
              <w:rPr>
                <w:rFonts w:ascii="Times New Roman" w:hAnsi="Times New Roman"/>
                <w:szCs w:val="28"/>
              </w:rPr>
              <w:t>а</w:t>
            </w:r>
            <w:r w:rsidRPr="00D517C0">
              <w:rPr>
                <w:rFonts w:ascii="Times New Roman" w:hAnsi="Times New Roman"/>
                <w:szCs w:val="28"/>
              </w:rPr>
              <w:t>сти гармонизации межнациональных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Поддержка и ра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пространение идей </w:t>
            </w:r>
            <w:r w:rsidRPr="00710778">
              <w:rPr>
                <w:rFonts w:ascii="Times New Roman" w:hAnsi="Times New Roman"/>
                <w:bCs/>
              </w:rPr>
              <w:t>духовного единства и межэтнического согласия.</w:t>
            </w: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  <w:bCs/>
              </w:rPr>
              <w:t>Воспитание культ</w:t>
            </w:r>
            <w:r w:rsidRPr="00710778">
              <w:rPr>
                <w:rFonts w:ascii="Times New Roman" w:hAnsi="Times New Roman"/>
                <w:bCs/>
              </w:rPr>
              <w:t>у</w:t>
            </w:r>
            <w:r w:rsidRPr="00710778">
              <w:rPr>
                <w:rFonts w:ascii="Times New Roman" w:hAnsi="Times New Roman"/>
                <w:bCs/>
              </w:rPr>
              <w:t xml:space="preserve">ры, толерантности и межнационального </w:t>
            </w:r>
            <w:r>
              <w:rPr>
                <w:rFonts w:ascii="Times New Roman" w:hAnsi="Times New Roman"/>
                <w:bCs/>
              </w:rPr>
              <w:t xml:space="preserve">согласия. </w:t>
            </w:r>
            <w:r w:rsidRPr="00710778">
              <w:rPr>
                <w:rFonts w:ascii="Times New Roman" w:hAnsi="Times New Roman"/>
                <w:bCs/>
              </w:rPr>
              <w:t xml:space="preserve"> 12 публ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каций</w:t>
            </w:r>
            <w:r>
              <w:rPr>
                <w:rFonts w:ascii="Times New Roman" w:hAnsi="Times New Roman"/>
                <w:bCs/>
              </w:rPr>
              <w:t xml:space="preserve"> в районной газете «Тамань»</w:t>
            </w: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за счет основной д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ятельности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0778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</w:p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муниципального образования Т</w:t>
            </w:r>
            <w:r w:rsidRPr="00710778">
              <w:rPr>
                <w:rFonts w:ascii="Times New Roman" w:hAnsi="Times New Roman"/>
                <w:bCs/>
              </w:rPr>
              <w:t>е</w:t>
            </w:r>
            <w:r w:rsidRPr="00710778">
              <w:rPr>
                <w:rFonts w:ascii="Times New Roman" w:hAnsi="Times New Roman"/>
                <w:bCs/>
              </w:rPr>
              <w:t>мрюкский район, управление</w:t>
            </w:r>
          </w:p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 xml:space="preserve">по профилактике правонарушений </w:t>
            </w:r>
          </w:p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и взаимодействию с правоохран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тельными орган</w:t>
            </w:r>
            <w:r w:rsidRPr="00710778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ми, управление </w:t>
            </w:r>
            <w:r>
              <w:rPr>
                <w:rFonts w:ascii="Times New Roman" w:hAnsi="Times New Roman"/>
                <w:bCs/>
              </w:rPr>
              <w:lastRenderedPageBreak/>
              <w:t>внутренней пол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тики</w:t>
            </w:r>
            <w:r w:rsidRPr="00710778">
              <w:rPr>
                <w:rFonts w:ascii="Times New Roman" w:hAnsi="Times New Roman"/>
                <w:bCs/>
              </w:rPr>
              <w:t>,</w:t>
            </w:r>
          </w:p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управление обр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зованием,</w:t>
            </w:r>
          </w:p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управление кул</w:t>
            </w:r>
            <w:r w:rsidRPr="00710778">
              <w:rPr>
                <w:rFonts w:ascii="Times New Roman" w:hAnsi="Times New Roman"/>
                <w:bCs/>
              </w:rPr>
              <w:t>ь</w:t>
            </w:r>
            <w:r w:rsidRPr="00710778">
              <w:rPr>
                <w:rFonts w:ascii="Times New Roman" w:hAnsi="Times New Roman"/>
                <w:bCs/>
              </w:rPr>
              <w:t>туры,</w:t>
            </w:r>
          </w:p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отдел по делам молодёжи</w:t>
            </w:r>
          </w:p>
        </w:tc>
      </w:tr>
      <w:tr w:rsidR="00D50332" w:rsidRPr="00710778" w:rsidTr="00F71FEC">
        <w:trPr>
          <w:trHeight w:val="5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D517C0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D50332" w:rsidRPr="00710778" w:rsidTr="00F71FEC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D517C0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D50332" w:rsidRPr="00710778" w:rsidTr="00F71FEC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D517C0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D50332" w:rsidRPr="00710778" w:rsidTr="00E07BA9">
        <w:trPr>
          <w:trHeight w:val="74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D517C0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D50332" w:rsidRPr="00710778" w:rsidTr="00D50332">
        <w:trPr>
          <w:trHeight w:val="85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D517C0" w:rsidRDefault="00D50332" w:rsidP="00F71FE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0</w:t>
            </w:r>
          </w:p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50332" w:rsidRPr="00710778" w:rsidTr="00E07BA9">
        <w:trPr>
          <w:trHeight w:val="80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D517C0" w:rsidRDefault="00D50332" w:rsidP="00F71FE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0</w:t>
            </w:r>
          </w:p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71FEC" w:rsidRPr="00710778" w:rsidTr="00F71FEC">
        <w:trPr>
          <w:trHeight w:val="3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D517C0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193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Приобретение п</w:t>
            </w:r>
            <w:r w:rsidRPr="00710778">
              <w:rPr>
                <w:rFonts w:ascii="Times New Roman" w:hAnsi="Times New Roman"/>
                <w:bCs/>
              </w:rPr>
              <w:t>а</w:t>
            </w:r>
            <w:r w:rsidRPr="00710778">
              <w:rPr>
                <w:rFonts w:ascii="Times New Roman" w:hAnsi="Times New Roman"/>
                <w:bCs/>
              </w:rPr>
              <w:t>мяток, плакатов, баннеров и лист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вок</w:t>
            </w:r>
            <w:r>
              <w:rPr>
                <w:rFonts w:ascii="Times New Roman" w:hAnsi="Times New Roman"/>
                <w:bCs/>
              </w:rPr>
              <w:t>,</w:t>
            </w:r>
            <w:r w:rsidRPr="00710778">
              <w:rPr>
                <w:rFonts w:ascii="Times New Roman" w:hAnsi="Times New Roman"/>
                <w:bCs/>
              </w:rPr>
              <w:t xml:space="preserve"> направленных на гармонизацию межнациональных отношений, ме</w:t>
            </w:r>
            <w:r w:rsidRPr="00710778">
              <w:rPr>
                <w:rFonts w:ascii="Times New Roman" w:hAnsi="Times New Roman"/>
                <w:bCs/>
              </w:rPr>
              <w:t>ж</w:t>
            </w:r>
            <w:r w:rsidRPr="00710778">
              <w:rPr>
                <w:rFonts w:ascii="Times New Roman" w:hAnsi="Times New Roman"/>
                <w:bCs/>
              </w:rPr>
              <w:t>национальное и межконфесси</w:t>
            </w:r>
            <w:r w:rsidRPr="00710778">
              <w:rPr>
                <w:rFonts w:ascii="Times New Roman" w:hAnsi="Times New Roman"/>
                <w:bCs/>
              </w:rPr>
              <w:t>о</w:t>
            </w:r>
            <w:r w:rsidRPr="00710778">
              <w:rPr>
                <w:rFonts w:ascii="Times New Roman" w:hAnsi="Times New Roman"/>
                <w:bCs/>
              </w:rPr>
              <w:t>нальное согласие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41,6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отношений  в количестве 13 шт.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2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</w:t>
            </w:r>
            <w:r w:rsidR="00F71FEC">
              <w:rPr>
                <w:rFonts w:ascii="Times New Roman" w:hAnsi="Times New Roman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</w:t>
            </w:r>
            <w:r w:rsidR="00F71FEC">
              <w:rPr>
                <w:rFonts w:ascii="Times New Roman" w:hAnsi="Times New Roman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</w:t>
            </w:r>
            <w:r w:rsidR="00E07BA9">
              <w:rPr>
                <w:rFonts w:ascii="Times New Roman" w:hAnsi="Times New Roman"/>
              </w:rPr>
              <w:t xml:space="preserve">ьных отношений  в количестве 12 </w:t>
            </w:r>
            <w:r>
              <w:rPr>
                <w:rFonts w:ascii="Times New Roman" w:hAnsi="Times New Roman"/>
              </w:rPr>
              <w:t>шт.</w:t>
            </w:r>
          </w:p>
          <w:p w:rsidR="00221AE3" w:rsidRPr="00710778" w:rsidRDefault="00221AE3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25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D50332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зацию межнаци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  <w:r w:rsidR="00E07BA9">
              <w:rPr>
                <w:rFonts w:ascii="Times New Roman" w:hAnsi="Times New Roman"/>
              </w:rPr>
              <w:t xml:space="preserve">льных отношений  </w:t>
            </w:r>
            <w:r w:rsidR="00E07BA9">
              <w:rPr>
                <w:rFonts w:ascii="Times New Roman" w:hAnsi="Times New Roman"/>
              </w:rPr>
              <w:lastRenderedPageBreak/>
              <w:t>в количестве 12</w:t>
            </w:r>
            <w:r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50332" w:rsidRPr="00710778" w:rsidTr="007E01F2">
        <w:trPr>
          <w:trHeight w:val="97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зацию </w:t>
            </w:r>
            <w:proofErr w:type="spellStart"/>
            <w:r>
              <w:rPr>
                <w:rFonts w:ascii="Times New Roman" w:hAnsi="Times New Roman"/>
              </w:rPr>
              <w:t>межнацио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нальных</w:t>
            </w:r>
            <w:proofErr w:type="spellEnd"/>
            <w:r>
              <w:rPr>
                <w:rFonts w:ascii="Times New Roman" w:hAnsi="Times New Roman"/>
              </w:rPr>
              <w:t xml:space="preserve"> отношений  в количестве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50332" w:rsidRPr="00710778" w:rsidTr="00D04B9B">
        <w:trPr>
          <w:trHeight w:val="97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0332">
              <w:rPr>
                <w:rFonts w:ascii="Times New Roman" w:hAnsi="Times New Roman"/>
              </w:rPr>
              <w:t>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033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0332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0332">
              <w:rPr>
                <w:rFonts w:ascii="Times New Roman" w:hAnsi="Times New Roman"/>
              </w:rPr>
              <w:t>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0332"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. приобретение 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неров 3*6 м,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на гармон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зацию </w:t>
            </w:r>
            <w:proofErr w:type="spellStart"/>
            <w:r>
              <w:rPr>
                <w:rFonts w:ascii="Times New Roman" w:hAnsi="Times New Roman"/>
              </w:rPr>
              <w:t>межнацио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нальных</w:t>
            </w:r>
            <w:proofErr w:type="spellEnd"/>
            <w:r>
              <w:rPr>
                <w:rFonts w:ascii="Times New Roman" w:hAnsi="Times New Roman"/>
              </w:rPr>
              <w:t xml:space="preserve"> отношений  в количестве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50332" w:rsidRPr="00710778" w:rsidTr="007E01F2">
        <w:trPr>
          <w:trHeight w:val="6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50332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0332">
              <w:rPr>
                <w:rFonts w:ascii="Times New Roman" w:hAnsi="Times New Roman"/>
              </w:rPr>
              <w:t>27,0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033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0332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0332">
              <w:rPr>
                <w:rFonts w:ascii="Times New Roman" w:hAnsi="Times New Roman"/>
              </w:rPr>
              <w:t>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0332"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1FEC" w:rsidRPr="00710778" w:rsidTr="00F71FEC">
        <w:trPr>
          <w:trHeight w:val="441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175,4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71FEC" w:rsidRPr="00710778" w:rsidTr="00F71FEC">
        <w:trPr>
          <w:trHeight w:val="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Проведение встреч с национально-культурными об</w:t>
            </w:r>
            <w:r w:rsidRPr="00710778">
              <w:rPr>
                <w:rFonts w:ascii="Times New Roman" w:hAnsi="Times New Roman"/>
                <w:bCs/>
              </w:rPr>
              <w:t>ъ</w:t>
            </w:r>
            <w:r w:rsidRPr="00710778">
              <w:rPr>
                <w:rFonts w:ascii="Times New Roman" w:hAnsi="Times New Roman"/>
                <w:bCs/>
              </w:rPr>
              <w:t xml:space="preserve">единениями по межнациональным вопросам 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Обеспечение вза</w:t>
            </w:r>
            <w:r w:rsidRPr="00710778">
              <w:rPr>
                <w:rFonts w:ascii="Times New Roman" w:hAnsi="Times New Roman"/>
                <w:bCs/>
              </w:rPr>
              <w:t>и</w:t>
            </w:r>
            <w:r w:rsidRPr="00710778">
              <w:rPr>
                <w:rFonts w:ascii="Times New Roman" w:hAnsi="Times New Roman"/>
                <w:bCs/>
              </w:rPr>
              <w:t>модействия органов местного самоупра</w:t>
            </w:r>
            <w:r w:rsidRPr="00710778">
              <w:rPr>
                <w:rFonts w:ascii="Times New Roman" w:hAnsi="Times New Roman"/>
                <w:bCs/>
              </w:rPr>
              <w:t>в</w:t>
            </w:r>
            <w:r w:rsidRPr="00710778">
              <w:rPr>
                <w:rFonts w:ascii="Times New Roman" w:hAnsi="Times New Roman"/>
                <w:bCs/>
              </w:rPr>
              <w:t>ления с национал</w:t>
            </w:r>
            <w:r w:rsidRPr="00710778">
              <w:rPr>
                <w:rFonts w:ascii="Times New Roman" w:hAnsi="Times New Roman"/>
                <w:bCs/>
              </w:rPr>
              <w:t>ь</w:t>
            </w:r>
            <w:r w:rsidRPr="00710778">
              <w:rPr>
                <w:rFonts w:ascii="Times New Roman" w:hAnsi="Times New Roman"/>
                <w:bCs/>
              </w:rPr>
              <w:t xml:space="preserve">но-культурными объединениями, направленного на стабилизацию </w:t>
            </w:r>
            <w:proofErr w:type="gramStart"/>
            <w:r w:rsidRPr="00710778">
              <w:rPr>
                <w:rFonts w:ascii="Times New Roman" w:hAnsi="Times New Roman"/>
                <w:bCs/>
              </w:rPr>
              <w:t>этно-политическ</w:t>
            </w:r>
            <w:r>
              <w:rPr>
                <w:rFonts w:ascii="Times New Roman" w:hAnsi="Times New Roman"/>
                <w:bCs/>
              </w:rPr>
              <w:t>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ситу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ции. Ежегодно 4 встречи за счет о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новной деятельн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сти.</w:t>
            </w:r>
          </w:p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D50332" w:rsidRPr="00710778" w:rsidTr="007E01F2">
        <w:trPr>
          <w:trHeight w:val="5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Default="00D50332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  <w:p w:rsidR="00D50332" w:rsidRPr="00710778" w:rsidRDefault="00D50332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D50332" w:rsidRPr="00710778" w:rsidTr="00FE2817">
        <w:trPr>
          <w:trHeight w:val="111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181E2C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181E2C" w:rsidRDefault="00D50332" w:rsidP="00F71FEC">
            <w:pPr>
              <w:jc w:val="center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</w:p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</w:p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bCs/>
              </w:rPr>
            </w:pPr>
          </w:p>
        </w:tc>
      </w:tr>
      <w:tr w:rsidR="00D50332" w:rsidRPr="00710778" w:rsidTr="007E01F2">
        <w:trPr>
          <w:trHeight w:val="82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710778" w:rsidRDefault="00D50332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2" w:rsidRPr="00181E2C" w:rsidRDefault="00D50332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181E2C" w:rsidRDefault="00D50332" w:rsidP="00F71FEC">
            <w:pPr>
              <w:jc w:val="center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</w:p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  <w:p w:rsidR="00D50332" w:rsidRPr="00181E2C" w:rsidRDefault="00D50332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32" w:rsidRPr="00710778" w:rsidRDefault="00D50332" w:rsidP="00F71FEC">
            <w:pPr>
              <w:rPr>
                <w:bCs/>
              </w:rPr>
            </w:pPr>
          </w:p>
        </w:tc>
      </w:tr>
      <w:tr w:rsidR="00F71FEC" w:rsidRPr="00710778" w:rsidTr="00F71FEC">
        <w:trPr>
          <w:trHeight w:val="3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0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E07BA9">
              <w:rPr>
                <w:rFonts w:ascii="Times New Roman" w:hAnsi="Times New Roman"/>
                <w:bCs/>
              </w:rPr>
              <w:t>50,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10778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E07BA9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F71FE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E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181E2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181E2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181E2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181E2C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27</w:t>
            </w:r>
            <w:r w:rsidR="00F71FEC" w:rsidRPr="00181E2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181E2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181E2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181E2C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27,</w:t>
            </w:r>
            <w:r w:rsidR="00F71FEC"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181E2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  <w:tr w:rsidR="00E07BA9" w:rsidRPr="00710778" w:rsidTr="00F71FEC">
        <w:tc>
          <w:tcPr>
            <w:tcW w:w="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181E2C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181E2C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181E2C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181E2C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181E2C" w:rsidRDefault="00E07BA9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A9" w:rsidRPr="00181E2C" w:rsidRDefault="00E07BA9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A9" w:rsidRPr="00710778" w:rsidRDefault="00E07BA9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A9" w:rsidRPr="00710778" w:rsidRDefault="00E07BA9" w:rsidP="00F71FEC">
            <w:pPr>
              <w:rPr>
                <w:bCs/>
              </w:rPr>
            </w:pPr>
          </w:p>
        </w:tc>
      </w:tr>
      <w:tr w:rsidR="00181E2C" w:rsidRPr="00710778" w:rsidTr="00F71FEC">
        <w:tc>
          <w:tcPr>
            <w:tcW w:w="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2C" w:rsidRPr="00710778" w:rsidRDefault="00181E2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2C" w:rsidRPr="00710778" w:rsidRDefault="00181E2C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C" w:rsidRPr="00710778" w:rsidRDefault="00181E2C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C" w:rsidRPr="00181E2C" w:rsidRDefault="00181E2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C" w:rsidRPr="00181E2C" w:rsidRDefault="00181E2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C" w:rsidRPr="00181E2C" w:rsidRDefault="00181E2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C" w:rsidRPr="00181E2C" w:rsidRDefault="00181E2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C" w:rsidRPr="00181E2C" w:rsidRDefault="00181E2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C" w:rsidRPr="00181E2C" w:rsidRDefault="00181E2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2C" w:rsidRPr="00710778" w:rsidRDefault="00181E2C" w:rsidP="00F71F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2C" w:rsidRPr="00710778" w:rsidRDefault="00181E2C" w:rsidP="00F71FEC">
            <w:pPr>
              <w:rPr>
                <w:bCs/>
              </w:rPr>
            </w:pPr>
          </w:p>
        </w:tc>
      </w:tr>
      <w:tr w:rsidR="00F71FEC" w:rsidRPr="00710778" w:rsidTr="00F71FEC"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710778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C" w:rsidRPr="00181E2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181E2C" w:rsidRDefault="00181E2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225,4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181E2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181E2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181E2C" w:rsidRDefault="00181E2C" w:rsidP="00F71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225,4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C" w:rsidRPr="00181E2C" w:rsidRDefault="00F71FEC" w:rsidP="00F71F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1E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EC" w:rsidRPr="00710778" w:rsidRDefault="00F71FEC" w:rsidP="00F71FEC">
            <w:pPr>
              <w:rPr>
                <w:rFonts w:ascii="Times New Roman" w:hAnsi="Times New Roman"/>
                <w:bCs/>
              </w:rPr>
            </w:pPr>
          </w:p>
        </w:tc>
      </w:tr>
    </w:tbl>
    <w:p w:rsidR="00F71FEC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1FEC" w:rsidRPr="00F8108B" w:rsidRDefault="00F71FEC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E40" w:rsidRPr="00F8108B" w:rsidRDefault="002A6E40" w:rsidP="00D300BC">
      <w:pPr>
        <w:jc w:val="center"/>
        <w:rPr>
          <w:b/>
          <w:sz w:val="28"/>
          <w:szCs w:val="28"/>
        </w:rPr>
      </w:pPr>
    </w:p>
    <w:p w:rsidR="008D325C" w:rsidRPr="00F8108B" w:rsidRDefault="008D325C" w:rsidP="00C12E49">
      <w:pPr>
        <w:rPr>
          <w:b/>
          <w:sz w:val="28"/>
          <w:szCs w:val="28"/>
        </w:rPr>
        <w:sectPr w:rsidR="008D325C" w:rsidRPr="00F8108B" w:rsidSect="008D325C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B94272" w:rsidP="00C12E49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lastRenderedPageBreak/>
        <w:t>Обоснование ресурсного обеспечения</w:t>
      </w:r>
      <w:r w:rsidR="00DF75C2" w:rsidRPr="00F8108B">
        <w:rPr>
          <w:b/>
          <w:sz w:val="28"/>
          <w:szCs w:val="28"/>
        </w:rPr>
        <w:t xml:space="preserve"> муниципальной</w:t>
      </w:r>
      <w:r w:rsidRPr="00F8108B">
        <w:rPr>
          <w:b/>
          <w:sz w:val="28"/>
          <w:szCs w:val="28"/>
        </w:rPr>
        <w:t xml:space="preserve"> программы</w:t>
      </w:r>
    </w:p>
    <w:p w:rsidR="00C1481A" w:rsidRPr="00E07BA9" w:rsidRDefault="00C1481A" w:rsidP="00C1481A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C122E9" w:rsidRPr="00E07BA9" w:rsidRDefault="00C1481A" w:rsidP="00C1481A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>(в ред. Постановления администрации МО Темрюкский район от 26.10.2016 № 977</w:t>
      </w:r>
      <w:r w:rsidR="00C122E9" w:rsidRPr="00E07BA9">
        <w:rPr>
          <w:i/>
        </w:rPr>
        <w:t xml:space="preserve">, </w:t>
      </w:r>
      <w:proofErr w:type="gramEnd"/>
    </w:p>
    <w:p w:rsidR="00C1481A" w:rsidRPr="00E07BA9" w:rsidRDefault="00C122E9" w:rsidP="00C1481A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</w:t>
      </w:r>
      <w:r w:rsidR="00E07BA9" w:rsidRPr="00E07BA9">
        <w:rPr>
          <w:i/>
        </w:rPr>
        <w:t>, от 16.10.2018 № 1359</w:t>
      </w:r>
      <w:r w:rsidR="00181E2C">
        <w:rPr>
          <w:i/>
        </w:rPr>
        <w:t>, от 18.10.201 № 1901</w:t>
      </w:r>
      <w:r w:rsidR="00C1481A" w:rsidRPr="00E07BA9">
        <w:rPr>
          <w:i/>
        </w:rPr>
        <w:t>)</w:t>
      </w:r>
    </w:p>
    <w:p w:rsidR="00C1481A" w:rsidRPr="00E07BA9" w:rsidRDefault="00C1481A" w:rsidP="00C12E49">
      <w:pPr>
        <w:jc w:val="center"/>
        <w:rPr>
          <w:b/>
          <w:i/>
          <w:sz w:val="28"/>
          <w:szCs w:val="28"/>
        </w:rPr>
      </w:pPr>
    </w:p>
    <w:p w:rsidR="00E07BA9" w:rsidRPr="00E07BA9" w:rsidRDefault="00E07BA9" w:rsidP="00E07BA9">
      <w:pPr>
        <w:tabs>
          <w:tab w:val="left" w:pos="709"/>
        </w:tabs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Финансирование </w:t>
      </w:r>
      <w:r w:rsidR="00181E2C">
        <w:rPr>
          <w:sz w:val="28"/>
          <w:szCs w:val="28"/>
        </w:rPr>
        <w:t xml:space="preserve">мероприятий муниципальной </w:t>
      </w:r>
      <w:r w:rsidRPr="00E07BA9">
        <w:rPr>
          <w:sz w:val="28"/>
          <w:szCs w:val="28"/>
        </w:rPr>
        <w:t>программы осуществляется за счет средств местного бюджета.</w:t>
      </w:r>
    </w:p>
    <w:p w:rsidR="00E07BA9" w:rsidRPr="00E07BA9" w:rsidRDefault="00E07BA9" w:rsidP="00E07BA9">
      <w:pPr>
        <w:tabs>
          <w:tab w:val="left" w:pos="709"/>
        </w:tabs>
        <w:jc w:val="center"/>
        <w:rPr>
          <w:sz w:val="28"/>
          <w:szCs w:val="28"/>
        </w:rPr>
      </w:pPr>
      <w:r w:rsidRPr="00E07BA9">
        <w:rPr>
          <w:sz w:val="28"/>
          <w:szCs w:val="28"/>
        </w:rPr>
        <w:t>Обоснование ресурсного обеспечения муниципальной программы «Развитие национальных культур и профилактики проявлений экстремизма на территории муниципального образования Темрюкский район»</w:t>
      </w:r>
    </w:p>
    <w:tbl>
      <w:tblPr>
        <w:tblStyle w:val="1"/>
        <w:tblW w:w="953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08"/>
        <w:gridCol w:w="1378"/>
        <w:gridCol w:w="1438"/>
        <w:gridCol w:w="1543"/>
      </w:tblGrid>
      <w:tr w:rsidR="00E07BA9" w:rsidRPr="00E07BA9" w:rsidTr="007E01F2">
        <w:trPr>
          <w:trHeight w:val="195"/>
        </w:trPr>
        <w:tc>
          <w:tcPr>
            <w:tcW w:w="2235" w:type="dxa"/>
            <w:vMerge w:val="restart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реализа</w:t>
            </w:r>
            <w:proofErr w:type="spellEnd"/>
            <w:r w:rsidRPr="00E07B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301" w:type="dxa"/>
            <w:gridSpan w:val="5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07BA9" w:rsidRPr="00E07BA9" w:rsidTr="007E01F2">
        <w:trPr>
          <w:trHeight w:val="240"/>
        </w:trPr>
        <w:tc>
          <w:tcPr>
            <w:tcW w:w="2235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86" w:type="dxa"/>
            <w:gridSpan w:val="2"/>
            <w:tcBorders>
              <w:right w:val="nil"/>
            </w:tcBorders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в разрезе источников ф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и</w:t>
            </w:r>
            <w:r w:rsidRPr="00E07BA9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  <w:tc>
          <w:tcPr>
            <w:tcW w:w="2981" w:type="dxa"/>
            <w:gridSpan w:val="2"/>
            <w:tcBorders>
              <w:left w:val="nil"/>
            </w:tcBorders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BA9" w:rsidRPr="00E07BA9" w:rsidTr="007E01F2">
        <w:trPr>
          <w:trHeight w:val="986"/>
        </w:trPr>
        <w:tc>
          <w:tcPr>
            <w:tcW w:w="2235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внебюд</w:t>
            </w:r>
            <w:proofErr w:type="spellEnd"/>
            <w:r w:rsidRPr="00E07BA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BA9">
              <w:rPr>
                <w:rFonts w:ascii="Times New Roman" w:hAnsi="Times New Roman"/>
                <w:sz w:val="28"/>
                <w:szCs w:val="28"/>
              </w:rPr>
              <w:t>жетные</w:t>
            </w:r>
            <w:proofErr w:type="spellEnd"/>
          </w:p>
          <w:p w:rsidR="00E07BA9" w:rsidRPr="00E07BA9" w:rsidRDefault="00E07BA9" w:rsidP="00E07BA9">
            <w:pPr>
              <w:tabs>
                <w:tab w:val="left" w:pos="709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E07BA9" w:rsidRPr="00E07BA9" w:rsidTr="007E01F2">
        <w:trPr>
          <w:trHeight w:val="295"/>
        </w:trPr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7BA9" w:rsidRPr="00E07BA9" w:rsidTr="007E01F2">
        <w:tc>
          <w:tcPr>
            <w:tcW w:w="9536" w:type="dxa"/>
            <w:gridSpan w:val="6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E07BA9" w:rsidRPr="00E07BA9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E07BA9" w:rsidRPr="00E07BA9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E07BA9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81E2C" w:rsidRPr="00E07BA9" w:rsidTr="007E01F2">
        <w:tc>
          <w:tcPr>
            <w:tcW w:w="2235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08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543" w:type="dxa"/>
          </w:tcPr>
          <w:p w:rsidR="00181E2C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BA9" w:rsidRPr="00E07BA9" w:rsidTr="007E01F2">
        <w:tc>
          <w:tcPr>
            <w:tcW w:w="2235" w:type="dxa"/>
          </w:tcPr>
          <w:p w:rsidR="00E07BA9" w:rsidRPr="00181E2C" w:rsidRDefault="00E07BA9" w:rsidP="00E07BA9">
            <w:pPr>
              <w:tabs>
                <w:tab w:val="left" w:pos="142"/>
                <w:tab w:val="left" w:pos="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Всего по мун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и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о</w:t>
            </w:r>
            <w:r w:rsidRPr="00181E2C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  <w:tc>
          <w:tcPr>
            <w:tcW w:w="1134" w:type="dxa"/>
          </w:tcPr>
          <w:p w:rsidR="00E07BA9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225,4</w:t>
            </w:r>
          </w:p>
        </w:tc>
        <w:tc>
          <w:tcPr>
            <w:tcW w:w="180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8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07BA9" w:rsidRPr="00181E2C" w:rsidRDefault="00181E2C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225,4</w:t>
            </w:r>
          </w:p>
        </w:tc>
        <w:tc>
          <w:tcPr>
            <w:tcW w:w="1543" w:type="dxa"/>
          </w:tcPr>
          <w:p w:rsidR="00E07BA9" w:rsidRPr="00181E2C" w:rsidRDefault="00E07BA9" w:rsidP="00E07BA9">
            <w:pPr>
              <w:tabs>
                <w:tab w:val="left" w:pos="709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E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07BA9" w:rsidRPr="00E07BA9" w:rsidRDefault="00E07BA9" w:rsidP="00E07BA9">
      <w:pPr>
        <w:tabs>
          <w:tab w:val="left" w:pos="709"/>
        </w:tabs>
        <w:ind w:right="-284"/>
        <w:jc w:val="center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6C22">
        <w:rPr>
          <w:sz w:val="28"/>
          <w:szCs w:val="28"/>
        </w:rPr>
        <w:t xml:space="preserve"> </w:t>
      </w:r>
    </w:p>
    <w:p w:rsidR="00E07BA9" w:rsidRDefault="00E07BA9" w:rsidP="006B6C22">
      <w:pPr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>Методика оценки эффективности реализации муниципальной програм</w:t>
      </w:r>
      <w:r w:rsidR="006B6C22" w:rsidRPr="006B6C22">
        <w:rPr>
          <w:b/>
          <w:sz w:val="28"/>
          <w:szCs w:val="28"/>
        </w:rPr>
        <w:t>мы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 xml:space="preserve">(в ред. Постановления администрации МО Темрюкский район от 26.10.2016 № 977, </w:t>
      </w:r>
      <w:proofErr w:type="gramEnd"/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1722, от 16.10.2018 № 1359</w:t>
      </w:r>
      <w:r w:rsidR="00181E2C">
        <w:rPr>
          <w:i/>
        </w:rPr>
        <w:t>, от 18.10.2019 № 1901</w:t>
      </w:r>
      <w:r w:rsidRPr="00E07BA9">
        <w:rPr>
          <w:i/>
        </w:rPr>
        <w:t>)</w:t>
      </w:r>
    </w:p>
    <w:p w:rsidR="006B1B6F" w:rsidRPr="00E07BA9" w:rsidRDefault="006B1B6F" w:rsidP="006B6C22">
      <w:pPr>
        <w:jc w:val="center"/>
        <w:rPr>
          <w:b/>
          <w:sz w:val="28"/>
          <w:szCs w:val="28"/>
        </w:rPr>
      </w:pPr>
    </w:p>
    <w:p w:rsidR="00E07BA9" w:rsidRPr="00E07BA9" w:rsidRDefault="006B6C22" w:rsidP="00E07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7BA9" w:rsidRPr="00E07BA9">
        <w:rPr>
          <w:sz w:val="28"/>
          <w:szCs w:val="28"/>
        </w:rPr>
        <w:t>Эффективность реализации муниципальной программы оценивается в с</w:t>
      </w:r>
      <w:r w:rsidR="00E07BA9" w:rsidRPr="00E07BA9">
        <w:rPr>
          <w:sz w:val="28"/>
          <w:szCs w:val="28"/>
        </w:rPr>
        <w:t>о</w:t>
      </w:r>
      <w:r w:rsidR="00E07BA9" w:rsidRPr="00E07BA9">
        <w:rPr>
          <w:sz w:val="28"/>
          <w:szCs w:val="28"/>
        </w:rPr>
        <w:t>ответствии с типовой методикой оценки эффективности реализации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пальной программы, утвержденной постановлением администрации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пального образования Темрюкский район от 5 июня 2017 года № 1025 «Об утверждении Порядка принятия решения о разработке, формировании, реал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зации и оценке эффективности реализации муниципальных программ муниц</w:t>
      </w:r>
      <w:r w:rsidR="00E07BA9" w:rsidRPr="00E07BA9">
        <w:rPr>
          <w:sz w:val="28"/>
          <w:szCs w:val="28"/>
        </w:rPr>
        <w:t>и</w:t>
      </w:r>
      <w:r w:rsidR="00E07BA9" w:rsidRPr="00E07BA9">
        <w:rPr>
          <w:sz w:val="28"/>
          <w:szCs w:val="28"/>
        </w:rPr>
        <w:t>пальног</w:t>
      </w:r>
      <w:r>
        <w:rPr>
          <w:sz w:val="28"/>
          <w:szCs w:val="28"/>
        </w:rPr>
        <w:t>о образования Темрюкский район.</w:t>
      </w:r>
    </w:p>
    <w:p w:rsidR="006B6C22" w:rsidRDefault="00E07BA9" w:rsidP="006B6C22">
      <w:pPr>
        <w:tabs>
          <w:tab w:val="left" w:pos="709"/>
        </w:tabs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 xml:space="preserve">Механизм реализации муниципальной программы и контроль </w:t>
      </w:r>
      <w:proofErr w:type="gramStart"/>
      <w:r w:rsidRPr="00E07BA9">
        <w:rPr>
          <w:b/>
          <w:sz w:val="28"/>
          <w:szCs w:val="28"/>
        </w:rPr>
        <w:t>за</w:t>
      </w:r>
      <w:proofErr w:type="gramEnd"/>
      <w:r w:rsidRPr="00E07BA9">
        <w:rPr>
          <w:b/>
          <w:sz w:val="28"/>
          <w:szCs w:val="28"/>
        </w:rPr>
        <w:t xml:space="preserve"> </w:t>
      </w:r>
      <w:proofErr w:type="gramStart"/>
      <w:r w:rsidRPr="00E07BA9">
        <w:rPr>
          <w:b/>
          <w:sz w:val="28"/>
          <w:szCs w:val="28"/>
        </w:rPr>
        <w:t>ее</w:t>
      </w:r>
      <w:proofErr w:type="gramEnd"/>
    </w:p>
    <w:p w:rsidR="00E07BA9" w:rsidRDefault="00E07BA9" w:rsidP="006B6C22">
      <w:pPr>
        <w:tabs>
          <w:tab w:val="left" w:pos="709"/>
        </w:tabs>
        <w:jc w:val="center"/>
        <w:rPr>
          <w:b/>
          <w:sz w:val="28"/>
          <w:szCs w:val="28"/>
        </w:rPr>
      </w:pPr>
      <w:r w:rsidRPr="00E07BA9">
        <w:rPr>
          <w:b/>
          <w:sz w:val="28"/>
          <w:szCs w:val="28"/>
        </w:rPr>
        <w:t xml:space="preserve"> </w:t>
      </w:r>
      <w:r w:rsidR="006B1B6F">
        <w:rPr>
          <w:b/>
          <w:sz w:val="28"/>
          <w:szCs w:val="28"/>
        </w:rPr>
        <w:t>в</w:t>
      </w:r>
      <w:r w:rsidRPr="00E07BA9">
        <w:rPr>
          <w:b/>
          <w:sz w:val="28"/>
          <w:szCs w:val="28"/>
        </w:rPr>
        <w:t>ы</w:t>
      </w:r>
      <w:r w:rsidR="006B6C22" w:rsidRPr="006B6C22">
        <w:rPr>
          <w:b/>
          <w:sz w:val="28"/>
          <w:szCs w:val="28"/>
        </w:rPr>
        <w:t>полнением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Список изменяющих документов</w:t>
      </w:r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proofErr w:type="gramStart"/>
      <w:r w:rsidRPr="00E07BA9">
        <w:rPr>
          <w:i/>
        </w:rPr>
        <w:t xml:space="preserve">(в ред. Постановления администрации МО Темрюкский район от 26.10.2016 № 977, </w:t>
      </w:r>
      <w:proofErr w:type="gramEnd"/>
    </w:p>
    <w:p w:rsidR="006B1B6F" w:rsidRPr="00E07BA9" w:rsidRDefault="006B1B6F" w:rsidP="006B1B6F">
      <w:pPr>
        <w:tabs>
          <w:tab w:val="left" w:pos="0"/>
        </w:tabs>
        <w:jc w:val="center"/>
        <w:rPr>
          <w:i/>
        </w:rPr>
      </w:pPr>
      <w:r w:rsidRPr="00E07BA9">
        <w:rPr>
          <w:i/>
        </w:rPr>
        <w:t>от 19.10.2017 № 1722, от 16.10.2018 № 1359</w:t>
      </w:r>
      <w:r w:rsidR="00181E2C">
        <w:rPr>
          <w:i/>
        </w:rPr>
        <w:t>, от 18.10.2019 № 1901</w:t>
      </w:r>
      <w:bookmarkStart w:id="0" w:name="_GoBack"/>
      <w:bookmarkEnd w:id="0"/>
      <w:r w:rsidRPr="00E07BA9">
        <w:rPr>
          <w:i/>
        </w:rPr>
        <w:t>)</w:t>
      </w:r>
    </w:p>
    <w:p w:rsidR="006B1B6F" w:rsidRPr="00E07BA9" w:rsidRDefault="006B1B6F" w:rsidP="006B6C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Текущее управление муниципальной программой осуществляет ее коо</w:t>
      </w:r>
      <w:r w:rsidRPr="00E07BA9">
        <w:rPr>
          <w:sz w:val="28"/>
          <w:szCs w:val="28"/>
        </w:rPr>
        <w:t>р</w:t>
      </w:r>
      <w:r w:rsidRPr="00E07BA9">
        <w:rPr>
          <w:sz w:val="28"/>
          <w:szCs w:val="28"/>
        </w:rPr>
        <w:t>динатор, который: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обеспечивает разработку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формирует структуру муниципальной программы; организует реализ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цию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несет ответственность за достижение целевых показателей муниципал</w:t>
      </w:r>
      <w:r w:rsidRPr="00E07BA9">
        <w:rPr>
          <w:sz w:val="28"/>
          <w:szCs w:val="28"/>
        </w:rPr>
        <w:t>ь</w:t>
      </w:r>
      <w:r w:rsidRPr="00E07BA9">
        <w:rPr>
          <w:sz w:val="28"/>
          <w:szCs w:val="28"/>
        </w:rPr>
        <w:t>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осуществляет подготовку предложений по объемам и источникам фина</w:t>
      </w:r>
      <w:r w:rsidRPr="00E07BA9">
        <w:rPr>
          <w:sz w:val="28"/>
          <w:szCs w:val="28"/>
        </w:rPr>
        <w:t>н</w:t>
      </w:r>
      <w:r w:rsidRPr="00E07BA9">
        <w:rPr>
          <w:sz w:val="28"/>
          <w:szCs w:val="28"/>
        </w:rPr>
        <w:t xml:space="preserve">сирования реализации муниципальной программы; 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проводит мониторинг реализации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образов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ния Темрюкский район  в информационно-телекоммуникационной сети «И</w:t>
      </w:r>
      <w:r w:rsidRPr="00E07BA9">
        <w:rPr>
          <w:sz w:val="28"/>
          <w:szCs w:val="28"/>
        </w:rPr>
        <w:t>н</w:t>
      </w:r>
      <w:r w:rsidRPr="00E07BA9">
        <w:rPr>
          <w:sz w:val="28"/>
          <w:szCs w:val="28"/>
        </w:rPr>
        <w:t>тернет»;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осуществляет иные полномочия, установленные муниципальной пр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граммой.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лизации муниципальной программы.</w:t>
      </w:r>
    </w:p>
    <w:p w:rsidR="00E07BA9" w:rsidRPr="00E07BA9" w:rsidRDefault="00E07BA9" w:rsidP="00E07BA9">
      <w:pPr>
        <w:ind w:firstLine="708"/>
        <w:jc w:val="both"/>
        <w:rPr>
          <w:sz w:val="28"/>
          <w:szCs w:val="28"/>
        </w:rPr>
      </w:pPr>
      <w:r w:rsidRPr="00E07BA9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</w:t>
      </w:r>
      <w:r w:rsidRPr="00E07BA9">
        <w:rPr>
          <w:sz w:val="28"/>
          <w:szCs w:val="28"/>
        </w:rPr>
        <w:t>к</w:t>
      </w:r>
      <w:r w:rsidRPr="00E07BA9">
        <w:rPr>
          <w:sz w:val="28"/>
          <w:szCs w:val="28"/>
        </w:rPr>
        <w:t>тронных носителях.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Доклад о ходе реализации муниципальной программы должен содержать: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конкретные результаты, достигнутые за отчетный период;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</w:t>
      </w:r>
      <w:r w:rsidRPr="00E07BA9">
        <w:rPr>
          <w:sz w:val="28"/>
          <w:szCs w:val="28"/>
        </w:rPr>
        <w:t>с</w:t>
      </w:r>
      <w:r w:rsidRPr="00E07BA9">
        <w:rPr>
          <w:sz w:val="28"/>
          <w:szCs w:val="28"/>
        </w:rPr>
        <w:t>порядителей (распорядителей) средств районного бюджета;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lastRenderedPageBreak/>
        <w:t xml:space="preserve">         сведения о фактическом выполнении мероприятий, включенных в мун</w:t>
      </w:r>
      <w:r w:rsidRPr="00E07BA9">
        <w:rPr>
          <w:sz w:val="28"/>
          <w:szCs w:val="28"/>
        </w:rPr>
        <w:t>и</w:t>
      </w:r>
      <w:r w:rsidRPr="00E07BA9">
        <w:rPr>
          <w:sz w:val="28"/>
          <w:szCs w:val="28"/>
        </w:rPr>
        <w:t>ципальную программу, и основных мероприятий с указанием причин их нев</w:t>
      </w:r>
      <w:r w:rsidRPr="00E07BA9">
        <w:rPr>
          <w:sz w:val="28"/>
          <w:szCs w:val="28"/>
        </w:rPr>
        <w:t>ы</w:t>
      </w:r>
      <w:r w:rsidRPr="00E07BA9">
        <w:rPr>
          <w:sz w:val="28"/>
          <w:szCs w:val="28"/>
        </w:rPr>
        <w:t>полнения или неполного выполнения;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казателям, установленным муниципальной программой;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оценку эффективности реализации муниципальной программы;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анализ факторов, повлиявших на ход реализации муниципальной пр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граммы;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приятий муниципальной программы, мероприятий  и корректировке целевых показателей муниципальной программы на текущий финансовый год и на пл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новый период.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E07BA9">
        <w:rPr>
          <w:sz w:val="28"/>
          <w:szCs w:val="28"/>
        </w:rPr>
        <w:t>ь</w:t>
      </w:r>
      <w:r w:rsidRPr="00E07BA9">
        <w:rPr>
          <w:sz w:val="28"/>
          <w:szCs w:val="28"/>
        </w:rPr>
        <w:t>ной программы проводится анализ факторов, и указываются в докладе о ходе реализации муниципальной программы причины, повлиявшие на такие расхо</w:t>
      </w:r>
      <w:r w:rsidRPr="00E07BA9">
        <w:rPr>
          <w:sz w:val="28"/>
          <w:szCs w:val="28"/>
        </w:rPr>
        <w:t>ж</w:t>
      </w:r>
      <w:r w:rsidRPr="00E07BA9">
        <w:rPr>
          <w:sz w:val="28"/>
          <w:szCs w:val="28"/>
        </w:rPr>
        <w:t>дения.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</w:t>
      </w:r>
      <w:r w:rsidRPr="00E07BA9">
        <w:rPr>
          <w:sz w:val="28"/>
          <w:szCs w:val="28"/>
        </w:rPr>
        <w:t>е</w:t>
      </w:r>
      <w:r w:rsidRPr="00E07BA9">
        <w:rPr>
          <w:sz w:val="28"/>
          <w:szCs w:val="28"/>
        </w:rPr>
        <w:t>лем) бюджетных средств</w:t>
      </w:r>
      <w:bookmarkStart w:id="1" w:name="sub_413"/>
      <w:r w:rsidRPr="00E07BA9">
        <w:rPr>
          <w:sz w:val="28"/>
          <w:szCs w:val="28"/>
        </w:rPr>
        <w:t>.</w:t>
      </w:r>
    </w:p>
    <w:p w:rsidR="00E07BA9" w:rsidRPr="00E07BA9" w:rsidRDefault="00E07BA9" w:rsidP="00E07BA9">
      <w:pPr>
        <w:ind w:left="709" w:hanging="709"/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Заказчик:</w:t>
      </w:r>
    </w:p>
    <w:bookmarkEnd w:id="1"/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заключает муниципальные контракты в установленном законодател</w:t>
      </w:r>
      <w:r w:rsidRPr="00E07BA9">
        <w:rPr>
          <w:sz w:val="28"/>
          <w:szCs w:val="28"/>
        </w:rPr>
        <w:t>ь</w:t>
      </w:r>
      <w:r w:rsidRPr="00E07BA9">
        <w:rPr>
          <w:sz w:val="28"/>
          <w:szCs w:val="28"/>
        </w:rPr>
        <w:t xml:space="preserve">ством порядке </w:t>
      </w:r>
      <w:proofErr w:type="gramStart"/>
      <w:r w:rsidRPr="00E07BA9">
        <w:rPr>
          <w:sz w:val="28"/>
          <w:szCs w:val="28"/>
        </w:rPr>
        <w:t>согласно</w:t>
      </w:r>
      <w:proofErr w:type="gramEnd"/>
      <w:r w:rsidRPr="00E07BA9">
        <w:rPr>
          <w:sz w:val="28"/>
          <w:szCs w:val="28"/>
        </w:rPr>
        <w:t xml:space="preserve"> Федерального закона  от 5 апреля 2013 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проводит анализ выполнения мероприятия;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несет ответственность за нецелевое и неэффективное использование в</w:t>
      </w:r>
      <w:r w:rsidRPr="00E07BA9">
        <w:rPr>
          <w:sz w:val="28"/>
          <w:szCs w:val="28"/>
        </w:rPr>
        <w:t>ы</w:t>
      </w:r>
      <w:r w:rsidRPr="00E07BA9">
        <w:rPr>
          <w:sz w:val="28"/>
          <w:szCs w:val="28"/>
        </w:rPr>
        <w:t>деленных в его распоряжение бюджетных средств.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Главный распорядитель (распорядитель) бюджетных сре</w:t>
      </w:r>
      <w:proofErr w:type="gramStart"/>
      <w:r w:rsidRPr="00E07BA9">
        <w:rPr>
          <w:sz w:val="28"/>
          <w:szCs w:val="28"/>
        </w:rPr>
        <w:t>дств в пр</w:t>
      </w:r>
      <w:proofErr w:type="gramEnd"/>
      <w:r w:rsidRPr="00E07BA9">
        <w:rPr>
          <w:sz w:val="28"/>
          <w:szCs w:val="28"/>
        </w:rPr>
        <w:t>еделах полномочий: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обеспечивает результативность, адресность и целевой характер использ</w:t>
      </w:r>
      <w:r w:rsidRPr="00E07BA9">
        <w:rPr>
          <w:sz w:val="28"/>
          <w:szCs w:val="28"/>
        </w:rPr>
        <w:t>о</w:t>
      </w:r>
      <w:r w:rsidRPr="00E07BA9">
        <w:rPr>
          <w:sz w:val="28"/>
          <w:szCs w:val="28"/>
        </w:rPr>
        <w:t>вания бюджетных сре</w:t>
      </w:r>
      <w:proofErr w:type="gramStart"/>
      <w:r w:rsidRPr="00E07BA9">
        <w:rPr>
          <w:sz w:val="28"/>
          <w:szCs w:val="28"/>
        </w:rPr>
        <w:t>дств в с</w:t>
      </w:r>
      <w:proofErr w:type="gramEnd"/>
      <w:r w:rsidRPr="00E07BA9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обеспечивает предоставление субсидий, субвенций и иных межбюдже</w:t>
      </w:r>
      <w:r w:rsidRPr="00E07BA9">
        <w:rPr>
          <w:sz w:val="28"/>
          <w:szCs w:val="28"/>
        </w:rPr>
        <w:t>т</w:t>
      </w:r>
      <w:r w:rsidRPr="00E07BA9">
        <w:rPr>
          <w:sz w:val="28"/>
          <w:szCs w:val="28"/>
        </w:rPr>
        <w:t>ных трансфертов, а также иных субсидий и бюджетных инвестиций в устано</w:t>
      </w:r>
      <w:r w:rsidRPr="00E07BA9">
        <w:rPr>
          <w:sz w:val="28"/>
          <w:szCs w:val="28"/>
        </w:rPr>
        <w:t>в</w:t>
      </w:r>
      <w:r w:rsidRPr="00E07BA9">
        <w:rPr>
          <w:sz w:val="28"/>
          <w:szCs w:val="28"/>
        </w:rPr>
        <w:t>ленном порядке;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lastRenderedPageBreak/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осуществляет оценку эффективности использования субсидий в соотве</w:t>
      </w:r>
      <w:r w:rsidRPr="00E07BA9">
        <w:rPr>
          <w:sz w:val="28"/>
          <w:szCs w:val="28"/>
        </w:rPr>
        <w:t>т</w:t>
      </w:r>
      <w:r w:rsidRPr="00E07BA9">
        <w:rPr>
          <w:sz w:val="28"/>
          <w:szCs w:val="28"/>
        </w:rPr>
        <w:t>ствии с утвержденным порядком предоставления и распределения субсидий бюджета;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  <w:r w:rsidRPr="00E07BA9">
        <w:rPr>
          <w:sz w:val="28"/>
          <w:szCs w:val="28"/>
        </w:rPr>
        <w:t xml:space="preserve">          осуществляет иные полномочия, установленные бюджетным законод</w:t>
      </w:r>
      <w:r w:rsidRPr="00E07BA9">
        <w:rPr>
          <w:sz w:val="28"/>
          <w:szCs w:val="28"/>
        </w:rPr>
        <w:t>а</w:t>
      </w:r>
      <w:r w:rsidRPr="00E07BA9">
        <w:rPr>
          <w:sz w:val="28"/>
          <w:szCs w:val="28"/>
        </w:rPr>
        <w:t>тельством</w:t>
      </w:r>
      <w:r w:rsidR="006B6C22">
        <w:rPr>
          <w:sz w:val="28"/>
          <w:szCs w:val="28"/>
        </w:rPr>
        <w:t xml:space="preserve"> Российской Федерации</w:t>
      </w:r>
      <w:r w:rsidRPr="00E07BA9">
        <w:rPr>
          <w:sz w:val="28"/>
          <w:szCs w:val="28"/>
        </w:rPr>
        <w:t>.</w:t>
      </w:r>
    </w:p>
    <w:p w:rsidR="00E07BA9" w:rsidRPr="00E07BA9" w:rsidRDefault="00E07BA9" w:rsidP="00E07BA9">
      <w:pPr>
        <w:jc w:val="both"/>
        <w:rPr>
          <w:sz w:val="28"/>
          <w:szCs w:val="28"/>
        </w:rPr>
      </w:pPr>
    </w:p>
    <w:p w:rsidR="00E07BA9" w:rsidRPr="00E07BA9" w:rsidRDefault="00E07BA9" w:rsidP="00E07BA9">
      <w:pPr>
        <w:jc w:val="both"/>
        <w:rPr>
          <w:sz w:val="28"/>
          <w:szCs w:val="28"/>
        </w:rPr>
      </w:pPr>
    </w:p>
    <w:p w:rsidR="00E07BA9" w:rsidRPr="00E07BA9" w:rsidRDefault="00E07BA9" w:rsidP="00E07BA9">
      <w:pPr>
        <w:rPr>
          <w:sz w:val="28"/>
          <w:szCs w:val="28"/>
        </w:rPr>
      </w:pPr>
      <w:r w:rsidRPr="00E07BA9">
        <w:rPr>
          <w:sz w:val="28"/>
          <w:szCs w:val="28"/>
        </w:rPr>
        <w:t xml:space="preserve">Заместитель главы </w:t>
      </w:r>
    </w:p>
    <w:p w:rsidR="00E07BA9" w:rsidRPr="00E07BA9" w:rsidRDefault="00E07BA9" w:rsidP="00E07BA9">
      <w:pPr>
        <w:rPr>
          <w:sz w:val="28"/>
          <w:szCs w:val="28"/>
        </w:rPr>
      </w:pPr>
      <w:r w:rsidRPr="00E07BA9">
        <w:rPr>
          <w:sz w:val="28"/>
          <w:szCs w:val="28"/>
        </w:rPr>
        <w:t>муниципального образования</w:t>
      </w:r>
    </w:p>
    <w:p w:rsidR="00E07BA9" w:rsidRPr="00E07BA9" w:rsidRDefault="00E07BA9" w:rsidP="00E07BA9">
      <w:r w:rsidRPr="00E07BA9">
        <w:rPr>
          <w:sz w:val="28"/>
          <w:szCs w:val="28"/>
        </w:rPr>
        <w:t xml:space="preserve">Темрюкский район                                                                              И.И. Костюк    </w:t>
      </w:r>
    </w:p>
    <w:p w:rsidR="00B94272" w:rsidRPr="00F8108B" w:rsidRDefault="00B94272" w:rsidP="003A10F2">
      <w:pPr>
        <w:jc w:val="center"/>
        <w:rPr>
          <w:sz w:val="28"/>
        </w:rPr>
      </w:pPr>
    </w:p>
    <w:sectPr w:rsidR="00B94272" w:rsidRPr="00F8108B" w:rsidSect="000C31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AC" w:rsidRDefault="00B24DAC" w:rsidP="00D300BC">
      <w:r>
        <w:separator/>
      </w:r>
    </w:p>
  </w:endnote>
  <w:endnote w:type="continuationSeparator" w:id="0">
    <w:p w:rsidR="00B24DAC" w:rsidRDefault="00B24DAC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AC" w:rsidRDefault="00B24DAC" w:rsidP="00D300BC">
      <w:r>
        <w:separator/>
      </w:r>
    </w:p>
  </w:footnote>
  <w:footnote w:type="continuationSeparator" w:id="0">
    <w:p w:rsidR="00B24DAC" w:rsidRDefault="00B24DAC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6156"/>
      <w:docPartObj>
        <w:docPartGallery w:val="Page Numbers (Top of Page)"/>
        <w:docPartUnique/>
      </w:docPartObj>
    </w:sdtPr>
    <w:sdtContent>
      <w:p w:rsidR="008C5A39" w:rsidRDefault="008C5A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32">
          <w:rPr>
            <w:noProof/>
          </w:rPr>
          <w:t>5</w:t>
        </w:r>
        <w:r>
          <w:fldChar w:fldCharType="end"/>
        </w:r>
      </w:p>
    </w:sdtContent>
  </w:sdt>
  <w:p w:rsidR="008C5A39" w:rsidRDefault="008C5A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9" w:rsidRDefault="008C5A3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8B560" wp14:editId="5D8306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636494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494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88691882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8C5A39" w:rsidRPr="00F8108B" w:rsidRDefault="008C5A39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81E2C" w:rsidRPr="00181E2C">
                                <w:rPr>
                                  <w:rFonts w:eastAsiaTheme="majorEastAsia"/>
                                  <w:noProof/>
                                </w:rPr>
                                <w:t>10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50.1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88691882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8C5A39" w:rsidRPr="00F8108B" w:rsidRDefault="008C5A39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181E2C" w:rsidRPr="00181E2C">
                          <w:rPr>
                            <w:rFonts w:eastAsiaTheme="majorEastAsia"/>
                            <w:noProof/>
                          </w:rPr>
                          <w:t>10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F0A841" wp14:editId="1C73804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91185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671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Content>
                            <w:p w:rsidR="008C5A39" w:rsidRDefault="008C5A3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81E2C" w:rsidRPr="00181E2C">
                                <w:rPr>
                                  <w:rFonts w:eastAsiaTheme="majorEastAsia"/>
                                  <w:noProof/>
                                </w:rPr>
                                <w:t>10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46.5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8C5A39" w:rsidRDefault="008C5A3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181E2C" w:rsidRPr="00181E2C">
                          <w:rPr>
                            <w:rFonts w:eastAsiaTheme="majorEastAsia"/>
                            <w:noProof/>
                          </w:rPr>
                          <w:t>10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5661"/>
      <w:docPartObj>
        <w:docPartGallery w:val="Page Numbers (Top of Page)"/>
        <w:docPartUnique/>
      </w:docPartObj>
    </w:sdtPr>
    <w:sdtContent>
      <w:p w:rsidR="008C5A39" w:rsidRDefault="008C5A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E2C">
          <w:rPr>
            <w:noProof/>
          </w:rPr>
          <w:t>13</w:t>
        </w:r>
        <w:r>
          <w:fldChar w:fldCharType="end"/>
        </w:r>
      </w:p>
    </w:sdtContent>
  </w:sdt>
  <w:p w:rsidR="008C5A39" w:rsidRDefault="008C5A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06BE"/>
    <w:rsid w:val="00004475"/>
    <w:rsid w:val="00014CAE"/>
    <w:rsid w:val="00015D54"/>
    <w:rsid w:val="00021D43"/>
    <w:rsid w:val="00023808"/>
    <w:rsid w:val="000347B3"/>
    <w:rsid w:val="00074077"/>
    <w:rsid w:val="00077110"/>
    <w:rsid w:val="000A2D59"/>
    <w:rsid w:val="000B4E8B"/>
    <w:rsid w:val="000C3147"/>
    <w:rsid w:val="000D7296"/>
    <w:rsid w:val="00131741"/>
    <w:rsid w:val="00135C50"/>
    <w:rsid w:val="0013630E"/>
    <w:rsid w:val="001548E6"/>
    <w:rsid w:val="00155C1A"/>
    <w:rsid w:val="00181E2C"/>
    <w:rsid w:val="001D271C"/>
    <w:rsid w:val="001E3797"/>
    <w:rsid w:val="001E649F"/>
    <w:rsid w:val="001F1712"/>
    <w:rsid w:val="00221AE3"/>
    <w:rsid w:val="002340A4"/>
    <w:rsid w:val="002358E4"/>
    <w:rsid w:val="00252BCB"/>
    <w:rsid w:val="00274C63"/>
    <w:rsid w:val="002818E0"/>
    <w:rsid w:val="002A6E40"/>
    <w:rsid w:val="002E0BC6"/>
    <w:rsid w:val="002E225E"/>
    <w:rsid w:val="002E6AC8"/>
    <w:rsid w:val="002F1759"/>
    <w:rsid w:val="003052D1"/>
    <w:rsid w:val="00305C44"/>
    <w:rsid w:val="003450FC"/>
    <w:rsid w:val="00354A1B"/>
    <w:rsid w:val="0037593F"/>
    <w:rsid w:val="003801BC"/>
    <w:rsid w:val="003A0475"/>
    <w:rsid w:val="003A10F2"/>
    <w:rsid w:val="003C69DD"/>
    <w:rsid w:val="003D3CA3"/>
    <w:rsid w:val="00403CAB"/>
    <w:rsid w:val="00410309"/>
    <w:rsid w:val="00411B0A"/>
    <w:rsid w:val="00415FED"/>
    <w:rsid w:val="0044442B"/>
    <w:rsid w:val="004610B5"/>
    <w:rsid w:val="00466BD5"/>
    <w:rsid w:val="0051260F"/>
    <w:rsid w:val="00575C0C"/>
    <w:rsid w:val="005973F1"/>
    <w:rsid w:val="005A6AFC"/>
    <w:rsid w:val="005B0923"/>
    <w:rsid w:val="005B4F21"/>
    <w:rsid w:val="005F7CDA"/>
    <w:rsid w:val="00630470"/>
    <w:rsid w:val="00642B32"/>
    <w:rsid w:val="00643641"/>
    <w:rsid w:val="006663B0"/>
    <w:rsid w:val="0068727E"/>
    <w:rsid w:val="006B1B6F"/>
    <w:rsid w:val="006B60E5"/>
    <w:rsid w:val="006B6C22"/>
    <w:rsid w:val="006E2F33"/>
    <w:rsid w:val="007036E6"/>
    <w:rsid w:val="007339CC"/>
    <w:rsid w:val="007537BC"/>
    <w:rsid w:val="00793E1A"/>
    <w:rsid w:val="007B1FFB"/>
    <w:rsid w:val="007C2BF6"/>
    <w:rsid w:val="007D2F65"/>
    <w:rsid w:val="007E01F2"/>
    <w:rsid w:val="007E7C59"/>
    <w:rsid w:val="0080604E"/>
    <w:rsid w:val="00882ACE"/>
    <w:rsid w:val="00887E6B"/>
    <w:rsid w:val="008C0D66"/>
    <w:rsid w:val="008C5A39"/>
    <w:rsid w:val="008D325C"/>
    <w:rsid w:val="009238E7"/>
    <w:rsid w:val="00943235"/>
    <w:rsid w:val="00946805"/>
    <w:rsid w:val="009543D0"/>
    <w:rsid w:val="00955F26"/>
    <w:rsid w:val="00957561"/>
    <w:rsid w:val="00962D8F"/>
    <w:rsid w:val="0096642B"/>
    <w:rsid w:val="00970D2E"/>
    <w:rsid w:val="00976187"/>
    <w:rsid w:val="00991D49"/>
    <w:rsid w:val="009A2027"/>
    <w:rsid w:val="009C583F"/>
    <w:rsid w:val="00A02A3A"/>
    <w:rsid w:val="00A1309E"/>
    <w:rsid w:val="00A14193"/>
    <w:rsid w:val="00A526A5"/>
    <w:rsid w:val="00A804DC"/>
    <w:rsid w:val="00A81C60"/>
    <w:rsid w:val="00AB4874"/>
    <w:rsid w:val="00AF6CB4"/>
    <w:rsid w:val="00B05726"/>
    <w:rsid w:val="00B24DAC"/>
    <w:rsid w:val="00B273FE"/>
    <w:rsid w:val="00B30A7D"/>
    <w:rsid w:val="00B31691"/>
    <w:rsid w:val="00B46279"/>
    <w:rsid w:val="00B53D9C"/>
    <w:rsid w:val="00B94272"/>
    <w:rsid w:val="00B95EA3"/>
    <w:rsid w:val="00BB3303"/>
    <w:rsid w:val="00BB74FE"/>
    <w:rsid w:val="00BB7850"/>
    <w:rsid w:val="00C122E9"/>
    <w:rsid w:val="00C12E49"/>
    <w:rsid w:val="00C1481A"/>
    <w:rsid w:val="00C16312"/>
    <w:rsid w:val="00C37D46"/>
    <w:rsid w:val="00C86C6E"/>
    <w:rsid w:val="00C91578"/>
    <w:rsid w:val="00C93364"/>
    <w:rsid w:val="00CB5545"/>
    <w:rsid w:val="00CD1394"/>
    <w:rsid w:val="00CE2D1A"/>
    <w:rsid w:val="00D23493"/>
    <w:rsid w:val="00D300BC"/>
    <w:rsid w:val="00D50332"/>
    <w:rsid w:val="00D773AC"/>
    <w:rsid w:val="00DA27BD"/>
    <w:rsid w:val="00DA6D91"/>
    <w:rsid w:val="00DD0BE4"/>
    <w:rsid w:val="00DE2735"/>
    <w:rsid w:val="00DF75C2"/>
    <w:rsid w:val="00E051ED"/>
    <w:rsid w:val="00E07BA9"/>
    <w:rsid w:val="00E3072F"/>
    <w:rsid w:val="00E4236B"/>
    <w:rsid w:val="00E97D69"/>
    <w:rsid w:val="00EC1B2A"/>
    <w:rsid w:val="00ED25E8"/>
    <w:rsid w:val="00F129BA"/>
    <w:rsid w:val="00F27672"/>
    <w:rsid w:val="00F31AD3"/>
    <w:rsid w:val="00F566E9"/>
    <w:rsid w:val="00F67E74"/>
    <w:rsid w:val="00F70A02"/>
    <w:rsid w:val="00F71FEC"/>
    <w:rsid w:val="00F8108B"/>
    <w:rsid w:val="00F8347D"/>
    <w:rsid w:val="00F853CE"/>
    <w:rsid w:val="00FE62C0"/>
    <w:rsid w:val="00FF2F81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7BA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F71FE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7BA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13DD-2A59-4A85-BD25-0127C9FA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Evtushenko Irina Nikolaevna</cp:lastModifiedBy>
  <cp:revision>4</cp:revision>
  <cp:lastPrinted>2016-10-05T06:40:00Z</cp:lastPrinted>
  <dcterms:created xsi:type="dcterms:W3CDTF">2020-01-14T13:21:00Z</dcterms:created>
  <dcterms:modified xsi:type="dcterms:W3CDTF">2020-01-15T11:36:00Z</dcterms:modified>
</cp:coreProperties>
</file>