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E02" w:rsidRPr="00276BE6" w:rsidRDefault="00AE6C82" w:rsidP="006D2E02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FF70CB">
        <w:rPr>
          <w:rFonts w:ascii="Times New Roman" w:hAnsi="Times New Roman"/>
          <w:bCs/>
          <w:sz w:val="28"/>
          <w:szCs w:val="28"/>
        </w:rPr>
        <w:t xml:space="preserve">             </w:t>
      </w:r>
      <w:r w:rsidR="006D2E02" w:rsidRPr="00276BE6">
        <w:rPr>
          <w:rFonts w:ascii="Times New Roman" w:hAnsi="Times New Roman"/>
          <w:bCs/>
          <w:sz w:val="28"/>
          <w:szCs w:val="28"/>
        </w:rPr>
        <w:t>УТВЕРЖДЕН</w:t>
      </w:r>
      <w:r w:rsidR="006D2E02">
        <w:rPr>
          <w:rFonts w:ascii="Times New Roman" w:hAnsi="Times New Roman"/>
          <w:bCs/>
          <w:sz w:val="28"/>
          <w:szCs w:val="28"/>
        </w:rPr>
        <w:t>А</w:t>
      </w:r>
    </w:p>
    <w:p w:rsidR="006D2E02" w:rsidRDefault="006D2E02" w:rsidP="006D2E02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постановлением</w:t>
      </w:r>
      <w:r w:rsidRPr="00276BE6">
        <w:rPr>
          <w:rFonts w:ascii="Times New Roman" w:hAnsi="Times New Roman"/>
          <w:bCs/>
          <w:sz w:val="28"/>
          <w:szCs w:val="28"/>
        </w:rPr>
        <w:t xml:space="preserve"> администрации</w:t>
      </w:r>
    </w:p>
    <w:p w:rsidR="006D2E02" w:rsidRPr="00276BE6" w:rsidRDefault="006D2E02" w:rsidP="006D2E02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муниципального образования</w:t>
      </w:r>
    </w:p>
    <w:p w:rsidR="006D2E02" w:rsidRPr="00276BE6" w:rsidRDefault="006D2E02" w:rsidP="006D2E02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Темрюкский район</w:t>
      </w:r>
    </w:p>
    <w:p w:rsidR="00AE6C82" w:rsidRDefault="006D2E02" w:rsidP="006D2E02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от</w:t>
      </w:r>
      <w:r w:rsidR="00617C0C">
        <w:rPr>
          <w:rFonts w:ascii="Times New Roman" w:hAnsi="Times New Roman"/>
          <w:bCs/>
          <w:sz w:val="28"/>
          <w:szCs w:val="28"/>
        </w:rPr>
        <w:t xml:space="preserve"> 30 октября 2015 года № 777</w:t>
      </w:r>
    </w:p>
    <w:p w:rsidR="00AE6C82" w:rsidRPr="00AE6C82" w:rsidRDefault="00AE6C82" w:rsidP="00AE6C82">
      <w:pPr>
        <w:autoSpaceDE w:val="0"/>
        <w:autoSpaceDN w:val="0"/>
        <w:adjustRightInd w:val="0"/>
        <w:spacing w:after="0" w:line="240" w:lineRule="auto"/>
        <w:ind w:left="4536" w:firstLine="851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(</w:t>
      </w:r>
      <w:r w:rsidRPr="00AE6C82">
        <w:rPr>
          <w:rFonts w:ascii="Times New Roman" w:hAnsi="Times New Roman"/>
          <w:bCs/>
          <w:sz w:val="28"/>
          <w:szCs w:val="28"/>
        </w:rPr>
        <w:t xml:space="preserve">в редакции   постановления </w:t>
      </w:r>
    </w:p>
    <w:p w:rsidR="00AE6C82" w:rsidRPr="00AE6C82" w:rsidRDefault="00AE6C82" w:rsidP="00AE6C82">
      <w:pPr>
        <w:autoSpaceDE w:val="0"/>
        <w:autoSpaceDN w:val="0"/>
        <w:adjustRightInd w:val="0"/>
        <w:spacing w:after="0" w:line="240" w:lineRule="auto"/>
        <w:ind w:left="4536" w:firstLine="851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AE6C82">
        <w:rPr>
          <w:rFonts w:ascii="Times New Roman" w:hAnsi="Times New Roman"/>
          <w:bCs/>
          <w:sz w:val="28"/>
          <w:szCs w:val="28"/>
        </w:rPr>
        <w:t>администрации</w:t>
      </w:r>
    </w:p>
    <w:p w:rsidR="00AE6C82" w:rsidRPr="00AE6C82" w:rsidRDefault="00AE6C82" w:rsidP="00AE6C82">
      <w:pPr>
        <w:autoSpaceDE w:val="0"/>
        <w:autoSpaceDN w:val="0"/>
        <w:adjustRightInd w:val="0"/>
        <w:spacing w:after="0" w:line="240" w:lineRule="auto"/>
        <w:ind w:left="4536" w:firstLine="851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AE6C82">
        <w:rPr>
          <w:rFonts w:ascii="Times New Roman" w:hAnsi="Times New Roman"/>
          <w:bCs/>
          <w:sz w:val="28"/>
          <w:szCs w:val="28"/>
        </w:rPr>
        <w:t xml:space="preserve">      муниципального образования </w:t>
      </w:r>
    </w:p>
    <w:p w:rsidR="00AE6C82" w:rsidRPr="00AE6C82" w:rsidRDefault="00AE6C82" w:rsidP="00AE6C82">
      <w:pPr>
        <w:autoSpaceDE w:val="0"/>
        <w:autoSpaceDN w:val="0"/>
        <w:adjustRightInd w:val="0"/>
        <w:spacing w:after="0" w:line="240" w:lineRule="auto"/>
        <w:ind w:left="4536" w:firstLine="851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AE6C82">
        <w:rPr>
          <w:rFonts w:ascii="Times New Roman" w:hAnsi="Times New Roman"/>
          <w:bCs/>
          <w:sz w:val="28"/>
          <w:szCs w:val="28"/>
        </w:rPr>
        <w:t>Темрюкский район</w:t>
      </w:r>
    </w:p>
    <w:p w:rsidR="00617C0C" w:rsidRPr="00276BE6" w:rsidRDefault="00F008D4" w:rsidP="00AE6C82">
      <w:pPr>
        <w:autoSpaceDE w:val="0"/>
        <w:autoSpaceDN w:val="0"/>
        <w:adjustRightInd w:val="0"/>
        <w:spacing w:after="0" w:line="240" w:lineRule="auto"/>
        <w:ind w:left="4536" w:firstLine="851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</w:t>
      </w:r>
      <w:r w:rsidR="00AE6C82" w:rsidRPr="00AE6C82">
        <w:rPr>
          <w:rFonts w:ascii="Times New Roman" w:hAnsi="Times New Roman"/>
          <w:bCs/>
          <w:sz w:val="28"/>
          <w:szCs w:val="28"/>
        </w:rPr>
        <w:t xml:space="preserve">от </w:t>
      </w:r>
      <w:r w:rsidR="00ED4E95">
        <w:rPr>
          <w:rFonts w:ascii="Times New Roman" w:hAnsi="Times New Roman"/>
          <w:bCs/>
          <w:sz w:val="28"/>
          <w:szCs w:val="28"/>
        </w:rPr>
        <w:t>22 янва</w:t>
      </w:r>
      <w:r w:rsidR="00355E3B" w:rsidRPr="00A3677F">
        <w:rPr>
          <w:rFonts w:ascii="Times New Roman" w:hAnsi="Times New Roman"/>
          <w:bCs/>
          <w:sz w:val="28"/>
          <w:szCs w:val="28"/>
        </w:rPr>
        <w:t>ря</w:t>
      </w:r>
      <w:r w:rsidR="00AE6C82" w:rsidRPr="00A3677F">
        <w:rPr>
          <w:rFonts w:ascii="Times New Roman" w:hAnsi="Times New Roman"/>
          <w:bCs/>
          <w:sz w:val="28"/>
          <w:szCs w:val="28"/>
        </w:rPr>
        <w:t xml:space="preserve"> 201</w:t>
      </w:r>
      <w:r w:rsidR="00ED4E95">
        <w:rPr>
          <w:rFonts w:ascii="Times New Roman" w:hAnsi="Times New Roman"/>
          <w:bCs/>
          <w:sz w:val="28"/>
          <w:szCs w:val="28"/>
        </w:rPr>
        <w:t>9</w:t>
      </w:r>
      <w:r w:rsidR="00AE6C82" w:rsidRPr="00A3677F">
        <w:rPr>
          <w:rFonts w:ascii="Times New Roman" w:hAnsi="Times New Roman"/>
          <w:bCs/>
          <w:sz w:val="28"/>
          <w:szCs w:val="28"/>
        </w:rPr>
        <w:t xml:space="preserve"> года №</w:t>
      </w:r>
      <w:r w:rsidR="00AE6C82" w:rsidRPr="00D7446E">
        <w:rPr>
          <w:rFonts w:ascii="Times New Roman" w:hAnsi="Times New Roman"/>
          <w:bCs/>
          <w:sz w:val="28"/>
          <w:szCs w:val="28"/>
        </w:rPr>
        <w:t xml:space="preserve"> </w:t>
      </w:r>
      <w:r w:rsidR="00ED4E95">
        <w:rPr>
          <w:rFonts w:ascii="Times New Roman" w:hAnsi="Times New Roman"/>
          <w:bCs/>
          <w:sz w:val="28"/>
          <w:szCs w:val="28"/>
        </w:rPr>
        <w:t>94</w:t>
      </w:r>
      <w:r w:rsidR="00AE6C82">
        <w:rPr>
          <w:rFonts w:ascii="Times New Roman" w:hAnsi="Times New Roman"/>
          <w:bCs/>
          <w:sz w:val="28"/>
          <w:szCs w:val="28"/>
        </w:rPr>
        <w:t>)</w:t>
      </w:r>
    </w:p>
    <w:p w:rsidR="006D2E02" w:rsidRPr="006D2E02" w:rsidRDefault="006D2E02" w:rsidP="00AE6C82">
      <w:pPr>
        <w:pStyle w:val="a4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72313" w:rsidRDefault="00972313" w:rsidP="00972313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CE0476" w:rsidRDefault="00972313" w:rsidP="0097231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313">
        <w:rPr>
          <w:rFonts w:ascii="Times New Roman" w:hAnsi="Times New Roman" w:cs="Times New Roman"/>
          <w:b/>
          <w:sz w:val="28"/>
          <w:szCs w:val="28"/>
        </w:rPr>
        <w:t>«Развитие образования в Темрюкском районе»</w:t>
      </w:r>
    </w:p>
    <w:p w:rsidR="00972313" w:rsidRDefault="00972313" w:rsidP="0097231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2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552"/>
        <w:gridCol w:w="7475"/>
      </w:tblGrid>
      <w:tr w:rsidR="008D6D05" w:rsidRPr="008D6D05" w:rsidTr="00972313">
        <w:tc>
          <w:tcPr>
            <w:tcW w:w="10027" w:type="dxa"/>
            <w:gridSpan w:val="2"/>
          </w:tcPr>
          <w:p w:rsidR="008D6D05" w:rsidRPr="008D6D05" w:rsidRDefault="00FD7322" w:rsidP="00436D81">
            <w:pPr>
              <w:pStyle w:val="1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6D05" w:rsidRPr="008D6D0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D2E02">
              <w:rPr>
                <w:rFonts w:ascii="Times New Roman" w:hAnsi="Times New Roman" w:cs="Times New Roman"/>
                <w:sz w:val="28"/>
                <w:szCs w:val="28"/>
              </w:rPr>
              <w:t>АСПОРТ</w:t>
            </w:r>
            <w:r w:rsidR="008D6D05" w:rsidRPr="008D6D05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муниципальной программы</w:t>
            </w:r>
          </w:p>
          <w:p w:rsidR="008D6D05" w:rsidRPr="008D6D05" w:rsidRDefault="008D6D05" w:rsidP="00436D81">
            <w:pPr>
              <w:pStyle w:val="1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6D05">
              <w:rPr>
                <w:rFonts w:ascii="Times New Roman" w:hAnsi="Times New Roman" w:cs="Times New Roman"/>
                <w:sz w:val="28"/>
                <w:szCs w:val="28"/>
              </w:rPr>
              <w:t>«Развитие образования</w:t>
            </w:r>
            <w:r w:rsidR="00FF70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7C7E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4E7C7E" w:rsidRPr="008D6D05">
              <w:rPr>
                <w:rFonts w:ascii="Times New Roman" w:hAnsi="Times New Roman" w:cs="Times New Roman"/>
                <w:sz w:val="28"/>
                <w:szCs w:val="28"/>
              </w:rPr>
              <w:t>Темрюкск</w:t>
            </w:r>
            <w:r w:rsidR="004E7C7E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4E7C7E" w:rsidRPr="008D6D0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4E7C7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D6D0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D6D05" w:rsidRPr="008D6D05" w:rsidTr="00972313">
        <w:tc>
          <w:tcPr>
            <w:tcW w:w="10027" w:type="dxa"/>
            <w:gridSpan w:val="2"/>
          </w:tcPr>
          <w:p w:rsidR="008D6D05" w:rsidRPr="008D6D05" w:rsidRDefault="008D6D05" w:rsidP="00436D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D05" w:rsidRPr="008D6D05" w:rsidTr="00972313">
        <w:tc>
          <w:tcPr>
            <w:tcW w:w="2552" w:type="dxa"/>
          </w:tcPr>
          <w:p w:rsidR="008D6D05" w:rsidRPr="00CE0B1F" w:rsidRDefault="008D6D05" w:rsidP="00AC7ADB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B1F">
              <w:rPr>
                <w:rFonts w:ascii="Times New Roman" w:hAnsi="Times New Roman" w:cs="Times New Roman"/>
                <w:b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7475" w:type="dxa"/>
          </w:tcPr>
          <w:p w:rsidR="00CE0B1F" w:rsidRDefault="00AC7ADB" w:rsidP="00436D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D6D05" w:rsidRPr="008D6D05">
              <w:rPr>
                <w:rFonts w:ascii="Times New Roman" w:hAnsi="Times New Roman" w:cs="Times New Roman"/>
                <w:sz w:val="28"/>
                <w:szCs w:val="28"/>
              </w:rPr>
              <w:t xml:space="preserve">правление образованием </w:t>
            </w:r>
            <w:r w:rsidR="003E3E0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8D6D05" w:rsidRPr="008D6D0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Темрюкский район </w:t>
            </w:r>
          </w:p>
          <w:p w:rsidR="008D6D05" w:rsidRPr="008D6D05" w:rsidRDefault="008D6D05" w:rsidP="00436D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829" w:rsidRPr="008D6D05" w:rsidTr="00972313">
        <w:tc>
          <w:tcPr>
            <w:tcW w:w="2552" w:type="dxa"/>
          </w:tcPr>
          <w:p w:rsidR="00D81829" w:rsidRPr="00CE0B1F" w:rsidRDefault="00D81829" w:rsidP="00AC7ADB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Координаторы подпрограмм</w:t>
            </w:r>
          </w:p>
        </w:tc>
        <w:tc>
          <w:tcPr>
            <w:tcW w:w="7475" w:type="dxa"/>
          </w:tcPr>
          <w:p w:rsidR="00D81829" w:rsidRDefault="00D81829" w:rsidP="00436D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8D6D05" w:rsidRPr="008D6D05" w:rsidTr="00972313">
        <w:tc>
          <w:tcPr>
            <w:tcW w:w="2552" w:type="dxa"/>
          </w:tcPr>
          <w:p w:rsidR="008D6D05" w:rsidRPr="00CE0B1F" w:rsidRDefault="008D6D05" w:rsidP="00CE0B1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B1F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7475" w:type="dxa"/>
          </w:tcPr>
          <w:p w:rsidR="00CE0476" w:rsidRPr="00CE0B1F" w:rsidRDefault="00F06C92" w:rsidP="00A7129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D6D05" w:rsidRPr="00CE0B1F">
              <w:rPr>
                <w:rFonts w:ascii="Times New Roman" w:hAnsi="Times New Roman" w:cs="Times New Roman"/>
                <w:sz w:val="28"/>
                <w:szCs w:val="28"/>
              </w:rPr>
              <w:t>правление образованием администрации муниципального образования Темрюкский район (далее</w:t>
            </w:r>
            <w:r w:rsidR="00CE04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182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E0476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 образованием); </w:t>
            </w:r>
            <w:r w:rsidR="008D6D05" w:rsidRPr="00CE0B1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образовательные </w:t>
            </w:r>
            <w:r w:rsidR="00CE0B1F">
              <w:rPr>
                <w:rFonts w:ascii="Times New Roman" w:hAnsi="Times New Roman" w:cs="Times New Roman"/>
                <w:sz w:val="28"/>
                <w:szCs w:val="28"/>
              </w:rPr>
              <w:t>организации, подведомственные управлению образованием</w:t>
            </w:r>
            <w:r w:rsidR="008D6D05" w:rsidRPr="00CE0B1F">
              <w:rPr>
                <w:rFonts w:ascii="Times New Roman" w:hAnsi="Times New Roman" w:cs="Times New Roman"/>
                <w:sz w:val="28"/>
                <w:szCs w:val="28"/>
              </w:rPr>
              <w:t xml:space="preserve">; муниципальное казенное учреждение </w:t>
            </w:r>
            <w:r w:rsidR="007E33D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D6D05" w:rsidRPr="00CE0B1F">
              <w:rPr>
                <w:rFonts w:ascii="Times New Roman" w:hAnsi="Times New Roman" w:cs="Times New Roman"/>
                <w:sz w:val="28"/>
                <w:szCs w:val="28"/>
              </w:rPr>
              <w:t>Центр укрепления материально-технической базы образования</w:t>
            </w:r>
            <w:r w:rsidR="007E33D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71290" w:rsidRPr="00A7129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Темрюкский район</w:t>
            </w:r>
            <w:r w:rsidR="008D6D05" w:rsidRPr="00CE0B1F">
              <w:rPr>
                <w:rFonts w:ascii="Times New Roman" w:hAnsi="Times New Roman" w:cs="Times New Roman"/>
                <w:sz w:val="28"/>
                <w:szCs w:val="28"/>
              </w:rPr>
              <w:t>; муниципальное казенное учреждение</w:t>
            </w:r>
            <w:r w:rsidR="00436D81" w:rsidRPr="00CE0B1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8D6D05" w:rsidRPr="00CE0B1F">
              <w:rPr>
                <w:rFonts w:ascii="Times New Roman" w:hAnsi="Times New Roman" w:cs="Times New Roman"/>
                <w:sz w:val="28"/>
                <w:szCs w:val="28"/>
              </w:rPr>
              <w:t>Централизованная бухгалтерия учреждений образования»</w:t>
            </w:r>
            <w:r w:rsidR="00A712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1290" w:rsidRPr="00A71290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Темрюкский район</w:t>
            </w:r>
            <w:r w:rsidR="008D6D05" w:rsidRPr="00CE0B1F">
              <w:rPr>
                <w:rFonts w:ascii="Times New Roman" w:hAnsi="Times New Roman" w:cs="Times New Roman"/>
                <w:sz w:val="28"/>
                <w:szCs w:val="28"/>
              </w:rPr>
              <w:t>; муниципальное казенное учреждение «Информационно-методический центр в системе дополнительного образования»</w:t>
            </w:r>
            <w:r w:rsidR="00A71290" w:rsidRPr="00A7129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Темрюкский район</w:t>
            </w:r>
            <w:r w:rsidR="009C74E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A71290" w:rsidRPr="00A712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74EF" w:rsidRPr="009C74EF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капитального строительства и топливно-энергетического комплекса администрации муниципального образования Темрюкский район</w:t>
            </w:r>
          </w:p>
        </w:tc>
      </w:tr>
      <w:tr w:rsidR="00D81829" w:rsidRPr="008D6D05" w:rsidTr="00972313">
        <w:tc>
          <w:tcPr>
            <w:tcW w:w="2552" w:type="dxa"/>
          </w:tcPr>
          <w:p w:rsidR="00D81829" w:rsidRPr="00CE0B1F" w:rsidRDefault="00D81829" w:rsidP="00CE0B1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7475" w:type="dxa"/>
          </w:tcPr>
          <w:p w:rsidR="00D81829" w:rsidRDefault="00D81829" w:rsidP="00CE047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829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8D6D05" w:rsidRPr="008D6D05" w:rsidTr="00972313">
        <w:tc>
          <w:tcPr>
            <w:tcW w:w="2552" w:type="dxa"/>
          </w:tcPr>
          <w:p w:rsidR="009C4D8F" w:rsidRDefault="008D6D05" w:rsidP="00CE0B1F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B1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Цели</w:t>
            </w:r>
          </w:p>
          <w:p w:rsidR="008D6D05" w:rsidRPr="00CE0B1F" w:rsidRDefault="008D6D05" w:rsidP="00CE0B1F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B1F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475" w:type="dxa"/>
          </w:tcPr>
          <w:p w:rsidR="00D401FF" w:rsidRPr="00D401FF" w:rsidRDefault="0083049D" w:rsidP="00D40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401FF" w:rsidRPr="00D401FF">
              <w:rPr>
                <w:rFonts w:ascii="Times New Roman" w:hAnsi="Times New Roman" w:cs="Times New Roman"/>
                <w:sz w:val="28"/>
                <w:szCs w:val="28"/>
              </w:rPr>
              <w:t>беспечение высокого качества образования в соответствии с запросами населения и перспективными задачами развити</w:t>
            </w:r>
            <w:r w:rsidR="00FF70CB">
              <w:rPr>
                <w:rFonts w:ascii="Times New Roman" w:hAnsi="Times New Roman" w:cs="Times New Roman"/>
                <w:sz w:val="28"/>
                <w:szCs w:val="28"/>
              </w:rPr>
              <w:t>я экономики Темрюкского района</w:t>
            </w:r>
          </w:p>
          <w:p w:rsidR="009C4D8F" w:rsidRPr="009C4D8F" w:rsidRDefault="009C4D8F" w:rsidP="005C7720">
            <w:pPr>
              <w:pStyle w:val="a5"/>
            </w:pPr>
          </w:p>
        </w:tc>
      </w:tr>
      <w:tr w:rsidR="008D6D05" w:rsidRPr="008D6D05" w:rsidTr="00972313">
        <w:tc>
          <w:tcPr>
            <w:tcW w:w="2552" w:type="dxa"/>
          </w:tcPr>
          <w:p w:rsidR="009C4D8F" w:rsidRDefault="008D6D05" w:rsidP="00436D81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B1F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  <w:p w:rsidR="008D6D05" w:rsidRPr="00CE0B1F" w:rsidRDefault="008D6D05" w:rsidP="00436D81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B1F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475" w:type="dxa"/>
          </w:tcPr>
          <w:p w:rsidR="00CE0476" w:rsidRDefault="0048307F" w:rsidP="00127B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27B17" w:rsidRPr="00127B17">
              <w:rPr>
                <w:rFonts w:ascii="Times New Roman" w:hAnsi="Times New Roman" w:cs="Times New Roman"/>
                <w:sz w:val="28"/>
                <w:szCs w:val="28"/>
              </w:rPr>
              <w:t>оздание в системе дошкольного, общего и дополнительного образования равных возможностей для современного качественного образования и позитивной социализации детей;</w:t>
            </w:r>
          </w:p>
          <w:p w:rsidR="00127B17" w:rsidRPr="00127B17" w:rsidRDefault="00127B17" w:rsidP="00127B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B17">
              <w:rPr>
                <w:rFonts w:ascii="Times New Roman" w:hAnsi="Times New Roman" w:cs="Times New Roman"/>
                <w:sz w:val="28"/>
                <w:szCs w:val="28"/>
              </w:rPr>
              <w:t>создание в образовательных организациях условий, обеспечивающих безопасность учащихся, воспитанников и работников, сохранность зданий и оборудования от возможных пожаров и других чрезвычайных ситуаций;</w:t>
            </w:r>
          </w:p>
          <w:p w:rsidR="00CE0476" w:rsidRPr="008D6D05" w:rsidRDefault="00C647CB" w:rsidP="004830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647CB">
              <w:rPr>
                <w:rFonts w:ascii="Times New Roman" w:hAnsi="Times New Roman" w:cs="Times New Roman"/>
                <w:sz w:val="28"/>
                <w:szCs w:val="28"/>
              </w:rPr>
              <w:t>азвитие системы управления  муниципальными организациями, в том числе путем совершенствования   муниципальных заданий на оказание  муниципальных услуг</w:t>
            </w:r>
          </w:p>
        </w:tc>
      </w:tr>
      <w:tr w:rsidR="008D6D05" w:rsidRPr="008D6D05" w:rsidTr="00972313">
        <w:tc>
          <w:tcPr>
            <w:tcW w:w="2552" w:type="dxa"/>
          </w:tcPr>
          <w:p w:rsidR="008D6D05" w:rsidRPr="00CE0B1F" w:rsidRDefault="008D6D05" w:rsidP="00436D81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B1F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7475" w:type="dxa"/>
          </w:tcPr>
          <w:p w:rsidR="00127B17" w:rsidRDefault="0039426D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26D">
              <w:rPr>
                <w:rFonts w:ascii="Times New Roman" w:hAnsi="Times New Roman" w:cs="Times New Roman"/>
                <w:sz w:val="28"/>
                <w:szCs w:val="28"/>
              </w:rPr>
              <w:t>Доступность дошкольного образования (отношение численности детей в возрасте от 3 до 7 лет, получивших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образования)</w:t>
            </w:r>
            <w:r w:rsidR="00127B1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E0F73" w:rsidRDefault="00C11139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доступность дошкольного образования </w:t>
            </w:r>
            <w:r w:rsidR="00127B17" w:rsidRPr="00127B17">
              <w:rPr>
                <w:rFonts w:ascii="Times New Roman" w:hAnsi="Times New Roman" w:cs="Times New Roman"/>
                <w:sz w:val="28"/>
                <w:szCs w:val="28"/>
              </w:rPr>
              <w:t>отношение численности детей в возрасте от 1,5 до 3 лет, получивших дошкольное образование в текущем году, к сумме численности детей в возрасте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1,5 до 3 лет, получающих до</w:t>
            </w:r>
            <w:r w:rsidR="00127B17" w:rsidRPr="00127B17">
              <w:rPr>
                <w:rFonts w:ascii="Times New Roman" w:hAnsi="Times New Roman" w:cs="Times New Roman"/>
                <w:sz w:val="28"/>
                <w:szCs w:val="28"/>
              </w:rPr>
              <w:t>школьное образование в текущем году, и численности детей в возрасте от 1,5 до 3 лет, находящихся в очереди на получение в текущем году дошкольного образования</w:t>
            </w:r>
            <w:r w:rsidR="00127B1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D6D05" w:rsidRPr="008D6D05" w:rsidRDefault="00EE0F73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E0F73">
              <w:rPr>
                <w:rFonts w:ascii="Times New Roman" w:hAnsi="Times New Roman" w:cs="Times New Roman"/>
                <w:sz w:val="28"/>
                <w:szCs w:val="28"/>
              </w:rPr>
              <w:t>оличество мест, созданных в ходе мероприятий по обеспечению доступности дошкольного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127B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6D05" w:rsidRPr="008D6D05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D05">
              <w:rPr>
                <w:rFonts w:ascii="Times New Roman" w:hAnsi="Times New Roman" w:cs="Times New Roman"/>
                <w:sz w:val="28"/>
                <w:szCs w:val="28"/>
              </w:rPr>
              <w:t>отношение среднемесячной заработной платы педагогических работников муниципальных дошкольных образователь</w:t>
            </w:r>
            <w:r w:rsidRPr="008D6D05">
              <w:rPr>
                <w:rFonts w:ascii="Times New Roman" w:hAnsi="Times New Roman" w:cs="Times New Roman"/>
                <w:sz w:val="28"/>
                <w:szCs w:val="28"/>
              </w:rPr>
              <w:softHyphen/>
              <w:t>ных организаций к среднемесячной заработной плате организаций общего образования Краснодарского края;</w:t>
            </w:r>
          </w:p>
          <w:p w:rsidR="008D6D05" w:rsidRPr="008D6D05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D05">
              <w:rPr>
                <w:rFonts w:ascii="Times New Roman" w:hAnsi="Times New Roman" w:cs="Times New Roman"/>
                <w:sz w:val="28"/>
                <w:szCs w:val="28"/>
              </w:rPr>
              <w:t>численность обучающихся по программам общего образования в общеобразовательных организациях Темрюкского района;</w:t>
            </w:r>
          </w:p>
          <w:p w:rsidR="008D6D05" w:rsidRPr="008D6D05" w:rsidRDefault="00F008D4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8D4">
              <w:rPr>
                <w:rFonts w:ascii="Times New Roman" w:hAnsi="Times New Roman" w:cs="Times New Roman"/>
                <w:bCs/>
                <w:sz w:val="28"/>
                <w:szCs w:val="28"/>
              </w:rPr>
              <w:t>численность обучающихся по программам общего образования в расчете на 1 учителя (с 2018 года – на 1 педагогического работника)</w:t>
            </w:r>
            <w:r w:rsidR="008D6D05" w:rsidRPr="008D6D0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D6D05" w:rsidRPr="008D6D05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D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удельный вес численности обучающихся в организациях общего образования, обучаю</w:t>
            </w:r>
            <w:r w:rsidRPr="008D6D05">
              <w:rPr>
                <w:rFonts w:ascii="Times New Roman" w:hAnsi="Times New Roman" w:cs="Times New Roman"/>
                <w:sz w:val="28"/>
                <w:szCs w:val="28"/>
              </w:rPr>
              <w:softHyphen/>
              <w:t>щихся по новым федеральным государст</w:t>
            </w:r>
            <w:r w:rsidRPr="008D6D05">
              <w:rPr>
                <w:rFonts w:ascii="Times New Roman" w:hAnsi="Times New Roman" w:cs="Times New Roman"/>
                <w:sz w:val="28"/>
                <w:szCs w:val="28"/>
              </w:rPr>
              <w:softHyphen/>
              <w:t>венным образовательным стандартам;</w:t>
            </w:r>
          </w:p>
          <w:p w:rsidR="008D6D05" w:rsidRPr="008D6D05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D05">
              <w:rPr>
                <w:rFonts w:ascii="Times New Roman" w:hAnsi="Times New Roman" w:cs="Times New Roman"/>
                <w:sz w:val="28"/>
                <w:szCs w:val="28"/>
              </w:rPr>
              <w:t>отношение среднего балла единого государственного экзамена (в расчете на 1 предмет) в 10 процентах школ с лучшими результатами единого государственного экзамена к среднему баллу единого государственного экзамена (в расчете на 1 предмет) в 10 процентах школ с худшими результатами единого государственного экзамена;</w:t>
            </w:r>
          </w:p>
          <w:p w:rsidR="008D6D05" w:rsidRPr="008D6D05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D05">
              <w:rPr>
                <w:rFonts w:ascii="Times New Roman" w:hAnsi="Times New Roman" w:cs="Times New Roman"/>
                <w:sz w:val="28"/>
                <w:szCs w:val="28"/>
              </w:rPr>
              <w:t>доля выпускников муниципальных общеобразовательных организаций, не сдавших единый государственный экзамен, в общей численности выпускников муниципальных общеобразовательных организаций;</w:t>
            </w:r>
          </w:p>
          <w:p w:rsidR="008D6D05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D05">
              <w:rPr>
                <w:rFonts w:ascii="Times New Roman" w:hAnsi="Times New Roman" w:cs="Times New Roman"/>
                <w:sz w:val="28"/>
                <w:szCs w:val="28"/>
              </w:rPr>
              <w:t>отношение среднемесячной заработной платы педагогических работников образовательных организаций общего образования к среднемесячной заработной плате в экономике Краснодарского края;</w:t>
            </w:r>
          </w:p>
          <w:p w:rsidR="00EE0F73" w:rsidRPr="008D6D05" w:rsidRDefault="00EE0F73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E0F73">
              <w:rPr>
                <w:rFonts w:ascii="Times New Roman" w:hAnsi="Times New Roman" w:cs="Times New Roman"/>
                <w:sz w:val="28"/>
                <w:szCs w:val="28"/>
              </w:rPr>
              <w:t>оля учащихся дневных школ, обучающихся во вторую смену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D6D05" w:rsidRPr="008D6D05" w:rsidRDefault="00457D9B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57D9B">
              <w:rPr>
                <w:rFonts w:ascii="Times New Roman" w:hAnsi="Times New Roman" w:cs="Times New Roman"/>
                <w:sz w:val="28"/>
                <w:szCs w:val="28"/>
              </w:rPr>
              <w:t>оля</w:t>
            </w:r>
            <w:r w:rsidR="008D6D05" w:rsidRPr="008D6D05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общеобразовательных организаций, имеющих скорость доступа к сети «Интернет» не менее 2 Мб/с;</w:t>
            </w:r>
          </w:p>
          <w:p w:rsidR="008D6D05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D05">
              <w:rPr>
                <w:rFonts w:ascii="Times New Roman" w:hAnsi="Times New Roman" w:cs="Times New Roman"/>
                <w:sz w:val="28"/>
                <w:szCs w:val="28"/>
              </w:rPr>
              <w:t>доля детей</w:t>
            </w:r>
            <w:r w:rsidR="006700B5">
              <w:rPr>
                <w:rFonts w:ascii="Times New Roman" w:hAnsi="Times New Roman" w:cs="Times New Roman"/>
                <w:sz w:val="28"/>
                <w:szCs w:val="28"/>
              </w:rPr>
              <w:t xml:space="preserve"> и молодежи в возрасте 5-18 лет</w:t>
            </w:r>
            <w:r w:rsidRPr="008D6D05">
              <w:rPr>
                <w:rFonts w:ascii="Times New Roman" w:hAnsi="Times New Roman" w:cs="Times New Roman"/>
                <w:sz w:val="28"/>
                <w:szCs w:val="28"/>
              </w:rPr>
              <w:t>, охваченных образовательными программами дополнительного образования;</w:t>
            </w:r>
          </w:p>
          <w:p w:rsidR="000E4EB8" w:rsidRPr="008D6D05" w:rsidRDefault="000E4EB8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E4EB8">
              <w:rPr>
                <w:rFonts w:ascii="Times New Roman" w:hAnsi="Times New Roman" w:cs="Times New Roman"/>
                <w:sz w:val="28"/>
                <w:szCs w:val="28"/>
              </w:rPr>
              <w:t>тношение среднемесяч</w:t>
            </w:r>
            <w:r w:rsidRPr="000E4EB8">
              <w:rPr>
                <w:rFonts w:ascii="Times New Roman" w:hAnsi="Times New Roman" w:cs="Times New Roman"/>
                <w:sz w:val="28"/>
                <w:szCs w:val="28"/>
              </w:rPr>
              <w:softHyphen/>
              <w:t>ной заработной платы пе</w:t>
            </w:r>
            <w:r w:rsidRPr="000E4EB8">
              <w:rPr>
                <w:rFonts w:ascii="Times New Roman" w:hAnsi="Times New Roman" w:cs="Times New Roman"/>
                <w:sz w:val="28"/>
                <w:szCs w:val="28"/>
              </w:rPr>
              <w:softHyphen/>
              <w:t>дагогических работников организаций дополнитель</w:t>
            </w:r>
            <w:r w:rsidRPr="000E4EB8">
              <w:rPr>
                <w:rFonts w:ascii="Times New Roman" w:hAnsi="Times New Roman" w:cs="Times New Roman"/>
                <w:sz w:val="28"/>
                <w:szCs w:val="28"/>
              </w:rPr>
              <w:softHyphen/>
              <w:t>ного образования детей к среднемесячной заработ</w:t>
            </w:r>
            <w:r w:rsidRPr="000E4EB8">
              <w:rPr>
                <w:rFonts w:ascii="Times New Roman" w:hAnsi="Times New Roman" w:cs="Times New Roman"/>
                <w:sz w:val="28"/>
                <w:szCs w:val="28"/>
              </w:rPr>
              <w:softHyphen/>
              <w:t>ной плате учителей в Краснодарском крае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D6D05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D05">
              <w:rPr>
                <w:rFonts w:ascii="Times New Roman" w:hAnsi="Times New Roman" w:cs="Times New Roman"/>
                <w:sz w:val="28"/>
                <w:szCs w:val="28"/>
              </w:rPr>
              <w:t>выполнение муниципальных заданий муниципальными организациями</w:t>
            </w:r>
            <w:r w:rsidR="000D717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D717E" w:rsidRDefault="000D717E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приведение в соответствие с нормативными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требованиями (устранение замечаний надзорных органов);</w:t>
            </w:r>
          </w:p>
          <w:p w:rsidR="000D717E" w:rsidRDefault="00F008D4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8D4">
              <w:rPr>
                <w:rFonts w:ascii="Times New Roman" w:hAnsi="Times New Roman" w:cs="Times New Roman"/>
                <w:bCs/>
                <w:sz w:val="28"/>
                <w:szCs w:val="28"/>
              </w:rPr>
              <w:t>устройство и обслуживание систем видеонаблюдения</w:t>
            </w:r>
            <w:r w:rsidR="000D717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D717E" w:rsidRDefault="000D717E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обустройство ограждения территории;</w:t>
            </w:r>
          </w:p>
          <w:p w:rsidR="000D717E" w:rsidRPr="008D6D05" w:rsidRDefault="000D717E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охраны образовательных организаций специализированными службами;</w:t>
            </w:r>
          </w:p>
          <w:p w:rsidR="00411CBF" w:rsidRDefault="00D06792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06792">
              <w:rPr>
                <w:rFonts w:ascii="Times New Roman" w:hAnsi="Times New Roman" w:cs="Times New Roman"/>
                <w:sz w:val="28"/>
                <w:szCs w:val="28"/>
              </w:rPr>
              <w:t>становка системы стрелец-мониторинг, вывод сигнала на пульт 01</w:t>
            </w:r>
            <w:r w:rsidR="00411CB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705F6" w:rsidRDefault="00411CBF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независимая оценка пожарного риска;  </w:t>
            </w:r>
          </w:p>
          <w:p w:rsidR="000705F6" w:rsidRDefault="000705F6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17F7B">
              <w:rPr>
                <w:rFonts w:ascii="Times New Roman" w:hAnsi="Times New Roman" w:cs="Times New Roman"/>
                <w:sz w:val="28"/>
                <w:szCs w:val="28"/>
              </w:rPr>
              <w:t>беспечение системы образования Темрюкского района высококвалифицированными кадрами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63099" w:rsidRPr="008D6D05" w:rsidRDefault="000705F6" w:rsidP="00EE0F7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17F7B">
              <w:rPr>
                <w:rFonts w:ascii="Times New Roman" w:hAnsi="Times New Roman"/>
                <w:sz w:val="28"/>
                <w:szCs w:val="28"/>
              </w:rPr>
              <w:t xml:space="preserve">оддержка талантливой молодежи </w:t>
            </w:r>
          </w:p>
        </w:tc>
      </w:tr>
      <w:tr w:rsidR="008D6D05" w:rsidRPr="008D6D05" w:rsidTr="00972313">
        <w:tc>
          <w:tcPr>
            <w:tcW w:w="2552" w:type="dxa"/>
          </w:tcPr>
          <w:p w:rsidR="008D6D05" w:rsidRPr="00CE0B1F" w:rsidRDefault="008D6D05" w:rsidP="00436D81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B1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Этапы и сроки реализации </w:t>
            </w:r>
            <w:r w:rsidRPr="00CE0B1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7475" w:type="dxa"/>
          </w:tcPr>
          <w:p w:rsidR="009C4D8F" w:rsidRPr="009C4D8F" w:rsidRDefault="008D6D05" w:rsidP="009C4D8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4D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</w:t>
            </w:r>
            <w:r w:rsidR="00EE0F7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C4D8F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F008D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9C4D8F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="002439E9">
              <w:rPr>
                <w:rFonts w:ascii="Times New Roman" w:hAnsi="Times New Roman" w:cs="Times New Roman"/>
                <w:sz w:val="28"/>
                <w:szCs w:val="28"/>
              </w:rPr>
              <w:t>. Этапы не предусмотрены</w:t>
            </w:r>
          </w:p>
          <w:p w:rsidR="009C4D8F" w:rsidRPr="009C4D8F" w:rsidRDefault="009C4D8F" w:rsidP="009C4D8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C4D8F" w:rsidRPr="009C4D8F" w:rsidRDefault="009C4D8F" w:rsidP="009C4D8F">
            <w:pPr>
              <w:rPr>
                <w:lang w:eastAsia="en-US"/>
              </w:rPr>
            </w:pPr>
          </w:p>
        </w:tc>
      </w:tr>
      <w:tr w:rsidR="00C94961" w:rsidRPr="008D6D05" w:rsidTr="00C640E6">
        <w:trPr>
          <w:trHeight w:val="966"/>
        </w:trPr>
        <w:tc>
          <w:tcPr>
            <w:tcW w:w="2552" w:type="dxa"/>
            <w:shd w:val="clear" w:color="auto" w:fill="auto"/>
          </w:tcPr>
          <w:p w:rsidR="00C94961" w:rsidRPr="00C94961" w:rsidRDefault="00C94961" w:rsidP="00C94961">
            <w:pPr>
              <w:pStyle w:val="WW-"/>
              <w:rPr>
                <w:b/>
                <w:bCs/>
                <w:sz w:val="28"/>
                <w:szCs w:val="28"/>
              </w:rPr>
            </w:pPr>
            <w:r w:rsidRPr="00C94961">
              <w:rPr>
                <w:b/>
                <w:bCs/>
                <w:sz w:val="28"/>
                <w:szCs w:val="28"/>
              </w:rPr>
              <w:lastRenderedPageBreak/>
              <w:t>Объемы и источники финансирования муниципальной программы</w:t>
            </w: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475" w:type="dxa"/>
            <w:shd w:val="clear" w:color="auto" w:fill="auto"/>
          </w:tcPr>
          <w:p w:rsidR="00ED4E95" w:rsidRPr="00ED4E95" w:rsidRDefault="00ED4E95" w:rsidP="00ED4E95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4E95">
              <w:rPr>
                <w:rFonts w:ascii="Times New Roman" w:hAnsi="Times New Roman" w:cs="Times New Roman"/>
                <w:bCs/>
                <w:sz w:val="28"/>
                <w:szCs w:val="28"/>
              </w:rPr>
              <w:t>Прогнозируемый объем финансирования муниципальной программы - 8756660,8 тысяч рублей, в том числе по годам:</w:t>
            </w:r>
          </w:p>
          <w:p w:rsidR="00ED4E95" w:rsidRPr="00ED4E95" w:rsidRDefault="00ED4E95" w:rsidP="00ED4E95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4E95">
              <w:rPr>
                <w:rFonts w:ascii="Times New Roman" w:hAnsi="Times New Roman" w:cs="Times New Roman"/>
                <w:bCs/>
                <w:sz w:val="28"/>
                <w:szCs w:val="28"/>
              </w:rPr>
              <w:t>2016 год - 1497477,0 тысяч рублей;</w:t>
            </w:r>
          </w:p>
          <w:p w:rsidR="00ED4E95" w:rsidRPr="00ED4E95" w:rsidRDefault="00ED4E95" w:rsidP="00ED4E95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4E95">
              <w:rPr>
                <w:rFonts w:ascii="Times New Roman" w:hAnsi="Times New Roman" w:cs="Times New Roman"/>
                <w:bCs/>
                <w:sz w:val="28"/>
                <w:szCs w:val="28"/>
              </w:rPr>
              <w:t>2017 год - 1420957,8 тысяч рублей;</w:t>
            </w:r>
          </w:p>
          <w:p w:rsidR="00ED4E95" w:rsidRPr="00ED4E95" w:rsidRDefault="00ED4E95" w:rsidP="00ED4E95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4E95">
              <w:rPr>
                <w:rFonts w:ascii="Times New Roman" w:hAnsi="Times New Roman" w:cs="Times New Roman"/>
                <w:bCs/>
                <w:sz w:val="28"/>
                <w:szCs w:val="28"/>
              </w:rPr>
              <w:t>2018 год - 1507838,9 тысяч рублей;</w:t>
            </w:r>
          </w:p>
          <w:p w:rsidR="00ED4E95" w:rsidRPr="00ED4E95" w:rsidRDefault="00ED4E95" w:rsidP="00ED4E95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4E95">
              <w:rPr>
                <w:rFonts w:ascii="Times New Roman" w:hAnsi="Times New Roman" w:cs="Times New Roman"/>
                <w:bCs/>
                <w:sz w:val="28"/>
                <w:szCs w:val="28"/>
              </w:rPr>
              <w:t>2019 год - 1454061,3 тысяч рублей;</w:t>
            </w:r>
          </w:p>
          <w:p w:rsidR="00ED4E95" w:rsidRPr="00ED4E95" w:rsidRDefault="00ED4E95" w:rsidP="00ED4E95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4E95">
              <w:rPr>
                <w:rFonts w:ascii="Times New Roman" w:hAnsi="Times New Roman" w:cs="Times New Roman"/>
                <w:bCs/>
                <w:sz w:val="28"/>
                <w:szCs w:val="28"/>
              </w:rPr>
              <w:t>2020 год - 1439285,7 тысяч рублей;</w:t>
            </w:r>
          </w:p>
          <w:p w:rsidR="00ED4E95" w:rsidRPr="00ED4E95" w:rsidRDefault="00ED4E95" w:rsidP="00ED4E95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4E95">
              <w:rPr>
                <w:rFonts w:ascii="Times New Roman" w:hAnsi="Times New Roman" w:cs="Times New Roman"/>
                <w:bCs/>
                <w:sz w:val="28"/>
                <w:szCs w:val="28"/>
              </w:rPr>
              <w:t>2021 год - 1437040,1 тысяч рублей;</w:t>
            </w:r>
          </w:p>
          <w:p w:rsidR="00ED4E95" w:rsidRPr="00ED4E95" w:rsidRDefault="00ED4E95" w:rsidP="00ED4E95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4E95">
              <w:rPr>
                <w:rFonts w:ascii="Times New Roman" w:hAnsi="Times New Roman" w:cs="Times New Roman"/>
                <w:bCs/>
                <w:sz w:val="28"/>
                <w:szCs w:val="28"/>
              </w:rPr>
              <w:t>из средств местного бюджета - 3247774,4 тысяч рублей, в том числе по годам:</w:t>
            </w:r>
          </w:p>
          <w:p w:rsidR="00ED4E95" w:rsidRPr="00ED4E95" w:rsidRDefault="00ED4E95" w:rsidP="00ED4E95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4E95">
              <w:rPr>
                <w:rFonts w:ascii="Times New Roman" w:hAnsi="Times New Roman" w:cs="Times New Roman"/>
                <w:bCs/>
                <w:sz w:val="28"/>
                <w:szCs w:val="28"/>
              </w:rPr>
              <w:t>2016 год - 467104,0 тысяч рублей;</w:t>
            </w:r>
          </w:p>
          <w:p w:rsidR="00ED4E95" w:rsidRPr="00ED4E95" w:rsidRDefault="00ED4E95" w:rsidP="00ED4E95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4E95">
              <w:rPr>
                <w:rFonts w:ascii="Times New Roman" w:hAnsi="Times New Roman" w:cs="Times New Roman"/>
                <w:bCs/>
                <w:sz w:val="28"/>
                <w:szCs w:val="28"/>
              </w:rPr>
              <w:t>2017 год - 469201,5 тысяч рублей;</w:t>
            </w:r>
          </w:p>
          <w:p w:rsidR="00ED4E95" w:rsidRPr="00ED4E95" w:rsidRDefault="00ED4E95" w:rsidP="00ED4E95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4E95">
              <w:rPr>
                <w:rFonts w:ascii="Times New Roman" w:hAnsi="Times New Roman" w:cs="Times New Roman"/>
                <w:bCs/>
                <w:sz w:val="28"/>
                <w:szCs w:val="28"/>
              </w:rPr>
              <w:t>2018 год - 637396,2 тысяч рублей;</w:t>
            </w:r>
          </w:p>
          <w:p w:rsidR="00ED4E95" w:rsidRPr="00ED4E95" w:rsidRDefault="00ED4E95" w:rsidP="00ED4E95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4E95">
              <w:rPr>
                <w:rFonts w:ascii="Times New Roman" w:hAnsi="Times New Roman" w:cs="Times New Roman"/>
                <w:bCs/>
                <w:sz w:val="28"/>
                <w:szCs w:val="28"/>
              </w:rPr>
              <w:t>2019 год - 569177,1 тысяч рублей;</w:t>
            </w:r>
          </w:p>
          <w:p w:rsidR="00ED4E95" w:rsidRPr="00ED4E95" w:rsidRDefault="00ED4E95" w:rsidP="00ED4E95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4E95">
              <w:rPr>
                <w:rFonts w:ascii="Times New Roman" w:hAnsi="Times New Roman" w:cs="Times New Roman"/>
                <w:bCs/>
                <w:sz w:val="28"/>
                <w:szCs w:val="28"/>
              </w:rPr>
              <w:t>2020 год - 553855,2 тысяч рублей;</w:t>
            </w:r>
          </w:p>
          <w:p w:rsidR="00ED4E95" w:rsidRPr="00ED4E95" w:rsidRDefault="00ED4E95" w:rsidP="00ED4E95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4E95">
              <w:rPr>
                <w:rFonts w:ascii="Times New Roman" w:hAnsi="Times New Roman" w:cs="Times New Roman"/>
                <w:bCs/>
                <w:sz w:val="28"/>
                <w:szCs w:val="28"/>
              </w:rPr>
              <w:t>2021 год - 551040,4 тысяч рублей;</w:t>
            </w:r>
          </w:p>
          <w:p w:rsidR="00ED4E95" w:rsidRPr="00ED4E95" w:rsidRDefault="00ED4E95" w:rsidP="00ED4E95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4E95">
              <w:rPr>
                <w:rFonts w:ascii="Times New Roman" w:hAnsi="Times New Roman" w:cs="Times New Roman"/>
                <w:bCs/>
                <w:sz w:val="28"/>
                <w:szCs w:val="28"/>
              </w:rPr>
              <w:t>из средств краевого бюджета планируется привлечь 5503353,2 рублей, в том числе по годам:</w:t>
            </w:r>
          </w:p>
          <w:p w:rsidR="00ED4E95" w:rsidRPr="00ED4E95" w:rsidRDefault="00ED4E95" w:rsidP="00ED4E95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4E95">
              <w:rPr>
                <w:rFonts w:ascii="Times New Roman" w:hAnsi="Times New Roman" w:cs="Times New Roman"/>
                <w:bCs/>
                <w:sz w:val="28"/>
                <w:szCs w:val="28"/>
              </w:rPr>
              <w:t>2016 год - 1026294,9 тысяч рублей;</w:t>
            </w:r>
          </w:p>
          <w:p w:rsidR="00ED4E95" w:rsidRPr="00ED4E95" w:rsidRDefault="00ED4E95" w:rsidP="00ED4E95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4E95">
              <w:rPr>
                <w:rFonts w:ascii="Times New Roman" w:hAnsi="Times New Roman" w:cs="Times New Roman"/>
                <w:bCs/>
                <w:sz w:val="28"/>
                <w:szCs w:val="28"/>
              </w:rPr>
              <w:t>2017 год - 950301,2 тысяч рублей;</w:t>
            </w:r>
          </w:p>
          <w:p w:rsidR="00ED4E95" w:rsidRPr="00ED4E95" w:rsidRDefault="00ED4E95" w:rsidP="00ED4E95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4E95">
              <w:rPr>
                <w:rFonts w:ascii="Times New Roman" w:hAnsi="Times New Roman" w:cs="Times New Roman"/>
                <w:bCs/>
                <w:sz w:val="28"/>
                <w:szCs w:val="28"/>
              </w:rPr>
              <w:t>2018 год - 870442,7 тысяч рублей;</w:t>
            </w:r>
          </w:p>
          <w:p w:rsidR="00ED4E95" w:rsidRPr="00ED4E95" w:rsidRDefault="00ED4E95" w:rsidP="00ED4E95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4E95">
              <w:rPr>
                <w:rFonts w:ascii="Times New Roman" w:hAnsi="Times New Roman" w:cs="Times New Roman"/>
                <w:bCs/>
                <w:sz w:val="28"/>
                <w:szCs w:val="28"/>
              </w:rPr>
              <w:t>2019 год - 884884,2 тысяч рублей;</w:t>
            </w:r>
          </w:p>
          <w:p w:rsidR="00ED4E95" w:rsidRPr="00ED4E95" w:rsidRDefault="00ED4E95" w:rsidP="00ED4E95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4E95">
              <w:rPr>
                <w:rFonts w:ascii="Times New Roman" w:hAnsi="Times New Roman" w:cs="Times New Roman"/>
                <w:bCs/>
                <w:sz w:val="28"/>
                <w:szCs w:val="28"/>
              </w:rPr>
              <w:t>2020 год - 885430,5 тысяч рублей;</w:t>
            </w:r>
          </w:p>
          <w:p w:rsidR="00ED4E95" w:rsidRPr="00ED4E95" w:rsidRDefault="00ED4E95" w:rsidP="00ED4E95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4E95">
              <w:rPr>
                <w:rFonts w:ascii="Times New Roman" w:hAnsi="Times New Roman" w:cs="Times New Roman"/>
                <w:bCs/>
                <w:sz w:val="28"/>
                <w:szCs w:val="28"/>
              </w:rPr>
              <w:t>2021 год - 885999,7 тысяч рублей;</w:t>
            </w:r>
          </w:p>
          <w:p w:rsidR="00ED4E95" w:rsidRPr="00ED4E95" w:rsidRDefault="00ED4E95" w:rsidP="00ED4E95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4E95">
              <w:rPr>
                <w:rFonts w:ascii="Times New Roman" w:hAnsi="Times New Roman" w:cs="Times New Roman"/>
                <w:bCs/>
                <w:sz w:val="28"/>
                <w:szCs w:val="28"/>
              </w:rPr>
              <w:t>из средств федерального бюджета - 5533,2 тысяч рублей, в том числе по годам:</w:t>
            </w:r>
          </w:p>
          <w:p w:rsidR="00ED4E95" w:rsidRPr="00ED4E95" w:rsidRDefault="00ED4E95" w:rsidP="00ED4E95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4E95">
              <w:rPr>
                <w:rFonts w:ascii="Times New Roman" w:hAnsi="Times New Roman" w:cs="Times New Roman"/>
                <w:bCs/>
                <w:sz w:val="28"/>
                <w:szCs w:val="28"/>
              </w:rPr>
              <w:t>2016 год - 4078,1 тысяч рублей;</w:t>
            </w:r>
          </w:p>
          <w:p w:rsidR="00C94961" w:rsidRPr="00D524E0" w:rsidRDefault="00ED4E95" w:rsidP="00ED4E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D4E95">
              <w:rPr>
                <w:rFonts w:ascii="Times New Roman" w:hAnsi="Times New Roman" w:cs="Times New Roman"/>
                <w:bCs/>
                <w:sz w:val="28"/>
                <w:szCs w:val="28"/>
              </w:rPr>
              <w:t>2017 год - 1455,1 тысяч рублей</w:t>
            </w:r>
          </w:p>
        </w:tc>
      </w:tr>
      <w:tr w:rsidR="008D6D05" w:rsidRPr="008D6D05" w:rsidTr="00972313">
        <w:tc>
          <w:tcPr>
            <w:tcW w:w="2552" w:type="dxa"/>
          </w:tcPr>
          <w:p w:rsidR="008D6D05" w:rsidRPr="00CE0B1F" w:rsidRDefault="008D6D05" w:rsidP="00436D81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B1F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за выполнением муниципальной программы</w:t>
            </w:r>
          </w:p>
        </w:tc>
        <w:tc>
          <w:tcPr>
            <w:tcW w:w="7475" w:type="dxa"/>
          </w:tcPr>
          <w:p w:rsidR="008D6D05" w:rsidRPr="008D6D05" w:rsidRDefault="008D6D05" w:rsidP="00436D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D6D05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муниципальной программы осуществляет администрация муниципального образования Темрюкский район, Совет муниципального образования Темрюкский район</w:t>
            </w:r>
          </w:p>
        </w:tc>
      </w:tr>
    </w:tbl>
    <w:p w:rsidR="008D6D05" w:rsidRDefault="008D6D05" w:rsidP="00904453">
      <w:pPr>
        <w:shd w:val="clear" w:color="auto" w:fill="FFFFFF"/>
        <w:tabs>
          <w:tab w:val="left" w:pos="1134"/>
        </w:tabs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904453" w:rsidRPr="00972313" w:rsidRDefault="00D0241D" w:rsidP="0024037F">
      <w:pPr>
        <w:pStyle w:val="a3"/>
        <w:numPr>
          <w:ilvl w:val="0"/>
          <w:numId w:val="14"/>
        </w:numPr>
        <w:shd w:val="clear" w:color="auto" w:fill="FFFFFF"/>
        <w:tabs>
          <w:tab w:val="left" w:pos="1134"/>
        </w:tabs>
        <w:spacing w:after="0" w:line="240" w:lineRule="auto"/>
      </w:pPr>
      <w:r w:rsidRPr="0024037F">
        <w:rPr>
          <w:rFonts w:ascii="Times New Roman" w:hAnsi="Times New Roman"/>
          <w:b/>
          <w:sz w:val="28"/>
          <w:szCs w:val="28"/>
        </w:rPr>
        <w:t>Х</w:t>
      </w:r>
      <w:r w:rsidR="00930B6D" w:rsidRPr="0024037F">
        <w:rPr>
          <w:rFonts w:ascii="Times New Roman" w:hAnsi="Times New Roman"/>
          <w:b/>
          <w:sz w:val="28"/>
          <w:szCs w:val="28"/>
        </w:rPr>
        <w:t xml:space="preserve">арактеристика сферы </w:t>
      </w:r>
      <w:r w:rsidRPr="0024037F">
        <w:rPr>
          <w:rFonts w:ascii="Times New Roman" w:hAnsi="Times New Roman"/>
          <w:b/>
          <w:sz w:val="28"/>
          <w:szCs w:val="28"/>
        </w:rPr>
        <w:t>образования</w:t>
      </w:r>
      <w:r w:rsidR="00930B6D" w:rsidRPr="0024037F">
        <w:rPr>
          <w:rFonts w:ascii="Times New Roman" w:hAnsi="Times New Roman"/>
          <w:b/>
          <w:sz w:val="28"/>
          <w:szCs w:val="28"/>
        </w:rPr>
        <w:t>, содержание проблемы и обоснование необходимости</w:t>
      </w:r>
      <w:r w:rsidR="006C486C" w:rsidRPr="0024037F">
        <w:rPr>
          <w:rFonts w:ascii="Times New Roman" w:hAnsi="Times New Roman"/>
          <w:b/>
          <w:sz w:val="28"/>
          <w:szCs w:val="28"/>
        </w:rPr>
        <w:t xml:space="preserve"> ее решения программным методом</w:t>
      </w:r>
    </w:p>
    <w:p w:rsidR="00972313" w:rsidRPr="00904453" w:rsidRDefault="00972313" w:rsidP="00972313">
      <w:pPr>
        <w:pStyle w:val="a3"/>
        <w:shd w:val="clear" w:color="auto" w:fill="FFFFFF"/>
        <w:tabs>
          <w:tab w:val="left" w:pos="1134"/>
        </w:tabs>
        <w:spacing w:after="0" w:line="240" w:lineRule="auto"/>
        <w:ind w:left="709"/>
      </w:pPr>
    </w:p>
    <w:p w:rsidR="00633121" w:rsidRPr="00633121" w:rsidRDefault="00F008D4" w:rsidP="00633121">
      <w:pPr>
        <w:pStyle w:val="14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33121" w:rsidRPr="00633121">
        <w:rPr>
          <w:rFonts w:ascii="Times New Roman" w:hAnsi="Times New Roman"/>
          <w:sz w:val="28"/>
          <w:szCs w:val="28"/>
        </w:rPr>
        <w:t xml:space="preserve">Система образования Темрюкского района по численности учреждений и обучающихся входит в число 10 самых крупных образовательных систем муниципальных образований Краснодарского края. </w:t>
      </w:r>
    </w:p>
    <w:p w:rsidR="00633121" w:rsidRPr="00633121" w:rsidRDefault="00633121" w:rsidP="00633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В районе функционируют 91 муниципальная организация общего и дополнительного образования, в них обучается 19,6 тысяч человек.  </w:t>
      </w:r>
    </w:p>
    <w:p w:rsidR="00633121" w:rsidRPr="00633121" w:rsidRDefault="00633121" w:rsidP="00633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lastRenderedPageBreak/>
        <w:t>Уровень охвата детей от 3-х до 7-ми лет всеми формами дошкольного образования составляет 100 процентов. При этом в районе потребность в дополнительных местах в детских садах сохраняется. Актуальна очередь детей в возрасте от 1,5 до 3-х лет: в 2018 году охват составил 76,8 процентов.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Демографические процессы активно влияют на контингент школьников. За последние пять лет число обучающихся по образовательным программам начального общего, основного общего и среднего общего образования в дневных общеобразовательных организациях выросла.  В связи с этим не уменьшается количество детей, обучающихся во вторую смену, что затрудняет возможности школы по организации внеурочной деятельности, питания, дополнительного образования и др. В районе есть потребность в строительстве новых школ, пристройках и капитальном ремонте существующих. Также по окончании строительства необходимо решить задачу современного оснащения школы и подготовки квалифицированного кадрового состава.</w:t>
      </w:r>
    </w:p>
    <w:p w:rsidR="00633121" w:rsidRPr="00633121" w:rsidRDefault="00633121" w:rsidP="00633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Результаты единого государственного экзамена показывают, что средний уровень подготовки школьников Темрюкского района почти по всем учебным предметам сопоставим со среднероссийским. В последние годы по русскому языку и математике наблюдается положительная динамика в результатах единого государственного экзамена. Ежегодно доля выпускников муниципальных общеобразовательных организаций, не сдавших государственный экзамен, в общей численности выпускников школ уменьшается.</w:t>
      </w:r>
    </w:p>
    <w:p w:rsidR="00633121" w:rsidRPr="00633121" w:rsidRDefault="00633121" w:rsidP="00633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В связи с усилением требований к процедуре проведения государственной итоговой аттестации для обеспечения информационной безопасности предстоит обеспечить видеонаблюдением on-line все пункты проведения экзаменов, организовать печать контрольно-измерительных материалов в аудиториях пунктов проведения экзаменов. </w:t>
      </w:r>
    </w:p>
    <w:p w:rsidR="00633121" w:rsidRPr="00633121" w:rsidRDefault="00633121" w:rsidP="00633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Школьники Темрюкского района показывают хорошие результаты на всероссийских олимпиадах и творческих конкурсах, о чем свидетельствует увеличение количества участников и количества призовых мест на краевом уровне.</w:t>
      </w:r>
    </w:p>
    <w:p w:rsidR="00633121" w:rsidRPr="00633121" w:rsidRDefault="00633121" w:rsidP="00633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Вместе с тем в отдельных школах района уровень качества знаний уступает среднекраевому, тем самым остается риск неравенства в доступе к качественному образованию.  Одной из причин является кадровая проблема, а именно недостаток квалифицированных учителей. Несмотря на положительную динамику показателя отношения 10 процентов лучших школ к 10 процентам худших по итогам единого государственного экзамена (за три последних года с 1,66 до 1,58), создание равных условий для всех школьников, не зависимо от места проживания, остается приоритетной проблемой в районе.</w:t>
      </w:r>
    </w:p>
    <w:p w:rsidR="00633121" w:rsidRPr="00633121" w:rsidRDefault="00633121" w:rsidP="00633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Не только в сельской местности, но и в ряде городских школ у обучающихся старшей ступени нет выбора программы профильного обучения в соответствии со своими склонностями и способностями. Доля старшеклассников, обучающихся в классах с профильным изучением отдельных предметов, составляет в среднем по краю 44 процента, а в Темрюкском районе - </w:t>
      </w:r>
      <w:r w:rsidRPr="00633121">
        <w:rPr>
          <w:rFonts w:ascii="Times New Roman" w:eastAsia="Times New Roman" w:hAnsi="Times New Roman" w:cs="Times New Roman"/>
          <w:sz w:val="28"/>
          <w:szCs w:val="28"/>
        </w:rPr>
        <w:lastRenderedPageBreak/>
        <w:t>34,6 процента. В большей степени это обусловлено следствием «демографического спада» и, следовательно,  небольшим количеством классов-комплектов в старшей школе.</w:t>
      </w:r>
    </w:p>
    <w:p w:rsidR="00633121" w:rsidRPr="00633121" w:rsidRDefault="00633121" w:rsidP="00633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В последние годы в районе активно вводятся новые стандарты образования: поэтапно внедряются федеральные государственные требования к структуре основной общеобразовательной программы дошкольного образования, федеральный государственный образовательный стандарт начального, основного общего образования. В настоящее время на него перешли 92 процента школьников района. Однако, по-прежнему актуально создание условий для введения новых федеральных государственных образовательных стандартов, прежде всего в основной и старшей ступенях школы.</w:t>
      </w:r>
    </w:p>
    <w:p w:rsidR="00633121" w:rsidRPr="00633121" w:rsidRDefault="00633121" w:rsidP="00633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Требует дальнейшего совершенствования система оценки качества образования в районе в рамках общекраевой системы, в том числе организация проведения государственной итоговой аттестации.</w:t>
      </w:r>
    </w:p>
    <w:p w:rsidR="00633121" w:rsidRPr="00633121" w:rsidRDefault="00633121" w:rsidP="00633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Для решения проблемы доступности образовательных услуг для детей с ограниченными возможностями здоровья (далее – ОВЗ) в районе реализуется проект по обучению их на дому с использованием дистанционных технологий. В настоящее время этой формой обучения охвачено 5 детей, имеющих необходимые медицинские показания.  Поэтапно вводится Федеральный государственный стандарт обучения детей с ОВЗ. В 2018 году по указанному стандарту обучаются учащиеся 1-3 классов. Существует проблема создания в школах комплекса необходимых условий для реализации адаптированных учебных программ для учащихся с ОВЗ в соответствии с рекомендациями специалистов.</w:t>
      </w:r>
    </w:p>
    <w:p w:rsidR="00633121" w:rsidRPr="00633121" w:rsidRDefault="00633121" w:rsidP="00633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Услугами дополнительного образования в настоящее время пользуются 66,9 процентов детей района в возрасте от 5 до18 лет. Планируется увеличивать этот показатель до 71 процента в 2021 году.</w:t>
      </w:r>
    </w:p>
    <w:p w:rsidR="00633121" w:rsidRPr="00633121" w:rsidRDefault="00633121" w:rsidP="00633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Материальная база дополнительного образования находится не в должном состоянии из-за остаточного принципа финансирования, в связи с дефицитом местного бюджета, и требует значительного обновления. </w:t>
      </w:r>
    </w:p>
    <w:p w:rsidR="00633121" w:rsidRPr="00633121" w:rsidRDefault="00633121" w:rsidP="00633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Неблагоприятно на качество образования, распространение современных технологий и методов преподавания влияет уровень кадров. Увеличивается возрастной и гендерный дисбаланс в общем образовании: доля учителей пенсионного возраста составляет 33 процента, доля педагогов-мужчин – менее 10 процентов. Медленно обновляются педагогические коллективы. Доля учителей со стажем работы до 5 лет составляет 15 процентов.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Повышение заработной платы педагогических работников является одной из важнейших целей реализуемого проекта модернизации системы общего образования. Средняя заработная плата педагогических работников школ по итогам 1 полугодия 2018 года выросла с 29137 до 29809 рублей, в том числе учителей выросла с 29249 до 30008 рублей.  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Средняя заработная плата педагогических работников детских садов по итогам 1 полугодия 2018 года выросла с 26010 до 26898,27 рублей.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lastRenderedPageBreak/>
        <w:t>Заработная плата педагогов учреждений дополнительного образования детей по итогам 1 полугодия 2018 года выросла с 28803 до 29807,4 рублей.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В 2018 году начата работа по компенсации расходов за съёмное жилье для учителей и руководителей школ на общую сумму 1,5 млн рублей из местного бюджета.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Проводится работа по совершенствованию муниципальных заданий на оказание образовательных услуг для образовательных организаций района,  осуществляется ежеквартальный мониторинг их выполнения.     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Во всех образовательных организациях осуществляется электронная услуга (информирование родителей о результатах обучения учащихся) с помощью единой электронной информационной системы «Сетевой город. Образование», а также постановка на учет и зачисление в дошкольные образовательные организации с помощью электронной системы «Е-услуги». 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В Темрюкском районе в системе проводится работа по улучшению состояния безопасности образовательных организаций.</w:t>
      </w:r>
      <w:r w:rsidRPr="00633121">
        <w:rPr>
          <w:rFonts w:ascii="Calibri" w:eastAsia="Times New Roman" w:hAnsi="Calibri" w:cs="Times New Roman"/>
        </w:rPr>
        <w:t xml:space="preserve"> </w:t>
      </w:r>
      <w:r w:rsidRPr="00633121">
        <w:rPr>
          <w:rFonts w:ascii="Times New Roman" w:eastAsia="Times New Roman" w:hAnsi="Times New Roman" w:cs="Times New Roman"/>
          <w:sz w:val="28"/>
          <w:szCs w:val="28"/>
        </w:rPr>
        <w:t>На вопросы обеспечения безопасности в образовательных организациях в 2018 году  выделено  36 млн рублей (с 2015 года ежегодно выделялось соответственно:  17,2 млн; 14,7 млн; 22,1 млн рублей) из районного бюджета, что позволило  продолжить системное устранение замечаний, указанных  в предписаниях надзорных органов, обеспечить необходимые антитеррористические мероприятия.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Применение и реализация программно-целевого метода в решении вопросов безопасности позволили обеспечить взаимодействие управления образованием, отдела надзорной деятельности, отдела внутренних дел, руководителей учреждений образования, в результате чего процент выполнения   мероприятий, связанных с безопасностью образовательных учреждений, значительно вырос. Вместе с тем необходимость комплексного подхода к решению вопросов безопасности образовательных организаций остается.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охрана тридцати двух образовательных организаций  работниками специализированного охранного  предприятия, упорядочен пропускной режим, ведутся уголки безопасности.   Проблемным остается вопрос нехватки квалифицированных охранников.             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Руководители образовательных учреждений предприняли все возможные меры по укреплению ограждений территорий и недопустимости  на них свободного доступа постороннего транспорта. Ежегодно (в 2016 году - 2; в 2017 году - 7; в 2018 году - 11) обустраиваются ограждения образовательных организаций, в которых целостное ограждение территорий отсутствовало или не соответствовало современным требованиям. Вместе с тем проблема полностью не исчерпана: нуждаются в ремонте ограждения восьми школ.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Все общеобразовательные учреждения оснащены системой  видеонаблюдения (минимум две камеры), но необходимо их привести в соответствие с требованиями и установить системы и во всех дошкольных и  организациях дополнительного образования. Необходимо привести в соответствие с требованиями условия наблюдения за изображениями камер с </w:t>
      </w:r>
      <w:r w:rsidRPr="00633121">
        <w:rPr>
          <w:rFonts w:ascii="Times New Roman" w:eastAsia="Times New Roman" w:hAnsi="Times New Roman" w:cs="Times New Roman"/>
          <w:sz w:val="28"/>
          <w:szCs w:val="28"/>
        </w:rPr>
        <w:lastRenderedPageBreak/>
        <w:t>целью оперативного решения возникающих проблем, связанных с безопасностью.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Системная работа проводится для обеспечения пожарной безопасности в образовательных организациях: в зданиях установлена пожарная сигнализация. Однако, в связи с длительностью ее эксплуатации, она нуждается в ремонте и обслуживании. 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Остаётся актуальным ряд проблем, но наиболее важными являются:  определение категории помещений по пожароопасности, проведение испытаний  установленных эвакуационных лестниц,  обустройство наружного видеонаблюдения,  приведение в соответствие с нормативными требованиями внутренних и наружных  электросетей, изготовление проектов на  обустройство помещений аварийным освещением, замена горючего полового покрытия на негорючее,  замена деревянных лестниц и маршей, ремонт системы  внутреннего пожаротушения,  устройство запасных выходов, устройство, обеспечение охраны специализированными службами всех образовательных организаций.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Программа охватывает основные мероприятия, направленные на устранение нарушений правил безопасности образовательных организаций.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Государством перед местными органами власти поставлены важные задачи по модернизации образования. Выделены несколько отдельных направлений. Каждое из них – приоритетный национальный проект «Образование», поручения Президента Российской Федерации и Правительства Российской Федерации, план («дорожная карта») повышения эффективности образования – реализуется как самостоятельная задача и зачастую не соотносится с другими направлениями и задачами. Это приводит к дублированию управленческих усилий, к увеличению количества мероприятий, показателей и отчетности по ним, что снижает эффективность мероприятий и принимаемых мер. В свою очередь это затрудняет анализ ситуации в отрасли, мешает выработке общих эффективных подходов в решении проблем. 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Одна из важнейших задач, над которой работают педагоги и управленцы   создание объективной и эффективной системы оценки качества образования.  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Несмотря на прогресс в становлении системы оценки качества образования, ощущается недостаток механизмов и инструментов, с помощью которых можно учесть влияние на результаты деятельности образовательных организаций и педагогов ряда существенных факторов, связанных с условиями их работы и обучаемым контингентом.  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Также на уровне района не удалось создать новую соответствующую   организационную структуру, которая в комплексе могла бы решать на более качественном уровне вопросы управления районной системой оценки качества образования учащихся. 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В соответствии с Российским законодательством всем муниципальным образовательным организациям ежегодно доводятся муниципальные задания, обеспечивающие оказание качественных услуг. Вместе с тем система муниципальных заданий требует совершенствования, усиления связи качества образовательных услуг и их финансового обеспечения.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lastRenderedPageBreak/>
        <w:t>В целом образование района динамично развивается. Необходимо и далее совершенствовать подходы, которые будут способствовать развитию районной системы образования в соответствии с современными требованиями.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Проблемы образования отличаются многообразием и взаимосвязанностью. Их решение требует сочетания подходов, применение которых должно способствовать развитию системы образования Темрюкского района в соответствии с меняющимися запросами населения Тамани и перспективными задачами развития её экономики.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Совокупность таких подходов обеспечивает программно-целевой метод. Применение программно-целевого метода для решения проблем образования обеспечивает единство целей и задач программы с созданием и использованием финансовых и организационных механизмов ее реализации, а также контролем за промежуточными и конечными результатами муниципальной программы.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 Планируется в результате реализации муниципальной программы   довести доступность дошкольных учреждений для детей в возрасте 1,5 -3 лет до 2021 года с 76,8 до 78 процентов.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 В школах района будет продолжена оптимизация, планируется повысить численность обучающихся по программам общего образования в расчете на 1 педагогического работника и довести её до 17,2 человек.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Будет продолжено поэтапное введение новых Федеральных государственных стандартов общего и среднего образования во всех школах района с учетом преемственности в обучении.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Необходимо обеспечить качественный уровень преподавания  в школах, в том числе и в малокомплектных и условно малокомплектных для создания равных условий образования для всех школьников района.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Планируется обеспечить заработную плату педагогическим работникам общеобразовательных организаций на уровне средней по экономике Краснодарского края, педагогическим работникам дошкольного образования - на уровне средней заработной платы организаций общего образования Краснодарского края.</w:t>
      </w:r>
    </w:p>
    <w:p w:rsidR="003561F3" w:rsidRPr="00F709CD" w:rsidRDefault="00633121" w:rsidP="0063312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Важное значение будет уделено созданию современных условий обучения в образовательных организациях, в том числе: условий безопасности, обеспечение скоростного доступа к сети Интернет во всех школах согласно техническим условиям доступа, создание современной инфраструктуры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0B6D" w:rsidRPr="00930B6D" w:rsidRDefault="00930B6D" w:rsidP="00930B6D">
      <w:pPr>
        <w:pStyle w:val="a4"/>
      </w:pPr>
    </w:p>
    <w:p w:rsidR="00BB00F4" w:rsidRPr="00BB00F4" w:rsidRDefault="00BB00F4" w:rsidP="00BB00F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Ц</w:t>
      </w:r>
      <w:r w:rsidRPr="00BB00F4">
        <w:rPr>
          <w:rFonts w:ascii="Times New Roman" w:hAnsi="Times New Roman" w:cs="Times New Roman"/>
          <w:b/>
          <w:sz w:val="28"/>
          <w:szCs w:val="28"/>
        </w:rPr>
        <w:t>ели, задачи и целевые показатели, сроки и этапы реализации муниципальной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930B6D" w:rsidRPr="00930B6D" w:rsidRDefault="00930B6D" w:rsidP="00D37F75">
      <w:pPr>
        <w:pStyle w:val="a3"/>
        <w:shd w:val="clear" w:color="auto" w:fill="FFFFFF"/>
        <w:tabs>
          <w:tab w:val="left" w:pos="0"/>
        </w:tabs>
        <w:spacing w:after="0" w:line="240" w:lineRule="auto"/>
        <w:ind w:left="851"/>
        <w:jc w:val="center"/>
        <w:rPr>
          <w:rFonts w:ascii="Times New Roman" w:hAnsi="Times New Roman"/>
          <w:b/>
          <w:sz w:val="32"/>
          <w:szCs w:val="32"/>
        </w:rPr>
      </w:pPr>
    </w:p>
    <w:p w:rsidR="00280536" w:rsidRDefault="00930B6D" w:rsidP="00280536">
      <w:pPr>
        <w:pStyle w:val="a3"/>
        <w:autoSpaceDE w:val="0"/>
        <w:autoSpaceDN w:val="0"/>
        <w:adjustRightInd w:val="0"/>
        <w:spacing w:after="0" w:line="240" w:lineRule="auto"/>
        <w:ind w:left="0" w:firstLine="714"/>
        <w:jc w:val="both"/>
        <w:rPr>
          <w:rFonts w:ascii="Times New Roman" w:hAnsi="Times New Roman" w:cs="Times New Roman"/>
          <w:sz w:val="28"/>
          <w:szCs w:val="28"/>
        </w:rPr>
      </w:pPr>
      <w:r w:rsidRPr="00930B6D">
        <w:rPr>
          <w:rFonts w:ascii="Times New Roman" w:hAnsi="Times New Roman"/>
          <w:sz w:val="28"/>
          <w:szCs w:val="28"/>
        </w:rPr>
        <w:t>Основн</w:t>
      </w:r>
      <w:r w:rsidR="00280536">
        <w:rPr>
          <w:rFonts w:ascii="Times New Roman" w:hAnsi="Times New Roman"/>
          <w:sz w:val="28"/>
          <w:szCs w:val="28"/>
        </w:rPr>
        <w:t>ой</w:t>
      </w:r>
      <w:r w:rsidRPr="00930B6D">
        <w:rPr>
          <w:rFonts w:ascii="Times New Roman" w:hAnsi="Times New Roman"/>
          <w:sz w:val="28"/>
          <w:szCs w:val="28"/>
        </w:rPr>
        <w:t xml:space="preserve"> цел</w:t>
      </w:r>
      <w:r w:rsidR="00280536">
        <w:rPr>
          <w:rFonts w:ascii="Times New Roman" w:hAnsi="Times New Roman"/>
          <w:sz w:val="28"/>
          <w:szCs w:val="28"/>
        </w:rPr>
        <w:t>ью</w:t>
      </w:r>
      <w:r w:rsidRPr="00930B6D">
        <w:rPr>
          <w:rFonts w:ascii="Times New Roman" w:hAnsi="Times New Roman"/>
          <w:sz w:val="28"/>
          <w:szCs w:val="28"/>
        </w:rPr>
        <w:t xml:space="preserve"> </w:t>
      </w:r>
      <w:r w:rsidR="00D37F75">
        <w:rPr>
          <w:rFonts w:ascii="Times New Roman" w:hAnsi="Times New Roman"/>
          <w:sz w:val="28"/>
          <w:szCs w:val="28"/>
        </w:rPr>
        <w:t>муниципаль</w:t>
      </w:r>
      <w:r w:rsidR="00280536">
        <w:rPr>
          <w:rFonts w:ascii="Times New Roman" w:hAnsi="Times New Roman"/>
          <w:sz w:val="28"/>
          <w:szCs w:val="28"/>
        </w:rPr>
        <w:t xml:space="preserve">ной программы является - </w:t>
      </w:r>
      <w:r w:rsidR="005C7720" w:rsidRPr="005C7720">
        <w:rPr>
          <w:rFonts w:ascii="Times New Roman" w:hAnsi="Times New Roman" w:cs="Times New Roman"/>
          <w:sz w:val="28"/>
          <w:szCs w:val="28"/>
        </w:rPr>
        <w:t>обеспечение высокого качества образования в соответствии с запросами населения и перспективными задачами развития экономики Темрюкского района</w:t>
      </w:r>
      <w:r w:rsidR="00280536">
        <w:rPr>
          <w:rFonts w:ascii="Times New Roman" w:hAnsi="Times New Roman" w:cs="Times New Roman"/>
          <w:sz w:val="28"/>
          <w:szCs w:val="28"/>
        </w:rPr>
        <w:t>.</w:t>
      </w:r>
      <w:r w:rsidR="001D6B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B6D" w:rsidRPr="00930B6D" w:rsidRDefault="00930B6D" w:rsidP="003561F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0B6D">
        <w:rPr>
          <w:rFonts w:ascii="Times New Roman" w:hAnsi="Times New Roman"/>
          <w:sz w:val="28"/>
          <w:szCs w:val="28"/>
        </w:rPr>
        <w:t>Цел</w:t>
      </w:r>
      <w:r w:rsidR="001D6BEE">
        <w:rPr>
          <w:rFonts w:ascii="Times New Roman" w:hAnsi="Times New Roman"/>
          <w:sz w:val="28"/>
          <w:szCs w:val="28"/>
        </w:rPr>
        <w:t>ь</w:t>
      </w:r>
      <w:r w:rsidRPr="00930B6D">
        <w:rPr>
          <w:rFonts w:ascii="Times New Roman" w:hAnsi="Times New Roman"/>
          <w:sz w:val="28"/>
          <w:szCs w:val="28"/>
        </w:rPr>
        <w:t xml:space="preserve"> </w:t>
      </w:r>
      <w:r w:rsidR="00D37F75">
        <w:rPr>
          <w:rFonts w:ascii="Times New Roman" w:hAnsi="Times New Roman"/>
          <w:sz w:val="28"/>
          <w:szCs w:val="28"/>
        </w:rPr>
        <w:t>мун</w:t>
      </w:r>
      <w:r w:rsidR="00970730">
        <w:rPr>
          <w:rFonts w:ascii="Times New Roman" w:hAnsi="Times New Roman"/>
          <w:sz w:val="28"/>
          <w:szCs w:val="28"/>
        </w:rPr>
        <w:t>и</w:t>
      </w:r>
      <w:r w:rsidR="00D37F75">
        <w:rPr>
          <w:rFonts w:ascii="Times New Roman" w:hAnsi="Times New Roman"/>
          <w:sz w:val="28"/>
          <w:szCs w:val="28"/>
        </w:rPr>
        <w:t>ципаль</w:t>
      </w:r>
      <w:r w:rsidRPr="00930B6D">
        <w:rPr>
          <w:rFonts w:ascii="Times New Roman" w:hAnsi="Times New Roman"/>
          <w:sz w:val="28"/>
          <w:szCs w:val="28"/>
        </w:rPr>
        <w:t>ной программы увязан</w:t>
      </w:r>
      <w:r w:rsidR="001D6BEE">
        <w:rPr>
          <w:rFonts w:ascii="Times New Roman" w:hAnsi="Times New Roman"/>
          <w:sz w:val="28"/>
          <w:szCs w:val="28"/>
        </w:rPr>
        <w:t>а</w:t>
      </w:r>
      <w:r w:rsidRPr="00930B6D">
        <w:rPr>
          <w:rFonts w:ascii="Times New Roman" w:hAnsi="Times New Roman"/>
          <w:sz w:val="28"/>
          <w:szCs w:val="28"/>
        </w:rPr>
        <w:t xml:space="preserve"> с целью Стратегии социально-экономического развития </w:t>
      </w:r>
      <w:r w:rsidR="00D37F75">
        <w:rPr>
          <w:rFonts w:ascii="Times New Roman" w:hAnsi="Times New Roman"/>
          <w:sz w:val="28"/>
          <w:szCs w:val="28"/>
        </w:rPr>
        <w:t>Темрюкского района</w:t>
      </w:r>
      <w:r w:rsidRPr="00930B6D">
        <w:rPr>
          <w:rFonts w:ascii="Times New Roman" w:hAnsi="Times New Roman"/>
          <w:sz w:val="28"/>
          <w:szCs w:val="28"/>
        </w:rPr>
        <w:t xml:space="preserve"> до 2020 года и приоритетами государственн</w:t>
      </w:r>
      <w:r w:rsidR="00D37F75">
        <w:rPr>
          <w:rFonts w:ascii="Times New Roman" w:hAnsi="Times New Roman"/>
          <w:sz w:val="28"/>
          <w:szCs w:val="28"/>
        </w:rPr>
        <w:t>ой</w:t>
      </w:r>
      <w:r w:rsidRPr="00930B6D">
        <w:rPr>
          <w:rFonts w:ascii="Times New Roman" w:hAnsi="Times New Roman"/>
          <w:sz w:val="28"/>
          <w:szCs w:val="28"/>
        </w:rPr>
        <w:t xml:space="preserve"> программ</w:t>
      </w:r>
      <w:r w:rsidR="00D37F75">
        <w:rPr>
          <w:rFonts w:ascii="Times New Roman" w:hAnsi="Times New Roman"/>
          <w:sz w:val="28"/>
          <w:szCs w:val="28"/>
        </w:rPr>
        <w:t>ы</w:t>
      </w:r>
      <w:r w:rsidRPr="00930B6D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460B6A">
        <w:rPr>
          <w:rFonts w:ascii="Times New Roman" w:hAnsi="Times New Roman"/>
          <w:sz w:val="28"/>
          <w:szCs w:val="28"/>
        </w:rPr>
        <w:t xml:space="preserve"> «Развитие образования» на </w:t>
      </w:r>
      <w:r w:rsidR="00460B6A">
        <w:rPr>
          <w:rFonts w:ascii="Times New Roman" w:hAnsi="Times New Roman"/>
          <w:sz w:val="28"/>
          <w:szCs w:val="28"/>
        </w:rPr>
        <w:lastRenderedPageBreak/>
        <w:t>2013–</w:t>
      </w:r>
      <w:r w:rsidRPr="00930B6D">
        <w:rPr>
          <w:rFonts w:ascii="Times New Roman" w:hAnsi="Times New Roman"/>
          <w:sz w:val="28"/>
          <w:szCs w:val="28"/>
        </w:rPr>
        <w:t>2020 годы</w:t>
      </w:r>
      <w:r w:rsidR="00D37F75">
        <w:rPr>
          <w:rFonts w:ascii="Times New Roman" w:hAnsi="Times New Roman"/>
          <w:sz w:val="28"/>
          <w:szCs w:val="28"/>
        </w:rPr>
        <w:t xml:space="preserve"> и </w:t>
      </w:r>
      <w:r w:rsidR="00D37F75" w:rsidRPr="00930B6D">
        <w:rPr>
          <w:rFonts w:ascii="Times New Roman" w:hAnsi="Times New Roman"/>
          <w:sz w:val="28"/>
          <w:szCs w:val="28"/>
        </w:rPr>
        <w:t>государственн</w:t>
      </w:r>
      <w:r w:rsidR="00D37F75">
        <w:rPr>
          <w:rFonts w:ascii="Times New Roman" w:hAnsi="Times New Roman"/>
          <w:sz w:val="28"/>
          <w:szCs w:val="28"/>
        </w:rPr>
        <w:t>ой</w:t>
      </w:r>
      <w:r w:rsidR="00D52D78">
        <w:rPr>
          <w:rFonts w:ascii="Times New Roman" w:hAnsi="Times New Roman"/>
          <w:sz w:val="28"/>
          <w:szCs w:val="28"/>
        </w:rPr>
        <w:t xml:space="preserve"> </w:t>
      </w:r>
      <w:r w:rsidR="00D37F75" w:rsidRPr="00930B6D">
        <w:rPr>
          <w:rFonts w:ascii="Times New Roman" w:hAnsi="Times New Roman"/>
          <w:sz w:val="28"/>
          <w:szCs w:val="28"/>
        </w:rPr>
        <w:t>программ</w:t>
      </w:r>
      <w:r w:rsidR="00D37F75">
        <w:rPr>
          <w:rFonts w:ascii="Times New Roman" w:hAnsi="Times New Roman"/>
          <w:sz w:val="28"/>
          <w:szCs w:val="28"/>
        </w:rPr>
        <w:t>ы</w:t>
      </w:r>
      <w:r w:rsidR="00D52D78">
        <w:rPr>
          <w:rFonts w:ascii="Times New Roman" w:hAnsi="Times New Roman"/>
          <w:sz w:val="28"/>
          <w:szCs w:val="28"/>
        </w:rPr>
        <w:t xml:space="preserve"> </w:t>
      </w:r>
      <w:r w:rsidR="00D37F75">
        <w:rPr>
          <w:rFonts w:ascii="Times New Roman" w:hAnsi="Times New Roman"/>
          <w:sz w:val="28"/>
          <w:szCs w:val="28"/>
        </w:rPr>
        <w:t>Краснодарского края «Развитие образования»</w:t>
      </w:r>
      <w:r w:rsidRPr="00930B6D">
        <w:rPr>
          <w:rFonts w:ascii="Times New Roman" w:hAnsi="Times New Roman"/>
          <w:sz w:val="28"/>
          <w:szCs w:val="28"/>
        </w:rPr>
        <w:t>.</w:t>
      </w:r>
    </w:p>
    <w:p w:rsidR="00930B6D" w:rsidRDefault="00930B6D" w:rsidP="003561F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0B6D">
        <w:rPr>
          <w:rFonts w:ascii="Times New Roman" w:hAnsi="Times New Roman"/>
          <w:sz w:val="28"/>
          <w:szCs w:val="28"/>
        </w:rPr>
        <w:t xml:space="preserve">Реализация </w:t>
      </w:r>
      <w:r w:rsidR="00970730">
        <w:rPr>
          <w:rFonts w:ascii="Times New Roman" w:hAnsi="Times New Roman"/>
          <w:sz w:val="28"/>
          <w:szCs w:val="28"/>
        </w:rPr>
        <w:t>муниципаль</w:t>
      </w:r>
      <w:r w:rsidR="00970730" w:rsidRPr="00930B6D">
        <w:rPr>
          <w:rFonts w:ascii="Times New Roman" w:hAnsi="Times New Roman"/>
          <w:sz w:val="28"/>
          <w:szCs w:val="28"/>
        </w:rPr>
        <w:t>ной</w:t>
      </w:r>
      <w:r w:rsidR="00AD0458">
        <w:rPr>
          <w:rFonts w:ascii="Times New Roman" w:hAnsi="Times New Roman"/>
          <w:sz w:val="28"/>
          <w:szCs w:val="28"/>
        </w:rPr>
        <w:t xml:space="preserve"> </w:t>
      </w:r>
      <w:r w:rsidRPr="00930B6D">
        <w:rPr>
          <w:rFonts w:ascii="Times New Roman" w:hAnsi="Times New Roman"/>
          <w:sz w:val="28"/>
          <w:szCs w:val="28"/>
        </w:rPr>
        <w:t xml:space="preserve">программы будет осуществляться в рамках плана мероприятий («дорожной карты») «Изменения в отраслях социальной сферы </w:t>
      </w:r>
      <w:r w:rsidR="00970730">
        <w:rPr>
          <w:rFonts w:ascii="Times New Roman" w:hAnsi="Times New Roman"/>
          <w:sz w:val="28"/>
          <w:szCs w:val="28"/>
        </w:rPr>
        <w:t>Темрюкского района</w:t>
      </w:r>
      <w:r w:rsidRPr="00930B6D">
        <w:rPr>
          <w:rFonts w:ascii="Times New Roman" w:hAnsi="Times New Roman"/>
          <w:sz w:val="28"/>
          <w:szCs w:val="28"/>
        </w:rPr>
        <w:t>, направленные на повышение эффективности образования»</w:t>
      </w:r>
      <w:r w:rsidR="00E9457A">
        <w:rPr>
          <w:rFonts w:ascii="Times New Roman" w:hAnsi="Times New Roman"/>
          <w:sz w:val="28"/>
          <w:szCs w:val="28"/>
        </w:rPr>
        <w:t>, утвержденного распоряжением администрации муниципального образования Темрюкский район № 676-р от 1 июля 2013 года</w:t>
      </w:r>
      <w:r w:rsidR="00EF5A2E">
        <w:rPr>
          <w:rFonts w:ascii="Times New Roman" w:hAnsi="Times New Roman"/>
          <w:sz w:val="28"/>
          <w:szCs w:val="28"/>
        </w:rPr>
        <w:t xml:space="preserve"> (с действующими изменениями)</w:t>
      </w:r>
      <w:r w:rsidRPr="00930B6D">
        <w:rPr>
          <w:rFonts w:ascii="Times New Roman" w:hAnsi="Times New Roman"/>
          <w:sz w:val="28"/>
          <w:szCs w:val="28"/>
        </w:rPr>
        <w:t>.</w:t>
      </w:r>
    </w:p>
    <w:p w:rsidR="00AC7ADB" w:rsidRDefault="00AC7ADB" w:rsidP="003561F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</w:t>
      </w:r>
      <w:r w:rsidR="00D401FF">
        <w:rPr>
          <w:rFonts w:ascii="Times New Roman" w:hAnsi="Times New Roman"/>
          <w:sz w:val="28"/>
          <w:szCs w:val="28"/>
        </w:rPr>
        <w:t xml:space="preserve"> муниципальной программы</w:t>
      </w:r>
      <w:r>
        <w:rPr>
          <w:rFonts w:ascii="Times New Roman" w:hAnsi="Times New Roman"/>
          <w:sz w:val="28"/>
          <w:szCs w:val="28"/>
        </w:rPr>
        <w:t>:</w:t>
      </w:r>
    </w:p>
    <w:p w:rsidR="001D6BEE" w:rsidRPr="001D6BEE" w:rsidRDefault="001D6BEE" w:rsidP="001D6BE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BEE">
        <w:rPr>
          <w:rFonts w:ascii="Times New Roman" w:hAnsi="Times New Roman" w:cs="Times New Roman"/>
          <w:sz w:val="28"/>
          <w:szCs w:val="28"/>
        </w:rPr>
        <w:t>создание в системе дошкольного, общего и дополнительного образования равных возможностей для современного качественного образования и позитивной социализации детей;</w:t>
      </w:r>
    </w:p>
    <w:p w:rsidR="001D6BEE" w:rsidRPr="001D6BEE" w:rsidRDefault="001D6BEE" w:rsidP="001D6BE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BEE">
        <w:rPr>
          <w:rFonts w:ascii="Times New Roman" w:hAnsi="Times New Roman" w:cs="Times New Roman"/>
          <w:sz w:val="28"/>
          <w:szCs w:val="28"/>
        </w:rPr>
        <w:t>создание в образовательных организациях условий, обеспечивающих безопасность учащихся, воспитанников и работников, сохранность зданий и оборудования от возможных пожаров и других чрезвычайных ситуаций;</w:t>
      </w:r>
    </w:p>
    <w:p w:rsidR="006F4DE4" w:rsidRDefault="00333603" w:rsidP="00E4564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008D4">
        <w:rPr>
          <w:rFonts w:ascii="Times New Roman" w:hAnsi="Times New Roman" w:cs="Times New Roman"/>
          <w:sz w:val="28"/>
          <w:szCs w:val="28"/>
        </w:rPr>
        <w:t xml:space="preserve">азвитие системы управления </w:t>
      </w:r>
      <w:r w:rsidRPr="00333603">
        <w:rPr>
          <w:rFonts w:ascii="Times New Roman" w:hAnsi="Times New Roman" w:cs="Times New Roman"/>
          <w:sz w:val="28"/>
          <w:szCs w:val="28"/>
        </w:rPr>
        <w:t>муниципальными организациями, в том числе путем совершенствования   муниципальных заданий на оказание  муниципальных услуг</w:t>
      </w:r>
      <w:r w:rsidR="001D6BEE" w:rsidRPr="001D6BEE">
        <w:rPr>
          <w:rFonts w:ascii="Times New Roman" w:hAnsi="Times New Roman" w:cs="Times New Roman"/>
          <w:sz w:val="28"/>
          <w:szCs w:val="28"/>
        </w:rPr>
        <w:t>.</w:t>
      </w:r>
    </w:p>
    <w:p w:rsidR="00C7436A" w:rsidRDefault="00E4564A" w:rsidP="009132F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4564A" w:rsidRDefault="00E4564A" w:rsidP="00E4564A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4564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Целевые показатели муниципальной программы «Развитие образования в Темрюкском районе»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2837"/>
        <w:gridCol w:w="709"/>
        <w:gridCol w:w="567"/>
        <w:gridCol w:w="709"/>
        <w:gridCol w:w="709"/>
        <w:gridCol w:w="708"/>
        <w:gridCol w:w="709"/>
        <w:gridCol w:w="709"/>
        <w:gridCol w:w="709"/>
        <w:gridCol w:w="709"/>
      </w:tblGrid>
      <w:tr w:rsidR="00355E3B" w:rsidRPr="00355E3B" w:rsidTr="00ED4E95">
        <w:trPr>
          <w:trHeight w:val="226"/>
          <w:tblHeader/>
        </w:trPr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55E3B" w:rsidRPr="00355E3B" w:rsidRDefault="00355E3B" w:rsidP="00355E3B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355E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5E3B" w:rsidRPr="00355E3B" w:rsidRDefault="00355E3B" w:rsidP="00355E3B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355E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Наименование целевого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5E3B" w:rsidRPr="00355E3B" w:rsidRDefault="00355E3B" w:rsidP="00355E3B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355E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Еди-ница изме-ре-ния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355E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Ста-тус</w:t>
            </w:r>
          </w:p>
        </w:tc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355E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Значение показателей</w:t>
            </w:r>
          </w:p>
        </w:tc>
      </w:tr>
      <w:tr w:rsidR="00355E3B" w:rsidRPr="00355E3B" w:rsidTr="00ED4E95">
        <w:trPr>
          <w:trHeight w:val="920"/>
          <w:tblHeader/>
        </w:trPr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3B" w:rsidRPr="00355E3B" w:rsidRDefault="00355E3B" w:rsidP="00355E3B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3B" w:rsidRPr="00355E3B" w:rsidRDefault="00355E3B" w:rsidP="00355E3B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355E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2014</w:t>
            </w:r>
          </w:p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355E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355E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2016</w:t>
            </w:r>
          </w:p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355E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355E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2017</w:t>
            </w:r>
          </w:p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355E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355E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355E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2019</w:t>
            </w:r>
          </w:p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355E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355E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2020</w:t>
            </w:r>
          </w:p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355E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355E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2021 год</w:t>
            </w:r>
          </w:p>
        </w:tc>
      </w:tr>
      <w:tr w:rsidR="00355E3B" w:rsidRPr="00355E3B" w:rsidTr="00ED4E95">
        <w:trPr>
          <w:trHeight w:val="58"/>
          <w:tblHeader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355E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355E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355E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355E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355E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355E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355E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355E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355E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355E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355E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11</w:t>
            </w:r>
          </w:p>
        </w:tc>
      </w:tr>
      <w:tr w:rsidR="00355E3B" w:rsidRPr="00355E3B" w:rsidTr="00ED4E95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Доступность дошкольного образования (отношение численности детей в возрасте от 3 до 7 лет, получивших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355E3B" w:rsidRPr="00355E3B" w:rsidRDefault="00355E3B" w:rsidP="00355E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55E3B" w:rsidRPr="00355E3B" w:rsidTr="00ED4E95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Доступность дошкольного образования (отношение численности детей в возрасте от 1,5 до 3 лет, получивших дошкольное образование в текущем году, к сумме численности детей в возрасте от 1,5 до 3 лет, получающих дошкольное образование в текущем году, и численности детей в возрасте от 1,5 до 3 лет, находящихся в очереди на </w:t>
            </w: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получение в текущем году дошкольного образования)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rPr>
                <w:rFonts w:ascii="Calibri" w:eastAsia="Times New Roman" w:hAnsi="Calibri" w:cs="Times New Roman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rPr>
                <w:rFonts w:ascii="Calibri" w:eastAsia="Times New Roman" w:hAnsi="Calibri" w:cs="Times New Roman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rPr>
                <w:rFonts w:ascii="Calibri" w:eastAsia="Times New Roman" w:hAnsi="Calibri" w:cs="Times New Roman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355E3B" w:rsidRPr="00355E3B" w:rsidTr="00ED4E95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мест, созданных в ходе мероприятий по обеспечению доступности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мест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55E3B" w:rsidRPr="00355E3B" w:rsidTr="00ED4E95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Отношение среднемесячной заработной платы педагогических работников муниципальных дошкольных образователь</w:t>
            </w: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ных организаций к среднемесячной заработной плате организаций общего образования Краснодарского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jc w:val="center"/>
              <w:rPr>
                <w:rFonts w:ascii="Calibri" w:eastAsia="Times New Roman" w:hAnsi="Calibri" w:cs="Times New Roman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55E3B" w:rsidRPr="00355E3B" w:rsidTr="00ED4E95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обучающихся по программам общего образования в общеобразовательных организациях Темрюкского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ты-сяч</w:t>
            </w:r>
          </w:p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чело-век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jc w:val="center"/>
              <w:rPr>
                <w:rFonts w:ascii="Calibri" w:eastAsia="Times New Roman" w:hAnsi="Calibri" w:cs="Times New Roman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12,7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13,5</w:t>
            </w:r>
          </w:p>
        </w:tc>
      </w:tr>
      <w:tr w:rsidR="00355E3B" w:rsidRPr="00355E3B" w:rsidTr="00ED4E95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обучающихся по программам общего образования в расчете на 1 учителя (с 2018 года – на 1 педагогического работника)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чело-век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jc w:val="center"/>
              <w:rPr>
                <w:rFonts w:ascii="Calibri" w:eastAsia="Times New Roman" w:hAnsi="Calibri" w:cs="Times New Roman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16,6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17,2</w:t>
            </w:r>
          </w:p>
        </w:tc>
      </w:tr>
      <w:tr w:rsidR="00355E3B" w:rsidRPr="00355E3B" w:rsidTr="00ED4E95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Удельный вес численности обучающихся в организациях общего образования, обучающихся по новым федеральным государственным образовательным стандартам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jc w:val="center"/>
              <w:rPr>
                <w:rFonts w:ascii="Calibri" w:eastAsia="Times New Roman" w:hAnsi="Calibri" w:cs="Times New Roman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91,3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55E3B" w:rsidRPr="00355E3B" w:rsidTr="00ED4E95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Отношение среднего балла единого государственного экзамена (в расчете на 1 предмет) в 10 процентах школ с лучшими результатами единого государственного экзамена к среднему баллу единого государственного экзамена (в расчете на 1 предмет) в 10 процентах школ с худшими результатами единого государственного экзамена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jc w:val="center"/>
              <w:rPr>
                <w:rFonts w:ascii="Calibri" w:eastAsia="Times New Roman" w:hAnsi="Calibri" w:cs="Times New Roman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1,66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1,62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1,58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1,48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jc w:val="center"/>
              <w:rPr>
                <w:rFonts w:ascii="Calibri" w:eastAsia="Times New Roman" w:hAnsi="Calibri" w:cs="Times New Roman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1,48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jc w:val="center"/>
              <w:rPr>
                <w:rFonts w:ascii="Calibri" w:eastAsia="Times New Roman" w:hAnsi="Calibri" w:cs="Times New Roman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1,48</w:t>
            </w:r>
          </w:p>
        </w:tc>
      </w:tr>
      <w:tr w:rsidR="00355E3B" w:rsidRPr="00355E3B" w:rsidTr="00ED4E95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выпускников муниципальных общеобразовательных организаций, не сдавших единый государственный экзамен, в общей численности выпускников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jc w:val="center"/>
              <w:rPr>
                <w:rFonts w:ascii="Calibri" w:eastAsia="Times New Roman" w:hAnsi="Calibri" w:cs="Times New Roman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355E3B" w:rsidRPr="00355E3B" w:rsidTr="00ED4E95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10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учащихся дневных школ, обучающихся во вторую смену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jc w:val="center"/>
              <w:rPr>
                <w:rFonts w:ascii="Calibri" w:eastAsia="Times New Roman" w:hAnsi="Calibri" w:cs="Times New Roman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6,3</w:t>
            </w:r>
          </w:p>
        </w:tc>
      </w:tr>
      <w:tr w:rsidR="00355E3B" w:rsidRPr="00355E3B" w:rsidTr="00ED4E95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Отношение среднемесячной заработной платы педагогических работников образовательных организаций общего образования к среднемесячной заработной плате в экономике Краснодарского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jc w:val="center"/>
              <w:rPr>
                <w:rFonts w:ascii="Calibri" w:eastAsia="Times New Roman" w:hAnsi="Calibri" w:cs="Times New Roman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55E3B" w:rsidRPr="00355E3B" w:rsidTr="00ED4E95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общеобразовательных организаций, имеющих скорость доступа к сети «Интернет» не менее 2 Мб/с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jc w:val="center"/>
              <w:rPr>
                <w:rFonts w:ascii="Calibri" w:eastAsia="Times New Roman" w:hAnsi="Calibri" w:cs="Times New Roman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rPr>
                <w:rFonts w:ascii="Calibri" w:eastAsia="Times New Roman" w:hAnsi="Calibri" w:cs="Times New Roman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rPr>
                <w:rFonts w:ascii="Calibri" w:eastAsia="Times New Roman" w:hAnsi="Calibri" w:cs="Times New Roman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rPr>
                <w:rFonts w:ascii="Calibri" w:eastAsia="Times New Roman" w:hAnsi="Calibri" w:cs="Times New Roman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78,7</w:t>
            </w:r>
          </w:p>
        </w:tc>
      </w:tr>
      <w:tr w:rsidR="00355E3B" w:rsidRPr="00355E3B" w:rsidTr="00ED4E95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детей и молодежи в возрасте 5 –18 лет, охваченных образовательными  программами дополнительного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jc w:val="center"/>
              <w:rPr>
                <w:rFonts w:ascii="Calibri" w:eastAsia="Times New Roman" w:hAnsi="Calibri" w:cs="Times New Roman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64,5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66,9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</w:tr>
      <w:tr w:rsidR="00355E3B" w:rsidRPr="00355E3B" w:rsidTr="00ED4E95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Отношение среднемесяч</w:t>
            </w: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ной заработной платы пе</w:t>
            </w: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дагогических работников организаций дополнитель</w:t>
            </w: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ного образования детей к среднемесячной заработ</w:t>
            </w: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ной плате учителей в Краснодарском крае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jc w:val="center"/>
              <w:rPr>
                <w:rFonts w:ascii="Calibri" w:eastAsia="Times New Roman" w:hAnsi="Calibri" w:cs="Times New Roman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55E3B" w:rsidRPr="00355E3B" w:rsidTr="00ED4E95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муниципальных заданий  муниципальными организациями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jc w:val="center"/>
              <w:rPr>
                <w:rFonts w:ascii="Calibri" w:eastAsia="Times New Roman" w:hAnsi="Calibri" w:cs="Times New Roman"/>
              </w:rPr>
            </w:pPr>
            <w:r w:rsidRPr="00355E3B"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55E3B" w:rsidRPr="00355E3B" w:rsidTr="00ED4E95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Приведение в соответствие с нормативными требованиями (устранение замечаний надзорных органов)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Ко-ли-чест-во  орга-ни-заций (шт.)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jc w:val="center"/>
              <w:rPr>
                <w:rFonts w:ascii="Calibri" w:eastAsia="Times New Roman" w:hAnsi="Calibri" w:cs="Times New Roman"/>
              </w:rPr>
            </w:pPr>
            <w:r w:rsidRPr="00355E3B"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355E3B" w:rsidRPr="00355E3B" w:rsidTr="00ED4E95">
        <w:trPr>
          <w:trHeight w:val="917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и обслуживание систем видеонаблюдения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Ко-ли-чест-во  орга-ни-заций (шт.)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jc w:val="center"/>
              <w:rPr>
                <w:rFonts w:ascii="Calibri" w:eastAsia="Times New Roman" w:hAnsi="Calibri" w:cs="Times New Roman"/>
              </w:rPr>
            </w:pPr>
            <w:r w:rsidRPr="00355E3B"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355E3B" w:rsidRPr="00355E3B" w:rsidTr="00ED4E95">
        <w:trPr>
          <w:trHeight w:val="1278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Обустройство ограждения территории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Ко-ли-чест-во  орга-ни-</w:t>
            </w: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заций (шт.)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jc w:val="center"/>
              <w:rPr>
                <w:rFonts w:ascii="Calibri" w:eastAsia="Times New Roman" w:hAnsi="Calibri" w:cs="Times New Roman"/>
              </w:rPr>
            </w:pPr>
            <w:r w:rsidRPr="00355E3B"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355E3B" w:rsidRPr="00355E3B" w:rsidTr="00ED4E95">
        <w:trPr>
          <w:trHeight w:val="931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охраны образовательных организаций специализированными  службами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Ко-ли-чест-во  орга-ни-заций (шт.)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jc w:val="center"/>
              <w:rPr>
                <w:rFonts w:ascii="Calibri" w:eastAsia="Times New Roman" w:hAnsi="Calibri" w:cs="Times New Roman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355E3B" w:rsidRPr="00355E3B" w:rsidTr="00ED4E95">
        <w:trPr>
          <w:trHeight w:val="709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системы стрелец-мониторинг, вывод сигнала на пульт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Ко-ли-чест-во  орга-ни-заций (шт.)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jc w:val="center"/>
              <w:rPr>
                <w:rFonts w:ascii="Calibri" w:eastAsia="Times New Roman" w:hAnsi="Calibri" w:cs="Times New Roman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</w:tr>
      <w:tr w:rsidR="00355E3B" w:rsidRPr="00355E3B" w:rsidTr="00ED4E95">
        <w:trPr>
          <w:trHeight w:val="1344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Независимая оценка пожарного риска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Ко-ли-чест-во  орга-ни-заций (шт.)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jc w:val="center"/>
              <w:rPr>
                <w:rFonts w:ascii="Calibri" w:eastAsia="Times New Roman" w:hAnsi="Calibri" w:cs="Times New Roman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5E3B" w:rsidRPr="00355E3B" w:rsidTr="00ED4E95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системы образования Темрюкского района высококвалифици-рованными кадрами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чело-век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jc w:val="center"/>
              <w:rPr>
                <w:rFonts w:ascii="Calibri" w:eastAsia="Times New Roman" w:hAnsi="Calibri" w:cs="Times New Roman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355E3B" w:rsidRPr="00355E3B" w:rsidTr="00ED4E95">
        <w:trPr>
          <w:trHeight w:val="343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Поддержка талантливой молодежи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чело-век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3B" w:rsidRPr="00355E3B" w:rsidRDefault="00355E3B" w:rsidP="0035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E3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9E2634" w:rsidRPr="009E2634" w:rsidRDefault="009E2634" w:rsidP="009E2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634">
        <w:rPr>
          <w:rFonts w:ascii="Times New Roman" w:hAnsi="Times New Roman"/>
          <w:sz w:val="28"/>
          <w:szCs w:val="28"/>
        </w:rPr>
        <w:t>1 – целевой показатель определяется на основе данных государственного статистического наблюдения</w:t>
      </w:r>
      <w:r>
        <w:rPr>
          <w:rFonts w:ascii="Times New Roman" w:hAnsi="Times New Roman"/>
          <w:sz w:val="28"/>
          <w:szCs w:val="28"/>
        </w:rPr>
        <w:t xml:space="preserve"> ежегодно;</w:t>
      </w:r>
    </w:p>
    <w:p w:rsidR="009E2634" w:rsidRPr="009E2634" w:rsidRDefault="009E2634" w:rsidP="009E2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634">
        <w:rPr>
          <w:rFonts w:ascii="Times New Roman" w:hAnsi="Times New Roman"/>
          <w:sz w:val="28"/>
          <w:szCs w:val="28"/>
        </w:rPr>
        <w:t>2 – целевой показатель рассчитывается по методике, утвержденной приказом Минобрнауки России от 11.06.2014 № 657 «Об утверждении методики расчета показателей мониторинга системы образования» (зарегистрирован в Минюсте России 13.08.2014 № 33570)</w:t>
      </w:r>
      <w:r w:rsidR="006F32C3">
        <w:rPr>
          <w:rFonts w:ascii="Times New Roman" w:hAnsi="Times New Roman"/>
          <w:sz w:val="28"/>
          <w:szCs w:val="28"/>
        </w:rPr>
        <w:t>, с учетом последующих действующих изменений</w:t>
      </w:r>
      <w:r>
        <w:rPr>
          <w:rFonts w:ascii="Times New Roman" w:hAnsi="Times New Roman"/>
          <w:sz w:val="28"/>
          <w:szCs w:val="28"/>
        </w:rPr>
        <w:t>;</w:t>
      </w:r>
    </w:p>
    <w:p w:rsidR="009E2634" w:rsidRPr="009E2634" w:rsidRDefault="009E2634" w:rsidP="009E2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E2634">
        <w:rPr>
          <w:rFonts w:ascii="Times New Roman" w:hAnsi="Times New Roman"/>
          <w:sz w:val="28"/>
          <w:szCs w:val="28"/>
        </w:rPr>
        <w:t xml:space="preserve">3 – целевой показатель  рассчитывается по </w:t>
      </w:r>
      <w:r>
        <w:rPr>
          <w:rFonts w:ascii="Times New Roman" w:hAnsi="Times New Roman"/>
          <w:sz w:val="28"/>
          <w:szCs w:val="28"/>
        </w:rPr>
        <w:t>следующей методике: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tbl>
      <w:tblPr>
        <w:tblStyle w:val="ad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5528"/>
      </w:tblGrid>
      <w:tr w:rsidR="00AA414E" w:rsidRPr="009E2634" w:rsidTr="00AA414E">
        <w:tc>
          <w:tcPr>
            <w:tcW w:w="4111" w:type="dxa"/>
          </w:tcPr>
          <w:p w:rsidR="00AA414E" w:rsidRPr="009E2634" w:rsidRDefault="00AA414E" w:rsidP="00A174BA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634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528" w:type="dxa"/>
          </w:tcPr>
          <w:p w:rsidR="00AA414E" w:rsidRPr="009E2634" w:rsidRDefault="00AA414E" w:rsidP="00A174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634">
              <w:rPr>
                <w:rFonts w:ascii="Times New Roman" w:hAnsi="Times New Roman"/>
                <w:sz w:val="24"/>
                <w:szCs w:val="24"/>
              </w:rPr>
              <w:t>Методика расчета показателя (формула) и методологические пояснения к показателю</w:t>
            </w:r>
          </w:p>
        </w:tc>
      </w:tr>
      <w:tr w:rsidR="00AA414E" w:rsidRPr="009E2634" w:rsidTr="00AA414E">
        <w:tc>
          <w:tcPr>
            <w:tcW w:w="4111" w:type="dxa"/>
          </w:tcPr>
          <w:p w:rsidR="00AA414E" w:rsidRPr="009E2634" w:rsidRDefault="00AA414E" w:rsidP="00AA4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4E">
              <w:rPr>
                <w:rFonts w:ascii="Times New Roman" w:hAnsi="Times New Roman"/>
                <w:sz w:val="24"/>
                <w:szCs w:val="24"/>
              </w:rPr>
              <w:t>Количество мест, созданных в ходе мероприятий по обеспечению доступности дошкольного образования</w:t>
            </w:r>
          </w:p>
        </w:tc>
        <w:tc>
          <w:tcPr>
            <w:tcW w:w="5528" w:type="dxa"/>
          </w:tcPr>
          <w:p w:rsidR="00AA414E" w:rsidRPr="00AA414E" w:rsidRDefault="00AA414E" w:rsidP="00AA41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414E">
              <w:rPr>
                <w:rFonts w:ascii="Times New Roman" w:hAnsi="Times New Roman" w:cs="Times New Roman"/>
                <w:sz w:val="24"/>
                <w:szCs w:val="24"/>
              </w:rPr>
              <w:t>Количество дополнительных мест в дошкольных образовательных учреждениях,  созданных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средства</w:t>
            </w:r>
            <w:r w:rsidRPr="00AA414E">
              <w:rPr>
                <w:rFonts w:ascii="Times New Roman" w:hAnsi="Times New Roman" w:cs="Times New Roman"/>
                <w:sz w:val="24"/>
                <w:szCs w:val="24"/>
              </w:rPr>
              <w:t>, выделенные программой</w:t>
            </w:r>
          </w:p>
        </w:tc>
      </w:tr>
      <w:tr w:rsidR="00EA4ACC" w:rsidRPr="009E2634" w:rsidTr="00AA414E">
        <w:tc>
          <w:tcPr>
            <w:tcW w:w="4111" w:type="dxa"/>
          </w:tcPr>
          <w:p w:rsidR="00EA4ACC" w:rsidRPr="00EA4ACC" w:rsidRDefault="00EA4ACC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4A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Доля детей и молодежи в возрасте 5 –18 лет, охваченных образовательными  программами дополнительного образования</w:t>
            </w:r>
          </w:p>
        </w:tc>
        <w:tc>
          <w:tcPr>
            <w:tcW w:w="5528" w:type="dxa"/>
          </w:tcPr>
          <w:p w:rsidR="00EA4ACC" w:rsidRPr="00EA4ACC" w:rsidRDefault="00EA4ACC" w:rsidP="00EA4A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A4ACC">
              <w:rPr>
                <w:rFonts w:ascii="Times New Roman" w:hAnsi="Times New Roman" w:cs="Times New Roman"/>
                <w:sz w:val="24"/>
                <w:szCs w:val="24"/>
              </w:rPr>
              <w:t>д = Чд/Чо,</w:t>
            </w:r>
          </w:p>
          <w:p w:rsidR="00EA4ACC" w:rsidRPr="00EA4ACC" w:rsidRDefault="00EA4ACC" w:rsidP="00EA4A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A4ACC">
              <w:rPr>
                <w:rFonts w:ascii="Times New Roman" w:hAnsi="Times New Roman" w:cs="Times New Roman"/>
                <w:sz w:val="24"/>
                <w:szCs w:val="24"/>
              </w:rPr>
              <w:t>д – доля детей, охваченных образовательными программами дополнительного образования детей и молодежи в возрасте от 5 до 18 лет.</w:t>
            </w:r>
          </w:p>
          <w:p w:rsidR="00EA4ACC" w:rsidRPr="00EA4ACC" w:rsidRDefault="00EA4ACC" w:rsidP="00EA4A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ACC">
              <w:rPr>
                <w:rFonts w:ascii="Times New Roman" w:hAnsi="Times New Roman" w:cs="Times New Roman"/>
                <w:sz w:val="24"/>
                <w:szCs w:val="24"/>
              </w:rPr>
              <w:t xml:space="preserve">Чд – численность детей 5-18 лет, которым предоставлена возможность получать услуги дополнительного образования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AC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организациях дополнительного образования;</w:t>
            </w:r>
          </w:p>
          <w:p w:rsidR="00EA4ACC" w:rsidRDefault="00EA4ACC" w:rsidP="00EA4A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ACC">
              <w:rPr>
                <w:rFonts w:ascii="Times New Roman" w:hAnsi="Times New Roman" w:cs="Times New Roman"/>
                <w:sz w:val="24"/>
                <w:szCs w:val="24"/>
              </w:rPr>
              <w:t>Чо – общая численность детей в возрасте 5-18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4ACC" w:rsidRDefault="00EA4ACC" w:rsidP="00EA4ACC">
            <w:pPr>
              <w:pStyle w:val="a4"/>
              <w:rPr>
                <w:lang w:eastAsia="en-US"/>
              </w:rPr>
            </w:pPr>
            <w:r w:rsidRPr="00EA4ACC">
              <w:rPr>
                <w:rFonts w:ascii="Times New Roman" w:hAnsi="Times New Roman" w:cs="Times New Roman"/>
                <w:sz w:val="24"/>
                <w:szCs w:val="24"/>
              </w:rPr>
              <w:t>Периодичность показателя – годовая</w:t>
            </w:r>
          </w:p>
        </w:tc>
      </w:tr>
      <w:tr w:rsidR="00AA414E" w:rsidRPr="009E2634" w:rsidTr="00AA414E">
        <w:tc>
          <w:tcPr>
            <w:tcW w:w="4111" w:type="dxa"/>
          </w:tcPr>
          <w:p w:rsidR="00AA414E" w:rsidRPr="00EC3411" w:rsidRDefault="00AA414E" w:rsidP="00F83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11">
              <w:rPr>
                <w:rFonts w:ascii="Times New Roman" w:hAnsi="Times New Roman" w:cs="Times New Roman"/>
                <w:sz w:val="24"/>
                <w:szCs w:val="24"/>
              </w:rPr>
              <w:t>Выполнение муниципальных заданий  муниципальными организациями</w:t>
            </w:r>
          </w:p>
        </w:tc>
        <w:tc>
          <w:tcPr>
            <w:tcW w:w="5528" w:type="dxa"/>
          </w:tcPr>
          <w:p w:rsidR="00AA414E" w:rsidRDefault="00AA41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порядку, утвержденному приказом управления образованием.</w:t>
            </w:r>
          </w:p>
          <w:p w:rsidR="00AA414E" w:rsidRDefault="00AA414E">
            <w:r w:rsidRPr="006E0F0E">
              <w:rPr>
                <w:rFonts w:ascii="Times New Roman" w:hAnsi="Times New Roman"/>
                <w:sz w:val="24"/>
                <w:szCs w:val="24"/>
              </w:rPr>
              <w:t>Периодичность показателя – годовая</w:t>
            </w:r>
          </w:p>
        </w:tc>
      </w:tr>
      <w:tr w:rsidR="00AA414E" w:rsidRPr="009E2634" w:rsidTr="00AA414E">
        <w:tc>
          <w:tcPr>
            <w:tcW w:w="4111" w:type="dxa"/>
          </w:tcPr>
          <w:p w:rsidR="00AA414E" w:rsidRPr="00EC3411" w:rsidRDefault="00AA414E" w:rsidP="00F83C3A">
            <w:pPr>
              <w:pStyle w:val="a4"/>
              <w:rPr>
                <w:rFonts w:ascii="Times New Roman" w:hAnsi="Times New Roman" w:cs="Times New Roman"/>
              </w:rPr>
            </w:pPr>
            <w:r w:rsidRPr="00EC3411">
              <w:rPr>
                <w:rFonts w:ascii="Times New Roman" w:hAnsi="Times New Roman" w:cs="Times New Roman"/>
              </w:rPr>
              <w:t xml:space="preserve">Приведение в соответствие с нормативными    </w:t>
            </w:r>
            <w:r w:rsidRPr="00EC3411">
              <w:rPr>
                <w:rFonts w:ascii="Times New Roman" w:hAnsi="Times New Roman" w:cs="Times New Roman"/>
              </w:rPr>
              <w:br/>
              <w:t xml:space="preserve">требованиями (устранение замечаний надзорных органов)  </w:t>
            </w:r>
          </w:p>
        </w:tc>
        <w:tc>
          <w:tcPr>
            <w:tcW w:w="5528" w:type="dxa"/>
          </w:tcPr>
          <w:p w:rsidR="00AA414E" w:rsidRPr="00A174BA" w:rsidRDefault="00AA414E" w:rsidP="00A174BA">
            <w:pPr>
              <w:pStyle w:val="a4"/>
              <w:rPr>
                <w:rFonts w:ascii="Times New Roman" w:hAnsi="Times New Roman" w:cs="Times New Roman"/>
              </w:rPr>
            </w:pPr>
            <w:r w:rsidRPr="00A174BA">
              <w:rPr>
                <w:rFonts w:ascii="Times New Roman" w:hAnsi="Times New Roman" w:cs="Times New Roman"/>
              </w:rPr>
              <w:t xml:space="preserve">Количество образовательных организаций, которым выделены  и освоены средства на </w:t>
            </w:r>
            <w:r>
              <w:rPr>
                <w:rFonts w:ascii="Times New Roman" w:hAnsi="Times New Roman" w:cs="Times New Roman"/>
              </w:rPr>
              <w:t>указанные цели</w:t>
            </w:r>
            <w:r w:rsidRPr="00A174BA">
              <w:rPr>
                <w:rFonts w:ascii="Times New Roman" w:hAnsi="Times New Roman" w:cs="Times New Roman"/>
              </w:rPr>
              <w:t>.</w:t>
            </w:r>
          </w:p>
          <w:p w:rsidR="00AA414E" w:rsidRPr="00A174BA" w:rsidRDefault="00AA414E" w:rsidP="00A174BA">
            <w:pPr>
              <w:pStyle w:val="a4"/>
              <w:rPr>
                <w:rFonts w:ascii="Times New Roman" w:hAnsi="Times New Roman" w:cs="Times New Roman"/>
              </w:rPr>
            </w:pPr>
            <w:r w:rsidRPr="00A174BA">
              <w:rPr>
                <w:rFonts w:ascii="Times New Roman" w:hAnsi="Times New Roman" w:cs="Times New Roman"/>
              </w:rPr>
              <w:t>Периодичность показателя – годовая</w:t>
            </w:r>
          </w:p>
        </w:tc>
      </w:tr>
      <w:tr w:rsidR="00AA414E" w:rsidRPr="009E2634" w:rsidTr="00AA414E">
        <w:tc>
          <w:tcPr>
            <w:tcW w:w="4111" w:type="dxa"/>
          </w:tcPr>
          <w:p w:rsidR="00AA414E" w:rsidRPr="001D6BEE" w:rsidRDefault="00AA414E" w:rsidP="00F83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6BEE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</w:t>
            </w:r>
            <w:r w:rsidR="007F7B45">
              <w:rPr>
                <w:rFonts w:ascii="Times New Roman" w:hAnsi="Times New Roman" w:cs="Times New Roman"/>
                <w:sz w:val="24"/>
                <w:szCs w:val="24"/>
              </w:rPr>
              <w:t xml:space="preserve"> и обслуживание </w:t>
            </w:r>
            <w:r w:rsidRPr="001D6BEE">
              <w:rPr>
                <w:rFonts w:ascii="Times New Roman" w:hAnsi="Times New Roman" w:cs="Times New Roman"/>
                <w:sz w:val="24"/>
                <w:szCs w:val="24"/>
              </w:rPr>
              <w:t>систем видеонаблюдения</w:t>
            </w:r>
          </w:p>
        </w:tc>
        <w:tc>
          <w:tcPr>
            <w:tcW w:w="5528" w:type="dxa"/>
          </w:tcPr>
          <w:p w:rsidR="00AA414E" w:rsidRPr="00A174BA" w:rsidRDefault="00AA414E" w:rsidP="00A174BA">
            <w:pPr>
              <w:pStyle w:val="a4"/>
              <w:rPr>
                <w:rFonts w:ascii="Times New Roman" w:hAnsi="Times New Roman" w:cs="Times New Roman"/>
              </w:rPr>
            </w:pPr>
            <w:r w:rsidRPr="00A174BA">
              <w:rPr>
                <w:rFonts w:ascii="Times New Roman" w:hAnsi="Times New Roman" w:cs="Times New Roman"/>
              </w:rPr>
              <w:t>Количество образовательных организаций, которым выделены  и освоены средства на указанные цели.</w:t>
            </w:r>
          </w:p>
          <w:p w:rsidR="00AA414E" w:rsidRPr="004015E9" w:rsidRDefault="00AA414E" w:rsidP="00A174B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показателя - годовая</w:t>
            </w:r>
          </w:p>
        </w:tc>
      </w:tr>
      <w:tr w:rsidR="00AA414E" w:rsidRPr="009E2634" w:rsidTr="00AA414E">
        <w:tc>
          <w:tcPr>
            <w:tcW w:w="4111" w:type="dxa"/>
          </w:tcPr>
          <w:p w:rsidR="00AA414E" w:rsidRPr="00EC3411" w:rsidRDefault="00AA414E" w:rsidP="00F83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3411">
              <w:rPr>
                <w:rFonts w:ascii="Times New Roman" w:hAnsi="Times New Roman" w:cs="Times New Roman"/>
                <w:sz w:val="24"/>
                <w:szCs w:val="24"/>
              </w:rPr>
              <w:t>Обустройство ограждения территории</w:t>
            </w:r>
          </w:p>
        </w:tc>
        <w:tc>
          <w:tcPr>
            <w:tcW w:w="5528" w:type="dxa"/>
          </w:tcPr>
          <w:p w:rsidR="00AA414E" w:rsidRPr="00A174BA" w:rsidRDefault="00AA414E" w:rsidP="00A174BA">
            <w:pPr>
              <w:rPr>
                <w:rFonts w:ascii="Times New Roman" w:hAnsi="Times New Roman" w:cs="Times New Roman"/>
              </w:rPr>
            </w:pPr>
            <w:r w:rsidRPr="00A174BA">
              <w:rPr>
                <w:rFonts w:ascii="Times New Roman" w:hAnsi="Times New Roman" w:cs="Times New Roman"/>
              </w:rPr>
              <w:t>Количество образовательных организаций, которым выделены  и освоены средства на указанные цели.</w:t>
            </w:r>
          </w:p>
          <w:p w:rsidR="00AA414E" w:rsidRDefault="00AA414E" w:rsidP="00F83C3A">
            <w:r w:rsidRPr="004015E9">
              <w:rPr>
                <w:rFonts w:ascii="Times New Roman" w:hAnsi="Times New Roman" w:cs="Times New Roman"/>
              </w:rPr>
              <w:t>Периодичность показателя – годовая</w:t>
            </w:r>
          </w:p>
        </w:tc>
      </w:tr>
      <w:tr w:rsidR="00AA414E" w:rsidRPr="009E2634" w:rsidTr="00AA414E">
        <w:tc>
          <w:tcPr>
            <w:tcW w:w="4111" w:type="dxa"/>
          </w:tcPr>
          <w:p w:rsidR="00AA414E" w:rsidRPr="00EC3411" w:rsidRDefault="00AA414E" w:rsidP="00F83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3411">
              <w:rPr>
                <w:rFonts w:ascii="Times New Roman" w:hAnsi="Times New Roman" w:cs="Times New Roman"/>
                <w:sz w:val="24"/>
                <w:szCs w:val="24"/>
              </w:rPr>
              <w:t>Обеспечение охраны образовательных организаций специализированными службами</w:t>
            </w:r>
          </w:p>
        </w:tc>
        <w:tc>
          <w:tcPr>
            <w:tcW w:w="5528" w:type="dxa"/>
          </w:tcPr>
          <w:p w:rsidR="00AA414E" w:rsidRPr="00AA414E" w:rsidRDefault="00AA414E" w:rsidP="00AA414E">
            <w:pPr>
              <w:pStyle w:val="a4"/>
              <w:rPr>
                <w:rFonts w:ascii="Times New Roman" w:hAnsi="Times New Roman" w:cs="Times New Roman"/>
              </w:rPr>
            </w:pPr>
            <w:r w:rsidRPr="00AA414E">
              <w:rPr>
                <w:rFonts w:ascii="Times New Roman" w:hAnsi="Times New Roman" w:cs="Times New Roman"/>
              </w:rPr>
              <w:t>Количество образовательных организаций, которым выделены  и освоены средства на указанные цели.</w:t>
            </w:r>
          </w:p>
          <w:p w:rsidR="00AA414E" w:rsidRPr="004015E9" w:rsidRDefault="00AA414E" w:rsidP="00F83C3A">
            <w:pPr>
              <w:pStyle w:val="a4"/>
              <w:rPr>
                <w:rFonts w:ascii="Times New Roman" w:hAnsi="Times New Roman" w:cs="Times New Roman"/>
              </w:rPr>
            </w:pPr>
            <w:r w:rsidRPr="00AA414E">
              <w:rPr>
                <w:rFonts w:ascii="Times New Roman" w:hAnsi="Times New Roman" w:cs="Times New Roman"/>
              </w:rPr>
              <w:t>Периодичность показателя – годовая</w:t>
            </w:r>
          </w:p>
        </w:tc>
      </w:tr>
      <w:tr w:rsidR="00AA414E" w:rsidRPr="009E2634" w:rsidTr="00AA414E">
        <w:tc>
          <w:tcPr>
            <w:tcW w:w="4111" w:type="dxa"/>
          </w:tcPr>
          <w:p w:rsidR="00AA414E" w:rsidRPr="00EC3411" w:rsidRDefault="00AA414E" w:rsidP="00F83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3411">
              <w:rPr>
                <w:rFonts w:ascii="Times New Roman" w:hAnsi="Times New Roman" w:cs="Times New Roman"/>
                <w:sz w:val="24"/>
                <w:szCs w:val="24"/>
              </w:rPr>
              <w:t>Установка системы стрелец-мониторинг</w:t>
            </w:r>
            <w:r w:rsidR="00BF66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3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662F" w:rsidRPr="00BF662F">
              <w:rPr>
                <w:rFonts w:ascii="Times New Roman" w:hAnsi="Times New Roman" w:cs="Times New Roman"/>
                <w:sz w:val="24"/>
                <w:szCs w:val="24"/>
              </w:rPr>
              <w:t>вывод сигнала на пульт 01</w:t>
            </w:r>
          </w:p>
        </w:tc>
        <w:tc>
          <w:tcPr>
            <w:tcW w:w="5528" w:type="dxa"/>
          </w:tcPr>
          <w:p w:rsidR="00AA414E" w:rsidRPr="00AA414E" w:rsidRDefault="00AA414E" w:rsidP="00AA414E">
            <w:pPr>
              <w:rPr>
                <w:rFonts w:ascii="Times New Roman" w:hAnsi="Times New Roman" w:cs="Times New Roman"/>
              </w:rPr>
            </w:pPr>
            <w:r w:rsidRPr="00AA414E">
              <w:rPr>
                <w:rFonts w:ascii="Times New Roman" w:hAnsi="Times New Roman" w:cs="Times New Roman"/>
              </w:rPr>
              <w:t>Количество образовательных организаций, которым выделены  и освоены средства на указанные цели.</w:t>
            </w:r>
          </w:p>
          <w:p w:rsidR="00AA414E" w:rsidRDefault="00AA414E" w:rsidP="00F83C3A">
            <w:r w:rsidRPr="004015E9">
              <w:rPr>
                <w:rFonts w:ascii="Times New Roman" w:hAnsi="Times New Roman" w:cs="Times New Roman"/>
              </w:rPr>
              <w:t>Периодичность показателя – годовая</w:t>
            </w:r>
          </w:p>
        </w:tc>
      </w:tr>
      <w:tr w:rsidR="00AA414E" w:rsidRPr="009E2634" w:rsidTr="00AA414E">
        <w:tc>
          <w:tcPr>
            <w:tcW w:w="4111" w:type="dxa"/>
          </w:tcPr>
          <w:p w:rsidR="00AA414E" w:rsidRPr="00EC3411" w:rsidRDefault="00AA414E" w:rsidP="00F83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3411">
              <w:rPr>
                <w:rFonts w:ascii="Times New Roman" w:hAnsi="Times New Roman" w:cs="Times New Roman"/>
                <w:sz w:val="24"/>
                <w:szCs w:val="24"/>
              </w:rPr>
              <w:t xml:space="preserve">Независимая оценка пожарного риска                                    </w:t>
            </w:r>
          </w:p>
        </w:tc>
        <w:tc>
          <w:tcPr>
            <w:tcW w:w="5528" w:type="dxa"/>
          </w:tcPr>
          <w:p w:rsidR="00AA414E" w:rsidRDefault="00AA414E" w:rsidP="00AA414E">
            <w:pPr>
              <w:pStyle w:val="a4"/>
              <w:rPr>
                <w:rFonts w:ascii="Times New Roman" w:hAnsi="Times New Roman" w:cs="Times New Roman"/>
              </w:rPr>
            </w:pPr>
            <w:r w:rsidRPr="00AA414E">
              <w:rPr>
                <w:rFonts w:ascii="Times New Roman" w:hAnsi="Times New Roman" w:cs="Times New Roman"/>
              </w:rPr>
              <w:t>Количество образовательных организаций, которым выделены  и освоены средства на указанные цели.</w:t>
            </w:r>
          </w:p>
          <w:p w:rsidR="00AA414E" w:rsidRPr="004015E9" w:rsidRDefault="00AA414E" w:rsidP="00AA414E">
            <w:pPr>
              <w:pStyle w:val="a4"/>
              <w:rPr>
                <w:rFonts w:ascii="Times New Roman" w:hAnsi="Times New Roman" w:cs="Times New Roman"/>
              </w:rPr>
            </w:pPr>
            <w:r w:rsidRPr="00AA414E">
              <w:rPr>
                <w:rFonts w:ascii="Times New Roman" w:hAnsi="Times New Roman" w:cs="Times New Roman"/>
              </w:rPr>
              <w:t>Периодичность показателя – годовая</w:t>
            </w:r>
          </w:p>
        </w:tc>
      </w:tr>
      <w:tr w:rsidR="00AA414E" w:rsidRPr="009E2634" w:rsidTr="00AA414E">
        <w:tc>
          <w:tcPr>
            <w:tcW w:w="4111" w:type="dxa"/>
          </w:tcPr>
          <w:p w:rsidR="00AA414E" w:rsidRPr="00EC3411" w:rsidRDefault="00AA414E" w:rsidP="00F83C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411">
              <w:rPr>
                <w:rFonts w:ascii="Times New Roman" w:hAnsi="Times New Roman" w:cs="Times New Roman"/>
                <w:sz w:val="24"/>
                <w:szCs w:val="24"/>
              </w:rPr>
              <w:t>Обеспечение системы образования Темрюкского района высококва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3411">
              <w:rPr>
                <w:rFonts w:ascii="Times New Roman" w:hAnsi="Times New Roman" w:cs="Times New Roman"/>
                <w:sz w:val="24"/>
                <w:szCs w:val="24"/>
              </w:rPr>
              <w:t>лифицированными кадрами</w:t>
            </w:r>
          </w:p>
        </w:tc>
        <w:tc>
          <w:tcPr>
            <w:tcW w:w="5528" w:type="dxa"/>
          </w:tcPr>
          <w:p w:rsidR="00AA414E" w:rsidRDefault="00AA414E" w:rsidP="00AA41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педагогических и руководящих работников, работников управления образованием, прошедших повышение квалификации или курсовую переподготовку.</w:t>
            </w:r>
          </w:p>
          <w:p w:rsidR="00AA414E" w:rsidRDefault="00AA414E" w:rsidP="00AA414E">
            <w:r w:rsidRPr="00AA414E">
              <w:rPr>
                <w:rFonts w:ascii="Times New Roman" w:hAnsi="Times New Roman" w:cs="Times New Roman"/>
              </w:rPr>
              <w:t>Периодичность показателя – годовая</w:t>
            </w:r>
          </w:p>
        </w:tc>
      </w:tr>
      <w:tr w:rsidR="00AA414E" w:rsidRPr="009E2634" w:rsidTr="00AA414E">
        <w:tc>
          <w:tcPr>
            <w:tcW w:w="4111" w:type="dxa"/>
          </w:tcPr>
          <w:p w:rsidR="00AA414E" w:rsidRPr="009E2634" w:rsidRDefault="00AA414E" w:rsidP="00AA4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4E">
              <w:rPr>
                <w:rFonts w:ascii="Times New Roman" w:hAnsi="Times New Roman"/>
                <w:sz w:val="24"/>
                <w:szCs w:val="24"/>
              </w:rPr>
              <w:t xml:space="preserve">Поддержка талантливой молодежи  </w:t>
            </w:r>
          </w:p>
        </w:tc>
        <w:tc>
          <w:tcPr>
            <w:tcW w:w="5528" w:type="dxa"/>
          </w:tcPr>
          <w:p w:rsidR="00AA414E" w:rsidRPr="009E2634" w:rsidRDefault="00AA414E" w:rsidP="00AA4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обучающихся – победителей ежегодного районного конкурса, награжденных </w:t>
            </w:r>
            <w:r w:rsidRPr="00AA414E">
              <w:rPr>
                <w:rFonts w:ascii="Times New Roman" w:hAnsi="Times New Roman"/>
                <w:sz w:val="24"/>
                <w:szCs w:val="24"/>
              </w:rPr>
              <w:t>преми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AA414E">
              <w:rPr>
                <w:rFonts w:ascii="Times New Roman" w:hAnsi="Times New Roman"/>
                <w:sz w:val="24"/>
                <w:szCs w:val="24"/>
              </w:rPr>
              <w:t xml:space="preserve"> главы района</w:t>
            </w:r>
          </w:p>
        </w:tc>
      </w:tr>
    </w:tbl>
    <w:p w:rsidR="009056AD" w:rsidRPr="009056AD" w:rsidRDefault="00E23B22" w:rsidP="009056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056AD" w:rsidRPr="009056AD">
        <w:rPr>
          <w:rFonts w:ascii="Times New Roman" w:hAnsi="Times New Roman"/>
          <w:sz w:val="28"/>
          <w:szCs w:val="28"/>
        </w:rPr>
        <w:t>Сроки реализации муниципальной программы: 2016-2021 годы.</w:t>
      </w:r>
    </w:p>
    <w:p w:rsidR="000259F9" w:rsidRDefault="000259F9" w:rsidP="00665381">
      <w:pPr>
        <w:tabs>
          <w:tab w:val="left" w:pos="851"/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436A" w:rsidRDefault="00665381" w:rsidP="00665381">
      <w:pPr>
        <w:tabs>
          <w:tab w:val="left" w:pos="851"/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5381">
        <w:rPr>
          <w:rFonts w:ascii="Times New Roman" w:hAnsi="Times New Roman"/>
          <w:b/>
          <w:sz w:val="28"/>
          <w:szCs w:val="28"/>
        </w:rPr>
        <w:t>3. Перечень и краткое описание основных мероприятий</w:t>
      </w:r>
    </w:p>
    <w:p w:rsidR="00665381" w:rsidRPr="00665381" w:rsidRDefault="00665381" w:rsidP="00665381">
      <w:pPr>
        <w:tabs>
          <w:tab w:val="left" w:pos="851"/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665381" w:rsidRPr="00665381" w:rsidSect="007C5CBC">
          <w:headerReference w:type="default" r:id="rId8"/>
          <w:headerReference w:type="first" r:id="rId9"/>
          <w:pgSz w:w="11906" w:h="16838"/>
          <w:pgMar w:top="1134" w:right="607" w:bottom="1134" w:left="1701" w:header="709" w:footer="709" w:gutter="0"/>
          <w:cols w:space="708"/>
          <w:titlePg/>
          <w:docGrid w:linePitch="360"/>
        </w:sectPr>
      </w:pPr>
      <w:r w:rsidRPr="00665381">
        <w:rPr>
          <w:rFonts w:ascii="Times New Roman" w:hAnsi="Times New Roman"/>
          <w:b/>
          <w:sz w:val="28"/>
          <w:szCs w:val="28"/>
        </w:rPr>
        <w:t xml:space="preserve"> мун</w:t>
      </w:r>
      <w:r>
        <w:rPr>
          <w:rFonts w:ascii="Times New Roman" w:hAnsi="Times New Roman"/>
          <w:b/>
          <w:sz w:val="28"/>
          <w:szCs w:val="28"/>
        </w:rPr>
        <w:t>и</w:t>
      </w:r>
      <w:r w:rsidRPr="00665381">
        <w:rPr>
          <w:rFonts w:ascii="Times New Roman" w:hAnsi="Times New Roman"/>
          <w:b/>
          <w:sz w:val="28"/>
          <w:szCs w:val="28"/>
        </w:rPr>
        <w:t>ципальной программы</w:t>
      </w:r>
    </w:p>
    <w:p w:rsidR="007D6843" w:rsidRDefault="007134DC" w:rsidP="009737D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4DC">
        <w:rPr>
          <w:rFonts w:ascii="Times New Roman" w:hAnsi="Times New Roman" w:cs="Times New Roman"/>
          <w:b/>
          <w:sz w:val="28"/>
          <w:szCs w:val="28"/>
        </w:rPr>
        <w:lastRenderedPageBreak/>
        <w:t>Перечень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34DC">
        <w:rPr>
          <w:rFonts w:ascii="Times New Roman" w:hAnsi="Times New Roman" w:cs="Times New Roman"/>
          <w:b/>
          <w:sz w:val="28"/>
          <w:szCs w:val="28"/>
        </w:rPr>
        <w:t>основных мероприятий муниципальной программы</w:t>
      </w:r>
      <w:r w:rsidR="00617354">
        <w:rPr>
          <w:rFonts w:ascii="Times New Roman" w:hAnsi="Times New Roman" w:cs="Times New Roman"/>
          <w:b/>
          <w:sz w:val="28"/>
          <w:szCs w:val="28"/>
        </w:rPr>
        <w:t xml:space="preserve"> «Развитие образования в Темрюкском районе»</w:t>
      </w:r>
    </w:p>
    <w:tbl>
      <w:tblPr>
        <w:tblW w:w="14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9"/>
        <w:gridCol w:w="2402"/>
        <w:gridCol w:w="567"/>
        <w:gridCol w:w="1176"/>
        <w:gridCol w:w="1385"/>
        <w:gridCol w:w="12"/>
        <w:gridCol w:w="1164"/>
        <w:gridCol w:w="1526"/>
        <w:gridCol w:w="1421"/>
        <w:gridCol w:w="7"/>
        <w:gridCol w:w="713"/>
        <w:gridCol w:w="1848"/>
        <w:gridCol w:w="1470"/>
      </w:tblGrid>
      <w:tr w:rsidR="005847F6" w:rsidRPr="005847F6" w:rsidTr="00ED4E95">
        <w:trPr>
          <w:tblHeader/>
          <w:jc w:val="center"/>
        </w:trPr>
        <w:tc>
          <w:tcPr>
            <w:tcW w:w="979" w:type="dxa"/>
            <w:vMerge w:val="restart"/>
            <w:shd w:val="clear" w:color="auto" w:fill="auto"/>
            <w:vAlign w:val="center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0" w:name="_GoBack"/>
            <w:r w:rsidRPr="005847F6">
              <w:rPr>
                <w:rFonts w:ascii="Times New Roman" w:hAnsi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2402" w:type="dxa"/>
            <w:vMerge w:val="restart"/>
            <w:shd w:val="clear" w:color="auto" w:fill="auto"/>
            <w:vAlign w:val="center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847F6">
              <w:rPr>
                <w:rFonts w:ascii="Times New Roman" w:hAnsi="Times New Roman"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567" w:type="dxa"/>
            <w:vMerge w:val="restart"/>
            <w:vAlign w:val="center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847F6">
              <w:rPr>
                <w:rFonts w:ascii="Times New Roman" w:hAnsi="Times New Roman"/>
                <w:bCs/>
                <w:sz w:val="20"/>
                <w:szCs w:val="20"/>
              </w:rPr>
              <w:t>Статус</w:t>
            </w:r>
          </w:p>
        </w:tc>
        <w:tc>
          <w:tcPr>
            <w:tcW w:w="1176" w:type="dxa"/>
            <w:vMerge w:val="restart"/>
            <w:shd w:val="clear" w:color="auto" w:fill="auto"/>
            <w:vAlign w:val="center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847F6">
              <w:rPr>
                <w:rFonts w:ascii="Times New Roman" w:hAnsi="Times New Roman"/>
                <w:bCs/>
                <w:sz w:val="20"/>
                <w:szCs w:val="20"/>
              </w:rPr>
              <w:t xml:space="preserve"> Годы реализа</w:t>
            </w:r>
            <w:r w:rsidRPr="005847F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</w:t>
            </w:r>
            <w:r w:rsidRPr="005847F6">
              <w:rPr>
                <w:rFonts w:ascii="Times New Roman" w:hAnsi="Times New Roman"/>
                <w:bCs/>
                <w:sz w:val="20"/>
                <w:szCs w:val="20"/>
              </w:rPr>
              <w:t>ции</w:t>
            </w:r>
          </w:p>
        </w:tc>
        <w:tc>
          <w:tcPr>
            <w:tcW w:w="6228" w:type="dxa"/>
            <w:gridSpan w:val="7"/>
            <w:shd w:val="clear" w:color="auto" w:fill="auto"/>
            <w:vAlign w:val="center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5847F6">
              <w:rPr>
                <w:rFonts w:ascii="Times New Roman" w:hAnsi="Times New Roman"/>
                <w:bCs/>
                <w:sz w:val="20"/>
                <w:szCs w:val="20"/>
              </w:rPr>
              <w:t>Объем финансирования</w:t>
            </w:r>
            <w:r w:rsidRPr="005847F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, </w:t>
            </w:r>
            <w:r w:rsidRPr="005847F6">
              <w:rPr>
                <w:rFonts w:ascii="Times New Roman" w:hAnsi="Times New Roman"/>
                <w:bCs/>
                <w:sz w:val="20"/>
                <w:szCs w:val="20"/>
              </w:rPr>
              <w:t>тыс. рублей</w:t>
            </w:r>
            <w:r w:rsidRPr="005847F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48" w:type="dxa"/>
            <w:vMerge w:val="restart"/>
            <w:shd w:val="clear" w:color="auto" w:fill="auto"/>
            <w:vAlign w:val="center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847F6">
              <w:rPr>
                <w:rFonts w:ascii="Times New Roman" w:hAnsi="Times New Roman"/>
                <w:bCs/>
                <w:sz w:val="20"/>
                <w:szCs w:val="20"/>
              </w:rPr>
              <w:t>Непосредст-венный результат реализации мероприятия</w:t>
            </w:r>
          </w:p>
        </w:tc>
        <w:tc>
          <w:tcPr>
            <w:tcW w:w="1470" w:type="dxa"/>
            <w:vMerge w:val="restart"/>
            <w:vAlign w:val="center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847F6">
              <w:rPr>
                <w:rFonts w:ascii="Times New Roman" w:hAnsi="Times New Roman"/>
                <w:bCs/>
                <w:sz w:val="20"/>
                <w:szCs w:val="20"/>
              </w:rPr>
              <w:t>Заказчик,  главный распоряди-тель (рас-порядитель) бюджетных средств, ис-полнитель</w:t>
            </w:r>
          </w:p>
        </w:tc>
      </w:tr>
      <w:tr w:rsidR="005847F6" w:rsidRPr="005847F6" w:rsidTr="00ED4E95">
        <w:trPr>
          <w:tblHeader/>
          <w:jc w:val="center"/>
        </w:trPr>
        <w:tc>
          <w:tcPr>
            <w:tcW w:w="97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85" w:type="dxa"/>
            <w:vMerge w:val="restart"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bCs/>
                <w:sz w:val="20"/>
                <w:szCs w:val="20"/>
              </w:rPr>
              <w:t xml:space="preserve">всего   </w:t>
            </w:r>
          </w:p>
        </w:tc>
        <w:tc>
          <w:tcPr>
            <w:tcW w:w="484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В разрезе источников финансирования</w:t>
            </w:r>
          </w:p>
        </w:tc>
        <w:tc>
          <w:tcPr>
            <w:tcW w:w="184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bottom w:val="single" w:sz="4" w:space="0" w:color="auto"/>
            </w:tcBorders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847F6" w:rsidRPr="005847F6" w:rsidTr="00ED4E95">
        <w:trPr>
          <w:tblHeader/>
          <w:jc w:val="center"/>
        </w:trPr>
        <w:tc>
          <w:tcPr>
            <w:tcW w:w="97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847F6">
              <w:rPr>
                <w:rFonts w:ascii="Times New Roman" w:hAnsi="Times New Roman"/>
                <w:bCs/>
                <w:sz w:val="20"/>
                <w:szCs w:val="20"/>
              </w:rPr>
              <w:t>феде-ральный бюджет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847F6">
              <w:rPr>
                <w:rFonts w:ascii="Times New Roman" w:hAnsi="Times New Roman"/>
                <w:bCs/>
                <w:sz w:val="20"/>
                <w:szCs w:val="20"/>
              </w:rPr>
              <w:t>краевой бюджет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вне-бюд-жет-ные источники</w:t>
            </w:r>
          </w:p>
        </w:tc>
        <w:tc>
          <w:tcPr>
            <w:tcW w:w="184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bottom w:val="single" w:sz="4" w:space="0" w:color="auto"/>
            </w:tcBorders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847F6" w:rsidRPr="005847F6" w:rsidTr="00ED4E95">
        <w:trPr>
          <w:trHeight w:val="273"/>
          <w:tblHeader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5847F6" w:rsidRPr="005847F6" w:rsidTr="00ED4E95">
        <w:trPr>
          <w:trHeight w:val="273"/>
          <w:jc w:val="center"/>
        </w:trPr>
        <w:tc>
          <w:tcPr>
            <w:tcW w:w="146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образования в Темрюкском районе»</w:t>
            </w:r>
          </w:p>
        </w:tc>
      </w:tr>
      <w:tr w:rsidR="005847F6" w:rsidRPr="005847F6" w:rsidTr="00ED4E95">
        <w:trPr>
          <w:trHeight w:val="273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Цель</w:t>
            </w:r>
          </w:p>
        </w:tc>
        <w:tc>
          <w:tcPr>
            <w:tcW w:w="136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Обеспечение высокого качества образования в соответствии с запросами населения   и перспективными задачами развития экономики Темрюкского района</w:t>
            </w:r>
          </w:p>
        </w:tc>
      </w:tr>
      <w:tr w:rsidR="005847F6" w:rsidRPr="005847F6" w:rsidTr="00ED4E95">
        <w:trPr>
          <w:trHeight w:val="273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 xml:space="preserve">Задача </w:t>
            </w:r>
          </w:p>
        </w:tc>
        <w:tc>
          <w:tcPr>
            <w:tcW w:w="112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Создание в системе дошкольного, общего и дополнительного образования равных возможностей для современного качественного образования и позитивной социализации детей</w:t>
            </w:r>
          </w:p>
        </w:tc>
      </w:tr>
      <w:tr w:rsidR="005847F6" w:rsidRPr="005847F6" w:rsidTr="00ED4E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2"/>
          <w:jc w:val="center"/>
        </w:trPr>
        <w:tc>
          <w:tcPr>
            <w:tcW w:w="97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bCs/>
                <w:sz w:val="20"/>
                <w:szCs w:val="20"/>
              </w:rPr>
              <w:t>Создание условий для функционирования об-разовательных органи-заций в соответствии с современными требованиями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1428050,5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4078,1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1025503,5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398468,9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D4E95" w:rsidRPr="005847F6" w:rsidRDefault="00ED4E95" w:rsidP="00ED4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7F6" w:rsidRPr="005847F6" w:rsidTr="00ED4E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8"/>
          <w:jc w:val="center"/>
        </w:trPr>
        <w:tc>
          <w:tcPr>
            <w:tcW w:w="979" w:type="dxa"/>
            <w:vMerge/>
            <w:tcBorders>
              <w:right w:val="single" w:sz="4" w:space="0" w:color="auto"/>
            </w:tcBorders>
          </w:tcPr>
          <w:p w:rsidR="00ED4E95" w:rsidRPr="005847F6" w:rsidRDefault="00ED4E95" w:rsidP="00ED4E95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1334070,4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1455,1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945403,1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387212,2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18" w:type="dxa"/>
            <w:gridSpan w:val="2"/>
            <w:vMerge/>
            <w:tcBorders>
              <w:left w:val="single" w:sz="4" w:space="0" w:color="auto"/>
            </w:tcBorders>
          </w:tcPr>
          <w:p w:rsidR="00ED4E95" w:rsidRPr="005847F6" w:rsidRDefault="00ED4E95" w:rsidP="00ED4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7F6" w:rsidRPr="005847F6" w:rsidTr="00ED4E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3"/>
          <w:jc w:val="center"/>
        </w:trPr>
        <w:tc>
          <w:tcPr>
            <w:tcW w:w="979" w:type="dxa"/>
            <w:vMerge/>
            <w:tcBorders>
              <w:right w:val="single" w:sz="4" w:space="0" w:color="auto"/>
            </w:tcBorders>
          </w:tcPr>
          <w:p w:rsidR="00ED4E95" w:rsidRPr="005847F6" w:rsidRDefault="00ED4E95" w:rsidP="00ED4E95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1400318,7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866342,7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533976,0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18" w:type="dxa"/>
            <w:gridSpan w:val="2"/>
            <w:vMerge/>
            <w:tcBorders>
              <w:left w:val="single" w:sz="4" w:space="0" w:color="auto"/>
            </w:tcBorders>
          </w:tcPr>
          <w:p w:rsidR="00ED4E95" w:rsidRPr="005847F6" w:rsidRDefault="00ED4E95" w:rsidP="00ED4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7F6" w:rsidRPr="005847F6" w:rsidTr="00ED4E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9"/>
          <w:jc w:val="center"/>
        </w:trPr>
        <w:tc>
          <w:tcPr>
            <w:tcW w:w="979" w:type="dxa"/>
            <w:vMerge/>
            <w:tcBorders>
              <w:right w:val="single" w:sz="4" w:space="0" w:color="auto"/>
            </w:tcBorders>
          </w:tcPr>
          <w:p w:rsidR="00ED4E95" w:rsidRPr="005847F6" w:rsidRDefault="00ED4E95" w:rsidP="00ED4E95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1360170,0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880784,2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479385,8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18" w:type="dxa"/>
            <w:gridSpan w:val="2"/>
            <w:vMerge/>
            <w:tcBorders>
              <w:left w:val="single" w:sz="4" w:space="0" w:color="auto"/>
            </w:tcBorders>
          </w:tcPr>
          <w:p w:rsidR="00ED4E95" w:rsidRPr="005847F6" w:rsidRDefault="00ED4E95" w:rsidP="00ED4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7F6" w:rsidRPr="005847F6" w:rsidTr="00ED4E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5"/>
          <w:jc w:val="center"/>
        </w:trPr>
        <w:tc>
          <w:tcPr>
            <w:tcW w:w="979" w:type="dxa"/>
            <w:tcBorders>
              <w:right w:val="single" w:sz="4" w:space="0" w:color="auto"/>
            </w:tcBorders>
          </w:tcPr>
          <w:p w:rsidR="00ED4E95" w:rsidRPr="005847F6" w:rsidRDefault="00ED4E95" w:rsidP="00ED4E95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1355774,4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885430,5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470343,9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18" w:type="dxa"/>
            <w:gridSpan w:val="2"/>
            <w:vMerge/>
            <w:tcBorders>
              <w:left w:val="single" w:sz="4" w:space="0" w:color="auto"/>
            </w:tcBorders>
          </w:tcPr>
          <w:p w:rsidR="00ED4E95" w:rsidRPr="005847F6" w:rsidRDefault="00ED4E95" w:rsidP="00ED4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7F6" w:rsidRPr="005847F6" w:rsidTr="00ED4E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5"/>
          <w:jc w:val="center"/>
        </w:trPr>
        <w:tc>
          <w:tcPr>
            <w:tcW w:w="979" w:type="dxa"/>
            <w:tcBorders>
              <w:right w:val="single" w:sz="4" w:space="0" w:color="auto"/>
            </w:tcBorders>
          </w:tcPr>
          <w:p w:rsidR="00ED4E95" w:rsidRPr="005847F6" w:rsidRDefault="00ED4E95" w:rsidP="00ED4E95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1354253,6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885999,7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468253,9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18" w:type="dxa"/>
            <w:gridSpan w:val="2"/>
            <w:vMerge/>
            <w:tcBorders>
              <w:left w:val="single" w:sz="4" w:space="0" w:color="auto"/>
            </w:tcBorders>
          </w:tcPr>
          <w:p w:rsidR="00ED4E95" w:rsidRPr="005847F6" w:rsidRDefault="00ED4E95" w:rsidP="00ED4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7F6" w:rsidRPr="005847F6" w:rsidTr="00ED4E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9"/>
          <w:jc w:val="center"/>
        </w:trPr>
        <w:tc>
          <w:tcPr>
            <w:tcW w:w="979" w:type="dxa"/>
            <w:tcBorders>
              <w:right w:val="single" w:sz="4" w:space="0" w:color="auto"/>
            </w:tcBorders>
          </w:tcPr>
          <w:p w:rsidR="00ED4E95" w:rsidRPr="005847F6" w:rsidRDefault="00ED4E95" w:rsidP="00ED4E95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8232637,6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5533,2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5489463,7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2737640,7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1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7F6" w:rsidRPr="005847F6" w:rsidTr="00ED4E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5"/>
          <w:jc w:val="center"/>
        </w:trPr>
        <w:tc>
          <w:tcPr>
            <w:tcW w:w="97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1.1.1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 xml:space="preserve">Материально-техничес-кое  обеспечение, вы-полнение строительно-монтажных и пускона-ладочных работ в новых  образовательных орга-низациях и прочие меро-приятия, необходимые для их открытия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6026,3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6026,3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D4E95" w:rsidRPr="005847F6" w:rsidRDefault="00ED4E95" w:rsidP="00ED4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Открытие нового детского сада на 280 мест в</w:t>
            </w:r>
          </w:p>
          <w:p w:rsidR="00ED4E95" w:rsidRPr="005847F6" w:rsidRDefault="00ED4E95" w:rsidP="00ED4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ст. Старотитаров-</w:t>
            </w:r>
          </w:p>
          <w:p w:rsidR="00ED4E95" w:rsidRPr="005847F6" w:rsidRDefault="00ED4E95" w:rsidP="00ED4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ской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D4E95" w:rsidRPr="005847F6" w:rsidRDefault="00ED4E95" w:rsidP="00ED4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Заказчик –админист-рация му-ниципального образования Темрюкский район (далее –АМОТР), глав</w:t>
            </w:r>
          </w:p>
          <w:p w:rsidR="00ED4E95" w:rsidRPr="005847F6" w:rsidRDefault="00ED4E95" w:rsidP="00ED4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 xml:space="preserve">ный распоря-дитель – </w:t>
            </w:r>
          </w:p>
          <w:p w:rsidR="00ED4E95" w:rsidRPr="005847F6" w:rsidRDefault="00ED4E95" w:rsidP="00ED4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управление образованием администра-ции муници-пального образования Темрюкский район (далее – УО), испол-</w:t>
            </w:r>
            <w:r w:rsidRPr="005847F6">
              <w:rPr>
                <w:rFonts w:ascii="Times New Roman" w:hAnsi="Times New Roman"/>
                <w:sz w:val="20"/>
                <w:szCs w:val="20"/>
              </w:rPr>
              <w:lastRenderedPageBreak/>
              <w:t>нители – образователь-ные организа-ции (далее – ОО)</w:t>
            </w:r>
          </w:p>
        </w:tc>
      </w:tr>
      <w:tr w:rsidR="005847F6" w:rsidRPr="005847F6" w:rsidTr="00ED4E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8"/>
          <w:jc w:val="center"/>
        </w:trPr>
        <w:tc>
          <w:tcPr>
            <w:tcW w:w="979" w:type="dxa"/>
            <w:vMerge/>
            <w:tcBorders>
              <w:right w:val="single" w:sz="4" w:space="0" w:color="auto"/>
            </w:tcBorders>
          </w:tcPr>
          <w:p w:rsidR="00ED4E95" w:rsidRPr="005847F6" w:rsidRDefault="00ED4E95" w:rsidP="00ED4E95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1075,6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1075,6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</w:tcBorders>
          </w:tcPr>
          <w:p w:rsidR="00ED4E95" w:rsidRPr="005847F6" w:rsidRDefault="00ED4E95" w:rsidP="00ED4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</w:tcBorders>
          </w:tcPr>
          <w:p w:rsidR="00ED4E95" w:rsidRPr="005847F6" w:rsidRDefault="00ED4E95" w:rsidP="00ED4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7F6" w:rsidRPr="005847F6" w:rsidTr="00ED4E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3"/>
          <w:jc w:val="center"/>
        </w:trPr>
        <w:tc>
          <w:tcPr>
            <w:tcW w:w="979" w:type="dxa"/>
            <w:vMerge/>
            <w:tcBorders>
              <w:right w:val="single" w:sz="4" w:space="0" w:color="auto"/>
            </w:tcBorders>
          </w:tcPr>
          <w:p w:rsidR="00ED4E95" w:rsidRPr="005847F6" w:rsidRDefault="00ED4E95" w:rsidP="00ED4E95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</w:tcBorders>
          </w:tcPr>
          <w:p w:rsidR="00ED4E95" w:rsidRPr="005847F6" w:rsidRDefault="00ED4E95" w:rsidP="00ED4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</w:tcBorders>
          </w:tcPr>
          <w:p w:rsidR="00ED4E95" w:rsidRPr="005847F6" w:rsidRDefault="00ED4E95" w:rsidP="00ED4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7F6" w:rsidRPr="005847F6" w:rsidTr="00ED4E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2"/>
          <w:jc w:val="center"/>
        </w:trPr>
        <w:tc>
          <w:tcPr>
            <w:tcW w:w="979" w:type="dxa"/>
            <w:vMerge/>
            <w:tcBorders>
              <w:right w:val="single" w:sz="4" w:space="0" w:color="auto"/>
            </w:tcBorders>
          </w:tcPr>
          <w:p w:rsidR="00ED4E95" w:rsidRPr="005847F6" w:rsidRDefault="00ED4E95" w:rsidP="00ED4E95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</w:tcBorders>
          </w:tcPr>
          <w:p w:rsidR="00ED4E95" w:rsidRPr="005847F6" w:rsidRDefault="00ED4E95" w:rsidP="00ED4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</w:tcBorders>
          </w:tcPr>
          <w:p w:rsidR="00ED4E95" w:rsidRPr="005847F6" w:rsidRDefault="00ED4E95" w:rsidP="00ED4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7F6" w:rsidRPr="005847F6" w:rsidTr="00ED4E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7"/>
          <w:jc w:val="center"/>
        </w:trPr>
        <w:tc>
          <w:tcPr>
            <w:tcW w:w="979" w:type="dxa"/>
            <w:vMerge/>
            <w:tcBorders>
              <w:right w:val="single" w:sz="4" w:space="0" w:color="auto"/>
            </w:tcBorders>
          </w:tcPr>
          <w:p w:rsidR="00ED4E95" w:rsidRPr="005847F6" w:rsidRDefault="00ED4E95" w:rsidP="00ED4E95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</w:tcBorders>
          </w:tcPr>
          <w:p w:rsidR="00ED4E95" w:rsidRPr="005847F6" w:rsidRDefault="00ED4E95" w:rsidP="00ED4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</w:tcBorders>
          </w:tcPr>
          <w:p w:rsidR="00ED4E95" w:rsidRPr="005847F6" w:rsidRDefault="00ED4E95" w:rsidP="00ED4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7F6" w:rsidRPr="005847F6" w:rsidTr="00ED4E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7"/>
          <w:jc w:val="center"/>
        </w:trPr>
        <w:tc>
          <w:tcPr>
            <w:tcW w:w="979" w:type="dxa"/>
            <w:vMerge/>
            <w:tcBorders>
              <w:right w:val="single" w:sz="4" w:space="0" w:color="auto"/>
            </w:tcBorders>
          </w:tcPr>
          <w:p w:rsidR="00ED4E95" w:rsidRPr="005847F6" w:rsidRDefault="00ED4E95" w:rsidP="00ED4E95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</w:tcBorders>
          </w:tcPr>
          <w:p w:rsidR="00ED4E95" w:rsidRPr="005847F6" w:rsidRDefault="00ED4E95" w:rsidP="00ED4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</w:tcBorders>
          </w:tcPr>
          <w:p w:rsidR="00ED4E95" w:rsidRPr="005847F6" w:rsidRDefault="00ED4E95" w:rsidP="00ED4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7F6" w:rsidRPr="005847F6" w:rsidTr="00ED4E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38"/>
          <w:jc w:val="center"/>
        </w:trPr>
        <w:tc>
          <w:tcPr>
            <w:tcW w:w="979" w:type="dxa"/>
            <w:vMerge/>
            <w:tcBorders>
              <w:right w:val="single" w:sz="4" w:space="0" w:color="auto"/>
            </w:tcBorders>
          </w:tcPr>
          <w:p w:rsidR="00ED4E95" w:rsidRPr="005847F6" w:rsidRDefault="00ED4E95" w:rsidP="00ED4E95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7101,9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7101,9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</w:tcBorders>
          </w:tcPr>
          <w:p w:rsidR="00ED4E95" w:rsidRPr="005847F6" w:rsidRDefault="00ED4E95" w:rsidP="00ED4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7F6" w:rsidRPr="005847F6" w:rsidTr="00ED4E95">
        <w:trPr>
          <w:trHeight w:val="166"/>
          <w:jc w:val="center"/>
        </w:trPr>
        <w:tc>
          <w:tcPr>
            <w:tcW w:w="979" w:type="dxa"/>
            <w:vMerge w:val="restart"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1.1.2</w:t>
            </w:r>
          </w:p>
        </w:tc>
        <w:tc>
          <w:tcPr>
            <w:tcW w:w="2402" w:type="dxa"/>
            <w:vMerge w:val="restart"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Организация и прове-дение государственной (итоговой) аттестации, в том числе софинанси-рование</w:t>
            </w:r>
          </w:p>
        </w:tc>
        <w:tc>
          <w:tcPr>
            <w:tcW w:w="567" w:type="dxa"/>
            <w:vMerge w:val="restart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1711,4</w:t>
            </w:r>
          </w:p>
        </w:tc>
        <w:tc>
          <w:tcPr>
            <w:tcW w:w="1164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1283,4</w:t>
            </w:r>
          </w:p>
        </w:tc>
        <w:tc>
          <w:tcPr>
            <w:tcW w:w="1421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428,0</w:t>
            </w:r>
          </w:p>
        </w:tc>
        <w:tc>
          <w:tcPr>
            <w:tcW w:w="720" w:type="dxa"/>
            <w:gridSpan w:val="2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Обеспечение неза-висимой объек-тивной оценки качества знаний выпускников 9, 11(12) классов в соответствии с нормативными требованиями</w:t>
            </w:r>
          </w:p>
        </w:tc>
        <w:tc>
          <w:tcPr>
            <w:tcW w:w="1470" w:type="dxa"/>
            <w:vMerge w:val="restart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Заказчик –АМОТР, главный распоряди-тель –УО, исполнители - ОО</w:t>
            </w:r>
          </w:p>
        </w:tc>
      </w:tr>
      <w:tr w:rsidR="005847F6" w:rsidRPr="005847F6" w:rsidTr="00ED4E95">
        <w:trPr>
          <w:trHeight w:val="197"/>
          <w:jc w:val="center"/>
        </w:trPr>
        <w:tc>
          <w:tcPr>
            <w:tcW w:w="979" w:type="dxa"/>
            <w:vMerge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3068,9</w:t>
            </w:r>
          </w:p>
        </w:tc>
        <w:tc>
          <w:tcPr>
            <w:tcW w:w="1164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2510,6</w:t>
            </w:r>
          </w:p>
        </w:tc>
        <w:tc>
          <w:tcPr>
            <w:tcW w:w="1421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558,3</w:t>
            </w:r>
          </w:p>
        </w:tc>
        <w:tc>
          <w:tcPr>
            <w:tcW w:w="720" w:type="dxa"/>
            <w:gridSpan w:val="2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7F6" w:rsidRPr="005847F6" w:rsidTr="00ED4E95">
        <w:trPr>
          <w:trHeight w:val="116"/>
          <w:jc w:val="center"/>
        </w:trPr>
        <w:tc>
          <w:tcPr>
            <w:tcW w:w="979" w:type="dxa"/>
            <w:vMerge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2178,5</w:t>
            </w:r>
          </w:p>
        </w:tc>
        <w:tc>
          <w:tcPr>
            <w:tcW w:w="1164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2178,5</w:t>
            </w:r>
          </w:p>
        </w:tc>
        <w:tc>
          <w:tcPr>
            <w:tcW w:w="1421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7F6" w:rsidRPr="005847F6" w:rsidTr="00ED4E95">
        <w:trPr>
          <w:trHeight w:val="161"/>
          <w:jc w:val="center"/>
        </w:trPr>
        <w:tc>
          <w:tcPr>
            <w:tcW w:w="979" w:type="dxa"/>
            <w:vMerge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3647,2</w:t>
            </w:r>
          </w:p>
        </w:tc>
        <w:tc>
          <w:tcPr>
            <w:tcW w:w="1164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3647,2</w:t>
            </w:r>
          </w:p>
        </w:tc>
        <w:tc>
          <w:tcPr>
            <w:tcW w:w="1421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7F6" w:rsidRPr="005847F6" w:rsidTr="00ED4E95">
        <w:trPr>
          <w:trHeight w:val="194"/>
          <w:jc w:val="center"/>
        </w:trPr>
        <w:tc>
          <w:tcPr>
            <w:tcW w:w="979" w:type="dxa"/>
            <w:vMerge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3647,2</w:t>
            </w:r>
          </w:p>
        </w:tc>
        <w:tc>
          <w:tcPr>
            <w:tcW w:w="1164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3647,2</w:t>
            </w:r>
          </w:p>
        </w:tc>
        <w:tc>
          <w:tcPr>
            <w:tcW w:w="1421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7F6" w:rsidRPr="005847F6" w:rsidTr="00ED4E95">
        <w:trPr>
          <w:trHeight w:val="194"/>
          <w:jc w:val="center"/>
        </w:trPr>
        <w:tc>
          <w:tcPr>
            <w:tcW w:w="979" w:type="dxa"/>
            <w:vMerge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3647,2</w:t>
            </w:r>
          </w:p>
        </w:tc>
        <w:tc>
          <w:tcPr>
            <w:tcW w:w="1164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3647,2</w:t>
            </w:r>
          </w:p>
        </w:tc>
        <w:tc>
          <w:tcPr>
            <w:tcW w:w="1421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7F6" w:rsidRPr="005847F6" w:rsidTr="00ED4E95">
        <w:trPr>
          <w:trHeight w:val="495"/>
          <w:jc w:val="center"/>
        </w:trPr>
        <w:tc>
          <w:tcPr>
            <w:tcW w:w="979" w:type="dxa"/>
            <w:vMerge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17900,4</w:t>
            </w:r>
          </w:p>
        </w:tc>
        <w:tc>
          <w:tcPr>
            <w:tcW w:w="1164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16914,1</w:t>
            </w:r>
          </w:p>
        </w:tc>
        <w:tc>
          <w:tcPr>
            <w:tcW w:w="1421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986,3</w:t>
            </w:r>
          </w:p>
        </w:tc>
        <w:tc>
          <w:tcPr>
            <w:tcW w:w="720" w:type="dxa"/>
            <w:gridSpan w:val="2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7F6" w:rsidRPr="005847F6" w:rsidTr="00ED4E95">
        <w:trPr>
          <w:trHeight w:val="196"/>
          <w:jc w:val="center"/>
        </w:trPr>
        <w:tc>
          <w:tcPr>
            <w:tcW w:w="979" w:type="dxa"/>
            <w:vMerge w:val="restart"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1.1.3</w:t>
            </w:r>
          </w:p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 w:val="restart"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Увеличение пропускной способности и оплата Интернет-трафика</w:t>
            </w:r>
          </w:p>
        </w:tc>
        <w:tc>
          <w:tcPr>
            <w:tcW w:w="567" w:type="dxa"/>
            <w:vMerge w:val="restart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469,9</w:t>
            </w:r>
          </w:p>
        </w:tc>
        <w:tc>
          <w:tcPr>
            <w:tcW w:w="1164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469,9</w:t>
            </w:r>
          </w:p>
        </w:tc>
        <w:tc>
          <w:tcPr>
            <w:tcW w:w="720" w:type="dxa"/>
            <w:gridSpan w:val="2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Наличие без-лимитного круг-лосуточного ско-ростного доступа к сети «Ин-тернет» во всех школах района</w:t>
            </w:r>
          </w:p>
        </w:tc>
        <w:tc>
          <w:tcPr>
            <w:tcW w:w="1470" w:type="dxa"/>
            <w:vMerge w:val="restart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Заказчик –АМОТР, главный распоряди-тель – УО, исполнители - ОО</w:t>
            </w:r>
          </w:p>
        </w:tc>
      </w:tr>
      <w:tr w:rsidR="005847F6" w:rsidRPr="005847F6" w:rsidTr="00ED4E95">
        <w:trPr>
          <w:trHeight w:val="114"/>
          <w:jc w:val="center"/>
        </w:trPr>
        <w:tc>
          <w:tcPr>
            <w:tcW w:w="979" w:type="dxa"/>
            <w:vMerge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471,7</w:t>
            </w:r>
          </w:p>
        </w:tc>
        <w:tc>
          <w:tcPr>
            <w:tcW w:w="1164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471,7</w:t>
            </w:r>
          </w:p>
        </w:tc>
        <w:tc>
          <w:tcPr>
            <w:tcW w:w="720" w:type="dxa"/>
            <w:gridSpan w:val="2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7F6" w:rsidRPr="005847F6" w:rsidTr="00ED4E95">
        <w:trPr>
          <w:trHeight w:val="159"/>
          <w:jc w:val="center"/>
        </w:trPr>
        <w:tc>
          <w:tcPr>
            <w:tcW w:w="979" w:type="dxa"/>
            <w:vMerge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397" w:type="dxa"/>
            <w:gridSpan w:val="2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7F6" w:rsidRPr="005847F6" w:rsidTr="00ED4E95">
        <w:trPr>
          <w:trHeight w:val="192"/>
          <w:jc w:val="center"/>
        </w:trPr>
        <w:tc>
          <w:tcPr>
            <w:tcW w:w="979" w:type="dxa"/>
            <w:vMerge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397" w:type="dxa"/>
            <w:gridSpan w:val="2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7F6" w:rsidRPr="005847F6" w:rsidTr="00ED4E95">
        <w:trPr>
          <w:trHeight w:val="237"/>
          <w:jc w:val="center"/>
        </w:trPr>
        <w:tc>
          <w:tcPr>
            <w:tcW w:w="979" w:type="dxa"/>
            <w:vMerge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397" w:type="dxa"/>
            <w:gridSpan w:val="2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7F6" w:rsidRPr="005847F6" w:rsidTr="00ED4E95">
        <w:trPr>
          <w:trHeight w:val="237"/>
          <w:jc w:val="center"/>
        </w:trPr>
        <w:tc>
          <w:tcPr>
            <w:tcW w:w="979" w:type="dxa"/>
            <w:vMerge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397" w:type="dxa"/>
            <w:gridSpan w:val="2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7F6" w:rsidRPr="005847F6" w:rsidTr="00ED4E95">
        <w:trPr>
          <w:trHeight w:val="284"/>
          <w:jc w:val="center"/>
        </w:trPr>
        <w:tc>
          <w:tcPr>
            <w:tcW w:w="979" w:type="dxa"/>
            <w:vMerge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941,6</w:t>
            </w:r>
          </w:p>
        </w:tc>
        <w:tc>
          <w:tcPr>
            <w:tcW w:w="1164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941,6</w:t>
            </w:r>
          </w:p>
        </w:tc>
        <w:tc>
          <w:tcPr>
            <w:tcW w:w="720" w:type="dxa"/>
            <w:gridSpan w:val="2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7F6" w:rsidRPr="005847F6" w:rsidTr="00ED4E95">
        <w:trPr>
          <w:trHeight w:val="120"/>
          <w:jc w:val="center"/>
        </w:trPr>
        <w:tc>
          <w:tcPr>
            <w:tcW w:w="979" w:type="dxa"/>
            <w:vMerge w:val="restart"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1.1.4</w:t>
            </w:r>
          </w:p>
        </w:tc>
        <w:tc>
          <w:tcPr>
            <w:tcW w:w="2402" w:type="dxa"/>
            <w:vMerge w:val="restart"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Капитальный, текущий ремонт, проектирование и оценка проектов, материально-техническое обеспечение образовательных организаций</w:t>
            </w:r>
          </w:p>
        </w:tc>
        <w:tc>
          <w:tcPr>
            <w:tcW w:w="567" w:type="dxa"/>
            <w:vMerge w:val="restart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116632,2</w:t>
            </w:r>
          </w:p>
        </w:tc>
        <w:tc>
          <w:tcPr>
            <w:tcW w:w="1164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3160,0</w:t>
            </w:r>
          </w:p>
        </w:tc>
        <w:tc>
          <w:tcPr>
            <w:tcW w:w="1421" w:type="dxa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113472,2</w:t>
            </w:r>
          </w:p>
        </w:tc>
        <w:tc>
          <w:tcPr>
            <w:tcW w:w="720" w:type="dxa"/>
            <w:gridSpan w:val="2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Капитальный, текущий ремонт  в 87  ОО за счет местного бюджета, приобре-тение обору-дования образова-тельным учрежде-ниям, текущий ремонт площадок</w:t>
            </w:r>
          </w:p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lastRenderedPageBreak/>
              <w:t>Капитальный, те-кущий ремонт, ос-нащение за счет краевого бюджета в 14 ОО в 2017 году, в 11 ОО в 2018 году</w:t>
            </w:r>
          </w:p>
        </w:tc>
        <w:tc>
          <w:tcPr>
            <w:tcW w:w="1470" w:type="dxa"/>
            <w:vMerge w:val="restart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lastRenderedPageBreak/>
              <w:t>Заказчик –АМОТР, главный распоряди-тель – УО, исполнители - ОО</w:t>
            </w:r>
          </w:p>
        </w:tc>
      </w:tr>
      <w:tr w:rsidR="005847F6" w:rsidRPr="005847F6" w:rsidTr="00ED4E95">
        <w:trPr>
          <w:trHeight w:val="166"/>
          <w:jc w:val="center"/>
        </w:trPr>
        <w:tc>
          <w:tcPr>
            <w:tcW w:w="979" w:type="dxa"/>
            <w:vMerge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83505,6</w:t>
            </w:r>
          </w:p>
        </w:tc>
        <w:tc>
          <w:tcPr>
            <w:tcW w:w="1164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1350,0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82155,6</w:t>
            </w:r>
          </w:p>
        </w:tc>
        <w:tc>
          <w:tcPr>
            <w:tcW w:w="720" w:type="dxa"/>
            <w:gridSpan w:val="2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7F6" w:rsidRPr="005847F6" w:rsidTr="00ED4E95">
        <w:trPr>
          <w:trHeight w:val="225"/>
          <w:jc w:val="center"/>
        </w:trPr>
        <w:tc>
          <w:tcPr>
            <w:tcW w:w="979" w:type="dxa"/>
            <w:vMerge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81097,9</w:t>
            </w:r>
          </w:p>
        </w:tc>
        <w:tc>
          <w:tcPr>
            <w:tcW w:w="1164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2520,0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78577,9</w:t>
            </w:r>
          </w:p>
        </w:tc>
        <w:tc>
          <w:tcPr>
            <w:tcW w:w="720" w:type="dxa"/>
            <w:gridSpan w:val="2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7F6" w:rsidRPr="005847F6" w:rsidTr="00ED4E95">
        <w:trPr>
          <w:trHeight w:val="130"/>
          <w:jc w:val="center"/>
        </w:trPr>
        <w:tc>
          <w:tcPr>
            <w:tcW w:w="979" w:type="dxa"/>
            <w:vMerge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8145,8</w:t>
            </w:r>
          </w:p>
        </w:tc>
        <w:tc>
          <w:tcPr>
            <w:tcW w:w="1164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8145,8</w:t>
            </w:r>
          </w:p>
        </w:tc>
        <w:tc>
          <w:tcPr>
            <w:tcW w:w="720" w:type="dxa"/>
            <w:gridSpan w:val="2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7F6" w:rsidRPr="005847F6" w:rsidTr="00ED4E95">
        <w:trPr>
          <w:trHeight w:val="192"/>
          <w:jc w:val="center"/>
        </w:trPr>
        <w:tc>
          <w:tcPr>
            <w:tcW w:w="979" w:type="dxa"/>
            <w:vMerge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6645,8</w:t>
            </w:r>
          </w:p>
        </w:tc>
        <w:tc>
          <w:tcPr>
            <w:tcW w:w="1164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6645,8</w:t>
            </w:r>
          </w:p>
        </w:tc>
        <w:tc>
          <w:tcPr>
            <w:tcW w:w="720" w:type="dxa"/>
            <w:gridSpan w:val="2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7F6" w:rsidRPr="005847F6" w:rsidTr="00ED4E95">
        <w:trPr>
          <w:trHeight w:val="192"/>
          <w:jc w:val="center"/>
        </w:trPr>
        <w:tc>
          <w:tcPr>
            <w:tcW w:w="979" w:type="dxa"/>
            <w:vMerge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6645,8</w:t>
            </w:r>
          </w:p>
        </w:tc>
        <w:tc>
          <w:tcPr>
            <w:tcW w:w="1164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6645,8</w:t>
            </w:r>
          </w:p>
        </w:tc>
        <w:tc>
          <w:tcPr>
            <w:tcW w:w="720" w:type="dxa"/>
            <w:gridSpan w:val="2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7F6" w:rsidRPr="005847F6" w:rsidTr="00ED4E95">
        <w:trPr>
          <w:trHeight w:val="160"/>
          <w:jc w:val="center"/>
        </w:trPr>
        <w:tc>
          <w:tcPr>
            <w:tcW w:w="97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302673,1</w:t>
            </w:r>
          </w:p>
        </w:tc>
        <w:tc>
          <w:tcPr>
            <w:tcW w:w="1164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7030,0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295643,1</w:t>
            </w:r>
          </w:p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bottom w:val="single" w:sz="4" w:space="0" w:color="auto"/>
            </w:tcBorders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7F6" w:rsidRPr="005847F6" w:rsidTr="00ED4E95">
        <w:trPr>
          <w:trHeight w:val="156"/>
          <w:jc w:val="center"/>
        </w:trPr>
        <w:tc>
          <w:tcPr>
            <w:tcW w:w="979" w:type="dxa"/>
            <w:vMerge w:val="restart"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1.1.5</w:t>
            </w:r>
          </w:p>
        </w:tc>
        <w:tc>
          <w:tcPr>
            <w:tcW w:w="2402" w:type="dxa"/>
            <w:vMerge w:val="restart"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 xml:space="preserve">Предоставление субси-дий бюджетам муници-пальных районов (город-ских округов) Красно-дарского края на софинансирование рас-ходных обязательств ор-ганов местного само-управления муниципаль-ных образований Крас-нодарского края по организации предостав-ления общедоступного и бесплатного начального общего, основного об-щего, среднего общего образования по основ-ным общеобразователь-ным программам в муниципальных образо-вательных организациях в части создания в муниципальных общеоб-разовательных органи-зациях, расположенных в </w:t>
            </w:r>
            <w:r w:rsidRPr="005847F6">
              <w:rPr>
                <w:rFonts w:ascii="Times New Roman" w:hAnsi="Times New Roman"/>
                <w:sz w:val="20"/>
                <w:szCs w:val="20"/>
              </w:rPr>
              <w:lastRenderedPageBreak/>
              <w:t>сельской местности, условий для занятий физической культурой и спортом (капитальный ремонт спортивных за-лов муниципальных об-щеобразовательных ор-ганизаций, расположен-ных в сельской местности)</w:t>
            </w:r>
          </w:p>
        </w:tc>
        <w:tc>
          <w:tcPr>
            <w:tcW w:w="567" w:type="dxa"/>
            <w:vMerge w:val="restart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76" w:type="dxa"/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5826,1</w:t>
            </w:r>
          </w:p>
        </w:tc>
        <w:tc>
          <w:tcPr>
            <w:tcW w:w="1164" w:type="dxa"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4078,1</w:t>
            </w:r>
          </w:p>
        </w:tc>
        <w:tc>
          <w:tcPr>
            <w:tcW w:w="1526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1748,0</w:t>
            </w:r>
          </w:p>
        </w:tc>
        <w:tc>
          <w:tcPr>
            <w:tcW w:w="720" w:type="dxa"/>
            <w:gridSpan w:val="2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Приведены в соответствие к современным требованиям спортивные залы 6 школ, обеспечены требования санитарных норм</w:t>
            </w:r>
          </w:p>
        </w:tc>
        <w:tc>
          <w:tcPr>
            <w:tcW w:w="1470" w:type="dxa"/>
            <w:vMerge w:val="restart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Заказчик –АМОТР, главный распоряди-тель – УО, исполнители - ОО</w:t>
            </w:r>
          </w:p>
        </w:tc>
      </w:tr>
      <w:tr w:rsidR="005847F6" w:rsidRPr="005847F6" w:rsidTr="00ED4E95">
        <w:trPr>
          <w:jc w:val="center"/>
        </w:trPr>
        <w:tc>
          <w:tcPr>
            <w:tcW w:w="979" w:type="dxa"/>
            <w:vMerge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2078,8</w:t>
            </w:r>
          </w:p>
        </w:tc>
        <w:tc>
          <w:tcPr>
            <w:tcW w:w="1164" w:type="dxa"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1455,1</w:t>
            </w:r>
          </w:p>
        </w:tc>
        <w:tc>
          <w:tcPr>
            <w:tcW w:w="1526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623,7</w:t>
            </w:r>
          </w:p>
        </w:tc>
        <w:tc>
          <w:tcPr>
            <w:tcW w:w="720" w:type="dxa"/>
            <w:gridSpan w:val="2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7F6" w:rsidRPr="005847F6" w:rsidTr="00ED4E95">
        <w:trPr>
          <w:jc w:val="center"/>
        </w:trPr>
        <w:tc>
          <w:tcPr>
            <w:tcW w:w="979" w:type="dxa"/>
            <w:vMerge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7F6" w:rsidRPr="005847F6" w:rsidTr="00ED4E95">
        <w:trPr>
          <w:jc w:val="center"/>
        </w:trPr>
        <w:tc>
          <w:tcPr>
            <w:tcW w:w="979" w:type="dxa"/>
            <w:vMerge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7F6" w:rsidRPr="005847F6" w:rsidTr="00ED4E95">
        <w:trPr>
          <w:jc w:val="center"/>
        </w:trPr>
        <w:tc>
          <w:tcPr>
            <w:tcW w:w="979" w:type="dxa"/>
            <w:vMerge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7F6" w:rsidRPr="005847F6" w:rsidTr="00ED4E95">
        <w:trPr>
          <w:jc w:val="center"/>
        </w:trPr>
        <w:tc>
          <w:tcPr>
            <w:tcW w:w="979" w:type="dxa"/>
            <w:vMerge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7F6" w:rsidRPr="005847F6" w:rsidTr="00ED4E95">
        <w:trPr>
          <w:jc w:val="center"/>
        </w:trPr>
        <w:tc>
          <w:tcPr>
            <w:tcW w:w="979" w:type="dxa"/>
            <w:vMerge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7904,9</w:t>
            </w:r>
          </w:p>
        </w:tc>
        <w:tc>
          <w:tcPr>
            <w:tcW w:w="1164" w:type="dxa"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5533,2</w:t>
            </w:r>
          </w:p>
        </w:tc>
        <w:tc>
          <w:tcPr>
            <w:tcW w:w="1526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2371,7</w:t>
            </w:r>
          </w:p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7F6" w:rsidRPr="005847F6" w:rsidTr="00ED4E95">
        <w:trPr>
          <w:jc w:val="center"/>
        </w:trPr>
        <w:tc>
          <w:tcPr>
            <w:tcW w:w="979" w:type="dxa"/>
            <w:vMerge w:val="restart"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1.1.6</w:t>
            </w:r>
          </w:p>
        </w:tc>
        <w:tc>
          <w:tcPr>
            <w:tcW w:w="2402" w:type="dxa"/>
            <w:vMerge w:val="restart"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Приведение образова-тельных учреждений в соответствие с требова-ниями надзорных органов</w:t>
            </w:r>
          </w:p>
        </w:tc>
        <w:tc>
          <w:tcPr>
            <w:tcW w:w="567" w:type="dxa"/>
            <w:vMerge w:val="restart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397" w:type="dxa"/>
            <w:gridSpan w:val="2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2700,0</w:t>
            </w:r>
          </w:p>
        </w:tc>
        <w:tc>
          <w:tcPr>
            <w:tcW w:w="1164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2700,0</w:t>
            </w:r>
          </w:p>
        </w:tc>
        <w:tc>
          <w:tcPr>
            <w:tcW w:w="720" w:type="dxa"/>
            <w:gridSpan w:val="2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Устранение замечаний по предписаниям надзорных органов в не менее 5 ОО ежегодно</w:t>
            </w:r>
          </w:p>
        </w:tc>
        <w:tc>
          <w:tcPr>
            <w:tcW w:w="1470" w:type="dxa"/>
            <w:vMerge w:val="restart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Заказчик –АМОТР, глав-ный распоря-дитель – УО, исполнители - ОО</w:t>
            </w:r>
          </w:p>
        </w:tc>
      </w:tr>
      <w:tr w:rsidR="005847F6" w:rsidRPr="005847F6" w:rsidTr="00ED4E95">
        <w:trPr>
          <w:jc w:val="center"/>
        </w:trPr>
        <w:tc>
          <w:tcPr>
            <w:tcW w:w="979" w:type="dxa"/>
            <w:vMerge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397" w:type="dxa"/>
            <w:gridSpan w:val="2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2610,0</w:t>
            </w:r>
          </w:p>
        </w:tc>
        <w:tc>
          <w:tcPr>
            <w:tcW w:w="1164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2610,0</w:t>
            </w:r>
          </w:p>
        </w:tc>
        <w:tc>
          <w:tcPr>
            <w:tcW w:w="720" w:type="dxa"/>
            <w:gridSpan w:val="2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7F6" w:rsidRPr="005847F6" w:rsidTr="00ED4E95">
        <w:trPr>
          <w:jc w:val="center"/>
        </w:trPr>
        <w:tc>
          <w:tcPr>
            <w:tcW w:w="979" w:type="dxa"/>
            <w:vMerge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397" w:type="dxa"/>
            <w:gridSpan w:val="2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7F6" w:rsidRPr="005847F6" w:rsidTr="00ED4E95">
        <w:trPr>
          <w:jc w:val="center"/>
        </w:trPr>
        <w:tc>
          <w:tcPr>
            <w:tcW w:w="979" w:type="dxa"/>
            <w:vMerge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397" w:type="dxa"/>
            <w:gridSpan w:val="2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7F6" w:rsidRPr="005847F6" w:rsidTr="00ED4E95">
        <w:trPr>
          <w:jc w:val="center"/>
        </w:trPr>
        <w:tc>
          <w:tcPr>
            <w:tcW w:w="979" w:type="dxa"/>
            <w:vMerge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397" w:type="dxa"/>
            <w:gridSpan w:val="2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7F6" w:rsidRPr="005847F6" w:rsidTr="00ED4E95">
        <w:trPr>
          <w:jc w:val="center"/>
        </w:trPr>
        <w:tc>
          <w:tcPr>
            <w:tcW w:w="979" w:type="dxa"/>
            <w:vMerge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397" w:type="dxa"/>
            <w:gridSpan w:val="2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7F6" w:rsidRPr="005847F6" w:rsidTr="00ED4E95">
        <w:trPr>
          <w:jc w:val="center"/>
        </w:trPr>
        <w:tc>
          <w:tcPr>
            <w:tcW w:w="979" w:type="dxa"/>
            <w:vMerge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97" w:type="dxa"/>
            <w:gridSpan w:val="2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5310,0</w:t>
            </w:r>
          </w:p>
        </w:tc>
        <w:tc>
          <w:tcPr>
            <w:tcW w:w="1164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5310,0</w:t>
            </w:r>
          </w:p>
        </w:tc>
        <w:tc>
          <w:tcPr>
            <w:tcW w:w="720" w:type="dxa"/>
            <w:gridSpan w:val="2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7F6" w:rsidRPr="005847F6" w:rsidTr="00ED4E95">
        <w:trPr>
          <w:jc w:val="center"/>
        </w:trPr>
        <w:tc>
          <w:tcPr>
            <w:tcW w:w="979" w:type="dxa"/>
            <w:vMerge w:val="restart"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1.1.7</w:t>
            </w:r>
          </w:p>
        </w:tc>
        <w:tc>
          <w:tcPr>
            <w:tcW w:w="2402" w:type="dxa"/>
            <w:vMerge w:val="restart"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Текущий и аварийный ремонт систем коммуникаций</w:t>
            </w:r>
          </w:p>
        </w:tc>
        <w:tc>
          <w:tcPr>
            <w:tcW w:w="567" w:type="dxa"/>
            <w:vMerge w:val="restart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397" w:type="dxa"/>
            <w:gridSpan w:val="2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1041,8</w:t>
            </w:r>
          </w:p>
        </w:tc>
        <w:tc>
          <w:tcPr>
            <w:tcW w:w="1164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1041,8</w:t>
            </w:r>
          </w:p>
        </w:tc>
        <w:tc>
          <w:tcPr>
            <w:tcW w:w="720" w:type="dxa"/>
            <w:gridSpan w:val="2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Обеспечение бесперебойной работы систем коммуникаций образовательных организаций</w:t>
            </w:r>
          </w:p>
        </w:tc>
        <w:tc>
          <w:tcPr>
            <w:tcW w:w="1470" w:type="dxa"/>
            <w:vMerge w:val="restart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Заказчик –АМОТР, глав-ный распоря-дитель – УО, исполнители - ОО</w:t>
            </w:r>
          </w:p>
        </w:tc>
      </w:tr>
      <w:tr w:rsidR="005847F6" w:rsidRPr="005847F6" w:rsidTr="00ED4E95">
        <w:trPr>
          <w:jc w:val="center"/>
        </w:trPr>
        <w:tc>
          <w:tcPr>
            <w:tcW w:w="979" w:type="dxa"/>
            <w:vMerge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397" w:type="dxa"/>
            <w:gridSpan w:val="2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1100,0</w:t>
            </w:r>
          </w:p>
        </w:tc>
        <w:tc>
          <w:tcPr>
            <w:tcW w:w="1164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1100,0</w:t>
            </w:r>
          </w:p>
        </w:tc>
        <w:tc>
          <w:tcPr>
            <w:tcW w:w="720" w:type="dxa"/>
            <w:gridSpan w:val="2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7F6" w:rsidRPr="005847F6" w:rsidTr="00ED4E95">
        <w:trPr>
          <w:jc w:val="center"/>
        </w:trPr>
        <w:tc>
          <w:tcPr>
            <w:tcW w:w="979" w:type="dxa"/>
            <w:vMerge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397" w:type="dxa"/>
            <w:gridSpan w:val="2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7F6" w:rsidRPr="005847F6" w:rsidTr="00ED4E95">
        <w:trPr>
          <w:jc w:val="center"/>
        </w:trPr>
        <w:tc>
          <w:tcPr>
            <w:tcW w:w="979" w:type="dxa"/>
            <w:vMerge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397" w:type="dxa"/>
            <w:gridSpan w:val="2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7F6" w:rsidRPr="005847F6" w:rsidTr="00ED4E95">
        <w:trPr>
          <w:jc w:val="center"/>
        </w:trPr>
        <w:tc>
          <w:tcPr>
            <w:tcW w:w="979" w:type="dxa"/>
            <w:vMerge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397" w:type="dxa"/>
            <w:gridSpan w:val="2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7F6" w:rsidRPr="005847F6" w:rsidTr="00ED4E95">
        <w:trPr>
          <w:jc w:val="center"/>
        </w:trPr>
        <w:tc>
          <w:tcPr>
            <w:tcW w:w="979" w:type="dxa"/>
            <w:vMerge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397" w:type="dxa"/>
            <w:gridSpan w:val="2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7F6" w:rsidRPr="005847F6" w:rsidTr="00ED4E95">
        <w:trPr>
          <w:jc w:val="center"/>
        </w:trPr>
        <w:tc>
          <w:tcPr>
            <w:tcW w:w="979" w:type="dxa"/>
            <w:vMerge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97" w:type="dxa"/>
            <w:gridSpan w:val="2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2141,8</w:t>
            </w:r>
          </w:p>
        </w:tc>
        <w:tc>
          <w:tcPr>
            <w:tcW w:w="1164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2141,8</w:t>
            </w:r>
          </w:p>
        </w:tc>
        <w:tc>
          <w:tcPr>
            <w:tcW w:w="720" w:type="dxa"/>
            <w:gridSpan w:val="2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7F6" w:rsidRPr="005847F6" w:rsidTr="00ED4E95">
        <w:trPr>
          <w:jc w:val="center"/>
        </w:trPr>
        <w:tc>
          <w:tcPr>
            <w:tcW w:w="979" w:type="dxa"/>
            <w:vMerge w:val="restart"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1.1.8</w:t>
            </w:r>
          </w:p>
        </w:tc>
        <w:tc>
          <w:tcPr>
            <w:tcW w:w="2402" w:type="dxa"/>
            <w:vMerge w:val="restart"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Проведение учебно-полевых сборов юношей 10-х классов  в рамках допризывной подготовки молодежи</w:t>
            </w:r>
          </w:p>
        </w:tc>
        <w:tc>
          <w:tcPr>
            <w:tcW w:w="567" w:type="dxa"/>
            <w:vMerge w:val="restart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514,1</w:t>
            </w:r>
          </w:p>
        </w:tc>
        <w:tc>
          <w:tcPr>
            <w:tcW w:w="1164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514,1</w:t>
            </w:r>
          </w:p>
        </w:tc>
        <w:tc>
          <w:tcPr>
            <w:tcW w:w="720" w:type="dxa"/>
            <w:gridSpan w:val="2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Получение практических навыков курса ОБЖ юношами 10 классов школ</w:t>
            </w:r>
          </w:p>
        </w:tc>
        <w:tc>
          <w:tcPr>
            <w:tcW w:w="1470" w:type="dxa"/>
            <w:vMerge w:val="restart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Заказчик –АМОТР, глав-ный распоря-дитель – УО, исполнители - ОО</w:t>
            </w:r>
          </w:p>
        </w:tc>
      </w:tr>
      <w:tr w:rsidR="005847F6" w:rsidRPr="005847F6" w:rsidTr="00ED4E95">
        <w:trPr>
          <w:jc w:val="center"/>
        </w:trPr>
        <w:tc>
          <w:tcPr>
            <w:tcW w:w="979" w:type="dxa"/>
            <w:vMerge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521,8</w:t>
            </w:r>
          </w:p>
        </w:tc>
        <w:tc>
          <w:tcPr>
            <w:tcW w:w="1164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521,8</w:t>
            </w:r>
          </w:p>
        </w:tc>
        <w:tc>
          <w:tcPr>
            <w:tcW w:w="720" w:type="dxa"/>
            <w:gridSpan w:val="2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7F6" w:rsidRPr="005847F6" w:rsidTr="00ED4E95">
        <w:trPr>
          <w:jc w:val="center"/>
        </w:trPr>
        <w:tc>
          <w:tcPr>
            <w:tcW w:w="979" w:type="dxa"/>
            <w:vMerge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7F6" w:rsidRPr="005847F6" w:rsidTr="00ED4E95">
        <w:trPr>
          <w:jc w:val="center"/>
        </w:trPr>
        <w:tc>
          <w:tcPr>
            <w:tcW w:w="979" w:type="dxa"/>
            <w:vMerge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7F6" w:rsidRPr="005847F6" w:rsidTr="00ED4E95">
        <w:trPr>
          <w:jc w:val="center"/>
        </w:trPr>
        <w:tc>
          <w:tcPr>
            <w:tcW w:w="979" w:type="dxa"/>
            <w:vMerge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7F6" w:rsidRPr="005847F6" w:rsidTr="00ED4E95">
        <w:trPr>
          <w:jc w:val="center"/>
        </w:trPr>
        <w:tc>
          <w:tcPr>
            <w:tcW w:w="979" w:type="dxa"/>
            <w:vMerge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7F6" w:rsidRPr="005847F6" w:rsidTr="00ED4E95">
        <w:trPr>
          <w:jc w:val="center"/>
        </w:trPr>
        <w:tc>
          <w:tcPr>
            <w:tcW w:w="979" w:type="dxa"/>
            <w:vMerge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1035,9</w:t>
            </w:r>
          </w:p>
        </w:tc>
        <w:tc>
          <w:tcPr>
            <w:tcW w:w="1164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1035,9</w:t>
            </w:r>
          </w:p>
        </w:tc>
        <w:tc>
          <w:tcPr>
            <w:tcW w:w="720" w:type="dxa"/>
            <w:gridSpan w:val="2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7F6" w:rsidRPr="005847F6" w:rsidTr="00ED4E95">
        <w:trPr>
          <w:trHeight w:val="242"/>
          <w:jc w:val="center"/>
        </w:trPr>
        <w:tc>
          <w:tcPr>
            <w:tcW w:w="979" w:type="dxa"/>
            <w:vMerge w:val="restart"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lastRenderedPageBreak/>
              <w:t>1.1.9</w:t>
            </w:r>
          </w:p>
        </w:tc>
        <w:tc>
          <w:tcPr>
            <w:tcW w:w="2402" w:type="dxa"/>
            <w:vMerge w:val="restart"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Реализация приоритетного национального проекта «Образование»</w:t>
            </w:r>
          </w:p>
        </w:tc>
        <w:tc>
          <w:tcPr>
            <w:tcW w:w="567" w:type="dxa"/>
            <w:vMerge w:val="restart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1/3</w:t>
            </w:r>
          </w:p>
        </w:tc>
        <w:tc>
          <w:tcPr>
            <w:tcW w:w="1176" w:type="dxa"/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397" w:type="dxa"/>
            <w:gridSpan w:val="2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64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20" w:type="dxa"/>
            <w:gridSpan w:val="2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Поощрение до-школьных образо-вательных органи-заций, внедряю-щих инновацион-ные программы</w:t>
            </w:r>
          </w:p>
        </w:tc>
        <w:tc>
          <w:tcPr>
            <w:tcW w:w="1470" w:type="dxa"/>
            <w:vMerge w:val="restart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Заказчик –АМОТР, глав-ный распоря-дитель – УО, исполнители - ОО</w:t>
            </w:r>
          </w:p>
        </w:tc>
      </w:tr>
      <w:tr w:rsidR="005847F6" w:rsidRPr="005847F6" w:rsidTr="00ED4E95">
        <w:trPr>
          <w:trHeight w:val="191"/>
          <w:jc w:val="center"/>
        </w:trPr>
        <w:tc>
          <w:tcPr>
            <w:tcW w:w="979" w:type="dxa"/>
            <w:vMerge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397" w:type="dxa"/>
            <w:gridSpan w:val="2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64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20" w:type="dxa"/>
            <w:gridSpan w:val="2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7F6" w:rsidRPr="005847F6" w:rsidTr="00ED4E95">
        <w:trPr>
          <w:trHeight w:val="177"/>
          <w:jc w:val="center"/>
        </w:trPr>
        <w:tc>
          <w:tcPr>
            <w:tcW w:w="979" w:type="dxa"/>
            <w:vMerge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397" w:type="dxa"/>
            <w:gridSpan w:val="2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7F6" w:rsidRPr="005847F6" w:rsidTr="00ED4E95">
        <w:trPr>
          <w:trHeight w:val="224"/>
          <w:jc w:val="center"/>
        </w:trPr>
        <w:tc>
          <w:tcPr>
            <w:tcW w:w="979" w:type="dxa"/>
            <w:vMerge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397" w:type="dxa"/>
            <w:gridSpan w:val="2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7F6" w:rsidRPr="005847F6" w:rsidTr="00ED4E95">
        <w:trPr>
          <w:trHeight w:val="113"/>
          <w:jc w:val="center"/>
        </w:trPr>
        <w:tc>
          <w:tcPr>
            <w:tcW w:w="979" w:type="dxa"/>
            <w:vMerge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397" w:type="dxa"/>
            <w:gridSpan w:val="2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7F6" w:rsidRPr="005847F6" w:rsidTr="00ED4E95">
        <w:trPr>
          <w:trHeight w:val="113"/>
          <w:jc w:val="center"/>
        </w:trPr>
        <w:tc>
          <w:tcPr>
            <w:tcW w:w="979" w:type="dxa"/>
            <w:vMerge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397" w:type="dxa"/>
            <w:gridSpan w:val="2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7F6" w:rsidRPr="005847F6" w:rsidTr="00ED4E95">
        <w:trPr>
          <w:trHeight w:val="160"/>
          <w:jc w:val="center"/>
        </w:trPr>
        <w:tc>
          <w:tcPr>
            <w:tcW w:w="979" w:type="dxa"/>
            <w:vMerge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97" w:type="dxa"/>
            <w:gridSpan w:val="2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64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720" w:type="dxa"/>
            <w:gridSpan w:val="2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7F6" w:rsidRPr="005847F6" w:rsidTr="00ED4E95">
        <w:trPr>
          <w:jc w:val="center"/>
        </w:trPr>
        <w:tc>
          <w:tcPr>
            <w:tcW w:w="979" w:type="dxa"/>
            <w:vMerge w:val="restart"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1.1.10</w:t>
            </w:r>
          </w:p>
        </w:tc>
        <w:tc>
          <w:tcPr>
            <w:tcW w:w="2402" w:type="dxa"/>
            <w:vMerge w:val="restart"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Приобретение оборудо-вания для пищеблоков  образовательных учреждений</w:t>
            </w:r>
          </w:p>
        </w:tc>
        <w:tc>
          <w:tcPr>
            <w:tcW w:w="567" w:type="dxa"/>
            <w:vMerge w:val="restart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6" w:type="dxa"/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397" w:type="dxa"/>
            <w:gridSpan w:val="2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59,8</w:t>
            </w:r>
          </w:p>
        </w:tc>
        <w:tc>
          <w:tcPr>
            <w:tcW w:w="1164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59,8</w:t>
            </w:r>
          </w:p>
        </w:tc>
        <w:tc>
          <w:tcPr>
            <w:tcW w:w="720" w:type="dxa"/>
            <w:gridSpan w:val="2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 xml:space="preserve">Обновление оборудования в не менее, чем 5 учреждениях  </w:t>
            </w:r>
          </w:p>
        </w:tc>
        <w:tc>
          <w:tcPr>
            <w:tcW w:w="1470" w:type="dxa"/>
            <w:vMerge w:val="restart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Заказчик –АМОТР, глав-ный распоря-дитель – УО, исполнители - ОО</w:t>
            </w:r>
          </w:p>
        </w:tc>
      </w:tr>
      <w:tr w:rsidR="005847F6" w:rsidRPr="005847F6" w:rsidTr="00ED4E95">
        <w:trPr>
          <w:jc w:val="center"/>
        </w:trPr>
        <w:tc>
          <w:tcPr>
            <w:tcW w:w="979" w:type="dxa"/>
            <w:vMerge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397" w:type="dxa"/>
            <w:gridSpan w:val="2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292,3</w:t>
            </w:r>
          </w:p>
        </w:tc>
        <w:tc>
          <w:tcPr>
            <w:tcW w:w="1164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292,3</w:t>
            </w:r>
          </w:p>
        </w:tc>
        <w:tc>
          <w:tcPr>
            <w:tcW w:w="720" w:type="dxa"/>
            <w:gridSpan w:val="2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7F6" w:rsidRPr="005847F6" w:rsidTr="00ED4E95">
        <w:trPr>
          <w:jc w:val="center"/>
        </w:trPr>
        <w:tc>
          <w:tcPr>
            <w:tcW w:w="979" w:type="dxa"/>
            <w:vMerge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397" w:type="dxa"/>
            <w:gridSpan w:val="2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7F6" w:rsidRPr="005847F6" w:rsidTr="00ED4E95">
        <w:trPr>
          <w:jc w:val="center"/>
        </w:trPr>
        <w:tc>
          <w:tcPr>
            <w:tcW w:w="979" w:type="dxa"/>
            <w:vMerge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397" w:type="dxa"/>
            <w:gridSpan w:val="2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7F6" w:rsidRPr="005847F6" w:rsidTr="00ED4E95">
        <w:trPr>
          <w:jc w:val="center"/>
        </w:trPr>
        <w:tc>
          <w:tcPr>
            <w:tcW w:w="979" w:type="dxa"/>
            <w:vMerge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397" w:type="dxa"/>
            <w:gridSpan w:val="2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7F6" w:rsidRPr="005847F6" w:rsidTr="00ED4E95">
        <w:trPr>
          <w:jc w:val="center"/>
        </w:trPr>
        <w:tc>
          <w:tcPr>
            <w:tcW w:w="979" w:type="dxa"/>
            <w:vMerge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397" w:type="dxa"/>
            <w:gridSpan w:val="2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7F6" w:rsidRPr="005847F6" w:rsidTr="00ED4E95">
        <w:trPr>
          <w:jc w:val="center"/>
        </w:trPr>
        <w:tc>
          <w:tcPr>
            <w:tcW w:w="979" w:type="dxa"/>
            <w:vMerge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97" w:type="dxa"/>
            <w:gridSpan w:val="2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352,1</w:t>
            </w:r>
          </w:p>
        </w:tc>
        <w:tc>
          <w:tcPr>
            <w:tcW w:w="1164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352,1</w:t>
            </w:r>
          </w:p>
        </w:tc>
        <w:tc>
          <w:tcPr>
            <w:tcW w:w="720" w:type="dxa"/>
            <w:gridSpan w:val="2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7F6" w:rsidRPr="005847F6" w:rsidTr="00ED4E95">
        <w:trPr>
          <w:trHeight w:val="234"/>
          <w:jc w:val="center"/>
        </w:trPr>
        <w:tc>
          <w:tcPr>
            <w:tcW w:w="979" w:type="dxa"/>
            <w:vMerge w:val="restart"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1.1.11</w:t>
            </w:r>
          </w:p>
        </w:tc>
        <w:tc>
          <w:tcPr>
            <w:tcW w:w="2402" w:type="dxa"/>
            <w:vMerge w:val="restart"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Организация питания учащихся и педагогических работников общеобразовательных учреждений</w:t>
            </w:r>
          </w:p>
        </w:tc>
        <w:tc>
          <w:tcPr>
            <w:tcW w:w="567" w:type="dxa"/>
            <w:vMerge w:val="restart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17056,6</w:t>
            </w:r>
          </w:p>
        </w:tc>
        <w:tc>
          <w:tcPr>
            <w:tcW w:w="1164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17056,6</w:t>
            </w:r>
          </w:p>
        </w:tc>
        <w:tc>
          <w:tcPr>
            <w:tcW w:w="720" w:type="dxa"/>
            <w:gridSpan w:val="2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 xml:space="preserve">Обеспечение питания 100% педагогических работников и учащихся  дневных школ   </w:t>
            </w:r>
          </w:p>
        </w:tc>
        <w:tc>
          <w:tcPr>
            <w:tcW w:w="1470" w:type="dxa"/>
            <w:vMerge w:val="restart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Заказчик –АМОТР, глав-ный распоря-дитель – УО, исполнители - ОО</w:t>
            </w:r>
          </w:p>
        </w:tc>
      </w:tr>
      <w:tr w:rsidR="005847F6" w:rsidRPr="005847F6" w:rsidTr="00ED4E95">
        <w:trPr>
          <w:trHeight w:val="169"/>
          <w:jc w:val="center"/>
        </w:trPr>
        <w:tc>
          <w:tcPr>
            <w:tcW w:w="979" w:type="dxa"/>
            <w:vMerge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15215,9</w:t>
            </w:r>
          </w:p>
        </w:tc>
        <w:tc>
          <w:tcPr>
            <w:tcW w:w="1164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15215,9</w:t>
            </w:r>
          </w:p>
        </w:tc>
        <w:tc>
          <w:tcPr>
            <w:tcW w:w="720" w:type="dxa"/>
            <w:gridSpan w:val="2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7F6" w:rsidRPr="005847F6" w:rsidTr="00ED4E95">
        <w:trPr>
          <w:trHeight w:val="171"/>
          <w:jc w:val="center"/>
        </w:trPr>
        <w:tc>
          <w:tcPr>
            <w:tcW w:w="979" w:type="dxa"/>
            <w:vMerge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15556,5</w:t>
            </w:r>
          </w:p>
        </w:tc>
        <w:tc>
          <w:tcPr>
            <w:tcW w:w="1164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15556,5</w:t>
            </w:r>
          </w:p>
        </w:tc>
        <w:tc>
          <w:tcPr>
            <w:tcW w:w="720" w:type="dxa"/>
            <w:gridSpan w:val="2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7F6" w:rsidRPr="005847F6" w:rsidTr="00ED4E95">
        <w:trPr>
          <w:trHeight w:val="171"/>
          <w:jc w:val="center"/>
        </w:trPr>
        <w:tc>
          <w:tcPr>
            <w:tcW w:w="979" w:type="dxa"/>
            <w:vMerge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16673,0</w:t>
            </w:r>
          </w:p>
        </w:tc>
        <w:tc>
          <w:tcPr>
            <w:tcW w:w="1164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16673,0</w:t>
            </w:r>
          </w:p>
        </w:tc>
        <w:tc>
          <w:tcPr>
            <w:tcW w:w="720" w:type="dxa"/>
            <w:gridSpan w:val="2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7F6" w:rsidRPr="005847F6" w:rsidTr="00ED4E95">
        <w:trPr>
          <w:trHeight w:val="171"/>
          <w:jc w:val="center"/>
        </w:trPr>
        <w:tc>
          <w:tcPr>
            <w:tcW w:w="979" w:type="dxa"/>
            <w:vMerge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15200,0</w:t>
            </w:r>
          </w:p>
        </w:tc>
        <w:tc>
          <w:tcPr>
            <w:tcW w:w="1164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15200,0</w:t>
            </w:r>
          </w:p>
        </w:tc>
        <w:tc>
          <w:tcPr>
            <w:tcW w:w="720" w:type="dxa"/>
            <w:gridSpan w:val="2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7F6" w:rsidRPr="005847F6" w:rsidTr="00ED4E95">
        <w:trPr>
          <w:trHeight w:val="171"/>
          <w:jc w:val="center"/>
        </w:trPr>
        <w:tc>
          <w:tcPr>
            <w:tcW w:w="979" w:type="dxa"/>
            <w:vMerge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397" w:type="dxa"/>
            <w:gridSpan w:val="2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15200,0</w:t>
            </w:r>
          </w:p>
        </w:tc>
        <w:tc>
          <w:tcPr>
            <w:tcW w:w="1164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15200,0</w:t>
            </w:r>
          </w:p>
        </w:tc>
        <w:tc>
          <w:tcPr>
            <w:tcW w:w="720" w:type="dxa"/>
            <w:gridSpan w:val="2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7F6" w:rsidRPr="005847F6" w:rsidTr="00ED4E95">
        <w:trPr>
          <w:trHeight w:val="171"/>
          <w:jc w:val="center"/>
        </w:trPr>
        <w:tc>
          <w:tcPr>
            <w:tcW w:w="979" w:type="dxa"/>
            <w:vMerge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94902,0</w:t>
            </w:r>
          </w:p>
        </w:tc>
        <w:tc>
          <w:tcPr>
            <w:tcW w:w="1164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94902,0</w:t>
            </w:r>
          </w:p>
        </w:tc>
        <w:tc>
          <w:tcPr>
            <w:tcW w:w="720" w:type="dxa"/>
            <w:gridSpan w:val="2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7F6" w:rsidRPr="005847F6" w:rsidTr="00ED4E95">
        <w:trPr>
          <w:trHeight w:val="212"/>
          <w:jc w:val="center"/>
        </w:trPr>
        <w:tc>
          <w:tcPr>
            <w:tcW w:w="979" w:type="dxa"/>
            <w:vMerge w:val="restart"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1.1.12</w:t>
            </w:r>
          </w:p>
        </w:tc>
        <w:tc>
          <w:tcPr>
            <w:tcW w:w="2402" w:type="dxa"/>
            <w:vMerge w:val="restart"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Организация  питания учащихся из малообеспеченных, многодетных семей</w:t>
            </w:r>
          </w:p>
        </w:tc>
        <w:tc>
          <w:tcPr>
            <w:tcW w:w="567" w:type="dxa"/>
            <w:vMerge w:val="restart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521,2</w:t>
            </w:r>
          </w:p>
        </w:tc>
        <w:tc>
          <w:tcPr>
            <w:tcW w:w="1164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521,2</w:t>
            </w:r>
          </w:p>
        </w:tc>
        <w:tc>
          <w:tcPr>
            <w:tcW w:w="720" w:type="dxa"/>
            <w:gridSpan w:val="2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Обеспечение льготным питанием не менее 200  учащихся</w:t>
            </w:r>
          </w:p>
        </w:tc>
        <w:tc>
          <w:tcPr>
            <w:tcW w:w="1470" w:type="dxa"/>
            <w:vMerge w:val="restart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Заказчик –АМОТР, глав-ный распоря-дитель – УО, исполнители - ОО</w:t>
            </w:r>
          </w:p>
        </w:tc>
      </w:tr>
      <w:tr w:rsidR="005847F6" w:rsidRPr="005847F6" w:rsidTr="00ED4E95">
        <w:trPr>
          <w:trHeight w:val="216"/>
          <w:jc w:val="center"/>
        </w:trPr>
        <w:tc>
          <w:tcPr>
            <w:tcW w:w="979" w:type="dxa"/>
            <w:vMerge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496,5</w:t>
            </w:r>
          </w:p>
        </w:tc>
        <w:tc>
          <w:tcPr>
            <w:tcW w:w="1164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496,5</w:t>
            </w:r>
          </w:p>
        </w:tc>
        <w:tc>
          <w:tcPr>
            <w:tcW w:w="720" w:type="dxa"/>
            <w:gridSpan w:val="2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7F6" w:rsidRPr="005847F6" w:rsidTr="00ED4E95">
        <w:trPr>
          <w:trHeight w:val="78"/>
          <w:jc w:val="center"/>
        </w:trPr>
        <w:tc>
          <w:tcPr>
            <w:tcW w:w="979" w:type="dxa"/>
            <w:vMerge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403,1</w:t>
            </w:r>
          </w:p>
        </w:tc>
        <w:tc>
          <w:tcPr>
            <w:tcW w:w="1164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403,1</w:t>
            </w:r>
          </w:p>
        </w:tc>
        <w:tc>
          <w:tcPr>
            <w:tcW w:w="720" w:type="dxa"/>
            <w:gridSpan w:val="2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7F6" w:rsidRPr="005847F6" w:rsidTr="00ED4E95">
        <w:trPr>
          <w:jc w:val="center"/>
        </w:trPr>
        <w:tc>
          <w:tcPr>
            <w:tcW w:w="979" w:type="dxa"/>
            <w:vMerge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624,0</w:t>
            </w:r>
          </w:p>
        </w:tc>
        <w:tc>
          <w:tcPr>
            <w:tcW w:w="1164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624,0</w:t>
            </w:r>
          </w:p>
        </w:tc>
        <w:tc>
          <w:tcPr>
            <w:tcW w:w="720" w:type="dxa"/>
            <w:gridSpan w:val="2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7F6" w:rsidRPr="005847F6" w:rsidTr="00ED4E95">
        <w:trPr>
          <w:jc w:val="center"/>
        </w:trPr>
        <w:tc>
          <w:tcPr>
            <w:tcW w:w="979" w:type="dxa"/>
            <w:vMerge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624,0</w:t>
            </w:r>
          </w:p>
        </w:tc>
        <w:tc>
          <w:tcPr>
            <w:tcW w:w="1164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624,0</w:t>
            </w:r>
          </w:p>
        </w:tc>
        <w:tc>
          <w:tcPr>
            <w:tcW w:w="720" w:type="dxa"/>
            <w:gridSpan w:val="2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7F6" w:rsidRPr="005847F6" w:rsidTr="00ED4E95">
        <w:trPr>
          <w:jc w:val="center"/>
        </w:trPr>
        <w:tc>
          <w:tcPr>
            <w:tcW w:w="979" w:type="dxa"/>
            <w:vMerge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624,0</w:t>
            </w:r>
          </w:p>
        </w:tc>
        <w:tc>
          <w:tcPr>
            <w:tcW w:w="1164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624,0</w:t>
            </w:r>
          </w:p>
        </w:tc>
        <w:tc>
          <w:tcPr>
            <w:tcW w:w="720" w:type="dxa"/>
            <w:gridSpan w:val="2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7F6" w:rsidRPr="005847F6" w:rsidTr="00ED4E95">
        <w:trPr>
          <w:jc w:val="center"/>
        </w:trPr>
        <w:tc>
          <w:tcPr>
            <w:tcW w:w="979" w:type="dxa"/>
            <w:vMerge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3292,8</w:t>
            </w:r>
          </w:p>
        </w:tc>
        <w:tc>
          <w:tcPr>
            <w:tcW w:w="1164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3292,8</w:t>
            </w:r>
          </w:p>
        </w:tc>
        <w:tc>
          <w:tcPr>
            <w:tcW w:w="720" w:type="dxa"/>
            <w:gridSpan w:val="2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7F6" w:rsidRPr="005847F6" w:rsidTr="00ED4E95">
        <w:trPr>
          <w:jc w:val="center"/>
        </w:trPr>
        <w:tc>
          <w:tcPr>
            <w:tcW w:w="979" w:type="dxa"/>
            <w:vMerge w:val="restart"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1.1.13</w:t>
            </w:r>
          </w:p>
        </w:tc>
        <w:tc>
          <w:tcPr>
            <w:tcW w:w="2402" w:type="dxa"/>
            <w:vMerge w:val="restart"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Организация  питания учащихся  кадетских групп</w:t>
            </w:r>
          </w:p>
        </w:tc>
        <w:tc>
          <w:tcPr>
            <w:tcW w:w="567" w:type="dxa"/>
            <w:vMerge w:val="restart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431,7</w:t>
            </w:r>
          </w:p>
        </w:tc>
        <w:tc>
          <w:tcPr>
            <w:tcW w:w="1164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431,7</w:t>
            </w:r>
          </w:p>
        </w:tc>
        <w:tc>
          <w:tcPr>
            <w:tcW w:w="720" w:type="dxa"/>
            <w:gridSpan w:val="2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 xml:space="preserve">Обеспечение льготным </w:t>
            </w:r>
            <w:r w:rsidRPr="005847F6">
              <w:rPr>
                <w:rFonts w:ascii="Times New Roman" w:hAnsi="Times New Roman"/>
                <w:sz w:val="20"/>
                <w:szCs w:val="20"/>
              </w:rPr>
              <w:lastRenderedPageBreak/>
              <w:t>питанием  не менее 800 учащихся</w:t>
            </w:r>
          </w:p>
        </w:tc>
        <w:tc>
          <w:tcPr>
            <w:tcW w:w="1470" w:type="dxa"/>
            <w:vMerge w:val="restart"/>
          </w:tcPr>
          <w:p w:rsidR="00ED4E95" w:rsidRPr="005847F6" w:rsidRDefault="00ED4E95" w:rsidP="00ED4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lastRenderedPageBreak/>
              <w:t>Заказчик –АМОТР, глав-ный распоря-</w:t>
            </w:r>
            <w:r w:rsidRPr="005847F6">
              <w:rPr>
                <w:rFonts w:ascii="Times New Roman" w:hAnsi="Times New Roman"/>
                <w:sz w:val="20"/>
                <w:szCs w:val="20"/>
              </w:rPr>
              <w:lastRenderedPageBreak/>
              <w:t>дитель – УО, исполнители - ОО</w:t>
            </w:r>
          </w:p>
        </w:tc>
      </w:tr>
      <w:tr w:rsidR="005847F6" w:rsidRPr="005847F6" w:rsidTr="00ED4E95">
        <w:trPr>
          <w:jc w:val="center"/>
        </w:trPr>
        <w:tc>
          <w:tcPr>
            <w:tcW w:w="979" w:type="dxa"/>
            <w:vMerge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431,6</w:t>
            </w:r>
          </w:p>
        </w:tc>
        <w:tc>
          <w:tcPr>
            <w:tcW w:w="1164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431,6</w:t>
            </w:r>
          </w:p>
        </w:tc>
        <w:tc>
          <w:tcPr>
            <w:tcW w:w="720" w:type="dxa"/>
            <w:gridSpan w:val="2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ED4E95" w:rsidRPr="005847F6" w:rsidRDefault="00ED4E95" w:rsidP="00ED4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7F6" w:rsidRPr="005847F6" w:rsidTr="00ED4E95">
        <w:trPr>
          <w:jc w:val="center"/>
        </w:trPr>
        <w:tc>
          <w:tcPr>
            <w:tcW w:w="979" w:type="dxa"/>
            <w:vMerge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443,6</w:t>
            </w:r>
          </w:p>
        </w:tc>
        <w:tc>
          <w:tcPr>
            <w:tcW w:w="1164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443,6</w:t>
            </w:r>
          </w:p>
        </w:tc>
        <w:tc>
          <w:tcPr>
            <w:tcW w:w="720" w:type="dxa"/>
            <w:gridSpan w:val="2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ED4E95" w:rsidRPr="005847F6" w:rsidRDefault="00ED4E95" w:rsidP="00ED4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7F6" w:rsidRPr="005847F6" w:rsidTr="00ED4E95">
        <w:trPr>
          <w:jc w:val="center"/>
        </w:trPr>
        <w:tc>
          <w:tcPr>
            <w:tcW w:w="979" w:type="dxa"/>
            <w:vMerge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524,0</w:t>
            </w:r>
          </w:p>
        </w:tc>
        <w:tc>
          <w:tcPr>
            <w:tcW w:w="1164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524,0</w:t>
            </w:r>
          </w:p>
        </w:tc>
        <w:tc>
          <w:tcPr>
            <w:tcW w:w="720" w:type="dxa"/>
            <w:gridSpan w:val="2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ED4E95" w:rsidRPr="005847F6" w:rsidRDefault="00ED4E95" w:rsidP="00ED4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7F6" w:rsidRPr="005847F6" w:rsidTr="00ED4E95">
        <w:trPr>
          <w:jc w:val="center"/>
        </w:trPr>
        <w:tc>
          <w:tcPr>
            <w:tcW w:w="979" w:type="dxa"/>
            <w:vMerge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524,0</w:t>
            </w:r>
          </w:p>
        </w:tc>
        <w:tc>
          <w:tcPr>
            <w:tcW w:w="1164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524,0</w:t>
            </w:r>
          </w:p>
        </w:tc>
        <w:tc>
          <w:tcPr>
            <w:tcW w:w="720" w:type="dxa"/>
            <w:gridSpan w:val="2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ED4E95" w:rsidRPr="005847F6" w:rsidRDefault="00ED4E95" w:rsidP="00ED4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7F6" w:rsidRPr="005847F6" w:rsidTr="00ED4E95">
        <w:trPr>
          <w:jc w:val="center"/>
        </w:trPr>
        <w:tc>
          <w:tcPr>
            <w:tcW w:w="979" w:type="dxa"/>
            <w:vMerge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524,0</w:t>
            </w:r>
          </w:p>
        </w:tc>
        <w:tc>
          <w:tcPr>
            <w:tcW w:w="1164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524,0</w:t>
            </w:r>
          </w:p>
        </w:tc>
        <w:tc>
          <w:tcPr>
            <w:tcW w:w="720" w:type="dxa"/>
            <w:gridSpan w:val="2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ED4E95" w:rsidRPr="005847F6" w:rsidRDefault="00ED4E95" w:rsidP="00ED4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7F6" w:rsidRPr="005847F6" w:rsidTr="00ED4E95">
        <w:trPr>
          <w:jc w:val="center"/>
        </w:trPr>
        <w:tc>
          <w:tcPr>
            <w:tcW w:w="979" w:type="dxa"/>
            <w:vMerge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2878,9</w:t>
            </w:r>
          </w:p>
        </w:tc>
        <w:tc>
          <w:tcPr>
            <w:tcW w:w="1164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2878,9</w:t>
            </w:r>
          </w:p>
        </w:tc>
        <w:tc>
          <w:tcPr>
            <w:tcW w:w="720" w:type="dxa"/>
            <w:gridSpan w:val="2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ED4E95" w:rsidRPr="005847F6" w:rsidRDefault="00ED4E95" w:rsidP="00ED4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7F6" w:rsidRPr="005847F6" w:rsidTr="00ED4E95">
        <w:trPr>
          <w:trHeight w:val="75"/>
          <w:jc w:val="center"/>
        </w:trPr>
        <w:tc>
          <w:tcPr>
            <w:tcW w:w="979" w:type="dxa"/>
            <w:vMerge w:val="restart"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1.1.14</w:t>
            </w:r>
          </w:p>
        </w:tc>
        <w:tc>
          <w:tcPr>
            <w:tcW w:w="2402" w:type="dxa"/>
            <w:vMerge w:val="restart"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Введение ставок педаго-гов дополнительного об-разования для работы с детьми в вечернее и ка-никулярное время в спортивных залах обще-образовательных учреж-дений и учреждений до-полнительного образова-ния физкультурно-спор-тивной направленности  системы образования</w:t>
            </w:r>
          </w:p>
        </w:tc>
        <w:tc>
          <w:tcPr>
            <w:tcW w:w="567" w:type="dxa"/>
            <w:vMerge w:val="restart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397" w:type="dxa"/>
            <w:gridSpan w:val="2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20" w:type="dxa"/>
            <w:gridSpan w:val="2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Введено</w:t>
            </w:r>
          </w:p>
          <w:p w:rsidR="00ED4E95" w:rsidRPr="005847F6" w:rsidRDefault="00ED4E95" w:rsidP="00ED4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2,34 ставок</w:t>
            </w:r>
          </w:p>
        </w:tc>
        <w:tc>
          <w:tcPr>
            <w:tcW w:w="1470" w:type="dxa"/>
            <w:vMerge w:val="restart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Заказчик –АМОТР, глав-ный распоря-дитель – УО, исполнители - ОО</w:t>
            </w:r>
          </w:p>
        </w:tc>
      </w:tr>
      <w:tr w:rsidR="005847F6" w:rsidRPr="005847F6" w:rsidTr="00ED4E95">
        <w:trPr>
          <w:trHeight w:val="177"/>
          <w:jc w:val="center"/>
        </w:trPr>
        <w:tc>
          <w:tcPr>
            <w:tcW w:w="979" w:type="dxa"/>
            <w:vMerge/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567" w:type="dxa"/>
            <w:vMerge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397" w:type="dxa"/>
            <w:gridSpan w:val="2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470" w:type="dxa"/>
            <w:vMerge/>
          </w:tcPr>
          <w:p w:rsidR="00ED4E95" w:rsidRPr="005847F6" w:rsidRDefault="00ED4E95" w:rsidP="00ED4E95">
            <w:pPr>
              <w:pStyle w:val="a4"/>
            </w:pPr>
          </w:p>
        </w:tc>
      </w:tr>
      <w:tr w:rsidR="005847F6" w:rsidRPr="005847F6" w:rsidTr="00ED4E95">
        <w:trPr>
          <w:trHeight w:val="166"/>
          <w:jc w:val="center"/>
        </w:trPr>
        <w:tc>
          <w:tcPr>
            <w:tcW w:w="979" w:type="dxa"/>
            <w:vMerge/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567" w:type="dxa"/>
            <w:vMerge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397" w:type="dxa"/>
            <w:gridSpan w:val="2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470" w:type="dxa"/>
            <w:vMerge/>
          </w:tcPr>
          <w:p w:rsidR="00ED4E95" w:rsidRPr="005847F6" w:rsidRDefault="00ED4E95" w:rsidP="00ED4E95">
            <w:pPr>
              <w:pStyle w:val="a4"/>
            </w:pPr>
          </w:p>
        </w:tc>
      </w:tr>
      <w:tr w:rsidR="005847F6" w:rsidRPr="005847F6" w:rsidTr="00ED4E95">
        <w:trPr>
          <w:trHeight w:val="166"/>
          <w:jc w:val="center"/>
        </w:trPr>
        <w:tc>
          <w:tcPr>
            <w:tcW w:w="979" w:type="dxa"/>
            <w:vMerge/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567" w:type="dxa"/>
            <w:vMerge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397" w:type="dxa"/>
            <w:gridSpan w:val="2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470" w:type="dxa"/>
            <w:vMerge/>
          </w:tcPr>
          <w:p w:rsidR="00ED4E95" w:rsidRPr="005847F6" w:rsidRDefault="00ED4E95" w:rsidP="00ED4E95">
            <w:pPr>
              <w:pStyle w:val="a4"/>
            </w:pPr>
          </w:p>
        </w:tc>
      </w:tr>
      <w:tr w:rsidR="005847F6" w:rsidRPr="005847F6" w:rsidTr="00ED4E95">
        <w:trPr>
          <w:trHeight w:val="166"/>
          <w:jc w:val="center"/>
        </w:trPr>
        <w:tc>
          <w:tcPr>
            <w:tcW w:w="979" w:type="dxa"/>
            <w:vMerge/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567" w:type="dxa"/>
            <w:vMerge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397" w:type="dxa"/>
            <w:gridSpan w:val="2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470" w:type="dxa"/>
            <w:vMerge/>
          </w:tcPr>
          <w:p w:rsidR="00ED4E95" w:rsidRPr="005847F6" w:rsidRDefault="00ED4E95" w:rsidP="00ED4E95">
            <w:pPr>
              <w:pStyle w:val="a4"/>
            </w:pPr>
          </w:p>
        </w:tc>
      </w:tr>
      <w:tr w:rsidR="005847F6" w:rsidRPr="005847F6" w:rsidTr="00ED4E95">
        <w:trPr>
          <w:trHeight w:val="166"/>
          <w:jc w:val="center"/>
        </w:trPr>
        <w:tc>
          <w:tcPr>
            <w:tcW w:w="979" w:type="dxa"/>
            <w:vMerge/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567" w:type="dxa"/>
            <w:vMerge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397" w:type="dxa"/>
            <w:gridSpan w:val="2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470" w:type="dxa"/>
            <w:vMerge/>
          </w:tcPr>
          <w:p w:rsidR="00ED4E95" w:rsidRPr="005847F6" w:rsidRDefault="00ED4E95" w:rsidP="00ED4E95">
            <w:pPr>
              <w:pStyle w:val="a4"/>
            </w:pPr>
          </w:p>
        </w:tc>
      </w:tr>
      <w:tr w:rsidR="005847F6" w:rsidRPr="005847F6" w:rsidTr="00ED4E95">
        <w:trPr>
          <w:trHeight w:val="166"/>
          <w:jc w:val="center"/>
        </w:trPr>
        <w:tc>
          <w:tcPr>
            <w:tcW w:w="979" w:type="dxa"/>
            <w:vMerge/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567" w:type="dxa"/>
            <w:vMerge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97" w:type="dxa"/>
            <w:gridSpan w:val="2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20" w:type="dxa"/>
            <w:gridSpan w:val="2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470" w:type="dxa"/>
            <w:vMerge/>
          </w:tcPr>
          <w:p w:rsidR="00ED4E95" w:rsidRPr="005847F6" w:rsidRDefault="00ED4E95" w:rsidP="00ED4E95">
            <w:pPr>
              <w:pStyle w:val="a4"/>
            </w:pPr>
          </w:p>
        </w:tc>
      </w:tr>
      <w:tr w:rsidR="005847F6" w:rsidRPr="005847F6" w:rsidTr="00ED4E95">
        <w:trPr>
          <w:trHeight w:val="166"/>
          <w:jc w:val="center"/>
        </w:trPr>
        <w:tc>
          <w:tcPr>
            <w:tcW w:w="979" w:type="dxa"/>
            <w:vMerge w:val="restart"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1.1.15</w:t>
            </w:r>
          </w:p>
        </w:tc>
        <w:tc>
          <w:tcPr>
            <w:tcW w:w="2402" w:type="dxa"/>
            <w:vMerge w:val="restart"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Введение ставок педаго-гов дополнительного об-разования в муници-пальных образователь-ных  учреждениях (за исключением вечерних), для непосредственного руководства спортив-ными клубами образова-тельных учреждений</w:t>
            </w:r>
          </w:p>
        </w:tc>
        <w:tc>
          <w:tcPr>
            <w:tcW w:w="567" w:type="dxa"/>
            <w:vMerge w:val="restart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397" w:type="dxa"/>
            <w:gridSpan w:val="2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203,8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203,8</w:t>
            </w:r>
          </w:p>
        </w:tc>
        <w:tc>
          <w:tcPr>
            <w:tcW w:w="720" w:type="dxa"/>
            <w:gridSpan w:val="2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Введено 39,8  ставок</w:t>
            </w:r>
          </w:p>
        </w:tc>
        <w:tc>
          <w:tcPr>
            <w:tcW w:w="1470" w:type="dxa"/>
            <w:vMerge w:val="restart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Заказчик –АМОТР, главный распоряди-тель – УО, исполнители - ОО</w:t>
            </w:r>
          </w:p>
        </w:tc>
      </w:tr>
      <w:tr w:rsidR="005847F6" w:rsidRPr="005847F6" w:rsidTr="00ED4E95">
        <w:trPr>
          <w:trHeight w:val="114"/>
          <w:jc w:val="center"/>
        </w:trPr>
        <w:tc>
          <w:tcPr>
            <w:tcW w:w="979" w:type="dxa"/>
            <w:vMerge/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567" w:type="dxa"/>
            <w:vMerge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397" w:type="dxa"/>
            <w:gridSpan w:val="2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470" w:type="dxa"/>
            <w:vMerge/>
          </w:tcPr>
          <w:p w:rsidR="00ED4E95" w:rsidRPr="005847F6" w:rsidRDefault="00ED4E95" w:rsidP="00ED4E95">
            <w:pPr>
              <w:pStyle w:val="a4"/>
            </w:pPr>
          </w:p>
        </w:tc>
      </w:tr>
      <w:tr w:rsidR="005847F6" w:rsidRPr="005847F6" w:rsidTr="00ED4E95">
        <w:trPr>
          <w:trHeight w:val="114"/>
          <w:jc w:val="center"/>
        </w:trPr>
        <w:tc>
          <w:tcPr>
            <w:tcW w:w="979" w:type="dxa"/>
            <w:vMerge/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567" w:type="dxa"/>
            <w:vMerge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397" w:type="dxa"/>
            <w:gridSpan w:val="2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470" w:type="dxa"/>
            <w:vMerge/>
          </w:tcPr>
          <w:p w:rsidR="00ED4E95" w:rsidRPr="005847F6" w:rsidRDefault="00ED4E95" w:rsidP="00ED4E95">
            <w:pPr>
              <w:pStyle w:val="a4"/>
            </w:pPr>
          </w:p>
        </w:tc>
      </w:tr>
      <w:tr w:rsidR="005847F6" w:rsidRPr="005847F6" w:rsidTr="00ED4E95">
        <w:trPr>
          <w:trHeight w:val="114"/>
          <w:jc w:val="center"/>
        </w:trPr>
        <w:tc>
          <w:tcPr>
            <w:tcW w:w="979" w:type="dxa"/>
            <w:vMerge/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567" w:type="dxa"/>
            <w:vMerge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397" w:type="dxa"/>
            <w:gridSpan w:val="2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470" w:type="dxa"/>
            <w:vMerge/>
          </w:tcPr>
          <w:p w:rsidR="00ED4E95" w:rsidRPr="005847F6" w:rsidRDefault="00ED4E95" w:rsidP="00ED4E95">
            <w:pPr>
              <w:pStyle w:val="a4"/>
            </w:pPr>
          </w:p>
        </w:tc>
      </w:tr>
      <w:tr w:rsidR="005847F6" w:rsidRPr="005847F6" w:rsidTr="00ED4E95">
        <w:trPr>
          <w:trHeight w:val="114"/>
          <w:jc w:val="center"/>
        </w:trPr>
        <w:tc>
          <w:tcPr>
            <w:tcW w:w="979" w:type="dxa"/>
            <w:vMerge/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567" w:type="dxa"/>
            <w:vMerge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397" w:type="dxa"/>
            <w:gridSpan w:val="2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470" w:type="dxa"/>
            <w:vMerge/>
          </w:tcPr>
          <w:p w:rsidR="00ED4E95" w:rsidRPr="005847F6" w:rsidRDefault="00ED4E95" w:rsidP="00ED4E95">
            <w:pPr>
              <w:pStyle w:val="a4"/>
            </w:pPr>
          </w:p>
        </w:tc>
      </w:tr>
      <w:tr w:rsidR="005847F6" w:rsidRPr="005847F6" w:rsidTr="00ED4E95">
        <w:trPr>
          <w:trHeight w:val="114"/>
          <w:jc w:val="center"/>
        </w:trPr>
        <w:tc>
          <w:tcPr>
            <w:tcW w:w="979" w:type="dxa"/>
            <w:vMerge/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567" w:type="dxa"/>
            <w:vMerge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397" w:type="dxa"/>
            <w:gridSpan w:val="2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470" w:type="dxa"/>
            <w:vMerge/>
          </w:tcPr>
          <w:p w:rsidR="00ED4E95" w:rsidRPr="005847F6" w:rsidRDefault="00ED4E95" w:rsidP="00ED4E95">
            <w:pPr>
              <w:pStyle w:val="a4"/>
            </w:pPr>
          </w:p>
        </w:tc>
      </w:tr>
      <w:tr w:rsidR="005847F6" w:rsidRPr="005847F6" w:rsidTr="00ED4E95">
        <w:trPr>
          <w:trHeight w:val="114"/>
          <w:jc w:val="center"/>
        </w:trPr>
        <w:tc>
          <w:tcPr>
            <w:tcW w:w="979" w:type="dxa"/>
            <w:vMerge/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567" w:type="dxa"/>
            <w:vMerge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97" w:type="dxa"/>
            <w:gridSpan w:val="2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203,8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203,8</w:t>
            </w:r>
          </w:p>
        </w:tc>
        <w:tc>
          <w:tcPr>
            <w:tcW w:w="720" w:type="dxa"/>
            <w:gridSpan w:val="2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470" w:type="dxa"/>
            <w:vMerge/>
          </w:tcPr>
          <w:p w:rsidR="00ED4E95" w:rsidRPr="005847F6" w:rsidRDefault="00ED4E95" w:rsidP="00ED4E95">
            <w:pPr>
              <w:pStyle w:val="a4"/>
            </w:pPr>
          </w:p>
        </w:tc>
      </w:tr>
      <w:tr w:rsidR="005847F6" w:rsidRPr="005847F6" w:rsidTr="00ED4E95">
        <w:trPr>
          <w:jc w:val="center"/>
        </w:trPr>
        <w:tc>
          <w:tcPr>
            <w:tcW w:w="979" w:type="dxa"/>
            <w:vMerge w:val="restart"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1.1.16</w:t>
            </w:r>
          </w:p>
        </w:tc>
        <w:tc>
          <w:tcPr>
            <w:tcW w:w="2402" w:type="dxa"/>
            <w:vMerge w:val="restart"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Развитие детско-юно-шеского туризма (организация и про-ведение многодневых походов учащихся школ)</w:t>
            </w:r>
          </w:p>
        </w:tc>
        <w:tc>
          <w:tcPr>
            <w:tcW w:w="567" w:type="dxa"/>
            <w:vMerge w:val="restart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160,0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160,0</w:t>
            </w:r>
          </w:p>
        </w:tc>
        <w:tc>
          <w:tcPr>
            <w:tcW w:w="720" w:type="dxa"/>
            <w:gridSpan w:val="2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 xml:space="preserve">Обеспечение ежегодного проведения многодневных </w:t>
            </w:r>
            <w:r w:rsidRPr="005847F6">
              <w:rPr>
                <w:rFonts w:ascii="Times New Roman" w:hAnsi="Times New Roman"/>
                <w:sz w:val="20"/>
                <w:szCs w:val="20"/>
              </w:rPr>
              <w:lastRenderedPageBreak/>
              <w:t>походов для  110 школьников</w:t>
            </w:r>
          </w:p>
        </w:tc>
        <w:tc>
          <w:tcPr>
            <w:tcW w:w="1470" w:type="dxa"/>
            <w:vMerge w:val="restart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Заказчик –АМОТР, глав-ный распоря-дитель – УО, исполнители – </w:t>
            </w:r>
            <w:r w:rsidRPr="005847F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ОО,МБУ ДО ЦДЮТ и Э, </w:t>
            </w:r>
          </w:p>
        </w:tc>
      </w:tr>
      <w:tr w:rsidR="005847F6" w:rsidRPr="005847F6" w:rsidTr="00ED4E95">
        <w:trPr>
          <w:jc w:val="center"/>
        </w:trPr>
        <w:tc>
          <w:tcPr>
            <w:tcW w:w="979" w:type="dxa"/>
            <w:vMerge/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567" w:type="dxa"/>
            <w:vMerge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148,4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148,4</w:t>
            </w:r>
          </w:p>
        </w:tc>
        <w:tc>
          <w:tcPr>
            <w:tcW w:w="720" w:type="dxa"/>
            <w:gridSpan w:val="2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470" w:type="dxa"/>
            <w:vMerge/>
          </w:tcPr>
          <w:p w:rsidR="00ED4E95" w:rsidRPr="005847F6" w:rsidRDefault="00ED4E95" w:rsidP="00ED4E95">
            <w:pPr>
              <w:pStyle w:val="a4"/>
            </w:pPr>
          </w:p>
        </w:tc>
      </w:tr>
      <w:tr w:rsidR="005847F6" w:rsidRPr="005847F6" w:rsidTr="00ED4E95">
        <w:trPr>
          <w:jc w:val="center"/>
        </w:trPr>
        <w:tc>
          <w:tcPr>
            <w:tcW w:w="979" w:type="dxa"/>
            <w:vMerge/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567" w:type="dxa"/>
            <w:vMerge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397" w:type="dxa"/>
            <w:gridSpan w:val="2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470" w:type="dxa"/>
            <w:vMerge/>
          </w:tcPr>
          <w:p w:rsidR="00ED4E95" w:rsidRPr="005847F6" w:rsidRDefault="00ED4E95" w:rsidP="00ED4E95">
            <w:pPr>
              <w:pStyle w:val="a4"/>
            </w:pPr>
          </w:p>
        </w:tc>
      </w:tr>
      <w:tr w:rsidR="005847F6" w:rsidRPr="005847F6" w:rsidTr="00ED4E95">
        <w:trPr>
          <w:jc w:val="center"/>
        </w:trPr>
        <w:tc>
          <w:tcPr>
            <w:tcW w:w="979" w:type="dxa"/>
            <w:vMerge/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567" w:type="dxa"/>
            <w:vMerge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397" w:type="dxa"/>
            <w:gridSpan w:val="2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470" w:type="dxa"/>
            <w:vMerge/>
          </w:tcPr>
          <w:p w:rsidR="00ED4E95" w:rsidRPr="005847F6" w:rsidRDefault="00ED4E95" w:rsidP="00ED4E95">
            <w:pPr>
              <w:pStyle w:val="a4"/>
            </w:pPr>
          </w:p>
        </w:tc>
      </w:tr>
      <w:tr w:rsidR="005847F6" w:rsidRPr="005847F6" w:rsidTr="00ED4E95">
        <w:trPr>
          <w:jc w:val="center"/>
        </w:trPr>
        <w:tc>
          <w:tcPr>
            <w:tcW w:w="979" w:type="dxa"/>
            <w:vMerge/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567" w:type="dxa"/>
            <w:vMerge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397" w:type="dxa"/>
            <w:gridSpan w:val="2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470" w:type="dxa"/>
            <w:vMerge/>
          </w:tcPr>
          <w:p w:rsidR="00ED4E95" w:rsidRPr="005847F6" w:rsidRDefault="00ED4E95" w:rsidP="00ED4E95">
            <w:pPr>
              <w:pStyle w:val="a4"/>
            </w:pPr>
          </w:p>
        </w:tc>
      </w:tr>
      <w:tr w:rsidR="005847F6" w:rsidRPr="005847F6" w:rsidTr="00ED4E95">
        <w:trPr>
          <w:jc w:val="center"/>
        </w:trPr>
        <w:tc>
          <w:tcPr>
            <w:tcW w:w="979" w:type="dxa"/>
            <w:vMerge/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567" w:type="dxa"/>
            <w:vMerge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397" w:type="dxa"/>
            <w:gridSpan w:val="2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470" w:type="dxa"/>
            <w:vMerge/>
          </w:tcPr>
          <w:p w:rsidR="00ED4E95" w:rsidRPr="005847F6" w:rsidRDefault="00ED4E95" w:rsidP="00ED4E95">
            <w:pPr>
              <w:pStyle w:val="a4"/>
            </w:pPr>
          </w:p>
        </w:tc>
      </w:tr>
      <w:tr w:rsidR="005847F6" w:rsidRPr="005847F6" w:rsidTr="00ED4E95">
        <w:trPr>
          <w:jc w:val="center"/>
        </w:trPr>
        <w:tc>
          <w:tcPr>
            <w:tcW w:w="97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24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308,4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308,4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470" w:type="dxa"/>
            <w:vMerge/>
            <w:tcBorders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</w:pPr>
          </w:p>
        </w:tc>
      </w:tr>
      <w:tr w:rsidR="005847F6" w:rsidRPr="005847F6" w:rsidTr="00ED4E95">
        <w:trPr>
          <w:jc w:val="center"/>
        </w:trPr>
        <w:tc>
          <w:tcPr>
            <w:tcW w:w="979" w:type="dxa"/>
            <w:vMerge w:val="restart"/>
            <w:shd w:val="clear" w:color="auto" w:fill="auto"/>
          </w:tcPr>
          <w:p w:rsidR="00ED4E95" w:rsidRPr="005847F6" w:rsidRDefault="00ED4E95" w:rsidP="00ED4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1.1.17</w:t>
            </w:r>
          </w:p>
        </w:tc>
        <w:tc>
          <w:tcPr>
            <w:tcW w:w="2402" w:type="dxa"/>
            <w:vMerge w:val="restart"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Обеспечение   обще-доступного и бес-платного дошкольного образования в муниципальных до-школьных образова-тельных организациях</w:t>
            </w:r>
          </w:p>
        </w:tc>
        <w:tc>
          <w:tcPr>
            <w:tcW w:w="567" w:type="dxa"/>
            <w:vMerge w:val="restart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97996,5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97996,5</w:t>
            </w:r>
          </w:p>
        </w:tc>
        <w:tc>
          <w:tcPr>
            <w:tcW w:w="720" w:type="dxa"/>
            <w:gridSpan w:val="2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Выполнение муниципального задания</w:t>
            </w:r>
          </w:p>
        </w:tc>
        <w:tc>
          <w:tcPr>
            <w:tcW w:w="1470" w:type="dxa"/>
            <w:vMerge w:val="restart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распоряди-тель – УО, исполнители - ОО </w:t>
            </w:r>
          </w:p>
        </w:tc>
      </w:tr>
      <w:tr w:rsidR="005847F6" w:rsidRPr="005847F6" w:rsidTr="00ED4E95">
        <w:trPr>
          <w:jc w:val="center"/>
        </w:trPr>
        <w:tc>
          <w:tcPr>
            <w:tcW w:w="979" w:type="dxa"/>
            <w:vMerge/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567" w:type="dxa"/>
            <w:vMerge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101517,1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101517,1</w:t>
            </w:r>
          </w:p>
        </w:tc>
        <w:tc>
          <w:tcPr>
            <w:tcW w:w="720" w:type="dxa"/>
            <w:gridSpan w:val="2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470" w:type="dxa"/>
            <w:vMerge/>
          </w:tcPr>
          <w:p w:rsidR="00ED4E95" w:rsidRPr="005847F6" w:rsidRDefault="00ED4E95" w:rsidP="00ED4E95">
            <w:pPr>
              <w:pStyle w:val="a4"/>
            </w:pPr>
          </w:p>
        </w:tc>
      </w:tr>
      <w:tr w:rsidR="005847F6" w:rsidRPr="005847F6" w:rsidTr="00ED4E95">
        <w:trPr>
          <w:jc w:val="center"/>
        </w:trPr>
        <w:tc>
          <w:tcPr>
            <w:tcW w:w="979" w:type="dxa"/>
            <w:vMerge/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567" w:type="dxa"/>
            <w:vMerge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184306,9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184306,9</w:t>
            </w:r>
          </w:p>
        </w:tc>
        <w:tc>
          <w:tcPr>
            <w:tcW w:w="720" w:type="dxa"/>
            <w:gridSpan w:val="2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470" w:type="dxa"/>
            <w:vMerge/>
          </w:tcPr>
          <w:p w:rsidR="00ED4E95" w:rsidRPr="005847F6" w:rsidRDefault="00ED4E95" w:rsidP="00ED4E95">
            <w:pPr>
              <w:pStyle w:val="a4"/>
            </w:pPr>
          </w:p>
        </w:tc>
      </w:tr>
      <w:tr w:rsidR="005847F6" w:rsidRPr="005847F6" w:rsidTr="00ED4E95">
        <w:trPr>
          <w:jc w:val="center"/>
        </w:trPr>
        <w:tc>
          <w:tcPr>
            <w:tcW w:w="979" w:type="dxa"/>
            <w:vMerge/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567" w:type="dxa"/>
            <w:vMerge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197972,6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197972,6</w:t>
            </w:r>
          </w:p>
        </w:tc>
        <w:tc>
          <w:tcPr>
            <w:tcW w:w="720" w:type="dxa"/>
            <w:gridSpan w:val="2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470" w:type="dxa"/>
            <w:vMerge/>
          </w:tcPr>
          <w:p w:rsidR="00ED4E95" w:rsidRPr="005847F6" w:rsidRDefault="00ED4E95" w:rsidP="00ED4E95">
            <w:pPr>
              <w:pStyle w:val="a4"/>
            </w:pPr>
          </w:p>
        </w:tc>
      </w:tr>
      <w:tr w:rsidR="005847F6" w:rsidRPr="005847F6" w:rsidTr="00ED4E95">
        <w:trPr>
          <w:jc w:val="center"/>
        </w:trPr>
        <w:tc>
          <w:tcPr>
            <w:tcW w:w="979" w:type="dxa"/>
            <w:vMerge/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567" w:type="dxa"/>
            <w:vMerge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197913,3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197913,3</w:t>
            </w:r>
          </w:p>
        </w:tc>
        <w:tc>
          <w:tcPr>
            <w:tcW w:w="720" w:type="dxa"/>
            <w:gridSpan w:val="2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470" w:type="dxa"/>
            <w:vMerge/>
          </w:tcPr>
          <w:p w:rsidR="00ED4E95" w:rsidRPr="005847F6" w:rsidRDefault="00ED4E95" w:rsidP="00ED4E95">
            <w:pPr>
              <w:pStyle w:val="a4"/>
            </w:pPr>
          </w:p>
        </w:tc>
      </w:tr>
      <w:tr w:rsidR="005847F6" w:rsidRPr="005847F6" w:rsidTr="00ED4E95">
        <w:trPr>
          <w:jc w:val="center"/>
        </w:trPr>
        <w:tc>
          <w:tcPr>
            <w:tcW w:w="979" w:type="dxa"/>
            <w:vMerge/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567" w:type="dxa"/>
            <w:vMerge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197823,3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197823,3</w:t>
            </w:r>
          </w:p>
        </w:tc>
        <w:tc>
          <w:tcPr>
            <w:tcW w:w="720" w:type="dxa"/>
            <w:gridSpan w:val="2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470" w:type="dxa"/>
            <w:vMerge/>
          </w:tcPr>
          <w:p w:rsidR="00ED4E95" w:rsidRPr="005847F6" w:rsidRDefault="00ED4E95" w:rsidP="00ED4E95">
            <w:pPr>
              <w:pStyle w:val="a4"/>
            </w:pPr>
          </w:p>
        </w:tc>
      </w:tr>
      <w:tr w:rsidR="005847F6" w:rsidRPr="005847F6" w:rsidTr="00ED4E95">
        <w:trPr>
          <w:jc w:val="center"/>
        </w:trPr>
        <w:tc>
          <w:tcPr>
            <w:tcW w:w="97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24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977529,7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977529,7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470" w:type="dxa"/>
            <w:vMerge/>
            <w:tcBorders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</w:pPr>
          </w:p>
        </w:tc>
      </w:tr>
      <w:tr w:rsidR="005847F6" w:rsidRPr="005847F6" w:rsidTr="00ED4E95">
        <w:trPr>
          <w:jc w:val="center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jc w:val="center"/>
              <w:rPr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1.1.18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 xml:space="preserve">Обеспечение   общедос-тупного и бесплатного   начального общего, ос-новного общего, сред-него общего образо-вания в муниципальных общеобразовательных организациях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70085,1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70085,1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Выполнение муниципального задания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Заказчик –АМОТР, главный распоряди-тель – УО, исполнители - ОО</w:t>
            </w:r>
          </w:p>
        </w:tc>
      </w:tr>
      <w:tr w:rsidR="005847F6" w:rsidRPr="005847F6" w:rsidTr="00ED4E95">
        <w:trPr>
          <w:jc w:val="center"/>
        </w:trPr>
        <w:tc>
          <w:tcPr>
            <w:tcW w:w="979" w:type="dxa"/>
            <w:vMerge/>
            <w:tcBorders>
              <w:top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2402" w:type="dxa"/>
            <w:vMerge/>
            <w:tcBorders>
              <w:top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82581,4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82581,4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top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470" w:type="dxa"/>
            <w:vMerge/>
            <w:tcBorders>
              <w:top w:val="single" w:sz="4" w:space="0" w:color="auto"/>
            </w:tcBorders>
          </w:tcPr>
          <w:p w:rsidR="00ED4E95" w:rsidRPr="005847F6" w:rsidRDefault="00ED4E95" w:rsidP="00ED4E95">
            <w:pPr>
              <w:pStyle w:val="a4"/>
            </w:pPr>
          </w:p>
        </w:tc>
      </w:tr>
      <w:tr w:rsidR="005847F6" w:rsidRPr="005847F6" w:rsidTr="00ED4E95">
        <w:trPr>
          <w:jc w:val="center"/>
        </w:trPr>
        <w:tc>
          <w:tcPr>
            <w:tcW w:w="979" w:type="dxa"/>
            <w:vMerge/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567" w:type="dxa"/>
            <w:vMerge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397" w:type="dxa"/>
            <w:gridSpan w:val="2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152539,3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152539,3</w:t>
            </w:r>
          </w:p>
        </w:tc>
        <w:tc>
          <w:tcPr>
            <w:tcW w:w="720" w:type="dxa"/>
            <w:gridSpan w:val="2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470" w:type="dxa"/>
            <w:vMerge/>
          </w:tcPr>
          <w:p w:rsidR="00ED4E95" w:rsidRPr="005847F6" w:rsidRDefault="00ED4E95" w:rsidP="00ED4E95">
            <w:pPr>
              <w:pStyle w:val="a4"/>
            </w:pPr>
          </w:p>
        </w:tc>
      </w:tr>
      <w:tr w:rsidR="005847F6" w:rsidRPr="005847F6" w:rsidTr="00ED4E95">
        <w:trPr>
          <w:jc w:val="center"/>
        </w:trPr>
        <w:tc>
          <w:tcPr>
            <w:tcW w:w="979" w:type="dxa"/>
            <w:vMerge/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567" w:type="dxa"/>
            <w:vMerge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397" w:type="dxa"/>
            <w:gridSpan w:val="2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160588,6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160588,6</w:t>
            </w:r>
          </w:p>
        </w:tc>
        <w:tc>
          <w:tcPr>
            <w:tcW w:w="720" w:type="dxa"/>
            <w:gridSpan w:val="2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470" w:type="dxa"/>
            <w:vMerge/>
          </w:tcPr>
          <w:p w:rsidR="00ED4E95" w:rsidRPr="005847F6" w:rsidRDefault="00ED4E95" w:rsidP="00ED4E95">
            <w:pPr>
              <w:pStyle w:val="a4"/>
            </w:pPr>
          </w:p>
        </w:tc>
      </w:tr>
      <w:tr w:rsidR="005847F6" w:rsidRPr="005847F6" w:rsidTr="00ED4E95">
        <w:trPr>
          <w:jc w:val="center"/>
        </w:trPr>
        <w:tc>
          <w:tcPr>
            <w:tcW w:w="979" w:type="dxa"/>
            <w:vMerge/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567" w:type="dxa"/>
            <w:vMerge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397" w:type="dxa"/>
            <w:gridSpan w:val="2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160286,0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160286,0</w:t>
            </w:r>
          </w:p>
        </w:tc>
        <w:tc>
          <w:tcPr>
            <w:tcW w:w="720" w:type="dxa"/>
            <w:gridSpan w:val="2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470" w:type="dxa"/>
            <w:vMerge/>
          </w:tcPr>
          <w:p w:rsidR="00ED4E95" w:rsidRPr="005847F6" w:rsidRDefault="00ED4E95" w:rsidP="00ED4E95">
            <w:pPr>
              <w:pStyle w:val="a4"/>
            </w:pPr>
          </w:p>
        </w:tc>
      </w:tr>
      <w:tr w:rsidR="005847F6" w:rsidRPr="005847F6" w:rsidTr="00ED4E95">
        <w:trPr>
          <w:jc w:val="center"/>
        </w:trPr>
        <w:tc>
          <w:tcPr>
            <w:tcW w:w="979" w:type="dxa"/>
            <w:vMerge/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567" w:type="dxa"/>
            <w:vMerge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397" w:type="dxa"/>
            <w:gridSpan w:val="2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160286,0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160286,0</w:t>
            </w:r>
          </w:p>
        </w:tc>
        <w:tc>
          <w:tcPr>
            <w:tcW w:w="720" w:type="dxa"/>
            <w:gridSpan w:val="2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470" w:type="dxa"/>
            <w:vMerge/>
          </w:tcPr>
          <w:p w:rsidR="00ED4E95" w:rsidRPr="005847F6" w:rsidRDefault="00ED4E95" w:rsidP="00ED4E95">
            <w:pPr>
              <w:pStyle w:val="a4"/>
            </w:pPr>
          </w:p>
        </w:tc>
      </w:tr>
      <w:tr w:rsidR="005847F6" w:rsidRPr="005847F6" w:rsidTr="00ED4E95">
        <w:trPr>
          <w:trHeight w:val="264"/>
          <w:jc w:val="center"/>
        </w:trPr>
        <w:tc>
          <w:tcPr>
            <w:tcW w:w="979" w:type="dxa"/>
            <w:vMerge/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567" w:type="dxa"/>
            <w:vMerge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97" w:type="dxa"/>
            <w:gridSpan w:val="2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786366,4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786366,4</w:t>
            </w:r>
          </w:p>
        </w:tc>
        <w:tc>
          <w:tcPr>
            <w:tcW w:w="720" w:type="dxa"/>
            <w:gridSpan w:val="2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470" w:type="dxa"/>
            <w:vMerge/>
          </w:tcPr>
          <w:p w:rsidR="00ED4E95" w:rsidRPr="005847F6" w:rsidRDefault="00ED4E95" w:rsidP="00ED4E95">
            <w:pPr>
              <w:pStyle w:val="a4"/>
            </w:pPr>
          </w:p>
        </w:tc>
      </w:tr>
      <w:tr w:rsidR="005847F6" w:rsidRPr="005847F6" w:rsidTr="00ED4E95">
        <w:trPr>
          <w:trHeight w:val="225"/>
          <w:jc w:val="center"/>
        </w:trPr>
        <w:tc>
          <w:tcPr>
            <w:tcW w:w="979" w:type="dxa"/>
            <w:vMerge w:val="restart"/>
            <w:shd w:val="clear" w:color="auto" w:fill="auto"/>
          </w:tcPr>
          <w:p w:rsidR="00ED4E95" w:rsidRPr="005847F6" w:rsidRDefault="00ED4E95" w:rsidP="00ED4E95">
            <w:pPr>
              <w:jc w:val="center"/>
              <w:rPr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1.1.19</w:t>
            </w:r>
          </w:p>
        </w:tc>
        <w:tc>
          <w:tcPr>
            <w:tcW w:w="2402" w:type="dxa"/>
            <w:vMerge w:val="restart"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 xml:space="preserve">Обеспечение дополни-тельного образования детей в муниципальных  образовательных орга-низациях дополни-тельного образования </w:t>
            </w:r>
          </w:p>
        </w:tc>
        <w:tc>
          <w:tcPr>
            <w:tcW w:w="567" w:type="dxa"/>
            <w:vMerge w:val="restart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397" w:type="dxa"/>
            <w:gridSpan w:val="2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51709,5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51709,5</w:t>
            </w:r>
          </w:p>
        </w:tc>
        <w:tc>
          <w:tcPr>
            <w:tcW w:w="720" w:type="dxa"/>
            <w:gridSpan w:val="2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Выполнение муниципального задания</w:t>
            </w:r>
          </w:p>
        </w:tc>
        <w:tc>
          <w:tcPr>
            <w:tcW w:w="1470" w:type="dxa"/>
            <w:vMerge w:val="restart"/>
          </w:tcPr>
          <w:p w:rsidR="00ED4E95" w:rsidRPr="005847F6" w:rsidRDefault="00ED4E95" w:rsidP="00ED4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Заказчик –АМОТР, глав-ный распоря-дитель – УО, исполнители - ОО</w:t>
            </w:r>
          </w:p>
        </w:tc>
      </w:tr>
      <w:tr w:rsidR="005847F6" w:rsidRPr="005847F6" w:rsidTr="00ED4E95">
        <w:trPr>
          <w:trHeight w:val="88"/>
          <w:jc w:val="center"/>
        </w:trPr>
        <w:tc>
          <w:tcPr>
            <w:tcW w:w="979" w:type="dxa"/>
            <w:vMerge/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567" w:type="dxa"/>
            <w:vMerge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397" w:type="dxa"/>
            <w:gridSpan w:val="2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55194,0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55194,0</w:t>
            </w:r>
          </w:p>
        </w:tc>
        <w:tc>
          <w:tcPr>
            <w:tcW w:w="720" w:type="dxa"/>
            <w:gridSpan w:val="2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470" w:type="dxa"/>
            <w:vMerge/>
          </w:tcPr>
          <w:p w:rsidR="00ED4E95" w:rsidRPr="005847F6" w:rsidRDefault="00ED4E95" w:rsidP="00ED4E95">
            <w:pPr>
              <w:pStyle w:val="a4"/>
            </w:pPr>
          </w:p>
        </w:tc>
      </w:tr>
      <w:tr w:rsidR="005847F6" w:rsidRPr="005847F6" w:rsidTr="00ED4E95">
        <w:trPr>
          <w:trHeight w:val="246"/>
          <w:jc w:val="center"/>
        </w:trPr>
        <w:tc>
          <w:tcPr>
            <w:tcW w:w="979" w:type="dxa"/>
            <w:vMerge/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567" w:type="dxa"/>
            <w:vMerge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397" w:type="dxa"/>
            <w:gridSpan w:val="2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62639,8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62639,8</w:t>
            </w:r>
          </w:p>
        </w:tc>
        <w:tc>
          <w:tcPr>
            <w:tcW w:w="720" w:type="dxa"/>
            <w:gridSpan w:val="2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470" w:type="dxa"/>
            <w:vMerge/>
          </w:tcPr>
          <w:p w:rsidR="00ED4E95" w:rsidRPr="005847F6" w:rsidRDefault="00ED4E95" w:rsidP="00ED4E95">
            <w:pPr>
              <w:pStyle w:val="a4"/>
            </w:pPr>
          </w:p>
        </w:tc>
      </w:tr>
      <w:tr w:rsidR="005847F6" w:rsidRPr="005847F6" w:rsidTr="00ED4E95">
        <w:trPr>
          <w:trHeight w:val="246"/>
          <w:jc w:val="center"/>
        </w:trPr>
        <w:tc>
          <w:tcPr>
            <w:tcW w:w="979" w:type="dxa"/>
            <w:vMerge/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567" w:type="dxa"/>
            <w:vMerge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397" w:type="dxa"/>
            <w:gridSpan w:val="2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61691,4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61691,4</w:t>
            </w:r>
          </w:p>
        </w:tc>
        <w:tc>
          <w:tcPr>
            <w:tcW w:w="720" w:type="dxa"/>
            <w:gridSpan w:val="2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470" w:type="dxa"/>
            <w:vMerge/>
          </w:tcPr>
          <w:p w:rsidR="00ED4E95" w:rsidRPr="005847F6" w:rsidRDefault="00ED4E95" w:rsidP="00ED4E95">
            <w:pPr>
              <w:pStyle w:val="a4"/>
            </w:pPr>
          </w:p>
        </w:tc>
      </w:tr>
      <w:tr w:rsidR="005847F6" w:rsidRPr="005847F6" w:rsidTr="00ED4E95">
        <w:trPr>
          <w:trHeight w:val="246"/>
          <w:jc w:val="center"/>
        </w:trPr>
        <w:tc>
          <w:tcPr>
            <w:tcW w:w="979" w:type="dxa"/>
            <w:vMerge/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567" w:type="dxa"/>
            <w:vMerge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397" w:type="dxa"/>
            <w:gridSpan w:val="2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61145,3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61145,3</w:t>
            </w:r>
          </w:p>
        </w:tc>
        <w:tc>
          <w:tcPr>
            <w:tcW w:w="720" w:type="dxa"/>
            <w:gridSpan w:val="2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470" w:type="dxa"/>
            <w:vMerge/>
          </w:tcPr>
          <w:p w:rsidR="00ED4E95" w:rsidRPr="005847F6" w:rsidRDefault="00ED4E95" w:rsidP="00ED4E95">
            <w:pPr>
              <w:pStyle w:val="a4"/>
            </w:pPr>
          </w:p>
        </w:tc>
      </w:tr>
      <w:tr w:rsidR="005847F6" w:rsidRPr="005847F6" w:rsidTr="00ED4E95">
        <w:trPr>
          <w:trHeight w:val="246"/>
          <w:jc w:val="center"/>
        </w:trPr>
        <w:tc>
          <w:tcPr>
            <w:tcW w:w="979" w:type="dxa"/>
            <w:vMerge/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567" w:type="dxa"/>
            <w:vMerge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397" w:type="dxa"/>
            <w:gridSpan w:val="2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61145,3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61145,3</w:t>
            </w:r>
          </w:p>
        </w:tc>
        <w:tc>
          <w:tcPr>
            <w:tcW w:w="720" w:type="dxa"/>
            <w:gridSpan w:val="2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470" w:type="dxa"/>
            <w:vMerge/>
          </w:tcPr>
          <w:p w:rsidR="00ED4E95" w:rsidRPr="005847F6" w:rsidRDefault="00ED4E95" w:rsidP="00ED4E95">
            <w:pPr>
              <w:pStyle w:val="a4"/>
            </w:pPr>
          </w:p>
        </w:tc>
      </w:tr>
      <w:tr w:rsidR="005847F6" w:rsidRPr="005847F6" w:rsidTr="00ED4E95">
        <w:trPr>
          <w:trHeight w:val="246"/>
          <w:jc w:val="center"/>
        </w:trPr>
        <w:tc>
          <w:tcPr>
            <w:tcW w:w="979" w:type="dxa"/>
            <w:vMerge/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567" w:type="dxa"/>
            <w:vMerge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97" w:type="dxa"/>
            <w:gridSpan w:val="2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353525,3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 xml:space="preserve"> 353525,3</w:t>
            </w:r>
          </w:p>
        </w:tc>
        <w:tc>
          <w:tcPr>
            <w:tcW w:w="720" w:type="dxa"/>
            <w:gridSpan w:val="2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470" w:type="dxa"/>
            <w:vMerge/>
          </w:tcPr>
          <w:p w:rsidR="00ED4E95" w:rsidRPr="005847F6" w:rsidRDefault="00ED4E95" w:rsidP="00ED4E95">
            <w:pPr>
              <w:pStyle w:val="a4"/>
            </w:pPr>
          </w:p>
        </w:tc>
      </w:tr>
      <w:tr w:rsidR="005847F6" w:rsidRPr="005847F6" w:rsidTr="00ED4E95">
        <w:trPr>
          <w:trHeight w:val="149"/>
          <w:jc w:val="center"/>
        </w:trPr>
        <w:tc>
          <w:tcPr>
            <w:tcW w:w="979" w:type="dxa"/>
            <w:vMerge w:val="restart"/>
            <w:shd w:val="clear" w:color="auto" w:fill="auto"/>
          </w:tcPr>
          <w:p w:rsidR="00ED4E95" w:rsidRPr="005847F6" w:rsidRDefault="00ED4E95" w:rsidP="00ED4E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1.1.20</w:t>
            </w:r>
          </w:p>
        </w:tc>
        <w:tc>
          <w:tcPr>
            <w:tcW w:w="2402" w:type="dxa"/>
            <w:vMerge w:val="restart"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567" w:type="dxa"/>
            <w:vMerge w:val="restart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397" w:type="dxa"/>
            <w:gridSpan w:val="2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894401,5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894401,5</w:t>
            </w:r>
          </w:p>
        </w:tc>
        <w:tc>
          <w:tcPr>
            <w:tcW w:w="1421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Выполнение   муниципального задания</w:t>
            </w:r>
          </w:p>
        </w:tc>
        <w:tc>
          <w:tcPr>
            <w:tcW w:w="1470" w:type="dxa"/>
            <w:vMerge w:val="restart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Заказчик –АМОТР, глав-ный распоря-дитель – УО, исполнители - ОО</w:t>
            </w:r>
          </w:p>
        </w:tc>
      </w:tr>
      <w:tr w:rsidR="005847F6" w:rsidRPr="005847F6" w:rsidTr="00ED4E95">
        <w:trPr>
          <w:trHeight w:val="170"/>
          <w:jc w:val="center"/>
        </w:trPr>
        <w:tc>
          <w:tcPr>
            <w:tcW w:w="979" w:type="dxa"/>
            <w:vMerge/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567" w:type="dxa"/>
            <w:vMerge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397" w:type="dxa"/>
            <w:gridSpan w:val="2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914149,3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914149,3</w:t>
            </w:r>
          </w:p>
        </w:tc>
        <w:tc>
          <w:tcPr>
            <w:tcW w:w="1421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470" w:type="dxa"/>
            <w:vMerge/>
          </w:tcPr>
          <w:p w:rsidR="00ED4E95" w:rsidRPr="005847F6" w:rsidRDefault="00ED4E95" w:rsidP="00ED4E95">
            <w:pPr>
              <w:pStyle w:val="a4"/>
            </w:pPr>
          </w:p>
        </w:tc>
      </w:tr>
      <w:tr w:rsidR="005847F6" w:rsidRPr="005847F6" w:rsidTr="00ED4E95">
        <w:trPr>
          <w:trHeight w:val="170"/>
          <w:jc w:val="center"/>
        </w:trPr>
        <w:tc>
          <w:tcPr>
            <w:tcW w:w="979" w:type="dxa"/>
            <w:vMerge/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567" w:type="dxa"/>
            <w:vMerge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397" w:type="dxa"/>
            <w:gridSpan w:val="2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833864,9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833864,9</w:t>
            </w:r>
          </w:p>
        </w:tc>
        <w:tc>
          <w:tcPr>
            <w:tcW w:w="1421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470" w:type="dxa"/>
            <w:vMerge/>
          </w:tcPr>
          <w:p w:rsidR="00ED4E95" w:rsidRPr="005847F6" w:rsidRDefault="00ED4E95" w:rsidP="00ED4E95">
            <w:pPr>
              <w:pStyle w:val="a4"/>
            </w:pPr>
          </w:p>
        </w:tc>
      </w:tr>
      <w:tr w:rsidR="005847F6" w:rsidRPr="005847F6" w:rsidTr="00ED4E95">
        <w:trPr>
          <w:trHeight w:val="170"/>
          <w:jc w:val="center"/>
        </w:trPr>
        <w:tc>
          <w:tcPr>
            <w:tcW w:w="979" w:type="dxa"/>
            <w:vMerge/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567" w:type="dxa"/>
            <w:vMerge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397" w:type="dxa"/>
            <w:gridSpan w:val="2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853899,7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853899,7</w:t>
            </w:r>
          </w:p>
        </w:tc>
        <w:tc>
          <w:tcPr>
            <w:tcW w:w="1421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470" w:type="dxa"/>
            <w:vMerge/>
          </w:tcPr>
          <w:p w:rsidR="00ED4E95" w:rsidRPr="005847F6" w:rsidRDefault="00ED4E95" w:rsidP="00ED4E95">
            <w:pPr>
              <w:pStyle w:val="a4"/>
            </w:pPr>
          </w:p>
        </w:tc>
      </w:tr>
      <w:tr w:rsidR="005847F6" w:rsidRPr="005847F6" w:rsidTr="00ED4E95">
        <w:trPr>
          <w:trHeight w:val="170"/>
          <w:jc w:val="center"/>
        </w:trPr>
        <w:tc>
          <w:tcPr>
            <w:tcW w:w="979" w:type="dxa"/>
            <w:vMerge/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567" w:type="dxa"/>
            <w:vMerge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397" w:type="dxa"/>
            <w:gridSpan w:val="2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857999,7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857999,7</w:t>
            </w:r>
          </w:p>
        </w:tc>
        <w:tc>
          <w:tcPr>
            <w:tcW w:w="1421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470" w:type="dxa"/>
            <w:vMerge/>
          </w:tcPr>
          <w:p w:rsidR="00ED4E95" w:rsidRPr="005847F6" w:rsidRDefault="00ED4E95" w:rsidP="00ED4E95">
            <w:pPr>
              <w:pStyle w:val="a4"/>
            </w:pPr>
          </w:p>
        </w:tc>
      </w:tr>
      <w:tr w:rsidR="005847F6" w:rsidRPr="005847F6" w:rsidTr="00ED4E95">
        <w:trPr>
          <w:trHeight w:val="170"/>
          <w:jc w:val="center"/>
        </w:trPr>
        <w:tc>
          <w:tcPr>
            <w:tcW w:w="979" w:type="dxa"/>
            <w:vMerge/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567" w:type="dxa"/>
            <w:vMerge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397" w:type="dxa"/>
            <w:gridSpan w:val="2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857999,7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857999,7</w:t>
            </w:r>
          </w:p>
        </w:tc>
        <w:tc>
          <w:tcPr>
            <w:tcW w:w="1421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470" w:type="dxa"/>
            <w:vMerge/>
          </w:tcPr>
          <w:p w:rsidR="00ED4E95" w:rsidRPr="005847F6" w:rsidRDefault="00ED4E95" w:rsidP="00ED4E95">
            <w:pPr>
              <w:pStyle w:val="a4"/>
            </w:pPr>
          </w:p>
        </w:tc>
      </w:tr>
      <w:tr w:rsidR="005847F6" w:rsidRPr="005847F6" w:rsidTr="00ED4E95">
        <w:trPr>
          <w:trHeight w:val="170"/>
          <w:jc w:val="center"/>
        </w:trPr>
        <w:tc>
          <w:tcPr>
            <w:tcW w:w="979" w:type="dxa"/>
            <w:vMerge/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567" w:type="dxa"/>
            <w:vMerge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97" w:type="dxa"/>
            <w:gridSpan w:val="2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5212314,8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5212314,8</w:t>
            </w:r>
          </w:p>
        </w:tc>
        <w:tc>
          <w:tcPr>
            <w:tcW w:w="1421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470" w:type="dxa"/>
            <w:vMerge/>
          </w:tcPr>
          <w:p w:rsidR="00ED4E95" w:rsidRPr="005847F6" w:rsidRDefault="00ED4E95" w:rsidP="00ED4E95">
            <w:pPr>
              <w:pStyle w:val="a4"/>
            </w:pPr>
          </w:p>
        </w:tc>
      </w:tr>
      <w:tr w:rsidR="005847F6" w:rsidRPr="005847F6" w:rsidTr="00ED4E95">
        <w:trPr>
          <w:jc w:val="center"/>
        </w:trPr>
        <w:tc>
          <w:tcPr>
            <w:tcW w:w="979" w:type="dxa"/>
            <w:vMerge w:val="restart"/>
            <w:shd w:val="clear" w:color="auto" w:fill="auto"/>
          </w:tcPr>
          <w:p w:rsidR="00ED4E95" w:rsidRPr="005847F6" w:rsidRDefault="00ED4E95" w:rsidP="00ED4E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lastRenderedPageBreak/>
              <w:t>1.1.21</w:t>
            </w:r>
          </w:p>
        </w:tc>
        <w:tc>
          <w:tcPr>
            <w:tcW w:w="2402" w:type="dxa"/>
            <w:vMerge w:val="restart"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Осуществление отдель-ных государственных полномочий по обеспе-чению льготным питани-ем учащихся из много-детных семей в муници-пальных общеобразова-тельных организациях</w:t>
            </w:r>
          </w:p>
        </w:tc>
        <w:tc>
          <w:tcPr>
            <w:tcW w:w="567" w:type="dxa"/>
            <w:vMerge w:val="restart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397" w:type="dxa"/>
            <w:gridSpan w:val="2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1843,8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1843,8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Организация льготного питания для  указанной категории учащихся</w:t>
            </w:r>
          </w:p>
        </w:tc>
        <w:tc>
          <w:tcPr>
            <w:tcW w:w="1470" w:type="dxa"/>
            <w:vMerge w:val="restart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Заказчик –АМОТР, главный распоряди-тель – УО, исполнители - ОО</w:t>
            </w:r>
          </w:p>
        </w:tc>
      </w:tr>
      <w:tr w:rsidR="005847F6" w:rsidRPr="005847F6" w:rsidTr="00ED4E95">
        <w:trPr>
          <w:jc w:val="center"/>
        </w:trPr>
        <w:tc>
          <w:tcPr>
            <w:tcW w:w="979" w:type="dxa"/>
            <w:vMerge/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567" w:type="dxa"/>
            <w:vMerge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397" w:type="dxa"/>
            <w:gridSpan w:val="2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1681,2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1681,2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470" w:type="dxa"/>
            <w:vMerge/>
          </w:tcPr>
          <w:p w:rsidR="00ED4E95" w:rsidRPr="005847F6" w:rsidRDefault="00ED4E95" w:rsidP="00ED4E95">
            <w:pPr>
              <w:pStyle w:val="a4"/>
            </w:pPr>
          </w:p>
        </w:tc>
      </w:tr>
      <w:tr w:rsidR="005847F6" w:rsidRPr="005847F6" w:rsidTr="00ED4E95">
        <w:trPr>
          <w:jc w:val="center"/>
        </w:trPr>
        <w:tc>
          <w:tcPr>
            <w:tcW w:w="979" w:type="dxa"/>
            <w:vMerge/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567" w:type="dxa"/>
            <w:vMerge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1833,2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1833,2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470" w:type="dxa"/>
            <w:vMerge/>
          </w:tcPr>
          <w:p w:rsidR="00ED4E95" w:rsidRPr="005847F6" w:rsidRDefault="00ED4E95" w:rsidP="00ED4E95">
            <w:pPr>
              <w:pStyle w:val="a4"/>
            </w:pPr>
          </w:p>
        </w:tc>
      </w:tr>
      <w:tr w:rsidR="005847F6" w:rsidRPr="005847F6" w:rsidTr="00ED4E95">
        <w:trPr>
          <w:jc w:val="center"/>
        </w:trPr>
        <w:tc>
          <w:tcPr>
            <w:tcW w:w="979" w:type="dxa"/>
            <w:vMerge/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567" w:type="dxa"/>
            <w:vMerge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2336,6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2336,6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470" w:type="dxa"/>
            <w:vMerge/>
          </w:tcPr>
          <w:p w:rsidR="00ED4E95" w:rsidRPr="005847F6" w:rsidRDefault="00ED4E95" w:rsidP="00ED4E95">
            <w:pPr>
              <w:pStyle w:val="a4"/>
            </w:pPr>
          </w:p>
        </w:tc>
      </w:tr>
      <w:tr w:rsidR="005847F6" w:rsidRPr="005847F6" w:rsidTr="00ED4E95">
        <w:trPr>
          <w:jc w:val="center"/>
        </w:trPr>
        <w:tc>
          <w:tcPr>
            <w:tcW w:w="979" w:type="dxa"/>
            <w:vMerge/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567" w:type="dxa"/>
            <w:vMerge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2492,8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2492,8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470" w:type="dxa"/>
            <w:vMerge/>
          </w:tcPr>
          <w:p w:rsidR="00ED4E95" w:rsidRPr="005847F6" w:rsidRDefault="00ED4E95" w:rsidP="00ED4E95">
            <w:pPr>
              <w:pStyle w:val="a4"/>
            </w:pPr>
          </w:p>
        </w:tc>
      </w:tr>
      <w:tr w:rsidR="005847F6" w:rsidRPr="005847F6" w:rsidTr="00ED4E95">
        <w:trPr>
          <w:jc w:val="center"/>
        </w:trPr>
        <w:tc>
          <w:tcPr>
            <w:tcW w:w="979" w:type="dxa"/>
            <w:vMerge/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567" w:type="dxa"/>
            <w:vMerge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2649,0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2649,0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470" w:type="dxa"/>
            <w:vMerge/>
          </w:tcPr>
          <w:p w:rsidR="00ED4E95" w:rsidRPr="005847F6" w:rsidRDefault="00ED4E95" w:rsidP="00ED4E95">
            <w:pPr>
              <w:pStyle w:val="a4"/>
            </w:pPr>
          </w:p>
        </w:tc>
      </w:tr>
      <w:tr w:rsidR="005847F6" w:rsidRPr="005847F6" w:rsidTr="00ED4E95">
        <w:trPr>
          <w:jc w:val="center"/>
        </w:trPr>
        <w:tc>
          <w:tcPr>
            <w:tcW w:w="979" w:type="dxa"/>
            <w:vMerge/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567" w:type="dxa"/>
            <w:vMerge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12836,6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12836,6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470" w:type="dxa"/>
            <w:vMerge/>
          </w:tcPr>
          <w:p w:rsidR="00ED4E95" w:rsidRPr="005847F6" w:rsidRDefault="00ED4E95" w:rsidP="00ED4E95">
            <w:pPr>
              <w:pStyle w:val="a4"/>
            </w:pPr>
          </w:p>
        </w:tc>
      </w:tr>
      <w:tr w:rsidR="005847F6" w:rsidRPr="005847F6" w:rsidTr="00ED4E95">
        <w:trPr>
          <w:jc w:val="center"/>
        </w:trPr>
        <w:tc>
          <w:tcPr>
            <w:tcW w:w="979" w:type="dxa"/>
            <w:vMerge w:val="restart"/>
            <w:shd w:val="clear" w:color="auto" w:fill="auto"/>
          </w:tcPr>
          <w:p w:rsidR="00ED4E95" w:rsidRPr="005847F6" w:rsidRDefault="00ED4E95" w:rsidP="00ED4E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1.1.22</w:t>
            </w:r>
          </w:p>
        </w:tc>
        <w:tc>
          <w:tcPr>
            <w:tcW w:w="2402" w:type="dxa"/>
            <w:vMerge w:val="restart"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Осуществление отдель-ных  государственных полномочий по обес-печению выплаты ком-пенсации части роди-тельской платы за при-смотр и уход за детьми, посещающими образова-тельные организации, ре-ализующие общеобразо-вательную программу дошкольного образования</w:t>
            </w:r>
          </w:p>
        </w:tc>
        <w:tc>
          <w:tcPr>
            <w:tcW w:w="567" w:type="dxa"/>
            <w:vMerge w:val="restart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397" w:type="dxa"/>
            <w:gridSpan w:val="2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12808,5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12808,5</w:t>
            </w:r>
          </w:p>
        </w:tc>
        <w:tc>
          <w:tcPr>
            <w:tcW w:w="1421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Обеспечение выплат указанной категории граждан</w:t>
            </w:r>
          </w:p>
        </w:tc>
        <w:tc>
          <w:tcPr>
            <w:tcW w:w="1470" w:type="dxa"/>
            <w:vMerge w:val="restart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Заказчик –АМОТР, главный распоряди-тель – УО, исполнители - ОО</w:t>
            </w:r>
          </w:p>
        </w:tc>
      </w:tr>
      <w:tr w:rsidR="005847F6" w:rsidRPr="005847F6" w:rsidTr="00ED4E95">
        <w:trPr>
          <w:jc w:val="center"/>
        </w:trPr>
        <w:tc>
          <w:tcPr>
            <w:tcW w:w="979" w:type="dxa"/>
            <w:vMerge/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567" w:type="dxa"/>
            <w:vMerge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397" w:type="dxa"/>
            <w:gridSpan w:val="2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12302,0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12302,0</w:t>
            </w:r>
          </w:p>
        </w:tc>
        <w:tc>
          <w:tcPr>
            <w:tcW w:w="1421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470" w:type="dxa"/>
            <w:vMerge/>
          </w:tcPr>
          <w:p w:rsidR="00ED4E95" w:rsidRPr="005847F6" w:rsidRDefault="00ED4E95" w:rsidP="00ED4E95">
            <w:pPr>
              <w:pStyle w:val="a4"/>
            </w:pPr>
          </w:p>
        </w:tc>
      </w:tr>
      <w:tr w:rsidR="005847F6" w:rsidRPr="005847F6" w:rsidTr="00ED4E95">
        <w:trPr>
          <w:jc w:val="center"/>
        </w:trPr>
        <w:tc>
          <w:tcPr>
            <w:tcW w:w="979" w:type="dxa"/>
            <w:vMerge/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567" w:type="dxa"/>
            <w:vMerge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397" w:type="dxa"/>
            <w:gridSpan w:val="2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11825,6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11825,6</w:t>
            </w:r>
          </w:p>
        </w:tc>
        <w:tc>
          <w:tcPr>
            <w:tcW w:w="1421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470" w:type="dxa"/>
            <w:vMerge/>
          </w:tcPr>
          <w:p w:rsidR="00ED4E95" w:rsidRPr="005847F6" w:rsidRDefault="00ED4E95" w:rsidP="00ED4E95">
            <w:pPr>
              <w:pStyle w:val="a4"/>
            </w:pPr>
          </w:p>
        </w:tc>
      </w:tr>
      <w:tr w:rsidR="005847F6" w:rsidRPr="005847F6" w:rsidTr="00ED4E95">
        <w:trPr>
          <w:jc w:val="center"/>
        </w:trPr>
        <w:tc>
          <w:tcPr>
            <w:tcW w:w="979" w:type="dxa"/>
            <w:vMerge/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567" w:type="dxa"/>
            <w:vMerge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397" w:type="dxa"/>
            <w:gridSpan w:val="2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10844,3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10844,3</w:t>
            </w:r>
          </w:p>
        </w:tc>
        <w:tc>
          <w:tcPr>
            <w:tcW w:w="1421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470" w:type="dxa"/>
            <w:vMerge/>
          </w:tcPr>
          <w:p w:rsidR="00ED4E95" w:rsidRPr="005847F6" w:rsidRDefault="00ED4E95" w:rsidP="00ED4E95">
            <w:pPr>
              <w:pStyle w:val="a4"/>
            </w:pPr>
          </w:p>
        </w:tc>
      </w:tr>
      <w:tr w:rsidR="005847F6" w:rsidRPr="005847F6" w:rsidTr="00ED4E95">
        <w:trPr>
          <w:jc w:val="center"/>
        </w:trPr>
        <w:tc>
          <w:tcPr>
            <w:tcW w:w="979" w:type="dxa"/>
            <w:vMerge/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567" w:type="dxa"/>
            <w:vMerge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397" w:type="dxa"/>
            <w:gridSpan w:val="2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10844,3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10844,3</w:t>
            </w:r>
          </w:p>
        </w:tc>
        <w:tc>
          <w:tcPr>
            <w:tcW w:w="1421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470" w:type="dxa"/>
            <w:vMerge/>
          </w:tcPr>
          <w:p w:rsidR="00ED4E95" w:rsidRPr="005847F6" w:rsidRDefault="00ED4E95" w:rsidP="00ED4E95">
            <w:pPr>
              <w:pStyle w:val="a4"/>
            </w:pPr>
          </w:p>
        </w:tc>
      </w:tr>
      <w:tr w:rsidR="005847F6" w:rsidRPr="005847F6" w:rsidTr="00ED4E95">
        <w:trPr>
          <w:jc w:val="center"/>
        </w:trPr>
        <w:tc>
          <w:tcPr>
            <w:tcW w:w="979" w:type="dxa"/>
            <w:vMerge/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567" w:type="dxa"/>
            <w:vMerge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397" w:type="dxa"/>
            <w:gridSpan w:val="2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10844,3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10844,3</w:t>
            </w:r>
          </w:p>
        </w:tc>
        <w:tc>
          <w:tcPr>
            <w:tcW w:w="1421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470" w:type="dxa"/>
            <w:vMerge/>
          </w:tcPr>
          <w:p w:rsidR="00ED4E95" w:rsidRPr="005847F6" w:rsidRDefault="00ED4E95" w:rsidP="00ED4E95">
            <w:pPr>
              <w:pStyle w:val="a4"/>
            </w:pPr>
          </w:p>
        </w:tc>
      </w:tr>
      <w:tr w:rsidR="005847F6" w:rsidRPr="005847F6" w:rsidTr="00ED4E95">
        <w:trPr>
          <w:jc w:val="center"/>
        </w:trPr>
        <w:tc>
          <w:tcPr>
            <w:tcW w:w="979" w:type="dxa"/>
            <w:vMerge/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567" w:type="dxa"/>
            <w:vMerge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69469,0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69469,0</w:t>
            </w:r>
          </w:p>
        </w:tc>
        <w:tc>
          <w:tcPr>
            <w:tcW w:w="1421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470" w:type="dxa"/>
            <w:vMerge/>
          </w:tcPr>
          <w:p w:rsidR="00ED4E95" w:rsidRPr="005847F6" w:rsidRDefault="00ED4E95" w:rsidP="00ED4E95">
            <w:pPr>
              <w:pStyle w:val="a4"/>
            </w:pPr>
          </w:p>
        </w:tc>
      </w:tr>
      <w:tr w:rsidR="005847F6" w:rsidRPr="005847F6" w:rsidTr="00ED4E95">
        <w:trPr>
          <w:trHeight w:val="236"/>
          <w:jc w:val="center"/>
        </w:trPr>
        <w:tc>
          <w:tcPr>
            <w:tcW w:w="979" w:type="dxa"/>
            <w:vMerge w:val="restart"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1.1.23</w:t>
            </w:r>
          </w:p>
        </w:tc>
        <w:tc>
          <w:tcPr>
            <w:tcW w:w="2402" w:type="dxa"/>
            <w:vMerge w:val="restart"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Общерайонный выпуск-ной бал</w:t>
            </w:r>
          </w:p>
        </w:tc>
        <w:tc>
          <w:tcPr>
            <w:tcW w:w="567" w:type="dxa"/>
            <w:vMerge w:val="restart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397" w:type="dxa"/>
            <w:gridSpan w:val="2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533,6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533,6</w:t>
            </w:r>
          </w:p>
        </w:tc>
        <w:tc>
          <w:tcPr>
            <w:tcW w:w="720" w:type="dxa"/>
            <w:gridSpan w:val="2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Проведение общерайонного выпускного бала</w:t>
            </w:r>
          </w:p>
        </w:tc>
        <w:tc>
          <w:tcPr>
            <w:tcW w:w="1470" w:type="dxa"/>
            <w:vMerge w:val="restart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Заказчик –АМОТР, глав-ный распоря-дитель – УО, исполнитель -   МКУ «ИМЦ»</w:t>
            </w:r>
          </w:p>
        </w:tc>
      </w:tr>
      <w:tr w:rsidR="005847F6" w:rsidRPr="005847F6" w:rsidTr="00ED4E95">
        <w:trPr>
          <w:jc w:val="center"/>
        </w:trPr>
        <w:tc>
          <w:tcPr>
            <w:tcW w:w="979" w:type="dxa"/>
            <w:vMerge/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567" w:type="dxa"/>
            <w:vMerge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397" w:type="dxa"/>
            <w:gridSpan w:val="2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472,6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472,6</w:t>
            </w:r>
          </w:p>
        </w:tc>
        <w:tc>
          <w:tcPr>
            <w:tcW w:w="720" w:type="dxa"/>
            <w:gridSpan w:val="2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470" w:type="dxa"/>
            <w:vMerge/>
          </w:tcPr>
          <w:p w:rsidR="00ED4E95" w:rsidRPr="005847F6" w:rsidRDefault="00ED4E95" w:rsidP="00ED4E95">
            <w:pPr>
              <w:pStyle w:val="a4"/>
            </w:pPr>
          </w:p>
        </w:tc>
      </w:tr>
      <w:tr w:rsidR="005847F6" w:rsidRPr="005847F6" w:rsidTr="00ED4E95">
        <w:trPr>
          <w:jc w:val="center"/>
        </w:trPr>
        <w:tc>
          <w:tcPr>
            <w:tcW w:w="979" w:type="dxa"/>
            <w:vMerge/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567" w:type="dxa"/>
            <w:vMerge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397" w:type="dxa"/>
            <w:gridSpan w:val="2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470" w:type="dxa"/>
            <w:vMerge/>
          </w:tcPr>
          <w:p w:rsidR="00ED4E95" w:rsidRPr="005847F6" w:rsidRDefault="00ED4E95" w:rsidP="00ED4E95">
            <w:pPr>
              <w:pStyle w:val="a4"/>
            </w:pPr>
          </w:p>
        </w:tc>
      </w:tr>
      <w:tr w:rsidR="005847F6" w:rsidRPr="005847F6" w:rsidTr="00ED4E95">
        <w:trPr>
          <w:jc w:val="center"/>
        </w:trPr>
        <w:tc>
          <w:tcPr>
            <w:tcW w:w="979" w:type="dxa"/>
            <w:vMerge/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567" w:type="dxa"/>
            <w:vMerge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397" w:type="dxa"/>
            <w:gridSpan w:val="2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470" w:type="dxa"/>
            <w:vMerge/>
          </w:tcPr>
          <w:p w:rsidR="00ED4E95" w:rsidRPr="005847F6" w:rsidRDefault="00ED4E95" w:rsidP="00ED4E95">
            <w:pPr>
              <w:pStyle w:val="a4"/>
            </w:pPr>
          </w:p>
        </w:tc>
      </w:tr>
      <w:tr w:rsidR="005847F6" w:rsidRPr="005847F6" w:rsidTr="00ED4E95">
        <w:trPr>
          <w:jc w:val="center"/>
        </w:trPr>
        <w:tc>
          <w:tcPr>
            <w:tcW w:w="979" w:type="dxa"/>
            <w:vMerge/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567" w:type="dxa"/>
            <w:vMerge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397" w:type="dxa"/>
            <w:gridSpan w:val="2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470" w:type="dxa"/>
            <w:vMerge/>
          </w:tcPr>
          <w:p w:rsidR="00ED4E95" w:rsidRPr="005847F6" w:rsidRDefault="00ED4E95" w:rsidP="00ED4E95">
            <w:pPr>
              <w:pStyle w:val="a4"/>
            </w:pPr>
          </w:p>
        </w:tc>
      </w:tr>
      <w:tr w:rsidR="005847F6" w:rsidRPr="005847F6" w:rsidTr="00ED4E95">
        <w:trPr>
          <w:jc w:val="center"/>
        </w:trPr>
        <w:tc>
          <w:tcPr>
            <w:tcW w:w="979" w:type="dxa"/>
            <w:vMerge/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567" w:type="dxa"/>
            <w:vMerge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397" w:type="dxa"/>
            <w:gridSpan w:val="2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470" w:type="dxa"/>
            <w:vMerge/>
          </w:tcPr>
          <w:p w:rsidR="00ED4E95" w:rsidRPr="005847F6" w:rsidRDefault="00ED4E95" w:rsidP="00ED4E95">
            <w:pPr>
              <w:pStyle w:val="a4"/>
            </w:pPr>
          </w:p>
        </w:tc>
      </w:tr>
      <w:tr w:rsidR="005847F6" w:rsidRPr="005847F6" w:rsidTr="00ED4E95">
        <w:trPr>
          <w:jc w:val="center"/>
        </w:trPr>
        <w:tc>
          <w:tcPr>
            <w:tcW w:w="979" w:type="dxa"/>
            <w:vMerge/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567" w:type="dxa"/>
            <w:vMerge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1006,2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1006,2</w:t>
            </w:r>
          </w:p>
        </w:tc>
        <w:tc>
          <w:tcPr>
            <w:tcW w:w="720" w:type="dxa"/>
            <w:gridSpan w:val="2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470" w:type="dxa"/>
            <w:vMerge/>
          </w:tcPr>
          <w:p w:rsidR="00ED4E95" w:rsidRPr="005847F6" w:rsidRDefault="00ED4E95" w:rsidP="00ED4E95">
            <w:pPr>
              <w:pStyle w:val="a4"/>
            </w:pPr>
          </w:p>
        </w:tc>
      </w:tr>
      <w:tr w:rsidR="005847F6" w:rsidRPr="005847F6" w:rsidTr="00ED4E95">
        <w:trPr>
          <w:trHeight w:val="192"/>
          <w:jc w:val="center"/>
        </w:trPr>
        <w:tc>
          <w:tcPr>
            <w:tcW w:w="979" w:type="dxa"/>
            <w:vMerge w:val="restart"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1.1.24</w:t>
            </w:r>
          </w:p>
        </w:tc>
        <w:tc>
          <w:tcPr>
            <w:tcW w:w="2402" w:type="dxa"/>
            <w:vMerge w:val="restart"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 xml:space="preserve">Капитальный и текущий ремонт образовательных учреждений с целью </w:t>
            </w:r>
            <w:r w:rsidRPr="005847F6">
              <w:rPr>
                <w:rFonts w:ascii="Times New Roman" w:hAnsi="Times New Roman"/>
                <w:sz w:val="20"/>
                <w:szCs w:val="20"/>
              </w:rPr>
              <w:lastRenderedPageBreak/>
              <w:t>приведения в соответ-ствие с требованиями ФГОС</w:t>
            </w:r>
          </w:p>
        </w:tc>
        <w:tc>
          <w:tcPr>
            <w:tcW w:w="567" w:type="dxa"/>
            <w:vMerge w:val="restart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397" w:type="dxa"/>
            <w:gridSpan w:val="2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2040,0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2040,0</w:t>
            </w:r>
          </w:p>
        </w:tc>
        <w:tc>
          <w:tcPr>
            <w:tcW w:w="720" w:type="dxa"/>
            <w:gridSpan w:val="2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Приведение учеб-ных помещений  32 школ в соот-</w:t>
            </w:r>
            <w:r w:rsidRPr="005847F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ветствие с требо-ваниями ФГОС    </w:t>
            </w:r>
          </w:p>
        </w:tc>
        <w:tc>
          <w:tcPr>
            <w:tcW w:w="1470" w:type="dxa"/>
            <w:vMerge w:val="restart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lastRenderedPageBreak/>
              <w:t>Заказчик –АМОТР, глав-ный распоря-</w:t>
            </w:r>
            <w:r w:rsidRPr="005847F6">
              <w:rPr>
                <w:rFonts w:ascii="Times New Roman" w:hAnsi="Times New Roman"/>
                <w:sz w:val="20"/>
                <w:szCs w:val="20"/>
              </w:rPr>
              <w:lastRenderedPageBreak/>
              <w:t>дитель – УО, исполнители - ОО</w:t>
            </w:r>
          </w:p>
        </w:tc>
      </w:tr>
      <w:tr w:rsidR="005847F6" w:rsidRPr="005847F6" w:rsidTr="00ED4E95">
        <w:trPr>
          <w:jc w:val="center"/>
        </w:trPr>
        <w:tc>
          <w:tcPr>
            <w:tcW w:w="979" w:type="dxa"/>
            <w:vMerge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397" w:type="dxa"/>
            <w:gridSpan w:val="2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2560,0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2560,0</w:t>
            </w:r>
          </w:p>
        </w:tc>
        <w:tc>
          <w:tcPr>
            <w:tcW w:w="720" w:type="dxa"/>
            <w:gridSpan w:val="2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7F6" w:rsidRPr="005847F6" w:rsidTr="00ED4E95">
        <w:trPr>
          <w:jc w:val="center"/>
        </w:trPr>
        <w:tc>
          <w:tcPr>
            <w:tcW w:w="979" w:type="dxa"/>
            <w:vMerge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397" w:type="dxa"/>
            <w:gridSpan w:val="2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7F6" w:rsidRPr="005847F6" w:rsidTr="00ED4E95">
        <w:trPr>
          <w:jc w:val="center"/>
        </w:trPr>
        <w:tc>
          <w:tcPr>
            <w:tcW w:w="979" w:type="dxa"/>
            <w:vMerge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397" w:type="dxa"/>
            <w:gridSpan w:val="2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7F6" w:rsidRPr="005847F6" w:rsidTr="00ED4E95">
        <w:trPr>
          <w:jc w:val="center"/>
        </w:trPr>
        <w:tc>
          <w:tcPr>
            <w:tcW w:w="979" w:type="dxa"/>
            <w:vMerge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397" w:type="dxa"/>
            <w:gridSpan w:val="2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7F6" w:rsidRPr="005847F6" w:rsidTr="00ED4E95">
        <w:trPr>
          <w:jc w:val="center"/>
        </w:trPr>
        <w:tc>
          <w:tcPr>
            <w:tcW w:w="979" w:type="dxa"/>
            <w:vMerge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397" w:type="dxa"/>
            <w:gridSpan w:val="2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7F6" w:rsidRPr="005847F6" w:rsidTr="00ED4E95">
        <w:trPr>
          <w:jc w:val="center"/>
        </w:trPr>
        <w:tc>
          <w:tcPr>
            <w:tcW w:w="979" w:type="dxa"/>
            <w:vMerge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4600,0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4600,0</w:t>
            </w:r>
          </w:p>
        </w:tc>
        <w:tc>
          <w:tcPr>
            <w:tcW w:w="720" w:type="dxa"/>
            <w:gridSpan w:val="2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7F6" w:rsidRPr="005847F6" w:rsidTr="00ED4E95">
        <w:trPr>
          <w:jc w:val="center"/>
        </w:trPr>
        <w:tc>
          <w:tcPr>
            <w:tcW w:w="979" w:type="dxa"/>
            <w:vMerge w:val="restart"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1.1.25</w:t>
            </w:r>
          </w:p>
        </w:tc>
        <w:tc>
          <w:tcPr>
            <w:tcW w:w="2402" w:type="dxa"/>
            <w:vMerge w:val="restart"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Увеличение фонда опла-ты труда работников муниципальных общеоб-разовательных учреж-дений для доведения заработной платы водителей школьных автобусов до среднего краевого уровня</w:t>
            </w:r>
          </w:p>
        </w:tc>
        <w:tc>
          <w:tcPr>
            <w:tcW w:w="567" w:type="dxa"/>
            <w:vMerge w:val="restart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614,5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614,5</w:t>
            </w:r>
          </w:p>
        </w:tc>
        <w:tc>
          <w:tcPr>
            <w:tcW w:w="720" w:type="dxa"/>
            <w:gridSpan w:val="2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 xml:space="preserve">Повышение заработной платы не менее 20 водителям </w:t>
            </w:r>
          </w:p>
        </w:tc>
        <w:tc>
          <w:tcPr>
            <w:tcW w:w="1470" w:type="dxa"/>
            <w:vMerge w:val="restart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Заказчик –АМОТР, главный распоряди-тель – УО, исполнители - ОО</w:t>
            </w:r>
          </w:p>
        </w:tc>
      </w:tr>
      <w:tr w:rsidR="005847F6" w:rsidRPr="005847F6" w:rsidTr="00ED4E95">
        <w:trPr>
          <w:jc w:val="center"/>
        </w:trPr>
        <w:tc>
          <w:tcPr>
            <w:tcW w:w="979" w:type="dxa"/>
            <w:vMerge/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567" w:type="dxa"/>
            <w:vMerge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1299,9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1299,9</w:t>
            </w:r>
          </w:p>
        </w:tc>
        <w:tc>
          <w:tcPr>
            <w:tcW w:w="720" w:type="dxa"/>
            <w:gridSpan w:val="2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470" w:type="dxa"/>
            <w:vMerge/>
          </w:tcPr>
          <w:p w:rsidR="00ED4E95" w:rsidRPr="005847F6" w:rsidRDefault="00ED4E95" w:rsidP="00ED4E95">
            <w:pPr>
              <w:pStyle w:val="a4"/>
            </w:pPr>
          </w:p>
        </w:tc>
      </w:tr>
      <w:tr w:rsidR="005847F6" w:rsidRPr="005847F6" w:rsidTr="00ED4E95">
        <w:trPr>
          <w:jc w:val="center"/>
        </w:trPr>
        <w:tc>
          <w:tcPr>
            <w:tcW w:w="979" w:type="dxa"/>
            <w:vMerge/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567" w:type="dxa"/>
            <w:vMerge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2777,7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2777,7</w:t>
            </w:r>
          </w:p>
        </w:tc>
        <w:tc>
          <w:tcPr>
            <w:tcW w:w="720" w:type="dxa"/>
            <w:gridSpan w:val="2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470" w:type="dxa"/>
            <w:vMerge/>
          </w:tcPr>
          <w:p w:rsidR="00ED4E95" w:rsidRPr="005847F6" w:rsidRDefault="00ED4E95" w:rsidP="00ED4E95">
            <w:pPr>
              <w:pStyle w:val="a4"/>
            </w:pPr>
          </w:p>
        </w:tc>
      </w:tr>
      <w:tr w:rsidR="005847F6" w:rsidRPr="005847F6" w:rsidTr="00ED4E95">
        <w:trPr>
          <w:jc w:val="center"/>
        </w:trPr>
        <w:tc>
          <w:tcPr>
            <w:tcW w:w="979" w:type="dxa"/>
            <w:vMerge/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567" w:type="dxa"/>
            <w:vMerge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3124,3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3124,3</w:t>
            </w:r>
          </w:p>
        </w:tc>
        <w:tc>
          <w:tcPr>
            <w:tcW w:w="720" w:type="dxa"/>
            <w:gridSpan w:val="2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470" w:type="dxa"/>
            <w:vMerge/>
          </w:tcPr>
          <w:p w:rsidR="00ED4E95" w:rsidRPr="005847F6" w:rsidRDefault="00ED4E95" w:rsidP="00ED4E95">
            <w:pPr>
              <w:pStyle w:val="a4"/>
            </w:pPr>
          </w:p>
        </w:tc>
      </w:tr>
      <w:tr w:rsidR="005847F6" w:rsidRPr="005847F6" w:rsidTr="00ED4E95">
        <w:trPr>
          <w:jc w:val="center"/>
        </w:trPr>
        <w:tc>
          <w:tcPr>
            <w:tcW w:w="979" w:type="dxa"/>
            <w:vMerge/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567" w:type="dxa"/>
            <w:vMerge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3124,3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3124,3</w:t>
            </w:r>
          </w:p>
        </w:tc>
        <w:tc>
          <w:tcPr>
            <w:tcW w:w="720" w:type="dxa"/>
            <w:gridSpan w:val="2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470" w:type="dxa"/>
            <w:vMerge/>
          </w:tcPr>
          <w:p w:rsidR="00ED4E95" w:rsidRPr="005847F6" w:rsidRDefault="00ED4E95" w:rsidP="00ED4E95">
            <w:pPr>
              <w:pStyle w:val="a4"/>
            </w:pPr>
          </w:p>
        </w:tc>
      </w:tr>
      <w:tr w:rsidR="005847F6" w:rsidRPr="005847F6" w:rsidTr="00ED4E95">
        <w:trPr>
          <w:jc w:val="center"/>
        </w:trPr>
        <w:tc>
          <w:tcPr>
            <w:tcW w:w="979" w:type="dxa"/>
            <w:vMerge/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567" w:type="dxa"/>
            <w:vMerge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3124,3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3124,3</w:t>
            </w:r>
          </w:p>
        </w:tc>
        <w:tc>
          <w:tcPr>
            <w:tcW w:w="720" w:type="dxa"/>
            <w:gridSpan w:val="2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470" w:type="dxa"/>
            <w:vMerge/>
          </w:tcPr>
          <w:p w:rsidR="00ED4E95" w:rsidRPr="005847F6" w:rsidRDefault="00ED4E95" w:rsidP="00ED4E95">
            <w:pPr>
              <w:pStyle w:val="a4"/>
            </w:pPr>
          </w:p>
        </w:tc>
      </w:tr>
      <w:tr w:rsidR="005847F6" w:rsidRPr="005847F6" w:rsidTr="00ED4E95">
        <w:trPr>
          <w:jc w:val="center"/>
        </w:trPr>
        <w:tc>
          <w:tcPr>
            <w:tcW w:w="979" w:type="dxa"/>
            <w:vMerge/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567" w:type="dxa"/>
            <w:vMerge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14065,0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14065,0</w:t>
            </w:r>
          </w:p>
        </w:tc>
        <w:tc>
          <w:tcPr>
            <w:tcW w:w="720" w:type="dxa"/>
            <w:gridSpan w:val="2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470" w:type="dxa"/>
            <w:vMerge/>
          </w:tcPr>
          <w:p w:rsidR="00ED4E95" w:rsidRPr="005847F6" w:rsidRDefault="00ED4E95" w:rsidP="00ED4E95">
            <w:pPr>
              <w:pStyle w:val="a4"/>
            </w:pPr>
          </w:p>
        </w:tc>
      </w:tr>
      <w:tr w:rsidR="005847F6" w:rsidRPr="005847F6" w:rsidTr="00ED4E95">
        <w:trPr>
          <w:jc w:val="center"/>
        </w:trPr>
        <w:tc>
          <w:tcPr>
            <w:tcW w:w="979" w:type="dxa"/>
            <w:vMerge w:val="restart"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1.1.26</w:t>
            </w:r>
          </w:p>
        </w:tc>
        <w:tc>
          <w:tcPr>
            <w:tcW w:w="2402" w:type="dxa"/>
            <w:vMerge w:val="restart"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Стимулирование отдель-ных категорий работни-ков муниципальных уч-реждений дополнитель-ного образования детей</w:t>
            </w:r>
          </w:p>
        </w:tc>
        <w:tc>
          <w:tcPr>
            <w:tcW w:w="567" w:type="dxa"/>
            <w:vMerge w:val="restart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4330,1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4330,1</w:t>
            </w:r>
          </w:p>
        </w:tc>
        <w:tc>
          <w:tcPr>
            <w:tcW w:w="720" w:type="dxa"/>
            <w:gridSpan w:val="2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 xml:space="preserve">Выплаты 100% работникам указанной категории </w:t>
            </w:r>
          </w:p>
        </w:tc>
        <w:tc>
          <w:tcPr>
            <w:tcW w:w="1470" w:type="dxa"/>
            <w:vMerge w:val="restart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Заказчик –АМОТР, глав-ный распоря-дитель – УО, исполнители - ОО</w:t>
            </w:r>
          </w:p>
        </w:tc>
      </w:tr>
      <w:tr w:rsidR="005847F6" w:rsidRPr="005847F6" w:rsidTr="00ED4E95">
        <w:trPr>
          <w:jc w:val="center"/>
        </w:trPr>
        <w:tc>
          <w:tcPr>
            <w:tcW w:w="979" w:type="dxa"/>
            <w:vMerge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4355,1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4355,1</w:t>
            </w:r>
          </w:p>
        </w:tc>
        <w:tc>
          <w:tcPr>
            <w:tcW w:w="720" w:type="dxa"/>
            <w:gridSpan w:val="2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7F6" w:rsidRPr="005847F6" w:rsidTr="00ED4E95">
        <w:trPr>
          <w:jc w:val="center"/>
        </w:trPr>
        <w:tc>
          <w:tcPr>
            <w:tcW w:w="979" w:type="dxa"/>
            <w:vMerge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4688,8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4688,8</w:t>
            </w:r>
          </w:p>
        </w:tc>
        <w:tc>
          <w:tcPr>
            <w:tcW w:w="720" w:type="dxa"/>
            <w:gridSpan w:val="2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7F6" w:rsidRPr="005847F6" w:rsidTr="00ED4E95">
        <w:trPr>
          <w:jc w:val="center"/>
        </w:trPr>
        <w:tc>
          <w:tcPr>
            <w:tcW w:w="979" w:type="dxa"/>
            <w:vMerge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5484,0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5484,0</w:t>
            </w:r>
          </w:p>
        </w:tc>
        <w:tc>
          <w:tcPr>
            <w:tcW w:w="720" w:type="dxa"/>
            <w:gridSpan w:val="2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7F6" w:rsidRPr="005847F6" w:rsidTr="00ED4E95">
        <w:trPr>
          <w:jc w:val="center"/>
        </w:trPr>
        <w:tc>
          <w:tcPr>
            <w:tcW w:w="979" w:type="dxa"/>
            <w:vMerge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5484,0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5484,0</w:t>
            </w:r>
          </w:p>
        </w:tc>
        <w:tc>
          <w:tcPr>
            <w:tcW w:w="720" w:type="dxa"/>
            <w:gridSpan w:val="2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7F6" w:rsidRPr="005847F6" w:rsidTr="00ED4E95">
        <w:trPr>
          <w:jc w:val="center"/>
        </w:trPr>
        <w:tc>
          <w:tcPr>
            <w:tcW w:w="979" w:type="dxa"/>
            <w:vMerge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5484,0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5484,0</w:t>
            </w:r>
          </w:p>
        </w:tc>
        <w:tc>
          <w:tcPr>
            <w:tcW w:w="720" w:type="dxa"/>
            <w:gridSpan w:val="2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7F6" w:rsidRPr="005847F6" w:rsidTr="00ED4E95">
        <w:trPr>
          <w:jc w:val="center"/>
        </w:trPr>
        <w:tc>
          <w:tcPr>
            <w:tcW w:w="979" w:type="dxa"/>
            <w:vMerge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29826,0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29826,0</w:t>
            </w:r>
          </w:p>
        </w:tc>
        <w:tc>
          <w:tcPr>
            <w:tcW w:w="720" w:type="dxa"/>
            <w:gridSpan w:val="2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7F6" w:rsidRPr="005847F6" w:rsidTr="00ED4E95">
        <w:trPr>
          <w:jc w:val="center"/>
        </w:trPr>
        <w:tc>
          <w:tcPr>
            <w:tcW w:w="979" w:type="dxa"/>
            <w:vMerge w:val="restart"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1.1.27</w:t>
            </w:r>
          </w:p>
        </w:tc>
        <w:tc>
          <w:tcPr>
            <w:tcW w:w="2402" w:type="dxa"/>
            <w:vMerge w:val="restart"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 xml:space="preserve">Организация предостав-ления дополнительного образования детей (в це-лях доведения средней заработной платы педа-гогических работников  учреждений (органи-заций)  дополнительного образования детей до средней заработной пла-ты учителей в системе </w:t>
            </w:r>
            <w:r w:rsidRPr="005847F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общего образования по Краснодарскому краю) </w:t>
            </w:r>
          </w:p>
        </w:tc>
        <w:tc>
          <w:tcPr>
            <w:tcW w:w="567" w:type="dxa"/>
            <w:vMerge w:val="restart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6075,2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5573,2</w:t>
            </w:r>
          </w:p>
        </w:tc>
        <w:tc>
          <w:tcPr>
            <w:tcW w:w="1421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502,0</w:t>
            </w:r>
          </w:p>
        </w:tc>
        <w:tc>
          <w:tcPr>
            <w:tcW w:w="720" w:type="dxa"/>
            <w:gridSpan w:val="2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Выплаты 100% работникам указанной категории</w:t>
            </w:r>
          </w:p>
        </w:tc>
        <w:tc>
          <w:tcPr>
            <w:tcW w:w="1470" w:type="dxa"/>
            <w:vMerge w:val="restart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распоряди-тель – УО, исполнители - ОО  </w:t>
            </w:r>
          </w:p>
        </w:tc>
      </w:tr>
      <w:tr w:rsidR="005847F6" w:rsidRPr="005847F6" w:rsidTr="00ED4E95">
        <w:trPr>
          <w:jc w:val="center"/>
        </w:trPr>
        <w:tc>
          <w:tcPr>
            <w:tcW w:w="979" w:type="dxa"/>
            <w:vMerge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10370,4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10370,4</w:t>
            </w:r>
          </w:p>
        </w:tc>
        <w:tc>
          <w:tcPr>
            <w:tcW w:w="720" w:type="dxa"/>
            <w:gridSpan w:val="2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7F6" w:rsidRPr="005847F6" w:rsidTr="00ED4E95">
        <w:trPr>
          <w:jc w:val="center"/>
        </w:trPr>
        <w:tc>
          <w:tcPr>
            <w:tcW w:w="979" w:type="dxa"/>
            <w:vMerge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11962,9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11962,9</w:t>
            </w:r>
          </w:p>
        </w:tc>
        <w:tc>
          <w:tcPr>
            <w:tcW w:w="720" w:type="dxa"/>
            <w:gridSpan w:val="2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7F6" w:rsidRPr="005847F6" w:rsidTr="00ED4E95">
        <w:trPr>
          <w:jc w:val="center"/>
        </w:trPr>
        <w:tc>
          <w:tcPr>
            <w:tcW w:w="979" w:type="dxa"/>
            <w:vMerge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13930,0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13930,0</w:t>
            </w:r>
          </w:p>
        </w:tc>
        <w:tc>
          <w:tcPr>
            <w:tcW w:w="720" w:type="dxa"/>
            <w:gridSpan w:val="2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7F6" w:rsidRPr="005847F6" w:rsidTr="00ED4E95">
        <w:trPr>
          <w:jc w:val="center"/>
        </w:trPr>
        <w:tc>
          <w:tcPr>
            <w:tcW w:w="979" w:type="dxa"/>
            <w:vMerge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13930,0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13930,0</w:t>
            </w:r>
          </w:p>
        </w:tc>
        <w:tc>
          <w:tcPr>
            <w:tcW w:w="720" w:type="dxa"/>
            <w:gridSpan w:val="2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7F6" w:rsidRPr="005847F6" w:rsidTr="00ED4E95">
        <w:trPr>
          <w:jc w:val="center"/>
        </w:trPr>
        <w:tc>
          <w:tcPr>
            <w:tcW w:w="979" w:type="dxa"/>
            <w:vMerge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13930,0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13930,0</w:t>
            </w:r>
          </w:p>
        </w:tc>
        <w:tc>
          <w:tcPr>
            <w:tcW w:w="720" w:type="dxa"/>
            <w:gridSpan w:val="2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7F6" w:rsidRPr="005847F6" w:rsidTr="00ED4E95">
        <w:trPr>
          <w:jc w:val="center"/>
        </w:trPr>
        <w:tc>
          <w:tcPr>
            <w:tcW w:w="979" w:type="dxa"/>
            <w:vMerge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70198,5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5573,2</w:t>
            </w:r>
          </w:p>
        </w:tc>
        <w:tc>
          <w:tcPr>
            <w:tcW w:w="1421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64625,3</w:t>
            </w:r>
          </w:p>
        </w:tc>
        <w:tc>
          <w:tcPr>
            <w:tcW w:w="720" w:type="dxa"/>
            <w:gridSpan w:val="2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7F6" w:rsidRPr="005847F6" w:rsidTr="00ED4E95">
        <w:trPr>
          <w:jc w:val="center"/>
        </w:trPr>
        <w:tc>
          <w:tcPr>
            <w:tcW w:w="979" w:type="dxa"/>
            <w:vMerge w:val="restart"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1.1.28</w:t>
            </w:r>
          </w:p>
        </w:tc>
        <w:tc>
          <w:tcPr>
            <w:tcW w:w="2402" w:type="dxa"/>
            <w:vMerge w:val="restart"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ind w:right="-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Осуществление отдель-ных  государственных полномочий по предо-ставлению социальной поддержки отдельным категориям работников муниципальных физ-культурно- спортивных организаций, осуществ-ляющих подготовку спортивного резерва, и муниципальных образо-вательных учреждений  дополнительного обра-зования детей Красно-дарского края отраслей «Образование» и «Физи-ческаякультура и спорт»</w:t>
            </w:r>
          </w:p>
        </w:tc>
        <w:tc>
          <w:tcPr>
            <w:tcW w:w="567" w:type="dxa"/>
            <w:vMerge w:val="restart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397" w:type="dxa"/>
            <w:gridSpan w:val="2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  <w:tc>
          <w:tcPr>
            <w:tcW w:w="1421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Выплаты 100% работникам указанной категории</w:t>
            </w:r>
          </w:p>
        </w:tc>
        <w:tc>
          <w:tcPr>
            <w:tcW w:w="1470" w:type="dxa"/>
            <w:vMerge w:val="restart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Заказчик –АМОТР, главный распоряди-тель – УО, исполнитель – МБОУ ДОД ДЮСШ</w:t>
            </w:r>
          </w:p>
        </w:tc>
      </w:tr>
      <w:tr w:rsidR="005847F6" w:rsidRPr="005847F6" w:rsidTr="00ED4E95">
        <w:trPr>
          <w:jc w:val="center"/>
        </w:trPr>
        <w:tc>
          <w:tcPr>
            <w:tcW w:w="979" w:type="dxa"/>
            <w:vMerge/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567" w:type="dxa"/>
            <w:vMerge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397" w:type="dxa"/>
            <w:gridSpan w:val="2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470" w:type="dxa"/>
            <w:vMerge/>
          </w:tcPr>
          <w:p w:rsidR="00ED4E95" w:rsidRPr="005847F6" w:rsidRDefault="00ED4E95" w:rsidP="00ED4E95">
            <w:pPr>
              <w:pStyle w:val="a4"/>
            </w:pPr>
          </w:p>
        </w:tc>
      </w:tr>
      <w:tr w:rsidR="005847F6" w:rsidRPr="005847F6" w:rsidTr="00ED4E95">
        <w:trPr>
          <w:jc w:val="center"/>
        </w:trPr>
        <w:tc>
          <w:tcPr>
            <w:tcW w:w="979" w:type="dxa"/>
            <w:vMerge/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567" w:type="dxa"/>
            <w:vMerge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397" w:type="dxa"/>
            <w:gridSpan w:val="2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  <w:tc>
          <w:tcPr>
            <w:tcW w:w="1421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470" w:type="dxa"/>
            <w:vMerge/>
          </w:tcPr>
          <w:p w:rsidR="00ED4E95" w:rsidRPr="005847F6" w:rsidRDefault="00ED4E95" w:rsidP="00ED4E95">
            <w:pPr>
              <w:pStyle w:val="a4"/>
            </w:pPr>
          </w:p>
        </w:tc>
      </w:tr>
      <w:tr w:rsidR="005847F6" w:rsidRPr="005847F6" w:rsidTr="00ED4E95">
        <w:trPr>
          <w:jc w:val="center"/>
        </w:trPr>
        <w:tc>
          <w:tcPr>
            <w:tcW w:w="979" w:type="dxa"/>
            <w:vMerge/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567" w:type="dxa"/>
            <w:vMerge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397" w:type="dxa"/>
            <w:gridSpan w:val="2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125,0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125,0</w:t>
            </w:r>
          </w:p>
        </w:tc>
        <w:tc>
          <w:tcPr>
            <w:tcW w:w="1421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470" w:type="dxa"/>
            <w:vMerge/>
          </w:tcPr>
          <w:p w:rsidR="00ED4E95" w:rsidRPr="005847F6" w:rsidRDefault="00ED4E95" w:rsidP="00ED4E95">
            <w:pPr>
              <w:pStyle w:val="a4"/>
            </w:pPr>
          </w:p>
        </w:tc>
      </w:tr>
      <w:tr w:rsidR="005847F6" w:rsidRPr="005847F6" w:rsidTr="00ED4E95">
        <w:trPr>
          <w:jc w:val="center"/>
        </w:trPr>
        <w:tc>
          <w:tcPr>
            <w:tcW w:w="979" w:type="dxa"/>
            <w:vMerge/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567" w:type="dxa"/>
            <w:vMerge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397" w:type="dxa"/>
            <w:gridSpan w:val="2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125,0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125,0</w:t>
            </w:r>
          </w:p>
        </w:tc>
        <w:tc>
          <w:tcPr>
            <w:tcW w:w="1421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470" w:type="dxa"/>
            <w:vMerge/>
          </w:tcPr>
          <w:p w:rsidR="00ED4E95" w:rsidRPr="005847F6" w:rsidRDefault="00ED4E95" w:rsidP="00ED4E95">
            <w:pPr>
              <w:pStyle w:val="a4"/>
            </w:pPr>
          </w:p>
        </w:tc>
      </w:tr>
      <w:tr w:rsidR="005847F6" w:rsidRPr="005847F6" w:rsidTr="00ED4E95">
        <w:trPr>
          <w:jc w:val="center"/>
        </w:trPr>
        <w:tc>
          <w:tcPr>
            <w:tcW w:w="979" w:type="dxa"/>
            <w:vMerge/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567" w:type="dxa"/>
            <w:vMerge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397" w:type="dxa"/>
            <w:gridSpan w:val="2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125,0</w:t>
            </w:r>
          </w:p>
        </w:tc>
        <w:tc>
          <w:tcPr>
            <w:tcW w:w="1164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125,0</w:t>
            </w:r>
          </w:p>
        </w:tc>
        <w:tc>
          <w:tcPr>
            <w:tcW w:w="1421" w:type="dxa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470" w:type="dxa"/>
            <w:vMerge/>
          </w:tcPr>
          <w:p w:rsidR="00ED4E95" w:rsidRPr="005847F6" w:rsidRDefault="00ED4E95" w:rsidP="00ED4E95">
            <w:pPr>
              <w:pStyle w:val="a4"/>
            </w:pPr>
          </w:p>
        </w:tc>
      </w:tr>
      <w:tr w:rsidR="005847F6" w:rsidRPr="005847F6" w:rsidTr="00ED4E95">
        <w:trPr>
          <w:jc w:val="center"/>
        </w:trPr>
        <w:tc>
          <w:tcPr>
            <w:tcW w:w="979" w:type="dxa"/>
            <w:vMerge/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2402" w:type="dxa"/>
            <w:vMerge/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567" w:type="dxa"/>
            <w:vMerge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97" w:type="dxa"/>
            <w:gridSpan w:val="2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470" w:type="dxa"/>
            <w:vMerge/>
          </w:tcPr>
          <w:p w:rsidR="00ED4E95" w:rsidRPr="005847F6" w:rsidRDefault="00ED4E95" w:rsidP="00ED4E95">
            <w:pPr>
              <w:pStyle w:val="a4"/>
            </w:pPr>
          </w:p>
        </w:tc>
      </w:tr>
      <w:tr w:rsidR="005847F6" w:rsidRPr="005847F6" w:rsidTr="00ED4E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6"/>
          <w:jc w:val="center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1.1.29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Осуществление отдель-ных полномочий по пре-доставлению мер соци-альной поддержки в ви-де компенсации расхо-дов на оплату жилых помещений, отопления и освещения педагогичес-ким работникам муни-ципальныхобразова-тельных организаций, расположенных на тер-</w:t>
            </w:r>
            <w:r w:rsidRPr="005847F6">
              <w:rPr>
                <w:rFonts w:ascii="Times New Roman" w:hAnsi="Times New Roman"/>
                <w:sz w:val="20"/>
                <w:szCs w:val="20"/>
              </w:rPr>
              <w:lastRenderedPageBreak/>
              <w:t>ритории Краснодар-ского края, прожи-вающих и работающих в сельской местности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13143,5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13143,5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Обеспечение выплат указанной категории работников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Заказчик –АМОТР, главный распоряди-тель – УО, исполнители - ОО</w:t>
            </w:r>
          </w:p>
        </w:tc>
      </w:tr>
      <w:tr w:rsidR="005847F6" w:rsidRPr="005847F6" w:rsidTr="00ED4E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9"/>
          <w:jc w:val="center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11410,0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11410,0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</w:pPr>
          </w:p>
        </w:tc>
      </w:tr>
      <w:tr w:rsidR="005847F6" w:rsidRPr="005847F6" w:rsidTr="00ED4E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4"/>
          <w:jc w:val="center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10845,3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10845,3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</w:pPr>
          </w:p>
        </w:tc>
      </w:tr>
      <w:tr w:rsidR="005847F6" w:rsidRPr="005847F6" w:rsidTr="00ED4E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1"/>
          <w:jc w:val="center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9931,4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9931,4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</w:pPr>
          </w:p>
        </w:tc>
      </w:tr>
      <w:tr w:rsidR="005847F6" w:rsidRPr="005847F6" w:rsidTr="00ED4E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2"/>
          <w:jc w:val="center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10321,5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10321,5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</w:pPr>
          </w:p>
        </w:tc>
      </w:tr>
      <w:tr w:rsidR="005847F6" w:rsidRPr="005847F6" w:rsidTr="00ED4E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2"/>
          <w:jc w:val="center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10734,5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10734,5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</w:pPr>
          </w:p>
        </w:tc>
      </w:tr>
      <w:tr w:rsidR="005847F6" w:rsidRPr="005847F6" w:rsidTr="00ED4E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03"/>
          <w:jc w:val="center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66386,2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66386,2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</w:pPr>
          </w:p>
        </w:tc>
      </w:tr>
      <w:tr w:rsidR="005847F6" w:rsidRPr="005847F6" w:rsidTr="00ED4E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8"/>
          <w:jc w:val="center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1.1.30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Проведение меропри-ятий по формированию в Краснодарском крае сети общеобразовательных организаций, в которых созданы условия для инклюзивного образова-ния детей-инвалидов в рамках реализации меро-приятий государствен-ной программы Красно-дарского края «Доступ-ная среда» (софинансирование)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639,0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639,0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Создание доступной среды в ОО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Заказчик –АМОТР, главный распоряди-тель – УО, исполнители - ОО</w:t>
            </w:r>
          </w:p>
        </w:tc>
      </w:tr>
      <w:tr w:rsidR="005847F6" w:rsidRPr="005847F6" w:rsidTr="00ED4E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  <w:jc w:val="center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2499,0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2499,0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</w:pPr>
          </w:p>
        </w:tc>
      </w:tr>
      <w:tr w:rsidR="005847F6" w:rsidRPr="005847F6" w:rsidTr="00ED4E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  <w:jc w:val="center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799,0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799,0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</w:pPr>
          </w:p>
        </w:tc>
      </w:tr>
      <w:tr w:rsidR="005847F6" w:rsidRPr="005847F6" w:rsidTr="00ED4E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  <w:jc w:val="center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</w:pPr>
          </w:p>
        </w:tc>
      </w:tr>
      <w:tr w:rsidR="005847F6" w:rsidRPr="005847F6" w:rsidTr="00ED4E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  <w:jc w:val="center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</w:pPr>
          </w:p>
        </w:tc>
      </w:tr>
      <w:tr w:rsidR="005847F6" w:rsidRPr="005847F6" w:rsidTr="00ED4E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  <w:jc w:val="center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</w:pPr>
          </w:p>
        </w:tc>
      </w:tr>
      <w:tr w:rsidR="005847F6" w:rsidRPr="005847F6" w:rsidTr="00ED4E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  <w:jc w:val="center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4087,0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4087,0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</w:pPr>
          </w:p>
        </w:tc>
      </w:tr>
      <w:tr w:rsidR="005847F6" w:rsidRPr="005847F6" w:rsidTr="00ED4E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7"/>
          <w:jc w:val="center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1.1.31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 xml:space="preserve">Прочие расходы в области образования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Обучение работ-ников образования</w:t>
            </w:r>
          </w:p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 xml:space="preserve"> и оценка  усло-вий труда соглас-но  законодатель-ству, проведение энергоаудита, про-ведение ЛВС, ра-боты в ОО по компьютеризации и др.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Заказчик –АМОТР, главный распоряди-тель – УО, исполнители - ОО</w:t>
            </w:r>
          </w:p>
        </w:tc>
      </w:tr>
      <w:tr w:rsidR="005847F6" w:rsidRPr="005847F6" w:rsidTr="00ED4E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  <w:jc w:val="center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9021,4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9021,4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</w:pPr>
          </w:p>
        </w:tc>
      </w:tr>
      <w:tr w:rsidR="005847F6" w:rsidRPr="005847F6" w:rsidTr="00ED4E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  <w:jc w:val="center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10394,5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10394,5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</w:pPr>
          </w:p>
        </w:tc>
      </w:tr>
      <w:tr w:rsidR="005847F6" w:rsidRPr="005847F6" w:rsidTr="00ED4E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  <w:jc w:val="center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2907,2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2907,2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</w:pPr>
          </w:p>
        </w:tc>
      </w:tr>
      <w:tr w:rsidR="005847F6" w:rsidRPr="005847F6" w:rsidTr="00ED4E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  <w:jc w:val="center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2907,2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2907,2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</w:pPr>
          </w:p>
        </w:tc>
      </w:tr>
      <w:tr w:rsidR="005847F6" w:rsidRPr="005847F6" w:rsidTr="00ED4E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  <w:jc w:val="center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2907,2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2907,2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</w:pPr>
          </w:p>
        </w:tc>
      </w:tr>
      <w:tr w:rsidR="005847F6" w:rsidRPr="005847F6" w:rsidTr="00ED4E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  <w:jc w:val="center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29637,5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29637,5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</w:pPr>
          </w:p>
        </w:tc>
      </w:tr>
      <w:tr w:rsidR="005847F6" w:rsidRPr="005847F6" w:rsidTr="00ED4E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  <w:jc w:val="center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1.1.32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 xml:space="preserve">Снос аварийных объектов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633,1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633,1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 xml:space="preserve">Снос аварийных зданий   </w:t>
            </w:r>
            <w:r w:rsidRPr="005847F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образовательных организаций 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lastRenderedPageBreak/>
              <w:t>Заказчик –АМОТР, глав-ный распоря-</w:t>
            </w:r>
            <w:r w:rsidRPr="005847F6">
              <w:rPr>
                <w:rFonts w:ascii="Times New Roman" w:hAnsi="Times New Roman"/>
                <w:sz w:val="20"/>
                <w:szCs w:val="20"/>
              </w:rPr>
              <w:lastRenderedPageBreak/>
              <w:t>дитель – УО, исполнители - ОО</w:t>
            </w:r>
          </w:p>
        </w:tc>
      </w:tr>
      <w:tr w:rsidR="005847F6" w:rsidRPr="005847F6" w:rsidTr="00ED4E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  <w:jc w:val="center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</w:pPr>
          </w:p>
        </w:tc>
      </w:tr>
      <w:tr w:rsidR="005847F6" w:rsidRPr="005847F6" w:rsidTr="00ED4E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  <w:jc w:val="center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</w:pPr>
          </w:p>
        </w:tc>
      </w:tr>
      <w:tr w:rsidR="005847F6" w:rsidRPr="005847F6" w:rsidTr="00ED4E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  <w:jc w:val="center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</w:pPr>
          </w:p>
        </w:tc>
      </w:tr>
      <w:tr w:rsidR="005847F6" w:rsidRPr="005847F6" w:rsidTr="00ED4E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  <w:jc w:val="center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</w:pPr>
          </w:p>
        </w:tc>
      </w:tr>
      <w:tr w:rsidR="005847F6" w:rsidRPr="005847F6" w:rsidTr="00ED4E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  <w:jc w:val="center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</w:pPr>
          </w:p>
        </w:tc>
      </w:tr>
      <w:tr w:rsidR="005847F6" w:rsidRPr="005847F6" w:rsidTr="00ED4E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  <w:jc w:val="center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633,1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633,1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</w:pPr>
          </w:p>
        </w:tc>
      </w:tr>
      <w:tr w:rsidR="005847F6" w:rsidRPr="005847F6" w:rsidTr="00ED4E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  <w:jc w:val="center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1.1.33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Строительство объекта «Детский сад по пер. Ильича, б/н в ст-це Старотитаровской, Тем-рюкский район» (софинансирование 5%).</w:t>
            </w:r>
          </w:p>
          <w:p w:rsidR="00ED4E95" w:rsidRPr="005847F6" w:rsidRDefault="00ED4E95" w:rsidP="00ED4E95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Строительство объекта «Детский сад по пер. Ильича, б/н в ст-це Старотитаровской, Темрюкский район».</w:t>
            </w:r>
          </w:p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Материально-техническое обеспечение   «Детский сад по пер. Ильича, б/н в ст-це Старотитаровской, Темрюкский район»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105768,1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91214,2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14553,9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Окончание строительства детского сада на 280 мест, приобретение  и установка немонтируемого оборудования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Заказчик-  АМОТР, главный рас-порядитель– управление капитального строительст-ва и топливно-энергетического комплекса</w:t>
            </w:r>
          </w:p>
        </w:tc>
      </w:tr>
      <w:tr w:rsidR="005847F6" w:rsidRPr="005847F6" w:rsidTr="00ED4E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7"/>
          <w:jc w:val="center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6089,4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6089,4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7F6" w:rsidRPr="005847F6" w:rsidTr="00ED4E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6"/>
          <w:jc w:val="center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7F6" w:rsidRPr="005847F6" w:rsidTr="00ED4E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8"/>
          <w:jc w:val="center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7F6" w:rsidRPr="005847F6" w:rsidTr="00ED4E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3"/>
          <w:jc w:val="center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7F6" w:rsidRPr="005847F6" w:rsidTr="00ED4E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3"/>
          <w:jc w:val="center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7F6" w:rsidRPr="005847F6" w:rsidTr="00ED4E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99"/>
          <w:jc w:val="center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111857,5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91214,2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20643,3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7F6" w:rsidRPr="005847F6" w:rsidTr="00ED4E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4"/>
          <w:jc w:val="center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1.1.34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Приобретение школьных автобусов для образовательных учреждений (софинансирование 50%)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9983,2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7983,2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Замена 3   школь-ных автобусов на новые в соответ-ствии с требовани-ями к школьным автобусам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Заказчик –АМОТР, глав-ный распоря-ди-– УО, исполнители - ОО</w:t>
            </w:r>
          </w:p>
        </w:tc>
      </w:tr>
      <w:tr w:rsidR="005847F6" w:rsidRPr="005847F6" w:rsidTr="00ED4E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3"/>
          <w:jc w:val="center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7F6" w:rsidRPr="005847F6" w:rsidTr="00ED4E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2"/>
          <w:jc w:val="center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7F6" w:rsidRPr="005847F6" w:rsidTr="00ED4E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0"/>
          <w:jc w:val="center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7F6" w:rsidRPr="005847F6" w:rsidTr="00ED4E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4"/>
          <w:jc w:val="center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7F6" w:rsidRPr="005847F6" w:rsidTr="00ED4E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4"/>
          <w:jc w:val="center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7F6" w:rsidRPr="005847F6" w:rsidTr="00ED4E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1"/>
          <w:jc w:val="center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9983,2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7983,2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spacing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7F6" w:rsidRPr="005847F6" w:rsidTr="00ED4E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  <w:jc w:val="center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1.1.35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 xml:space="preserve">Подготовка образовательных </w:t>
            </w:r>
            <w:r w:rsidRPr="005847F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организаций к осенне-зимнему периоду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405,0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405,0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spacing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 xml:space="preserve">Материально-техническое обеспечение, </w:t>
            </w:r>
            <w:r w:rsidRPr="005847F6">
              <w:rPr>
                <w:rFonts w:ascii="Times New Roman" w:hAnsi="Times New Roman"/>
                <w:sz w:val="20"/>
                <w:szCs w:val="20"/>
              </w:rPr>
              <w:lastRenderedPageBreak/>
              <w:t>ремонт котельных и систем отопления ОО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lastRenderedPageBreak/>
              <w:t>Заказчик –АМОТР, глав-ный распоря-</w:t>
            </w:r>
            <w:r w:rsidRPr="005847F6">
              <w:rPr>
                <w:rFonts w:ascii="Times New Roman" w:hAnsi="Times New Roman"/>
                <w:sz w:val="20"/>
                <w:szCs w:val="20"/>
              </w:rPr>
              <w:lastRenderedPageBreak/>
              <w:t>дитель – УО,</w:t>
            </w:r>
            <w:r w:rsidRPr="005847F6">
              <w:rPr>
                <w:sz w:val="20"/>
                <w:szCs w:val="20"/>
              </w:rPr>
              <w:t xml:space="preserve"> </w:t>
            </w:r>
            <w:r w:rsidRPr="005847F6">
              <w:rPr>
                <w:rFonts w:ascii="Times New Roman" w:hAnsi="Times New Roman"/>
                <w:sz w:val="20"/>
                <w:szCs w:val="20"/>
              </w:rPr>
              <w:t>исполнители - ОО</w:t>
            </w:r>
          </w:p>
        </w:tc>
      </w:tr>
      <w:tr w:rsidR="005847F6" w:rsidRPr="005847F6" w:rsidTr="00ED4E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7"/>
          <w:jc w:val="center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1100,0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1100,0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spacing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7F6" w:rsidRPr="005847F6" w:rsidTr="00ED4E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7"/>
          <w:jc w:val="center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spacing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7F6" w:rsidRPr="005847F6" w:rsidTr="00ED4E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1"/>
          <w:jc w:val="center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</w:pPr>
          </w:p>
        </w:tc>
      </w:tr>
      <w:tr w:rsidR="005847F6" w:rsidRPr="005847F6" w:rsidTr="00ED4E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8"/>
          <w:jc w:val="center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</w:pPr>
          </w:p>
        </w:tc>
      </w:tr>
      <w:tr w:rsidR="005847F6" w:rsidRPr="005847F6" w:rsidTr="00ED4E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8"/>
          <w:jc w:val="center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</w:pPr>
          </w:p>
        </w:tc>
      </w:tr>
      <w:tr w:rsidR="005847F6" w:rsidRPr="005847F6" w:rsidTr="00ED4E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1505,0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1505,0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</w:pPr>
          </w:p>
        </w:tc>
      </w:tr>
      <w:tr w:rsidR="005847F6" w:rsidRPr="005847F6" w:rsidTr="00ED4E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6"/>
          <w:jc w:val="center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1.1.36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Проведение капиталь-ного ремонта спортив-ных залов, в том числе: предпроектные и проектные работы; про-верка сметной докумен-тации в ГБУКК «Управ-ление ценообразования в строительстве» департа-мента строительства КК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12,9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12,9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Проведение капитального ремонта спортивного зала МБОУ СОШ №2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Заказчик –АМОТР, главный распоряди-тель – УО, исполнители - ОО</w:t>
            </w:r>
          </w:p>
        </w:tc>
      </w:tr>
      <w:tr w:rsidR="005847F6" w:rsidRPr="005847F6" w:rsidTr="00ED4E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3"/>
          <w:jc w:val="center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7F6" w:rsidRPr="005847F6" w:rsidTr="00ED4E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0"/>
          <w:jc w:val="center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7F6" w:rsidRPr="005847F6" w:rsidTr="00ED4E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6"/>
          <w:jc w:val="center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7F6" w:rsidRPr="005847F6" w:rsidTr="00ED4E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0"/>
          <w:jc w:val="center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7F6" w:rsidRPr="005847F6" w:rsidTr="00ED4E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0"/>
          <w:jc w:val="center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7F6" w:rsidRPr="005847F6" w:rsidTr="00ED4E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9"/>
          <w:jc w:val="center"/>
        </w:trPr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12,9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12,9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</w:pPr>
          </w:p>
        </w:tc>
      </w:tr>
      <w:tr w:rsidR="005847F6" w:rsidRPr="005847F6" w:rsidTr="00ED4E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5"/>
          <w:jc w:val="center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1.1.37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 xml:space="preserve">Предоставление субси-дий бюджетам муници-пальных районов (город-ских округов) Красно-дарского края  на софи-нансирование расходных обязательств  органов местного самоуправ-ления  муниципальных образований  Краснодар-ского края в части орга-низации предоставления общедоспупного и бес-палатного начального общего, основного обще-го, среднего общего об-разования по основным общеобразовательным </w:t>
            </w:r>
            <w:r w:rsidRPr="005847F6">
              <w:rPr>
                <w:rFonts w:ascii="Times New Roman" w:hAnsi="Times New Roman"/>
                <w:sz w:val="20"/>
                <w:szCs w:val="20"/>
              </w:rPr>
              <w:lastRenderedPageBreak/>
              <w:t>программам в муници-пальных образователь-ных организациях (прио-бретение автобусов и микроавтобусов для муниципальных образо-вательных организаций)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Замена 8   школьных автобусов на</w:t>
            </w:r>
            <w:r w:rsidRPr="005847F6">
              <w:t xml:space="preserve"> </w:t>
            </w:r>
            <w:r w:rsidRPr="005847F6">
              <w:rPr>
                <w:rFonts w:ascii="Times New Roman" w:hAnsi="Times New Roman"/>
                <w:sz w:val="20"/>
                <w:szCs w:val="20"/>
              </w:rPr>
              <w:t>новые в соотвествии с требованиями к школьным автобусам, в:</w:t>
            </w:r>
          </w:p>
          <w:p w:rsidR="00ED4E95" w:rsidRPr="005847F6" w:rsidRDefault="00ED4E95" w:rsidP="00ED4E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2018 году -2;</w:t>
            </w:r>
          </w:p>
          <w:p w:rsidR="00ED4E95" w:rsidRPr="005847F6" w:rsidRDefault="00ED4E95" w:rsidP="00ED4E95">
            <w:pPr>
              <w:pStyle w:val="a4"/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2019 году – 2; 2020 году – 1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Заказчик –АМОТР, главный распоряди-тель – УО, исполнители - ОО</w:t>
            </w:r>
          </w:p>
        </w:tc>
      </w:tr>
      <w:tr w:rsidR="005847F6" w:rsidRPr="005847F6" w:rsidTr="00ED4E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6"/>
          <w:jc w:val="center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5766,7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3766,7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7F6" w:rsidRPr="005847F6" w:rsidTr="00ED4E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1"/>
          <w:jc w:val="center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3191,7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3191,7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7F6" w:rsidRPr="005847F6" w:rsidTr="00ED4E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2"/>
          <w:jc w:val="center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4002,0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4002,0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7F6" w:rsidRPr="005847F6" w:rsidTr="00ED4E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2"/>
          <w:jc w:val="center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7F6" w:rsidRPr="005847F6" w:rsidTr="00ED4E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2"/>
          <w:jc w:val="center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7F6" w:rsidRPr="005847F6" w:rsidTr="00ED4E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74"/>
          <w:jc w:val="center"/>
        </w:trPr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14960,4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12960,4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7F6" w:rsidRPr="005847F6" w:rsidTr="00ED4E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1"/>
          <w:jc w:val="center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1.1.38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 xml:space="preserve">Единовременная выплата молодым педагогам, окончившим професси-ональные педагогичес-кие учебные заведения в текущем году и поступившим на работу в муниципальные образ-овательные организации в текущем году (в том числе окончившим в 2015, 2016 годах и прошедшим службу в </w:t>
            </w:r>
          </w:p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 xml:space="preserve">Российской армии)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Социальная под-держка  молодых специалистов ука-занной категории в  виде единовре-менной выплаты в размере 17241 рубль</w:t>
            </w:r>
          </w:p>
          <w:p w:rsidR="00ED4E95" w:rsidRPr="005847F6" w:rsidRDefault="00ED4E95" w:rsidP="00ED4E95">
            <w:pPr>
              <w:spacing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Заказчик –АМОТР, главный распоряди-тель – УО, исполнители - ОО</w:t>
            </w:r>
          </w:p>
          <w:p w:rsidR="00ED4E95" w:rsidRPr="005847F6" w:rsidRDefault="00ED4E95" w:rsidP="00ED4E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7F6" w:rsidRPr="005847F6" w:rsidTr="00ED4E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4"/>
          <w:jc w:val="center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583,8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583,8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</w:pPr>
          </w:p>
        </w:tc>
      </w:tr>
      <w:tr w:rsidR="005847F6" w:rsidRPr="005847F6" w:rsidTr="00ED4E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7"/>
          <w:jc w:val="center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359,2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359,2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</w:pPr>
          </w:p>
        </w:tc>
      </w:tr>
      <w:tr w:rsidR="005847F6" w:rsidRPr="005847F6" w:rsidTr="00ED4E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4"/>
          <w:jc w:val="center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172,4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172,4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</w:pPr>
          </w:p>
        </w:tc>
      </w:tr>
      <w:tr w:rsidR="005847F6" w:rsidRPr="005847F6" w:rsidTr="00ED4E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0"/>
          <w:jc w:val="center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</w:pPr>
          </w:p>
        </w:tc>
      </w:tr>
      <w:tr w:rsidR="005847F6" w:rsidRPr="005847F6" w:rsidTr="00ED4E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0"/>
          <w:jc w:val="center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</w:pPr>
          </w:p>
        </w:tc>
      </w:tr>
      <w:tr w:rsidR="005847F6" w:rsidRPr="005847F6" w:rsidTr="00ED4E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9"/>
          <w:jc w:val="center"/>
        </w:trPr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1115,4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1115,4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</w:pPr>
          </w:p>
        </w:tc>
      </w:tr>
      <w:tr w:rsidR="005847F6" w:rsidRPr="005847F6" w:rsidTr="00ED4E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5"/>
          <w:jc w:val="center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1.1.39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 xml:space="preserve">Компенсационная вып-лата за наем (поднаём) жилья педагогическим и руководящим работни-кам муниципальных общеобразовательных организаций 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 xml:space="preserve">Обеспечение ква-лифицированными кадрами школ рай-она  за счет соци-альной поддерж-ки, ежегодно 15 человек  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Заказчик –АМОТР, главный рас-порядитель – УО, испол-нители - ОО</w:t>
            </w:r>
          </w:p>
        </w:tc>
      </w:tr>
      <w:tr w:rsidR="005847F6" w:rsidRPr="005847F6" w:rsidTr="00ED4E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2"/>
          <w:jc w:val="center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7F6" w:rsidRPr="005847F6" w:rsidTr="00ED4E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  <w:jc w:val="center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568,8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568,8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7F6" w:rsidRPr="005847F6" w:rsidTr="00ED4E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  <w:jc w:val="center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560,0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560,0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7F6" w:rsidRPr="005847F6" w:rsidTr="00ED4E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  <w:jc w:val="center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560,0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560,0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7F6" w:rsidRPr="005847F6" w:rsidTr="00ED4E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  <w:jc w:val="center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560,0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560,0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7F6" w:rsidRPr="005847F6" w:rsidTr="00ED4E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05"/>
          <w:jc w:val="center"/>
        </w:trPr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2248,8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2248,8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7F6" w:rsidRPr="005847F6" w:rsidTr="00ED4E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8"/>
          <w:jc w:val="center"/>
        </w:trPr>
        <w:tc>
          <w:tcPr>
            <w:tcW w:w="9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1.1.40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Предоставление субси-дий бюджетам муници-</w:t>
            </w:r>
            <w:r w:rsidRPr="005847F6">
              <w:rPr>
                <w:rFonts w:ascii="Times New Roman" w:hAnsi="Times New Roman"/>
                <w:sz w:val="20"/>
                <w:szCs w:val="20"/>
              </w:rPr>
              <w:lastRenderedPageBreak/>
              <w:t>пальных районов (город-ских округов) Красно-дарского края на софинансирование рас-ходных обязательств, возникающих при выполнении полномочий органов местного само-управления  по вопросам местного значения по организации предостав-ления общедоступного и бесплатного начального общего, основного об-щего, среднего общего образования по основ-ным общеобразователь-ным программам в муниципальных общеоб-разовательных организа-циях   (проведение капи-тального ремонта спор-тивных залов муници-пальных общеобразова-тельных организаций, помещений при них, других помещений физ-культурно-спортивного назначения, физкуль-турно-оздоровительных комплексов)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 xml:space="preserve">Приведены в соответствие к </w:t>
            </w:r>
            <w:r w:rsidRPr="005847F6">
              <w:rPr>
                <w:rFonts w:ascii="Times New Roman" w:hAnsi="Times New Roman"/>
                <w:sz w:val="20"/>
                <w:szCs w:val="20"/>
              </w:rPr>
              <w:lastRenderedPageBreak/>
              <w:t>современным требованиям спортивные залы в: 2018 году - 3 школы;  2019 – 2</w:t>
            </w:r>
          </w:p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 w:val="restart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Заказчик –АМОТР, </w:t>
            </w:r>
            <w:r w:rsidRPr="005847F6">
              <w:rPr>
                <w:rFonts w:ascii="Times New Roman" w:hAnsi="Times New Roman"/>
                <w:sz w:val="20"/>
                <w:szCs w:val="20"/>
              </w:rPr>
              <w:lastRenderedPageBreak/>
              <w:t>главный распоряди-тель – УО, исполнители - ОО</w:t>
            </w:r>
          </w:p>
        </w:tc>
      </w:tr>
      <w:tr w:rsidR="005847F6" w:rsidRPr="005847F6" w:rsidTr="00ED4E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9"/>
          <w:jc w:val="center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7F6" w:rsidRPr="005847F6" w:rsidTr="00ED4E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  <w:jc w:val="center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7839,0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3212,7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4626,3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7F6" w:rsidRPr="005847F6" w:rsidTr="00ED4E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  <w:jc w:val="center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2836,5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2836,5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7F6" w:rsidRPr="005847F6" w:rsidTr="00ED4E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8"/>
          <w:jc w:val="center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7F6" w:rsidRPr="005847F6" w:rsidTr="00ED4E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8"/>
          <w:jc w:val="center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7F6" w:rsidRPr="005847F6" w:rsidTr="00ED4E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05"/>
          <w:jc w:val="center"/>
        </w:trPr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10675,5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3212,7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7462,8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7F6" w:rsidRPr="005847F6" w:rsidTr="00ED4E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8"/>
          <w:jc w:val="center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1.1.41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 xml:space="preserve">Предоставление субси-дий бюджетам муници-пальных районов (город-ских округов) Красно-дарского края на софинансирование рас-ходных обязательств, возникающих при выполнении полномочий органов местного само-управления  по вопросам местного значения по организации предостав-ления общедоступного и бесплатного начального общего, основного об-щего, среднего общего образования по основ-ным общеобразователь-ным программам в муниципальных общеоб-разовательных организа-циях  (создание условий для первичной медико-санитарной помощи обучающимся в муни-ципальных образователь-ных организациях посредством предостав-ления помещений, сооветсвующих услови-ям и требованиям для </w:t>
            </w:r>
            <w:r w:rsidRPr="005847F6">
              <w:rPr>
                <w:rFonts w:ascii="Times New Roman" w:hAnsi="Times New Roman"/>
                <w:sz w:val="20"/>
                <w:szCs w:val="20"/>
              </w:rPr>
              <w:lastRenderedPageBreak/>
              <w:t>оказания указанной помощи)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Созданы условия для лицензиро-вания медицин-ских кабинетов школ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Заказчик –АМОТР, главный распоряди-тель – УО, исполнители - ОО</w:t>
            </w:r>
          </w:p>
        </w:tc>
      </w:tr>
      <w:tr w:rsidR="005847F6" w:rsidRPr="005847F6" w:rsidTr="00ED4E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8"/>
          <w:jc w:val="center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7F6" w:rsidRPr="005847F6" w:rsidTr="00ED4E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7"/>
          <w:jc w:val="center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140,0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140,0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7F6" w:rsidRPr="005847F6" w:rsidTr="00ED4E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2"/>
          <w:jc w:val="center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7F6" w:rsidRPr="005847F6" w:rsidTr="00ED4E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31"/>
          <w:jc w:val="center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7F6" w:rsidRPr="005847F6" w:rsidTr="00ED4E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31"/>
          <w:jc w:val="center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7F6" w:rsidRPr="005847F6" w:rsidTr="00ED4E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72"/>
          <w:jc w:val="center"/>
        </w:trPr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140,0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140,0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7F6" w:rsidRPr="005847F6" w:rsidTr="00ED4E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95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Задача</w:t>
            </w:r>
          </w:p>
        </w:tc>
        <w:tc>
          <w:tcPr>
            <w:tcW w:w="1128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Создание в образовательных организациях условий, обеспечивающих безопасность учащихся, воспитанников и работников, сохранность зданий и оборудования от возможных пожаров и других чрезвычайных ситуаций</w:t>
            </w:r>
          </w:p>
        </w:tc>
      </w:tr>
      <w:tr w:rsidR="005847F6" w:rsidRPr="005847F6" w:rsidTr="00ED4E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7"/>
          <w:jc w:val="center"/>
        </w:trPr>
        <w:tc>
          <w:tcPr>
            <w:tcW w:w="97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Приведение в соответ-ствие с действующим законодательством  материально-техничес-кой базы образова-тельных организаций и их деятельности в области безопасности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15506,4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791,4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14715,0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7F6" w:rsidRPr="005847F6" w:rsidTr="00ED4E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4"/>
          <w:jc w:val="center"/>
        </w:trPr>
        <w:tc>
          <w:tcPr>
            <w:tcW w:w="9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24543,2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2376,1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22167,1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18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7F6" w:rsidRPr="005847F6" w:rsidTr="00ED4E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9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37507,6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37507,6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18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7F6" w:rsidRPr="005847F6" w:rsidTr="00ED4E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0"/>
          <w:jc w:val="center"/>
        </w:trPr>
        <w:tc>
          <w:tcPr>
            <w:tcW w:w="9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26029,2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26029,2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18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7F6" w:rsidRPr="005847F6" w:rsidTr="00ED4E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9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20576,0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20576,0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18" w:type="dxa"/>
            <w:gridSpan w:val="2"/>
            <w:vMerge/>
            <w:tcBorders>
              <w:left w:val="single" w:sz="4" w:space="0" w:color="auto"/>
            </w:tcBorders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7F6" w:rsidRPr="005847F6" w:rsidTr="00ED4E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6"/>
          <w:jc w:val="center"/>
        </w:trPr>
        <w:tc>
          <w:tcPr>
            <w:tcW w:w="9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19851,2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19851,2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18" w:type="dxa"/>
            <w:gridSpan w:val="2"/>
            <w:vMerge/>
            <w:tcBorders>
              <w:left w:val="single" w:sz="4" w:space="0" w:color="auto"/>
            </w:tcBorders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7F6" w:rsidRPr="005847F6" w:rsidTr="00ED4E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  <w:jc w:val="center"/>
        </w:trPr>
        <w:tc>
          <w:tcPr>
            <w:tcW w:w="9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144013,6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3167,5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140846,1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1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7F6" w:rsidRPr="005847F6" w:rsidTr="00ED4E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8"/>
          <w:jc w:val="center"/>
        </w:trPr>
        <w:tc>
          <w:tcPr>
            <w:tcW w:w="979" w:type="dxa"/>
            <w:vMerge w:val="restart"/>
            <w:tcBorders>
              <w:right w:val="single" w:sz="4" w:space="0" w:color="auto"/>
            </w:tcBorders>
          </w:tcPr>
          <w:p w:rsidR="00ED4E95" w:rsidRPr="005847F6" w:rsidRDefault="00ED4E95" w:rsidP="00ED4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2.1.1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Мероприятия по повышению противо-пожарной безопасности образовательных организаций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3146,5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3146,5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D4E95" w:rsidRPr="005847F6" w:rsidRDefault="00ED4E95" w:rsidP="00ED4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Приведение в соответствие с требованиями надзорных органов  39 ОО</w:t>
            </w:r>
          </w:p>
        </w:tc>
        <w:tc>
          <w:tcPr>
            <w:tcW w:w="1470" w:type="dxa"/>
            <w:vMerge w:val="restart"/>
            <w:tcBorders>
              <w:left w:val="single" w:sz="4" w:space="0" w:color="auto"/>
            </w:tcBorders>
          </w:tcPr>
          <w:p w:rsidR="00ED4E95" w:rsidRPr="005847F6" w:rsidRDefault="00ED4E95" w:rsidP="00ED4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рас-порядитель – УО, испол-нители - ОО </w:t>
            </w:r>
          </w:p>
        </w:tc>
      </w:tr>
      <w:tr w:rsidR="005847F6" w:rsidRPr="005847F6" w:rsidTr="00ED4E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6"/>
          <w:jc w:val="center"/>
        </w:trPr>
        <w:tc>
          <w:tcPr>
            <w:tcW w:w="979" w:type="dxa"/>
            <w:vMerge/>
            <w:tcBorders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5736,3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5736,3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</w:tcBorders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470" w:type="dxa"/>
            <w:vMerge/>
            <w:tcBorders>
              <w:left w:val="single" w:sz="4" w:space="0" w:color="auto"/>
            </w:tcBorders>
          </w:tcPr>
          <w:p w:rsidR="00ED4E95" w:rsidRPr="005847F6" w:rsidRDefault="00ED4E95" w:rsidP="00ED4E95">
            <w:pPr>
              <w:pStyle w:val="a4"/>
            </w:pPr>
          </w:p>
        </w:tc>
      </w:tr>
      <w:tr w:rsidR="005847F6" w:rsidRPr="005847F6" w:rsidTr="00ED4E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3"/>
          <w:jc w:val="center"/>
        </w:trPr>
        <w:tc>
          <w:tcPr>
            <w:tcW w:w="979" w:type="dxa"/>
            <w:vMerge/>
            <w:tcBorders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13771,5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13771,5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</w:tcBorders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470" w:type="dxa"/>
            <w:vMerge/>
            <w:tcBorders>
              <w:left w:val="single" w:sz="4" w:space="0" w:color="auto"/>
            </w:tcBorders>
          </w:tcPr>
          <w:p w:rsidR="00ED4E95" w:rsidRPr="005847F6" w:rsidRDefault="00ED4E95" w:rsidP="00ED4E95">
            <w:pPr>
              <w:pStyle w:val="a4"/>
            </w:pPr>
          </w:p>
        </w:tc>
      </w:tr>
      <w:tr w:rsidR="005847F6" w:rsidRPr="005847F6" w:rsidTr="00ED4E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0"/>
          <w:jc w:val="center"/>
        </w:trPr>
        <w:tc>
          <w:tcPr>
            <w:tcW w:w="979" w:type="dxa"/>
            <w:vMerge/>
            <w:tcBorders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5000,0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5000,0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</w:tcBorders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470" w:type="dxa"/>
            <w:vMerge/>
            <w:tcBorders>
              <w:left w:val="single" w:sz="4" w:space="0" w:color="auto"/>
            </w:tcBorders>
          </w:tcPr>
          <w:p w:rsidR="00ED4E95" w:rsidRPr="005847F6" w:rsidRDefault="00ED4E95" w:rsidP="00ED4E95">
            <w:pPr>
              <w:pStyle w:val="a4"/>
            </w:pPr>
          </w:p>
        </w:tc>
      </w:tr>
      <w:tr w:rsidR="005847F6" w:rsidRPr="005847F6" w:rsidTr="00ED4E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4"/>
          <w:jc w:val="center"/>
        </w:trPr>
        <w:tc>
          <w:tcPr>
            <w:tcW w:w="979" w:type="dxa"/>
            <w:vMerge/>
            <w:tcBorders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</w:tcBorders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470" w:type="dxa"/>
            <w:vMerge/>
            <w:tcBorders>
              <w:left w:val="single" w:sz="4" w:space="0" w:color="auto"/>
            </w:tcBorders>
          </w:tcPr>
          <w:p w:rsidR="00ED4E95" w:rsidRPr="005847F6" w:rsidRDefault="00ED4E95" w:rsidP="00ED4E95">
            <w:pPr>
              <w:pStyle w:val="a4"/>
            </w:pPr>
          </w:p>
        </w:tc>
      </w:tr>
      <w:tr w:rsidR="005847F6" w:rsidRPr="005847F6" w:rsidTr="00ED4E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4"/>
          <w:jc w:val="center"/>
        </w:trPr>
        <w:tc>
          <w:tcPr>
            <w:tcW w:w="979" w:type="dxa"/>
            <w:vMerge/>
            <w:tcBorders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</w:tcBorders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470" w:type="dxa"/>
            <w:vMerge/>
            <w:tcBorders>
              <w:left w:val="single" w:sz="4" w:space="0" w:color="auto"/>
            </w:tcBorders>
          </w:tcPr>
          <w:p w:rsidR="00ED4E95" w:rsidRPr="005847F6" w:rsidRDefault="00ED4E95" w:rsidP="00ED4E95">
            <w:pPr>
              <w:pStyle w:val="a4"/>
            </w:pPr>
          </w:p>
        </w:tc>
      </w:tr>
      <w:tr w:rsidR="005847F6" w:rsidRPr="005847F6" w:rsidTr="00ED4E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6"/>
          <w:jc w:val="center"/>
        </w:trPr>
        <w:tc>
          <w:tcPr>
            <w:tcW w:w="97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29654,3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29654,3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</w:pPr>
          </w:p>
        </w:tc>
      </w:tr>
      <w:tr w:rsidR="005847F6" w:rsidRPr="005847F6" w:rsidTr="00ED4E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9"/>
          <w:jc w:val="center"/>
        </w:trPr>
        <w:tc>
          <w:tcPr>
            <w:tcW w:w="97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2.1.2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Независимая оценка пожарного риска (расчет компенсирующих инже-нерных мероприятий)</w:t>
            </w:r>
          </w:p>
          <w:p w:rsidR="00ED4E95" w:rsidRPr="005847F6" w:rsidRDefault="00ED4E95" w:rsidP="00ED4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4297,5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4297,5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D4E95" w:rsidRPr="005847F6" w:rsidRDefault="00ED4E95" w:rsidP="00ED4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 xml:space="preserve">В 2016 году- 31 ОО; в 2017 году - 1 ОО; 2018 году -1 ОО  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Заказчик –АМОТР, глав-ный распоря-дитель – УО, исполнители - ОО</w:t>
            </w:r>
          </w:p>
        </w:tc>
      </w:tr>
      <w:tr w:rsidR="005847F6" w:rsidRPr="005847F6" w:rsidTr="00ED4E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2"/>
          <w:jc w:val="center"/>
        </w:trPr>
        <w:tc>
          <w:tcPr>
            <w:tcW w:w="979" w:type="dxa"/>
            <w:vMerge/>
            <w:tcBorders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</w:tcBorders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470" w:type="dxa"/>
            <w:vMerge/>
            <w:tcBorders>
              <w:left w:val="single" w:sz="4" w:space="0" w:color="auto"/>
            </w:tcBorders>
          </w:tcPr>
          <w:p w:rsidR="00ED4E95" w:rsidRPr="005847F6" w:rsidRDefault="00ED4E95" w:rsidP="00ED4E95">
            <w:pPr>
              <w:pStyle w:val="a4"/>
            </w:pPr>
          </w:p>
        </w:tc>
      </w:tr>
      <w:tr w:rsidR="005847F6" w:rsidRPr="005847F6" w:rsidTr="00ED4E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6"/>
          <w:jc w:val="center"/>
        </w:trPr>
        <w:tc>
          <w:tcPr>
            <w:tcW w:w="979" w:type="dxa"/>
            <w:vMerge/>
            <w:tcBorders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98,7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98,7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</w:tcBorders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470" w:type="dxa"/>
            <w:vMerge/>
            <w:tcBorders>
              <w:left w:val="single" w:sz="4" w:space="0" w:color="auto"/>
            </w:tcBorders>
          </w:tcPr>
          <w:p w:rsidR="00ED4E95" w:rsidRPr="005847F6" w:rsidRDefault="00ED4E95" w:rsidP="00ED4E95">
            <w:pPr>
              <w:pStyle w:val="a4"/>
            </w:pPr>
          </w:p>
        </w:tc>
      </w:tr>
      <w:tr w:rsidR="005847F6" w:rsidRPr="005847F6" w:rsidTr="00ED4E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1"/>
          <w:jc w:val="center"/>
        </w:trPr>
        <w:tc>
          <w:tcPr>
            <w:tcW w:w="979" w:type="dxa"/>
            <w:vMerge/>
            <w:tcBorders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</w:tcBorders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470" w:type="dxa"/>
            <w:vMerge/>
            <w:tcBorders>
              <w:left w:val="single" w:sz="4" w:space="0" w:color="auto"/>
            </w:tcBorders>
          </w:tcPr>
          <w:p w:rsidR="00ED4E95" w:rsidRPr="005847F6" w:rsidRDefault="00ED4E95" w:rsidP="00ED4E95">
            <w:pPr>
              <w:pStyle w:val="a4"/>
            </w:pPr>
          </w:p>
        </w:tc>
      </w:tr>
      <w:tr w:rsidR="005847F6" w:rsidRPr="005847F6" w:rsidTr="00ED4E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8"/>
          <w:jc w:val="center"/>
        </w:trPr>
        <w:tc>
          <w:tcPr>
            <w:tcW w:w="979" w:type="dxa"/>
            <w:vMerge/>
            <w:tcBorders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</w:tcBorders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470" w:type="dxa"/>
            <w:vMerge/>
            <w:tcBorders>
              <w:left w:val="single" w:sz="4" w:space="0" w:color="auto"/>
            </w:tcBorders>
          </w:tcPr>
          <w:p w:rsidR="00ED4E95" w:rsidRPr="005847F6" w:rsidRDefault="00ED4E95" w:rsidP="00ED4E95">
            <w:pPr>
              <w:pStyle w:val="a4"/>
            </w:pPr>
          </w:p>
        </w:tc>
      </w:tr>
      <w:tr w:rsidR="005847F6" w:rsidRPr="005847F6" w:rsidTr="00ED4E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8"/>
          <w:jc w:val="center"/>
        </w:trPr>
        <w:tc>
          <w:tcPr>
            <w:tcW w:w="979" w:type="dxa"/>
            <w:vMerge/>
            <w:tcBorders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</w:tcBorders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470" w:type="dxa"/>
            <w:vMerge/>
            <w:tcBorders>
              <w:left w:val="single" w:sz="4" w:space="0" w:color="auto"/>
            </w:tcBorders>
          </w:tcPr>
          <w:p w:rsidR="00ED4E95" w:rsidRPr="005847F6" w:rsidRDefault="00ED4E95" w:rsidP="00ED4E95">
            <w:pPr>
              <w:pStyle w:val="a4"/>
            </w:pPr>
          </w:p>
        </w:tc>
      </w:tr>
      <w:tr w:rsidR="005847F6" w:rsidRPr="005847F6" w:rsidTr="00ED4E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3"/>
          <w:jc w:val="center"/>
        </w:trPr>
        <w:tc>
          <w:tcPr>
            <w:tcW w:w="979" w:type="dxa"/>
            <w:vMerge/>
            <w:tcBorders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4396,2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4396,2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470" w:type="dxa"/>
            <w:vMerge/>
            <w:tcBorders>
              <w:left w:val="single" w:sz="4" w:space="0" w:color="auto"/>
            </w:tcBorders>
          </w:tcPr>
          <w:p w:rsidR="00ED4E95" w:rsidRPr="005847F6" w:rsidRDefault="00ED4E95" w:rsidP="00ED4E95">
            <w:pPr>
              <w:pStyle w:val="a4"/>
            </w:pPr>
          </w:p>
        </w:tc>
      </w:tr>
      <w:tr w:rsidR="005847F6" w:rsidRPr="005847F6" w:rsidTr="00ED4E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7"/>
          <w:jc w:val="center"/>
        </w:trPr>
        <w:tc>
          <w:tcPr>
            <w:tcW w:w="97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2.1.3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 xml:space="preserve">Обеспечение охраны образовательных </w:t>
            </w:r>
            <w:r w:rsidRPr="005847F6">
              <w:rPr>
                <w:rFonts w:ascii="Times New Roman" w:hAnsi="Times New Roman"/>
                <w:sz w:val="20"/>
                <w:szCs w:val="20"/>
              </w:rPr>
              <w:lastRenderedPageBreak/>
              <w:t>организаций специализированными службами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2450,7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2450,7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D4E95" w:rsidRPr="005847F6" w:rsidRDefault="00ED4E95" w:rsidP="00ED4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Не менее 11 ОО в 2016 году;</w:t>
            </w:r>
          </w:p>
          <w:p w:rsidR="00ED4E95" w:rsidRPr="005847F6" w:rsidRDefault="00ED4E95" w:rsidP="00ED4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lastRenderedPageBreak/>
              <w:t>27 – в 2017г,</w:t>
            </w:r>
          </w:p>
          <w:p w:rsidR="00ED4E95" w:rsidRPr="005847F6" w:rsidRDefault="00ED4E95" w:rsidP="00ED4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3</w:t>
            </w:r>
            <w:r w:rsidRPr="005847F6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5847F6">
              <w:rPr>
                <w:rFonts w:ascii="Times New Roman" w:hAnsi="Times New Roman"/>
                <w:sz w:val="20"/>
                <w:szCs w:val="20"/>
              </w:rPr>
              <w:t xml:space="preserve"> – в 2018 г.,</w:t>
            </w:r>
          </w:p>
          <w:p w:rsidR="00ED4E95" w:rsidRPr="005847F6" w:rsidRDefault="00ED4E95" w:rsidP="00ED4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30 - в 2019,2020 г., 34 – в 2021 г.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lastRenderedPageBreak/>
              <w:t>Заказчик –АМОТР, глав-</w:t>
            </w:r>
            <w:r w:rsidRPr="005847F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ный распоря-дитель – УО, исполнители - ОО </w:t>
            </w:r>
          </w:p>
        </w:tc>
      </w:tr>
      <w:tr w:rsidR="005847F6" w:rsidRPr="005847F6" w:rsidTr="00ED4E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  <w:jc w:val="center"/>
        </w:trPr>
        <w:tc>
          <w:tcPr>
            <w:tcW w:w="979" w:type="dxa"/>
            <w:vMerge/>
            <w:tcBorders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6231,4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6231,4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</w:tcBorders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470" w:type="dxa"/>
            <w:vMerge/>
            <w:tcBorders>
              <w:left w:val="single" w:sz="4" w:space="0" w:color="auto"/>
            </w:tcBorders>
          </w:tcPr>
          <w:p w:rsidR="00ED4E95" w:rsidRPr="005847F6" w:rsidRDefault="00ED4E95" w:rsidP="00ED4E95">
            <w:pPr>
              <w:pStyle w:val="a4"/>
            </w:pPr>
          </w:p>
        </w:tc>
      </w:tr>
      <w:tr w:rsidR="005847F6" w:rsidRPr="005847F6" w:rsidTr="00ED4E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2"/>
          <w:jc w:val="center"/>
        </w:trPr>
        <w:tc>
          <w:tcPr>
            <w:tcW w:w="979" w:type="dxa"/>
            <w:vMerge/>
            <w:tcBorders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9346,4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9346,4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</w:tcBorders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470" w:type="dxa"/>
            <w:vMerge/>
            <w:tcBorders>
              <w:left w:val="single" w:sz="4" w:space="0" w:color="auto"/>
            </w:tcBorders>
          </w:tcPr>
          <w:p w:rsidR="00ED4E95" w:rsidRPr="005847F6" w:rsidRDefault="00ED4E95" w:rsidP="00ED4E95">
            <w:pPr>
              <w:pStyle w:val="a4"/>
            </w:pPr>
          </w:p>
        </w:tc>
      </w:tr>
      <w:tr w:rsidR="005847F6" w:rsidRPr="005847F6" w:rsidTr="00ED4E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979" w:type="dxa"/>
            <w:vMerge/>
            <w:tcBorders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10320,0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10320,0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</w:tcBorders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470" w:type="dxa"/>
            <w:vMerge/>
            <w:tcBorders>
              <w:left w:val="single" w:sz="4" w:space="0" w:color="auto"/>
            </w:tcBorders>
          </w:tcPr>
          <w:p w:rsidR="00ED4E95" w:rsidRPr="005847F6" w:rsidRDefault="00ED4E95" w:rsidP="00ED4E95">
            <w:pPr>
              <w:pStyle w:val="a4"/>
            </w:pPr>
          </w:p>
        </w:tc>
      </w:tr>
      <w:tr w:rsidR="005847F6" w:rsidRPr="005847F6" w:rsidTr="00ED4E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3"/>
          <w:jc w:val="center"/>
        </w:trPr>
        <w:tc>
          <w:tcPr>
            <w:tcW w:w="979" w:type="dxa"/>
            <w:vMerge/>
            <w:tcBorders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10320,0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10320,0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</w:tcBorders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470" w:type="dxa"/>
            <w:vMerge/>
            <w:tcBorders>
              <w:left w:val="single" w:sz="4" w:space="0" w:color="auto"/>
            </w:tcBorders>
          </w:tcPr>
          <w:p w:rsidR="00ED4E95" w:rsidRPr="005847F6" w:rsidRDefault="00ED4E95" w:rsidP="00ED4E95">
            <w:pPr>
              <w:pStyle w:val="a4"/>
            </w:pPr>
          </w:p>
        </w:tc>
      </w:tr>
      <w:tr w:rsidR="005847F6" w:rsidRPr="005847F6" w:rsidTr="00ED4E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3"/>
          <w:jc w:val="center"/>
        </w:trPr>
        <w:tc>
          <w:tcPr>
            <w:tcW w:w="979" w:type="dxa"/>
            <w:vMerge/>
            <w:tcBorders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10320,0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10320,0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</w:tcBorders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470" w:type="dxa"/>
            <w:vMerge/>
            <w:tcBorders>
              <w:left w:val="single" w:sz="4" w:space="0" w:color="auto"/>
            </w:tcBorders>
          </w:tcPr>
          <w:p w:rsidR="00ED4E95" w:rsidRPr="005847F6" w:rsidRDefault="00ED4E95" w:rsidP="00ED4E95">
            <w:pPr>
              <w:pStyle w:val="a4"/>
            </w:pPr>
          </w:p>
        </w:tc>
      </w:tr>
      <w:tr w:rsidR="005847F6" w:rsidRPr="005847F6" w:rsidTr="00ED4E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8"/>
          <w:jc w:val="center"/>
        </w:trPr>
        <w:tc>
          <w:tcPr>
            <w:tcW w:w="979" w:type="dxa"/>
            <w:vMerge/>
            <w:tcBorders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48988,5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48988,5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470" w:type="dxa"/>
            <w:vMerge/>
            <w:tcBorders>
              <w:left w:val="single" w:sz="4" w:space="0" w:color="auto"/>
            </w:tcBorders>
          </w:tcPr>
          <w:p w:rsidR="00ED4E95" w:rsidRPr="005847F6" w:rsidRDefault="00ED4E95" w:rsidP="00ED4E95">
            <w:pPr>
              <w:pStyle w:val="a4"/>
            </w:pPr>
          </w:p>
        </w:tc>
      </w:tr>
      <w:tr w:rsidR="005847F6" w:rsidRPr="005847F6" w:rsidTr="00ED4E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7"/>
          <w:jc w:val="center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2.1.4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Устройство   систем видеонаблюдения в об-разовательных органи-зациях, их техническое обслуживание, в том числе софинансиро-вание 10%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402,2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402,2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В 2016 году - 7 ОО; с 2017 года- дооснащение, обслуживание 90 ОО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Заказчик –АМОТР, главный распоряди-тель – УО, исполнители - ОО</w:t>
            </w:r>
          </w:p>
        </w:tc>
      </w:tr>
      <w:tr w:rsidR="005847F6" w:rsidRPr="005847F6" w:rsidTr="00ED4E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3"/>
          <w:jc w:val="center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619,2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619,2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7F6" w:rsidRPr="005847F6" w:rsidTr="00ED4E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3"/>
          <w:jc w:val="center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598,4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598,4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7F6" w:rsidRPr="005847F6" w:rsidTr="00ED4E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3"/>
          <w:jc w:val="center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427,2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427,2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7F6" w:rsidRPr="005847F6" w:rsidTr="00ED4E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3"/>
          <w:jc w:val="center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427,2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427,2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7F6" w:rsidRPr="005847F6" w:rsidTr="00ED4E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3"/>
          <w:jc w:val="center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427,2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427,2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7F6" w:rsidRPr="005847F6" w:rsidTr="00ED4E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03"/>
          <w:jc w:val="center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2901,4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2901,4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7F6" w:rsidRPr="005847F6" w:rsidTr="00ED4E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3"/>
          <w:jc w:val="center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2.1.5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 xml:space="preserve">Установка системы стрелец-мониторинг, </w:t>
            </w:r>
            <w:r w:rsidRPr="005847F6">
              <w:rPr>
                <w:rFonts w:ascii="Times New Roman" w:hAnsi="Times New Roman" w:cs="Arial"/>
                <w:sz w:val="20"/>
                <w:szCs w:val="20"/>
              </w:rPr>
              <w:t xml:space="preserve">вывод сигнала на пульт 01, </w:t>
            </w:r>
            <w:r w:rsidRPr="005847F6">
              <w:rPr>
                <w:rFonts w:ascii="Times New Roman" w:hAnsi="Times New Roman"/>
                <w:sz w:val="20"/>
                <w:szCs w:val="20"/>
              </w:rPr>
              <w:t xml:space="preserve"> обслуживание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2107,9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2107,9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В 2016 году–75 ОО, с 2017 года – обслуживание – 89 ОО</w:t>
            </w:r>
          </w:p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Заказчик –АМОТР, глав-ный распоря-дитель – УО, исполнители - ОО</w:t>
            </w:r>
          </w:p>
        </w:tc>
      </w:tr>
      <w:tr w:rsidR="005847F6" w:rsidRPr="005847F6" w:rsidTr="00ED4E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  <w:jc w:val="center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6039,5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6039,5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</w:pPr>
          </w:p>
        </w:tc>
      </w:tr>
      <w:tr w:rsidR="005847F6" w:rsidRPr="005847F6" w:rsidTr="00ED4E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  <w:jc w:val="center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6078,0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6078,0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</w:pPr>
          </w:p>
        </w:tc>
      </w:tr>
      <w:tr w:rsidR="005847F6" w:rsidRPr="005847F6" w:rsidTr="00ED4E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  <w:jc w:val="center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6204,0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6204,0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</w:pPr>
          </w:p>
        </w:tc>
      </w:tr>
      <w:tr w:rsidR="005847F6" w:rsidRPr="005847F6" w:rsidTr="00ED4E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  <w:jc w:val="center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 xml:space="preserve">      6204,0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6204,0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</w:pPr>
          </w:p>
        </w:tc>
      </w:tr>
      <w:tr w:rsidR="005847F6" w:rsidRPr="005847F6" w:rsidTr="00ED4E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  <w:jc w:val="center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6204,0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6204,0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</w:pPr>
          </w:p>
        </w:tc>
      </w:tr>
      <w:tr w:rsidR="005847F6" w:rsidRPr="005847F6" w:rsidTr="00ED4E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  <w:jc w:val="center"/>
        </w:trPr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32837,4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32837,4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</w:pPr>
          </w:p>
        </w:tc>
      </w:tr>
      <w:tr w:rsidR="005847F6" w:rsidRPr="005847F6" w:rsidTr="00ED4E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  <w:jc w:val="center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2.1.6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Устройство, ремонт ограждений территорий образовательных органи-заций (софинансирова-ние государственной программы  Краснодар-ского края «Обеспечение  безопасности  населе-ния»</w:t>
            </w:r>
            <w:r w:rsidRPr="005847F6">
              <w:rPr>
                <w:sz w:val="20"/>
                <w:szCs w:val="20"/>
              </w:rPr>
              <w:t xml:space="preserve"> </w:t>
            </w:r>
            <w:r w:rsidRPr="005847F6">
              <w:rPr>
                <w:rFonts w:ascii="Times New Roman" w:hAnsi="Times New Roman"/>
                <w:sz w:val="20"/>
                <w:szCs w:val="20"/>
              </w:rPr>
              <w:t>подпрограммы «Профилактика терро-</w:t>
            </w:r>
            <w:r w:rsidRPr="005847F6">
              <w:rPr>
                <w:rFonts w:ascii="Times New Roman" w:hAnsi="Times New Roman"/>
                <w:sz w:val="20"/>
                <w:szCs w:val="20"/>
              </w:rPr>
              <w:lastRenderedPageBreak/>
              <w:t>ризма в Краснодарском  крае»  в части обеспе-чения  инженерно-техни-ческой защищенности  муниципальных образо-вательных организаций)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1248,5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791,4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457,1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 ОО- в 2016 г.,</w:t>
            </w:r>
          </w:p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7 ОО- в 2017 г,</w:t>
            </w:r>
          </w:p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 xml:space="preserve">6 ОО- в 2018 г, </w:t>
            </w:r>
          </w:p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 ОО- в 2019 г,</w:t>
            </w:r>
          </w:p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1 ОО- в 2020 г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Заказчик –АМОТР, главный распоряди-тель – УО, исполнители - ОО</w:t>
            </w:r>
          </w:p>
        </w:tc>
      </w:tr>
      <w:tr w:rsidR="005847F6" w:rsidRPr="005847F6" w:rsidTr="00ED4E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9"/>
          <w:jc w:val="center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4059,9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2376,1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1683,8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7F6" w:rsidRPr="005847F6" w:rsidTr="00ED4E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4"/>
          <w:jc w:val="center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5572,3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5572,3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7F6" w:rsidRPr="005847F6" w:rsidTr="00ED4E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  <w:jc w:val="center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7F6" w:rsidRPr="005847F6" w:rsidTr="00ED4E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2"/>
          <w:jc w:val="center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724,8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724,8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7F6" w:rsidRPr="005847F6" w:rsidTr="00ED4E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2"/>
          <w:jc w:val="center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7F6" w:rsidRPr="005847F6" w:rsidTr="00ED4E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5"/>
          <w:jc w:val="center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13605,5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3167,5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10438,0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7F6" w:rsidRPr="005847F6" w:rsidTr="00ED4E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0"/>
          <w:jc w:val="center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2.1.7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 xml:space="preserve">Обслуживание средств тревожной сигнализации вневедомственной ох-раной, техническое об-служивание «тревожной кнопки», установка «тревожной кнопки» в новых помещениях 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1853,1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1853,1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 xml:space="preserve">Установка «тревожной» кнопки в 2-х  ОО, обслуживание- в 90 ОО, с 2018 года - в 91 ОО.  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Заказчик –АМОТР, главный распоряди-тель – УО, исполнители - ОО</w:t>
            </w:r>
          </w:p>
        </w:tc>
      </w:tr>
      <w:tr w:rsidR="005847F6" w:rsidRPr="005847F6" w:rsidTr="00ED4E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  <w:jc w:val="center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1856,9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1856,9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</w:pPr>
          </w:p>
        </w:tc>
      </w:tr>
      <w:tr w:rsidR="005847F6" w:rsidRPr="005847F6" w:rsidTr="00ED4E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  <w:jc w:val="center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2042,3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2042,3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</w:pPr>
          </w:p>
        </w:tc>
      </w:tr>
      <w:tr w:rsidR="005847F6" w:rsidRPr="005847F6" w:rsidTr="00ED4E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  <w:jc w:val="center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2078,0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2078,0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</w:pPr>
          </w:p>
        </w:tc>
      </w:tr>
      <w:tr w:rsidR="005847F6" w:rsidRPr="005847F6" w:rsidTr="00ED4E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  <w:jc w:val="center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1900,0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1900,0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</w:pPr>
          </w:p>
        </w:tc>
      </w:tr>
      <w:tr w:rsidR="005847F6" w:rsidRPr="005847F6" w:rsidTr="00ED4E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  <w:jc w:val="center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1900,0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1900,0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</w:pPr>
          </w:p>
        </w:tc>
      </w:tr>
      <w:tr w:rsidR="005847F6" w:rsidRPr="005847F6" w:rsidTr="00ED4E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  <w:jc w:val="center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11630,3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11630,3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</w:pPr>
          </w:p>
        </w:tc>
      </w:tr>
      <w:tr w:rsidR="005847F6" w:rsidRPr="005847F6" w:rsidTr="00ED4E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85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Задача</w:t>
            </w:r>
          </w:p>
        </w:tc>
        <w:tc>
          <w:tcPr>
            <w:tcW w:w="1128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Развитие системы управления  муниципальными организациями, в том числе путем совершенствования   муниципальных заданий на оказание  муниципальных услуг</w:t>
            </w:r>
          </w:p>
        </w:tc>
      </w:tr>
      <w:tr w:rsidR="005847F6" w:rsidRPr="005847F6" w:rsidTr="00ED4E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  <w:jc w:val="center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Обеспечение организа-ционных, информаци-онных и методических условий для реализации муниципальной програм-мы, включая руководство в сфере образования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53920,1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53920,1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7F6" w:rsidRPr="005847F6" w:rsidTr="00ED4E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8"/>
          <w:jc w:val="center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62344,2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2522,0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59822,2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7F6" w:rsidRPr="005847F6" w:rsidTr="00ED4E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2"/>
          <w:jc w:val="center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70012,6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4100,0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65912,6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7F6" w:rsidRPr="005847F6" w:rsidTr="00ED4E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6"/>
          <w:jc w:val="center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67862,1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4100,0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63762,1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7F6" w:rsidRPr="005847F6" w:rsidTr="00ED4E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7"/>
          <w:jc w:val="center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62935,3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62935,3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7F6" w:rsidRPr="005847F6" w:rsidTr="00ED4E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93"/>
          <w:jc w:val="center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62935,3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62935,3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7F6" w:rsidRPr="005847F6" w:rsidTr="00ED4E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6"/>
          <w:jc w:val="center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380009,6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10722,0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369287,6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7F6" w:rsidRPr="005847F6" w:rsidTr="00ED4E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8"/>
          <w:jc w:val="center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3.1.1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 xml:space="preserve">Материально-техническое и финансовое обеспечение деятельности  </w:t>
            </w:r>
            <w:r w:rsidRPr="005847F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управления образованием 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9246,2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9246,2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 xml:space="preserve">Сокращение коли-чества предпи-саний надзорных органов, по-вышение качества </w:t>
            </w:r>
            <w:r w:rsidRPr="005847F6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образования, по-вышение эффек-тивности исполь-зования бюджет-ных средств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lastRenderedPageBreak/>
              <w:t>Заказчик-АМОТР,</w:t>
            </w:r>
          </w:p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 xml:space="preserve">главный распорядитель </w:t>
            </w:r>
            <w:r w:rsidRPr="005847F6">
              <w:rPr>
                <w:rFonts w:ascii="Times New Roman" w:hAnsi="Times New Roman"/>
                <w:sz w:val="20"/>
                <w:szCs w:val="20"/>
              </w:rPr>
              <w:lastRenderedPageBreak/>
              <w:t>и исполнитель - УО</w:t>
            </w:r>
          </w:p>
        </w:tc>
      </w:tr>
      <w:tr w:rsidR="005847F6" w:rsidRPr="005847F6" w:rsidTr="00ED4E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  <w:jc w:val="center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9435,6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9435,6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</w:pPr>
          </w:p>
        </w:tc>
      </w:tr>
      <w:tr w:rsidR="005847F6" w:rsidRPr="005847F6" w:rsidTr="00ED4E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  <w:jc w:val="center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9956,4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9956,4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</w:pPr>
          </w:p>
        </w:tc>
      </w:tr>
      <w:tr w:rsidR="005847F6" w:rsidRPr="005847F6" w:rsidTr="00ED4E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  <w:jc w:val="center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9946,3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9946,3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</w:pPr>
          </w:p>
        </w:tc>
      </w:tr>
      <w:tr w:rsidR="005847F6" w:rsidRPr="005847F6" w:rsidTr="00ED4E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  <w:jc w:val="center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9945,2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9945,2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</w:pPr>
          </w:p>
        </w:tc>
      </w:tr>
      <w:tr w:rsidR="005847F6" w:rsidRPr="005847F6" w:rsidTr="00ED4E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  <w:jc w:val="center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9945,2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9945,2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</w:pPr>
          </w:p>
        </w:tc>
      </w:tr>
      <w:tr w:rsidR="005847F6" w:rsidRPr="005847F6" w:rsidTr="00ED4E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  <w:jc w:val="center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58474,9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58474,9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</w:pPr>
          </w:p>
        </w:tc>
      </w:tr>
      <w:tr w:rsidR="005847F6" w:rsidRPr="005847F6" w:rsidTr="00ED4E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  <w:jc w:val="center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3.1.2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Финансовое обеспечение  деятельности муниципальных казенных учреждений, подведомственных управлению образованием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44583,9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44583,9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Сокращение коли-чества предпи-саний надзорных органов,  повы-шение качества образования, по-вышение эффективности использования бюджетных средств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 xml:space="preserve">Заказчик-АМОТР, </w:t>
            </w:r>
          </w:p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главный распорядитель -УО, исполнители</w:t>
            </w:r>
          </w:p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МКУ «ИМЦ», МКУ «ЦБ УО», МКУ ЦУМТБО</w:t>
            </w:r>
          </w:p>
        </w:tc>
      </w:tr>
      <w:tr w:rsidR="005847F6" w:rsidRPr="005847F6" w:rsidTr="00ED4E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3"/>
          <w:jc w:val="center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52816,6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2522,0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50294,6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7F6" w:rsidRPr="005847F6" w:rsidTr="00ED4E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8"/>
          <w:jc w:val="center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59962,1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4100,0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55862,1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7F6" w:rsidRPr="005847F6" w:rsidTr="00ED4E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9"/>
          <w:jc w:val="center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57821,8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4100,0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53721,8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7F6" w:rsidRPr="005847F6" w:rsidTr="00ED4E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4"/>
          <w:jc w:val="center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52896,1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52896,1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7F6" w:rsidRPr="005847F6" w:rsidTr="00ED4E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4"/>
          <w:jc w:val="center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52896,1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52896,1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7F6" w:rsidRPr="005847F6" w:rsidTr="00ED4E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34"/>
          <w:jc w:val="center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320976,6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10722,0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310254,6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7F6" w:rsidRPr="005847F6" w:rsidTr="00ED4E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9"/>
          <w:jc w:val="center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3.1.3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Обеспечение системы образования Темрюкского района высококвалифициро-ванными кадрами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Обучение на кур-сах повышения квалификации не менее 283 педаго-гических и руко-водящих работ-ника ОО,  МКУ ИМЦ, УО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распоряди-тель – УО, исполнители - ОО, МКУ ИМЦ» , УО  </w:t>
            </w:r>
          </w:p>
        </w:tc>
      </w:tr>
      <w:tr w:rsidR="005847F6" w:rsidRPr="005847F6" w:rsidTr="00ED4E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  <w:jc w:val="center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92,0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92,0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</w:pPr>
          </w:p>
        </w:tc>
      </w:tr>
      <w:tr w:rsidR="005847F6" w:rsidRPr="005847F6" w:rsidTr="00ED4E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35"/>
          <w:jc w:val="center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94,1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94,1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</w:pPr>
          </w:p>
        </w:tc>
      </w:tr>
      <w:tr w:rsidR="005847F6" w:rsidRPr="005847F6" w:rsidTr="00ED4E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  <w:jc w:val="center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94,0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94,0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</w:pPr>
          </w:p>
        </w:tc>
      </w:tr>
      <w:tr w:rsidR="005847F6" w:rsidRPr="005847F6" w:rsidTr="00ED4E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  <w:jc w:val="center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94,0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94,0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</w:pPr>
          </w:p>
        </w:tc>
      </w:tr>
      <w:tr w:rsidR="005847F6" w:rsidRPr="005847F6" w:rsidTr="00ED4E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05"/>
          <w:jc w:val="center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94,0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94,0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</w:pPr>
          </w:p>
        </w:tc>
      </w:tr>
      <w:tr w:rsidR="005847F6" w:rsidRPr="005847F6" w:rsidTr="00ED4E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  <w:jc w:val="center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558,1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558,1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</w:pP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</w:pPr>
          </w:p>
        </w:tc>
      </w:tr>
      <w:tr w:rsidR="005847F6" w:rsidRPr="005847F6" w:rsidTr="00ED4E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  <w:jc w:val="center"/>
        </w:trPr>
        <w:tc>
          <w:tcPr>
            <w:tcW w:w="39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847F6">
              <w:rPr>
                <w:rFonts w:ascii="Times New Roman" w:hAnsi="Times New Roman"/>
                <w:bCs/>
                <w:sz w:val="20"/>
                <w:szCs w:val="20"/>
              </w:rPr>
              <w:t>Всего:</w:t>
            </w:r>
          </w:p>
          <w:p w:rsidR="00ED4E95" w:rsidRPr="005847F6" w:rsidRDefault="00ED4E95" w:rsidP="00ED4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1497477,0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4078,1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1026294,9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467104,0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847F6" w:rsidRPr="005847F6" w:rsidTr="00ED4E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6"/>
          <w:jc w:val="center"/>
        </w:trPr>
        <w:tc>
          <w:tcPr>
            <w:tcW w:w="394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1420957,8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1455,1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950301,2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469201,5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1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847F6" w:rsidRPr="005847F6" w:rsidTr="00ED4E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5"/>
          <w:jc w:val="center"/>
        </w:trPr>
        <w:tc>
          <w:tcPr>
            <w:tcW w:w="394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1507838,9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870442,7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637396,2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1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847F6" w:rsidRPr="005847F6" w:rsidTr="00ED4E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2"/>
          <w:jc w:val="center"/>
        </w:trPr>
        <w:tc>
          <w:tcPr>
            <w:tcW w:w="39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1454061,3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884884,2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569177,1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E95" w:rsidRPr="005847F6" w:rsidRDefault="00ED4E95" w:rsidP="00ED4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847F6" w:rsidRPr="005847F6" w:rsidTr="00ED4E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  <w:jc w:val="center"/>
        </w:trPr>
        <w:tc>
          <w:tcPr>
            <w:tcW w:w="394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1430026,9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885430,5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553855,2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E95" w:rsidRPr="005847F6" w:rsidRDefault="00ED4E95" w:rsidP="00ED4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847F6" w:rsidRPr="005847F6" w:rsidTr="00ED4E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  <w:jc w:val="center"/>
        </w:trPr>
        <w:tc>
          <w:tcPr>
            <w:tcW w:w="394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1427781,3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885999,7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551040,4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E95" w:rsidRPr="005847F6" w:rsidRDefault="00ED4E95" w:rsidP="00ED4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847F6" w:rsidRPr="005847F6" w:rsidTr="00ED4E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2"/>
          <w:jc w:val="center"/>
        </w:trPr>
        <w:tc>
          <w:tcPr>
            <w:tcW w:w="394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8756660,8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5533,2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5503353,2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3247774,4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4E95" w:rsidRPr="005847F6" w:rsidRDefault="00ED4E95" w:rsidP="00ED4E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7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E95" w:rsidRPr="005847F6" w:rsidRDefault="00ED4E95" w:rsidP="00ED4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bookmarkEnd w:id="0"/>
    </w:tbl>
    <w:p w:rsidR="00C8760C" w:rsidRDefault="00C8760C" w:rsidP="000F1070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0F1070" w:rsidRDefault="000F1070" w:rsidP="000F1070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  <w:r w:rsidRPr="00B54BF0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b/>
          <w:sz w:val="28"/>
          <w:szCs w:val="28"/>
        </w:rPr>
        <w:t xml:space="preserve"> О</w:t>
      </w:r>
      <w:r w:rsidRPr="00D37F75">
        <w:rPr>
          <w:rFonts w:ascii="Times New Roman" w:hAnsi="Times New Roman"/>
          <w:b/>
          <w:sz w:val="28"/>
          <w:szCs w:val="28"/>
        </w:rPr>
        <w:t xml:space="preserve">боснование ресурсного обеспечения </w:t>
      </w:r>
      <w:r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Pr="00D37F75">
        <w:rPr>
          <w:rFonts w:ascii="Times New Roman" w:hAnsi="Times New Roman"/>
          <w:b/>
          <w:sz w:val="28"/>
          <w:szCs w:val="28"/>
        </w:rPr>
        <w:t>программы</w:t>
      </w:r>
    </w:p>
    <w:p w:rsidR="000F1070" w:rsidRDefault="00911BE3" w:rsidP="00911BE3">
      <w:pPr>
        <w:pStyle w:val="a4"/>
        <w:ind w:firstLine="709"/>
      </w:pPr>
      <w:r w:rsidRPr="00B30D06">
        <w:rPr>
          <w:rFonts w:ascii="Times New Roman" w:hAnsi="Times New Roman" w:cs="Times New Roman"/>
          <w:sz w:val="28"/>
          <w:szCs w:val="28"/>
        </w:rPr>
        <w:t>Прогнозируемый объем финансирования муниципальной программы (в ценах соответствующих лет) составляет:</w:t>
      </w:r>
    </w:p>
    <w:tbl>
      <w:tblPr>
        <w:tblW w:w="146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2410"/>
        <w:gridCol w:w="2126"/>
        <w:gridCol w:w="1701"/>
        <w:gridCol w:w="1843"/>
        <w:gridCol w:w="2479"/>
      </w:tblGrid>
      <w:tr w:rsidR="00911BE3" w:rsidRPr="00B96660" w:rsidTr="001E5B14">
        <w:trPr>
          <w:tblHeader/>
        </w:trPr>
        <w:tc>
          <w:tcPr>
            <w:tcW w:w="4111" w:type="dxa"/>
            <w:vMerge w:val="restart"/>
            <w:shd w:val="clear" w:color="auto" w:fill="auto"/>
            <w:vAlign w:val="center"/>
          </w:tcPr>
          <w:p w:rsidR="00911BE3" w:rsidRPr="00B96660" w:rsidRDefault="00911BE3" w:rsidP="001E5B14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6660">
              <w:rPr>
                <w:rFonts w:ascii="Times New Roman" w:hAnsi="Times New Roman"/>
                <w:bCs/>
                <w:sz w:val="20"/>
                <w:szCs w:val="20"/>
              </w:rPr>
              <w:t>Годы реализации</w:t>
            </w:r>
          </w:p>
        </w:tc>
        <w:tc>
          <w:tcPr>
            <w:tcW w:w="10559" w:type="dxa"/>
            <w:gridSpan w:val="5"/>
            <w:shd w:val="clear" w:color="auto" w:fill="auto"/>
            <w:vAlign w:val="center"/>
          </w:tcPr>
          <w:p w:rsidR="00911BE3" w:rsidRPr="00B96660" w:rsidRDefault="00911BE3" w:rsidP="001E5B14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B96660">
              <w:rPr>
                <w:rFonts w:ascii="Times New Roman" w:hAnsi="Times New Roman"/>
                <w:bCs/>
                <w:sz w:val="20"/>
                <w:szCs w:val="20"/>
              </w:rPr>
              <w:t>Объем финансирования</w:t>
            </w:r>
            <w:r w:rsidRPr="00B9666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, </w:t>
            </w:r>
            <w:r w:rsidRPr="00B96660">
              <w:rPr>
                <w:rFonts w:ascii="Times New Roman" w:hAnsi="Times New Roman"/>
                <w:bCs/>
                <w:sz w:val="20"/>
                <w:szCs w:val="20"/>
              </w:rPr>
              <w:t>тыс. рублей</w:t>
            </w:r>
          </w:p>
        </w:tc>
      </w:tr>
      <w:tr w:rsidR="00911BE3" w:rsidRPr="00B96660" w:rsidTr="001E5B14">
        <w:trPr>
          <w:tblHeader/>
        </w:trPr>
        <w:tc>
          <w:tcPr>
            <w:tcW w:w="411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1BE3" w:rsidRPr="00B96660" w:rsidRDefault="00911BE3" w:rsidP="001E5B14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911BE3" w:rsidRPr="00B96660" w:rsidRDefault="00911BE3" w:rsidP="001E5B14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14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1BE3" w:rsidRPr="00B96660" w:rsidRDefault="00911BE3" w:rsidP="001E5B14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 разрезе источников финансирования</w:t>
            </w:r>
          </w:p>
        </w:tc>
      </w:tr>
      <w:tr w:rsidR="00911BE3" w:rsidRPr="00B96660" w:rsidTr="001E5B14">
        <w:trPr>
          <w:tblHeader/>
        </w:trPr>
        <w:tc>
          <w:tcPr>
            <w:tcW w:w="4111" w:type="dxa"/>
            <w:vMerge/>
            <w:shd w:val="clear" w:color="auto" w:fill="auto"/>
            <w:vAlign w:val="center"/>
          </w:tcPr>
          <w:p w:rsidR="00911BE3" w:rsidRPr="00B96660" w:rsidRDefault="00911BE3" w:rsidP="001E5B14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911BE3" w:rsidRPr="00B96660" w:rsidRDefault="00911BE3" w:rsidP="001E5B14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11BE3" w:rsidRPr="00B96660" w:rsidRDefault="00911BE3" w:rsidP="001E5B14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6660">
              <w:rPr>
                <w:rFonts w:ascii="Times New Roman" w:hAnsi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1BE3" w:rsidRPr="00B96660" w:rsidRDefault="00911BE3" w:rsidP="001E5B14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6660">
              <w:rPr>
                <w:rFonts w:ascii="Times New Roman" w:hAnsi="Times New Roman"/>
                <w:bCs/>
                <w:sz w:val="20"/>
                <w:szCs w:val="20"/>
              </w:rPr>
              <w:t>краевой бюджет</w:t>
            </w:r>
          </w:p>
        </w:tc>
        <w:tc>
          <w:tcPr>
            <w:tcW w:w="1843" w:type="dxa"/>
            <w:vAlign w:val="center"/>
          </w:tcPr>
          <w:p w:rsidR="00911BE3" w:rsidRPr="00B96660" w:rsidRDefault="00911BE3" w:rsidP="001E5B14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2479" w:type="dxa"/>
            <w:vAlign w:val="center"/>
          </w:tcPr>
          <w:p w:rsidR="00911BE3" w:rsidRPr="00B96660" w:rsidRDefault="00911BE3" w:rsidP="001E5B14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911BE3" w:rsidRPr="00B96660" w:rsidTr="001E5B14">
        <w:trPr>
          <w:tblHeader/>
        </w:trPr>
        <w:tc>
          <w:tcPr>
            <w:tcW w:w="14670" w:type="dxa"/>
            <w:gridSpan w:val="6"/>
            <w:shd w:val="clear" w:color="auto" w:fill="auto"/>
            <w:vAlign w:val="center"/>
          </w:tcPr>
          <w:p w:rsidR="00911BE3" w:rsidRPr="00B96660" w:rsidRDefault="00911BE3" w:rsidP="001E5B14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Общий объем финансирования по муниципальной программе</w:t>
            </w:r>
          </w:p>
        </w:tc>
      </w:tr>
      <w:tr w:rsidR="00911BE3" w:rsidRPr="00B96660" w:rsidTr="001E5B14">
        <w:trPr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BE3" w:rsidRPr="00B96660" w:rsidRDefault="00911BE3" w:rsidP="001E5B1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2410" w:type="dxa"/>
            <w:shd w:val="clear" w:color="auto" w:fill="auto"/>
          </w:tcPr>
          <w:p w:rsidR="00911BE3" w:rsidRPr="00B96660" w:rsidRDefault="00911BE3" w:rsidP="001E5B14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1497477,0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11BE3" w:rsidRPr="00B96660" w:rsidRDefault="00911BE3" w:rsidP="001E5B14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6660">
              <w:rPr>
                <w:rFonts w:ascii="Times New Roman" w:hAnsi="Times New Roman"/>
                <w:bCs/>
                <w:sz w:val="20"/>
                <w:szCs w:val="20"/>
              </w:rPr>
              <w:t>4078,1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1BE3" w:rsidRPr="00B96660" w:rsidRDefault="00911BE3" w:rsidP="001E5B14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6660">
              <w:rPr>
                <w:rFonts w:ascii="Times New Roman" w:hAnsi="Times New Roman"/>
                <w:bCs/>
                <w:sz w:val="20"/>
                <w:szCs w:val="20"/>
              </w:rPr>
              <w:t>1026294,9</w:t>
            </w:r>
          </w:p>
        </w:tc>
        <w:tc>
          <w:tcPr>
            <w:tcW w:w="1843" w:type="dxa"/>
            <w:shd w:val="clear" w:color="auto" w:fill="auto"/>
          </w:tcPr>
          <w:p w:rsidR="00911BE3" w:rsidRPr="00B96660" w:rsidRDefault="00911BE3" w:rsidP="001E5B14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6660">
              <w:rPr>
                <w:rFonts w:ascii="Times New Roman" w:hAnsi="Times New Roman"/>
                <w:bCs/>
                <w:sz w:val="20"/>
                <w:szCs w:val="20"/>
              </w:rPr>
              <w:t>467104,0</w:t>
            </w:r>
          </w:p>
        </w:tc>
        <w:tc>
          <w:tcPr>
            <w:tcW w:w="2479" w:type="dxa"/>
            <w:vAlign w:val="center"/>
          </w:tcPr>
          <w:p w:rsidR="00911BE3" w:rsidRPr="00B96660" w:rsidRDefault="00911BE3" w:rsidP="001E5B14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11BE3" w:rsidRPr="00B96660" w:rsidTr="001E5B14">
        <w:trPr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BE3" w:rsidRPr="00B96660" w:rsidRDefault="00911BE3" w:rsidP="001E5B1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2410" w:type="dxa"/>
            <w:shd w:val="clear" w:color="auto" w:fill="auto"/>
          </w:tcPr>
          <w:p w:rsidR="00911BE3" w:rsidRPr="00B96660" w:rsidRDefault="00911BE3" w:rsidP="001E5B14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1420957,8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11BE3" w:rsidRPr="00B96660" w:rsidRDefault="00911BE3" w:rsidP="001E5B14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1455,1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1BE3" w:rsidRPr="00B96660" w:rsidRDefault="00911BE3" w:rsidP="001E5B14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950301,2</w:t>
            </w:r>
          </w:p>
        </w:tc>
        <w:tc>
          <w:tcPr>
            <w:tcW w:w="1843" w:type="dxa"/>
            <w:shd w:val="clear" w:color="auto" w:fill="auto"/>
          </w:tcPr>
          <w:p w:rsidR="00911BE3" w:rsidRPr="00B96660" w:rsidRDefault="00911BE3" w:rsidP="001E5B14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469201,5</w:t>
            </w:r>
          </w:p>
        </w:tc>
        <w:tc>
          <w:tcPr>
            <w:tcW w:w="2479" w:type="dxa"/>
            <w:vAlign w:val="center"/>
          </w:tcPr>
          <w:p w:rsidR="00911BE3" w:rsidRPr="00B96660" w:rsidRDefault="00911BE3" w:rsidP="001E5B14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11BE3" w:rsidRPr="00B96660" w:rsidTr="001E5B14">
        <w:trPr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BE3" w:rsidRPr="00B96660" w:rsidRDefault="00911BE3" w:rsidP="001E5B1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2410" w:type="dxa"/>
            <w:shd w:val="clear" w:color="auto" w:fill="auto"/>
          </w:tcPr>
          <w:p w:rsidR="00911BE3" w:rsidRPr="00B96660" w:rsidRDefault="00911BE3" w:rsidP="001E5B14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1507838,9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11BE3" w:rsidRPr="00B96660" w:rsidRDefault="00911BE3" w:rsidP="001E5B14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666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1BE3" w:rsidRPr="00B96660" w:rsidRDefault="00911BE3" w:rsidP="001E5B14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6660">
              <w:rPr>
                <w:rFonts w:ascii="Times New Roman" w:hAnsi="Times New Roman"/>
                <w:bCs/>
                <w:sz w:val="20"/>
                <w:szCs w:val="20"/>
              </w:rPr>
              <w:t>870442,7</w:t>
            </w:r>
          </w:p>
        </w:tc>
        <w:tc>
          <w:tcPr>
            <w:tcW w:w="1843" w:type="dxa"/>
            <w:shd w:val="clear" w:color="auto" w:fill="auto"/>
          </w:tcPr>
          <w:p w:rsidR="00911BE3" w:rsidRPr="00B96660" w:rsidRDefault="00911BE3" w:rsidP="001E5B14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637396,2</w:t>
            </w:r>
          </w:p>
        </w:tc>
        <w:tc>
          <w:tcPr>
            <w:tcW w:w="2479" w:type="dxa"/>
            <w:vAlign w:val="center"/>
          </w:tcPr>
          <w:p w:rsidR="00911BE3" w:rsidRPr="00B96660" w:rsidRDefault="00911BE3" w:rsidP="001E5B14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11BE3" w:rsidRPr="00B96660" w:rsidTr="001E5B14">
        <w:trPr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1BE3" w:rsidRPr="00B96660" w:rsidRDefault="00911BE3" w:rsidP="001E5B1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410" w:type="dxa"/>
            <w:shd w:val="clear" w:color="auto" w:fill="auto"/>
          </w:tcPr>
          <w:p w:rsidR="00911BE3" w:rsidRPr="004C4351" w:rsidRDefault="00911BE3" w:rsidP="001E5B14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C4351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1454061,3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11BE3" w:rsidRPr="00B96660" w:rsidRDefault="00911BE3" w:rsidP="001E5B14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666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1BE3" w:rsidRPr="004C4351" w:rsidRDefault="00911BE3" w:rsidP="001E5B14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4C4351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884884,2</w:t>
            </w:r>
          </w:p>
        </w:tc>
        <w:tc>
          <w:tcPr>
            <w:tcW w:w="1843" w:type="dxa"/>
            <w:shd w:val="clear" w:color="auto" w:fill="auto"/>
          </w:tcPr>
          <w:p w:rsidR="00911BE3" w:rsidRPr="004C4351" w:rsidRDefault="00911BE3" w:rsidP="001E5B14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4C4351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569177,1</w:t>
            </w:r>
          </w:p>
        </w:tc>
        <w:tc>
          <w:tcPr>
            <w:tcW w:w="2479" w:type="dxa"/>
            <w:vAlign w:val="center"/>
          </w:tcPr>
          <w:p w:rsidR="00911BE3" w:rsidRPr="00B96660" w:rsidRDefault="00911BE3" w:rsidP="001E5B14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11BE3" w:rsidRPr="00B96660" w:rsidTr="001E5B14">
        <w:trPr>
          <w:trHeight w:val="220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BE3" w:rsidRPr="00B96660" w:rsidRDefault="00911BE3" w:rsidP="001E5B1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410" w:type="dxa"/>
            <w:shd w:val="clear" w:color="auto" w:fill="auto"/>
          </w:tcPr>
          <w:p w:rsidR="00911BE3" w:rsidRPr="00B96660" w:rsidRDefault="00911BE3" w:rsidP="001E5B14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bCs/>
                <w:sz w:val="20"/>
                <w:szCs w:val="20"/>
              </w:rPr>
              <w:t>1430026,9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11BE3" w:rsidRPr="00B96660" w:rsidRDefault="00911BE3" w:rsidP="001E5B14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666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1BE3" w:rsidRPr="00B96660" w:rsidRDefault="00911BE3" w:rsidP="001E5B14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6660">
              <w:rPr>
                <w:rFonts w:ascii="Times New Roman" w:hAnsi="Times New Roman"/>
                <w:bCs/>
                <w:sz w:val="20"/>
                <w:szCs w:val="20"/>
              </w:rPr>
              <w:t>876171,7</w:t>
            </w:r>
          </w:p>
        </w:tc>
        <w:tc>
          <w:tcPr>
            <w:tcW w:w="1843" w:type="dxa"/>
            <w:shd w:val="clear" w:color="auto" w:fill="auto"/>
          </w:tcPr>
          <w:p w:rsidR="00911BE3" w:rsidRPr="00B96660" w:rsidRDefault="00911BE3" w:rsidP="001E5B14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6660">
              <w:rPr>
                <w:rFonts w:ascii="Times New Roman" w:hAnsi="Times New Roman"/>
                <w:bCs/>
                <w:sz w:val="20"/>
                <w:szCs w:val="20"/>
              </w:rPr>
              <w:t>553855,2</w:t>
            </w:r>
          </w:p>
        </w:tc>
        <w:tc>
          <w:tcPr>
            <w:tcW w:w="2479" w:type="dxa"/>
            <w:vAlign w:val="center"/>
          </w:tcPr>
          <w:p w:rsidR="00911BE3" w:rsidRPr="00B96660" w:rsidRDefault="00911BE3" w:rsidP="001E5B14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11BE3" w:rsidRPr="00B96660" w:rsidTr="001E5B14">
        <w:trPr>
          <w:trHeight w:val="220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BE3" w:rsidRPr="00B96660" w:rsidRDefault="00911BE3" w:rsidP="001E5B1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410" w:type="dxa"/>
            <w:shd w:val="clear" w:color="auto" w:fill="auto"/>
          </w:tcPr>
          <w:p w:rsidR="00911BE3" w:rsidRPr="00B96660" w:rsidRDefault="00911BE3" w:rsidP="001E5B14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6660">
              <w:rPr>
                <w:rFonts w:ascii="Times New Roman" w:hAnsi="Times New Roman"/>
                <w:bCs/>
                <w:sz w:val="20"/>
                <w:szCs w:val="20"/>
              </w:rPr>
              <w:t>1427781,3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11BE3" w:rsidRPr="00B96660" w:rsidRDefault="00911BE3" w:rsidP="001E5B14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666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1BE3" w:rsidRPr="00B96660" w:rsidRDefault="00911BE3" w:rsidP="001E5B14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6660">
              <w:rPr>
                <w:rFonts w:ascii="Times New Roman" w:hAnsi="Times New Roman"/>
                <w:bCs/>
                <w:sz w:val="20"/>
                <w:szCs w:val="20"/>
              </w:rPr>
              <w:t>876740,9</w:t>
            </w:r>
          </w:p>
        </w:tc>
        <w:tc>
          <w:tcPr>
            <w:tcW w:w="1843" w:type="dxa"/>
            <w:shd w:val="clear" w:color="auto" w:fill="auto"/>
          </w:tcPr>
          <w:p w:rsidR="00911BE3" w:rsidRPr="00B96660" w:rsidRDefault="00911BE3" w:rsidP="001E5B14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6660">
              <w:rPr>
                <w:rFonts w:ascii="Times New Roman" w:hAnsi="Times New Roman"/>
                <w:bCs/>
                <w:sz w:val="20"/>
                <w:szCs w:val="20"/>
              </w:rPr>
              <w:t>551040,4</w:t>
            </w:r>
          </w:p>
        </w:tc>
        <w:tc>
          <w:tcPr>
            <w:tcW w:w="2479" w:type="dxa"/>
            <w:vAlign w:val="center"/>
          </w:tcPr>
          <w:p w:rsidR="00911BE3" w:rsidRPr="00B96660" w:rsidRDefault="00911BE3" w:rsidP="001E5B14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11BE3" w:rsidRPr="00B96660" w:rsidTr="001E5B14">
        <w:trPr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BE3" w:rsidRPr="00B96660" w:rsidRDefault="00911BE3" w:rsidP="001E5B14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11BE3" w:rsidRPr="004C4351" w:rsidRDefault="00911BE3" w:rsidP="001E5B14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C4351">
              <w:rPr>
                <w:rFonts w:ascii="Times New Roman" w:hAnsi="Times New Roman"/>
                <w:color w:val="FF0000"/>
                <w:sz w:val="20"/>
                <w:szCs w:val="20"/>
              </w:rPr>
              <w:t>8756660,8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911BE3" w:rsidRPr="00B96660" w:rsidRDefault="00911BE3" w:rsidP="001E5B14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5533,2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11BE3" w:rsidRPr="004C4351" w:rsidRDefault="00911BE3" w:rsidP="001E5B14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4C4351">
              <w:rPr>
                <w:rFonts w:ascii="Times New Roman" w:hAnsi="Times New Roman"/>
                <w:color w:val="FF0000"/>
                <w:sz w:val="20"/>
                <w:szCs w:val="20"/>
              </w:rPr>
              <w:t>5503353,2</w:t>
            </w:r>
          </w:p>
        </w:tc>
        <w:tc>
          <w:tcPr>
            <w:tcW w:w="1843" w:type="dxa"/>
            <w:shd w:val="clear" w:color="auto" w:fill="auto"/>
          </w:tcPr>
          <w:p w:rsidR="00911BE3" w:rsidRPr="004C4351" w:rsidRDefault="00911BE3" w:rsidP="001E5B14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4C4351">
              <w:rPr>
                <w:rFonts w:ascii="Times New Roman" w:hAnsi="Times New Roman"/>
                <w:color w:val="FF0000"/>
                <w:sz w:val="20"/>
                <w:szCs w:val="20"/>
              </w:rPr>
              <w:t>3247774,4</w:t>
            </w:r>
          </w:p>
        </w:tc>
        <w:tc>
          <w:tcPr>
            <w:tcW w:w="2479" w:type="dxa"/>
            <w:tcBorders>
              <w:bottom w:val="single" w:sz="4" w:space="0" w:color="auto"/>
            </w:tcBorders>
          </w:tcPr>
          <w:p w:rsidR="00911BE3" w:rsidRPr="00B96660" w:rsidRDefault="00911BE3" w:rsidP="001E5B14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66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1F26E5" w:rsidRPr="000F1070" w:rsidRDefault="001F26E5" w:rsidP="000F1070">
      <w:pPr>
        <w:sectPr w:rsidR="001F26E5" w:rsidRPr="000F1070" w:rsidSect="00D8259D">
          <w:pgSz w:w="16838" w:h="11906" w:orient="landscape"/>
          <w:pgMar w:top="1701" w:right="962" w:bottom="567" w:left="1134" w:header="709" w:footer="709" w:gutter="0"/>
          <w:cols w:space="708"/>
          <w:docGrid w:linePitch="360"/>
        </w:sectPr>
      </w:pPr>
    </w:p>
    <w:p w:rsidR="00355E3B" w:rsidRDefault="00355E3B" w:rsidP="00355E3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Мероприятия  </w:t>
      </w:r>
      <w:r w:rsidRPr="00A91306">
        <w:rPr>
          <w:rFonts w:ascii="Times New Roman" w:eastAsia="Times New Roman" w:hAnsi="Times New Roman" w:cs="Times New Roman"/>
          <w:sz w:val="28"/>
          <w:szCs w:val="28"/>
        </w:rPr>
        <w:t xml:space="preserve"> подлежат уточнению на очередной финансовый год.</w:t>
      </w:r>
    </w:p>
    <w:p w:rsidR="00355E3B" w:rsidRDefault="00355E3B" w:rsidP="00355E3B">
      <w:pPr>
        <w:spacing w:after="0" w:line="240" w:lineRule="auto"/>
        <w:ind w:firstLine="709"/>
        <w:jc w:val="both"/>
      </w:pPr>
      <w:r w:rsidRPr="00952E4E">
        <w:rPr>
          <w:rFonts w:ascii="Times New Roman" w:hAnsi="Times New Roman" w:cs="Times New Roman"/>
          <w:color w:val="000000" w:themeColor="text1"/>
          <w:sz w:val="28"/>
          <w:szCs w:val="28"/>
        </w:rPr>
        <w:t>Предполагается привлечение средств краевого бюджета в рамках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952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государственной программы Краснодарского края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Развитие</w:t>
      </w:r>
      <w:r w:rsidRPr="00952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952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утвержденной постановлением главы администрации (губернатора) Краснодарского </w:t>
      </w:r>
      <w:r w:rsidRPr="0069004B">
        <w:rPr>
          <w:rFonts w:ascii="Times New Roman" w:hAnsi="Times New Roman" w:cs="Times New Roman"/>
          <w:color w:val="000000" w:themeColor="text1"/>
          <w:sz w:val="28"/>
          <w:szCs w:val="28"/>
        </w:rPr>
        <w:t>края от 5 октября 2015 года № 939 «Об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утверждении государственной программы Краснодарского края «Развитие образования» </w:t>
      </w:r>
      <w:r w:rsidRPr="00952E4E">
        <w:rPr>
          <w:rFonts w:ascii="Times New Roman" w:hAnsi="Times New Roman" w:cs="Times New Roman"/>
          <w:color w:val="000000" w:themeColor="text1"/>
          <w:sz w:val="28"/>
          <w:szCs w:val="28"/>
        </w:rPr>
        <w:t>для софинансирования мероприятий муниципальной программы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0C16">
        <w:rPr>
          <w:rFonts w:ascii="Times New Roman" w:hAnsi="Times New Roman" w:cs="Times New Roman"/>
          <w:color w:val="000000" w:themeColor="text1"/>
          <w:sz w:val="28"/>
          <w:szCs w:val="28"/>
        </w:rPr>
        <w:t>«Развитие образования в Темрюкском районе»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52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условиями  предоставления средств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различным направлениям; г</w:t>
      </w:r>
      <w:r w:rsidRPr="007C27C5">
        <w:rPr>
          <w:rFonts w:ascii="Times New Roman" w:hAnsi="Times New Roman" w:cs="Times New Roman"/>
          <w:color w:val="000000" w:themeColor="text1"/>
          <w:sz w:val="28"/>
          <w:szCs w:val="28"/>
        </w:rPr>
        <w:t>осударственной программы Краснодарского края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«Доступная среда», утвержденной </w:t>
      </w:r>
      <w:r w:rsidRPr="007C27C5">
        <w:rPr>
          <w:rFonts w:ascii="Times New Roman" w:hAnsi="Times New Roman" w:cs="Times New Roman"/>
          <w:sz w:val="28"/>
          <w:szCs w:val="28"/>
        </w:rPr>
        <w:t xml:space="preserve">постановлением главы администрации (губернатора) Краснодарского края от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7C27C5">
        <w:rPr>
          <w:rFonts w:ascii="Times New Roman" w:hAnsi="Times New Roman" w:cs="Times New Roman"/>
          <w:sz w:val="28"/>
          <w:szCs w:val="28"/>
        </w:rPr>
        <w:t xml:space="preserve"> октября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C27C5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969</w:t>
      </w:r>
      <w:r w:rsidRPr="007C27C5">
        <w:rPr>
          <w:rFonts w:ascii="Times New Roman" w:hAnsi="Times New Roman" w:cs="Times New Roman"/>
          <w:sz w:val="28"/>
          <w:szCs w:val="28"/>
        </w:rPr>
        <w:t xml:space="preserve"> «Об утверждении государственной программы Краснодарского края</w:t>
      </w:r>
      <w:r>
        <w:rPr>
          <w:rFonts w:ascii="Times New Roman" w:hAnsi="Times New Roman" w:cs="Times New Roman"/>
          <w:sz w:val="28"/>
          <w:szCs w:val="28"/>
        </w:rPr>
        <w:t xml:space="preserve"> «Доступная среда» в размере 88% от  суммы, необходимой для реализации соответствующих мероприятий муниципальной программы «Развитие образования в Темрюкском районе; </w:t>
      </w:r>
      <w:r w:rsidRPr="000F1070">
        <w:rPr>
          <w:rFonts w:ascii="Times New Roman" w:eastAsia="Times New Roman" w:hAnsi="Times New Roman" w:cs="Times New Roman"/>
          <w:sz w:val="28"/>
          <w:szCs w:val="28"/>
        </w:rPr>
        <w:t>подпрограммы «Развитие общественной инфраструктуры муниципального значения» государственной программы Краснодарского края «Социально-экономическое и инновационное развитие Краснодарского края», утвержденной постановлением главы администрации  (губернатора)  Краснодарского края от 5 октября 2015 года № 943 «Об утверждении государственной программы Краснодарского края «Социально-экономическое и инновационное развитие Краснодарского края» для софинансирования мероприятий муниципальной программы в соответствии с условиями  предоставления средств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55E3B" w:rsidRDefault="00355E3B" w:rsidP="005B740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59D" w:rsidRDefault="00D8259D" w:rsidP="005B740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B6F">
        <w:rPr>
          <w:rFonts w:ascii="Times New Roman" w:hAnsi="Times New Roman" w:cs="Times New Roman"/>
          <w:b/>
          <w:sz w:val="28"/>
          <w:szCs w:val="28"/>
        </w:rPr>
        <w:t xml:space="preserve">5.  </w:t>
      </w:r>
      <w:r w:rsidRPr="009B4098">
        <w:rPr>
          <w:rFonts w:ascii="Times New Roman" w:hAnsi="Times New Roman" w:cs="Times New Roman"/>
          <w:b/>
          <w:sz w:val="28"/>
          <w:szCs w:val="28"/>
        </w:rPr>
        <w:t>Методика оценки эффективности реализации муниципальной программы</w:t>
      </w:r>
    </w:p>
    <w:p w:rsidR="00E4564A" w:rsidRPr="009B4098" w:rsidRDefault="00E4564A" w:rsidP="00D825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B7403" w:rsidRDefault="00D8259D" w:rsidP="005B740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640E6">
        <w:rPr>
          <w:rFonts w:ascii="Times New Roman" w:eastAsia="Times New Roman" w:hAnsi="Times New Roman" w:cs="Times New Roman"/>
          <w:sz w:val="28"/>
          <w:szCs w:val="28"/>
        </w:rPr>
        <w:t>Оценка эффективности реализации муниципальной программы осуществляется в соответствии с типовой методикой оценки эффективности реализации муниципальной программы, утвержденной постановлением администрации муниципального образования Темрюкский район от 5 июня 2017 года № 1025 «Об утверждении Порядка принятия решения о разработке, формировании, реализации и оценке эффективности реализации муниципальных программ муниципального образования Темрюкский район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7403" w:rsidRDefault="005B7403" w:rsidP="005B740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259D" w:rsidRDefault="005B7403" w:rsidP="005B740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403">
        <w:rPr>
          <w:rFonts w:ascii="Times New Roman" w:hAnsi="Times New Roman" w:cs="Times New Roman"/>
          <w:b/>
          <w:sz w:val="28"/>
          <w:szCs w:val="28"/>
          <w:lang w:eastAsia="en-US"/>
        </w:rPr>
        <w:t>6</w:t>
      </w:r>
      <w:r w:rsidR="00D8259D" w:rsidRPr="005B7403">
        <w:rPr>
          <w:rFonts w:ascii="Times New Roman" w:hAnsi="Times New Roman" w:cs="Times New Roman"/>
          <w:b/>
          <w:sz w:val="28"/>
          <w:szCs w:val="28"/>
        </w:rPr>
        <w:t>.</w:t>
      </w:r>
      <w:r w:rsidR="00D8259D" w:rsidRPr="00206A1B">
        <w:rPr>
          <w:rFonts w:ascii="Times New Roman" w:hAnsi="Times New Roman" w:cs="Times New Roman"/>
          <w:b/>
          <w:sz w:val="28"/>
          <w:szCs w:val="28"/>
        </w:rPr>
        <w:t xml:space="preserve"> Механизм реализации муниципальной программы и контроль за её выполнением</w:t>
      </w:r>
    </w:p>
    <w:p w:rsidR="005B7403" w:rsidRDefault="005B7403" w:rsidP="005B740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lang w:eastAsia="en-US"/>
        </w:rPr>
      </w:pP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Текущее управление муниципальной программой осуществляет ее координатор, который: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обеспечивает разработку муниципальной программы;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формирует структуру муниципальной программы; организует реализацию муниципальной программы;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lastRenderedPageBreak/>
        <w:t>принимает решение о необходимости внесения в установленном порядке изменений в муниципальную программу;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подготовку предложений по объемам и источникам финансирования реализации муниципальной программы; 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проводит мониторинг реализации муниципальной программы;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муниципального образования Темрюкский район в информационно-телекоммуникационной сети «Интернет»;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муниципальног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образования Темрюкский район </w:t>
      </w:r>
      <w:r w:rsidRPr="00E4564A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осуществляет иные полномочия, установленные муниципальной программой.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Мониторинг реализации муниципальной программы осуществляется по отчетным формам, утвержденным Порядком.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Координатор муниципальной программы ежеквартально, до 10-го числа месяца, следующего за отчетным кварталом, представляет в управление экономики, финансовое управление заполненные отчетные формы мониторинга реализации муниципальной программы.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Координатор муниципальной программы ежегодно, до 15 февраля года, следующего за отчетным годом, направляет в управление экономики                         доклад о ходе реализации муниципальной программы на бумажных и электронных носителях.</w:t>
      </w:r>
    </w:p>
    <w:p w:rsidR="00E4564A" w:rsidRPr="00E4564A" w:rsidRDefault="00E4564A" w:rsidP="00E4564A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Доклад о ходе реализации муниципальной программы должен содержать: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конкретные результаты, достигнутые за отчетный период;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сведения о фактических объемах финансирования муниципальной программы в целом и по каждому мероприятию, включенных в муниципальную программу, и основных мероприятий в разрезе источников финансирования и главных распорядителей (распорядителей) средств районного бюджета;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сведения о фактическом выполнении мероприятий, включенных в муниципальную программу, и основных мероприятий с указанием причин их невыполнения или неполного выполнения;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сведения о соответствии фактически достигнутых целевых показателей реализации муниципальной программы и основных мероприятий плановым показателям, установленным муниципальной программой;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оценку эффективности реализации муниципальной программы;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lastRenderedPageBreak/>
        <w:t>анализ факторов, повлиявших на ход реализации муниципальной программы;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предложения по дальнейшей реализации муниципальной программы, в том числе по оптимизации расходов бюджета на реализацию основных мероприятий муници</w:t>
      </w:r>
      <w:r w:rsidR="005B7403">
        <w:rPr>
          <w:rFonts w:ascii="Times New Roman" w:eastAsia="Times New Roman" w:hAnsi="Times New Roman" w:cs="Times New Roman"/>
          <w:sz w:val="28"/>
          <w:szCs w:val="28"/>
        </w:rPr>
        <w:t xml:space="preserve">пальной программы, мероприятий </w:t>
      </w:r>
      <w:r w:rsidRPr="00E4564A">
        <w:rPr>
          <w:rFonts w:ascii="Times New Roman" w:eastAsia="Times New Roman" w:hAnsi="Times New Roman" w:cs="Times New Roman"/>
          <w:sz w:val="28"/>
          <w:szCs w:val="28"/>
        </w:rPr>
        <w:t>и корректировке целевых показателей муниципальной программы на текущий финансовый год и на плановый период.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К докладу о ходе реализации муниципальной программы прилагаются отчеты об исполнении целевых показателей муниципальной программы.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факторов, и указываются в докладе о ходе реализации муниципальной программы причины, повлиявшие на такие расхождения.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Координатор муниципальной программы обеспечивает достоверность данных, представляемых в рамках мониторинга реализации муниципальной программы.</w:t>
      </w:r>
    </w:p>
    <w:p w:rsidR="00E4564A" w:rsidRPr="00E4564A" w:rsidRDefault="00E4564A" w:rsidP="00E4564A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При реализации мероприятий муниципальной программы координатор может выступать заказчиком и (или) главным распорядителем (распорядителем) бюджетных средств</w:t>
      </w:r>
      <w:bookmarkStart w:id="1" w:name="sub_413"/>
      <w:r w:rsidRPr="00E4564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Заказчик:</w:t>
      </w:r>
    </w:p>
    <w:bookmarkEnd w:id="1"/>
    <w:p w:rsidR="00E4564A" w:rsidRPr="00E4564A" w:rsidRDefault="00E4564A" w:rsidP="00E4564A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 xml:space="preserve">заключает муниципальные контракты в установленном законодательством  порядке  согласно  Федеральному  закону  от  5  апреля 2013 года № 44-ФЗ «О контрактной системе в сфере закупок товаров, работ, услуг для обеспечения государственных и муниципальных нужд»; 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проводит анализ выполнения мероприятия;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несет ответственность за нецелевое и неэффективное использование выделенных в его распоряжение бюджетных средств.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Главный распорядитель (распорядитель) бюджетных средств в пределах полномочий: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обеспечивает предоставление субсидий, субвенций и иных межбюджетных трансфертов, а также иных субсидий и бюджетных инвестиций в установленном порядке;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обеспечивает соблюдение получателями субсидий, субвенций и иных межбюджетных трансфертов, а также иных субсидий и бюджетных инвестиций условий, целей и порядка, установленных при их предоставлении;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осуществляет оценку эффективности использования субсидий в соответствии с утвержденным порядком предоставления и распределения субсидий бюджета;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иные полномочия, установленные </w:t>
      </w:r>
      <w:hyperlink r:id="rId10" w:history="1">
        <w:r w:rsidRPr="00E4564A">
          <w:rPr>
            <w:rFonts w:ascii="Times New Roman" w:eastAsia="Times New Roman" w:hAnsi="Times New Roman" w:cs="Times New Roman"/>
            <w:sz w:val="28"/>
            <w:szCs w:val="28"/>
          </w:rPr>
          <w:t>бюджетным</w:t>
        </w:r>
      </w:hyperlink>
      <w:r w:rsidRPr="00E4564A"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законодательством Российской Федерации.</w:t>
      </w:r>
    </w:p>
    <w:p w:rsidR="00D8259D" w:rsidRDefault="00E4564A" w:rsidP="00E4564A">
      <w:pPr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lastRenderedPageBreak/>
        <w:t>Контроль за выполнением муниципальной программы осуществляет администрация муниципального образования Темрюкский район, Совет муниципального образования Темрюкский район.</w:t>
      </w:r>
    </w:p>
    <w:p w:rsidR="00E4564A" w:rsidRDefault="00E4564A" w:rsidP="00E4564A">
      <w:pPr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564A" w:rsidRDefault="00E4564A" w:rsidP="00E4564A">
      <w:pPr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</w:p>
    <w:p w:rsidR="00DF4886" w:rsidRDefault="00C640E6" w:rsidP="00FE6B6F">
      <w:pPr>
        <w:spacing w:after="0" w:line="240" w:lineRule="auto"/>
        <w:jc w:val="both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>Заместитель главы</w:t>
      </w:r>
    </w:p>
    <w:p w:rsidR="00C640E6" w:rsidRDefault="00C640E6" w:rsidP="00FE6B6F">
      <w:pPr>
        <w:spacing w:after="0" w:line="240" w:lineRule="auto"/>
        <w:jc w:val="both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>муниципального образования</w:t>
      </w:r>
    </w:p>
    <w:p w:rsidR="00C640E6" w:rsidRPr="00D37F75" w:rsidRDefault="00C640E6" w:rsidP="00FE6B6F">
      <w:pPr>
        <w:spacing w:after="0" w:line="240" w:lineRule="auto"/>
        <w:jc w:val="both"/>
        <w:rPr>
          <w:b/>
        </w:rPr>
      </w:pPr>
      <w:r>
        <w:rPr>
          <w:rFonts w:ascii="Times New Roman" w:hAnsi="Times New Roman"/>
          <w:spacing w:val="4"/>
          <w:sz w:val="28"/>
          <w:szCs w:val="28"/>
        </w:rPr>
        <w:t>Темрюкский район                                                                              О.В. Дяденко</w:t>
      </w:r>
    </w:p>
    <w:sectPr w:rsidR="00C640E6" w:rsidRPr="00D37F75" w:rsidSect="00E4564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4DF" w:rsidRDefault="009314DF" w:rsidP="004A1E78">
      <w:pPr>
        <w:spacing w:after="0" w:line="240" w:lineRule="auto"/>
      </w:pPr>
      <w:r>
        <w:separator/>
      </w:r>
    </w:p>
  </w:endnote>
  <w:endnote w:type="continuationSeparator" w:id="0">
    <w:p w:rsidR="009314DF" w:rsidRDefault="009314DF" w:rsidP="004A1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4DF" w:rsidRDefault="009314DF" w:rsidP="004A1E78">
      <w:pPr>
        <w:spacing w:after="0" w:line="240" w:lineRule="auto"/>
      </w:pPr>
      <w:r>
        <w:separator/>
      </w:r>
    </w:p>
  </w:footnote>
  <w:footnote w:type="continuationSeparator" w:id="0">
    <w:p w:rsidR="009314DF" w:rsidRDefault="009314DF" w:rsidP="004A1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960694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ED4E95" w:rsidRPr="002E5C77" w:rsidRDefault="00ED4E95">
        <w:pPr>
          <w:pStyle w:val="a8"/>
          <w:jc w:val="center"/>
          <w:rPr>
            <w:rFonts w:ascii="Times New Roman" w:hAnsi="Times New Roman"/>
            <w:sz w:val="28"/>
            <w:szCs w:val="28"/>
          </w:rPr>
        </w:pPr>
        <w:r w:rsidRPr="002E5C77">
          <w:rPr>
            <w:rFonts w:ascii="Times New Roman" w:hAnsi="Times New Roman"/>
            <w:sz w:val="28"/>
            <w:szCs w:val="28"/>
          </w:rPr>
          <w:fldChar w:fldCharType="begin"/>
        </w:r>
        <w:r w:rsidRPr="002E5C77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E5C77">
          <w:rPr>
            <w:rFonts w:ascii="Times New Roman" w:hAnsi="Times New Roman"/>
            <w:sz w:val="28"/>
            <w:szCs w:val="28"/>
          </w:rPr>
          <w:fldChar w:fldCharType="separate"/>
        </w:r>
        <w:r w:rsidR="005847F6">
          <w:rPr>
            <w:rFonts w:ascii="Times New Roman" w:hAnsi="Times New Roman"/>
            <w:noProof/>
            <w:sz w:val="28"/>
            <w:szCs w:val="28"/>
          </w:rPr>
          <w:t>15</w:t>
        </w:r>
        <w:r w:rsidRPr="002E5C7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ED4E95" w:rsidRDefault="00ED4E9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2933682"/>
    </w:sdtPr>
    <w:sdtEndPr>
      <w:rPr>
        <w:rFonts w:ascii="Times New Roman" w:hAnsi="Times New Roman"/>
        <w:sz w:val="28"/>
        <w:szCs w:val="28"/>
      </w:rPr>
    </w:sdtEndPr>
    <w:sdtContent>
      <w:p w:rsidR="00ED4E95" w:rsidRDefault="00ED4E95">
        <w:pPr>
          <w:pStyle w:val="a8"/>
          <w:jc w:val="center"/>
        </w:pPr>
        <w:r>
          <w:rPr>
            <w:rFonts w:ascii="Times New Roman" w:hAnsi="Times New Roman"/>
            <w:sz w:val="28"/>
            <w:szCs w:val="28"/>
          </w:rPr>
          <w:t xml:space="preserve"> </w:t>
        </w:r>
      </w:p>
    </w:sdtContent>
  </w:sdt>
  <w:p w:rsidR="00ED4E95" w:rsidRDefault="00ED4E95" w:rsidP="00B858EE">
    <w:pPr>
      <w:pStyle w:val="a8"/>
      <w:tabs>
        <w:tab w:val="clear" w:pos="4677"/>
        <w:tab w:val="clear" w:pos="9355"/>
        <w:tab w:val="left" w:pos="676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00070"/>
    <w:multiLevelType w:val="hybridMultilevel"/>
    <w:tmpl w:val="68A2A87C"/>
    <w:lvl w:ilvl="0" w:tplc="30F6AAE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B522EB"/>
    <w:multiLevelType w:val="hybridMultilevel"/>
    <w:tmpl w:val="87E266DA"/>
    <w:lvl w:ilvl="0" w:tplc="DB2825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FBB068D"/>
    <w:multiLevelType w:val="hybridMultilevel"/>
    <w:tmpl w:val="63345580"/>
    <w:lvl w:ilvl="0" w:tplc="62D868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E5824"/>
    <w:multiLevelType w:val="hybridMultilevel"/>
    <w:tmpl w:val="B24A415E"/>
    <w:lvl w:ilvl="0" w:tplc="53207FA8">
      <w:start w:val="2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0C509F6"/>
    <w:multiLevelType w:val="hybridMultilevel"/>
    <w:tmpl w:val="107EF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D1180B"/>
    <w:multiLevelType w:val="hybridMultilevel"/>
    <w:tmpl w:val="B90A5D62"/>
    <w:lvl w:ilvl="0" w:tplc="AEA80D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28156C1"/>
    <w:multiLevelType w:val="hybridMultilevel"/>
    <w:tmpl w:val="CCF456E6"/>
    <w:lvl w:ilvl="0" w:tplc="0F58FE0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55E2D26"/>
    <w:multiLevelType w:val="hybridMultilevel"/>
    <w:tmpl w:val="B6509B7C"/>
    <w:lvl w:ilvl="0" w:tplc="61625C5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BCC5D30"/>
    <w:multiLevelType w:val="hybridMultilevel"/>
    <w:tmpl w:val="00A66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DC5CF4"/>
    <w:multiLevelType w:val="multilevel"/>
    <w:tmpl w:val="A5845E5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2A61C3A"/>
    <w:multiLevelType w:val="hybridMultilevel"/>
    <w:tmpl w:val="605C299E"/>
    <w:lvl w:ilvl="0" w:tplc="4C4216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33916B1"/>
    <w:multiLevelType w:val="hybridMultilevel"/>
    <w:tmpl w:val="25940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1A5509"/>
    <w:multiLevelType w:val="hybridMultilevel"/>
    <w:tmpl w:val="9300EA84"/>
    <w:lvl w:ilvl="0" w:tplc="FE6AD9A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CBB747C"/>
    <w:multiLevelType w:val="hybridMultilevel"/>
    <w:tmpl w:val="486840C6"/>
    <w:lvl w:ilvl="0" w:tplc="4E6601E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6"/>
  </w:num>
  <w:num w:numId="3">
    <w:abstractNumId w:val="12"/>
  </w:num>
  <w:num w:numId="4">
    <w:abstractNumId w:val="1"/>
  </w:num>
  <w:num w:numId="5">
    <w:abstractNumId w:val="10"/>
  </w:num>
  <w:num w:numId="6">
    <w:abstractNumId w:val="11"/>
  </w:num>
  <w:num w:numId="7">
    <w:abstractNumId w:val="4"/>
  </w:num>
  <w:num w:numId="8">
    <w:abstractNumId w:val="8"/>
  </w:num>
  <w:num w:numId="9">
    <w:abstractNumId w:val="9"/>
  </w:num>
  <w:num w:numId="10">
    <w:abstractNumId w:val="5"/>
  </w:num>
  <w:num w:numId="11">
    <w:abstractNumId w:val="3"/>
  </w:num>
  <w:num w:numId="12">
    <w:abstractNumId w:val="2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B6D"/>
    <w:rsid w:val="00014428"/>
    <w:rsid w:val="000259F9"/>
    <w:rsid w:val="000354C4"/>
    <w:rsid w:val="000422E9"/>
    <w:rsid w:val="00047426"/>
    <w:rsid w:val="000500F9"/>
    <w:rsid w:val="00052086"/>
    <w:rsid w:val="00062823"/>
    <w:rsid w:val="000705F6"/>
    <w:rsid w:val="0007747A"/>
    <w:rsid w:val="00090E6E"/>
    <w:rsid w:val="00093E0B"/>
    <w:rsid w:val="000A043E"/>
    <w:rsid w:val="000A0C84"/>
    <w:rsid w:val="000A1906"/>
    <w:rsid w:val="000A335C"/>
    <w:rsid w:val="000B0BD2"/>
    <w:rsid w:val="000B1B2A"/>
    <w:rsid w:val="000C3B07"/>
    <w:rsid w:val="000C5E00"/>
    <w:rsid w:val="000D5D7E"/>
    <w:rsid w:val="000D717E"/>
    <w:rsid w:val="000E3F6E"/>
    <w:rsid w:val="000E4EB8"/>
    <w:rsid w:val="000E728F"/>
    <w:rsid w:val="000F1070"/>
    <w:rsid w:val="000F5164"/>
    <w:rsid w:val="0010561F"/>
    <w:rsid w:val="00107348"/>
    <w:rsid w:val="001107D7"/>
    <w:rsid w:val="00112987"/>
    <w:rsid w:val="00113CDF"/>
    <w:rsid w:val="001148CA"/>
    <w:rsid w:val="00115B92"/>
    <w:rsid w:val="0011680C"/>
    <w:rsid w:val="00120EE2"/>
    <w:rsid w:val="0012418B"/>
    <w:rsid w:val="00126F6E"/>
    <w:rsid w:val="00127B17"/>
    <w:rsid w:val="00135E71"/>
    <w:rsid w:val="001368B5"/>
    <w:rsid w:val="00144F71"/>
    <w:rsid w:val="00150469"/>
    <w:rsid w:val="001522ED"/>
    <w:rsid w:val="00153D88"/>
    <w:rsid w:val="00153DB3"/>
    <w:rsid w:val="00155A9C"/>
    <w:rsid w:val="00163099"/>
    <w:rsid w:val="00172B6F"/>
    <w:rsid w:val="00172DC6"/>
    <w:rsid w:val="001741E1"/>
    <w:rsid w:val="00184D84"/>
    <w:rsid w:val="0018579C"/>
    <w:rsid w:val="00186C85"/>
    <w:rsid w:val="001876C4"/>
    <w:rsid w:val="001908E4"/>
    <w:rsid w:val="0019225F"/>
    <w:rsid w:val="00196C59"/>
    <w:rsid w:val="00197D9F"/>
    <w:rsid w:val="001A0567"/>
    <w:rsid w:val="001A1397"/>
    <w:rsid w:val="001C20E6"/>
    <w:rsid w:val="001C61C6"/>
    <w:rsid w:val="001D186C"/>
    <w:rsid w:val="001D62FE"/>
    <w:rsid w:val="001D6BEE"/>
    <w:rsid w:val="001D79F8"/>
    <w:rsid w:val="001E2904"/>
    <w:rsid w:val="001E3175"/>
    <w:rsid w:val="001E338D"/>
    <w:rsid w:val="001E53FF"/>
    <w:rsid w:val="001F26E5"/>
    <w:rsid w:val="001F3B44"/>
    <w:rsid w:val="001F514B"/>
    <w:rsid w:val="00206A1B"/>
    <w:rsid w:val="0021285D"/>
    <w:rsid w:val="00213A0D"/>
    <w:rsid w:val="002152A0"/>
    <w:rsid w:val="00215BDB"/>
    <w:rsid w:val="00215CA1"/>
    <w:rsid w:val="0022188F"/>
    <w:rsid w:val="002220A0"/>
    <w:rsid w:val="002258F0"/>
    <w:rsid w:val="002259F8"/>
    <w:rsid w:val="00226FD4"/>
    <w:rsid w:val="0024037F"/>
    <w:rsid w:val="002419F0"/>
    <w:rsid w:val="002439E9"/>
    <w:rsid w:val="0025081F"/>
    <w:rsid w:val="00252773"/>
    <w:rsid w:val="00260819"/>
    <w:rsid w:val="00261264"/>
    <w:rsid w:val="00264CCD"/>
    <w:rsid w:val="00265F2A"/>
    <w:rsid w:val="00266948"/>
    <w:rsid w:val="00266BD2"/>
    <w:rsid w:val="0026773D"/>
    <w:rsid w:val="002700A9"/>
    <w:rsid w:val="00270ECD"/>
    <w:rsid w:val="00273A92"/>
    <w:rsid w:val="00275609"/>
    <w:rsid w:val="00277BF7"/>
    <w:rsid w:val="00280536"/>
    <w:rsid w:val="00282D4B"/>
    <w:rsid w:val="00282EA3"/>
    <w:rsid w:val="00283222"/>
    <w:rsid w:val="00284F1C"/>
    <w:rsid w:val="00296A2B"/>
    <w:rsid w:val="002A5C56"/>
    <w:rsid w:val="002B6100"/>
    <w:rsid w:val="002B6984"/>
    <w:rsid w:val="002B7294"/>
    <w:rsid w:val="002C43F3"/>
    <w:rsid w:val="002C5C39"/>
    <w:rsid w:val="002D201C"/>
    <w:rsid w:val="002D7B31"/>
    <w:rsid w:val="002E0C4B"/>
    <w:rsid w:val="002E5C77"/>
    <w:rsid w:val="002F15CB"/>
    <w:rsid w:val="002F2A7A"/>
    <w:rsid w:val="002F3B55"/>
    <w:rsid w:val="00300C22"/>
    <w:rsid w:val="00302F40"/>
    <w:rsid w:val="00303077"/>
    <w:rsid w:val="003041F5"/>
    <w:rsid w:val="00312C17"/>
    <w:rsid w:val="00313D1D"/>
    <w:rsid w:val="00323295"/>
    <w:rsid w:val="003249AA"/>
    <w:rsid w:val="003334EC"/>
    <w:rsid w:val="00333603"/>
    <w:rsid w:val="003419CB"/>
    <w:rsid w:val="00345854"/>
    <w:rsid w:val="00346800"/>
    <w:rsid w:val="0035021C"/>
    <w:rsid w:val="00355E3B"/>
    <w:rsid w:val="003561F3"/>
    <w:rsid w:val="00363541"/>
    <w:rsid w:val="00364F1D"/>
    <w:rsid w:val="0036515E"/>
    <w:rsid w:val="00365B01"/>
    <w:rsid w:val="00366BA4"/>
    <w:rsid w:val="00370E39"/>
    <w:rsid w:val="00371D18"/>
    <w:rsid w:val="0038184E"/>
    <w:rsid w:val="00381CB4"/>
    <w:rsid w:val="00385B4F"/>
    <w:rsid w:val="00386FB5"/>
    <w:rsid w:val="00391FFC"/>
    <w:rsid w:val="003920D8"/>
    <w:rsid w:val="0039426D"/>
    <w:rsid w:val="003946C0"/>
    <w:rsid w:val="00396AC9"/>
    <w:rsid w:val="003A15A0"/>
    <w:rsid w:val="003A380A"/>
    <w:rsid w:val="003A568D"/>
    <w:rsid w:val="003A6D0E"/>
    <w:rsid w:val="003B1E86"/>
    <w:rsid w:val="003C2E81"/>
    <w:rsid w:val="003C3E2F"/>
    <w:rsid w:val="003C43FD"/>
    <w:rsid w:val="003D15EA"/>
    <w:rsid w:val="003D53B7"/>
    <w:rsid w:val="003D6FB9"/>
    <w:rsid w:val="003E0C9D"/>
    <w:rsid w:val="003E3E01"/>
    <w:rsid w:val="003E6FDA"/>
    <w:rsid w:val="003E74A8"/>
    <w:rsid w:val="003F0497"/>
    <w:rsid w:val="003F601D"/>
    <w:rsid w:val="004056D9"/>
    <w:rsid w:val="0040625D"/>
    <w:rsid w:val="00407C33"/>
    <w:rsid w:val="00411CBF"/>
    <w:rsid w:val="0041794E"/>
    <w:rsid w:val="00417C68"/>
    <w:rsid w:val="00421C77"/>
    <w:rsid w:val="00426CB9"/>
    <w:rsid w:val="00427B80"/>
    <w:rsid w:val="00432E09"/>
    <w:rsid w:val="00436D81"/>
    <w:rsid w:val="00436E46"/>
    <w:rsid w:val="00437DAF"/>
    <w:rsid w:val="00443ED1"/>
    <w:rsid w:val="00450A45"/>
    <w:rsid w:val="00456457"/>
    <w:rsid w:val="00457C41"/>
    <w:rsid w:val="00457D9B"/>
    <w:rsid w:val="00460B6A"/>
    <w:rsid w:val="00460C9D"/>
    <w:rsid w:val="004615A4"/>
    <w:rsid w:val="00465931"/>
    <w:rsid w:val="0047129E"/>
    <w:rsid w:val="00474370"/>
    <w:rsid w:val="00474729"/>
    <w:rsid w:val="00480D2D"/>
    <w:rsid w:val="00481012"/>
    <w:rsid w:val="0048307F"/>
    <w:rsid w:val="00485817"/>
    <w:rsid w:val="004879C8"/>
    <w:rsid w:val="0049083B"/>
    <w:rsid w:val="004927A0"/>
    <w:rsid w:val="00495293"/>
    <w:rsid w:val="00497199"/>
    <w:rsid w:val="004A1E78"/>
    <w:rsid w:val="004A3F07"/>
    <w:rsid w:val="004A5E91"/>
    <w:rsid w:val="004A6C18"/>
    <w:rsid w:val="004B03FD"/>
    <w:rsid w:val="004C72B4"/>
    <w:rsid w:val="004D02BE"/>
    <w:rsid w:val="004D09B0"/>
    <w:rsid w:val="004D4C5B"/>
    <w:rsid w:val="004D6088"/>
    <w:rsid w:val="004E3496"/>
    <w:rsid w:val="004E7C7E"/>
    <w:rsid w:val="004F1D1B"/>
    <w:rsid w:val="004F697B"/>
    <w:rsid w:val="00505916"/>
    <w:rsid w:val="00506284"/>
    <w:rsid w:val="00510C4B"/>
    <w:rsid w:val="0051252F"/>
    <w:rsid w:val="00513E99"/>
    <w:rsid w:val="0053274C"/>
    <w:rsid w:val="00536CF7"/>
    <w:rsid w:val="00547221"/>
    <w:rsid w:val="005560B5"/>
    <w:rsid w:val="00557692"/>
    <w:rsid w:val="005632B6"/>
    <w:rsid w:val="00563D79"/>
    <w:rsid w:val="00564883"/>
    <w:rsid w:val="00575354"/>
    <w:rsid w:val="00577D35"/>
    <w:rsid w:val="0058297B"/>
    <w:rsid w:val="0058370D"/>
    <w:rsid w:val="005847F6"/>
    <w:rsid w:val="00592673"/>
    <w:rsid w:val="0059414C"/>
    <w:rsid w:val="005A7F80"/>
    <w:rsid w:val="005B58A4"/>
    <w:rsid w:val="005B7403"/>
    <w:rsid w:val="005C0B3A"/>
    <w:rsid w:val="005C52B7"/>
    <w:rsid w:val="005C738F"/>
    <w:rsid w:val="005C7720"/>
    <w:rsid w:val="005E2EB4"/>
    <w:rsid w:val="005E2F1E"/>
    <w:rsid w:val="005F2B2B"/>
    <w:rsid w:val="005F3DE2"/>
    <w:rsid w:val="005F44D2"/>
    <w:rsid w:val="005F4FFE"/>
    <w:rsid w:val="0060031B"/>
    <w:rsid w:val="006017B0"/>
    <w:rsid w:val="00603EAC"/>
    <w:rsid w:val="00617354"/>
    <w:rsid w:val="00617C0C"/>
    <w:rsid w:val="00617F7B"/>
    <w:rsid w:val="00626E0E"/>
    <w:rsid w:val="00633121"/>
    <w:rsid w:val="00640ADC"/>
    <w:rsid w:val="006436B4"/>
    <w:rsid w:val="006456EC"/>
    <w:rsid w:val="00650710"/>
    <w:rsid w:val="006517C3"/>
    <w:rsid w:val="00653BC6"/>
    <w:rsid w:val="00662B75"/>
    <w:rsid w:val="006644C6"/>
    <w:rsid w:val="00664CE2"/>
    <w:rsid w:val="00664F11"/>
    <w:rsid w:val="00665381"/>
    <w:rsid w:val="00666246"/>
    <w:rsid w:val="006700B5"/>
    <w:rsid w:val="00672210"/>
    <w:rsid w:val="0068640A"/>
    <w:rsid w:val="0069004B"/>
    <w:rsid w:val="00690CF4"/>
    <w:rsid w:val="006A2BEC"/>
    <w:rsid w:val="006A3568"/>
    <w:rsid w:val="006A424D"/>
    <w:rsid w:val="006B1C4B"/>
    <w:rsid w:val="006B41FF"/>
    <w:rsid w:val="006B4689"/>
    <w:rsid w:val="006B644A"/>
    <w:rsid w:val="006C1CF7"/>
    <w:rsid w:val="006C426A"/>
    <w:rsid w:val="006C486C"/>
    <w:rsid w:val="006C5066"/>
    <w:rsid w:val="006C7C18"/>
    <w:rsid w:val="006D2E02"/>
    <w:rsid w:val="006D432C"/>
    <w:rsid w:val="006D48ED"/>
    <w:rsid w:val="006E0B6C"/>
    <w:rsid w:val="006E39E9"/>
    <w:rsid w:val="006F32C3"/>
    <w:rsid w:val="006F4DE4"/>
    <w:rsid w:val="006F6B47"/>
    <w:rsid w:val="0070063F"/>
    <w:rsid w:val="007023DE"/>
    <w:rsid w:val="007030B9"/>
    <w:rsid w:val="00705C5C"/>
    <w:rsid w:val="00710DE3"/>
    <w:rsid w:val="0071259E"/>
    <w:rsid w:val="007134DC"/>
    <w:rsid w:val="00722804"/>
    <w:rsid w:val="00722B18"/>
    <w:rsid w:val="007252AC"/>
    <w:rsid w:val="0072680F"/>
    <w:rsid w:val="007274EC"/>
    <w:rsid w:val="0073044A"/>
    <w:rsid w:val="00731CA9"/>
    <w:rsid w:val="00732C7C"/>
    <w:rsid w:val="007376A2"/>
    <w:rsid w:val="007428D8"/>
    <w:rsid w:val="0074523E"/>
    <w:rsid w:val="007600AF"/>
    <w:rsid w:val="00764A26"/>
    <w:rsid w:val="0076691E"/>
    <w:rsid w:val="00767815"/>
    <w:rsid w:val="00767C44"/>
    <w:rsid w:val="00767ECB"/>
    <w:rsid w:val="00774212"/>
    <w:rsid w:val="00781094"/>
    <w:rsid w:val="007835AB"/>
    <w:rsid w:val="0078610D"/>
    <w:rsid w:val="007A052B"/>
    <w:rsid w:val="007A2477"/>
    <w:rsid w:val="007A5178"/>
    <w:rsid w:val="007B50F5"/>
    <w:rsid w:val="007B5EF0"/>
    <w:rsid w:val="007C098A"/>
    <w:rsid w:val="007C19A8"/>
    <w:rsid w:val="007C27C5"/>
    <w:rsid w:val="007C5CBC"/>
    <w:rsid w:val="007C6A87"/>
    <w:rsid w:val="007D2CA9"/>
    <w:rsid w:val="007D4DC0"/>
    <w:rsid w:val="007D6843"/>
    <w:rsid w:val="007E33D1"/>
    <w:rsid w:val="007E6C91"/>
    <w:rsid w:val="007F0125"/>
    <w:rsid w:val="007F5C68"/>
    <w:rsid w:val="007F7452"/>
    <w:rsid w:val="007F7B45"/>
    <w:rsid w:val="008068B1"/>
    <w:rsid w:val="00815A4F"/>
    <w:rsid w:val="00825BB1"/>
    <w:rsid w:val="00825F0D"/>
    <w:rsid w:val="0083049D"/>
    <w:rsid w:val="00832CBC"/>
    <w:rsid w:val="00837849"/>
    <w:rsid w:val="0084339F"/>
    <w:rsid w:val="0084484F"/>
    <w:rsid w:val="00845E7F"/>
    <w:rsid w:val="0085013A"/>
    <w:rsid w:val="0085274D"/>
    <w:rsid w:val="008547D3"/>
    <w:rsid w:val="00855004"/>
    <w:rsid w:val="00855594"/>
    <w:rsid w:val="00855AF7"/>
    <w:rsid w:val="00856A6E"/>
    <w:rsid w:val="00857F7F"/>
    <w:rsid w:val="008604DA"/>
    <w:rsid w:val="00865595"/>
    <w:rsid w:val="00871320"/>
    <w:rsid w:val="008725CD"/>
    <w:rsid w:val="00873496"/>
    <w:rsid w:val="0087359A"/>
    <w:rsid w:val="00883C70"/>
    <w:rsid w:val="00892DAC"/>
    <w:rsid w:val="008A3048"/>
    <w:rsid w:val="008A3CDF"/>
    <w:rsid w:val="008A41CA"/>
    <w:rsid w:val="008A41FE"/>
    <w:rsid w:val="008B56D0"/>
    <w:rsid w:val="008B6C9D"/>
    <w:rsid w:val="008C40FC"/>
    <w:rsid w:val="008C4903"/>
    <w:rsid w:val="008D6D05"/>
    <w:rsid w:val="008D6E5F"/>
    <w:rsid w:val="008E4995"/>
    <w:rsid w:val="008F07D5"/>
    <w:rsid w:val="008F0948"/>
    <w:rsid w:val="008F2A61"/>
    <w:rsid w:val="008F5C17"/>
    <w:rsid w:val="008F5EDF"/>
    <w:rsid w:val="008F7B94"/>
    <w:rsid w:val="00902EC0"/>
    <w:rsid w:val="00903205"/>
    <w:rsid w:val="00903564"/>
    <w:rsid w:val="00904453"/>
    <w:rsid w:val="009056AD"/>
    <w:rsid w:val="00911BE3"/>
    <w:rsid w:val="00911CDF"/>
    <w:rsid w:val="00911D28"/>
    <w:rsid w:val="00912E4C"/>
    <w:rsid w:val="009132F2"/>
    <w:rsid w:val="00915024"/>
    <w:rsid w:val="00915E40"/>
    <w:rsid w:val="00917D77"/>
    <w:rsid w:val="009210BE"/>
    <w:rsid w:val="009248D3"/>
    <w:rsid w:val="009252B0"/>
    <w:rsid w:val="00926F5E"/>
    <w:rsid w:val="00930B6D"/>
    <w:rsid w:val="009314DF"/>
    <w:rsid w:val="00941A8E"/>
    <w:rsid w:val="00942F92"/>
    <w:rsid w:val="00944A91"/>
    <w:rsid w:val="00952E4E"/>
    <w:rsid w:val="00955459"/>
    <w:rsid w:val="00955FDB"/>
    <w:rsid w:val="00960D35"/>
    <w:rsid w:val="00962FD6"/>
    <w:rsid w:val="00966BA9"/>
    <w:rsid w:val="00970730"/>
    <w:rsid w:val="00972313"/>
    <w:rsid w:val="009737D5"/>
    <w:rsid w:val="00975D88"/>
    <w:rsid w:val="00983939"/>
    <w:rsid w:val="00985145"/>
    <w:rsid w:val="00990621"/>
    <w:rsid w:val="009929A9"/>
    <w:rsid w:val="00994EA7"/>
    <w:rsid w:val="00996CA9"/>
    <w:rsid w:val="009A5D00"/>
    <w:rsid w:val="009A60E2"/>
    <w:rsid w:val="009B0FE3"/>
    <w:rsid w:val="009B4098"/>
    <w:rsid w:val="009B6EC9"/>
    <w:rsid w:val="009C10F7"/>
    <w:rsid w:val="009C4D8F"/>
    <w:rsid w:val="009C74EF"/>
    <w:rsid w:val="009D1C7A"/>
    <w:rsid w:val="009E2634"/>
    <w:rsid w:val="009E4831"/>
    <w:rsid w:val="009E524E"/>
    <w:rsid w:val="009E551A"/>
    <w:rsid w:val="009E6AD5"/>
    <w:rsid w:val="009F4D05"/>
    <w:rsid w:val="00A02DAE"/>
    <w:rsid w:val="00A06F40"/>
    <w:rsid w:val="00A109F5"/>
    <w:rsid w:val="00A143C4"/>
    <w:rsid w:val="00A174BA"/>
    <w:rsid w:val="00A245AF"/>
    <w:rsid w:val="00A2512F"/>
    <w:rsid w:val="00A330AD"/>
    <w:rsid w:val="00A3677F"/>
    <w:rsid w:val="00A36C3A"/>
    <w:rsid w:val="00A37F67"/>
    <w:rsid w:val="00A40313"/>
    <w:rsid w:val="00A403B1"/>
    <w:rsid w:val="00A43D9E"/>
    <w:rsid w:val="00A45205"/>
    <w:rsid w:val="00A5231A"/>
    <w:rsid w:val="00A5304E"/>
    <w:rsid w:val="00A566E7"/>
    <w:rsid w:val="00A57EA2"/>
    <w:rsid w:val="00A63F62"/>
    <w:rsid w:val="00A65C35"/>
    <w:rsid w:val="00A66E48"/>
    <w:rsid w:val="00A71290"/>
    <w:rsid w:val="00A73303"/>
    <w:rsid w:val="00A747AA"/>
    <w:rsid w:val="00A967F3"/>
    <w:rsid w:val="00AA15D9"/>
    <w:rsid w:val="00AA414E"/>
    <w:rsid w:val="00AA68BC"/>
    <w:rsid w:val="00AA6DCB"/>
    <w:rsid w:val="00AB1F6C"/>
    <w:rsid w:val="00AB2E46"/>
    <w:rsid w:val="00AB72B7"/>
    <w:rsid w:val="00AB785A"/>
    <w:rsid w:val="00AB7903"/>
    <w:rsid w:val="00AC4941"/>
    <w:rsid w:val="00AC5EED"/>
    <w:rsid w:val="00AC5F33"/>
    <w:rsid w:val="00AC7912"/>
    <w:rsid w:val="00AC7ADB"/>
    <w:rsid w:val="00AD0458"/>
    <w:rsid w:val="00AD62C3"/>
    <w:rsid w:val="00AE17CE"/>
    <w:rsid w:val="00AE6C82"/>
    <w:rsid w:val="00AE71D3"/>
    <w:rsid w:val="00AF07E4"/>
    <w:rsid w:val="00AF0C16"/>
    <w:rsid w:val="00AF1CC8"/>
    <w:rsid w:val="00AF22DD"/>
    <w:rsid w:val="00AF2E61"/>
    <w:rsid w:val="00AF4D1A"/>
    <w:rsid w:val="00B01BC5"/>
    <w:rsid w:val="00B04A5C"/>
    <w:rsid w:val="00B054C9"/>
    <w:rsid w:val="00B07C17"/>
    <w:rsid w:val="00B12323"/>
    <w:rsid w:val="00B1628B"/>
    <w:rsid w:val="00B20553"/>
    <w:rsid w:val="00B21AA8"/>
    <w:rsid w:val="00B23342"/>
    <w:rsid w:val="00B2473F"/>
    <w:rsid w:val="00B30D06"/>
    <w:rsid w:val="00B36126"/>
    <w:rsid w:val="00B40FB6"/>
    <w:rsid w:val="00B447AE"/>
    <w:rsid w:val="00B44F29"/>
    <w:rsid w:val="00B45865"/>
    <w:rsid w:val="00B53462"/>
    <w:rsid w:val="00B54BF0"/>
    <w:rsid w:val="00B61170"/>
    <w:rsid w:val="00B648B1"/>
    <w:rsid w:val="00B65611"/>
    <w:rsid w:val="00B858EE"/>
    <w:rsid w:val="00B91D47"/>
    <w:rsid w:val="00B924EC"/>
    <w:rsid w:val="00B9525C"/>
    <w:rsid w:val="00B95B18"/>
    <w:rsid w:val="00B97224"/>
    <w:rsid w:val="00B97EAB"/>
    <w:rsid w:val="00BA75E1"/>
    <w:rsid w:val="00BB00F4"/>
    <w:rsid w:val="00BB05CB"/>
    <w:rsid w:val="00BB6C2A"/>
    <w:rsid w:val="00BC6A69"/>
    <w:rsid w:val="00BD2103"/>
    <w:rsid w:val="00BE1FC5"/>
    <w:rsid w:val="00BE391D"/>
    <w:rsid w:val="00BE6720"/>
    <w:rsid w:val="00BE76CB"/>
    <w:rsid w:val="00BF0E78"/>
    <w:rsid w:val="00BF1824"/>
    <w:rsid w:val="00BF1A96"/>
    <w:rsid w:val="00BF495C"/>
    <w:rsid w:val="00BF520B"/>
    <w:rsid w:val="00BF662F"/>
    <w:rsid w:val="00C00ECC"/>
    <w:rsid w:val="00C11139"/>
    <w:rsid w:val="00C125DE"/>
    <w:rsid w:val="00C15129"/>
    <w:rsid w:val="00C16136"/>
    <w:rsid w:val="00C16214"/>
    <w:rsid w:val="00C170D9"/>
    <w:rsid w:val="00C20C96"/>
    <w:rsid w:val="00C20FF9"/>
    <w:rsid w:val="00C22044"/>
    <w:rsid w:val="00C2225D"/>
    <w:rsid w:val="00C245C8"/>
    <w:rsid w:val="00C27665"/>
    <w:rsid w:val="00C30476"/>
    <w:rsid w:val="00C30EFC"/>
    <w:rsid w:val="00C324A3"/>
    <w:rsid w:val="00C406BE"/>
    <w:rsid w:val="00C43921"/>
    <w:rsid w:val="00C45D52"/>
    <w:rsid w:val="00C541EC"/>
    <w:rsid w:val="00C55559"/>
    <w:rsid w:val="00C5767B"/>
    <w:rsid w:val="00C640E6"/>
    <w:rsid w:val="00C647CB"/>
    <w:rsid w:val="00C7176D"/>
    <w:rsid w:val="00C71CB9"/>
    <w:rsid w:val="00C7436A"/>
    <w:rsid w:val="00C8760C"/>
    <w:rsid w:val="00C91BD6"/>
    <w:rsid w:val="00C92D0D"/>
    <w:rsid w:val="00C94961"/>
    <w:rsid w:val="00C97CD7"/>
    <w:rsid w:val="00CA13B7"/>
    <w:rsid w:val="00CA7C83"/>
    <w:rsid w:val="00CB246D"/>
    <w:rsid w:val="00CC06FE"/>
    <w:rsid w:val="00CC63A8"/>
    <w:rsid w:val="00CD4918"/>
    <w:rsid w:val="00CE0476"/>
    <w:rsid w:val="00CE0B1F"/>
    <w:rsid w:val="00CE4FB3"/>
    <w:rsid w:val="00CE7F81"/>
    <w:rsid w:val="00CF279B"/>
    <w:rsid w:val="00CF3966"/>
    <w:rsid w:val="00CF4AC8"/>
    <w:rsid w:val="00CF5EFE"/>
    <w:rsid w:val="00D01C4B"/>
    <w:rsid w:val="00D0241D"/>
    <w:rsid w:val="00D064B8"/>
    <w:rsid w:val="00D06792"/>
    <w:rsid w:val="00D067B5"/>
    <w:rsid w:val="00D0780C"/>
    <w:rsid w:val="00D13FF7"/>
    <w:rsid w:val="00D179DB"/>
    <w:rsid w:val="00D21681"/>
    <w:rsid w:val="00D2308F"/>
    <w:rsid w:val="00D25E89"/>
    <w:rsid w:val="00D263C0"/>
    <w:rsid w:val="00D31515"/>
    <w:rsid w:val="00D37F75"/>
    <w:rsid w:val="00D401FF"/>
    <w:rsid w:val="00D431A8"/>
    <w:rsid w:val="00D50151"/>
    <w:rsid w:val="00D524E0"/>
    <w:rsid w:val="00D52D78"/>
    <w:rsid w:val="00D52E8A"/>
    <w:rsid w:val="00D567B1"/>
    <w:rsid w:val="00D608F4"/>
    <w:rsid w:val="00D61A8D"/>
    <w:rsid w:val="00D7446E"/>
    <w:rsid w:val="00D81829"/>
    <w:rsid w:val="00D8259D"/>
    <w:rsid w:val="00D85EE3"/>
    <w:rsid w:val="00D91CC1"/>
    <w:rsid w:val="00D9298E"/>
    <w:rsid w:val="00D93C05"/>
    <w:rsid w:val="00D96424"/>
    <w:rsid w:val="00DA35EB"/>
    <w:rsid w:val="00DB25FC"/>
    <w:rsid w:val="00DB2621"/>
    <w:rsid w:val="00DB6ADD"/>
    <w:rsid w:val="00DC090B"/>
    <w:rsid w:val="00DC1B2C"/>
    <w:rsid w:val="00DC3769"/>
    <w:rsid w:val="00DD56BD"/>
    <w:rsid w:val="00DE3A59"/>
    <w:rsid w:val="00DE5072"/>
    <w:rsid w:val="00DF3B59"/>
    <w:rsid w:val="00DF3CCD"/>
    <w:rsid w:val="00DF4886"/>
    <w:rsid w:val="00DF7001"/>
    <w:rsid w:val="00E078CE"/>
    <w:rsid w:val="00E130A7"/>
    <w:rsid w:val="00E173AF"/>
    <w:rsid w:val="00E203A9"/>
    <w:rsid w:val="00E223DF"/>
    <w:rsid w:val="00E23B22"/>
    <w:rsid w:val="00E23F0E"/>
    <w:rsid w:val="00E30160"/>
    <w:rsid w:val="00E318CD"/>
    <w:rsid w:val="00E3709A"/>
    <w:rsid w:val="00E4564A"/>
    <w:rsid w:val="00E46258"/>
    <w:rsid w:val="00E5018F"/>
    <w:rsid w:val="00E50FAF"/>
    <w:rsid w:val="00E51959"/>
    <w:rsid w:val="00E525BB"/>
    <w:rsid w:val="00E6483B"/>
    <w:rsid w:val="00E6611D"/>
    <w:rsid w:val="00E72DD4"/>
    <w:rsid w:val="00E86FD8"/>
    <w:rsid w:val="00E87A5A"/>
    <w:rsid w:val="00E92925"/>
    <w:rsid w:val="00E9457A"/>
    <w:rsid w:val="00E95C53"/>
    <w:rsid w:val="00E97249"/>
    <w:rsid w:val="00E979F3"/>
    <w:rsid w:val="00EA023E"/>
    <w:rsid w:val="00EA1AEF"/>
    <w:rsid w:val="00EA4ACC"/>
    <w:rsid w:val="00EB3A78"/>
    <w:rsid w:val="00EB4765"/>
    <w:rsid w:val="00EC3411"/>
    <w:rsid w:val="00EC3C51"/>
    <w:rsid w:val="00ED06FA"/>
    <w:rsid w:val="00ED16E3"/>
    <w:rsid w:val="00ED4E95"/>
    <w:rsid w:val="00ED5420"/>
    <w:rsid w:val="00ED54AE"/>
    <w:rsid w:val="00ED57FD"/>
    <w:rsid w:val="00EE0F73"/>
    <w:rsid w:val="00EE20EB"/>
    <w:rsid w:val="00EE2BDC"/>
    <w:rsid w:val="00EE35B8"/>
    <w:rsid w:val="00EE4856"/>
    <w:rsid w:val="00EF091E"/>
    <w:rsid w:val="00EF0C08"/>
    <w:rsid w:val="00EF18BB"/>
    <w:rsid w:val="00EF3559"/>
    <w:rsid w:val="00EF593F"/>
    <w:rsid w:val="00EF5A2E"/>
    <w:rsid w:val="00F008D4"/>
    <w:rsid w:val="00F02864"/>
    <w:rsid w:val="00F06254"/>
    <w:rsid w:val="00F06C92"/>
    <w:rsid w:val="00F12181"/>
    <w:rsid w:val="00F27E93"/>
    <w:rsid w:val="00F311F6"/>
    <w:rsid w:val="00F315AF"/>
    <w:rsid w:val="00F32EFE"/>
    <w:rsid w:val="00F3695F"/>
    <w:rsid w:val="00F465B5"/>
    <w:rsid w:val="00F46BF4"/>
    <w:rsid w:val="00F50F6C"/>
    <w:rsid w:val="00F5302D"/>
    <w:rsid w:val="00F5531D"/>
    <w:rsid w:val="00F65285"/>
    <w:rsid w:val="00F677AE"/>
    <w:rsid w:val="00F709CD"/>
    <w:rsid w:val="00F709DC"/>
    <w:rsid w:val="00F71A58"/>
    <w:rsid w:val="00F72226"/>
    <w:rsid w:val="00F72338"/>
    <w:rsid w:val="00F83C3A"/>
    <w:rsid w:val="00F86201"/>
    <w:rsid w:val="00F90606"/>
    <w:rsid w:val="00F93F95"/>
    <w:rsid w:val="00FA10F4"/>
    <w:rsid w:val="00FA2DB4"/>
    <w:rsid w:val="00FB173C"/>
    <w:rsid w:val="00FB3F9F"/>
    <w:rsid w:val="00FC116C"/>
    <w:rsid w:val="00FC2D7F"/>
    <w:rsid w:val="00FC2E43"/>
    <w:rsid w:val="00FC4FCA"/>
    <w:rsid w:val="00FC540B"/>
    <w:rsid w:val="00FD1468"/>
    <w:rsid w:val="00FD2BA4"/>
    <w:rsid w:val="00FD37F0"/>
    <w:rsid w:val="00FD39D2"/>
    <w:rsid w:val="00FD3C8A"/>
    <w:rsid w:val="00FD683B"/>
    <w:rsid w:val="00FD7322"/>
    <w:rsid w:val="00FE17D3"/>
    <w:rsid w:val="00FE1E6C"/>
    <w:rsid w:val="00FE4454"/>
    <w:rsid w:val="00FE6B6F"/>
    <w:rsid w:val="00FF2442"/>
    <w:rsid w:val="00FF7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1D4760-AAAC-4D30-A945-AB89A1A7D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37F7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B6D"/>
    <w:pPr>
      <w:ind w:left="720"/>
      <w:contextualSpacing/>
    </w:pPr>
  </w:style>
  <w:style w:type="paragraph" w:styleId="a4">
    <w:name w:val="No Spacing"/>
    <w:uiPriority w:val="1"/>
    <w:qFormat/>
    <w:rsid w:val="00930B6D"/>
    <w:pPr>
      <w:spacing w:after="0" w:line="240" w:lineRule="auto"/>
    </w:pPr>
  </w:style>
  <w:style w:type="paragraph" w:customStyle="1" w:styleId="a5">
    <w:name w:val="Нормальный (таблица)"/>
    <w:basedOn w:val="a"/>
    <w:next w:val="a"/>
    <w:uiPriority w:val="99"/>
    <w:rsid w:val="00930B6D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6">
    <w:name w:val="Прижатый влево"/>
    <w:basedOn w:val="a"/>
    <w:next w:val="a"/>
    <w:uiPriority w:val="99"/>
    <w:rsid w:val="00930B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D37F75"/>
    <w:rPr>
      <w:rFonts w:ascii="Arial" w:eastAsia="Times New Roman" w:hAnsi="Arial" w:cs="Arial"/>
      <w:b/>
      <w:bCs/>
      <w:color w:val="26282F"/>
      <w:sz w:val="24"/>
      <w:szCs w:val="24"/>
      <w:lang w:eastAsia="en-US"/>
    </w:rPr>
  </w:style>
  <w:style w:type="character" w:customStyle="1" w:styleId="a7">
    <w:name w:val="Цветовое выделение"/>
    <w:uiPriority w:val="99"/>
    <w:rsid w:val="00D37F75"/>
    <w:rPr>
      <w:b/>
      <w:color w:val="26282F"/>
      <w:sz w:val="26"/>
    </w:rPr>
  </w:style>
  <w:style w:type="paragraph" w:styleId="a8">
    <w:name w:val="header"/>
    <w:basedOn w:val="a"/>
    <w:link w:val="a9"/>
    <w:uiPriority w:val="99"/>
    <w:unhideWhenUsed/>
    <w:rsid w:val="00D37F7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D37F75"/>
    <w:rPr>
      <w:rFonts w:ascii="Calibri" w:eastAsia="Times New Roman" w:hAnsi="Calibri" w:cs="Times New Roman"/>
      <w:lang w:eastAsia="en-US"/>
    </w:rPr>
  </w:style>
  <w:style w:type="paragraph" w:customStyle="1" w:styleId="s1">
    <w:name w:val="s_1"/>
    <w:basedOn w:val="a"/>
    <w:rsid w:val="00D37F75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aa">
    <w:name w:val="Гипертекстовая ссылка"/>
    <w:uiPriority w:val="99"/>
    <w:rsid w:val="00D2308F"/>
    <w:rPr>
      <w:color w:val="106BBE"/>
    </w:rPr>
  </w:style>
  <w:style w:type="paragraph" w:styleId="ab">
    <w:name w:val="footer"/>
    <w:basedOn w:val="a"/>
    <w:link w:val="ac"/>
    <w:uiPriority w:val="99"/>
    <w:unhideWhenUsed/>
    <w:rsid w:val="00904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04453"/>
  </w:style>
  <w:style w:type="paragraph" w:customStyle="1" w:styleId="ConsPlusCell">
    <w:name w:val="ConsPlusCell"/>
    <w:uiPriority w:val="99"/>
    <w:rsid w:val="00D179D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table" w:styleId="ad">
    <w:name w:val="Table Grid"/>
    <w:basedOn w:val="a1"/>
    <w:uiPriority w:val="99"/>
    <w:rsid w:val="008B56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394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946C0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F315AF"/>
  </w:style>
  <w:style w:type="table" w:customStyle="1" w:styleId="12">
    <w:name w:val="Сетка таблицы1"/>
    <w:basedOn w:val="a1"/>
    <w:next w:val="ad"/>
    <w:uiPriority w:val="59"/>
    <w:rsid w:val="00F315A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">
    <w:name w:val="WW-Базовый"/>
    <w:uiPriority w:val="99"/>
    <w:rsid w:val="00F315A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0">
    <w:name w:val="page number"/>
    <w:uiPriority w:val="99"/>
    <w:rsid w:val="00F315AF"/>
    <w:rPr>
      <w:rFonts w:cs="Times New Roman"/>
    </w:rPr>
  </w:style>
  <w:style w:type="table" w:customStyle="1" w:styleId="110">
    <w:name w:val="Сетка таблицы11"/>
    <w:basedOn w:val="a1"/>
    <w:next w:val="ad"/>
    <w:uiPriority w:val="59"/>
    <w:rsid w:val="00F315A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F315AF"/>
  </w:style>
  <w:style w:type="table" w:customStyle="1" w:styleId="2">
    <w:name w:val="Сетка таблицы2"/>
    <w:basedOn w:val="a1"/>
    <w:next w:val="ad"/>
    <w:uiPriority w:val="59"/>
    <w:rsid w:val="00F315A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7D6843"/>
  </w:style>
  <w:style w:type="table" w:customStyle="1" w:styleId="3">
    <w:name w:val="Сетка таблицы3"/>
    <w:basedOn w:val="a1"/>
    <w:next w:val="ad"/>
    <w:uiPriority w:val="99"/>
    <w:rsid w:val="007D684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next w:val="ad"/>
    <w:uiPriority w:val="59"/>
    <w:rsid w:val="007D684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">
    <w:name w:val="Нет списка12"/>
    <w:next w:val="a2"/>
    <w:uiPriority w:val="99"/>
    <w:semiHidden/>
    <w:unhideWhenUsed/>
    <w:rsid w:val="007D6843"/>
  </w:style>
  <w:style w:type="numbering" w:customStyle="1" w:styleId="30">
    <w:name w:val="Нет списка3"/>
    <w:next w:val="a2"/>
    <w:uiPriority w:val="99"/>
    <w:semiHidden/>
    <w:unhideWhenUsed/>
    <w:rsid w:val="00EE20EB"/>
  </w:style>
  <w:style w:type="table" w:customStyle="1" w:styleId="4">
    <w:name w:val="Сетка таблицы4"/>
    <w:basedOn w:val="a1"/>
    <w:next w:val="ad"/>
    <w:uiPriority w:val="99"/>
    <w:rsid w:val="00EE20E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3"/>
    <w:basedOn w:val="a1"/>
    <w:next w:val="ad"/>
    <w:uiPriority w:val="59"/>
    <w:rsid w:val="00EE20E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EE20EB"/>
  </w:style>
  <w:style w:type="table" w:customStyle="1" w:styleId="21">
    <w:name w:val="Сетка таблицы21"/>
    <w:basedOn w:val="a1"/>
    <w:next w:val="ad"/>
    <w:uiPriority w:val="59"/>
    <w:rsid w:val="00EE20E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Абзац списка1"/>
    <w:basedOn w:val="a"/>
    <w:uiPriority w:val="34"/>
    <w:qFormat/>
    <w:rsid w:val="00633121"/>
    <w:pPr>
      <w:ind w:left="720"/>
      <w:contextualSpacing/>
    </w:pPr>
    <w:rPr>
      <w:rFonts w:ascii="Calibri" w:eastAsia="Times New Roman" w:hAnsi="Calibri" w:cs="Times New Roman"/>
    </w:rPr>
  </w:style>
  <w:style w:type="numbering" w:customStyle="1" w:styleId="40">
    <w:name w:val="Нет списка4"/>
    <w:next w:val="a2"/>
    <w:uiPriority w:val="99"/>
    <w:semiHidden/>
    <w:unhideWhenUsed/>
    <w:rsid w:val="00E4564A"/>
  </w:style>
  <w:style w:type="table" w:customStyle="1" w:styleId="5">
    <w:name w:val="Сетка таблицы5"/>
    <w:basedOn w:val="a1"/>
    <w:next w:val="ad"/>
    <w:uiPriority w:val="99"/>
    <w:rsid w:val="00E4564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0">
    <w:name w:val="Сетка таблицы14"/>
    <w:basedOn w:val="a1"/>
    <w:next w:val="ad"/>
    <w:uiPriority w:val="59"/>
    <w:rsid w:val="00E4564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E4564A"/>
  </w:style>
  <w:style w:type="character" w:styleId="af1">
    <w:name w:val="Hyperlink"/>
    <w:uiPriority w:val="99"/>
    <w:unhideWhenUsed/>
    <w:rsid w:val="00E4564A"/>
    <w:rPr>
      <w:color w:val="0563C1"/>
      <w:u w:val="single"/>
    </w:rPr>
  </w:style>
  <w:style w:type="paragraph" w:customStyle="1" w:styleId="15">
    <w:name w:val="Без интервала1"/>
    <w:uiPriority w:val="1"/>
    <w:qFormat/>
    <w:rsid w:val="00E4564A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50">
    <w:name w:val="Нет списка5"/>
    <w:next w:val="a2"/>
    <w:uiPriority w:val="99"/>
    <w:semiHidden/>
    <w:unhideWhenUsed/>
    <w:rsid w:val="00355E3B"/>
  </w:style>
  <w:style w:type="table" w:customStyle="1" w:styleId="6">
    <w:name w:val="Сетка таблицы6"/>
    <w:basedOn w:val="a1"/>
    <w:next w:val="ad"/>
    <w:uiPriority w:val="99"/>
    <w:rsid w:val="00355E3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1"/>
    <w:next w:val="ad"/>
    <w:uiPriority w:val="59"/>
    <w:rsid w:val="00355E3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51">
    <w:name w:val="Нет списка15"/>
    <w:next w:val="a2"/>
    <w:uiPriority w:val="99"/>
    <w:semiHidden/>
    <w:unhideWhenUsed/>
    <w:rsid w:val="00355E3B"/>
  </w:style>
  <w:style w:type="table" w:customStyle="1" w:styleId="22">
    <w:name w:val="Сетка таблицы22"/>
    <w:basedOn w:val="a1"/>
    <w:next w:val="ad"/>
    <w:uiPriority w:val="59"/>
    <w:rsid w:val="00355E3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4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2012604.20001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C73EE-BADF-47C6-A664-EAE9793F2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10561</Words>
  <Characters>60202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УОАТР</Company>
  <LinksUpToDate>false</LinksUpToDate>
  <CharactersWithSpaces>70622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</dc:creator>
  <cp:keywords/>
  <dc:description/>
  <cp:lastModifiedBy>Наталья</cp:lastModifiedBy>
  <cp:revision>44</cp:revision>
  <cp:lastPrinted>2015-10-30T05:57:00Z</cp:lastPrinted>
  <dcterms:created xsi:type="dcterms:W3CDTF">2017-12-07T08:36:00Z</dcterms:created>
  <dcterms:modified xsi:type="dcterms:W3CDTF">2019-03-11T06:03:00Z</dcterms:modified>
</cp:coreProperties>
</file>