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E02" w:rsidRPr="00276BE6" w:rsidRDefault="00AE6C8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F70CB">
        <w:rPr>
          <w:rFonts w:ascii="Times New Roman" w:hAnsi="Times New Roman"/>
          <w:bCs/>
          <w:sz w:val="28"/>
          <w:szCs w:val="28"/>
        </w:rPr>
        <w:t xml:space="preserve">             </w:t>
      </w:r>
      <w:r w:rsidR="006D2E02" w:rsidRPr="00276BE6">
        <w:rPr>
          <w:rFonts w:ascii="Times New Roman" w:hAnsi="Times New Roman"/>
          <w:bCs/>
          <w:sz w:val="28"/>
          <w:szCs w:val="28"/>
        </w:rPr>
        <w:t>УТВЕРЖДЕН</w:t>
      </w:r>
      <w:r w:rsidR="006D2E02">
        <w:rPr>
          <w:rFonts w:ascii="Times New Roman" w:hAnsi="Times New Roman"/>
          <w:bCs/>
          <w:sz w:val="28"/>
          <w:szCs w:val="28"/>
        </w:rPr>
        <w:t>А</w:t>
      </w:r>
    </w:p>
    <w:p w:rsidR="006D2E02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постановлением</w:t>
      </w:r>
      <w:r w:rsidRPr="00276BE6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6D2E02" w:rsidRPr="00276BE6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муниципального образования</w:t>
      </w:r>
    </w:p>
    <w:p w:rsidR="006D2E02" w:rsidRPr="00276BE6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Темрюкский район</w:t>
      </w:r>
    </w:p>
    <w:p w:rsidR="00AE6C82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от</w:t>
      </w:r>
      <w:r w:rsidR="00617C0C">
        <w:rPr>
          <w:rFonts w:ascii="Times New Roman" w:hAnsi="Times New Roman"/>
          <w:bCs/>
          <w:sz w:val="28"/>
          <w:szCs w:val="28"/>
        </w:rPr>
        <w:t xml:space="preserve"> 30 октября 2015 года № 777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(</w:t>
      </w:r>
      <w:r w:rsidRPr="00AE6C82">
        <w:rPr>
          <w:rFonts w:ascii="Times New Roman" w:hAnsi="Times New Roman"/>
          <w:bCs/>
          <w:sz w:val="28"/>
          <w:szCs w:val="28"/>
        </w:rPr>
        <w:t xml:space="preserve">в редакции   постановления </w:t>
      </w:r>
    </w:p>
    <w:p w:rsidR="00AE6C82" w:rsidRPr="00AE6C82" w:rsidRDefault="00E4494C" w:rsidP="00E4494C">
      <w:pPr>
        <w:tabs>
          <w:tab w:val="left" w:pos="5760"/>
          <w:tab w:val="center" w:pos="7492"/>
        </w:tabs>
        <w:autoSpaceDE w:val="0"/>
        <w:autoSpaceDN w:val="0"/>
        <w:adjustRightInd w:val="0"/>
        <w:spacing w:after="0" w:line="240" w:lineRule="auto"/>
        <w:ind w:left="4536" w:firstLine="851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AE6C82" w:rsidRPr="00AE6C82">
        <w:rPr>
          <w:rFonts w:ascii="Times New Roman" w:hAnsi="Times New Roman"/>
          <w:bCs/>
          <w:sz w:val="28"/>
          <w:szCs w:val="28"/>
        </w:rPr>
        <w:t>администрации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E6C82">
        <w:rPr>
          <w:rFonts w:ascii="Times New Roman" w:hAnsi="Times New Roman"/>
          <w:bCs/>
          <w:sz w:val="28"/>
          <w:szCs w:val="28"/>
        </w:rPr>
        <w:t xml:space="preserve">      муниципального образования 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E6C82">
        <w:rPr>
          <w:rFonts w:ascii="Times New Roman" w:hAnsi="Times New Roman"/>
          <w:bCs/>
          <w:sz w:val="28"/>
          <w:szCs w:val="28"/>
        </w:rPr>
        <w:t>Темрюкский район</w:t>
      </w:r>
    </w:p>
    <w:p w:rsidR="00617C0C" w:rsidRPr="00276BE6" w:rsidRDefault="00F008D4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AE6C82" w:rsidRPr="00AE6C82">
        <w:rPr>
          <w:rFonts w:ascii="Times New Roman" w:hAnsi="Times New Roman"/>
          <w:bCs/>
          <w:sz w:val="28"/>
          <w:szCs w:val="28"/>
        </w:rPr>
        <w:t xml:space="preserve">от </w:t>
      </w:r>
      <w:r w:rsidR="00696F23">
        <w:rPr>
          <w:rFonts w:ascii="Times New Roman" w:hAnsi="Times New Roman"/>
          <w:bCs/>
          <w:sz w:val="28"/>
          <w:szCs w:val="28"/>
        </w:rPr>
        <w:t>30</w:t>
      </w:r>
      <w:r w:rsidR="007F7F7F">
        <w:rPr>
          <w:rFonts w:ascii="Times New Roman" w:hAnsi="Times New Roman"/>
          <w:bCs/>
          <w:sz w:val="28"/>
          <w:szCs w:val="28"/>
        </w:rPr>
        <w:t xml:space="preserve"> августа</w:t>
      </w:r>
      <w:r w:rsidR="00423595" w:rsidRPr="00423595">
        <w:rPr>
          <w:rFonts w:ascii="Times New Roman" w:hAnsi="Times New Roman"/>
          <w:bCs/>
          <w:sz w:val="28"/>
          <w:szCs w:val="28"/>
        </w:rPr>
        <w:t xml:space="preserve"> </w:t>
      </w:r>
      <w:r w:rsidR="00AE6C82" w:rsidRPr="00A3677F">
        <w:rPr>
          <w:rFonts w:ascii="Times New Roman" w:hAnsi="Times New Roman"/>
          <w:bCs/>
          <w:sz w:val="28"/>
          <w:szCs w:val="28"/>
        </w:rPr>
        <w:t>201</w:t>
      </w:r>
      <w:r w:rsidR="00ED4E95">
        <w:rPr>
          <w:rFonts w:ascii="Times New Roman" w:hAnsi="Times New Roman"/>
          <w:bCs/>
          <w:sz w:val="28"/>
          <w:szCs w:val="28"/>
        </w:rPr>
        <w:t>9</w:t>
      </w:r>
      <w:r w:rsidR="00AE6C82" w:rsidRPr="00A3677F">
        <w:rPr>
          <w:rFonts w:ascii="Times New Roman" w:hAnsi="Times New Roman"/>
          <w:bCs/>
          <w:sz w:val="28"/>
          <w:szCs w:val="28"/>
        </w:rPr>
        <w:t xml:space="preserve"> года №</w:t>
      </w:r>
      <w:r w:rsidR="00AE6C82" w:rsidRPr="00D7446E">
        <w:rPr>
          <w:rFonts w:ascii="Times New Roman" w:hAnsi="Times New Roman"/>
          <w:bCs/>
          <w:sz w:val="28"/>
          <w:szCs w:val="28"/>
        </w:rPr>
        <w:t xml:space="preserve"> </w:t>
      </w:r>
      <w:r w:rsidR="000C563A">
        <w:rPr>
          <w:rFonts w:ascii="Times New Roman" w:hAnsi="Times New Roman"/>
          <w:bCs/>
          <w:sz w:val="28"/>
          <w:szCs w:val="28"/>
        </w:rPr>
        <w:t>1</w:t>
      </w:r>
      <w:r w:rsidR="00696F23">
        <w:rPr>
          <w:rFonts w:ascii="Times New Roman" w:hAnsi="Times New Roman"/>
          <w:bCs/>
          <w:sz w:val="28"/>
          <w:szCs w:val="28"/>
        </w:rPr>
        <w:t>521</w:t>
      </w:r>
      <w:r w:rsidR="00D62068">
        <w:rPr>
          <w:rFonts w:ascii="Times New Roman" w:hAnsi="Times New Roman"/>
          <w:bCs/>
          <w:sz w:val="28"/>
          <w:szCs w:val="28"/>
        </w:rPr>
        <w:t>)</w:t>
      </w:r>
    </w:p>
    <w:p w:rsidR="006D2E02" w:rsidRPr="006D2E02" w:rsidRDefault="006D2E02" w:rsidP="00AE6C82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72313" w:rsidRDefault="00972313" w:rsidP="0097231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CE0476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313">
        <w:rPr>
          <w:rFonts w:ascii="Times New Roman" w:hAnsi="Times New Roman" w:cs="Times New Roman"/>
          <w:b/>
          <w:sz w:val="28"/>
          <w:szCs w:val="28"/>
        </w:rPr>
        <w:t>«Развитие образования в Темрюкском районе»</w:t>
      </w:r>
    </w:p>
    <w:p w:rsidR="00972313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7475"/>
      </w:tblGrid>
      <w:tr w:rsidR="008D6D05" w:rsidRPr="008D6D05" w:rsidTr="00972313">
        <w:tc>
          <w:tcPr>
            <w:tcW w:w="10027" w:type="dxa"/>
            <w:gridSpan w:val="2"/>
          </w:tcPr>
          <w:p w:rsidR="008D6D05" w:rsidRPr="008D6D05" w:rsidRDefault="00FD7322" w:rsidP="00436D81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2E02">
              <w:rPr>
                <w:rFonts w:ascii="Times New Roman" w:hAnsi="Times New Roman" w:cs="Times New Roman"/>
                <w:sz w:val="28"/>
                <w:szCs w:val="28"/>
              </w:rPr>
              <w:t>АСПОРТ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  <w:p w:rsidR="008D6D05" w:rsidRPr="008D6D05" w:rsidRDefault="008D6D05" w:rsidP="00436D81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«Развитие образования</w:t>
            </w:r>
            <w:r w:rsidR="00FF7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E7C7E" w:rsidRPr="008D6D05">
              <w:rPr>
                <w:rFonts w:ascii="Times New Roman" w:hAnsi="Times New Roman" w:cs="Times New Roman"/>
                <w:sz w:val="28"/>
                <w:szCs w:val="28"/>
              </w:rPr>
              <w:t>Темрюкск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4E7C7E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D6D05" w:rsidRPr="008D6D05" w:rsidTr="00972313">
        <w:tc>
          <w:tcPr>
            <w:tcW w:w="10027" w:type="dxa"/>
            <w:gridSpan w:val="2"/>
          </w:tcPr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475" w:type="dxa"/>
          </w:tcPr>
          <w:p w:rsidR="00CE0B1F" w:rsidRDefault="00AC7ADB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образованием </w:t>
            </w:r>
            <w:r w:rsidR="003E3E0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Темрюкский район </w:t>
            </w:r>
          </w:p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29" w:rsidRPr="008D6D05" w:rsidTr="00972313">
        <w:tc>
          <w:tcPr>
            <w:tcW w:w="2552" w:type="dxa"/>
          </w:tcPr>
          <w:p w:rsidR="00D81829" w:rsidRPr="00CE0B1F" w:rsidRDefault="00D81829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7475" w:type="dxa"/>
          </w:tcPr>
          <w:p w:rsidR="00D81829" w:rsidRDefault="00D81829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475" w:type="dxa"/>
          </w:tcPr>
          <w:p w:rsidR="00CE0476" w:rsidRPr="00CE0B1F" w:rsidRDefault="00F06C92" w:rsidP="00A712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образованием администрации муниципального образования Темрюкский район (далее</w:t>
            </w:r>
            <w:r w:rsidR="00CE0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8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E047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образованием); 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образовательные </w:t>
            </w:r>
            <w:r w:rsidR="00CE0B1F">
              <w:rPr>
                <w:rFonts w:ascii="Times New Roman" w:hAnsi="Times New Roman" w:cs="Times New Roman"/>
                <w:sz w:val="28"/>
                <w:szCs w:val="28"/>
              </w:rPr>
              <w:t>организации, подведомственные управлению образованием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; муниципальное казенное учреждение </w:t>
            </w:r>
            <w:r w:rsidR="007E33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Центр укрепления материально-технической базы образования</w:t>
            </w:r>
            <w:r w:rsidR="007E33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</w:t>
            </w:r>
            <w:r w:rsidR="00436D81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учреждений образования»</w:t>
            </w:r>
            <w:r w:rsidR="00A7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Темрюкский район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 «Информационно-методический центр в системе дополнительного образования»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9C74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4EF" w:rsidRPr="009C74EF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</w:tc>
      </w:tr>
      <w:tr w:rsidR="00D81829" w:rsidRPr="008D6D05" w:rsidTr="00972313">
        <w:tc>
          <w:tcPr>
            <w:tcW w:w="2552" w:type="dxa"/>
          </w:tcPr>
          <w:p w:rsidR="00D81829" w:rsidRPr="00CE0B1F" w:rsidRDefault="00D81829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475" w:type="dxa"/>
          </w:tcPr>
          <w:p w:rsidR="00D81829" w:rsidRDefault="00D81829" w:rsidP="00CE04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2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D6D05" w:rsidRPr="008D6D05" w:rsidTr="00972313">
        <w:tc>
          <w:tcPr>
            <w:tcW w:w="2552" w:type="dxa"/>
          </w:tcPr>
          <w:p w:rsidR="009C4D8F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Цели</w:t>
            </w:r>
          </w:p>
          <w:p w:rsidR="008D6D05" w:rsidRPr="00CE0B1F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D401FF" w:rsidRPr="00D401FF" w:rsidRDefault="0083049D" w:rsidP="00D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01FF" w:rsidRPr="00D401FF">
              <w:rPr>
                <w:rFonts w:ascii="Times New Roman" w:hAnsi="Times New Roman" w:cs="Times New Roman"/>
                <w:sz w:val="28"/>
                <w:szCs w:val="28"/>
              </w:rPr>
              <w:t>беспечение высокого качества образования в соответствии с запросами населения и перспективными задачами развити</w:t>
            </w:r>
            <w:r w:rsidR="00FF70CB">
              <w:rPr>
                <w:rFonts w:ascii="Times New Roman" w:hAnsi="Times New Roman" w:cs="Times New Roman"/>
                <w:sz w:val="28"/>
                <w:szCs w:val="28"/>
              </w:rPr>
              <w:t>я экономики Темрюкского района</w:t>
            </w:r>
          </w:p>
          <w:p w:rsidR="009C4D8F" w:rsidRPr="009C4D8F" w:rsidRDefault="009C4D8F" w:rsidP="005C7720">
            <w:pPr>
              <w:pStyle w:val="a5"/>
            </w:pPr>
          </w:p>
        </w:tc>
      </w:tr>
      <w:tr w:rsidR="008D6D05" w:rsidRPr="008D6D05" w:rsidTr="00972313">
        <w:tc>
          <w:tcPr>
            <w:tcW w:w="2552" w:type="dxa"/>
          </w:tcPr>
          <w:p w:rsidR="009C4D8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CE0476" w:rsidRDefault="0048307F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      </w:r>
          </w:p>
          <w:p w:rsidR="00127B17" w:rsidRPr="00127B17" w:rsidRDefault="00127B17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      </w:r>
          </w:p>
          <w:p w:rsidR="00CE0476" w:rsidRPr="008D6D05" w:rsidRDefault="00C647CB" w:rsidP="00483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647CB">
              <w:rPr>
                <w:rFonts w:ascii="Times New Roman" w:hAnsi="Times New Roman" w:cs="Times New Roman"/>
                <w:sz w:val="28"/>
                <w:szCs w:val="28"/>
              </w:rPr>
              <w:t xml:space="preserve">азвитие системы </w:t>
            </w:r>
            <w:proofErr w:type="gramStart"/>
            <w:r w:rsidRPr="00C647CB">
              <w:rPr>
                <w:rFonts w:ascii="Times New Roman" w:hAnsi="Times New Roman" w:cs="Times New Roman"/>
                <w:sz w:val="28"/>
                <w:szCs w:val="28"/>
              </w:rPr>
              <w:t>управления  муниципальными</w:t>
            </w:r>
            <w:proofErr w:type="gramEnd"/>
            <w:r w:rsidRPr="00C647C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организациями, в том числе путем совершенствования   муниципальных заданий на оказание  муниципальных услуг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475" w:type="dxa"/>
          </w:tcPr>
          <w:p w:rsidR="00127B17" w:rsidRDefault="0039426D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6D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образования)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F73" w:rsidRDefault="00C11139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дошкольного образования 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отношение численности детей в возрасте от 1,5 до 3 лет, получивших дошкольное образование в текущем году, к сумме численности детей в возрасте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1,5 до 3 лет, получающих до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8D6D05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E0F73">
              <w:rPr>
                <w:rFonts w:ascii="Times New Roman" w:hAnsi="Times New Roman" w:cs="Times New Roman"/>
                <w:sz w:val="28"/>
                <w:szCs w:val="28"/>
              </w:rPr>
              <w:t>оличество мест, созданных в ходе мероприятий по обеспечению доступности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организаций к среднемесячной заработной плате организаций общего образования Краснодарского края;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программам общего образования в общеобразовательных организациях Темрюкского района;</w:t>
            </w:r>
          </w:p>
          <w:p w:rsidR="008D6D05" w:rsidRPr="008D6D05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8D4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удельный вес численности обучающихся в организациях общего образования, обучаю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щихся по новым федеральным государст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венным образовательным стандартам;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края;</w:t>
            </w:r>
          </w:p>
          <w:p w:rsidR="00EE0F73" w:rsidRPr="008D6D05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E0F73">
              <w:rPr>
                <w:rFonts w:ascii="Times New Roman" w:hAnsi="Times New Roman" w:cs="Times New Roman"/>
                <w:sz w:val="28"/>
                <w:szCs w:val="28"/>
              </w:rPr>
              <w:t>оля учащихся дневных школ, обучающихся во вторую смену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8D6D05" w:rsidRDefault="00457D9B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7D9B">
              <w:rPr>
                <w:rFonts w:ascii="Times New Roman" w:hAnsi="Times New Roman" w:cs="Times New Roman"/>
                <w:sz w:val="28"/>
                <w:szCs w:val="28"/>
              </w:rPr>
              <w:t>оля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организаций, имеющих скорость доступа к сети «Интернет» не менее 2 Мб/с;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доля детей</w:t>
            </w:r>
            <w:r w:rsidR="006700B5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молодежи в возрасте 5-18 лет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, охваченных образовательными программами дополнительного образования;</w:t>
            </w:r>
          </w:p>
          <w:p w:rsidR="000E4EB8" w:rsidRPr="008D6D05" w:rsidRDefault="000E4EB8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t>тношение среднемесяч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заработной платы пе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дагогических работников организаций дополнитель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образования детей к среднемесячной заработ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плате учителей в Краснодарском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муниципальных заданий муниципальными организациями</w:t>
            </w:r>
            <w:r w:rsidR="000D71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с нормативными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требованиями (устранение замечаний надзорных органов);</w:t>
            </w:r>
          </w:p>
          <w:p w:rsidR="000D717E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8D4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и обслуживание систем видеонаблюдения</w:t>
            </w:r>
            <w:r w:rsidR="000D71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ограждения территории;</w:t>
            </w:r>
          </w:p>
          <w:p w:rsidR="000D717E" w:rsidRPr="008D6D05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охраны образовательных организаций специализированными службами;</w:t>
            </w:r>
          </w:p>
          <w:p w:rsidR="00411CBF" w:rsidRDefault="00D06792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6792">
              <w:rPr>
                <w:rFonts w:ascii="Times New Roman" w:hAnsi="Times New Roman" w:cs="Times New Roman"/>
                <w:sz w:val="28"/>
                <w:szCs w:val="28"/>
              </w:rPr>
              <w:t>становка системы стрелец-мониторинг, вывод сигнала на пульт 01</w:t>
            </w:r>
            <w:r w:rsidR="00411C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05F6" w:rsidRDefault="00411CBF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независимая оценка пожарного риска;  </w:t>
            </w:r>
          </w:p>
          <w:p w:rsidR="000705F6" w:rsidRDefault="000705F6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7F7B">
              <w:rPr>
                <w:rFonts w:ascii="Times New Roman" w:hAnsi="Times New Roman" w:cs="Times New Roman"/>
                <w:sz w:val="28"/>
                <w:szCs w:val="28"/>
              </w:rPr>
              <w:t>беспечение системы образования Темрюкского района высококвалифицированными кадрами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2068" w:rsidRDefault="000705F6" w:rsidP="00EE0F7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7F7B">
              <w:rPr>
                <w:rFonts w:ascii="Times New Roman" w:hAnsi="Times New Roman"/>
                <w:sz w:val="28"/>
                <w:szCs w:val="28"/>
              </w:rPr>
              <w:t>оддержка талантливой молодежи</w:t>
            </w:r>
            <w:r w:rsidR="00D6206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63099" w:rsidRPr="008D6D05" w:rsidRDefault="00D62068" w:rsidP="00EE0F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D62068">
              <w:rPr>
                <w:rFonts w:ascii="Times New Roman" w:hAnsi="Times New Roman"/>
                <w:bCs/>
                <w:sz w:val="28"/>
                <w:szCs w:val="28"/>
              </w:rPr>
              <w:t>оличество центров образования цифрового и гуманитарного профилей «Точка роста»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475" w:type="dxa"/>
          </w:tcPr>
          <w:p w:rsidR="009C4D8F" w:rsidRPr="009C4D8F" w:rsidRDefault="008D6D05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4D8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E0F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C4D8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008D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C4D8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2439E9">
              <w:rPr>
                <w:rFonts w:ascii="Times New Roman" w:hAnsi="Times New Roman" w:cs="Times New Roman"/>
                <w:sz w:val="28"/>
                <w:szCs w:val="28"/>
              </w:rPr>
              <w:t>. Этапы не предусмотрены</w:t>
            </w:r>
          </w:p>
          <w:p w:rsidR="009C4D8F" w:rsidRPr="009C4D8F" w:rsidRDefault="009C4D8F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4D8F" w:rsidRPr="009C4D8F" w:rsidRDefault="009C4D8F" w:rsidP="009C4D8F">
            <w:pPr>
              <w:rPr>
                <w:lang w:eastAsia="en-US"/>
              </w:rPr>
            </w:pPr>
          </w:p>
        </w:tc>
      </w:tr>
      <w:tr w:rsidR="00C94961" w:rsidRPr="008D6D05" w:rsidTr="00C640E6">
        <w:trPr>
          <w:trHeight w:val="966"/>
        </w:trPr>
        <w:tc>
          <w:tcPr>
            <w:tcW w:w="2552" w:type="dxa"/>
            <w:shd w:val="clear" w:color="auto" w:fill="auto"/>
          </w:tcPr>
          <w:p w:rsidR="00C94961" w:rsidRPr="00C94961" w:rsidRDefault="00C94961" w:rsidP="00C94961">
            <w:pPr>
              <w:pStyle w:val="WW-"/>
              <w:rPr>
                <w:b/>
                <w:bCs/>
                <w:sz w:val="28"/>
                <w:szCs w:val="28"/>
              </w:rPr>
            </w:pPr>
            <w:r w:rsidRPr="00C94961">
              <w:rPr>
                <w:b/>
                <w:bCs/>
                <w:sz w:val="28"/>
                <w:szCs w:val="28"/>
              </w:rPr>
              <w:t>Объемы и источники финансирования муниципальной программы</w:t>
            </w: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475" w:type="dxa"/>
            <w:shd w:val="clear" w:color="auto" w:fill="auto"/>
          </w:tcPr>
          <w:p w:rsidR="006F03B1" w:rsidRPr="006F03B1" w:rsidRDefault="006F03B1" w:rsidP="006F03B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3B1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Прогнозируемый объем финансирования муниципальной программы - 8832524,6 тысяч рублей, в том числе по годам:</w:t>
            </w:r>
          </w:p>
          <w:p w:rsidR="006F03B1" w:rsidRPr="006F03B1" w:rsidRDefault="006F03B1" w:rsidP="006F03B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3B1">
              <w:rPr>
                <w:rFonts w:ascii="Times New Roman" w:hAnsi="Times New Roman" w:cs="Times New Roman"/>
                <w:bCs/>
                <w:sz w:val="28"/>
                <w:szCs w:val="28"/>
              </w:rPr>
              <w:t>2016 год - 1497477,0 тысяч рублей;</w:t>
            </w:r>
          </w:p>
          <w:p w:rsidR="006F03B1" w:rsidRPr="006F03B1" w:rsidRDefault="006F03B1" w:rsidP="006F03B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3B1">
              <w:rPr>
                <w:rFonts w:ascii="Times New Roman" w:hAnsi="Times New Roman" w:cs="Times New Roman"/>
                <w:bCs/>
                <w:sz w:val="28"/>
                <w:szCs w:val="28"/>
              </w:rPr>
              <w:t>2017 год - 1420957,8 тысяч рублей;</w:t>
            </w:r>
          </w:p>
          <w:p w:rsidR="006F03B1" w:rsidRPr="006F03B1" w:rsidRDefault="006F03B1" w:rsidP="006F03B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3B1">
              <w:rPr>
                <w:rFonts w:ascii="Times New Roman" w:hAnsi="Times New Roman" w:cs="Times New Roman"/>
                <w:bCs/>
                <w:sz w:val="28"/>
                <w:szCs w:val="28"/>
              </w:rPr>
              <w:t>2018 год - 1507838,9 тысяч рублей;</w:t>
            </w:r>
          </w:p>
          <w:p w:rsidR="006F03B1" w:rsidRPr="006F03B1" w:rsidRDefault="006F03B1" w:rsidP="006F03B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3B1">
              <w:rPr>
                <w:rFonts w:ascii="Times New Roman" w:hAnsi="Times New Roman" w:cs="Times New Roman"/>
                <w:bCs/>
                <w:sz w:val="28"/>
                <w:szCs w:val="28"/>
              </w:rPr>
              <w:t>2019 год - 1529925,1 тысяч рублей;</w:t>
            </w:r>
          </w:p>
          <w:p w:rsidR="006F03B1" w:rsidRPr="006F03B1" w:rsidRDefault="006F03B1" w:rsidP="006F03B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3B1">
              <w:rPr>
                <w:rFonts w:ascii="Times New Roman" w:hAnsi="Times New Roman" w:cs="Times New Roman"/>
                <w:bCs/>
                <w:sz w:val="28"/>
                <w:szCs w:val="28"/>
              </w:rPr>
              <w:t>2020 год - 1439285,7 тысяч рублей;</w:t>
            </w:r>
          </w:p>
          <w:p w:rsidR="006F03B1" w:rsidRPr="006F03B1" w:rsidRDefault="006F03B1" w:rsidP="006F03B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3B1">
              <w:rPr>
                <w:rFonts w:ascii="Times New Roman" w:hAnsi="Times New Roman" w:cs="Times New Roman"/>
                <w:bCs/>
                <w:sz w:val="28"/>
                <w:szCs w:val="28"/>
              </w:rPr>
              <w:t>2021 год - 1437040,1 тысяч рублей;</w:t>
            </w:r>
          </w:p>
          <w:p w:rsidR="006F03B1" w:rsidRPr="006F03B1" w:rsidRDefault="006F03B1" w:rsidP="006F03B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3B1">
              <w:rPr>
                <w:rFonts w:ascii="Times New Roman" w:hAnsi="Times New Roman" w:cs="Times New Roman"/>
                <w:bCs/>
                <w:sz w:val="28"/>
                <w:szCs w:val="28"/>
              </w:rPr>
              <w:t>из средств местного бюджета - 3264388,1 тысяч рублей, в том числе по годам:</w:t>
            </w:r>
          </w:p>
          <w:p w:rsidR="006F03B1" w:rsidRPr="006F03B1" w:rsidRDefault="006F03B1" w:rsidP="006F03B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3B1">
              <w:rPr>
                <w:rFonts w:ascii="Times New Roman" w:hAnsi="Times New Roman" w:cs="Times New Roman"/>
                <w:bCs/>
                <w:sz w:val="28"/>
                <w:szCs w:val="28"/>
              </w:rPr>
              <w:t>2016 год - 467104,0 тысяч рублей;</w:t>
            </w:r>
          </w:p>
          <w:p w:rsidR="006F03B1" w:rsidRPr="006F03B1" w:rsidRDefault="006F03B1" w:rsidP="006F03B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3B1">
              <w:rPr>
                <w:rFonts w:ascii="Times New Roman" w:hAnsi="Times New Roman" w:cs="Times New Roman"/>
                <w:bCs/>
                <w:sz w:val="28"/>
                <w:szCs w:val="28"/>
              </w:rPr>
              <w:t>2017 год - 469201,5 тысяч рублей;</w:t>
            </w:r>
          </w:p>
          <w:p w:rsidR="006F03B1" w:rsidRPr="006F03B1" w:rsidRDefault="006F03B1" w:rsidP="006F03B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3B1">
              <w:rPr>
                <w:rFonts w:ascii="Times New Roman" w:hAnsi="Times New Roman" w:cs="Times New Roman"/>
                <w:bCs/>
                <w:sz w:val="28"/>
                <w:szCs w:val="28"/>
              </w:rPr>
              <w:t>2018 год - 637396,2 тысяч рублей;</w:t>
            </w:r>
          </w:p>
          <w:p w:rsidR="006F03B1" w:rsidRPr="006F03B1" w:rsidRDefault="006F03B1" w:rsidP="006F03B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3B1">
              <w:rPr>
                <w:rFonts w:ascii="Times New Roman" w:hAnsi="Times New Roman" w:cs="Times New Roman"/>
                <w:bCs/>
                <w:sz w:val="28"/>
                <w:szCs w:val="28"/>
              </w:rPr>
              <w:t>2019 год - 585790,8 тысяч рублей;</w:t>
            </w:r>
          </w:p>
          <w:p w:rsidR="006F03B1" w:rsidRPr="006F03B1" w:rsidRDefault="006F03B1" w:rsidP="006F03B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3B1">
              <w:rPr>
                <w:rFonts w:ascii="Times New Roman" w:hAnsi="Times New Roman" w:cs="Times New Roman"/>
                <w:bCs/>
                <w:sz w:val="28"/>
                <w:szCs w:val="28"/>
              </w:rPr>
              <w:t>2020 год - 553855,2 тысяч рублей;</w:t>
            </w:r>
          </w:p>
          <w:p w:rsidR="006F03B1" w:rsidRPr="006F03B1" w:rsidRDefault="006F03B1" w:rsidP="006F03B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3B1">
              <w:rPr>
                <w:rFonts w:ascii="Times New Roman" w:hAnsi="Times New Roman" w:cs="Times New Roman"/>
                <w:bCs/>
                <w:sz w:val="28"/>
                <w:szCs w:val="28"/>
              </w:rPr>
              <w:t>2021 год - 551040,4 тысяч рублей;</w:t>
            </w:r>
          </w:p>
          <w:p w:rsidR="006F03B1" w:rsidRPr="006F03B1" w:rsidRDefault="006F03B1" w:rsidP="006F03B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3B1">
              <w:rPr>
                <w:rFonts w:ascii="Times New Roman" w:hAnsi="Times New Roman" w:cs="Times New Roman"/>
                <w:bCs/>
                <w:sz w:val="28"/>
                <w:szCs w:val="28"/>
              </w:rPr>
              <w:t>из средств краевого бюджета планируется привлечь 5557991,8 рублей, в том числе по годам:</w:t>
            </w:r>
          </w:p>
          <w:p w:rsidR="006F03B1" w:rsidRPr="006F03B1" w:rsidRDefault="006F03B1" w:rsidP="006F03B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3B1">
              <w:rPr>
                <w:rFonts w:ascii="Times New Roman" w:hAnsi="Times New Roman" w:cs="Times New Roman"/>
                <w:bCs/>
                <w:sz w:val="28"/>
                <w:szCs w:val="28"/>
              </w:rPr>
              <w:t>2016 год - 1026294,9 тысяч рублей;</w:t>
            </w:r>
          </w:p>
          <w:p w:rsidR="006F03B1" w:rsidRPr="006F03B1" w:rsidRDefault="006F03B1" w:rsidP="006F03B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3B1">
              <w:rPr>
                <w:rFonts w:ascii="Times New Roman" w:hAnsi="Times New Roman" w:cs="Times New Roman"/>
                <w:bCs/>
                <w:sz w:val="28"/>
                <w:szCs w:val="28"/>
              </w:rPr>
              <w:t>2017 год - 950301,2 тысяч рублей;</w:t>
            </w:r>
          </w:p>
          <w:p w:rsidR="006F03B1" w:rsidRPr="006F03B1" w:rsidRDefault="006F03B1" w:rsidP="006F03B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3B1">
              <w:rPr>
                <w:rFonts w:ascii="Times New Roman" w:hAnsi="Times New Roman" w:cs="Times New Roman"/>
                <w:bCs/>
                <w:sz w:val="28"/>
                <w:szCs w:val="28"/>
              </w:rPr>
              <w:t>2018 год - 870442,7 тысяч рублей;</w:t>
            </w:r>
          </w:p>
          <w:p w:rsidR="006F03B1" w:rsidRPr="006F03B1" w:rsidRDefault="006F03B1" w:rsidP="006F03B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3B1">
              <w:rPr>
                <w:rFonts w:ascii="Times New Roman" w:hAnsi="Times New Roman" w:cs="Times New Roman"/>
                <w:bCs/>
                <w:sz w:val="28"/>
                <w:szCs w:val="28"/>
              </w:rPr>
              <w:t>2019 год - 939522,8 тысяч рублей;</w:t>
            </w:r>
          </w:p>
          <w:p w:rsidR="006F03B1" w:rsidRPr="006F03B1" w:rsidRDefault="006F03B1" w:rsidP="006F03B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3B1">
              <w:rPr>
                <w:rFonts w:ascii="Times New Roman" w:hAnsi="Times New Roman" w:cs="Times New Roman"/>
                <w:bCs/>
                <w:sz w:val="28"/>
                <w:szCs w:val="28"/>
              </w:rPr>
              <w:t>2020 год - 885430,5 тысяч рублей;</w:t>
            </w:r>
          </w:p>
          <w:p w:rsidR="006F03B1" w:rsidRPr="006F03B1" w:rsidRDefault="006F03B1" w:rsidP="006F03B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3B1">
              <w:rPr>
                <w:rFonts w:ascii="Times New Roman" w:hAnsi="Times New Roman" w:cs="Times New Roman"/>
                <w:bCs/>
                <w:sz w:val="28"/>
                <w:szCs w:val="28"/>
              </w:rPr>
              <w:t>2021 год - 885999,7 тысяч рублей;</w:t>
            </w:r>
          </w:p>
          <w:p w:rsidR="006F03B1" w:rsidRPr="006F03B1" w:rsidRDefault="006F03B1" w:rsidP="006F03B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3B1">
              <w:rPr>
                <w:rFonts w:ascii="Times New Roman" w:hAnsi="Times New Roman" w:cs="Times New Roman"/>
                <w:bCs/>
                <w:sz w:val="28"/>
                <w:szCs w:val="28"/>
              </w:rPr>
              <w:t>из средств федерального бюджета - 10144,7 тысяч рублей, в том числе по годам:</w:t>
            </w:r>
          </w:p>
          <w:p w:rsidR="006F03B1" w:rsidRPr="006F03B1" w:rsidRDefault="006F03B1" w:rsidP="006F03B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3B1">
              <w:rPr>
                <w:rFonts w:ascii="Times New Roman" w:hAnsi="Times New Roman" w:cs="Times New Roman"/>
                <w:bCs/>
                <w:sz w:val="28"/>
                <w:szCs w:val="28"/>
              </w:rPr>
              <w:t>2016 год - 4078,1 тысяч рублей;</w:t>
            </w:r>
          </w:p>
          <w:p w:rsidR="006F03B1" w:rsidRPr="006F03B1" w:rsidRDefault="006F03B1" w:rsidP="006F03B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3B1">
              <w:rPr>
                <w:rFonts w:ascii="Times New Roman" w:hAnsi="Times New Roman" w:cs="Times New Roman"/>
                <w:bCs/>
                <w:sz w:val="28"/>
                <w:szCs w:val="28"/>
              </w:rPr>
              <w:t>2017 год - 1455,1 тысяч рублей;</w:t>
            </w:r>
          </w:p>
          <w:p w:rsidR="00C94961" w:rsidRPr="00D35FA6" w:rsidRDefault="006F03B1" w:rsidP="006F0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03B1">
              <w:rPr>
                <w:rFonts w:ascii="Times New Roman" w:hAnsi="Times New Roman" w:cs="Times New Roman"/>
                <w:bCs/>
                <w:sz w:val="28"/>
                <w:szCs w:val="28"/>
              </w:rPr>
              <w:t>2019 год - 4611,5 тысяч рублей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7475" w:type="dxa"/>
          </w:tcPr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8D6D05" w:rsidRDefault="008D6D05" w:rsidP="00904453">
      <w:pPr>
        <w:shd w:val="clear" w:color="auto" w:fill="FFFFFF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04453" w:rsidRPr="00972313" w:rsidRDefault="00D0241D" w:rsidP="0024037F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</w:pPr>
      <w:r w:rsidRPr="0024037F">
        <w:rPr>
          <w:rFonts w:ascii="Times New Roman" w:hAnsi="Times New Roman"/>
          <w:b/>
          <w:sz w:val="28"/>
          <w:szCs w:val="28"/>
        </w:rPr>
        <w:t>Х</w:t>
      </w:r>
      <w:r w:rsidR="00930B6D" w:rsidRPr="0024037F">
        <w:rPr>
          <w:rFonts w:ascii="Times New Roman" w:hAnsi="Times New Roman"/>
          <w:b/>
          <w:sz w:val="28"/>
          <w:szCs w:val="28"/>
        </w:rPr>
        <w:t xml:space="preserve">арактеристика сферы </w:t>
      </w:r>
      <w:r w:rsidRPr="0024037F">
        <w:rPr>
          <w:rFonts w:ascii="Times New Roman" w:hAnsi="Times New Roman"/>
          <w:b/>
          <w:sz w:val="28"/>
          <w:szCs w:val="28"/>
        </w:rPr>
        <w:t>образования</w:t>
      </w:r>
      <w:r w:rsidR="00930B6D" w:rsidRPr="0024037F">
        <w:rPr>
          <w:rFonts w:ascii="Times New Roman" w:hAnsi="Times New Roman"/>
          <w:b/>
          <w:sz w:val="28"/>
          <w:szCs w:val="28"/>
        </w:rPr>
        <w:t>, содержание проблемы и обоснование необходимости</w:t>
      </w:r>
      <w:r w:rsidR="006C486C" w:rsidRPr="0024037F">
        <w:rPr>
          <w:rFonts w:ascii="Times New Roman" w:hAnsi="Times New Roman"/>
          <w:b/>
          <w:sz w:val="28"/>
          <w:szCs w:val="28"/>
        </w:rPr>
        <w:t xml:space="preserve"> ее решения программным методом</w:t>
      </w:r>
    </w:p>
    <w:p w:rsidR="00972313" w:rsidRPr="00904453" w:rsidRDefault="00972313" w:rsidP="00972313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</w:pPr>
    </w:p>
    <w:p w:rsidR="00633121" w:rsidRPr="00633121" w:rsidRDefault="00F008D4" w:rsidP="00633121">
      <w:pPr>
        <w:pStyle w:val="1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33121" w:rsidRPr="00633121">
        <w:rPr>
          <w:rFonts w:ascii="Times New Roman" w:hAnsi="Times New Roman"/>
          <w:sz w:val="28"/>
          <w:szCs w:val="28"/>
        </w:rPr>
        <w:t xml:space="preserve">Система образования Темрюкского района по численности учреждений и обучающихся входит в число 10 самых крупных образовательных систем муниципальных образований Краснодарского края. 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районе функционируют 91 муниципальная организация общего и дополнительного образования, в них обучается 19,6 тысяч человек.  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Уровень охвата детей от 3-х до 7-ми лет всеми формами дошкольного образования составляет 100 процентов. При этом в районе потребность в дополнительных местах в детских садах сохраняется. Актуальна очередь детей в возрасте от 1,5 до 3-х лет: в 2018 году охват составил 76,8 процентов.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Демографические процессы активно влияют на контингент школьников. За последние пять лет число обучающихся по образовательным программам начального общего, основного общего и среднего общего образования в дневных общеобразовательных организациях выросла.  В связи с этим не уменьшается количество детей, обучающихся во вторую смену, что затрудняет возможности школы по организации внеурочной деятельности, питания, дополнительного образования и др. В районе есть потребность в строительстве новых школ, пристройках и капитальном ремонте существующих. Также по окончании строительства необходимо решить задачу современного оснащения школы и подготовки квалифицированного кадрового состава.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Результаты единого государственного экзамена показывают, что средний уровень подготовки школьников Темрюкского района почти по всем учебным предметам сопоставим со среднероссийским. В последние годы по русскому языку и математике наблюдается положительная динамика в результатах единого государственного экзамена. Ежегодно доля выпускников муниципальных общеобразовательных организаций, не сдавших государственный экзамен, в общей численности выпускников школ уменьшается.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 связи с усилением требований к процедуре проведения государственной итоговой аттестации для обеспечения информационной безопасности предстоит обеспечить видеонаблюдением </w:t>
      </w:r>
      <w:proofErr w:type="spellStart"/>
      <w:r w:rsidRPr="00633121">
        <w:rPr>
          <w:rFonts w:ascii="Times New Roman" w:eastAsia="Times New Roman" w:hAnsi="Times New Roman" w:cs="Times New Roman"/>
          <w:sz w:val="28"/>
          <w:szCs w:val="28"/>
        </w:rPr>
        <w:t>on-line</w:t>
      </w:r>
      <w:proofErr w:type="spell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все пункты проведения экзаменов, организовать печать контрольно-измерительных материалов в аудиториях пунктов проведения экзаменов. 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Школьники Темрюкского района показывают хорошие результаты на всероссийских олимпиадах и творческих конкурсах, о чем свидетельствует увеличение количества участников и количества призовых мест на краевом уровне.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Вместе с тем в отдельных школах района уровень качества знаний уступает </w:t>
      </w:r>
      <w:proofErr w:type="spellStart"/>
      <w:r w:rsidRPr="00633121">
        <w:rPr>
          <w:rFonts w:ascii="Times New Roman" w:eastAsia="Times New Roman" w:hAnsi="Times New Roman" w:cs="Times New Roman"/>
          <w:sz w:val="28"/>
          <w:szCs w:val="28"/>
        </w:rPr>
        <w:t>среднекраевому</w:t>
      </w:r>
      <w:proofErr w:type="spellEnd"/>
      <w:r w:rsidRPr="00633121">
        <w:rPr>
          <w:rFonts w:ascii="Times New Roman" w:eastAsia="Times New Roman" w:hAnsi="Times New Roman" w:cs="Times New Roman"/>
          <w:sz w:val="28"/>
          <w:szCs w:val="28"/>
        </w:rPr>
        <w:t>, тем самым остается риск неравенства в доступе к качественному образованию.  Одной из причин является кадровая проблема, а именно недостаток квалифицированных учителей. Несмотря на положительную динамику показателя отношения 10 процентов лучших школ к 10 процентам худших по итогам единого государственного экзамена (за три последних года с 1,66 до 1,58), создание равных условий для всех школьников, не зависимо от места проживания, остается приоритетной проблемой в районе.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Не только в сельской местности, но и в ряде городских школ у обучающихся старшей ступени нет выбора программы профильного обучения в соответствии со своими склонностями и способностями. Доля </w:t>
      </w: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старшеклассников, обучающихся в классах с профильным изучением отдельных предметов, составляет в среднем по краю 44 процента, а в Темрюкском районе - 34,6 процента. В большей степени это обусловлено следствием «демографического спада» и,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следовательно,  небольшим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количеством классов-комплектов в старшей школе.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 последние годы в районе активно вводятся новые стандарты образования: поэтапно внедряются федеральные государственные требования к структуре основной общеобразовательной программы дошкольного образования, федеральный государственный образовательный стандарт начального, основного общего образования. В настоящее время на него перешли 92 процента школьников района. Однако, по-прежнему актуально создание условий для введения новых федеральных государственных образовательных стандартов, прежде всего в основной и старшей ступенях школы.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Требует дальнейшего совершенствования система оценки качества образования в районе в рамках </w:t>
      </w:r>
      <w:proofErr w:type="spellStart"/>
      <w:r w:rsidRPr="00633121">
        <w:rPr>
          <w:rFonts w:ascii="Times New Roman" w:eastAsia="Times New Roman" w:hAnsi="Times New Roman" w:cs="Times New Roman"/>
          <w:sz w:val="28"/>
          <w:szCs w:val="28"/>
        </w:rPr>
        <w:t>общекраевой</w:t>
      </w:r>
      <w:proofErr w:type="spell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системы, в том числе организация проведения государственной итоговой аттестации.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Для решения проблемы доступности образовательных услуг для детей с ограниченными возможностями здоровья (далее – ОВЗ) в районе реализуется проект по обучению их на дому с использованием дистанционных технологий. В настоящее время этой формой обучения охвачено 5 детей, имеющих необходимые медицинские показания.  Поэтапно вводится Федеральный государственный стандарт обучения детей с ОВЗ. В 2018 году по указанному стандарту обучаются учащиеся 1-3 классов. Существует проблема создания в школах комплекса необходимых условий для реализации адаптированных учебных программ для учащихся с ОВЗ в соответствии с рекомендациями специалистов.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Услугами дополнительного образования в настоящее время пользуются 66,9 процентов детей района в возрасте от 5 до18 лет. Планируется увеличивать этот показатель до 71 процента в 2021 году.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Материальная база дополнительного образования находится не в должном состоянии из-за остаточного принципа финансирования, в связи с дефицитом местного бюджета, и требует значительного обновления. 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Неблагоприятно на качество образования, распространение современных технологий и методов преподавания влияет уровень кадров. Увеличивается возрастной и гендерный дисбаланс в общем образовании: доля учителей пенсионного возраста составляет 33 процента, доля педагогов-мужчин – менее 10 процентов. Медленно обновляются педагогические коллективы. Доля учителей со стажем работы до 5 лет составляет 15 процентов.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Повышение заработной платы педагогических работников является одной из важнейших целей реализуемого проекта модернизации системы общего образования. Средняя заработная плата педагогических работников школ по итогам 1 полугодия 2018 года выросла с 29137 до 29809 рублей, в том числе учителей выросла с 29249 до 30008 рублей.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>Средняя заработная плата педагогических работников детских садов по итогам 1 полугодия 2018 года выросла с 26010 до 26898,27 рублей.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Заработная плата педагогов учреждений дополнительного образования детей по итогам 1 полугодия 2018 года выросла с 28803 до 29807,4 рублей.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 2018 году начата работа по компенсации расходов за съёмное жилье для учителей и руководителей школ на общую сумму 1,5 млн рублей из местного бюджета.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Проводится работа по совершенствованию муниципальных заданий на оказание образовательных услуг для образовательных организаций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района,  осуществляется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ежеквартальный мониторинг их выполнения.   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Во всех образовательных организациях осуществляется электронная услуга (информирование родителей о результатах обучения учащихся) с помощью единой электронной информационной системы «Сетевой город. Образование», а также постановка на учет и зачисление в дошкольные образовательные организации с помощью электронной системы «Е-услуги».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 Темрюкском районе в системе проводится работа по улучшению состояния безопасности образовательных организаций.</w:t>
      </w:r>
      <w:r w:rsidRPr="00633121">
        <w:rPr>
          <w:rFonts w:ascii="Calibri" w:eastAsia="Times New Roman" w:hAnsi="Calibri" w:cs="Times New Roman"/>
        </w:rPr>
        <w:t xml:space="preserve"> </w:t>
      </w: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На вопросы обеспечения безопасности в образовательных организациях в 2018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году  выделено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 36 млн рублей (с 2015 года ежегодно выделялось соответственно:  17,2 млн; 14,7 млн; 22,1 млн рублей) из районного бюджета, что позволило  продолжить системное устранение замечаний, указанных  в предписаниях надзорных органов, обеспечить необходимые антитеррористические мероприятия.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Применение и реализация программно-целевого метода в решении вопросов безопасности позволили обеспечить взаимодействие управления образованием, отдела надзорной деятельности, отдела внутренних дел, руководителей учреждений образования, в результате чего процент выполнения   мероприятий, связанных с безопасностью образовательных учреждений, значительно вырос. Вместе с тем необходимость комплексного подхода к решению вопросов безопасности образовательных организаций остается.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охрана тридцати двух образовательных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организаций  работниками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специализированного охранного  предприятия, упорядочен пропускной режим, ведутся уголки безопасности.   Проблемным остается вопрос нехватки квалифицированных охранников.           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образовательных учреждений предприняли все возможные меры по укреплению ограждений территорий и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недопустимости  на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них свободного доступа постороннего транспорта. Ежегодно (в 2016 году - 2; в 2017 году - 7; в 2018 году - 11) обустраиваются ограждения образовательных организаций, в которых целостное ограждение территорий отсутствовало или не соответствовало современным требованиям. Вместе с тем проблема полностью не исчерпана: нуждаются в ремонте ограждения восьми школ.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Все общеобразовательные учреждения оснащены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системой  видеонаблюдения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(минимум две камеры), но необходимо их привести в соответствие с требованиями и установить системы и во всех дошкольных и  организациях дополнительного образования. Необходимо привести в </w:t>
      </w: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соответствие с требованиями условия наблюдения за изображениями камер с целью оперативного решения возникающих проблем, связанных с безопасностью.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Системная работа проводится для обеспечения пожарной безопасности в образовательных организациях: в зданиях установлена пожарная сигнализация. Однако, в связи с длительностью ее эксплуатации, она нуждается в ремонте и обслуживании.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Остаётся актуальным ряд проблем, но наиболее важными являются:  определение категории помещений по </w:t>
      </w:r>
      <w:proofErr w:type="spellStart"/>
      <w:r w:rsidRPr="00633121">
        <w:rPr>
          <w:rFonts w:ascii="Times New Roman" w:eastAsia="Times New Roman" w:hAnsi="Times New Roman" w:cs="Times New Roman"/>
          <w:sz w:val="28"/>
          <w:szCs w:val="28"/>
        </w:rPr>
        <w:t>пожароопасности</w:t>
      </w:r>
      <w:proofErr w:type="spellEnd"/>
      <w:r w:rsidRPr="00633121">
        <w:rPr>
          <w:rFonts w:ascii="Times New Roman" w:eastAsia="Times New Roman" w:hAnsi="Times New Roman" w:cs="Times New Roman"/>
          <w:sz w:val="28"/>
          <w:szCs w:val="28"/>
        </w:rPr>
        <w:t>, проведение испытаний  установленных эвакуационных лестниц,  обустройство наружного видеонаблюдения,  приведение в соответствие с нормативными требованиями внутренних и наружных  электросетей, изготовление проектов на  обустройство помещений аварийным освещением, замена горючего полового покрытия на негорючее,  замена деревянных лестниц и маршей, ремонт системы  внутреннего пожаротушения,  устройство запасных выходов, устройство, обеспечение охраны специализированными службами всех образовательных организаций.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Программа охватывает основные мероприятия, направленные на устранение нарушений правил безопасности образовательных организаций.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Государством перед местными органами власти поставлены важные задачи по модернизации образования. Выделены несколько отдельных направлений. Каждое из них – приоритетный национальный проект «Образование», поручения Президента Российской Федерации и Правительства Российской Федерации, план («дорожная карта») повышения эффективности образования – реализуется как самостоятельная задача и зачастую не соотносится с другими направлениями и задачами. Это приводит к дублированию управленческих усилий, к увеличению количества мероприятий, показателей и отчетности по ним, что снижает эффективность мероприятий и принимаемых мер. В свою очередь это затрудняет анализ ситуации в отрасли, мешает выработке общих эффективных подходов в решении проблем.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Одна из важнейших задач, над которой работают педагоги и управленцы   создание объективной и эффективной системы оценки качества образования.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Несмотря на прогресс в становлении системы оценки качества образования, ощущается недостаток механизмов и инструментов, с помощью которых можно учесть влияние на результаты деятельности образовательных организаций и педагогов ряда существенных факторов, связанных с условиями их работы и обучаемым контингентом.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Также на уровне района не удалось создать новую соответствующую   организационную структуру, которая в комплексе могла бы решать на более качественном уровне вопросы управления районной системой оценки качества образования учащихся.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Российским законодательством всем муниципальным образовательным организациям ежегодно доводятся муниципальные задания, обеспечивающие оказание качественных услуг. Вместе с тем система </w:t>
      </w: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муниципальных заданий требует совершенствования, усиления связи качества образовательных услуг и их финансового обеспечения.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 целом образование района динамично развивается. Необходимо и далее совершенствовать подходы, которые будут способствовать развитию районной системы образования в соответствии с современными требованиями.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Проблемы образования отличаются многообразием и взаимосвязанностью. Их решение требует сочетания подходов, применение которых должно способствовать развитию системы образования Темрюкского района в соответствии с меняющимися запросами населения Тамани и перспективными задачами развития её экономики.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Совокупность таких подходов обеспечивает программно-целевой метод. Применение программно-целевого метода для решения проблем образования обеспечивает единство целей и задач 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муниципальной программы.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в результате реализации муниципальной программы   довести доступность дошкольных учреждений для детей в возрасте 1,5 -3 лет до 2021 года с 76,8 до 78 процентов.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В школах района будет продолжена оптимизация, планируется повысить численность обучающихся по программам общего образования в расчете на 1 педагогического работника и довести её до 17,2 человек.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Будет продолжено поэтапное введение новых Федеральных государственных стандартов общего и среднего образования во всех школах района с учетом преемственности в обучении.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Необходимо обеспечить качественный уровень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преподавания  в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школах, в том числе и в малокомплектных и условно малокомплектных для создания равных условий образования для всех школьников района.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Планируется обеспечить заработную плату педагогическим работникам общеобразовательных организаций на уровне средней по экономике Краснодарского края, педагогическим работникам дошкольного образования - на уровне средней заработной платы организаций общего образования Краснодарского края.</w:t>
      </w:r>
    </w:p>
    <w:p w:rsidR="003561F3" w:rsidRPr="00F709CD" w:rsidRDefault="00633121" w:rsidP="006331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Важное значение будет уделено созданию современных условий обучения в образовательных организациях, в том числе: условий безопасности, обеспечение скоростного доступа к сети Интернет во всех школах согласно техническим условиям доступа, создание современной инфраструктуры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0B6D" w:rsidRPr="00930B6D" w:rsidRDefault="00930B6D" w:rsidP="00930B6D">
      <w:pPr>
        <w:pStyle w:val="a4"/>
      </w:pPr>
    </w:p>
    <w:p w:rsidR="00BB00F4" w:rsidRPr="00BB00F4" w:rsidRDefault="00BB00F4" w:rsidP="00BB00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</w:t>
      </w:r>
      <w:r w:rsidRPr="00BB00F4">
        <w:rPr>
          <w:rFonts w:ascii="Times New Roman" w:hAnsi="Times New Roman" w:cs="Times New Roman"/>
          <w:b/>
          <w:sz w:val="28"/>
          <w:szCs w:val="28"/>
        </w:rPr>
        <w:t>ели, задачи и целевые показатели, сроки и этапы реализации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30B6D" w:rsidRPr="00930B6D" w:rsidRDefault="00930B6D" w:rsidP="00D37F75">
      <w:pPr>
        <w:pStyle w:val="a3"/>
        <w:shd w:val="clear" w:color="auto" w:fill="FFFFFF"/>
        <w:tabs>
          <w:tab w:val="left" w:pos="0"/>
        </w:tabs>
        <w:spacing w:after="0" w:line="240" w:lineRule="auto"/>
        <w:ind w:left="851"/>
        <w:jc w:val="center"/>
        <w:rPr>
          <w:rFonts w:ascii="Times New Roman" w:hAnsi="Times New Roman"/>
          <w:b/>
          <w:sz w:val="32"/>
          <w:szCs w:val="32"/>
        </w:rPr>
      </w:pPr>
    </w:p>
    <w:p w:rsidR="00280536" w:rsidRDefault="00930B6D" w:rsidP="00280536">
      <w:pPr>
        <w:pStyle w:val="a3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>Основн</w:t>
      </w:r>
      <w:r w:rsidR="00280536">
        <w:rPr>
          <w:rFonts w:ascii="Times New Roman" w:hAnsi="Times New Roman"/>
          <w:sz w:val="28"/>
          <w:szCs w:val="28"/>
        </w:rPr>
        <w:t>ой</w:t>
      </w:r>
      <w:r w:rsidRPr="00930B6D">
        <w:rPr>
          <w:rFonts w:ascii="Times New Roman" w:hAnsi="Times New Roman"/>
          <w:sz w:val="28"/>
          <w:szCs w:val="28"/>
        </w:rPr>
        <w:t xml:space="preserve"> цел</w:t>
      </w:r>
      <w:r w:rsidR="00280536">
        <w:rPr>
          <w:rFonts w:ascii="Times New Roman" w:hAnsi="Times New Roman"/>
          <w:sz w:val="28"/>
          <w:szCs w:val="28"/>
        </w:rPr>
        <w:t>ью</w:t>
      </w:r>
      <w:r w:rsidRPr="00930B6D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муниципаль</w:t>
      </w:r>
      <w:r w:rsidR="00280536">
        <w:rPr>
          <w:rFonts w:ascii="Times New Roman" w:hAnsi="Times New Roman"/>
          <w:sz w:val="28"/>
          <w:szCs w:val="28"/>
        </w:rPr>
        <w:t xml:space="preserve">ной программы является - </w:t>
      </w:r>
      <w:r w:rsidR="005C7720" w:rsidRPr="005C7720">
        <w:rPr>
          <w:rFonts w:ascii="Times New Roman" w:hAnsi="Times New Roman" w:cs="Times New Roman"/>
          <w:sz w:val="28"/>
          <w:szCs w:val="28"/>
        </w:rPr>
        <w:t>обеспечение высокого качества образования в соответствии с запросами населения и перспективными задачами развития экономики Темрюкского района</w:t>
      </w:r>
      <w:r w:rsidR="00280536">
        <w:rPr>
          <w:rFonts w:ascii="Times New Roman" w:hAnsi="Times New Roman" w:cs="Times New Roman"/>
          <w:sz w:val="28"/>
          <w:szCs w:val="28"/>
        </w:rPr>
        <w:t>.</w:t>
      </w:r>
      <w:r w:rsidR="001D6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lastRenderedPageBreak/>
        <w:t>Цел</w:t>
      </w:r>
      <w:r w:rsidR="001D6BEE">
        <w:rPr>
          <w:rFonts w:ascii="Times New Roman" w:hAnsi="Times New Roman"/>
          <w:sz w:val="28"/>
          <w:szCs w:val="28"/>
        </w:rPr>
        <w:t>ь</w:t>
      </w:r>
      <w:r w:rsidRPr="00930B6D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мун</w:t>
      </w:r>
      <w:r w:rsidR="00970730">
        <w:rPr>
          <w:rFonts w:ascii="Times New Roman" w:hAnsi="Times New Roman"/>
          <w:sz w:val="28"/>
          <w:szCs w:val="28"/>
        </w:rPr>
        <w:t>и</w:t>
      </w:r>
      <w:r w:rsidR="00D37F75">
        <w:rPr>
          <w:rFonts w:ascii="Times New Roman" w:hAnsi="Times New Roman"/>
          <w:sz w:val="28"/>
          <w:szCs w:val="28"/>
        </w:rPr>
        <w:t>ципаль</w:t>
      </w:r>
      <w:r w:rsidRPr="00930B6D">
        <w:rPr>
          <w:rFonts w:ascii="Times New Roman" w:hAnsi="Times New Roman"/>
          <w:sz w:val="28"/>
          <w:szCs w:val="28"/>
        </w:rPr>
        <w:t>ной программы увязан</w:t>
      </w:r>
      <w:r w:rsidR="001D6BEE">
        <w:rPr>
          <w:rFonts w:ascii="Times New Roman" w:hAnsi="Times New Roman"/>
          <w:sz w:val="28"/>
          <w:szCs w:val="28"/>
        </w:rPr>
        <w:t>а</w:t>
      </w:r>
      <w:r w:rsidRPr="00930B6D">
        <w:rPr>
          <w:rFonts w:ascii="Times New Roman" w:hAnsi="Times New Roman"/>
          <w:sz w:val="28"/>
          <w:szCs w:val="28"/>
        </w:rPr>
        <w:t xml:space="preserve"> с целью Стратегии социально-экономического развития </w:t>
      </w:r>
      <w:r w:rsidR="00D37F75">
        <w:rPr>
          <w:rFonts w:ascii="Times New Roman" w:hAnsi="Times New Roman"/>
          <w:sz w:val="28"/>
          <w:szCs w:val="28"/>
        </w:rPr>
        <w:t>Темрюкского района</w:t>
      </w:r>
      <w:r w:rsidRPr="00930B6D">
        <w:rPr>
          <w:rFonts w:ascii="Times New Roman" w:hAnsi="Times New Roman"/>
          <w:sz w:val="28"/>
          <w:szCs w:val="28"/>
        </w:rPr>
        <w:t xml:space="preserve"> до 2020 года и приоритетами государственн</w:t>
      </w:r>
      <w:r w:rsidR="00D37F75">
        <w:rPr>
          <w:rFonts w:ascii="Times New Roman" w:hAnsi="Times New Roman"/>
          <w:sz w:val="28"/>
          <w:szCs w:val="28"/>
        </w:rPr>
        <w:t>ой</w:t>
      </w:r>
      <w:r w:rsidRPr="00930B6D">
        <w:rPr>
          <w:rFonts w:ascii="Times New Roman" w:hAnsi="Times New Roman"/>
          <w:sz w:val="28"/>
          <w:szCs w:val="28"/>
        </w:rPr>
        <w:t xml:space="preserve"> программ</w:t>
      </w:r>
      <w:r w:rsidR="00D37F75">
        <w:rPr>
          <w:rFonts w:ascii="Times New Roman" w:hAnsi="Times New Roman"/>
          <w:sz w:val="28"/>
          <w:szCs w:val="28"/>
        </w:rPr>
        <w:t>ы</w:t>
      </w:r>
      <w:r w:rsidRPr="00930B6D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460B6A">
        <w:rPr>
          <w:rFonts w:ascii="Times New Roman" w:hAnsi="Times New Roman"/>
          <w:sz w:val="28"/>
          <w:szCs w:val="28"/>
        </w:rPr>
        <w:t xml:space="preserve"> «Развитие образования» на 2013–</w:t>
      </w:r>
      <w:r w:rsidRPr="00930B6D">
        <w:rPr>
          <w:rFonts w:ascii="Times New Roman" w:hAnsi="Times New Roman"/>
          <w:sz w:val="28"/>
          <w:szCs w:val="28"/>
        </w:rPr>
        <w:t>2020 годы</w:t>
      </w:r>
      <w:r w:rsidR="00D37F75">
        <w:rPr>
          <w:rFonts w:ascii="Times New Roman" w:hAnsi="Times New Roman"/>
          <w:sz w:val="28"/>
          <w:szCs w:val="28"/>
        </w:rPr>
        <w:t xml:space="preserve"> и </w:t>
      </w:r>
      <w:r w:rsidR="00D37F75" w:rsidRPr="00930B6D">
        <w:rPr>
          <w:rFonts w:ascii="Times New Roman" w:hAnsi="Times New Roman"/>
          <w:sz w:val="28"/>
          <w:szCs w:val="28"/>
        </w:rPr>
        <w:t>государственн</w:t>
      </w:r>
      <w:r w:rsidR="00D37F75">
        <w:rPr>
          <w:rFonts w:ascii="Times New Roman" w:hAnsi="Times New Roman"/>
          <w:sz w:val="28"/>
          <w:szCs w:val="28"/>
        </w:rPr>
        <w:t>ой</w:t>
      </w:r>
      <w:r w:rsidR="00D52D78">
        <w:rPr>
          <w:rFonts w:ascii="Times New Roman" w:hAnsi="Times New Roman"/>
          <w:sz w:val="28"/>
          <w:szCs w:val="28"/>
        </w:rPr>
        <w:t xml:space="preserve"> </w:t>
      </w:r>
      <w:r w:rsidR="00D37F75" w:rsidRPr="00930B6D">
        <w:rPr>
          <w:rFonts w:ascii="Times New Roman" w:hAnsi="Times New Roman"/>
          <w:sz w:val="28"/>
          <w:szCs w:val="28"/>
        </w:rPr>
        <w:t>программ</w:t>
      </w:r>
      <w:r w:rsidR="00D37F75">
        <w:rPr>
          <w:rFonts w:ascii="Times New Roman" w:hAnsi="Times New Roman"/>
          <w:sz w:val="28"/>
          <w:szCs w:val="28"/>
        </w:rPr>
        <w:t>ы</w:t>
      </w:r>
      <w:r w:rsidR="00D52D78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Краснодарского края «Развитие образования»</w:t>
      </w:r>
      <w:r w:rsidRPr="00930B6D">
        <w:rPr>
          <w:rFonts w:ascii="Times New Roman" w:hAnsi="Times New Roman"/>
          <w:sz w:val="28"/>
          <w:szCs w:val="28"/>
        </w:rPr>
        <w:t>.</w:t>
      </w:r>
    </w:p>
    <w:p w:rsid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 xml:space="preserve">Реализация </w:t>
      </w:r>
      <w:r w:rsidR="00970730">
        <w:rPr>
          <w:rFonts w:ascii="Times New Roman" w:hAnsi="Times New Roman"/>
          <w:sz w:val="28"/>
          <w:szCs w:val="28"/>
        </w:rPr>
        <w:t>муниципаль</w:t>
      </w:r>
      <w:r w:rsidR="00970730" w:rsidRPr="00930B6D">
        <w:rPr>
          <w:rFonts w:ascii="Times New Roman" w:hAnsi="Times New Roman"/>
          <w:sz w:val="28"/>
          <w:szCs w:val="28"/>
        </w:rPr>
        <w:t>ной</w:t>
      </w:r>
      <w:r w:rsidR="00AD0458">
        <w:rPr>
          <w:rFonts w:ascii="Times New Roman" w:hAnsi="Times New Roman"/>
          <w:sz w:val="28"/>
          <w:szCs w:val="28"/>
        </w:rPr>
        <w:t xml:space="preserve"> </w:t>
      </w:r>
      <w:r w:rsidRPr="00930B6D">
        <w:rPr>
          <w:rFonts w:ascii="Times New Roman" w:hAnsi="Times New Roman"/>
          <w:sz w:val="28"/>
          <w:szCs w:val="28"/>
        </w:rPr>
        <w:t xml:space="preserve">программы будет осуществляться в рамках плана мероприятий («дорожной карты») «Изменения в отраслях социальной сферы </w:t>
      </w:r>
      <w:r w:rsidR="00970730">
        <w:rPr>
          <w:rFonts w:ascii="Times New Roman" w:hAnsi="Times New Roman"/>
          <w:sz w:val="28"/>
          <w:szCs w:val="28"/>
        </w:rPr>
        <w:t>Темрюкского района</w:t>
      </w:r>
      <w:r w:rsidRPr="00930B6D">
        <w:rPr>
          <w:rFonts w:ascii="Times New Roman" w:hAnsi="Times New Roman"/>
          <w:sz w:val="28"/>
          <w:szCs w:val="28"/>
        </w:rPr>
        <w:t>, направленные на повышение эффективности образования»</w:t>
      </w:r>
      <w:r w:rsidR="00E9457A">
        <w:rPr>
          <w:rFonts w:ascii="Times New Roman" w:hAnsi="Times New Roman"/>
          <w:sz w:val="28"/>
          <w:szCs w:val="28"/>
        </w:rPr>
        <w:t>, утвержденного распоряжением администрации муниципального образования Темрюкский район № 676-р от 1 июля 2013 года</w:t>
      </w:r>
      <w:r w:rsidR="00EF5A2E">
        <w:rPr>
          <w:rFonts w:ascii="Times New Roman" w:hAnsi="Times New Roman"/>
          <w:sz w:val="28"/>
          <w:szCs w:val="28"/>
        </w:rPr>
        <w:t xml:space="preserve"> (с действующими изменениями)</w:t>
      </w:r>
      <w:r w:rsidRPr="00930B6D">
        <w:rPr>
          <w:rFonts w:ascii="Times New Roman" w:hAnsi="Times New Roman"/>
          <w:sz w:val="28"/>
          <w:szCs w:val="28"/>
        </w:rPr>
        <w:t>.</w:t>
      </w:r>
    </w:p>
    <w:p w:rsidR="00AC7ADB" w:rsidRDefault="00AC7ADB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</w:t>
      </w:r>
      <w:r w:rsidR="00D401FF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1D6BEE" w:rsidRPr="001D6BEE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EE">
        <w:rPr>
          <w:rFonts w:ascii="Times New Roman" w:hAnsi="Times New Roman" w:cs="Times New Roman"/>
          <w:sz w:val="28"/>
          <w:szCs w:val="28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</w:r>
    </w:p>
    <w:p w:rsidR="001D6BEE" w:rsidRPr="001D6BEE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EE">
        <w:rPr>
          <w:rFonts w:ascii="Times New Roman" w:hAnsi="Times New Roman" w:cs="Times New Roman"/>
          <w:sz w:val="28"/>
          <w:szCs w:val="28"/>
        </w:rPr>
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</w:r>
    </w:p>
    <w:p w:rsidR="006F4DE4" w:rsidRDefault="00333603" w:rsidP="00E456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008D4">
        <w:rPr>
          <w:rFonts w:ascii="Times New Roman" w:hAnsi="Times New Roman" w:cs="Times New Roman"/>
          <w:sz w:val="28"/>
          <w:szCs w:val="28"/>
        </w:rPr>
        <w:t xml:space="preserve">азвитие системы управления </w:t>
      </w:r>
      <w:r w:rsidRPr="00333603">
        <w:rPr>
          <w:rFonts w:ascii="Times New Roman" w:hAnsi="Times New Roman" w:cs="Times New Roman"/>
          <w:sz w:val="28"/>
          <w:szCs w:val="28"/>
        </w:rPr>
        <w:t xml:space="preserve">муниципальными организациями, в том числе путем совершенствования   муниципальных заданий на </w:t>
      </w:r>
      <w:proofErr w:type="gramStart"/>
      <w:r w:rsidRPr="00333603">
        <w:rPr>
          <w:rFonts w:ascii="Times New Roman" w:hAnsi="Times New Roman" w:cs="Times New Roman"/>
          <w:sz w:val="28"/>
          <w:szCs w:val="28"/>
        </w:rPr>
        <w:t>оказание  муниципальных</w:t>
      </w:r>
      <w:proofErr w:type="gramEnd"/>
      <w:r w:rsidRPr="0033360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D6BEE" w:rsidRPr="001D6BEE">
        <w:rPr>
          <w:rFonts w:ascii="Times New Roman" w:hAnsi="Times New Roman" w:cs="Times New Roman"/>
          <w:sz w:val="28"/>
          <w:szCs w:val="28"/>
        </w:rPr>
        <w:t>.</w:t>
      </w:r>
    </w:p>
    <w:p w:rsidR="00C7436A" w:rsidRDefault="00E4564A" w:rsidP="009132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4564A" w:rsidRDefault="00E4564A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56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Целевые показатели муниципальной программы «Развитие образования в Темрюкском районе»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837"/>
        <w:gridCol w:w="709"/>
        <w:gridCol w:w="567"/>
        <w:gridCol w:w="709"/>
        <w:gridCol w:w="709"/>
        <w:gridCol w:w="708"/>
        <w:gridCol w:w="709"/>
        <w:gridCol w:w="709"/>
        <w:gridCol w:w="709"/>
        <w:gridCol w:w="709"/>
      </w:tblGrid>
      <w:tr w:rsidR="00D62068" w:rsidRPr="00D62068" w:rsidTr="00C27366">
        <w:trPr>
          <w:trHeight w:val="226"/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Еди-ница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изме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-ре-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Ста-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тус</w:t>
            </w:r>
            <w:proofErr w:type="spellEnd"/>
            <w:proofErr w:type="gramEnd"/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D62068" w:rsidRPr="00D62068" w:rsidTr="00C27366">
        <w:trPr>
          <w:trHeight w:val="920"/>
          <w:tblHeader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2014</w:t>
            </w:r>
          </w:p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2016</w:t>
            </w:r>
          </w:p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2017</w:t>
            </w:r>
          </w:p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2019</w:t>
            </w:r>
          </w:p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2020</w:t>
            </w:r>
          </w:p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2021 год</w:t>
            </w:r>
          </w:p>
        </w:tc>
      </w:tr>
      <w:tr w:rsidR="00D62068" w:rsidRPr="00D62068" w:rsidTr="00C27366">
        <w:trPr>
          <w:trHeight w:val="58"/>
          <w:tblHeader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Доступность дошкольного образования (отношение численности детей в возрасте от 1,5 до 3 лет, получивших дошкольное образование в текущем году, к сумме численности детей в возрасте </w:t>
            </w: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организаций к среднемесячной заработной плате организаций общего образования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общеобразовательных организациях Темрюкского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ты-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сяч</w:t>
            </w:r>
            <w:proofErr w:type="spellEnd"/>
            <w:proofErr w:type="gramEnd"/>
          </w:p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обучающихся в организациях общего образования, обучающихся по новым федеральным государственным образовательным стандартам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 расчете на 1 предмет) в 10 процентах школ с худшими результатами единого государственного экзамена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1,48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выпускников муниципальных общеобразовательных организаций, не сдавших </w:t>
            </w: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единый государственный экзамен, в общей численности выпускников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учащихся дневных школ, обучающихся во вторую смену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общеобразовательных организаций, имеющих скорость доступа к сети «Интернет» не менее 2 Мб/с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78,7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детей и молодежи в возрасте 5 –18 лет, охваченных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образовательными  программами</w:t>
            </w:r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</w:t>
            </w: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заработной платы пе</w:t>
            </w: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дагогических работников организаций дополнитель</w:t>
            </w: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образования детей к среднемесячной заработ</w:t>
            </w: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плате учителей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муниципальных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заданий  муниципальными</w:t>
            </w:r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Приведение в соответствие с нормативными требованиями (устранение замечаний надзорных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органов) 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D62068" w:rsidRPr="00D62068" w:rsidTr="00C27366">
        <w:trPr>
          <w:trHeight w:val="91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и обслуживание систем видеонаблюдения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D62068" w:rsidRPr="00D62068" w:rsidTr="00C27366">
        <w:trPr>
          <w:trHeight w:val="127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ограждения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D62068" w:rsidRPr="00D62068" w:rsidTr="00C27366">
        <w:trPr>
          <w:trHeight w:val="931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охраны образовательных организаций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специализированными  службами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D62068" w:rsidRPr="00D62068" w:rsidTr="00C27366">
        <w:trPr>
          <w:trHeight w:val="709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системы стрелец-мониторинг, вывод сигнала на пульт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D62068" w:rsidRPr="00D62068" w:rsidTr="00C27366">
        <w:trPr>
          <w:trHeight w:val="134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системы образования Темрюкского района </w:t>
            </w:r>
            <w:proofErr w:type="spellStart"/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высококвалифици-рованными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кадрами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D62068" w:rsidRPr="00D62068" w:rsidTr="00C27366">
        <w:trPr>
          <w:trHeight w:val="34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талантливой молодежи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62068" w:rsidRPr="00D62068" w:rsidTr="00C27366">
        <w:trPr>
          <w:trHeight w:val="34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центров образования цифрового и гуманитарного профилей «Точка роста»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23595" w:rsidRDefault="00423595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34">
        <w:rPr>
          <w:rFonts w:ascii="Times New Roman" w:hAnsi="Times New Roman"/>
          <w:sz w:val="28"/>
          <w:szCs w:val="28"/>
        </w:rPr>
        <w:t>1 – целевой показатель определяется на основе данных государственного статистического наблюдения</w:t>
      </w:r>
      <w:r>
        <w:rPr>
          <w:rFonts w:ascii="Times New Roman" w:hAnsi="Times New Roman"/>
          <w:sz w:val="28"/>
          <w:szCs w:val="28"/>
        </w:rPr>
        <w:t xml:space="preserve"> ежегодно;</w:t>
      </w: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34">
        <w:rPr>
          <w:rFonts w:ascii="Times New Roman" w:hAnsi="Times New Roman"/>
          <w:sz w:val="28"/>
          <w:szCs w:val="28"/>
        </w:rPr>
        <w:t xml:space="preserve">2 – целевой показатель рассчитывается по методике, утвержденной приказом </w:t>
      </w:r>
      <w:proofErr w:type="spellStart"/>
      <w:r w:rsidRPr="009E263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E2634">
        <w:rPr>
          <w:rFonts w:ascii="Times New Roman" w:hAnsi="Times New Roman"/>
          <w:sz w:val="28"/>
          <w:szCs w:val="28"/>
        </w:rPr>
        <w:t xml:space="preserve"> России от 11.06.2014 № 657 «Об утверждении методики расчета показателей мониторинга системы образования» (зарегистрирован в Минюсте России 13.08.2014 № 33570)</w:t>
      </w:r>
      <w:r w:rsidR="006F32C3">
        <w:rPr>
          <w:rFonts w:ascii="Times New Roman" w:hAnsi="Times New Roman"/>
          <w:sz w:val="28"/>
          <w:szCs w:val="28"/>
        </w:rPr>
        <w:t>, с учетом последующих действующих изменений</w:t>
      </w:r>
      <w:r>
        <w:rPr>
          <w:rFonts w:ascii="Times New Roman" w:hAnsi="Times New Roman"/>
          <w:sz w:val="28"/>
          <w:szCs w:val="28"/>
        </w:rPr>
        <w:t>;</w:t>
      </w: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2634">
        <w:rPr>
          <w:rFonts w:ascii="Times New Roman" w:hAnsi="Times New Roman"/>
          <w:sz w:val="28"/>
          <w:szCs w:val="28"/>
        </w:rPr>
        <w:t xml:space="preserve">3 – целевой </w:t>
      </w:r>
      <w:proofErr w:type="gramStart"/>
      <w:r w:rsidRPr="009E2634">
        <w:rPr>
          <w:rFonts w:ascii="Times New Roman" w:hAnsi="Times New Roman"/>
          <w:sz w:val="28"/>
          <w:szCs w:val="28"/>
        </w:rPr>
        <w:t>показатель  рассчитывается</w:t>
      </w:r>
      <w:proofErr w:type="gramEnd"/>
      <w:r w:rsidRPr="009E2634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следующей методике: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AA414E" w:rsidRPr="009E2634" w:rsidTr="00AA414E">
        <w:tc>
          <w:tcPr>
            <w:tcW w:w="4111" w:type="dxa"/>
          </w:tcPr>
          <w:p w:rsidR="00AA414E" w:rsidRPr="009E2634" w:rsidRDefault="00AA414E" w:rsidP="00A174BA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34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5528" w:type="dxa"/>
          </w:tcPr>
          <w:p w:rsidR="00AA414E" w:rsidRPr="009E2634" w:rsidRDefault="00AA414E" w:rsidP="00A17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34">
              <w:rPr>
                <w:rFonts w:ascii="Times New Roman" w:hAnsi="Times New Roman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4E">
              <w:rPr>
                <w:rFonts w:ascii="Times New Roman" w:hAnsi="Times New Roman"/>
                <w:sz w:val="24"/>
                <w:szCs w:val="24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41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дополнительных мест в дошкольных образовательных </w:t>
            </w:r>
            <w:proofErr w:type="gramStart"/>
            <w:r w:rsidRPr="00AA414E">
              <w:rPr>
                <w:rFonts w:ascii="Times New Roman" w:hAnsi="Times New Roman" w:cs="Times New Roman"/>
                <w:sz w:val="24"/>
                <w:szCs w:val="24"/>
              </w:rPr>
              <w:t>учреждениях,  созданных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средства</w:t>
            </w:r>
            <w:r w:rsidRPr="00AA414E">
              <w:rPr>
                <w:rFonts w:ascii="Times New Roman" w:hAnsi="Times New Roman" w:cs="Times New Roman"/>
                <w:sz w:val="24"/>
                <w:szCs w:val="24"/>
              </w:rPr>
              <w:t>, выделенные программой</w:t>
            </w:r>
          </w:p>
        </w:tc>
      </w:tr>
      <w:tr w:rsidR="00EA4ACC" w:rsidRPr="009E2634" w:rsidTr="00AA414E">
        <w:tc>
          <w:tcPr>
            <w:tcW w:w="4111" w:type="dxa"/>
          </w:tcPr>
          <w:p w:rsidR="00EA4ACC" w:rsidRPr="00EA4ACC" w:rsidRDefault="00EA4AC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4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детей и молодежи в возрасте 5 –18 лет, охваченных </w:t>
            </w:r>
            <w:proofErr w:type="gramStart"/>
            <w:r w:rsidRPr="00EA4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образовательными  программами</w:t>
            </w:r>
            <w:proofErr w:type="gramEnd"/>
            <w:r w:rsidRPr="00EA4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дополнительного образования</w:t>
            </w:r>
          </w:p>
        </w:tc>
        <w:tc>
          <w:tcPr>
            <w:tcW w:w="5528" w:type="dxa"/>
          </w:tcPr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– доля детей, охваченных образовательными программами дополнительного образования детей и молодежи в возрасте от 5 до 18 лет.</w:t>
            </w:r>
          </w:p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детей 5-18 лет, которым предоставлена возможность получать услуги дополнительного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организациях дополнительного образования;</w:t>
            </w:r>
          </w:p>
          <w:p w:rsid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– общая численность детей в возрасте 5-18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ACC" w:rsidRDefault="00EA4ACC" w:rsidP="00EA4ACC">
            <w:pPr>
              <w:pStyle w:val="a4"/>
              <w:rPr>
                <w:lang w:eastAsia="en-US"/>
              </w:rPr>
            </w:pP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муниципальных </w:t>
            </w:r>
            <w:proofErr w:type="gramStart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заданий  муниципальными</w:t>
            </w:r>
            <w:proofErr w:type="gramEnd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5528" w:type="dxa"/>
          </w:tcPr>
          <w:p w:rsidR="00AA414E" w:rsidRDefault="00AA4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порядку, утвержденному приказом управления образованием.</w:t>
            </w:r>
          </w:p>
          <w:p w:rsidR="00AA414E" w:rsidRDefault="00AA414E">
            <w:r w:rsidRPr="006E0F0E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</w:rPr>
            </w:pPr>
            <w:r w:rsidRPr="00EC3411">
              <w:rPr>
                <w:rFonts w:ascii="Times New Roman" w:hAnsi="Times New Roman" w:cs="Times New Roman"/>
              </w:rPr>
              <w:t xml:space="preserve">Приведение в соответствие с нормативными    </w:t>
            </w:r>
            <w:r w:rsidRPr="00EC3411">
              <w:rPr>
                <w:rFonts w:ascii="Times New Roman" w:hAnsi="Times New Roman" w:cs="Times New Roman"/>
              </w:rPr>
              <w:br/>
              <w:t xml:space="preserve">требованиями (устранение замечаний надзорных </w:t>
            </w:r>
            <w:proofErr w:type="gramStart"/>
            <w:r w:rsidRPr="00EC3411">
              <w:rPr>
                <w:rFonts w:ascii="Times New Roman" w:hAnsi="Times New Roman" w:cs="Times New Roman"/>
              </w:rPr>
              <w:t xml:space="preserve">органов)  </w:t>
            </w:r>
            <w:proofErr w:type="gramEnd"/>
          </w:p>
        </w:tc>
        <w:tc>
          <w:tcPr>
            <w:tcW w:w="5528" w:type="dxa"/>
          </w:tcPr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174BA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174BA">
              <w:rPr>
                <w:rFonts w:ascii="Times New Roman" w:hAnsi="Times New Roman" w:cs="Times New Roman"/>
              </w:rPr>
              <w:t xml:space="preserve"> освоены средства на </w:t>
            </w:r>
            <w:r>
              <w:rPr>
                <w:rFonts w:ascii="Times New Roman" w:hAnsi="Times New Roman" w:cs="Times New Roman"/>
              </w:rPr>
              <w:t>указанные цели</w:t>
            </w:r>
            <w:r w:rsidRPr="00A174BA">
              <w:rPr>
                <w:rFonts w:ascii="Times New Roman" w:hAnsi="Times New Roman" w:cs="Times New Roman"/>
              </w:rPr>
              <w:t>.</w:t>
            </w:r>
          </w:p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1D6BEE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BE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7F7B4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7F7B45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</w:t>
            </w:r>
            <w:r w:rsidRPr="001D6BEE">
              <w:rPr>
                <w:rFonts w:ascii="Times New Roman" w:hAnsi="Times New Roman" w:cs="Times New Roman"/>
                <w:sz w:val="24"/>
                <w:szCs w:val="24"/>
              </w:rPr>
              <w:t>систем видеонаблюдения</w:t>
            </w:r>
          </w:p>
        </w:tc>
        <w:tc>
          <w:tcPr>
            <w:tcW w:w="5528" w:type="dxa"/>
          </w:tcPr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174BA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174BA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Pr="004015E9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показателя -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Обустройство ограждения территории</w:t>
            </w:r>
          </w:p>
        </w:tc>
        <w:tc>
          <w:tcPr>
            <w:tcW w:w="5528" w:type="dxa"/>
          </w:tcPr>
          <w:p w:rsidR="00AA414E" w:rsidRPr="00A174BA" w:rsidRDefault="00AA414E" w:rsidP="00A174BA">
            <w:pPr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174BA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174BA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Default="00AA414E" w:rsidP="00F83C3A">
            <w:r w:rsidRPr="004015E9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A414E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A414E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Pr="004015E9" w:rsidRDefault="00AA414E" w:rsidP="00F83C3A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Установка системы стрелец-</w:t>
            </w:r>
            <w:proofErr w:type="gramStart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BF6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62F" w:rsidRPr="00BF662F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proofErr w:type="gramEnd"/>
            <w:r w:rsidR="00BF662F" w:rsidRPr="00BF662F">
              <w:rPr>
                <w:rFonts w:ascii="Times New Roman" w:hAnsi="Times New Roman" w:cs="Times New Roman"/>
                <w:sz w:val="24"/>
                <w:szCs w:val="24"/>
              </w:rPr>
              <w:t xml:space="preserve"> сигнала на пульт 01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A414E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A414E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Default="00AA414E" w:rsidP="00F83C3A">
            <w:r w:rsidRPr="004015E9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5528" w:type="dxa"/>
          </w:tcPr>
          <w:p w:rsidR="00AA414E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A414E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A414E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Pr="004015E9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системы образования Темрюкского района </w:t>
            </w:r>
            <w:proofErr w:type="spellStart"/>
            <w:proofErr w:type="gramStart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высококва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лифицированными</w:t>
            </w:r>
            <w:proofErr w:type="spellEnd"/>
            <w:proofErr w:type="gramEnd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кадрами</w:t>
            </w:r>
          </w:p>
        </w:tc>
        <w:tc>
          <w:tcPr>
            <w:tcW w:w="5528" w:type="dxa"/>
          </w:tcPr>
          <w:p w:rsidR="00AA414E" w:rsidRDefault="00AA414E" w:rsidP="00AA4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педагогических и руководящих работников, работников управления образованием, прошедших повышение квалификации или курсовую переподготовку.</w:t>
            </w:r>
          </w:p>
          <w:p w:rsidR="00AA414E" w:rsidRDefault="00AA414E" w:rsidP="00AA414E"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4E">
              <w:rPr>
                <w:rFonts w:ascii="Times New Roman" w:hAnsi="Times New Roman"/>
                <w:sz w:val="24"/>
                <w:szCs w:val="24"/>
              </w:rPr>
              <w:t xml:space="preserve">Поддержка талантливой молодежи  </w:t>
            </w:r>
          </w:p>
        </w:tc>
        <w:tc>
          <w:tcPr>
            <w:tcW w:w="5528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– победителей ежегодного районного конкурса, награжденных </w:t>
            </w:r>
            <w:r w:rsidRPr="00AA414E">
              <w:rPr>
                <w:rFonts w:ascii="Times New Roman" w:hAnsi="Times New Roman"/>
                <w:sz w:val="24"/>
                <w:szCs w:val="24"/>
              </w:rPr>
              <w:t>преми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AA414E">
              <w:rPr>
                <w:rFonts w:ascii="Times New Roman" w:hAnsi="Times New Roman"/>
                <w:sz w:val="24"/>
                <w:szCs w:val="24"/>
              </w:rPr>
              <w:t xml:space="preserve"> главы района</w:t>
            </w:r>
          </w:p>
        </w:tc>
      </w:tr>
    </w:tbl>
    <w:p w:rsidR="009056AD" w:rsidRPr="009056AD" w:rsidRDefault="00E23B22" w:rsidP="00905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56AD" w:rsidRPr="009056AD">
        <w:rPr>
          <w:rFonts w:ascii="Times New Roman" w:hAnsi="Times New Roman"/>
          <w:sz w:val="28"/>
          <w:szCs w:val="28"/>
        </w:rPr>
        <w:t>Сроки реализации муниципальной программы: 2016-2021 годы.</w:t>
      </w:r>
    </w:p>
    <w:p w:rsidR="000259F9" w:rsidRDefault="000259F9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36A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5381">
        <w:rPr>
          <w:rFonts w:ascii="Times New Roman" w:hAnsi="Times New Roman"/>
          <w:b/>
          <w:sz w:val="28"/>
          <w:szCs w:val="28"/>
        </w:rPr>
        <w:t>3. Перечень и краткое описание основных мероприятий</w:t>
      </w:r>
    </w:p>
    <w:p w:rsidR="00665381" w:rsidRPr="00665381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665381" w:rsidRPr="00665381" w:rsidSect="007C5CBC">
          <w:headerReference w:type="default" r:id="rId8"/>
          <w:headerReference w:type="first" r:id="rId9"/>
          <w:pgSz w:w="11906" w:h="16838"/>
          <w:pgMar w:top="1134" w:right="607" w:bottom="1134" w:left="1701" w:header="709" w:footer="709" w:gutter="0"/>
          <w:cols w:space="708"/>
          <w:titlePg/>
          <w:docGrid w:linePitch="360"/>
        </w:sectPr>
      </w:pPr>
      <w:r w:rsidRPr="00665381">
        <w:rPr>
          <w:rFonts w:ascii="Times New Roman" w:hAnsi="Times New Roman"/>
          <w:b/>
          <w:sz w:val="28"/>
          <w:szCs w:val="28"/>
        </w:rPr>
        <w:t xml:space="preserve"> мун</w:t>
      </w:r>
      <w:r>
        <w:rPr>
          <w:rFonts w:ascii="Times New Roman" w:hAnsi="Times New Roman"/>
          <w:b/>
          <w:sz w:val="28"/>
          <w:szCs w:val="28"/>
        </w:rPr>
        <w:t>и</w:t>
      </w:r>
      <w:r w:rsidRPr="00665381">
        <w:rPr>
          <w:rFonts w:ascii="Times New Roman" w:hAnsi="Times New Roman"/>
          <w:b/>
          <w:sz w:val="28"/>
          <w:szCs w:val="28"/>
        </w:rPr>
        <w:t>ципальной программы</w:t>
      </w:r>
    </w:p>
    <w:p w:rsidR="007D6843" w:rsidRDefault="007134DC" w:rsidP="009737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4DC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4DC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  <w:r w:rsidR="00617354">
        <w:rPr>
          <w:rFonts w:ascii="Times New Roman" w:hAnsi="Times New Roman" w:cs="Times New Roman"/>
          <w:b/>
          <w:sz w:val="28"/>
          <w:szCs w:val="28"/>
        </w:rPr>
        <w:t xml:space="preserve"> «Развитие образования в Темрюкском районе»</w:t>
      </w: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2390"/>
        <w:gridCol w:w="557"/>
        <w:gridCol w:w="1176"/>
        <w:gridCol w:w="1427"/>
        <w:gridCol w:w="1176"/>
        <w:gridCol w:w="1512"/>
        <w:gridCol w:w="1421"/>
        <w:gridCol w:w="7"/>
        <w:gridCol w:w="727"/>
        <w:gridCol w:w="1862"/>
        <w:gridCol w:w="1442"/>
      </w:tblGrid>
      <w:tr w:rsidR="00DB4C3E" w:rsidRPr="00B96660" w:rsidTr="00C65E30">
        <w:trPr>
          <w:tblHeader/>
        </w:trPr>
        <w:tc>
          <w:tcPr>
            <w:tcW w:w="973" w:type="dxa"/>
            <w:vMerge w:val="restart"/>
            <w:shd w:val="clear" w:color="auto" w:fill="auto"/>
            <w:vAlign w:val="center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390" w:type="dxa"/>
            <w:vMerge w:val="restart"/>
            <w:shd w:val="clear" w:color="auto" w:fill="auto"/>
            <w:vAlign w:val="center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57" w:type="dxa"/>
            <w:vMerge w:val="restart"/>
            <w:vAlign w:val="center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 xml:space="preserve"> Годы </w:t>
            </w:r>
            <w:proofErr w:type="spellStart"/>
            <w:proofErr w:type="gramStart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реализа</w:t>
            </w:r>
            <w:proofErr w:type="spellEnd"/>
            <w:r w:rsidRPr="00B9666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6270" w:type="dxa"/>
            <w:gridSpan w:val="6"/>
            <w:shd w:val="clear" w:color="auto" w:fill="auto"/>
            <w:vAlign w:val="center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</w:t>
            </w:r>
            <w:r w:rsidRPr="00B9666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  <w:r w:rsidRPr="00B9666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Непосредст</w:t>
            </w: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вен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proofErr w:type="spellStart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 xml:space="preserve"> результат реализации мероприятия</w:t>
            </w:r>
          </w:p>
        </w:tc>
        <w:tc>
          <w:tcPr>
            <w:tcW w:w="1442" w:type="dxa"/>
            <w:vMerge w:val="restart"/>
            <w:vAlign w:val="center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Заказчик,  главный</w:t>
            </w:r>
            <w:proofErr w:type="gramEnd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распоряди-тель</w:t>
            </w:r>
            <w:proofErr w:type="spellEnd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 xml:space="preserve"> (рас-</w:t>
            </w:r>
            <w:proofErr w:type="spellStart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порядитель</w:t>
            </w:r>
            <w:proofErr w:type="spellEnd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 xml:space="preserve">) бюджетных средств, </w:t>
            </w:r>
            <w:proofErr w:type="spellStart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ис-полнитель</w:t>
            </w:r>
            <w:proofErr w:type="spellEnd"/>
          </w:p>
        </w:tc>
      </w:tr>
      <w:tr w:rsidR="00DB4C3E" w:rsidRPr="00B96660" w:rsidTr="00C65E30">
        <w:trPr>
          <w:tblHeader/>
        </w:trPr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 xml:space="preserve">всего   </w:t>
            </w:r>
          </w:p>
        </w:tc>
        <w:tc>
          <w:tcPr>
            <w:tcW w:w="48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8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B4C3E" w:rsidRPr="00B96660" w:rsidTr="00C65E30">
        <w:trPr>
          <w:tblHeader/>
        </w:trPr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феде-ральный</w:t>
            </w:r>
            <w:proofErr w:type="spellEnd"/>
            <w:proofErr w:type="gramEnd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34" w:type="dxa"/>
            <w:gridSpan w:val="2"/>
            <w:tcBorders>
              <w:bottom w:val="single" w:sz="4" w:space="0" w:color="auto"/>
            </w:tcBorders>
            <w:vAlign w:val="center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вне-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бюд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жет-ные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8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B4C3E" w:rsidRPr="00B96660" w:rsidTr="00C65E30">
        <w:trPr>
          <w:trHeight w:val="273"/>
          <w:tblHeader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DB4C3E" w:rsidRPr="00B96660" w:rsidTr="00C65E30">
        <w:trPr>
          <w:trHeight w:val="273"/>
        </w:trPr>
        <w:tc>
          <w:tcPr>
            <w:tcW w:w="14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Темрюкском районе»</w:t>
            </w:r>
          </w:p>
        </w:tc>
      </w:tr>
      <w:tr w:rsidR="00DB4C3E" w:rsidRPr="00B96660" w:rsidTr="00C65E30">
        <w:trPr>
          <w:trHeight w:val="27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Цель</w:t>
            </w:r>
          </w:p>
        </w:tc>
        <w:tc>
          <w:tcPr>
            <w:tcW w:w="13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Обеспечение высокого качества образования в соответствии с запросами населения   и перспективными задачами развития экономики Темрюкского района</w:t>
            </w:r>
          </w:p>
        </w:tc>
      </w:tr>
      <w:tr w:rsidR="00DB4C3E" w:rsidRPr="00B96660" w:rsidTr="00C65E30">
        <w:trPr>
          <w:trHeight w:val="27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</w:p>
        </w:tc>
        <w:tc>
          <w:tcPr>
            <w:tcW w:w="11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9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условий для функционирования </w:t>
            </w:r>
            <w:proofErr w:type="gramStart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об-</w:t>
            </w:r>
            <w:proofErr w:type="spellStart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разовательных</w:t>
            </w:r>
            <w:proofErr w:type="spellEnd"/>
            <w:proofErr w:type="gramEnd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органи-заций</w:t>
            </w:r>
            <w:proofErr w:type="spellEnd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 xml:space="preserve"> в соответствии с современными требованиями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1428050,5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1025503,5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398468,9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1334070,4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945403,1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387212,2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1400318,7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866342,7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533976,0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D1102C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2C">
              <w:rPr>
                <w:rFonts w:ascii="Times New Roman" w:hAnsi="Times New Roman"/>
                <w:sz w:val="20"/>
                <w:szCs w:val="20"/>
              </w:rPr>
              <w:t>1425438,2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D1102C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2C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D1102C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2C">
              <w:rPr>
                <w:rFonts w:ascii="Times New Roman" w:hAnsi="Times New Roman"/>
                <w:sz w:val="20"/>
                <w:szCs w:val="20"/>
              </w:rPr>
              <w:t>932142,8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D21D40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D40">
              <w:rPr>
                <w:rFonts w:ascii="Times New Roman" w:hAnsi="Times New Roman"/>
                <w:color w:val="000000"/>
                <w:sz w:val="20"/>
                <w:szCs w:val="20"/>
              </w:rPr>
              <w:t>488683,9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73" w:type="dxa"/>
            <w:tcBorders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D1102C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2C">
              <w:rPr>
                <w:rFonts w:ascii="Times New Roman" w:hAnsi="Times New Roman"/>
                <w:sz w:val="20"/>
                <w:szCs w:val="20"/>
              </w:rPr>
              <w:t>1355774,4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D1102C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D1102C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2C">
              <w:rPr>
                <w:rFonts w:ascii="Times New Roman" w:hAnsi="Times New Roman"/>
                <w:sz w:val="20"/>
                <w:szCs w:val="20"/>
              </w:rPr>
              <w:t>885430,5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D21D40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D40">
              <w:rPr>
                <w:rFonts w:ascii="Times New Roman" w:hAnsi="Times New Roman"/>
                <w:color w:val="000000"/>
                <w:sz w:val="20"/>
                <w:szCs w:val="20"/>
              </w:rPr>
              <w:t>470343,9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73" w:type="dxa"/>
            <w:tcBorders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D1102C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2C">
              <w:rPr>
                <w:rFonts w:ascii="Times New Roman" w:hAnsi="Times New Roman"/>
                <w:sz w:val="20"/>
                <w:szCs w:val="20"/>
              </w:rPr>
              <w:t>1354253,6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D1102C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D1102C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2C">
              <w:rPr>
                <w:rFonts w:ascii="Times New Roman" w:hAnsi="Times New Roman"/>
                <w:sz w:val="20"/>
                <w:szCs w:val="20"/>
              </w:rPr>
              <w:t>885999,7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D21D40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D40">
              <w:rPr>
                <w:rFonts w:ascii="Times New Roman" w:hAnsi="Times New Roman"/>
                <w:color w:val="000000"/>
                <w:sz w:val="20"/>
                <w:szCs w:val="20"/>
              </w:rPr>
              <w:t>468253,9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73" w:type="dxa"/>
            <w:tcBorders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D1102C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2C">
              <w:rPr>
                <w:rFonts w:ascii="Times New Roman" w:hAnsi="Times New Roman"/>
                <w:sz w:val="20"/>
                <w:szCs w:val="20"/>
              </w:rPr>
              <w:t>8297905,8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D1102C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2C">
              <w:rPr>
                <w:rFonts w:ascii="Times New Roman" w:hAnsi="Times New Roman"/>
                <w:sz w:val="20"/>
                <w:szCs w:val="20"/>
              </w:rPr>
              <w:t>10144,7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D1102C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2C">
              <w:rPr>
                <w:rFonts w:ascii="Times New Roman" w:hAnsi="Times New Roman"/>
                <w:sz w:val="20"/>
                <w:szCs w:val="20"/>
              </w:rPr>
              <w:t>5540822,3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D21D40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D40">
              <w:rPr>
                <w:rFonts w:ascii="Times New Roman" w:hAnsi="Times New Roman"/>
                <w:color w:val="000000"/>
                <w:sz w:val="20"/>
                <w:szCs w:val="20"/>
              </w:rPr>
              <w:t>2746938,8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Материально-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техничес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кое  обеспечение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вы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полнение строительно-монтажных и пуско</w:t>
            </w:r>
            <w:r>
              <w:rPr>
                <w:rFonts w:ascii="Times New Roman" w:hAnsi="Times New Roman"/>
                <w:sz w:val="20"/>
                <w:szCs w:val="20"/>
              </w:rPr>
              <w:t>-на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ладочных рабо</w:t>
            </w:r>
            <w:r>
              <w:rPr>
                <w:rFonts w:ascii="Times New Roman" w:hAnsi="Times New Roman"/>
                <w:sz w:val="20"/>
                <w:szCs w:val="20"/>
              </w:rPr>
              <w:t>т в новых  образовательных организациях и прочие меро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приятия, необходимые для их открытия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6026,3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6026,3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Открытие нового детского сада на 280 мест в</w:t>
            </w:r>
          </w:p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Старотитаров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ской</w:t>
            </w:r>
            <w:proofErr w:type="spellEnd"/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Заказчик –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админист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-рация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му-ниципального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образования Темрюкский район (далее –АМОТР), глав</w:t>
            </w:r>
          </w:p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образованием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муници-пального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образования Темрюкский район (далее – УО),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испол-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нители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образователь-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организа-ции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(далее – ОО)</w:t>
            </w: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1075,6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1075,6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7101,9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7101,9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rPr>
          <w:trHeight w:val="166"/>
        </w:trPr>
        <w:tc>
          <w:tcPr>
            <w:tcW w:w="973" w:type="dxa"/>
            <w:vMerge w:val="restart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дение государственной (итоговой) аттестации, в том числе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софинанси-рование</w:t>
            </w:r>
            <w:proofErr w:type="spellEnd"/>
          </w:p>
        </w:tc>
        <w:tc>
          <w:tcPr>
            <w:tcW w:w="557" w:type="dxa"/>
            <w:vMerge w:val="restart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1711,4</w:t>
            </w:r>
          </w:p>
        </w:tc>
        <w:tc>
          <w:tcPr>
            <w:tcW w:w="1176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1283,4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428,0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неза-висимой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объек-тивной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оценки качества знаний выпускников 9, 11(12) классов в соответствии с нормативными требованиями</w:t>
            </w:r>
          </w:p>
        </w:tc>
        <w:tc>
          <w:tcPr>
            <w:tcW w:w="1442" w:type="dxa"/>
            <w:vMerge w:val="restart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–УО, исполнители - ОО</w:t>
            </w:r>
          </w:p>
        </w:tc>
      </w:tr>
      <w:tr w:rsidR="00DB4C3E" w:rsidRPr="00B96660" w:rsidTr="00C65E30">
        <w:trPr>
          <w:trHeight w:val="197"/>
        </w:trPr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3068,9</w:t>
            </w:r>
          </w:p>
        </w:tc>
        <w:tc>
          <w:tcPr>
            <w:tcW w:w="1176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2510,6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558,3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rPr>
          <w:trHeight w:val="116"/>
        </w:trPr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2178,5</w:t>
            </w:r>
          </w:p>
        </w:tc>
        <w:tc>
          <w:tcPr>
            <w:tcW w:w="1176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2178,5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rPr>
          <w:trHeight w:val="161"/>
        </w:trPr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DB4C3E" w:rsidRPr="0089067B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3822,9</w:t>
            </w:r>
          </w:p>
        </w:tc>
        <w:tc>
          <w:tcPr>
            <w:tcW w:w="1176" w:type="dxa"/>
          </w:tcPr>
          <w:p w:rsidR="00DB4C3E" w:rsidRPr="0089067B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DB4C3E" w:rsidRPr="0089067B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3822,9</w:t>
            </w:r>
          </w:p>
        </w:tc>
        <w:tc>
          <w:tcPr>
            <w:tcW w:w="1421" w:type="dxa"/>
          </w:tcPr>
          <w:p w:rsidR="00DB4C3E" w:rsidRPr="0089067B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rPr>
          <w:trHeight w:val="194"/>
        </w:trPr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DB4C3E" w:rsidRPr="0089067B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3647,2</w:t>
            </w:r>
          </w:p>
        </w:tc>
        <w:tc>
          <w:tcPr>
            <w:tcW w:w="1176" w:type="dxa"/>
          </w:tcPr>
          <w:p w:rsidR="00DB4C3E" w:rsidRPr="0089067B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DB4C3E" w:rsidRPr="0089067B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3647,2</w:t>
            </w:r>
          </w:p>
        </w:tc>
        <w:tc>
          <w:tcPr>
            <w:tcW w:w="1421" w:type="dxa"/>
          </w:tcPr>
          <w:p w:rsidR="00DB4C3E" w:rsidRPr="0089067B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rPr>
          <w:trHeight w:val="194"/>
        </w:trPr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DB4C3E" w:rsidRPr="0089067B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3647,2</w:t>
            </w:r>
          </w:p>
        </w:tc>
        <w:tc>
          <w:tcPr>
            <w:tcW w:w="1176" w:type="dxa"/>
          </w:tcPr>
          <w:p w:rsidR="00DB4C3E" w:rsidRPr="0089067B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DB4C3E" w:rsidRPr="0089067B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3647,2</w:t>
            </w:r>
          </w:p>
        </w:tc>
        <w:tc>
          <w:tcPr>
            <w:tcW w:w="1421" w:type="dxa"/>
          </w:tcPr>
          <w:p w:rsidR="00DB4C3E" w:rsidRPr="0089067B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rPr>
          <w:trHeight w:val="495"/>
        </w:trPr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DB4C3E" w:rsidRPr="0089067B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18076,1</w:t>
            </w:r>
          </w:p>
        </w:tc>
        <w:tc>
          <w:tcPr>
            <w:tcW w:w="1176" w:type="dxa"/>
          </w:tcPr>
          <w:p w:rsidR="00DB4C3E" w:rsidRPr="0089067B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DB4C3E" w:rsidRPr="0089067B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17089,8</w:t>
            </w:r>
          </w:p>
        </w:tc>
        <w:tc>
          <w:tcPr>
            <w:tcW w:w="1421" w:type="dxa"/>
          </w:tcPr>
          <w:p w:rsidR="00DB4C3E" w:rsidRPr="0089067B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986,3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rPr>
          <w:trHeight w:val="196"/>
        </w:trPr>
        <w:tc>
          <w:tcPr>
            <w:tcW w:w="973" w:type="dxa"/>
            <w:vMerge w:val="restart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1.1.3</w:t>
            </w:r>
          </w:p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 w:val="restart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Увеличение пропускной способности и оплата Интернет-трафика</w:t>
            </w:r>
          </w:p>
        </w:tc>
        <w:tc>
          <w:tcPr>
            <w:tcW w:w="557" w:type="dxa"/>
            <w:vMerge w:val="restart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DB4C3E" w:rsidRPr="0089067B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469,9</w:t>
            </w:r>
          </w:p>
        </w:tc>
        <w:tc>
          <w:tcPr>
            <w:tcW w:w="1176" w:type="dxa"/>
          </w:tcPr>
          <w:p w:rsidR="00DB4C3E" w:rsidRPr="0089067B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89067B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89067B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469,9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Наличие без-лимитного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круг-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лосуточного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ско-ростного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доступа к сети «Ин-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тернет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» во всех школах района</w:t>
            </w:r>
          </w:p>
        </w:tc>
        <w:tc>
          <w:tcPr>
            <w:tcW w:w="1442" w:type="dxa"/>
            <w:vMerge w:val="restart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B4C3E" w:rsidRPr="00B96660" w:rsidTr="00C65E30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DB4C3E" w:rsidRPr="0089067B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471,7</w:t>
            </w:r>
          </w:p>
        </w:tc>
        <w:tc>
          <w:tcPr>
            <w:tcW w:w="1176" w:type="dxa"/>
          </w:tcPr>
          <w:p w:rsidR="00DB4C3E" w:rsidRPr="0089067B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89067B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DB4C3E" w:rsidRPr="0089067B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471,7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rPr>
          <w:trHeight w:val="159"/>
        </w:trPr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B4C3E" w:rsidRPr="0089067B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B4C3E" w:rsidRPr="0089067B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89067B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89067B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rPr>
          <w:trHeight w:val="192"/>
        </w:trPr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B4C3E" w:rsidRPr="0089067B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B4C3E" w:rsidRPr="0089067B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89067B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89067B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rPr>
          <w:trHeight w:val="237"/>
        </w:trPr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B4C3E" w:rsidRPr="0089067B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B4C3E" w:rsidRPr="0089067B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89067B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89067B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rPr>
          <w:trHeight w:val="237"/>
        </w:trPr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B4C3E" w:rsidRPr="0089067B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B4C3E" w:rsidRPr="0089067B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89067B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89067B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rPr>
          <w:trHeight w:val="284"/>
        </w:trPr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DB4C3E" w:rsidRPr="0089067B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941,6</w:t>
            </w:r>
          </w:p>
        </w:tc>
        <w:tc>
          <w:tcPr>
            <w:tcW w:w="1176" w:type="dxa"/>
          </w:tcPr>
          <w:p w:rsidR="00DB4C3E" w:rsidRPr="0089067B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89067B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89067B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941,6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rPr>
          <w:trHeight w:val="120"/>
        </w:trPr>
        <w:tc>
          <w:tcPr>
            <w:tcW w:w="973" w:type="dxa"/>
            <w:vMerge w:val="restart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Капитальный, текущий ремонт, проектирование и оценка проектов, материально-техническое обеспечение образовательных организаций</w:t>
            </w:r>
          </w:p>
        </w:tc>
        <w:tc>
          <w:tcPr>
            <w:tcW w:w="557" w:type="dxa"/>
            <w:vMerge w:val="restart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DB4C3E" w:rsidRPr="0089067B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116632,2</w:t>
            </w:r>
          </w:p>
        </w:tc>
        <w:tc>
          <w:tcPr>
            <w:tcW w:w="1176" w:type="dxa"/>
          </w:tcPr>
          <w:p w:rsidR="00DB4C3E" w:rsidRPr="0089067B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89067B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3160,0</w:t>
            </w:r>
          </w:p>
        </w:tc>
        <w:tc>
          <w:tcPr>
            <w:tcW w:w="1421" w:type="dxa"/>
          </w:tcPr>
          <w:p w:rsidR="00DB4C3E" w:rsidRPr="0089067B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113472,2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Капитальный, текущий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ремонт  в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87  ОО за счет местного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, приобретение обору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дования образовательным учреждениям, текущий ремонт площадок</w:t>
            </w:r>
          </w:p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Капитальный,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те-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кущий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ремонт, ос-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нащение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за счет краевого бюджета в 14 ОО в 2017 году, в 11 ОО в 2018 году</w:t>
            </w:r>
          </w:p>
        </w:tc>
        <w:tc>
          <w:tcPr>
            <w:tcW w:w="1442" w:type="dxa"/>
            <w:vMerge w:val="restart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B4C3E" w:rsidRPr="00B96660" w:rsidTr="00C65E30">
        <w:trPr>
          <w:trHeight w:val="166"/>
        </w:trPr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DB4C3E" w:rsidRPr="0089067B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83505,6</w:t>
            </w:r>
          </w:p>
        </w:tc>
        <w:tc>
          <w:tcPr>
            <w:tcW w:w="1176" w:type="dxa"/>
          </w:tcPr>
          <w:p w:rsidR="00DB4C3E" w:rsidRPr="0089067B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B4C3E" w:rsidRPr="0089067B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DB4C3E" w:rsidRPr="0089067B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82155,6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rPr>
          <w:trHeight w:val="225"/>
        </w:trPr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DB4C3E" w:rsidRPr="0089067B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81097,9</w:t>
            </w:r>
          </w:p>
        </w:tc>
        <w:tc>
          <w:tcPr>
            <w:tcW w:w="1176" w:type="dxa"/>
          </w:tcPr>
          <w:p w:rsidR="00DB4C3E" w:rsidRPr="0089067B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B4C3E" w:rsidRPr="0089067B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2520,0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DB4C3E" w:rsidRPr="0089067B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78577,9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rPr>
          <w:trHeight w:val="130"/>
        </w:trPr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DB4C3E" w:rsidRPr="001873DA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29635,1</w:t>
            </w:r>
          </w:p>
        </w:tc>
        <w:tc>
          <w:tcPr>
            <w:tcW w:w="1176" w:type="dxa"/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B4C3E" w:rsidRPr="001873DA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DB4C3E" w:rsidRPr="001873DA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28285,1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rPr>
          <w:trHeight w:val="192"/>
        </w:trPr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DB4C3E" w:rsidRPr="001873DA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6645,8</w:t>
            </w:r>
          </w:p>
        </w:tc>
        <w:tc>
          <w:tcPr>
            <w:tcW w:w="1176" w:type="dxa"/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B4C3E" w:rsidRPr="001873DA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DB4C3E" w:rsidRPr="001873DA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6645,8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rPr>
          <w:trHeight w:val="192"/>
        </w:trPr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DB4C3E" w:rsidRPr="001873DA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6645,8</w:t>
            </w:r>
          </w:p>
        </w:tc>
        <w:tc>
          <w:tcPr>
            <w:tcW w:w="1176" w:type="dxa"/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B4C3E" w:rsidRPr="001873DA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DB4C3E" w:rsidRPr="001873DA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6645,8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rPr>
          <w:trHeight w:val="160"/>
        </w:trPr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DB4C3E" w:rsidRPr="001873DA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324162,4</w:t>
            </w:r>
          </w:p>
        </w:tc>
        <w:tc>
          <w:tcPr>
            <w:tcW w:w="1176" w:type="dxa"/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B4C3E" w:rsidRPr="001873DA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8380,0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DB4C3E" w:rsidRPr="001873DA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315782,4</w:t>
            </w:r>
          </w:p>
          <w:p w:rsidR="00DB4C3E" w:rsidRPr="001873DA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rPr>
          <w:trHeight w:val="156"/>
        </w:trPr>
        <w:tc>
          <w:tcPr>
            <w:tcW w:w="973" w:type="dxa"/>
            <w:vMerge w:val="restart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края на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рас-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ходных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обязательств ор-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ганов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местного само-управления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муниципаль-ных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образований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Крас-нодарского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края по организации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общеобразователь-ным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организациях в части создания в муниципальных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органи-зациях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, расположенных в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сельской местности, условий для занятий физической культурой и спортом (капитальный ремонт спортивных за-лов муниципальных об-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щеобразовательных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ор-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ганизаций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, расположен-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в сельской местности)</w:t>
            </w:r>
          </w:p>
        </w:tc>
        <w:tc>
          <w:tcPr>
            <w:tcW w:w="557" w:type="dxa"/>
            <w:vMerge w:val="restart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5826,1</w:t>
            </w: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1748,0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Приведены в соответствие к современным требованиям спортивные залы 6 школ, обеспечены требования санитарных норм</w:t>
            </w:r>
          </w:p>
        </w:tc>
        <w:tc>
          <w:tcPr>
            <w:tcW w:w="1442" w:type="dxa"/>
            <w:vMerge w:val="restart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2078,8</w:t>
            </w: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7904,9</w:t>
            </w: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5533,2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2371,7</w:t>
            </w:r>
          </w:p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c>
          <w:tcPr>
            <w:tcW w:w="973" w:type="dxa"/>
            <w:vMerge w:val="restart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Приведение образова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тельных учре</w:t>
            </w:r>
            <w:r>
              <w:rPr>
                <w:rFonts w:ascii="Times New Roman" w:hAnsi="Times New Roman"/>
                <w:sz w:val="20"/>
                <w:szCs w:val="20"/>
              </w:rPr>
              <w:t>ждений в соответствие с требова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ниями надзорных органов</w:t>
            </w:r>
          </w:p>
        </w:tc>
        <w:tc>
          <w:tcPr>
            <w:tcW w:w="557" w:type="dxa"/>
            <w:vMerge w:val="restart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1176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Устранение замечаний по предписаниям надзорных органов в не менее 5 ОО ежегодно</w:t>
            </w:r>
          </w:p>
        </w:tc>
        <w:tc>
          <w:tcPr>
            <w:tcW w:w="1442" w:type="dxa"/>
            <w:vMerge w:val="restart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2610,0</w:t>
            </w:r>
          </w:p>
        </w:tc>
        <w:tc>
          <w:tcPr>
            <w:tcW w:w="1176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2610,0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5310,0</w:t>
            </w:r>
          </w:p>
        </w:tc>
        <w:tc>
          <w:tcPr>
            <w:tcW w:w="1176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5310,0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c>
          <w:tcPr>
            <w:tcW w:w="973" w:type="dxa"/>
            <w:vMerge w:val="restart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Текущий и аварийный ремонт систем коммуникаций</w:t>
            </w:r>
          </w:p>
        </w:tc>
        <w:tc>
          <w:tcPr>
            <w:tcW w:w="557" w:type="dxa"/>
            <w:vMerge w:val="restart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1041,8</w:t>
            </w:r>
          </w:p>
        </w:tc>
        <w:tc>
          <w:tcPr>
            <w:tcW w:w="1176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1041,8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Обеспечение бесперебойной работы систем коммуникаций образовательных организаций</w:t>
            </w:r>
          </w:p>
        </w:tc>
        <w:tc>
          <w:tcPr>
            <w:tcW w:w="1442" w:type="dxa"/>
            <w:vMerge w:val="restart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76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2141,8</w:t>
            </w:r>
          </w:p>
        </w:tc>
        <w:tc>
          <w:tcPr>
            <w:tcW w:w="1176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2141,8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c>
          <w:tcPr>
            <w:tcW w:w="973" w:type="dxa"/>
            <w:vMerge w:val="restart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Проведение учебно-полевых сборов юношей 10-х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классов  в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рамках допризывной подготовки молодежи</w:t>
            </w:r>
          </w:p>
        </w:tc>
        <w:tc>
          <w:tcPr>
            <w:tcW w:w="557" w:type="dxa"/>
            <w:vMerge w:val="restart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1176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Получение практических навыков курса ОБЖ юношами 10 классов школ</w:t>
            </w:r>
          </w:p>
        </w:tc>
        <w:tc>
          <w:tcPr>
            <w:tcW w:w="1442" w:type="dxa"/>
            <w:vMerge w:val="restart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521,8</w:t>
            </w:r>
          </w:p>
        </w:tc>
        <w:tc>
          <w:tcPr>
            <w:tcW w:w="1176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521,8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1035,9</w:t>
            </w:r>
          </w:p>
        </w:tc>
        <w:tc>
          <w:tcPr>
            <w:tcW w:w="1176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1035,9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rPr>
          <w:trHeight w:val="242"/>
        </w:trPr>
        <w:tc>
          <w:tcPr>
            <w:tcW w:w="973" w:type="dxa"/>
            <w:vMerge w:val="restart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1.1.9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Реализация приоритетного национального проекта «Образование»</w:t>
            </w:r>
          </w:p>
        </w:tc>
        <w:tc>
          <w:tcPr>
            <w:tcW w:w="557" w:type="dxa"/>
            <w:vMerge w:val="restart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76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Поощрение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до-школьных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органи-заций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, внедряю-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щих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инновацион-ные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442" w:type="dxa"/>
            <w:vMerge w:val="restart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B4C3E" w:rsidRPr="00B96660" w:rsidTr="00C65E30">
        <w:trPr>
          <w:trHeight w:val="191"/>
        </w:trPr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76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rPr>
          <w:trHeight w:val="177"/>
        </w:trPr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rPr>
          <w:trHeight w:val="224"/>
        </w:trPr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rPr>
          <w:trHeight w:val="113"/>
        </w:trPr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rPr>
          <w:trHeight w:val="113"/>
        </w:trPr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rPr>
          <w:trHeight w:val="160"/>
        </w:trPr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76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C12753" w:rsidTr="00C65E30">
        <w:tc>
          <w:tcPr>
            <w:tcW w:w="973" w:type="dxa"/>
            <w:vMerge w:val="restart"/>
            <w:shd w:val="clear" w:color="auto" w:fill="auto"/>
          </w:tcPr>
          <w:p w:rsidR="00DB4C3E" w:rsidRPr="00C12753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1.1.10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B4C3E" w:rsidRPr="00C12753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C12753">
              <w:rPr>
                <w:rFonts w:ascii="Times New Roman" w:hAnsi="Times New Roman"/>
                <w:sz w:val="20"/>
                <w:szCs w:val="20"/>
              </w:rPr>
              <w:t>оборудо-вания</w:t>
            </w:r>
            <w:proofErr w:type="spellEnd"/>
            <w:r w:rsidRPr="00C12753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gramStart"/>
            <w:r w:rsidRPr="00C12753">
              <w:rPr>
                <w:rFonts w:ascii="Times New Roman" w:hAnsi="Times New Roman"/>
                <w:sz w:val="20"/>
                <w:szCs w:val="20"/>
              </w:rPr>
              <w:t>пищеблоков  образовательных</w:t>
            </w:r>
            <w:proofErr w:type="gramEnd"/>
            <w:r w:rsidRPr="00C12753">
              <w:rPr>
                <w:rFonts w:ascii="Times New Roman" w:hAnsi="Times New Roman"/>
                <w:sz w:val="20"/>
                <w:szCs w:val="20"/>
              </w:rPr>
              <w:t xml:space="preserve"> учреждений</w:t>
            </w:r>
          </w:p>
        </w:tc>
        <w:tc>
          <w:tcPr>
            <w:tcW w:w="557" w:type="dxa"/>
            <w:vMerge w:val="restart"/>
          </w:tcPr>
          <w:p w:rsidR="00DB4C3E" w:rsidRPr="00C12753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DB4C3E" w:rsidRPr="00C12753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1176" w:type="dxa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C12753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734" w:type="dxa"/>
            <w:gridSpan w:val="2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DB4C3E" w:rsidRPr="00C12753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 xml:space="preserve">Обновление оборудования в не менее, чем 5 учреждениях  </w:t>
            </w:r>
          </w:p>
        </w:tc>
        <w:tc>
          <w:tcPr>
            <w:tcW w:w="1442" w:type="dxa"/>
            <w:vMerge w:val="restart"/>
          </w:tcPr>
          <w:p w:rsidR="00DB4C3E" w:rsidRPr="00C12753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C12753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C12753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C127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2753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12753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B4C3E" w:rsidRPr="00C12753" w:rsidTr="00C65E30">
        <w:tc>
          <w:tcPr>
            <w:tcW w:w="973" w:type="dxa"/>
            <w:vMerge/>
            <w:shd w:val="clear" w:color="auto" w:fill="auto"/>
          </w:tcPr>
          <w:p w:rsidR="00DB4C3E" w:rsidRPr="00C12753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C12753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C12753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DB4C3E" w:rsidRPr="00C12753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292,3</w:t>
            </w:r>
          </w:p>
        </w:tc>
        <w:tc>
          <w:tcPr>
            <w:tcW w:w="1176" w:type="dxa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C12753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292,3</w:t>
            </w:r>
          </w:p>
        </w:tc>
        <w:tc>
          <w:tcPr>
            <w:tcW w:w="734" w:type="dxa"/>
            <w:gridSpan w:val="2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C12753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C12753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C12753" w:rsidTr="00C65E30">
        <w:tc>
          <w:tcPr>
            <w:tcW w:w="973" w:type="dxa"/>
            <w:vMerge/>
            <w:shd w:val="clear" w:color="auto" w:fill="auto"/>
          </w:tcPr>
          <w:p w:rsidR="00DB4C3E" w:rsidRPr="00C12753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C12753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C12753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B4C3E" w:rsidRPr="00C12753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C12753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C12753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C12753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C12753" w:rsidTr="00C65E30">
        <w:tc>
          <w:tcPr>
            <w:tcW w:w="973" w:type="dxa"/>
            <w:vMerge/>
            <w:shd w:val="clear" w:color="auto" w:fill="auto"/>
          </w:tcPr>
          <w:p w:rsidR="00DB4C3E" w:rsidRPr="00C12753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C12753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C12753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B4C3E" w:rsidRPr="00C12753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C12753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C12753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C12753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C12753" w:rsidTr="00C65E30">
        <w:tc>
          <w:tcPr>
            <w:tcW w:w="973" w:type="dxa"/>
            <w:vMerge/>
            <w:shd w:val="clear" w:color="auto" w:fill="auto"/>
          </w:tcPr>
          <w:p w:rsidR="00DB4C3E" w:rsidRPr="00C12753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C12753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C12753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B4C3E" w:rsidRPr="00C12753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C12753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C12753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C12753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C12753" w:rsidTr="00C65E30">
        <w:tc>
          <w:tcPr>
            <w:tcW w:w="973" w:type="dxa"/>
            <w:vMerge/>
            <w:shd w:val="clear" w:color="auto" w:fill="auto"/>
          </w:tcPr>
          <w:p w:rsidR="00DB4C3E" w:rsidRPr="00C12753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C12753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C12753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B4C3E" w:rsidRPr="00C12753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C12753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C12753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C12753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C12753" w:rsidTr="00C65E30">
        <w:tc>
          <w:tcPr>
            <w:tcW w:w="973" w:type="dxa"/>
            <w:vMerge/>
            <w:shd w:val="clear" w:color="auto" w:fill="auto"/>
          </w:tcPr>
          <w:p w:rsidR="00DB4C3E" w:rsidRPr="00C12753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C12753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C12753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DB4C3E" w:rsidRPr="00C12753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352,1</w:t>
            </w:r>
          </w:p>
        </w:tc>
        <w:tc>
          <w:tcPr>
            <w:tcW w:w="1176" w:type="dxa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C12753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352,1</w:t>
            </w:r>
          </w:p>
        </w:tc>
        <w:tc>
          <w:tcPr>
            <w:tcW w:w="734" w:type="dxa"/>
            <w:gridSpan w:val="2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C12753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C12753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C12753" w:rsidTr="00C65E30">
        <w:trPr>
          <w:trHeight w:val="234"/>
        </w:trPr>
        <w:tc>
          <w:tcPr>
            <w:tcW w:w="973" w:type="dxa"/>
            <w:vMerge w:val="restart"/>
            <w:shd w:val="clear" w:color="auto" w:fill="auto"/>
          </w:tcPr>
          <w:p w:rsidR="00DB4C3E" w:rsidRPr="00C12753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1.1.11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B4C3E" w:rsidRPr="00C12753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Организация питания учащихся и педагогических работников общеобразовательных учреждений</w:t>
            </w:r>
          </w:p>
        </w:tc>
        <w:tc>
          <w:tcPr>
            <w:tcW w:w="557" w:type="dxa"/>
            <w:vMerge w:val="restart"/>
          </w:tcPr>
          <w:p w:rsidR="00DB4C3E" w:rsidRPr="00C12753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17056,6</w:t>
            </w:r>
          </w:p>
        </w:tc>
        <w:tc>
          <w:tcPr>
            <w:tcW w:w="1176" w:type="dxa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17056,6</w:t>
            </w:r>
          </w:p>
        </w:tc>
        <w:tc>
          <w:tcPr>
            <w:tcW w:w="734" w:type="dxa"/>
            <w:gridSpan w:val="2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DB4C3E" w:rsidRPr="00C12753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 xml:space="preserve">Обеспечение питания 100% педагогических работников и </w:t>
            </w:r>
            <w:proofErr w:type="gramStart"/>
            <w:r w:rsidRPr="00C12753">
              <w:rPr>
                <w:rFonts w:ascii="Times New Roman" w:hAnsi="Times New Roman"/>
                <w:sz w:val="20"/>
                <w:szCs w:val="20"/>
              </w:rPr>
              <w:t>учащихся  дневных</w:t>
            </w:r>
            <w:proofErr w:type="gramEnd"/>
            <w:r w:rsidRPr="00C12753">
              <w:rPr>
                <w:rFonts w:ascii="Times New Roman" w:hAnsi="Times New Roman"/>
                <w:sz w:val="20"/>
                <w:szCs w:val="20"/>
              </w:rPr>
              <w:t xml:space="preserve"> школ   </w:t>
            </w:r>
          </w:p>
        </w:tc>
        <w:tc>
          <w:tcPr>
            <w:tcW w:w="1442" w:type="dxa"/>
            <w:vMerge w:val="restart"/>
          </w:tcPr>
          <w:p w:rsidR="00DB4C3E" w:rsidRPr="00C12753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C12753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C12753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C127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2753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12753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B4C3E" w:rsidRPr="00C12753" w:rsidTr="00C65E30">
        <w:trPr>
          <w:trHeight w:val="169"/>
        </w:trPr>
        <w:tc>
          <w:tcPr>
            <w:tcW w:w="973" w:type="dxa"/>
            <w:vMerge/>
            <w:shd w:val="clear" w:color="auto" w:fill="auto"/>
          </w:tcPr>
          <w:p w:rsidR="00DB4C3E" w:rsidRPr="00C12753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C12753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C12753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15215,9</w:t>
            </w:r>
          </w:p>
        </w:tc>
        <w:tc>
          <w:tcPr>
            <w:tcW w:w="1176" w:type="dxa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15215,9</w:t>
            </w:r>
          </w:p>
        </w:tc>
        <w:tc>
          <w:tcPr>
            <w:tcW w:w="734" w:type="dxa"/>
            <w:gridSpan w:val="2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C12753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C12753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C12753" w:rsidTr="00C65E30">
        <w:trPr>
          <w:trHeight w:val="171"/>
        </w:trPr>
        <w:tc>
          <w:tcPr>
            <w:tcW w:w="973" w:type="dxa"/>
            <w:vMerge/>
            <w:shd w:val="clear" w:color="auto" w:fill="auto"/>
          </w:tcPr>
          <w:p w:rsidR="00DB4C3E" w:rsidRPr="00C12753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C12753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C12753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15556,5</w:t>
            </w:r>
          </w:p>
        </w:tc>
        <w:tc>
          <w:tcPr>
            <w:tcW w:w="1176" w:type="dxa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15556,5</w:t>
            </w:r>
          </w:p>
        </w:tc>
        <w:tc>
          <w:tcPr>
            <w:tcW w:w="734" w:type="dxa"/>
            <w:gridSpan w:val="2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C12753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C12753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C12753" w:rsidTr="00C65E30">
        <w:trPr>
          <w:trHeight w:val="171"/>
        </w:trPr>
        <w:tc>
          <w:tcPr>
            <w:tcW w:w="973" w:type="dxa"/>
            <w:vMerge/>
            <w:shd w:val="clear" w:color="auto" w:fill="auto"/>
          </w:tcPr>
          <w:p w:rsidR="00DB4C3E" w:rsidRPr="00C12753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C12753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C12753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16262,8</w:t>
            </w:r>
          </w:p>
        </w:tc>
        <w:tc>
          <w:tcPr>
            <w:tcW w:w="1176" w:type="dxa"/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16262,8</w:t>
            </w:r>
          </w:p>
        </w:tc>
        <w:tc>
          <w:tcPr>
            <w:tcW w:w="734" w:type="dxa"/>
            <w:gridSpan w:val="2"/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C12753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C12753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C12753" w:rsidTr="00C65E30">
        <w:trPr>
          <w:trHeight w:val="171"/>
        </w:trPr>
        <w:tc>
          <w:tcPr>
            <w:tcW w:w="973" w:type="dxa"/>
            <w:vMerge/>
            <w:shd w:val="clear" w:color="auto" w:fill="auto"/>
          </w:tcPr>
          <w:p w:rsidR="00DB4C3E" w:rsidRPr="00C12753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C12753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C12753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15200,0</w:t>
            </w:r>
          </w:p>
        </w:tc>
        <w:tc>
          <w:tcPr>
            <w:tcW w:w="1176" w:type="dxa"/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15200,0</w:t>
            </w:r>
          </w:p>
        </w:tc>
        <w:tc>
          <w:tcPr>
            <w:tcW w:w="734" w:type="dxa"/>
            <w:gridSpan w:val="2"/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C12753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C12753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C12753" w:rsidTr="00C65E30">
        <w:trPr>
          <w:trHeight w:val="171"/>
        </w:trPr>
        <w:tc>
          <w:tcPr>
            <w:tcW w:w="973" w:type="dxa"/>
            <w:vMerge/>
            <w:shd w:val="clear" w:color="auto" w:fill="auto"/>
          </w:tcPr>
          <w:p w:rsidR="00DB4C3E" w:rsidRPr="00C12753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C12753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C12753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B4C3E" w:rsidRPr="005E389D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15200,0</w:t>
            </w:r>
          </w:p>
        </w:tc>
        <w:tc>
          <w:tcPr>
            <w:tcW w:w="1176" w:type="dxa"/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5E389D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15200,0</w:t>
            </w:r>
          </w:p>
        </w:tc>
        <w:tc>
          <w:tcPr>
            <w:tcW w:w="734" w:type="dxa"/>
            <w:gridSpan w:val="2"/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C12753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C12753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C12753" w:rsidTr="00C65E30">
        <w:trPr>
          <w:trHeight w:val="171"/>
        </w:trPr>
        <w:tc>
          <w:tcPr>
            <w:tcW w:w="973" w:type="dxa"/>
            <w:vMerge/>
            <w:shd w:val="clear" w:color="auto" w:fill="auto"/>
          </w:tcPr>
          <w:p w:rsidR="00DB4C3E" w:rsidRPr="00C12753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C12753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C12753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94491,8</w:t>
            </w:r>
          </w:p>
        </w:tc>
        <w:tc>
          <w:tcPr>
            <w:tcW w:w="1176" w:type="dxa"/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94491,8</w:t>
            </w:r>
          </w:p>
        </w:tc>
        <w:tc>
          <w:tcPr>
            <w:tcW w:w="734" w:type="dxa"/>
            <w:gridSpan w:val="2"/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C12753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C12753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C12753" w:rsidTr="00C65E30">
        <w:trPr>
          <w:trHeight w:val="212"/>
        </w:trPr>
        <w:tc>
          <w:tcPr>
            <w:tcW w:w="973" w:type="dxa"/>
            <w:vMerge w:val="restart"/>
            <w:shd w:val="clear" w:color="auto" w:fill="auto"/>
          </w:tcPr>
          <w:p w:rsidR="00DB4C3E" w:rsidRPr="00C12753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1.1.12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B4C3E" w:rsidRPr="00C12753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2753">
              <w:rPr>
                <w:rFonts w:ascii="Times New Roman" w:hAnsi="Times New Roman"/>
                <w:sz w:val="20"/>
                <w:szCs w:val="20"/>
              </w:rPr>
              <w:t>Организация  питания</w:t>
            </w:r>
            <w:proofErr w:type="gramEnd"/>
            <w:r w:rsidRPr="00C12753">
              <w:rPr>
                <w:rFonts w:ascii="Times New Roman" w:hAnsi="Times New Roman"/>
                <w:sz w:val="20"/>
                <w:szCs w:val="20"/>
              </w:rPr>
              <w:t xml:space="preserve"> учащихся из малообеспеченных, многодетных семей</w:t>
            </w:r>
          </w:p>
        </w:tc>
        <w:tc>
          <w:tcPr>
            <w:tcW w:w="557" w:type="dxa"/>
            <w:vMerge w:val="restart"/>
          </w:tcPr>
          <w:p w:rsidR="00DB4C3E" w:rsidRPr="00C12753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521,2</w:t>
            </w:r>
          </w:p>
        </w:tc>
        <w:tc>
          <w:tcPr>
            <w:tcW w:w="1176" w:type="dxa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521,2</w:t>
            </w:r>
          </w:p>
        </w:tc>
        <w:tc>
          <w:tcPr>
            <w:tcW w:w="734" w:type="dxa"/>
            <w:gridSpan w:val="2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DB4C3E" w:rsidRPr="00C12753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 xml:space="preserve">Обеспечение льготным питанием не менее </w:t>
            </w:r>
            <w:proofErr w:type="gramStart"/>
            <w:r w:rsidRPr="00C12753">
              <w:rPr>
                <w:rFonts w:ascii="Times New Roman" w:hAnsi="Times New Roman"/>
                <w:sz w:val="20"/>
                <w:szCs w:val="20"/>
              </w:rPr>
              <w:t>200  учащихся</w:t>
            </w:r>
            <w:proofErr w:type="gramEnd"/>
          </w:p>
        </w:tc>
        <w:tc>
          <w:tcPr>
            <w:tcW w:w="1442" w:type="dxa"/>
            <w:vMerge w:val="restart"/>
          </w:tcPr>
          <w:p w:rsidR="00DB4C3E" w:rsidRPr="00C12753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C12753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C12753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C127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2753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12753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B4C3E" w:rsidRPr="00C12753" w:rsidTr="00C65E30">
        <w:trPr>
          <w:trHeight w:val="216"/>
        </w:trPr>
        <w:tc>
          <w:tcPr>
            <w:tcW w:w="973" w:type="dxa"/>
            <w:vMerge/>
            <w:shd w:val="clear" w:color="auto" w:fill="auto"/>
          </w:tcPr>
          <w:p w:rsidR="00DB4C3E" w:rsidRPr="00C12753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C12753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C12753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496,5</w:t>
            </w:r>
          </w:p>
        </w:tc>
        <w:tc>
          <w:tcPr>
            <w:tcW w:w="1176" w:type="dxa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496,5</w:t>
            </w:r>
          </w:p>
        </w:tc>
        <w:tc>
          <w:tcPr>
            <w:tcW w:w="734" w:type="dxa"/>
            <w:gridSpan w:val="2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C12753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C12753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C12753" w:rsidTr="00C65E30">
        <w:trPr>
          <w:trHeight w:val="78"/>
        </w:trPr>
        <w:tc>
          <w:tcPr>
            <w:tcW w:w="973" w:type="dxa"/>
            <w:vMerge/>
            <w:shd w:val="clear" w:color="auto" w:fill="auto"/>
          </w:tcPr>
          <w:p w:rsidR="00DB4C3E" w:rsidRPr="00C12753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C12753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C12753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403,1</w:t>
            </w:r>
          </w:p>
        </w:tc>
        <w:tc>
          <w:tcPr>
            <w:tcW w:w="1176" w:type="dxa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403,1</w:t>
            </w:r>
          </w:p>
        </w:tc>
        <w:tc>
          <w:tcPr>
            <w:tcW w:w="734" w:type="dxa"/>
            <w:gridSpan w:val="2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C12753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C12753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C12753" w:rsidTr="00C65E30">
        <w:tc>
          <w:tcPr>
            <w:tcW w:w="973" w:type="dxa"/>
            <w:vMerge/>
            <w:shd w:val="clear" w:color="auto" w:fill="auto"/>
          </w:tcPr>
          <w:p w:rsidR="00DB4C3E" w:rsidRPr="00C12753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C12753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C12753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DB4C3E" w:rsidRPr="00EA45B1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1176" w:type="dxa"/>
          </w:tcPr>
          <w:p w:rsidR="00DB4C3E" w:rsidRPr="00EA45B1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EA45B1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EA45B1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734" w:type="dxa"/>
            <w:gridSpan w:val="2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C12753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C12753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C12753" w:rsidTr="00C65E30">
        <w:tc>
          <w:tcPr>
            <w:tcW w:w="973" w:type="dxa"/>
            <w:vMerge/>
            <w:shd w:val="clear" w:color="auto" w:fill="auto"/>
          </w:tcPr>
          <w:p w:rsidR="00DB4C3E" w:rsidRPr="00C12753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C12753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C12753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DB4C3E" w:rsidRPr="00EA45B1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1176" w:type="dxa"/>
          </w:tcPr>
          <w:p w:rsidR="00DB4C3E" w:rsidRPr="00EA45B1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EA45B1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EA45B1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734" w:type="dxa"/>
            <w:gridSpan w:val="2"/>
          </w:tcPr>
          <w:p w:rsidR="00DB4C3E" w:rsidRPr="00C1275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C12753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C12753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DB4C3E" w:rsidRPr="00EA45B1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1176" w:type="dxa"/>
          </w:tcPr>
          <w:p w:rsidR="00DB4C3E" w:rsidRPr="00EA45B1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EA45B1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EA45B1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DB4C3E" w:rsidRPr="00EA45B1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3143,8</w:t>
            </w:r>
          </w:p>
        </w:tc>
        <w:tc>
          <w:tcPr>
            <w:tcW w:w="1176" w:type="dxa"/>
          </w:tcPr>
          <w:p w:rsidR="00DB4C3E" w:rsidRPr="00EA45B1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EA45B1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EA45B1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3143,8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rPr>
          <w:trHeight w:val="110"/>
        </w:trPr>
        <w:tc>
          <w:tcPr>
            <w:tcW w:w="973" w:type="dxa"/>
            <w:vMerge w:val="restart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1.1.13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Организация  питания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уча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щихся </w:t>
            </w:r>
            <w:r w:rsidRPr="009967D5">
              <w:rPr>
                <w:rFonts w:ascii="Times New Roman" w:hAnsi="Times New Roman"/>
                <w:sz w:val="20"/>
                <w:szCs w:val="20"/>
              </w:rPr>
              <w:t xml:space="preserve">классов </w:t>
            </w:r>
            <w:r w:rsidRPr="009967D5">
              <w:rPr>
                <w:rFonts w:ascii="Times New Roman" w:hAnsi="Times New Roman"/>
                <w:sz w:val="20"/>
                <w:szCs w:val="20"/>
              </w:rPr>
              <w:lastRenderedPageBreak/>
              <w:t>(групп) казачьей направленности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7" w:type="dxa"/>
            <w:vMerge w:val="restart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431,7</w:t>
            </w:r>
          </w:p>
        </w:tc>
        <w:tc>
          <w:tcPr>
            <w:tcW w:w="1176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431,7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Обеспечение льготным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питанием  не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менее 800 учащихся</w:t>
            </w:r>
          </w:p>
        </w:tc>
        <w:tc>
          <w:tcPr>
            <w:tcW w:w="1442" w:type="dxa"/>
            <w:vMerge w:val="restart"/>
          </w:tcPr>
          <w:p w:rsidR="00DB4C3E" w:rsidRPr="00B96660" w:rsidRDefault="00DB4C3E" w:rsidP="00C65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431,6</w:t>
            </w:r>
          </w:p>
        </w:tc>
        <w:tc>
          <w:tcPr>
            <w:tcW w:w="1176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431,6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443,6</w:t>
            </w:r>
          </w:p>
        </w:tc>
        <w:tc>
          <w:tcPr>
            <w:tcW w:w="1176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443,6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1176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1176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rPr>
          <w:trHeight w:val="142"/>
        </w:trPr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1176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2878,9</w:t>
            </w:r>
          </w:p>
        </w:tc>
        <w:tc>
          <w:tcPr>
            <w:tcW w:w="1176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2878,9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rPr>
          <w:trHeight w:val="75"/>
        </w:trPr>
        <w:tc>
          <w:tcPr>
            <w:tcW w:w="973" w:type="dxa"/>
            <w:vMerge w:val="restart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1.1.14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Введение ставок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педаго-гов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дополнительного об-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разования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для работы с детьми в вечернее и ка-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никулярное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время в спортивных залах обще-образовательных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учреж-дений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и учреждений до-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полнительного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образова-ния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физкультурно-спор-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тивной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направленности  системы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557" w:type="dxa"/>
            <w:vMerge w:val="restart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Введено</w:t>
            </w:r>
          </w:p>
          <w:p w:rsidR="00DB4C3E" w:rsidRPr="00B96660" w:rsidRDefault="00DB4C3E" w:rsidP="00C65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2,34 ставок</w:t>
            </w:r>
          </w:p>
        </w:tc>
        <w:tc>
          <w:tcPr>
            <w:tcW w:w="1442" w:type="dxa"/>
            <w:vMerge w:val="restart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B4C3E" w:rsidRPr="00B96660" w:rsidTr="00C65E30">
        <w:trPr>
          <w:trHeight w:val="177"/>
        </w:trPr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rPr>
          <w:trHeight w:val="166"/>
        </w:trPr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rPr>
          <w:trHeight w:val="166"/>
        </w:trPr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rPr>
          <w:trHeight w:val="166"/>
        </w:trPr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rPr>
          <w:trHeight w:val="166"/>
        </w:trPr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rPr>
          <w:trHeight w:val="166"/>
        </w:trPr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rPr>
          <w:trHeight w:val="166"/>
        </w:trPr>
        <w:tc>
          <w:tcPr>
            <w:tcW w:w="973" w:type="dxa"/>
            <w:vMerge w:val="restart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1.1.15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Введение ставок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педаго-гов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дополнительного об-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разования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образователь-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 учреждениях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(за исключением вечерних), для непосредственного руководства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спортив-ными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клубами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-тельных учреждений</w:t>
            </w:r>
          </w:p>
        </w:tc>
        <w:tc>
          <w:tcPr>
            <w:tcW w:w="557" w:type="dxa"/>
            <w:vMerge w:val="restart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Введено 39,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8  ставок</w:t>
            </w:r>
            <w:proofErr w:type="gramEnd"/>
          </w:p>
        </w:tc>
        <w:tc>
          <w:tcPr>
            <w:tcW w:w="1442" w:type="dxa"/>
            <w:vMerge w:val="restart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B4C3E" w:rsidRPr="00B96660" w:rsidTr="00C65E30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c>
          <w:tcPr>
            <w:tcW w:w="973" w:type="dxa"/>
            <w:vMerge w:val="restart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1.1.16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Развитие детско-юно-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шеского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туризма (организация и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про-ведение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многодневых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походов учащихся школ)</w:t>
            </w:r>
          </w:p>
        </w:tc>
        <w:tc>
          <w:tcPr>
            <w:tcW w:w="557" w:type="dxa"/>
            <w:vMerge w:val="restart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Обеспечение ежегодного проведения многодневных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походов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для  110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школьников</w:t>
            </w:r>
          </w:p>
        </w:tc>
        <w:tc>
          <w:tcPr>
            <w:tcW w:w="1442" w:type="dxa"/>
            <w:vMerge w:val="restart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Заказчик –АМОТР, 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ОО,МБУ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ДО ЦДЮТ и Э, </w:t>
            </w: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148,4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148,4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308,4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308,4</w:t>
            </w:r>
          </w:p>
        </w:tc>
        <w:tc>
          <w:tcPr>
            <w:tcW w:w="734" w:type="dxa"/>
            <w:gridSpan w:val="2"/>
            <w:tcBorders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c>
          <w:tcPr>
            <w:tcW w:w="973" w:type="dxa"/>
            <w:vMerge w:val="restart"/>
            <w:shd w:val="clear" w:color="auto" w:fill="auto"/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1.1.17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Обеспечение  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обще-доступного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и бес-платного дошкольного образования в муниципальных до-школьных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-тельных организациях</w:t>
            </w:r>
          </w:p>
        </w:tc>
        <w:tc>
          <w:tcPr>
            <w:tcW w:w="557" w:type="dxa"/>
            <w:vMerge w:val="restart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97996,5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97996,5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442" w:type="dxa"/>
            <w:vMerge w:val="restart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 </w:t>
            </w: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101517,1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101517,1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184306,9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184306,9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196450,6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196450,6</w:t>
            </w:r>
          </w:p>
        </w:tc>
        <w:tc>
          <w:tcPr>
            <w:tcW w:w="734" w:type="dxa"/>
            <w:gridSpan w:val="2"/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197913,3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197913,3</w:t>
            </w:r>
          </w:p>
        </w:tc>
        <w:tc>
          <w:tcPr>
            <w:tcW w:w="734" w:type="dxa"/>
            <w:gridSpan w:val="2"/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197823,3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197823,3</w:t>
            </w:r>
          </w:p>
        </w:tc>
        <w:tc>
          <w:tcPr>
            <w:tcW w:w="734" w:type="dxa"/>
            <w:gridSpan w:val="2"/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976007,7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976007,7</w:t>
            </w:r>
          </w:p>
        </w:tc>
        <w:tc>
          <w:tcPr>
            <w:tcW w:w="734" w:type="dxa"/>
            <w:gridSpan w:val="2"/>
            <w:tcBorders>
              <w:bottom w:val="single" w:sz="4" w:space="0" w:color="auto"/>
            </w:tcBorders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jc w:val="center"/>
              <w:rPr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1.1.18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Обеспечение  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общедос-тупного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и бесплатного   начального общего, ос-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новного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общего, сред-него общего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образо-вания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в муниципальных общеобразовательных организациях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70085,1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70085,1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B4C3E" w:rsidRPr="00B96660" w:rsidTr="00C65E30">
        <w:tc>
          <w:tcPr>
            <w:tcW w:w="973" w:type="dxa"/>
            <w:vMerge/>
            <w:tcBorders>
              <w:top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82581,4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82581,4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</w:tcBorders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top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152539,3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152539,3</w:t>
            </w:r>
          </w:p>
        </w:tc>
        <w:tc>
          <w:tcPr>
            <w:tcW w:w="734" w:type="dxa"/>
            <w:gridSpan w:val="2"/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151526,1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151526,1</w:t>
            </w:r>
          </w:p>
        </w:tc>
        <w:tc>
          <w:tcPr>
            <w:tcW w:w="734" w:type="dxa"/>
            <w:gridSpan w:val="2"/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160286,0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160286,0</w:t>
            </w:r>
          </w:p>
        </w:tc>
        <w:tc>
          <w:tcPr>
            <w:tcW w:w="734" w:type="dxa"/>
            <w:gridSpan w:val="2"/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160286,0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160286,0</w:t>
            </w:r>
          </w:p>
        </w:tc>
        <w:tc>
          <w:tcPr>
            <w:tcW w:w="734" w:type="dxa"/>
            <w:gridSpan w:val="2"/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rPr>
          <w:trHeight w:val="264"/>
        </w:trPr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777303,9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777303,9</w:t>
            </w:r>
          </w:p>
        </w:tc>
        <w:tc>
          <w:tcPr>
            <w:tcW w:w="734" w:type="dxa"/>
            <w:gridSpan w:val="2"/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rPr>
          <w:trHeight w:val="225"/>
        </w:trPr>
        <w:tc>
          <w:tcPr>
            <w:tcW w:w="973" w:type="dxa"/>
            <w:vMerge w:val="restart"/>
            <w:shd w:val="clear" w:color="auto" w:fill="auto"/>
          </w:tcPr>
          <w:p w:rsidR="00DB4C3E" w:rsidRPr="00B96660" w:rsidRDefault="00DB4C3E" w:rsidP="00C65E30">
            <w:pPr>
              <w:jc w:val="center"/>
              <w:rPr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1.1.19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дополни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тельного образования детей в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муниципальных  образовательных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орга-низациях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дополни-тельного образования </w:t>
            </w:r>
          </w:p>
        </w:tc>
        <w:tc>
          <w:tcPr>
            <w:tcW w:w="557" w:type="dxa"/>
            <w:vMerge w:val="restart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51709,5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51709,5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442" w:type="dxa"/>
            <w:vMerge w:val="restart"/>
          </w:tcPr>
          <w:p w:rsidR="00DB4C3E" w:rsidRPr="00B96660" w:rsidRDefault="00DB4C3E" w:rsidP="00C65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B4C3E" w:rsidRPr="00B96660" w:rsidTr="00C65E30">
        <w:trPr>
          <w:trHeight w:val="88"/>
        </w:trPr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55194,0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55194,0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rPr>
          <w:trHeight w:val="246"/>
        </w:trPr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62639,8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62639,8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rPr>
          <w:trHeight w:val="246"/>
        </w:trPr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59502,4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59502,4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rPr>
          <w:trHeight w:val="246"/>
        </w:trPr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61145,3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61145,3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rPr>
          <w:trHeight w:val="246"/>
        </w:trPr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61145,3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61145,3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rPr>
          <w:trHeight w:val="246"/>
        </w:trPr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351336,3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351336,3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rPr>
          <w:trHeight w:val="149"/>
        </w:trPr>
        <w:tc>
          <w:tcPr>
            <w:tcW w:w="973" w:type="dxa"/>
            <w:vMerge w:val="restart"/>
            <w:shd w:val="clear" w:color="auto" w:fill="auto"/>
          </w:tcPr>
          <w:p w:rsidR="00DB4C3E" w:rsidRPr="00B96660" w:rsidRDefault="00DB4C3E" w:rsidP="00C65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1.1.20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57" w:type="dxa"/>
            <w:vMerge w:val="restart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894401,5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894401,5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Выполнение   муниципального задания</w:t>
            </w:r>
          </w:p>
        </w:tc>
        <w:tc>
          <w:tcPr>
            <w:tcW w:w="1442" w:type="dxa"/>
            <w:vMerge w:val="restart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B4C3E" w:rsidRPr="00B96660" w:rsidTr="00C65E30">
        <w:trPr>
          <w:trHeight w:val="170"/>
        </w:trPr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914149,3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914149,3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rPr>
          <w:trHeight w:val="170"/>
        </w:trPr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833864,9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833864,9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rPr>
          <w:trHeight w:val="170"/>
        </w:trPr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B4C3E" w:rsidRPr="00E5255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558">
              <w:rPr>
                <w:rFonts w:ascii="Times New Roman" w:hAnsi="Times New Roman"/>
                <w:sz w:val="20"/>
                <w:szCs w:val="20"/>
              </w:rPr>
              <w:t>882539,8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E5255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55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E5255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558">
              <w:rPr>
                <w:rFonts w:ascii="Times New Roman" w:hAnsi="Times New Roman"/>
                <w:sz w:val="20"/>
                <w:szCs w:val="20"/>
              </w:rPr>
              <w:t>882539,8</w:t>
            </w:r>
          </w:p>
        </w:tc>
        <w:tc>
          <w:tcPr>
            <w:tcW w:w="1421" w:type="dxa"/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rPr>
          <w:trHeight w:val="170"/>
        </w:trPr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B4C3E" w:rsidRPr="00834A57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857999,7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834A57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834A57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857999,7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rPr>
          <w:trHeight w:val="170"/>
        </w:trPr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B4C3E" w:rsidRPr="00834A57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857999,7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834A57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834A57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857999,7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rPr>
          <w:trHeight w:val="170"/>
        </w:trPr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DB4C3E" w:rsidRPr="00E5255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558">
              <w:rPr>
                <w:rFonts w:ascii="Times New Roman" w:hAnsi="Times New Roman"/>
                <w:sz w:val="20"/>
                <w:szCs w:val="20"/>
              </w:rPr>
              <w:t>5240954,9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E5255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55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E5255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558">
              <w:rPr>
                <w:rFonts w:ascii="Times New Roman" w:hAnsi="Times New Roman"/>
                <w:sz w:val="20"/>
                <w:szCs w:val="20"/>
              </w:rPr>
              <w:t>5240954,9</w:t>
            </w:r>
          </w:p>
        </w:tc>
        <w:tc>
          <w:tcPr>
            <w:tcW w:w="1421" w:type="dxa"/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c>
          <w:tcPr>
            <w:tcW w:w="973" w:type="dxa"/>
            <w:vMerge w:val="restart"/>
            <w:shd w:val="clear" w:color="auto" w:fill="auto"/>
          </w:tcPr>
          <w:p w:rsidR="00DB4C3E" w:rsidRPr="00B96660" w:rsidRDefault="00DB4C3E" w:rsidP="00C65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1.1.21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государственных полномочий по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обеспе-чению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льготным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питани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-ем учащихся из много-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детных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семей в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общеобразова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-тельных организациях</w:t>
            </w:r>
          </w:p>
        </w:tc>
        <w:tc>
          <w:tcPr>
            <w:tcW w:w="557" w:type="dxa"/>
            <w:vMerge w:val="restart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1843,8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1843,8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Организация льготного питания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для  указанной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категории учащихся</w:t>
            </w:r>
          </w:p>
        </w:tc>
        <w:tc>
          <w:tcPr>
            <w:tcW w:w="1442" w:type="dxa"/>
            <w:vMerge w:val="restart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1681,2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1681,2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1833,2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1833,2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2336,6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2336,6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2492,8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2492,8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2649,0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2649,0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12836,6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12836,6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c>
          <w:tcPr>
            <w:tcW w:w="973" w:type="dxa"/>
            <w:vMerge w:val="restart"/>
            <w:shd w:val="clear" w:color="auto" w:fill="auto"/>
          </w:tcPr>
          <w:p w:rsidR="00DB4C3E" w:rsidRPr="00B96660" w:rsidRDefault="00DB4C3E" w:rsidP="00C65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1.1.22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отдель-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 государственных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полномочий по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обес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-печению выплаты ком-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пенсации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части роди-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тельской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платы за при-смотр и уход за детьми, посещающими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-тельные организации, реализующие общеобразо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вательную программу дошкольного образования</w:t>
            </w:r>
          </w:p>
        </w:tc>
        <w:tc>
          <w:tcPr>
            <w:tcW w:w="557" w:type="dxa"/>
            <w:vMerge w:val="restart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12808,5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12808,5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Обеспечение выплат указанной категории граждан</w:t>
            </w:r>
          </w:p>
        </w:tc>
        <w:tc>
          <w:tcPr>
            <w:tcW w:w="1442" w:type="dxa"/>
            <w:vMerge w:val="restart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12302,0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12302,0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11825,6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11825,6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B4C3E" w:rsidRPr="00E5255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558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E5255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55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E5255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558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10844,3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10844,3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10844,3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10844,3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DB4C3E" w:rsidRPr="00E5255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558">
              <w:rPr>
                <w:rFonts w:ascii="Times New Roman" w:hAnsi="Times New Roman"/>
                <w:sz w:val="20"/>
                <w:szCs w:val="20"/>
              </w:rPr>
              <w:t>70624,7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E5255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55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E5255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558">
              <w:rPr>
                <w:rFonts w:ascii="Times New Roman" w:hAnsi="Times New Roman"/>
                <w:sz w:val="20"/>
                <w:szCs w:val="20"/>
              </w:rPr>
              <w:t>70624,7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rPr>
          <w:trHeight w:val="236"/>
        </w:trPr>
        <w:tc>
          <w:tcPr>
            <w:tcW w:w="973" w:type="dxa"/>
            <w:vMerge w:val="restart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1.1.23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Общерайонный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выпуск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ной бал</w:t>
            </w:r>
          </w:p>
        </w:tc>
        <w:tc>
          <w:tcPr>
            <w:tcW w:w="557" w:type="dxa"/>
            <w:vMerge w:val="restart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общерайонного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выпускного бала</w:t>
            </w:r>
          </w:p>
        </w:tc>
        <w:tc>
          <w:tcPr>
            <w:tcW w:w="1442" w:type="dxa"/>
            <w:vMerge w:val="restart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исполнитель -   МКУ «ИМЦ»</w:t>
            </w: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472,6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472,6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1006,2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1006,2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rPr>
          <w:trHeight w:val="192"/>
        </w:trPr>
        <w:tc>
          <w:tcPr>
            <w:tcW w:w="973" w:type="dxa"/>
            <w:vMerge w:val="restart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1.1.24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Капитальный и текущий ремонт образовательных учреждений с целью приведения в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соответ-ствие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с требованиями ФГОС</w:t>
            </w:r>
          </w:p>
        </w:tc>
        <w:tc>
          <w:tcPr>
            <w:tcW w:w="557" w:type="dxa"/>
            <w:vMerge w:val="restart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Приведение учебных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помещений  32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школ в соответствие с требо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ваниями ФГОС    </w:t>
            </w:r>
          </w:p>
        </w:tc>
        <w:tc>
          <w:tcPr>
            <w:tcW w:w="1442" w:type="dxa"/>
            <w:vMerge w:val="restart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2560,0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2560,0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c>
          <w:tcPr>
            <w:tcW w:w="973" w:type="dxa"/>
            <w:vMerge w:val="restart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1.1.25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Увеличение фонда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опла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-ты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труда работников муниципальных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учреж-дений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для доведения заработной платы водителей школьных автобусов до среднего краевого уровня</w:t>
            </w:r>
          </w:p>
        </w:tc>
        <w:tc>
          <w:tcPr>
            <w:tcW w:w="557" w:type="dxa"/>
            <w:vMerge w:val="restart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Повышение заработной платы не менее 20 водителям </w:t>
            </w:r>
          </w:p>
        </w:tc>
        <w:tc>
          <w:tcPr>
            <w:tcW w:w="1442" w:type="dxa"/>
            <w:vMerge w:val="restart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1299,9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1299,9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2777,7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2777,7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14065,0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14065,0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c>
          <w:tcPr>
            <w:tcW w:w="973" w:type="dxa"/>
            <w:vMerge w:val="restart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1.1.26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Стимулирование отдель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ых категорий работников муниципальных учреждений дополнитель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ного образования детей</w:t>
            </w:r>
          </w:p>
        </w:tc>
        <w:tc>
          <w:tcPr>
            <w:tcW w:w="557" w:type="dxa"/>
            <w:vMerge w:val="restart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4330,1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4330,1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Выплаты 100% работникам указанной категории </w:t>
            </w:r>
          </w:p>
        </w:tc>
        <w:tc>
          <w:tcPr>
            <w:tcW w:w="1442" w:type="dxa"/>
            <w:vMerge w:val="restart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4355,1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4355,1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4688,8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4688,8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29826,0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29826,0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c>
          <w:tcPr>
            <w:tcW w:w="973" w:type="dxa"/>
            <w:vMerge w:val="restart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1.1.27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дополнительного образования детей (в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це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-лях доведения средней заработной платы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педа-гогических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работников  учреждений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органи-заций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)  дополнительного образования детей до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средней заработной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пла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-ты учителей в системе общего образования по Краснодарскому краю) </w:t>
            </w:r>
          </w:p>
        </w:tc>
        <w:tc>
          <w:tcPr>
            <w:tcW w:w="557" w:type="dxa"/>
            <w:vMerge w:val="restart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6075,2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5573,2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502,0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442" w:type="dxa"/>
            <w:vMerge w:val="restart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  </w:t>
            </w: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10370,4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10370,4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11962,9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11962,9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DB4C3E" w:rsidRPr="0089067B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13236,9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89067B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89067B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89067B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13236,9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DB4C3E" w:rsidRPr="0089067B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13930,0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89067B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89067B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89067B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13930,0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DB4C3E" w:rsidRPr="0089067B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13930,0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89067B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89067B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89067B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13930,0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DB4C3E" w:rsidRPr="0089067B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69505,4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89067B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89067B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5573,2</w:t>
            </w:r>
          </w:p>
        </w:tc>
        <w:tc>
          <w:tcPr>
            <w:tcW w:w="1421" w:type="dxa"/>
          </w:tcPr>
          <w:p w:rsidR="00DB4C3E" w:rsidRPr="0089067B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63932,2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c>
          <w:tcPr>
            <w:tcW w:w="973" w:type="dxa"/>
            <w:vMerge w:val="restart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1.1.28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отдель-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 государственных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полномочий по предо-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ставлению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социальной поддержки отдельным категориям работников муниципальных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-культурно- спортивных организаций,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осуществ-ляющих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подготовку спортивного резерва, и муниципальных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учреждений  дополнительного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обра-зования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детей Красно-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края отраслей «Образование» и «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Физи-ческая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культура и спорт»</w:t>
            </w:r>
          </w:p>
        </w:tc>
        <w:tc>
          <w:tcPr>
            <w:tcW w:w="557" w:type="dxa"/>
            <w:vMerge w:val="restart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442" w:type="dxa"/>
            <w:vMerge w:val="restart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исполнитель – МБОУ ДОД ДЮСШ</w:t>
            </w: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176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421" w:type="dxa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c>
          <w:tcPr>
            <w:tcW w:w="973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1.1.29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полномочий по пре-доставлению мер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соци-альной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поддержки в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ви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-де компенсации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расхо-дов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на оплату жилых помещений, отопления и освещения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педагогичес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-ким работникам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муни-ципальных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тельных организаций, расположенных на тер-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ритории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Краснодар-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края,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прожи-вающих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и работающих в сельской местности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13143,5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13143,5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Обеспечение выплат указанной категории работников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11410,0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11410,0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10845,3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10845,3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9931,4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9931,4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10321,5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10321,5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10734,5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10734,5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66386,2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66386,2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1.1.30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меропри-ятий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по формированию в Краснодарском крае сети общеобразовательных организаций, в которых созданы условия для инклюзивного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образова-ния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детей-инвалидов в рамках реализации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меро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-приятий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государствен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-ной программы Красно-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края «Доступ-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среда» (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639,0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639,0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Создание доступной среды в ОО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2499,0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2499,0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799,0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799,0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4087,0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4087,0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1.1.31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Прочие расходы в области образования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работ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ников образования</w:t>
            </w:r>
          </w:p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оценка  условий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 согласно  законодатель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у, проведение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энергоаудита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проведение ЛВС, ра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боты в ОО по компьютеризации и др.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9021,4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9021,4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10394,5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10394,5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EA45B1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3001,2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EA45B1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EA45B1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EA45B1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3001,2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89067B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EA45B1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2907,2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EA45B1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EA45B1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EA45B1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2907,2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89067B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EA45B1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2907,2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EA45B1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EA45B1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EA45B1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2907,2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89067B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EA45B1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29731,5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EA45B1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EA45B1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EA45B1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29731,5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89067B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1.1.32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Снос аварийных объектов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Снос аварийных зданий   образовательных организаций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1.1.33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Строительство объекта «Детский сад по пер. Ильича, б/н в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Старотитаровской,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Тем-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рюкский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район» (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5%).</w:t>
            </w:r>
          </w:p>
          <w:p w:rsidR="00DB4C3E" w:rsidRPr="00B96660" w:rsidRDefault="00DB4C3E" w:rsidP="00C65E30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Строительство объекта «Детский сад по пер. Ильича, б/н в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Старотитаровской, Темрюкский район».</w:t>
            </w:r>
          </w:p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  «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Детский сад по пер. Ильича, б/н в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Старотитаровской, Темрюкский район»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105768,1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91214,2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14553,9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Окончание строительства детского сада на 280 мест,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приобретение  и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установка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немонтируемого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Заказчик-  АМОТР, главный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порядитель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– управление капитального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строительст-ва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и топливно-энергетического комплекса</w:t>
            </w: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6089,4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6089,4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111857,5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91214,2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20643,3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1.1.34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Приобретение школьных автобусов для образовательных учреждений (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50%)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9983,2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7983,2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Замена 3  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школь-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автобусов на новые в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соответ-ствии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требовани-ями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 школьным автобусам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-– УО, исполнители - ОО</w:t>
            </w: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9983,2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7983,2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1.1.35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Подготовка образовательных организаций к осенне-зимнему периоду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обеспечение, ремонт котельных и систем отопления ОО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</w:t>
            </w:r>
            <w:r w:rsidRPr="00B96660">
              <w:rPr>
                <w:sz w:val="20"/>
                <w:szCs w:val="20"/>
              </w:rPr>
              <w:t xml:space="preserve">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исполнители - ОО</w:t>
            </w: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1.1.36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капиталь-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ремонта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спортив-ных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залов, в том числе: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предпроектные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и проектные работы; про-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верка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сметной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докумен-тации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в ГБУКК «Управ-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ление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ценообразования в строительстве»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департа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-мента строительства КК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Проведение капитального ремонта спортивного зала МБОУ СОШ №2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1.1.37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края  на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софи-нансирование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расходных обязательств  органов местного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самоуправ-ления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 муниципальных образований  Краснодар-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края в части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орга-низации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предоставления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общедоспупного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и бес-палатного начального общего, основного обще-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, среднего общего об-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разования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по основным общеобра</w:t>
            </w:r>
            <w:r>
              <w:rPr>
                <w:rFonts w:ascii="Times New Roman" w:hAnsi="Times New Roman"/>
                <w:sz w:val="20"/>
                <w:szCs w:val="20"/>
              </w:rPr>
              <w:t>зовательным программам в муници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пальных обра</w:t>
            </w:r>
            <w:r>
              <w:rPr>
                <w:rFonts w:ascii="Times New Roman" w:hAnsi="Times New Roman"/>
                <w:sz w:val="20"/>
                <w:szCs w:val="20"/>
              </w:rPr>
              <w:t>зовательных организациях (прио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бретение автобусов и микроавт</w:t>
            </w:r>
            <w:r>
              <w:rPr>
                <w:rFonts w:ascii="Times New Roman" w:hAnsi="Times New Roman"/>
                <w:sz w:val="20"/>
                <w:szCs w:val="20"/>
              </w:rPr>
              <w:t>обусов для муниципальных образо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вательных организаций)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Замена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   школьных автобусов на</w:t>
            </w:r>
            <w:r w:rsidRPr="00B96660">
              <w:t xml:space="preserve">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новые в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соотвествии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с требованиями к школьным автобусам, в:</w:t>
            </w:r>
          </w:p>
          <w:p w:rsidR="00DB4C3E" w:rsidRPr="00B96660" w:rsidRDefault="00DB4C3E" w:rsidP="00C65E3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 году -2;</w:t>
            </w:r>
          </w:p>
          <w:p w:rsidR="00DB4C3E" w:rsidRPr="00B96660" w:rsidRDefault="00DB4C3E" w:rsidP="00C65E30">
            <w:pPr>
              <w:pStyle w:val="a4"/>
            </w:pPr>
            <w:r>
              <w:rPr>
                <w:rFonts w:ascii="Times New Roman" w:hAnsi="Times New Roman"/>
                <w:sz w:val="20"/>
                <w:szCs w:val="20"/>
              </w:rPr>
              <w:t>2019 году – 4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; 2020 году – 1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5766,7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3766,7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3191,7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3191,7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4720,0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4720,0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74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15678,4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13678,4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1.1.38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Единовременная выплата молодым педагогам, окончившим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професси-ональные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педагогичес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-кие учебные заведения в текущем году и поступившим на работу в муниципальные образовательные организации в текущем году (в том числе окончившим в 2015, 2016 годах и прошедшим службу в </w:t>
            </w:r>
          </w:p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Российской армии)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ержка  молодых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специалистов ука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занной категории в  виде единовременной выплаты в размере 17241 рубль</w:t>
            </w:r>
          </w:p>
          <w:p w:rsidR="00DB4C3E" w:rsidRPr="00B96660" w:rsidRDefault="00DB4C3E" w:rsidP="00C65E30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583,8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583,8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359,2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359,2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172,4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172,4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1115,4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1115,4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1.1.39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Компенсационная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вып-лата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за наем (поднаём) жилья педагогическим и руководящим работни-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кам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муниципальных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общеобразовательных организаций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Обеспечение квалифицирован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кадрами школ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рай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счет социальной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поддерж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ки, ежегодно 15 человек 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порядитель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УО,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испол-нители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568,8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568,8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1028,1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1028,1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5E389D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5E389D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2716,9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2716,9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1.1.40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края на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рас-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ходных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обязательств, возникающих при выполнении полномочий органов местного само-управления  по вопросам местного значения по организации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общеобразователь-ным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организа-циях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  (проведение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капи-тального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ремонта спор-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тивных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залов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общеобразова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-тельных организаций, помещений при них,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других помещений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-культурно-спортивного назначения,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физкуль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турно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-оздоровительных комплексов)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Приведены в соответствие к современным требованиям спортивные залы в: 2018 году - 3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школы</w:t>
            </w:r>
            <w:r>
              <w:rPr>
                <w:rFonts w:ascii="Times New Roman" w:hAnsi="Times New Roman"/>
                <w:sz w:val="20"/>
                <w:szCs w:val="20"/>
              </w:rPr>
              <w:t>;  2019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3</w:t>
            </w:r>
          </w:p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7839,0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3212,7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4626,3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D1102C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2C">
              <w:rPr>
                <w:rFonts w:ascii="Times New Roman" w:hAnsi="Times New Roman"/>
                <w:sz w:val="20"/>
                <w:szCs w:val="20"/>
              </w:rPr>
              <w:t>7088,0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D1102C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D1102C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2C">
              <w:rPr>
                <w:rFonts w:ascii="Times New Roman" w:hAnsi="Times New Roman"/>
                <w:sz w:val="20"/>
                <w:szCs w:val="20"/>
              </w:rPr>
              <w:t>3908,3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3179,7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D1102C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D1102C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D1102C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D1102C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D1102C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D1102C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D1102C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2C">
              <w:rPr>
                <w:rFonts w:ascii="Times New Roman" w:hAnsi="Times New Roman"/>
                <w:sz w:val="20"/>
                <w:szCs w:val="20"/>
              </w:rPr>
              <w:t>14927,0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D1102C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D1102C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2C">
              <w:rPr>
                <w:rFonts w:ascii="Times New Roman" w:hAnsi="Times New Roman"/>
                <w:sz w:val="20"/>
                <w:szCs w:val="20"/>
              </w:rPr>
              <w:t>7121,0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1873DA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7806,0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1.1.41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края на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рас-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ходных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обязательств, возникающих при выполнении полномочий органов местного само-управления  по вопросам местного значения по организации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общеобразователь-ным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организа-циях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 (создание условий для первичной медико-санитарной помощи обучающимся в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муни-ципальных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образовательных организациях посредством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помещений,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сооветсвующих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услови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-ям и требованиям для оказания указанной помощи)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Созданы условия для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лицензиро-вания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медицин-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кабинетов школ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2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AF7498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1.1.42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AF7498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</w:t>
            </w:r>
            <w:proofErr w:type="gramStart"/>
            <w:r w:rsidRPr="00AF7498">
              <w:rPr>
                <w:rFonts w:ascii="Times New Roman" w:hAnsi="Times New Roman"/>
                <w:sz w:val="20"/>
                <w:szCs w:val="20"/>
              </w:rPr>
              <w:t>программам  в</w:t>
            </w:r>
            <w:proofErr w:type="gramEnd"/>
            <w:r w:rsidRPr="00AF7498">
              <w:rPr>
                <w:rFonts w:ascii="Times New Roman" w:hAnsi="Times New Roman"/>
                <w:sz w:val="20"/>
                <w:szCs w:val="20"/>
              </w:rPr>
              <w:t xml:space="preserve"> муниципальных образовательных организациях (обновление материально-технической базы для формирования у обучающихся  современных технологических  и гуманитарных навыков, за исключением </w:t>
            </w:r>
            <w:r w:rsidRPr="00AF7498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мероприятия, предусмотренного пунктом 1.3.3 пункта 1.3)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Созданы</w:t>
            </w:r>
          </w:p>
          <w:p w:rsidR="00DB4C3E" w:rsidRPr="00AF7498" w:rsidRDefault="00DB4C3E" w:rsidP="00C65E30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 xml:space="preserve">Центры «Точка </w:t>
            </w:r>
            <w:proofErr w:type="gramStart"/>
            <w:r w:rsidRPr="00AF7498">
              <w:rPr>
                <w:rFonts w:ascii="Times New Roman" w:hAnsi="Times New Roman"/>
                <w:sz w:val="20"/>
                <w:szCs w:val="20"/>
              </w:rPr>
              <w:t>роста»  в</w:t>
            </w:r>
            <w:proofErr w:type="gramEnd"/>
            <w:r w:rsidRPr="00AF7498">
              <w:rPr>
                <w:rFonts w:ascii="Times New Roman" w:hAnsi="Times New Roman"/>
                <w:sz w:val="20"/>
                <w:szCs w:val="20"/>
              </w:rPr>
              <w:t xml:space="preserve"> 3-х школах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AF749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AF7498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AF7498" w:rsidRDefault="00DB4C3E" w:rsidP="00C65E3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AF7498" w:rsidRDefault="00DB4C3E" w:rsidP="00C65E3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AF7498" w:rsidRDefault="00DB4C3E" w:rsidP="00C65E3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AF7498" w:rsidRDefault="00DB4C3E" w:rsidP="00C65E3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AF7498" w:rsidRDefault="00DB4C3E" w:rsidP="00C65E3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AF7498" w:rsidRDefault="00DB4C3E" w:rsidP="00C65E3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C63443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5165,2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C63443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C63443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192,1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C63443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361,6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C63443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AF7498" w:rsidRDefault="00DB4C3E" w:rsidP="00C65E3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AF7498" w:rsidRDefault="00DB4C3E" w:rsidP="00C65E3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C6344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C6344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C6344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C6344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C6344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AF7498" w:rsidRDefault="00DB4C3E" w:rsidP="00C65E3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AF7498" w:rsidRDefault="00DB4C3E" w:rsidP="00C65E3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C63443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C6344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C6344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C63443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C63443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AF7498" w:rsidRDefault="00DB4C3E" w:rsidP="00C65E3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AF7498" w:rsidRDefault="00DB4C3E" w:rsidP="00C65E3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C63443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5165,2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C63443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C63443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192,1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C63443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361,6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C63443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AF7498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1.1.43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01348C" w:rsidRDefault="00DB4C3E" w:rsidP="00C65E30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48C">
              <w:rPr>
                <w:rFonts w:ascii="Times New Roman" w:hAnsi="Times New Roman"/>
                <w:sz w:val="20"/>
                <w:szCs w:val="20"/>
              </w:rPr>
              <w:t>Организация предоставления дополнительного образования детям в муниципальных образовательных организациях, за исключением дополнительного образования детей, финансовое обеспечение которого осуществляется органами государственной власти Краснодарского края (проведение медицинских осмотров лиц, занимающихся физической культурой и спортом по углубленной программе медицинского обследования) (</w:t>
            </w:r>
            <w:proofErr w:type="spellStart"/>
            <w:r w:rsidRPr="0001348C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01348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Выполнение требований по медицинскому обеспечению лиц, проходящих спортивную подготовку в учреждениях дополнительного образования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AF749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AF7498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Default="00DB4C3E" w:rsidP="00C65E30">
            <w:pPr>
              <w:pStyle w:val="15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Default="00DB4C3E" w:rsidP="00C65E30">
            <w:pPr>
              <w:pStyle w:val="15"/>
              <w:rPr>
                <w:color w:val="FF000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15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E49B3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E49B3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Default="00DB4C3E" w:rsidP="00C65E30">
            <w:pPr>
              <w:pStyle w:val="15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Default="00DB4C3E" w:rsidP="00C65E30">
            <w:pPr>
              <w:pStyle w:val="15"/>
              <w:rPr>
                <w:color w:val="FF000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15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E49B3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E49B3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Default="00DB4C3E" w:rsidP="00C65E30">
            <w:pPr>
              <w:pStyle w:val="15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Default="00DB4C3E" w:rsidP="00C65E30">
            <w:pPr>
              <w:pStyle w:val="15"/>
              <w:rPr>
                <w:color w:val="FF000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15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5E389D" w:rsidRDefault="00DB4C3E" w:rsidP="00C65E30">
            <w:pPr>
              <w:pStyle w:val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11316,0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5E389D" w:rsidRDefault="00DB4C3E" w:rsidP="00C65E30">
            <w:pPr>
              <w:pStyle w:val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5E389D" w:rsidRDefault="00DB4C3E" w:rsidP="00C65E30">
            <w:pPr>
              <w:pStyle w:val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10523,8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5E389D" w:rsidRDefault="00DB4C3E" w:rsidP="00C65E30">
            <w:pPr>
              <w:pStyle w:val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792,2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E49B3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E49B3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Default="00DB4C3E" w:rsidP="00C65E30">
            <w:pPr>
              <w:pStyle w:val="15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Default="00DB4C3E" w:rsidP="00C65E30">
            <w:pPr>
              <w:pStyle w:val="15"/>
              <w:rPr>
                <w:color w:val="FF000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15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5E389D" w:rsidRDefault="00DB4C3E" w:rsidP="00C65E30">
            <w:pPr>
              <w:pStyle w:val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5E389D" w:rsidRDefault="00DB4C3E" w:rsidP="00C65E30">
            <w:pPr>
              <w:pStyle w:val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5E389D" w:rsidRDefault="00DB4C3E" w:rsidP="00C65E30">
            <w:pPr>
              <w:pStyle w:val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5E389D" w:rsidRDefault="00DB4C3E" w:rsidP="00C65E30">
            <w:pPr>
              <w:pStyle w:val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E49B3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E49B3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Default="00DB4C3E" w:rsidP="00C65E30">
            <w:pPr>
              <w:pStyle w:val="15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Default="00DB4C3E" w:rsidP="00C65E30">
            <w:pPr>
              <w:pStyle w:val="15"/>
              <w:rPr>
                <w:color w:val="FF000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15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5E389D" w:rsidRDefault="00DB4C3E" w:rsidP="00C65E30">
            <w:pPr>
              <w:pStyle w:val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5E389D" w:rsidRDefault="00DB4C3E" w:rsidP="00C65E30">
            <w:pPr>
              <w:pStyle w:val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5E389D" w:rsidRDefault="00DB4C3E" w:rsidP="00C65E30">
            <w:pPr>
              <w:pStyle w:val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5E389D" w:rsidRDefault="00DB4C3E" w:rsidP="00C65E30">
            <w:pPr>
              <w:pStyle w:val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E49B3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E49B3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Default="00DB4C3E" w:rsidP="00C65E30">
            <w:pPr>
              <w:pStyle w:val="15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Default="00DB4C3E" w:rsidP="00C65E30">
            <w:pPr>
              <w:pStyle w:val="15"/>
              <w:rPr>
                <w:color w:val="FF000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15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5E389D" w:rsidRDefault="00DB4C3E" w:rsidP="00C65E30">
            <w:pPr>
              <w:pStyle w:val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11316,0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5E389D" w:rsidRDefault="00DB4C3E" w:rsidP="00C65E30">
            <w:pPr>
              <w:pStyle w:val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5E389D" w:rsidRDefault="00DB4C3E" w:rsidP="00C65E30">
            <w:pPr>
              <w:pStyle w:val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10523,8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5E389D" w:rsidRDefault="00DB4C3E" w:rsidP="00C65E30">
            <w:pPr>
              <w:pStyle w:val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792,2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E49B3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E49B3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4328F3" w:rsidRDefault="00DB4C3E" w:rsidP="00C65E30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1.1.44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Default="00DB4C3E" w:rsidP="00C65E30">
            <w:pPr>
              <w:pStyle w:val="1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48C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 предоставления </w:t>
            </w:r>
            <w:r w:rsidRPr="0001348C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общедоступного и бесплатного дошкольного, </w:t>
            </w:r>
            <w:r w:rsidRPr="0001348C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начального общего, </w:t>
            </w:r>
            <w:r w:rsidRPr="0001348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основного общего, среднего общего </w:t>
            </w:r>
            <w:r w:rsidRPr="0001348C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образования по основным общеобразовательным </w:t>
            </w:r>
            <w:r w:rsidRPr="0001348C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программам в рамках реализации мероприятий </w:t>
            </w:r>
            <w:r w:rsidRPr="0001348C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регионального проекта Краснодарского края </w:t>
            </w:r>
            <w:r w:rsidRPr="0001348C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"Современная школа" (обновление </w:t>
            </w:r>
            <w:r w:rsidRPr="0001348C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материально-технической базы для формирования </w:t>
            </w:r>
            <w:r w:rsidRPr="0001348C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у обучающихся современных навыков по предметной </w:t>
            </w:r>
            <w:r w:rsidRPr="0001348C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области "Технология" и других предметных областей, </w:t>
            </w:r>
            <w:r w:rsidRPr="0001348C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за исключением мероприятия, предусмотренного </w:t>
            </w:r>
            <w:r w:rsidRPr="0001348C">
              <w:rPr>
                <w:rFonts w:ascii="Times New Roman" w:hAnsi="Times New Roman"/>
                <w:bCs/>
                <w:sz w:val="20"/>
                <w:szCs w:val="20"/>
              </w:rPr>
              <w:br/>
              <w:t>подпунктом 1.3.3 пункта 1.3)</w:t>
            </w:r>
          </w:p>
          <w:p w:rsidR="00DB4C3E" w:rsidRDefault="00DB4C3E" w:rsidP="00C65E30">
            <w:pPr>
              <w:pStyle w:val="15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B4C3E" w:rsidRPr="0001348C" w:rsidRDefault="00DB4C3E" w:rsidP="00C65E30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4328F3" w:rsidRDefault="00DB4C3E" w:rsidP="00C65E30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4328F3" w:rsidRDefault="00DB4C3E" w:rsidP="00C65E30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Созданы  условия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для формирования у учащихся современных навыков по химии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 биологии в 2-х школах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4328F3" w:rsidRDefault="00DB4C3E" w:rsidP="00C65E30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4328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proofErr w:type="gramStart"/>
            <w:r w:rsidRPr="004328F3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4328F3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r w:rsidRPr="004328F3">
              <w:rPr>
                <w:rFonts w:ascii="Times New Roman" w:hAnsi="Times New Roman"/>
                <w:sz w:val="20"/>
                <w:szCs w:val="20"/>
              </w:rPr>
              <w:lastRenderedPageBreak/>
              <w:t>исполнители - ОО</w:t>
            </w: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4328F3" w:rsidRDefault="00DB4C3E" w:rsidP="00C65E30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4328F3" w:rsidRDefault="00DB4C3E" w:rsidP="00C65E30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4328F3" w:rsidRDefault="00DB4C3E" w:rsidP="00C65E30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4328F3" w:rsidRDefault="00DB4C3E" w:rsidP="00C65E30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4328F3" w:rsidRDefault="00DB4C3E" w:rsidP="00C65E30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4328F3" w:rsidRDefault="00DB4C3E" w:rsidP="00C65E30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4328F3" w:rsidRDefault="00DB4C3E" w:rsidP="00C65E30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4328F3" w:rsidRDefault="00DB4C3E" w:rsidP="00C65E30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4328F3" w:rsidRDefault="00DB4C3E" w:rsidP="00C65E30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4328F3" w:rsidRDefault="00DB4C3E" w:rsidP="00C65E30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4328F3" w:rsidRDefault="00DB4C3E" w:rsidP="00C65E30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4328F3" w:rsidRDefault="00DB4C3E" w:rsidP="00C65E30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4328F3" w:rsidRDefault="00DB4C3E" w:rsidP="00C65E30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1873DA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 xml:space="preserve"> 5820,4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1873DA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1873DA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5412,9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5E389D" w:rsidRDefault="00DB4C3E" w:rsidP="00C65E30">
            <w:pPr>
              <w:pStyle w:val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407,5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4328F3" w:rsidRDefault="00DB4C3E" w:rsidP="00C65E30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4328F3" w:rsidRDefault="00DB4C3E" w:rsidP="00C65E30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4328F3" w:rsidRDefault="00DB4C3E" w:rsidP="00C65E30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4328F3" w:rsidRDefault="00DB4C3E" w:rsidP="00C65E30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4328F3" w:rsidRDefault="00DB4C3E" w:rsidP="00C65E30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1873DA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1873DA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1873DA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5E389D" w:rsidRDefault="00DB4C3E" w:rsidP="00C65E30">
            <w:pPr>
              <w:pStyle w:val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4328F3" w:rsidRDefault="00DB4C3E" w:rsidP="00C65E30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4328F3" w:rsidRDefault="00DB4C3E" w:rsidP="00C65E30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4328F3" w:rsidRDefault="00DB4C3E" w:rsidP="00C65E30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4328F3" w:rsidRDefault="00DB4C3E" w:rsidP="00C65E30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4328F3" w:rsidRDefault="00DB4C3E" w:rsidP="00C65E30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1873DA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1873DA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1873DA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5E389D" w:rsidRDefault="00DB4C3E" w:rsidP="00C65E30">
            <w:pPr>
              <w:pStyle w:val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4328F3" w:rsidRDefault="00DB4C3E" w:rsidP="00C65E30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4328F3" w:rsidRDefault="00DB4C3E" w:rsidP="00C65E30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4328F3" w:rsidRDefault="00DB4C3E" w:rsidP="00C65E30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4328F3" w:rsidRDefault="00DB4C3E" w:rsidP="00C65E30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4328F3" w:rsidRDefault="00DB4C3E" w:rsidP="00C65E30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1873DA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 xml:space="preserve"> 5820,4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1873DA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1873DA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5412,9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5E389D" w:rsidRDefault="00DB4C3E" w:rsidP="00C65E30">
            <w:pPr>
              <w:pStyle w:val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407,5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4328F3" w:rsidRDefault="00DB4C3E" w:rsidP="00C65E30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4328F3" w:rsidRDefault="00DB4C3E" w:rsidP="00C65E30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113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</w:t>
            </w: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Приведение в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соответ-ствие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с действующим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законодательством  материально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техничес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-кой базы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-тельных организаций и их деятельности в области безопасности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15506,4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14715,0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24543,2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2376,1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22167,1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37507,6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37507,6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0"/>
        </w:trPr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731C40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28241,6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731C40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731C40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731C40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28241,6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731C40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20576,0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731C40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731C40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731C40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20576,0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731C40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19851,2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731C40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731C40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731C40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19851,2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731C40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146226,0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731C40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731C40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3167,5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731C40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143058,5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73" w:type="dxa"/>
            <w:vMerge w:val="restart"/>
            <w:tcBorders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Мероприятия по повышению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противо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-пожарной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безопасности образовательных организаций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731C40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3146,5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B4C3E" w:rsidRPr="00731C40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731C40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731C40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3146,5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Приведение в соответствие с требованиями надзорных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органов  39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ОО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порядитель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испол-нители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- ОО </w:t>
            </w: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731C40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5736,3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731C40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731C40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731C40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5736,3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731C40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13771,5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731C40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731C40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731C40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13771,5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731C40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7112,4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731C40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731C40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731C40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7112,4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731C40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731C40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731C40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731C40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731C40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731C40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731C40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731C40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731C40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31766,7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731C40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731C40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731C40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31766,7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Независимая оценка пожарного риска (расчет компенсирующих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инже-нерных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мероприятий)</w:t>
            </w:r>
          </w:p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4297,5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4297,5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В 2016 году- 31 ОО; в 2017 году - 1 ОО; 2018 году -1 ОО 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4396,2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4396,2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2450,7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2450,7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Не менее 11 ОО в 2016 году;</w:t>
            </w:r>
          </w:p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27 – в 2017г,</w:t>
            </w:r>
          </w:p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</w:t>
            </w:r>
            <w:r w:rsidRPr="00B9666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в 2018 г.,</w:t>
            </w:r>
          </w:p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30 - в 2019,2020 г., 34 – в 2021 г.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 </w:t>
            </w: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6231,4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6231,4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9346,4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AF7498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9346,4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48988,5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48988,5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2.1.4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Устройство   систем видеонаблюдения в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об-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разовательных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органи-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зациях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, их техническое обслуживание, в том числе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10%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В 2016 году - 7 ОО; с 2017 года- дооснащение,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обслуживание 90 ОО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598,4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598,4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2901,4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2901,4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2.1.5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Установка системы стрелец-мониторинг, </w:t>
            </w:r>
            <w:r w:rsidRPr="00B96660">
              <w:rPr>
                <w:rFonts w:ascii="Times New Roman" w:hAnsi="Times New Roman" w:cs="Arial"/>
                <w:sz w:val="20"/>
                <w:szCs w:val="20"/>
              </w:rPr>
              <w:t xml:space="preserve">вывод сигнала на пульт </w:t>
            </w:r>
            <w:proofErr w:type="gramStart"/>
            <w:r w:rsidRPr="00B96660">
              <w:rPr>
                <w:rFonts w:ascii="Times New Roman" w:hAnsi="Times New Roman" w:cs="Arial"/>
                <w:sz w:val="20"/>
                <w:szCs w:val="20"/>
              </w:rPr>
              <w:t xml:space="preserve">01,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обслуживание</w:t>
            </w:r>
            <w:proofErr w:type="gramEnd"/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2107,9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2107,9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 2016 году–75 ОО, с 2017 года – обслуживание – 89 ОО</w:t>
            </w:r>
          </w:p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6039,5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6039,5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6078,0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6078,0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6204,0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6204,0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      6204,0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6204,0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6204,0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6204,0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32837,4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32837,4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2.1.6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Устройство, ремонт ограждений территорий образовательных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органи-заций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софинансирова-ние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государственной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программы  Краснодар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края «Обеспечение  безопасности 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населе-ния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»</w:t>
            </w:r>
            <w:r w:rsidRPr="00B96660">
              <w:rPr>
                <w:sz w:val="20"/>
                <w:szCs w:val="20"/>
              </w:rPr>
              <w:t xml:space="preserve">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подпрограммы «Профилактика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терро-ризма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в Краснодарском  крае»  в части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обеспе-чения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 инженерно-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техни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-ческой защищенности  муниципальных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организаций)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1248,5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457,1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 ОО- в 2016 г.,</w:t>
            </w:r>
          </w:p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 ОО- в 2017 г,</w:t>
            </w:r>
          </w:p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6 ОО- в 2018 г, </w:t>
            </w:r>
          </w:p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 ОО- в 2019 г,</w:t>
            </w:r>
          </w:p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 ОО- в 2020 г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4059,9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2376,1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1683,8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5572,3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5572,3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731C40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731C40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731C40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731C40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731C40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724,8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731C40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731C40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731C40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724,8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731C40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731C40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731C40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731C40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731C40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13705,5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731C40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731C40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3167,5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731C40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10538,0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2.1.7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Обслуживание средств тревожной сигнализации вневедомственной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ох-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раной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>, техническое об-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служивание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«тревожной кнопки», установка «тревожной кнопки» в новых помещениях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1853,1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1853,1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Установка «тревожной» кнопки в 2-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х  ОО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обслуживание- в 90 ОО, с 2018 года - в 91 ОО. 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1856,9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1856,9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2042,3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2042,3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2078,0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2078,0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1900,0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1900,0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1900,0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1900,0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11630,3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11630,3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113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Развитие системы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управления  муниципальными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организациями, в том числе путем совершенствования   муниципальных заданий на оказание  муниципальных услуг</w:t>
            </w: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организационных, информаци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онных и методических условий для реализации муниципаль</w:t>
            </w:r>
            <w:r>
              <w:rPr>
                <w:rFonts w:ascii="Times New Roman" w:hAnsi="Times New Roman"/>
                <w:sz w:val="20"/>
                <w:szCs w:val="20"/>
              </w:rPr>
              <w:t>ной програм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мы, включая руководство в сфере образования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53920,1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53920,1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62344,2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2522,0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59822,2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70012,6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65912,6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76245,3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7380,0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68865,3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62935,3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62935,3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62935,3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62935,3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388392,8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14002,0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374390,8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и финансовое обеспечение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деятельности  управления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образованием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9246,2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9246,2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Сокращение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чества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предпи-саний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надзорных органов,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по-вышение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качества образования,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по-вышение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эффек-тивности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исполь-</w:t>
            </w:r>
            <w:r>
              <w:rPr>
                <w:rFonts w:ascii="Times New Roman" w:hAnsi="Times New Roman"/>
                <w:sz w:val="20"/>
                <w:szCs w:val="20"/>
              </w:rPr>
              <w:t>зования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ных средств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Заказчик-АМОТР,</w:t>
            </w:r>
          </w:p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главный распорядитель и исполнитель - УО</w:t>
            </w: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9435,6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9435,6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9956,4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9956,4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10005,1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10005,1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9945,2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9945,2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9945,2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9945,2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58533,7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58533,7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3.1.2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Финансовое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обеспечение  деятельности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муниципальных казенных учреждений,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подведомственных управлению образованием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44583,9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44583,9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Сокращение коли-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чества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предпи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саний надзорных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органов,  повы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шение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качества об</w:t>
            </w:r>
            <w:r>
              <w:rPr>
                <w:rFonts w:ascii="Times New Roman" w:hAnsi="Times New Roman"/>
                <w:sz w:val="20"/>
                <w:szCs w:val="20"/>
              </w:rPr>
              <w:t>разования, по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вышение эффективности использования бюджетных средств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Заказчик-АМОТР, </w:t>
            </w:r>
          </w:p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-УО, исполнители</w:t>
            </w:r>
          </w:p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МКУ «ИМЦ», МКУ «ЦБ УО», МКУ ЦУМТБО</w:t>
            </w: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52816,6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2522,0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50294,6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59962,1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55862,1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66146,2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7380,0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58766,2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F3249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52896,1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52896,1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F3249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52896,1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52896,1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F3249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34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329301,0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14002,0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5E389D" w:rsidRDefault="00DB4C3E" w:rsidP="00C65E3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315299,0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F3249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3.1.3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Обеспечение системы образования Темрюкского района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высококвалифициро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-ванными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кадрами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834A57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834A57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834A57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834A57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834A57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Обучение на кур-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сах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повышения квалификации не менее 283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педаго-гических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руко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-водящих работ-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ника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ОО,  МКУ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ИМЦ, УО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ОО, МКУ ИМЦ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» ,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УО  </w:t>
            </w: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834A57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834A57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834A57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834A57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834A57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834A57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834A57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834A57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834A57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834A57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834A57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834A57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834A57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834A57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834A57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834A57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834A57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834A57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834A57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834A57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834A57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834A57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834A57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834A57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834A57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558,1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558,1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3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Всего:</w:t>
            </w:r>
          </w:p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1497477,0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1026294,9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467104,0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392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1420957,8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950301,2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469201,5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4C3E" w:rsidRPr="00B96660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392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1507838,9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870442,7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637396,2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4C3E" w:rsidRPr="001873DA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39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1873DA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D1102C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2C">
              <w:rPr>
                <w:rFonts w:ascii="Times New Roman" w:hAnsi="Times New Roman"/>
                <w:sz w:val="20"/>
                <w:szCs w:val="20"/>
              </w:rPr>
              <w:t>1529925,1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D1102C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2C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D1102C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2C">
              <w:rPr>
                <w:rFonts w:ascii="Times New Roman" w:hAnsi="Times New Roman"/>
                <w:sz w:val="20"/>
                <w:szCs w:val="20"/>
              </w:rPr>
              <w:t>939522,8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585790,8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3E" w:rsidRPr="001873DA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4C3E" w:rsidRPr="001873DA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1873DA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D1102C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2C">
              <w:rPr>
                <w:rFonts w:ascii="Times New Roman" w:hAnsi="Times New Roman"/>
                <w:sz w:val="20"/>
                <w:szCs w:val="20"/>
              </w:rPr>
              <w:t>1439285,7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D1102C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D1102C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2C">
              <w:rPr>
                <w:rFonts w:ascii="Times New Roman" w:hAnsi="Times New Roman"/>
                <w:sz w:val="20"/>
                <w:szCs w:val="20"/>
              </w:rPr>
              <w:t>885430,5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553855,2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3E" w:rsidRPr="001873DA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4C3E" w:rsidRPr="001873DA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1873DA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D1102C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2C">
              <w:rPr>
                <w:rFonts w:ascii="Times New Roman" w:hAnsi="Times New Roman"/>
                <w:sz w:val="20"/>
                <w:szCs w:val="20"/>
              </w:rPr>
              <w:t>1437040,1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D1102C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D1102C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2C">
              <w:rPr>
                <w:rFonts w:ascii="Times New Roman" w:hAnsi="Times New Roman"/>
                <w:sz w:val="20"/>
                <w:szCs w:val="20"/>
              </w:rPr>
              <w:t>885999,7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551040,4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3E" w:rsidRPr="001873DA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4C3E" w:rsidRPr="001873DA" w:rsidTr="00C65E3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9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1873DA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D1102C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2C">
              <w:rPr>
                <w:rFonts w:ascii="Times New Roman" w:hAnsi="Times New Roman"/>
                <w:sz w:val="20"/>
                <w:szCs w:val="20"/>
              </w:rPr>
              <w:t>8832524,6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D1102C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2C">
              <w:rPr>
                <w:rFonts w:ascii="Times New Roman" w:hAnsi="Times New Roman"/>
                <w:sz w:val="20"/>
                <w:szCs w:val="20"/>
              </w:rPr>
              <w:t>10144,7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D1102C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2C">
              <w:rPr>
                <w:rFonts w:ascii="Times New Roman" w:hAnsi="Times New Roman"/>
                <w:sz w:val="20"/>
                <w:szCs w:val="20"/>
              </w:rPr>
              <w:t>5557991,8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3264388,1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3E" w:rsidRPr="001873DA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3E" w:rsidRPr="001873DA" w:rsidRDefault="00DB4C3E" w:rsidP="00C6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8760C" w:rsidRDefault="00C8760C" w:rsidP="000F107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F1070" w:rsidRPr="00D35FA6" w:rsidRDefault="000F1070" w:rsidP="000F107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D35FA6">
        <w:rPr>
          <w:rFonts w:ascii="Times New Roman" w:hAnsi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0F1070" w:rsidRDefault="00911BE3" w:rsidP="00911BE3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D35FA6">
        <w:rPr>
          <w:rFonts w:ascii="Times New Roman" w:hAnsi="Times New Roman" w:cs="Times New Roman"/>
          <w:sz w:val="28"/>
          <w:szCs w:val="28"/>
        </w:rPr>
        <w:t>Прогнозируемый объем финансирования муниципальной программы (в ценах соответствующих лет) составляет:</w:t>
      </w:r>
    </w:p>
    <w:p w:rsidR="00DB4C3E" w:rsidRPr="00D35FA6" w:rsidRDefault="00DB4C3E" w:rsidP="00911BE3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3F102E" w:rsidRPr="00D35FA6" w:rsidRDefault="003F102E" w:rsidP="00911BE3">
      <w:pPr>
        <w:pStyle w:val="a4"/>
        <w:ind w:firstLine="709"/>
      </w:pP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126"/>
        <w:gridCol w:w="1701"/>
        <w:gridCol w:w="1843"/>
        <w:gridCol w:w="2479"/>
      </w:tblGrid>
      <w:tr w:rsidR="00DB4C3E" w:rsidRPr="00B96660" w:rsidTr="00C65E30">
        <w:trPr>
          <w:tblHeader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DB4C3E" w:rsidRPr="00B96660" w:rsidRDefault="00DB4C3E" w:rsidP="00C65E3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Годы реализации</w:t>
            </w:r>
          </w:p>
        </w:tc>
        <w:tc>
          <w:tcPr>
            <w:tcW w:w="10559" w:type="dxa"/>
            <w:gridSpan w:val="5"/>
            <w:shd w:val="clear" w:color="auto" w:fill="auto"/>
            <w:vAlign w:val="center"/>
          </w:tcPr>
          <w:p w:rsidR="00DB4C3E" w:rsidRPr="00B96660" w:rsidRDefault="00DB4C3E" w:rsidP="00C65E3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</w:t>
            </w:r>
            <w:r w:rsidRPr="00B9666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</w:p>
        </w:tc>
      </w:tr>
      <w:tr w:rsidR="00DB4C3E" w:rsidRPr="00B96660" w:rsidTr="00C65E30">
        <w:trPr>
          <w:tblHeader/>
        </w:trPr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C3E" w:rsidRPr="00B96660" w:rsidRDefault="00DB4C3E" w:rsidP="00C65E3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DB4C3E" w:rsidRPr="00B96660" w:rsidRDefault="00DB4C3E" w:rsidP="00C65E3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1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C3E" w:rsidRPr="00B96660" w:rsidRDefault="00DB4C3E" w:rsidP="00C65E3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</w:tr>
      <w:tr w:rsidR="00DB4C3E" w:rsidRPr="00B96660" w:rsidTr="00C65E30">
        <w:trPr>
          <w:tblHeader/>
        </w:trPr>
        <w:tc>
          <w:tcPr>
            <w:tcW w:w="4111" w:type="dxa"/>
            <w:vMerge/>
            <w:shd w:val="clear" w:color="auto" w:fill="auto"/>
            <w:vAlign w:val="center"/>
          </w:tcPr>
          <w:p w:rsidR="00DB4C3E" w:rsidRPr="00B96660" w:rsidRDefault="00DB4C3E" w:rsidP="00C65E3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B4C3E" w:rsidRPr="00B96660" w:rsidRDefault="00DB4C3E" w:rsidP="00C65E3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B4C3E" w:rsidRPr="00B96660" w:rsidRDefault="00DB4C3E" w:rsidP="00C65E3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C3E" w:rsidRPr="00B96660" w:rsidRDefault="00DB4C3E" w:rsidP="00C65E3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DB4C3E" w:rsidRPr="00B96660" w:rsidRDefault="00DB4C3E" w:rsidP="00C65E3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2479" w:type="dxa"/>
            <w:vAlign w:val="center"/>
          </w:tcPr>
          <w:p w:rsidR="00DB4C3E" w:rsidRPr="00B96660" w:rsidRDefault="00DB4C3E" w:rsidP="00C65E3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DB4C3E" w:rsidRPr="00B96660" w:rsidTr="00C65E30">
        <w:trPr>
          <w:tblHeader/>
        </w:trPr>
        <w:tc>
          <w:tcPr>
            <w:tcW w:w="14670" w:type="dxa"/>
            <w:gridSpan w:val="6"/>
            <w:shd w:val="clear" w:color="auto" w:fill="auto"/>
            <w:vAlign w:val="center"/>
          </w:tcPr>
          <w:p w:rsidR="00DB4C3E" w:rsidRPr="00B96660" w:rsidRDefault="00DB4C3E" w:rsidP="00C65E3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Общий объем финансирования по муниципальной программе</w:t>
            </w:r>
          </w:p>
        </w:tc>
      </w:tr>
      <w:tr w:rsidR="00DB4C3E" w:rsidRPr="00B96660" w:rsidTr="00C65E30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410" w:type="dxa"/>
            <w:shd w:val="clear" w:color="auto" w:fill="auto"/>
          </w:tcPr>
          <w:p w:rsidR="00DB4C3E" w:rsidRPr="00B96660" w:rsidRDefault="00DB4C3E" w:rsidP="00C65E3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1497477,0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4C3E" w:rsidRPr="00B96660" w:rsidRDefault="00DB4C3E" w:rsidP="00C65E3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4078,1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C3E" w:rsidRPr="00B96660" w:rsidRDefault="00DB4C3E" w:rsidP="00C65E3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1026294,9</w:t>
            </w:r>
          </w:p>
        </w:tc>
        <w:tc>
          <w:tcPr>
            <w:tcW w:w="1843" w:type="dxa"/>
            <w:shd w:val="clear" w:color="auto" w:fill="auto"/>
          </w:tcPr>
          <w:p w:rsidR="00DB4C3E" w:rsidRPr="00B96660" w:rsidRDefault="00DB4C3E" w:rsidP="00C65E3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467104,0</w:t>
            </w:r>
          </w:p>
        </w:tc>
        <w:tc>
          <w:tcPr>
            <w:tcW w:w="2479" w:type="dxa"/>
            <w:vAlign w:val="center"/>
          </w:tcPr>
          <w:p w:rsidR="00DB4C3E" w:rsidRPr="00B96660" w:rsidRDefault="00DB4C3E" w:rsidP="00C65E3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B4C3E" w:rsidRPr="00B96660" w:rsidTr="00C65E30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410" w:type="dxa"/>
            <w:shd w:val="clear" w:color="auto" w:fill="auto"/>
          </w:tcPr>
          <w:p w:rsidR="00DB4C3E" w:rsidRPr="00B96660" w:rsidRDefault="00DB4C3E" w:rsidP="00C65E3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1420957,8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4C3E" w:rsidRPr="00B96660" w:rsidRDefault="00DB4C3E" w:rsidP="00C65E3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C3E" w:rsidRPr="00B96660" w:rsidRDefault="00DB4C3E" w:rsidP="00C65E3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950301,2</w:t>
            </w:r>
          </w:p>
        </w:tc>
        <w:tc>
          <w:tcPr>
            <w:tcW w:w="1843" w:type="dxa"/>
            <w:shd w:val="clear" w:color="auto" w:fill="auto"/>
          </w:tcPr>
          <w:p w:rsidR="00DB4C3E" w:rsidRPr="00B96660" w:rsidRDefault="00DB4C3E" w:rsidP="00C65E3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469201,5</w:t>
            </w:r>
          </w:p>
        </w:tc>
        <w:tc>
          <w:tcPr>
            <w:tcW w:w="2479" w:type="dxa"/>
            <w:vAlign w:val="center"/>
          </w:tcPr>
          <w:p w:rsidR="00DB4C3E" w:rsidRPr="00B96660" w:rsidRDefault="00DB4C3E" w:rsidP="00C65E3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B4C3E" w:rsidRPr="00B96660" w:rsidTr="00C65E30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410" w:type="dxa"/>
            <w:shd w:val="clear" w:color="auto" w:fill="auto"/>
          </w:tcPr>
          <w:p w:rsidR="00DB4C3E" w:rsidRPr="00B96660" w:rsidRDefault="00DB4C3E" w:rsidP="00C65E3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1507838,9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4C3E" w:rsidRPr="00B96660" w:rsidRDefault="00DB4C3E" w:rsidP="00C65E3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C3E" w:rsidRPr="001F52EA" w:rsidRDefault="00DB4C3E" w:rsidP="00C65E3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2EA">
              <w:rPr>
                <w:rFonts w:ascii="Times New Roman" w:hAnsi="Times New Roman"/>
                <w:bCs/>
                <w:sz w:val="20"/>
                <w:szCs w:val="20"/>
              </w:rPr>
              <w:t>870442,7</w:t>
            </w:r>
          </w:p>
        </w:tc>
        <w:tc>
          <w:tcPr>
            <w:tcW w:w="1843" w:type="dxa"/>
            <w:shd w:val="clear" w:color="auto" w:fill="auto"/>
          </w:tcPr>
          <w:p w:rsidR="00DB4C3E" w:rsidRPr="00B96660" w:rsidRDefault="00DB4C3E" w:rsidP="00C65E3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637396,2</w:t>
            </w:r>
          </w:p>
        </w:tc>
        <w:tc>
          <w:tcPr>
            <w:tcW w:w="2479" w:type="dxa"/>
            <w:vAlign w:val="center"/>
          </w:tcPr>
          <w:p w:rsidR="00DB4C3E" w:rsidRPr="00B96660" w:rsidRDefault="00DB4C3E" w:rsidP="00C65E3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B4C3E" w:rsidRPr="00B96660" w:rsidTr="00C65E30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410" w:type="dxa"/>
            <w:shd w:val="clear" w:color="auto" w:fill="auto"/>
          </w:tcPr>
          <w:p w:rsidR="00DB4C3E" w:rsidRPr="00D1102C" w:rsidRDefault="00DB4C3E" w:rsidP="00C65E3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2C">
              <w:rPr>
                <w:rFonts w:ascii="Times New Roman" w:hAnsi="Times New Roman"/>
                <w:sz w:val="20"/>
                <w:szCs w:val="20"/>
              </w:rPr>
              <w:t>1529925,1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4C3E" w:rsidRPr="00D1102C" w:rsidRDefault="00DB4C3E" w:rsidP="00C65E3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102C">
              <w:rPr>
                <w:rFonts w:ascii="Times New Roman" w:hAnsi="Times New Roman"/>
                <w:bCs/>
                <w:sz w:val="20"/>
                <w:szCs w:val="20"/>
              </w:rPr>
              <w:t>4611,5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C3E" w:rsidRPr="00D1102C" w:rsidRDefault="00DB4C3E" w:rsidP="00C65E3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102C">
              <w:rPr>
                <w:rFonts w:ascii="Times New Roman" w:hAnsi="Times New Roman"/>
                <w:sz w:val="20"/>
                <w:szCs w:val="20"/>
              </w:rPr>
              <w:t>939522,8</w:t>
            </w:r>
          </w:p>
        </w:tc>
        <w:tc>
          <w:tcPr>
            <w:tcW w:w="1843" w:type="dxa"/>
            <w:shd w:val="clear" w:color="auto" w:fill="auto"/>
          </w:tcPr>
          <w:p w:rsidR="00DB4C3E" w:rsidRPr="001873DA" w:rsidRDefault="00DB4C3E" w:rsidP="00C65E3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73DA">
              <w:rPr>
                <w:rFonts w:ascii="Times New Roman" w:hAnsi="Times New Roman"/>
                <w:bCs/>
                <w:sz w:val="20"/>
                <w:szCs w:val="20"/>
              </w:rPr>
              <w:t>585790,8</w:t>
            </w:r>
          </w:p>
        </w:tc>
        <w:tc>
          <w:tcPr>
            <w:tcW w:w="2479" w:type="dxa"/>
            <w:vAlign w:val="center"/>
          </w:tcPr>
          <w:p w:rsidR="00DB4C3E" w:rsidRPr="00B96660" w:rsidRDefault="00DB4C3E" w:rsidP="00C65E3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B4C3E" w:rsidRPr="00B96660" w:rsidTr="00C65E30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shd w:val="clear" w:color="auto" w:fill="auto"/>
          </w:tcPr>
          <w:p w:rsidR="00DB4C3E" w:rsidRPr="00D1102C" w:rsidRDefault="00DB4C3E" w:rsidP="00C65E3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2C">
              <w:rPr>
                <w:rFonts w:ascii="Times New Roman" w:hAnsi="Times New Roman"/>
                <w:bCs/>
                <w:sz w:val="20"/>
                <w:szCs w:val="20"/>
              </w:rPr>
              <w:t>1439285,7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4C3E" w:rsidRPr="00D1102C" w:rsidRDefault="00DB4C3E" w:rsidP="00C65E3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10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DB4C3E" w:rsidRPr="00D1102C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2C">
              <w:rPr>
                <w:rFonts w:ascii="Times New Roman" w:hAnsi="Times New Roman"/>
                <w:sz w:val="20"/>
                <w:szCs w:val="20"/>
              </w:rPr>
              <w:t>885430,5</w:t>
            </w:r>
          </w:p>
        </w:tc>
        <w:tc>
          <w:tcPr>
            <w:tcW w:w="1843" w:type="dxa"/>
            <w:shd w:val="clear" w:color="auto" w:fill="auto"/>
          </w:tcPr>
          <w:p w:rsidR="00DB4C3E" w:rsidRPr="001873DA" w:rsidRDefault="00DB4C3E" w:rsidP="00C65E3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73DA">
              <w:rPr>
                <w:rFonts w:ascii="Times New Roman" w:hAnsi="Times New Roman"/>
                <w:bCs/>
                <w:sz w:val="20"/>
                <w:szCs w:val="20"/>
              </w:rPr>
              <w:t>553855,2</w:t>
            </w:r>
          </w:p>
        </w:tc>
        <w:tc>
          <w:tcPr>
            <w:tcW w:w="2479" w:type="dxa"/>
            <w:vAlign w:val="center"/>
          </w:tcPr>
          <w:p w:rsidR="00DB4C3E" w:rsidRPr="00B96660" w:rsidRDefault="00DB4C3E" w:rsidP="00C65E3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B4C3E" w:rsidRPr="00B96660" w:rsidTr="00C65E30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shd w:val="clear" w:color="auto" w:fill="auto"/>
          </w:tcPr>
          <w:p w:rsidR="00DB4C3E" w:rsidRPr="00D1102C" w:rsidRDefault="00DB4C3E" w:rsidP="00C65E3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102C">
              <w:rPr>
                <w:rFonts w:ascii="Times New Roman" w:hAnsi="Times New Roman"/>
                <w:bCs/>
                <w:sz w:val="20"/>
                <w:szCs w:val="20"/>
              </w:rPr>
              <w:t>1437040,1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4C3E" w:rsidRPr="00D1102C" w:rsidRDefault="00DB4C3E" w:rsidP="00C65E3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10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DB4C3E" w:rsidRPr="00D1102C" w:rsidRDefault="00DB4C3E" w:rsidP="00C65E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2C">
              <w:rPr>
                <w:rFonts w:ascii="Times New Roman" w:hAnsi="Times New Roman"/>
                <w:sz w:val="20"/>
                <w:szCs w:val="20"/>
              </w:rPr>
              <w:t>885999,7</w:t>
            </w:r>
          </w:p>
        </w:tc>
        <w:tc>
          <w:tcPr>
            <w:tcW w:w="1843" w:type="dxa"/>
            <w:shd w:val="clear" w:color="auto" w:fill="auto"/>
          </w:tcPr>
          <w:p w:rsidR="00DB4C3E" w:rsidRPr="001873DA" w:rsidRDefault="00DB4C3E" w:rsidP="00C65E3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73DA">
              <w:rPr>
                <w:rFonts w:ascii="Times New Roman" w:hAnsi="Times New Roman"/>
                <w:bCs/>
                <w:sz w:val="20"/>
                <w:szCs w:val="20"/>
              </w:rPr>
              <w:t>551040,4</w:t>
            </w:r>
          </w:p>
        </w:tc>
        <w:tc>
          <w:tcPr>
            <w:tcW w:w="2479" w:type="dxa"/>
            <w:vAlign w:val="center"/>
          </w:tcPr>
          <w:p w:rsidR="00DB4C3E" w:rsidRPr="00B96660" w:rsidRDefault="00DB4C3E" w:rsidP="00C65E3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B4C3E" w:rsidRPr="00B96660" w:rsidTr="00C65E30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3E" w:rsidRPr="00B96660" w:rsidRDefault="00DB4C3E" w:rsidP="00C65E3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B4C3E" w:rsidRPr="00D1102C" w:rsidRDefault="00DB4C3E" w:rsidP="00C65E3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2C">
              <w:rPr>
                <w:rFonts w:ascii="Times New Roman" w:hAnsi="Times New Roman"/>
                <w:sz w:val="20"/>
                <w:szCs w:val="20"/>
              </w:rPr>
              <w:t>8832524,6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B4C3E" w:rsidRPr="00D1102C" w:rsidRDefault="00DB4C3E" w:rsidP="00C65E3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102C">
              <w:rPr>
                <w:rFonts w:ascii="Times New Roman" w:hAnsi="Times New Roman"/>
                <w:sz w:val="20"/>
                <w:szCs w:val="20"/>
              </w:rPr>
              <w:t>10144,7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B4C3E" w:rsidRPr="00D1102C" w:rsidRDefault="00DB4C3E" w:rsidP="00C65E3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102C">
              <w:rPr>
                <w:rFonts w:ascii="Times New Roman" w:hAnsi="Times New Roman"/>
                <w:sz w:val="20"/>
                <w:szCs w:val="20"/>
              </w:rPr>
              <w:t>5557991,8</w:t>
            </w:r>
          </w:p>
        </w:tc>
        <w:tc>
          <w:tcPr>
            <w:tcW w:w="1843" w:type="dxa"/>
            <w:shd w:val="clear" w:color="auto" w:fill="auto"/>
          </w:tcPr>
          <w:p w:rsidR="00DB4C3E" w:rsidRPr="001873DA" w:rsidRDefault="00DB4C3E" w:rsidP="00C65E3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3264388,1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DB4C3E" w:rsidRPr="00B96660" w:rsidRDefault="00DB4C3E" w:rsidP="00C65E3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1F26E5" w:rsidRPr="000F1070" w:rsidRDefault="001F26E5" w:rsidP="000F1070">
      <w:pPr>
        <w:sectPr w:rsidR="001F26E5" w:rsidRPr="000F1070" w:rsidSect="00D8259D">
          <w:pgSz w:w="16838" w:h="11906" w:orient="landscape"/>
          <w:pgMar w:top="1701" w:right="962" w:bottom="567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355E3B" w:rsidRDefault="00355E3B" w:rsidP="00355E3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Мероприятия  </w:t>
      </w:r>
      <w:r w:rsidRPr="00A91306">
        <w:rPr>
          <w:rFonts w:ascii="Times New Roman" w:eastAsia="Times New Roman" w:hAnsi="Times New Roman" w:cs="Times New Roman"/>
          <w:sz w:val="28"/>
          <w:szCs w:val="28"/>
        </w:rPr>
        <w:t xml:space="preserve"> подлежат уточнению на очередной финансовый год.</w:t>
      </w:r>
    </w:p>
    <w:p w:rsidR="00355E3B" w:rsidRDefault="00355E3B" w:rsidP="00355E3B">
      <w:pPr>
        <w:spacing w:after="0" w:line="240" w:lineRule="auto"/>
        <w:ind w:firstLine="709"/>
        <w:jc w:val="both"/>
      </w:pP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Предполагается привлечение средств краевого бюджета в рамках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программы Краснодарского края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утвержденной постановлением главы администрации (губернатора) Краснодарского </w:t>
      </w:r>
      <w:r w:rsidRPr="0069004B">
        <w:rPr>
          <w:rFonts w:ascii="Times New Roman" w:hAnsi="Times New Roman" w:cs="Times New Roman"/>
          <w:color w:val="000000" w:themeColor="text1"/>
          <w:sz w:val="28"/>
          <w:szCs w:val="28"/>
        </w:rPr>
        <w:t>края от 5 октября 2015 года № 939 «Об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утверждении государственной программы Краснодарского края «Развитие образования» 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spellStart"/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муниципальной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16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образования в Темрюкском районе»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условиями  предоставления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различным направлениям; г</w:t>
      </w:r>
      <w:r w:rsidRPr="007C27C5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осударственной программы Краснодарского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«Доступная среда», утвержденной </w:t>
      </w:r>
      <w:r w:rsidRPr="007C27C5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(губернатора) Краснодарского края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C27C5">
        <w:rPr>
          <w:rFonts w:ascii="Times New Roman" w:hAnsi="Times New Roman" w:cs="Times New Roman"/>
          <w:sz w:val="28"/>
          <w:szCs w:val="28"/>
        </w:rPr>
        <w:t xml:space="preserve"> октября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C27C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969</w:t>
      </w:r>
      <w:r w:rsidRPr="007C27C5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«Доступная среда» в размере 88% от  суммы, необходимой для реализации соответствующих мероприятий муниципальной программы «Развитие образования в Темрюкском районе; </w:t>
      </w:r>
      <w:r w:rsidRPr="000F1070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«Развитие общественной инфраструктуры муниципального значения» государственной программы Краснодарского края «Социально-экономическое и инновационное развитие Краснодарского края», утвержденной постановлением главы администрации  (губернатора)  Краснодарского края от 5 октября 2015 года № 943 «Об утверждении государственной программы Краснодарского края «Социально-экономическое и инновационное развитие Краснодарского края» для </w:t>
      </w:r>
      <w:proofErr w:type="spellStart"/>
      <w:r w:rsidRPr="000F1070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0F1070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муниципальной программы в соответствии с условиями  предоставления средств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5E3B" w:rsidRDefault="00355E3B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59D" w:rsidRDefault="00D8259D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B6F"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Pr="009B4098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E4564A" w:rsidRPr="009B4098" w:rsidRDefault="00E4564A" w:rsidP="00D82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B7403" w:rsidRDefault="00D8259D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640E6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7403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59D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403">
        <w:rPr>
          <w:rFonts w:ascii="Times New Roman" w:hAnsi="Times New Roman" w:cs="Times New Roman"/>
          <w:b/>
          <w:sz w:val="28"/>
          <w:szCs w:val="28"/>
          <w:lang w:eastAsia="en-US"/>
        </w:rPr>
        <w:t>6</w:t>
      </w:r>
      <w:r w:rsidR="00D8259D" w:rsidRPr="005B7403">
        <w:rPr>
          <w:rFonts w:ascii="Times New Roman" w:hAnsi="Times New Roman" w:cs="Times New Roman"/>
          <w:b/>
          <w:sz w:val="28"/>
          <w:szCs w:val="28"/>
        </w:rPr>
        <w:t>.</w:t>
      </w:r>
      <w:r w:rsidR="00D8259D" w:rsidRPr="00206A1B">
        <w:rPr>
          <w:rFonts w:ascii="Times New Roman" w:hAnsi="Times New Roman" w:cs="Times New Roman"/>
          <w:b/>
          <w:sz w:val="28"/>
          <w:szCs w:val="28"/>
        </w:rPr>
        <w:t xml:space="preserve"> Механизм реализации муниципальной программы и контроль за её выполнением</w:t>
      </w:r>
    </w:p>
    <w:p w:rsidR="005B7403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lang w:eastAsia="en-US"/>
        </w:rPr>
      </w:pP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обеспечивает разработку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формирует структуру муниципальной программы; организует реализацию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lastRenderedPageBreak/>
        <w:t>принимает решение о необходимости внесения в установленном порядке изменений в муниципальную программу;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проводит мониторинг реализации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образования Темрюкский район </w:t>
      </w:r>
      <w:r w:rsidRPr="00E4564A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на бумажных и электронных носителях.</w:t>
      </w:r>
    </w:p>
    <w:p w:rsidR="00E4564A" w:rsidRPr="00E4564A" w:rsidRDefault="00E4564A" w:rsidP="00E4564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оценку эффективности реализации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 факторов, повлиявших на ход реализации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муници</w:t>
      </w:r>
      <w:r w:rsidR="005B7403">
        <w:rPr>
          <w:rFonts w:ascii="Times New Roman" w:eastAsia="Times New Roman" w:hAnsi="Times New Roman" w:cs="Times New Roman"/>
          <w:sz w:val="28"/>
          <w:szCs w:val="28"/>
        </w:rPr>
        <w:t xml:space="preserve">пальной программы, мероприятий </w:t>
      </w:r>
      <w:r w:rsidRPr="00E4564A">
        <w:rPr>
          <w:rFonts w:ascii="Times New Roman" w:eastAsia="Times New Roman" w:hAnsi="Times New Roman" w:cs="Times New Roman"/>
          <w:sz w:val="28"/>
          <w:szCs w:val="28"/>
        </w:rPr>
        <w:t>и корректировке целевых показателей муниципальной программы на текущий финансовый год и на плановый период.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E4564A" w:rsidRPr="00E4564A" w:rsidRDefault="00E4564A" w:rsidP="00E4564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</w:t>
      </w:r>
      <w:bookmarkStart w:id="1" w:name="sub_413"/>
      <w:r w:rsidRPr="00E456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Заказчик:</w:t>
      </w:r>
    </w:p>
    <w:bookmarkEnd w:id="1"/>
    <w:p w:rsidR="00E4564A" w:rsidRPr="00E4564A" w:rsidRDefault="00E4564A" w:rsidP="00E4564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заключает муниципальные контракты в установленном </w:t>
      </w:r>
      <w:proofErr w:type="gramStart"/>
      <w:r w:rsidRPr="00E4564A">
        <w:rPr>
          <w:rFonts w:ascii="Times New Roman" w:eastAsia="Times New Roman" w:hAnsi="Times New Roman" w:cs="Times New Roman"/>
          <w:sz w:val="28"/>
          <w:szCs w:val="28"/>
        </w:rPr>
        <w:t>законодательством  порядке</w:t>
      </w:r>
      <w:proofErr w:type="gramEnd"/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  согласно  Федеральному  закону  от  5  апреля 2013 года № 44-ФЗ «О контрактной системе в сфере закупок товаров, работ, услуг для обеспечения государственных и муниципальных нужд»; 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проводит анализ выполнения мероприятия;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Главный распорядитель (распорядитель) бюджетных средств в пределах полномочий: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иные полномочия, установленные </w:t>
      </w:r>
      <w:hyperlink r:id="rId10" w:history="1">
        <w:r w:rsidRPr="00E4564A">
          <w:rPr>
            <w:rFonts w:ascii="Times New Roman" w:eastAsia="Times New Roman" w:hAnsi="Times New Roman" w:cs="Times New Roman"/>
            <w:sz w:val="28"/>
            <w:szCs w:val="28"/>
          </w:rPr>
          <w:t>бюджетным</w:t>
        </w:r>
      </w:hyperlink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D8259D" w:rsidRDefault="00E4564A" w:rsidP="00E4564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район.</w:t>
      </w:r>
    </w:p>
    <w:p w:rsidR="00E4564A" w:rsidRDefault="00E4564A" w:rsidP="00E4564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64A" w:rsidRDefault="00E4564A" w:rsidP="00E4564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DF4886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Заместитель главы</w:t>
      </w:r>
    </w:p>
    <w:p w:rsidR="00C640E6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муниципального образования</w:t>
      </w:r>
    </w:p>
    <w:p w:rsidR="00C640E6" w:rsidRPr="00D37F75" w:rsidRDefault="00C640E6" w:rsidP="00FE6B6F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Темрюкский район                                                                              О.В.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Дяденко</w:t>
      </w:r>
      <w:proofErr w:type="spellEnd"/>
    </w:p>
    <w:sectPr w:rsidR="00C640E6" w:rsidRPr="00D37F75" w:rsidSect="00E4564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DBF" w:rsidRDefault="00127DBF" w:rsidP="004A1E78">
      <w:pPr>
        <w:spacing w:after="0" w:line="240" w:lineRule="auto"/>
      </w:pPr>
      <w:r>
        <w:separator/>
      </w:r>
    </w:p>
  </w:endnote>
  <w:endnote w:type="continuationSeparator" w:id="0">
    <w:p w:rsidR="00127DBF" w:rsidRDefault="00127DBF" w:rsidP="004A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DBF" w:rsidRDefault="00127DBF" w:rsidP="004A1E78">
      <w:pPr>
        <w:spacing w:after="0" w:line="240" w:lineRule="auto"/>
      </w:pPr>
      <w:r>
        <w:separator/>
      </w:r>
    </w:p>
  </w:footnote>
  <w:footnote w:type="continuationSeparator" w:id="0">
    <w:p w:rsidR="00127DBF" w:rsidRDefault="00127DBF" w:rsidP="004A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960694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63A08" w:rsidRPr="002E5C77" w:rsidRDefault="00F63A08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E5C77">
          <w:rPr>
            <w:rFonts w:ascii="Times New Roman" w:hAnsi="Times New Roman"/>
            <w:sz w:val="28"/>
            <w:szCs w:val="28"/>
          </w:rPr>
          <w:fldChar w:fldCharType="begin"/>
        </w:r>
        <w:r w:rsidRPr="002E5C7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E5C77">
          <w:rPr>
            <w:rFonts w:ascii="Times New Roman" w:hAnsi="Times New Roman"/>
            <w:sz w:val="28"/>
            <w:szCs w:val="28"/>
          </w:rPr>
          <w:fldChar w:fldCharType="separate"/>
        </w:r>
        <w:r w:rsidR="00DB4C3E">
          <w:rPr>
            <w:rFonts w:ascii="Times New Roman" w:hAnsi="Times New Roman"/>
            <w:noProof/>
            <w:sz w:val="28"/>
            <w:szCs w:val="28"/>
          </w:rPr>
          <w:t>39</w:t>
        </w:r>
        <w:r w:rsidRPr="002E5C7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63A08" w:rsidRDefault="00F63A0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2933682"/>
    </w:sdtPr>
    <w:sdtEndPr>
      <w:rPr>
        <w:rFonts w:ascii="Times New Roman" w:hAnsi="Times New Roman"/>
        <w:sz w:val="28"/>
        <w:szCs w:val="28"/>
      </w:rPr>
    </w:sdtEndPr>
    <w:sdtContent>
      <w:p w:rsidR="00F63A08" w:rsidRDefault="00F63A08">
        <w:pPr>
          <w:pStyle w:val="a8"/>
          <w:jc w:val="center"/>
        </w:pPr>
        <w:r>
          <w:rPr>
            <w:rFonts w:ascii="Times New Roman" w:hAnsi="Times New Roman"/>
            <w:sz w:val="28"/>
            <w:szCs w:val="28"/>
          </w:rPr>
          <w:t xml:space="preserve"> </w:t>
        </w:r>
      </w:p>
    </w:sdtContent>
  </w:sdt>
  <w:p w:rsidR="00F63A08" w:rsidRDefault="00F63A08" w:rsidP="00B858EE">
    <w:pPr>
      <w:pStyle w:val="a8"/>
      <w:tabs>
        <w:tab w:val="clear" w:pos="4677"/>
        <w:tab w:val="clear" w:pos="9355"/>
        <w:tab w:val="left" w:pos="67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0070"/>
    <w:multiLevelType w:val="hybridMultilevel"/>
    <w:tmpl w:val="68A2A87C"/>
    <w:lvl w:ilvl="0" w:tplc="30F6AAE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B522EB"/>
    <w:multiLevelType w:val="hybridMultilevel"/>
    <w:tmpl w:val="87E266DA"/>
    <w:lvl w:ilvl="0" w:tplc="DB282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BB068D"/>
    <w:multiLevelType w:val="hybridMultilevel"/>
    <w:tmpl w:val="63345580"/>
    <w:lvl w:ilvl="0" w:tplc="62D868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824"/>
    <w:multiLevelType w:val="hybridMultilevel"/>
    <w:tmpl w:val="B24A415E"/>
    <w:lvl w:ilvl="0" w:tplc="53207FA8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C509F6"/>
    <w:multiLevelType w:val="hybridMultilevel"/>
    <w:tmpl w:val="107EF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1180B"/>
    <w:multiLevelType w:val="hybridMultilevel"/>
    <w:tmpl w:val="B90A5D62"/>
    <w:lvl w:ilvl="0" w:tplc="AEA80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8156C1"/>
    <w:multiLevelType w:val="hybridMultilevel"/>
    <w:tmpl w:val="CCF456E6"/>
    <w:lvl w:ilvl="0" w:tplc="0F58FE0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5E2D26"/>
    <w:multiLevelType w:val="hybridMultilevel"/>
    <w:tmpl w:val="B6509B7C"/>
    <w:lvl w:ilvl="0" w:tplc="61625C5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CC5D30"/>
    <w:multiLevelType w:val="hybridMultilevel"/>
    <w:tmpl w:val="00A6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C5CF4"/>
    <w:multiLevelType w:val="multilevel"/>
    <w:tmpl w:val="A5845E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A61C3A"/>
    <w:multiLevelType w:val="hybridMultilevel"/>
    <w:tmpl w:val="605C299E"/>
    <w:lvl w:ilvl="0" w:tplc="4C421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3916B1"/>
    <w:multiLevelType w:val="hybridMultilevel"/>
    <w:tmpl w:val="2594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A5509"/>
    <w:multiLevelType w:val="hybridMultilevel"/>
    <w:tmpl w:val="9300EA84"/>
    <w:lvl w:ilvl="0" w:tplc="FE6AD9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6D"/>
    <w:rsid w:val="00014428"/>
    <w:rsid w:val="000259F9"/>
    <w:rsid w:val="000354C4"/>
    <w:rsid w:val="000422E9"/>
    <w:rsid w:val="00047426"/>
    <w:rsid w:val="000500F9"/>
    <w:rsid w:val="00052086"/>
    <w:rsid w:val="00062823"/>
    <w:rsid w:val="000705F6"/>
    <w:rsid w:val="0007747A"/>
    <w:rsid w:val="00090E6E"/>
    <w:rsid w:val="00093E0B"/>
    <w:rsid w:val="000A043E"/>
    <w:rsid w:val="000A0C84"/>
    <w:rsid w:val="000A1906"/>
    <w:rsid w:val="000A335C"/>
    <w:rsid w:val="000B0BD2"/>
    <w:rsid w:val="000B1B2A"/>
    <w:rsid w:val="000C3B07"/>
    <w:rsid w:val="000C563A"/>
    <w:rsid w:val="000C5E00"/>
    <w:rsid w:val="000D5D7E"/>
    <w:rsid w:val="000D717E"/>
    <w:rsid w:val="000E3F6E"/>
    <w:rsid w:val="000E4EB8"/>
    <w:rsid w:val="000E728F"/>
    <w:rsid w:val="000F1070"/>
    <w:rsid w:val="000F5164"/>
    <w:rsid w:val="0010561F"/>
    <w:rsid w:val="00107348"/>
    <w:rsid w:val="001107D7"/>
    <w:rsid w:val="00112987"/>
    <w:rsid w:val="00113CDF"/>
    <w:rsid w:val="001148CA"/>
    <w:rsid w:val="00115B92"/>
    <w:rsid w:val="0011680C"/>
    <w:rsid w:val="00120EE2"/>
    <w:rsid w:val="0012418B"/>
    <w:rsid w:val="00126F6E"/>
    <w:rsid w:val="00127B17"/>
    <w:rsid w:val="00127DBF"/>
    <w:rsid w:val="00135E71"/>
    <w:rsid w:val="001368B5"/>
    <w:rsid w:val="00144F71"/>
    <w:rsid w:val="00150469"/>
    <w:rsid w:val="001522ED"/>
    <w:rsid w:val="00153D88"/>
    <w:rsid w:val="00153DB3"/>
    <w:rsid w:val="00155A9C"/>
    <w:rsid w:val="00163099"/>
    <w:rsid w:val="00172B6F"/>
    <w:rsid w:val="00172DC6"/>
    <w:rsid w:val="001741E1"/>
    <w:rsid w:val="00184D84"/>
    <w:rsid w:val="0018579C"/>
    <w:rsid w:val="00186C85"/>
    <w:rsid w:val="001876C4"/>
    <w:rsid w:val="001908E4"/>
    <w:rsid w:val="0019225F"/>
    <w:rsid w:val="00196C59"/>
    <w:rsid w:val="00197D9F"/>
    <w:rsid w:val="001A0567"/>
    <w:rsid w:val="001A1397"/>
    <w:rsid w:val="001B448D"/>
    <w:rsid w:val="001C20E6"/>
    <w:rsid w:val="001C61C6"/>
    <w:rsid w:val="001D186C"/>
    <w:rsid w:val="001D62FE"/>
    <w:rsid w:val="001D6BEE"/>
    <w:rsid w:val="001D79F8"/>
    <w:rsid w:val="001E2904"/>
    <w:rsid w:val="001E3175"/>
    <w:rsid w:val="001E338D"/>
    <w:rsid w:val="001E53FF"/>
    <w:rsid w:val="001F26E5"/>
    <w:rsid w:val="001F3B44"/>
    <w:rsid w:val="001F514B"/>
    <w:rsid w:val="00206A1B"/>
    <w:rsid w:val="0021285D"/>
    <w:rsid w:val="00213A0D"/>
    <w:rsid w:val="002152A0"/>
    <w:rsid w:val="00215BDB"/>
    <w:rsid w:val="00215CA1"/>
    <w:rsid w:val="0022188F"/>
    <w:rsid w:val="002220A0"/>
    <w:rsid w:val="0022504A"/>
    <w:rsid w:val="002258F0"/>
    <w:rsid w:val="002259F8"/>
    <w:rsid w:val="00226FD4"/>
    <w:rsid w:val="0024037F"/>
    <w:rsid w:val="002419F0"/>
    <w:rsid w:val="002439E9"/>
    <w:rsid w:val="0025081F"/>
    <w:rsid w:val="00252773"/>
    <w:rsid w:val="00260819"/>
    <w:rsid w:val="00261264"/>
    <w:rsid w:val="00264CCD"/>
    <w:rsid w:val="00265F2A"/>
    <w:rsid w:val="00266948"/>
    <w:rsid w:val="00266BD2"/>
    <w:rsid w:val="0026773D"/>
    <w:rsid w:val="002700A9"/>
    <w:rsid w:val="00270ECD"/>
    <w:rsid w:val="00273A92"/>
    <w:rsid w:val="00275609"/>
    <w:rsid w:val="00277BF7"/>
    <w:rsid w:val="00280536"/>
    <w:rsid w:val="00282D4B"/>
    <w:rsid w:val="00282EA3"/>
    <w:rsid w:val="00283222"/>
    <w:rsid w:val="00284F1C"/>
    <w:rsid w:val="00296A2B"/>
    <w:rsid w:val="002A5C56"/>
    <w:rsid w:val="002B6100"/>
    <w:rsid w:val="002B6984"/>
    <w:rsid w:val="002B7294"/>
    <w:rsid w:val="002C43F3"/>
    <w:rsid w:val="002C5C39"/>
    <w:rsid w:val="002D201C"/>
    <w:rsid w:val="002D7B31"/>
    <w:rsid w:val="002E0C4B"/>
    <w:rsid w:val="002E5C77"/>
    <w:rsid w:val="002F15CB"/>
    <w:rsid w:val="002F2A7A"/>
    <w:rsid w:val="002F3B55"/>
    <w:rsid w:val="00300C22"/>
    <w:rsid w:val="00302F40"/>
    <w:rsid w:val="00303077"/>
    <w:rsid w:val="003041F5"/>
    <w:rsid w:val="00312C17"/>
    <w:rsid w:val="00313D1D"/>
    <w:rsid w:val="00323295"/>
    <w:rsid w:val="003249AA"/>
    <w:rsid w:val="003334EC"/>
    <w:rsid w:val="00333603"/>
    <w:rsid w:val="003419CB"/>
    <w:rsid w:val="0034351C"/>
    <w:rsid w:val="00345854"/>
    <w:rsid w:val="00346800"/>
    <w:rsid w:val="0035021C"/>
    <w:rsid w:val="00355E3B"/>
    <w:rsid w:val="003561F3"/>
    <w:rsid w:val="00363541"/>
    <w:rsid w:val="00364F1D"/>
    <w:rsid w:val="0036515E"/>
    <w:rsid w:val="00365B01"/>
    <w:rsid w:val="00366BA4"/>
    <w:rsid w:val="00370E39"/>
    <w:rsid w:val="00371D18"/>
    <w:rsid w:val="0038184E"/>
    <w:rsid w:val="00381CB4"/>
    <w:rsid w:val="003851D0"/>
    <w:rsid w:val="00385B4F"/>
    <w:rsid w:val="00386FB5"/>
    <w:rsid w:val="00391FFC"/>
    <w:rsid w:val="003920D8"/>
    <w:rsid w:val="0039426D"/>
    <w:rsid w:val="003946C0"/>
    <w:rsid w:val="00396AC9"/>
    <w:rsid w:val="003A15A0"/>
    <w:rsid w:val="003A380A"/>
    <w:rsid w:val="003A568D"/>
    <w:rsid w:val="003A6D0E"/>
    <w:rsid w:val="003B1E86"/>
    <w:rsid w:val="003C2E81"/>
    <w:rsid w:val="003C3E2F"/>
    <w:rsid w:val="003C43FD"/>
    <w:rsid w:val="003D15EA"/>
    <w:rsid w:val="003D53B7"/>
    <w:rsid w:val="003D6FB9"/>
    <w:rsid w:val="003E0C9D"/>
    <w:rsid w:val="003E3E01"/>
    <w:rsid w:val="003E6FDA"/>
    <w:rsid w:val="003E74A8"/>
    <w:rsid w:val="003E7E0D"/>
    <w:rsid w:val="003F0497"/>
    <w:rsid w:val="003F102E"/>
    <w:rsid w:val="003F601D"/>
    <w:rsid w:val="004056D9"/>
    <w:rsid w:val="0040625D"/>
    <w:rsid w:val="00407C33"/>
    <w:rsid w:val="00411CBF"/>
    <w:rsid w:val="0041794E"/>
    <w:rsid w:val="00417C68"/>
    <w:rsid w:val="00421C77"/>
    <w:rsid w:val="00423595"/>
    <w:rsid w:val="00426CB9"/>
    <w:rsid w:val="00427B80"/>
    <w:rsid w:val="00432E09"/>
    <w:rsid w:val="00436D81"/>
    <w:rsid w:val="00436E46"/>
    <w:rsid w:val="00437DAF"/>
    <w:rsid w:val="00443ED1"/>
    <w:rsid w:val="00450A45"/>
    <w:rsid w:val="00456457"/>
    <w:rsid w:val="00457C41"/>
    <w:rsid w:val="00457D9B"/>
    <w:rsid w:val="00460B6A"/>
    <w:rsid w:val="00460C9D"/>
    <w:rsid w:val="004615A4"/>
    <w:rsid w:val="00465931"/>
    <w:rsid w:val="0047129E"/>
    <w:rsid w:val="00474370"/>
    <w:rsid w:val="00474729"/>
    <w:rsid w:val="00480D2D"/>
    <w:rsid w:val="00481012"/>
    <w:rsid w:val="0048307F"/>
    <w:rsid w:val="00485817"/>
    <w:rsid w:val="004879C8"/>
    <w:rsid w:val="0049083B"/>
    <w:rsid w:val="004927A0"/>
    <w:rsid w:val="00495293"/>
    <w:rsid w:val="00497199"/>
    <w:rsid w:val="004A1E78"/>
    <w:rsid w:val="004A3F07"/>
    <w:rsid w:val="004A5E91"/>
    <w:rsid w:val="004A6C18"/>
    <w:rsid w:val="004B03FD"/>
    <w:rsid w:val="004C422B"/>
    <w:rsid w:val="004C72B4"/>
    <w:rsid w:val="004D02BE"/>
    <w:rsid w:val="004D09B0"/>
    <w:rsid w:val="004D3074"/>
    <w:rsid w:val="004D4C5B"/>
    <w:rsid w:val="004D6088"/>
    <w:rsid w:val="004E3496"/>
    <w:rsid w:val="004E7C7E"/>
    <w:rsid w:val="004F1D1B"/>
    <w:rsid w:val="004F697B"/>
    <w:rsid w:val="00505916"/>
    <w:rsid w:val="00506284"/>
    <w:rsid w:val="00510C4B"/>
    <w:rsid w:val="0051252F"/>
    <w:rsid w:val="00513E99"/>
    <w:rsid w:val="0053274C"/>
    <w:rsid w:val="00536CF7"/>
    <w:rsid w:val="00547221"/>
    <w:rsid w:val="005560B5"/>
    <w:rsid w:val="005566B5"/>
    <w:rsid w:val="00557692"/>
    <w:rsid w:val="005632B6"/>
    <w:rsid w:val="00563D79"/>
    <w:rsid w:val="00564883"/>
    <w:rsid w:val="00575354"/>
    <w:rsid w:val="00577D35"/>
    <w:rsid w:val="0058297B"/>
    <w:rsid w:val="0058370D"/>
    <w:rsid w:val="005847F6"/>
    <w:rsid w:val="00592673"/>
    <w:rsid w:val="0059414C"/>
    <w:rsid w:val="005A7F80"/>
    <w:rsid w:val="005B58A4"/>
    <w:rsid w:val="005B7403"/>
    <w:rsid w:val="005C0B3A"/>
    <w:rsid w:val="005C52B7"/>
    <w:rsid w:val="005C738F"/>
    <w:rsid w:val="005C7720"/>
    <w:rsid w:val="005E2EB4"/>
    <w:rsid w:val="005E2F1E"/>
    <w:rsid w:val="005F2B2B"/>
    <w:rsid w:val="005F3DE2"/>
    <w:rsid w:val="005F44D2"/>
    <w:rsid w:val="005F4FFE"/>
    <w:rsid w:val="0060031B"/>
    <w:rsid w:val="006017B0"/>
    <w:rsid w:val="00603EAC"/>
    <w:rsid w:val="00617354"/>
    <w:rsid w:val="00617C0C"/>
    <w:rsid w:val="00617F7B"/>
    <w:rsid w:val="00626E0E"/>
    <w:rsid w:val="00633121"/>
    <w:rsid w:val="00640ADC"/>
    <w:rsid w:val="006436B4"/>
    <w:rsid w:val="006456EC"/>
    <w:rsid w:val="00650710"/>
    <w:rsid w:val="006517C3"/>
    <w:rsid w:val="00653BC6"/>
    <w:rsid w:val="00662B75"/>
    <w:rsid w:val="006644C6"/>
    <w:rsid w:val="00664CE2"/>
    <w:rsid w:val="00664F11"/>
    <w:rsid w:val="00665381"/>
    <w:rsid w:val="00666246"/>
    <w:rsid w:val="006700B5"/>
    <w:rsid w:val="00672210"/>
    <w:rsid w:val="0068640A"/>
    <w:rsid w:val="0069004B"/>
    <w:rsid w:val="00690CF4"/>
    <w:rsid w:val="00696F23"/>
    <w:rsid w:val="006A2BEC"/>
    <w:rsid w:val="006A3568"/>
    <w:rsid w:val="006A424D"/>
    <w:rsid w:val="006B1C4B"/>
    <w:rsid w:val="006B41FF"/>
    <w:rsid w:val="006B4689"/>
    <w:rsid w:val="006B644A"/>
    <w:rsid w:val="006C1CF7"/>
    <w:rsid w:val="006C426A"/>
    <w:rsid w:val="006C486C"/>
    <w:rsid w:val="006C5066"/>
    <w:rsid w:val="006C7C18"/>
    <w:rsid w:val="006D2E02"/>
    <w:rsid w:val="006D432C"/>
    <w:rsid w:val="006D48ED"/>
    <w:rsid w:val="006E0B6C"/>
    <w:rsid w:val="006E39E9"/>
    <w:rsid w:val="006F03B1"/>
    <w:rsid w:val="006F32C3"/>
    <w:rsid w:val="006F4DE4"/>
    <w:rsid w:val="006F6B47"/>
    <w:rsid w:val="0070063F"/>
    <w:rsid w:val="007023DE"/>
    <w:rsid w:val="007030B9"/>
    <w:rsid w:val="00705C5C"/>
    <w:rsid w:val="00710DE3"/>
    <w:rsid w:val="0071259E"/>
    <w:rsid w:val="007134DC"/>
    <w:rsid w:val="00722804"/>
    <w:rsid w:val="00722B18"/>
    <w:rsid w:val="007252AC"/>
    <w:rsid w:val="0072680F"/>
    <w:rsid w:val="007274EC"/>
    <w:rsid w:val="0073044A"/>
    <w:rsid w:val="00731B53"/>
    <w:rsid w:val="00731CA9"/>
    <w:rsid w:val="00732C7C"/>
    <w:rsid w:val="007376A2"/>
    <w:rsid w:val="007428D8"/>
    <w:rsid w:val="0074523E"/>
    <w:rsid w:val="007600AF"/>
    <w:rsid w:val="00764A26"/>
    <w:rsid w:val="0076691E"/>
    <w:rsid w:val="00766A51"/>
    <w:rsid w:val="00767815"/>
    <w:rsid w:val="00767C44"/>
    <w:rsid w:val="00767ECB"/>
    <w:rsid w:val="00774212"/>
    <w:rsid w:val="00781094"/>
    <w:rsid w:val="007835AB"/>
    <w:rsid w:val="0078610D"/>
    <w:rsid w:val="007A052B"/>
    <w:rsid w:val="007A2477"/>
    <w:rsid w:val="007A5178"/>
    <w:rsid w:val="007B50F5"/>
    <w:rsid w:val="007B5EF0"/>
    <w:rsid w:val="007C098A"/>
    <w:rsid w:val="007C19A8"/>
    <w:rsid w:val="007C27C5"/>
    <w:rsid w:val="007C5CBC"/>
    <w:rsid w:val="007C6A87"/>
    <w:rsid w:val="007D2CA9"/>
    <w:rsid w:val="007D4DC0"/>
    <w:rsid w:val="007D6843"/>
    <w:rsid w:val="007E0C4A"/>
    <w:rsid w:val="007E33D1"/>
    <w:rsid w:val="007E6C91"/>
    <w:rsid w:val="007F0125"/>
    <w:rsid w:val="007F5C68"/>
    <w:rsid w:val="007F7452"/>
    <w:rsid w:val="007F7B45"/>
    <w:rsid w:val="007F7F7F"/>
    <w:rsid w:val="008044B9"/>
    <w:rsid w:val="008068B1"/>
    <w:rsid w:val="00815A4F"/>
    <w:rsid w:val="00825BB1"/>
    <w:rsid w:val="00825F0D"/>
    <w:rsid w:val="0083049D"/>
    <w:rsid w:val="00832CBC"/>
    <w:rsid w:val="00837849"/>
    <w:rsid w:val="0084339F"/>
    <w:rsid w:val="0084484F"/>
    <w:rsid w:val="00845E7F"/>
    <w:rsid w:val="0085013A"/>
    <w:rsid w:val="0085274D"/>
    <w:rsid w:val="008547D3"/>
    <w:rsid w:val="00855004"/>
    <w:rsid w:val="00855594"/>
    <w:rsid w:val="00855AF7"/>
    <w:rsid w:val="00856A6E"/>
    <w:rsid w:val="00857F7F"/>
    <w:rsid w:val="008604DA"/>
    <w:rsid w:val="00865595"/>
    <w:rsid w:val="00871320"/>
    <w:rsid w:val="008725CD"/>
    <w:rsid w:val="00873496"/>
    <w:rsid w:val="0087359A"/>
    <w:rsid w:val="00883C70"/>
    <w:rsid w:val="00892DAC"/>
    <w:rsid w:val="008A3048"/>
    <w:rsid w:val="008A3CDF"/>
    <w:rsid w:val="008A41CA"/>
    <w:rsid w:val="008A41FE"/>
    <w:rsid w:val="008A650C"/>
    <w:rsid w:val="008B56D0"/>
    <w:rsid w:val="008B6C9D"/>
    <w:rsid w:val="008C40FC"/>
    <w:rsid w:val="008C4903"/>
    <w:rsid w:val="008D6D05"/>
    <w:rsid w:val="008D6E5F"/>
    <w:rsid w:val="008D6F2F"/>
    <w:rsid w:val="008E4995"/>
    <w:rsid w:val="008F07D5"/>
    <w:rsid w:val="008F0948"/>
    <w:rsid w:val="008F2A61"/>
    <w:rsid w:val="008F5C17"/>
    <w:rsid w:val="008F5EDF"/>
    <w:rsid w:val="008F7B94"/>
    <w:rsid w:val="00902EC0"/>
    <w:rsid w:val="00903205"/>
    <w:rsid w:val="00903564"/>
    <w:rsid w:val="00904453"/>
    <w:rsid w:val="009056AD"/>
    <w:rsid w:val="00911BE3"/>
    <w:rsid w:val="00911CDF"/>
    <w:rsid w:val="00911D28"/>
    <w:rsid w:val="00912E4C"/>
    <w:rsid w:val="009132F2"/>
    <w:rsid w:val="00915024"/>
    <w:rsid w:val="00915E40"/>
    <w:rsid w:val="00917D77"/>
    <w:rsid w:val="009210BE"/>
    <w:rsid w:val="009248D3"/>
    <w:rsid w:val="009252B0"/>
    <w:rsid w:val="00926F5E"/>
    <w:rsid w:val="00930B6D"/>
    <w:rsid w:val="009314DF"/>
    <w:rsid w:val="00941A8E"/>
    <w:rsid w:val="00942F92"/>
    <w:rsid w:val="00944A91"/>
    <w:rsid w:val="00952E4E"/>
    <w:rsid w:val="00955459"/>
    <w:rsid w:val="00955FDB"/>
    <w:rsid w:val="00960D35"/>
    <w:rsid w:val="00962FD6"/>
    <w:rsid w:val="00966BA9"/>
    <w:rsid w:val="00970730"/>
    <w:rsid w:val="00972313"/>
    <w:rsid w:val="009737D5"/>
    <w:rsid w:val="00975D88"/>
    <w:rsid w:val="00983939"/>
    <w:rsid w:val="00985145"/>
    <w:rsid w:val="00990621"/>
    <w:rsid w:val="009929A9"/>
    <w:rsid w:val="00994EA7"/>
    <w:rsid w:val="00996CA9"/>
    <w:rsid w:val="009A5D00"/>
    <w:rsid w:val="009A60E2"/>
    <w:rsid w:val="009B0FE3"/>
    <w:rsid w:val="009B4098"/>
    <w:rsid w:val="009B6EC9"/>
    <w:rsid w:val="009C10F7"/>
    <w:rsid w:val="009C4D8F"/>
    <w:rsid w:val="009C74EF"/>
    <w:rsid w:val="009D1C7A"/>
    <w:rsid w:val="009E2634"/>
    <w:rsid w:val="009E4831"/>
    <w:rsid w:val="009E524E"/>
    <w:rsid w:val="009E551A"/>
    <w:rsid w:val="009E6AD5"/>
    <w:rsid w:val="009F4D05"/>
    <w:rsid w:val="00A02DAE"/>
    <w:rsid w:val="00A06F40"/>
    <w:rsid w:val="00A109F5"/>
    <w:rsid w:val="00A143C4"/>
    <w:rsid w:val="00A174BA"/>
    <w:rsid w:val="00A245AF"/>
    <w:rsid w:val="00A2512F"/>
    <w:rsid w:val="00A330AD"/>
    <w:rsid w:val="00A3677F"/>
    <w:rsid w:val="00A36C3A"/>
    <w:rsid w:val="00A37F67"/>
    <w:rsid w:val="00A40313"/>
    <w:rsid w:val="00A403B1"/>
    <w:rsid w:val="00A43D9E"/>
    <w:rsid w:val="00A45205"/>
    <w:rsid w:val="00A5231A"/>
    <w:rsid w:val="00A5304E"/>
    <w:rsid w:val="00A566E7"/>
    <w:rsid w:val="00A56BD6"/>
    <w:rsid w:val="00A57EA2"/>
    <w:rsid w:val="00A63F62"/>
    <w:rsid w:val="00A65C35"/>
    <w:rsid w:val="00A66E48"/>
    <w:rsid w:val="00A71290"/>
    <w:rsid w:val="00A73303"/>
    <w:rsid w:val="00A747AA"/>
    <w:rsid w:val="00A91AA6"/>
    <w:rsid w:val="00A967F3"/>
    <w:rsid w:val="00AA15D9"/>
    <w:rsid w:val="00AA2B52"/>
    <w:rsid w:val="00AA348C"/>
    <w:rsid w:val="00AA414E"/>
    <w:rsid w:val="00AA68BC"/>
    <w:rsid w:val="00AA6DCB"/>
    <w:rsid w:val="00AB1F6C"/>
    <w:rsid w:val="00AB2E46"/>
    <w:rsid w:val="00AB72B7"/>
    <w:rsid w:val="00AB785A"/>
    <w:rsid w:val="00AB7903"/>
    <w:rsid w:val="00AC4941"/>
    <w:rsid w:val="00AC5EED"/>
    <w:rsid w:val="00AC5F33"/>
    <w:rsid w:val="00AC7912"/>
    <w:rsid w:val="00AC7ADB"/>
    <w:rsid w:val="00AD0458"/>
    <w:rsid w:val="00AD20EC"/>
    <w:rsid w:val="00AD62C3"/>
    <w:rsid w:val="00AE17CE"/>
    <w:rsid w:val="00AE6C82"/>
    <w:rsid w:val="00AE71D3"/>
    <w:rsid w:val="00AF07E4"/>
    <w:rsid w:val="00AF0C16"/>
    <w:rsid w:val="00AF1CC8"/>
    <w:rsid w:val="00AF22DD"/>
    <w:rsid w:val="00AF2E61"/>
    <w:rsid w:val="00AF4D1A"/>
    <w:rsid w:val="00B01BC5"/>
    <w:rsid w:val="00B04A5C"/>
    <w:rsid w:val="00B054C9"/>
    <w:rsid w:val="00B07C17"/>
    <w:rsid w:val="00B12323"/>
    <w:rsid w:val="00B1628B"/>
    <w:rsid w:val="00B20553"/>
    <w:rsid w:val="00B21AA8"/>
    <w:rsid w:val="00B23342"/>
    <w:rsid w:val="00B2473F"/>
    <w:rsid w:val="00B25BA9"/>
    <w:rsid w:val="00B30D06"/>
    <w:rsid w:val="00B36126"/>
    <w:rsid w:val="00B40FB6"/>
    <w:rsid w:val="00B447AE"/>
    <w:rsid w:val="00B44F29"/>
    <w:rsid w:val="00B45865"/>
    <w:rsid w:val="00B53462"/>
    <w:rsid w:val="00B54BF0"/>
    <w:rsid w:val="00B61170"/>
    <w:rsid w:val="00B648B1"/>
    <w:rsid w:val="00B65611"/>
    <w:rsid w:val="00B75F10"/>
    <w:rsid w:val="00B858EE"/>
    <w:rsid w:val="00B91D47"/>
    <w:rsid w:val="00B924EC"/>
    <w:rsid w:val="00B9525C"/>
    <w:rsid w:val="00B95B18"/>
    <w:rsid w:val="00B97224"/>
    <w:rsid w:val="00B97EAB"/>
    <w:rsid w:val="00BA75E1"/>
    <w:rsid w:val="00BB00F4"/>
    <w:rsid w:val="00BB05CB"/>
    <w:rsid w:val="00BB6C2A"/>
    <w:rsid w:val="00BC6A69"/>
    <w:rsid w:val="00BD2103"/>
    <w:rsid w:val="00BE1FC5"/>
    <w:rsid w:val="00BE391D"/>
    <w:rsid w:val="00BE6720"/>
    <w:rsid w:val="00BE76CB"/>
    <w:rsid w:val="00BF0E78"/>
    <w:rsid w:val="00BF1824"/>
    <w:rsid w:val="00BF1A96"/>
    <w:rsid w:val="00BF495C"/>
    <w:rsid w:val="00BF520B"/>
    <w:rsid w:val="00BF662F"/>
    <w:rsid w:val="00C00ECC"/>
    <w:rsid w:val="00C11139"/>
    <w:rsid w:val="00C125DE"/>
    <w:rsid w:val="00C15129"/>
    <w:rsid w:val="00C16136"/>
    <w:rsid w:val="00C16214"/>
    <w:rsid w:val="00C170D9"/>
    <w:rsid w:val="00C20C96"/>
    <w:rsid w:val="00C20FF9"/>
    <w:rsid w:val="00C22044"/>
    <w:rsid w:val="00C2225D"/>
    <w:rsid w:val="00C245C8"/>
    <w:rsid w:val="00C27665"/>
    <w:rsid w:val="00C30476"/>
    <w:rsid w:val="00C30EFC"/>
    <w:rsid w:val="00C324A3"/>
    <w:rsid w:val="00C406BE"/>
    <w:rsid w:val="00C43921"/>
    <w:rsid w:val="00C45D52"/>
    <w:rsid w:val="00C541EC"/>
    <w:rsid w:val="00C55559"/>
    <w:rsid w:val="00C5767B"/>
    <w:rsid w:val="00C640E6"/>
    <w:rsid w:val="00C647CB"/>
    <w:rsid w:val="00C7176D"/>
    <w:rsid w:val="00C71CB9"/>
    <w:rsid w:val="00C7436A"/>
    <w:rsid w:val="00C8760C"/>
    <w:rsid w:val="00C91BD6"/>
    <w:rsid w:val="00C92D0D"/>
    <w:rsid w:val="00C94961"/>
    <w:rsid w:val="00C97CD7"/>
    <w:rsid w:val="00CA13B7"/>
    <w:rsid w:val="00CA7C83"/>
    <w:rsid w:val="00CB0706"/>
    <w:rsid w:val="00CB246D"/>
    <w:rsid w:val="00CC06FE"/>
    <w:rsid w:val="00CC63A8"/>
    <w:rsid w:val="00CD4918"/>
    <w:rsid w:val="00CE0476"/>
    <w:rsid w:val="00CE0B1F"/>
    <w:rsid w:val="00CE4FB3"/>
    <w:rsid w:val="00CE7F81"/>
    <w:rsid w:val="00CF279B"/>
    <w:rsid w:val="00CF3966"/>
    <w:rsid w:val="00CF4AC8"/>
    <w:rsid w:val="00CF5EFE"/>
    <w:rsid w:val="00D01C4B"/>
    <w:rsid w:val="00D0241D"/>
    <w:rsid w:val="00D064B8"/>
    <w:rsid w:val="00D06792"/>
    <w:rsid w:val="00D067B5"/>
    <w:rsid w:val="00D0780C"/>
    <w:rsid w:val="00D13FF7"/>
    <w:rsid w:val="00D179DB"/>
    <w:rsid w:val="00D21681"/>
    <w:rsid w:val="00D2308F"/>
    <w:rsid w:val="00D25E89"/>
    <w:rsid w:val="00D263C0"/>
    <w:rsid w:val="00D31515"/>
    <w:rsid w:val="00D35FA6"/>
    <w:rsid w:val="00D37F75"/>
    <w:rsid w:val="00D401FF"/>
    <w:rsid w:val="00D431A8"/>
    <w:rsid w:val="00D50151"/>
    <w:rsid w:val="00D524E0"/>
    <w:rsid w:val="00D52D78"/>
    <w:rsid w:val="00D52E8A"/>
    <w:rsid w:val="00D567B1"/>
    <w:rsid w:val="00D608F4"/>
    <w:rsid w:val="00D61A8D"/>
    <w:rsid w:val="00D62068"/>
    <w:rsid w:val="00D7446E"/>
    <w:rsid w:val="00D81829"/>
    <w:rsid w:val="00D8259D"/>
    <w:rsid w:val="00D85EE3"/>
    <w:rsid w:val="00D91CC1"/>
    <w:rsid w:val="00D9298E"/>
    <w:rsid w:val="00D93C05"/>
    <w:rsid w:val="00D96424"/>
    <w:rsid w:val="00DA35EB"/>
    <w:rsid w:val="00DB25FC"/>
    <w:rsid w:val="00DB2621"/>
    <w:rsid w:val="00DB4C3E"/>
    <w:rsid w:val="00DB6ADD"/>
    <w:rsid w:val="00DC090B"/>
    <w:rsid w:val="00DC1B2C"/>
    <w:rsid w:val="00DC3769"/>
    <w:rsid w:val="00DD56BD"/>
    <w:rsid w:val="00DE3A59"/>
    <w:rsid w:val="00DE5072"/>
    <w:rsid w:val="00DF3B59"/>
    <w:rsid w:val="00DF3CCD"/>
    <w:rsid w:val="00DF4886"/>
    <w:rsid w:val="00DF7001"/>
    <w:rsid w:val="00E078CE"/>
    <w:rsid w:val="00E130A7"/>
    <w:rsid w:val="00E173AF"/>
    <w:rsid w:val="00E203A9"/>
    <w:rsid w:val="00E223DF"/>
    <w:rsid w:val="00E23B22"/>
    <w:rsid w:val="00E23F0E"/>
    <w:rsid w:val="00E30160"/>
    <w:rsid w:val="00E318CD"/>
    <w:rsid w:val="00E3709A"/>
    <w:rsid w:val="00E4494C"/>
    <w:rsid w:val="00E4564A"/>
    <w:rsid w:val="00E46258"/>
    <w:rsid w:val="00E5018F"/>
    <w:rsid w:val="00E50FAF"/>
    <w:rsid w:val="00E51959"/>
    <w:rsid w:val="00E525BB"/>
    <w:rsid w:val="00E6483B"/>
    <w:rsid w:val="00E6611D"/>
    <w:rsid w:val="00E72DD4"/>
    <w:rsid w:val="00E86FD8"/>
    <w:rsid w:val="00E87A5A"/>
    <w:rsid w:val="00E92925"/>
    <w:rsid w:val="00E9457A"/>
    <w:rsid w:val="00E95C53"/>
    <w:rsid w:val="00E97249"/>
    <w:rsid w:val="00E979F3"/>
    <w:rsid w:val="00EA023E"/>
    <w:rsid w:val="00EA1AEF"/>
    <w:rsid w:val="00EA214A"/>
    <w:rsid w:val="00EA4ACC"/>
    <w:rsid w:val="00EB3A78"/>
    <w:rsid w:val="00EB4765"/>
    <w:rsid w:val="00EC3411"/>
    <w:rsid w:val="00EC3C51"/>
    <w:rsid w:val="00ED06FA"/>
    <w:rsid w:val="00ED16E3"/>
    <w:rsid w:val="00ED3B25"/>
    <w:rsid w:val="00ED4E95"/>
    <w:rsid w:val="00ED5420"/>
    <w:rsid w:val="00ED54AE"/>
    <w:rsid w:val="00ED57FD"/>
    <w:rsid w:val="00EE0F73"/>
    <w:rsid w:val="00EE20EB"/>
    <w:rsid w:val="00EE2BDC"/>
    <w:rsid w:val="00EE35B8"/>
    <w:rsid w:val="00EE4856"/>
    <w:rsid w:val="00EF091E"/>
    <w:rsid w:val="00EF0C08"/>
    <w:rsid w:val="00EF18BB"/>
    <w:rsid w:val="00EF3559"/>
    <w:rsid w:val="00EF593F"/>
    <w:rsid w:val="00EF5A2E"/>
    <w:rsid w:val="00F008D4"/>
    <w:rsid w:val="00F02864"/>
    <w:rsid w:val="00F06254"/>
    <w:rsid w:val="00F06C92"/>
    <w:rsid w:val="00F12181"/>
    <w:rsid w:val="00F27E93"/>
    <w:rsid w:val="00F311F6"/>
    <w:rsid w:val="00F315AF"/>
    <w:rsid w:val="00F32EFE"/>
    <w:rsid w:val="00F3695F"/>
    <w:rsid w:val="00F465B5"/>
    <w:rsid w:val="00F46BF4"/>
    <w:rsid w:val="00F50F6C"/>
    <w:rsid w:val="00F5302D"/>
    <w:rsid w:val="00F5531D"/>
    <w:rsid w:val="00F63A08"/>
    <w:rsid w:val="00F65285"/>
    <w:rsid w:val="00F677AE"/>
    <w:rsid w:val="00F709CD"/>
    <w:rsid w:val="00F709DC"/>
    <w:rsid w:val="00F71A58"/>
    <w:rsid w:val="00F72226"/>
    <w:rsid w:val="00F72338"/>
    <w:rsid w:val="00F83C3A"/>
    <w:rsid w:val="00F86201"/>
    <w:rsid w:val="00F90606"/>
    <w:rsid w:val="00F93F95"/>
    <w:rsid w:val="00FA10F4"/>
    <w:rsid w:val="00FA2DB4"/>
    <w:rsid w:val="00FB173C"/>
    <w:rsid w:val="00FB3F9F"/>
    <w:rsid w:val="00FC116C"/>
    <w:rsid w:val="00FC2D7F"/>
    <w:rsid w:val="00FC2E43"/>
    <w:rsid w:val="00FC4FCA"/>
    <w:rsid w:val="00FC540B"/>
    <w:rsid w:val="00FD1468"/>
    <w:rsid w:val="00FD2BA4"/>
    <w:rsid w:val="00FD37F0"/>
    <w:rsid w:val="00FD39D2"/>
    <w:rsid w:val="00FD3C8A"/>
    <w:rsid w:val="00FD683B"/>
    <w:rsid w:val="00FD7322"/>
    <w:rsid w:val="00FE1737"/>
    <w:rsid w:val="00FE17D3"/>
    <w:rsid w:val="00FE1E6C"/>
    <w:rsid w:val="00FE4454"/>
    <w:rsid w:val="00FE6B6F"/>
    <w:rsid w:val="00FF2442"/>
    <w:rsid w:val="00FF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1D4760-AAAC-4D30-A945-AB89A1A7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7F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B6D"/>
    <w:pPr>
      <w:ind w:left="720"/>
      <w:contextualSpacing/>
    </w:pPr>
  </w:style>
  <w:style w:type="paragraph" w:styleId="a4">
    <w:name w:val="No Spacing"/>
    <w:uiPriority w:val="1"/>
    <w:qFormat/>
    <w:rsid w:val="00930B6D"/>
    <w:pPr>
      <w:spacing w:after="0" w:line="240" w:lineRule="auto"/>
    </w:pPr>
  </w:style>
  <w:style w:type="paragraph" w:customStyle="1" w:styleId="a5">
    <w:name w:val="Нормальный (таблица)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37F75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customStyle="1" w:styleId="a7">
    <w:name w:val="Цветовое выделение"/>
    <w:uiPriority w:val="99"/>
    <w:rsid w:val="00D37F75"/>
    <w:rPr>
      <w:b/>
      <w:color w:val="26282F"/>
      <w:sz w:val="26"/>
    </w:rPr>
  </w:style>
  <w:style w:type="paragraph" w:styleId="a8">
    <w:name w:val="header"/>
    <w:basedOn w:val="a"/>
    <w:link w:val="a9"/>
    <w:uiPriority w:val="99"/>
    <w:unhideWhenUsed/>
    <w:rsid w:val="00D37F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37F75"/>
    <w:rPr>
      <w:rFonts w:ascii="Calibri" w:eastAsia="Times New Roman" w:hAnsi="Calibri" w:cs="Times New Roman"/>
      <w:lang w:eastAsia="en-US"/>
    </w:rPr>
  </w:style>
  <w:style w:type="paragraph" w:customStyle="1" w:styleId="s1">
    <w:name w:val="s_1"/>
    <w:basedOn w:val="a"/>
    <w:rsid w:val="00D37F7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a">
    <w:name w:val="Гипертекстовая ссылка"/>
    <w:uiPriority w:val="99"/>
    <w:rsid w:val="00D2308F"/>
    <w:rPr>
      <w:color w:val="106BBE"/>
    </w:rPr>
  </w:style>
  <w:style w:type="paragraph" w:styleId="ab">
    <w:name w:val="footer"/>
    <w:basedOn w:val="a"/>
    <w:link w:val="ac"/>
    <w:uiPriority w:val="99"/>
    <w:unhideWhenUsed/>
    <w:rsid w:val="0090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4453"/>
  </w:style>
  <w:style w:type="paragraph" w:customStyle="1" w:styleId="ConsPlusCell">
    <w:name w:val="ConsPlusCell"/>
    <w:uiPriority w:val="99"/>
    <w:rsid w:val="00D179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99"/>
    <w:rsid w:val="008B5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9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46C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315AF"/>
  </w:style>
  <w:style w:type="table" w:customStyle="1" w:styleId="12">
    <w:name w:val="Сетка таблицы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">
    <w:name w:val="WW-Базовый"/>
    <w:uiPriority w:val="99"/>
    <w:rsid w:val="00F315A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uiPriority w:val="99"/>
    <w:rsid w:val="00F315AF"/>
    <w:rPr>
      <w:rFonts w:cs="Times New Roman"/>
    </w:rPr>
  </w:style>
  <w:style w:type="table" w:customStyle="1" w:styleId="110">
    <w:name w:val="Сетка таблицы1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315AF"/>
  </w:style>
  <w:style w:type="table" w:customStyle="1" w:styleId="2">
    <w:name w:val="Сетка таблицы2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7D6843"/>
  </w:style>
  <w:style w:type="table" w:customStyle="1" w:styleId="3">
    <w:name w:val="Сетка таблицы3"/>
    <w:basedOn w:val="a1"/>
    <w:next w:val="ad"/>
    <w:uiPriority w:val="99"/>
    <w:rsid w:val="007D68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d"/>
    <w:uiPriority w:val="59"/>
    <w:rsid w:val="007D68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7D6843"/>
  </w:style>
  <w:style w:type="numbering" w:customStyle="1" w:styleId="30">
    <w:name w:val="Нет списка3"/>
    <w:next w:val="a2"/>
    <w:uiPriority w:val="99"/>
    <w:semiHidden/>
    <w:unhideWhenUsed/>
    <w:rsid w:val="00EE20EB"/>
  </w:style>
  <w:style w:type="table" w:customStyle="1" w:styleId="4">
    <w:name w:val="Сетка таблицы4"/>
    <w:basedOn w:val="a1"/>
    <w:next w:val="ad"/>
    <w:uiPriority w:val="99"/>
    <w:rsid w:val="00EE20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EE20EB"/>
  </w:style>
  <w:style w:type="table" w:customStyle="1" w:styleId="21">
    <w:name w:val="Сетка таблицы21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uiPriority w:val="34"/>
    <w:qFormat/>
    <w:rsid w:val="00633121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40">
    <w:name w:val="Нет списка4"/>
    <w:next w:val="a2"/>
    <w:uiPriority w:val="99"/>
    <w:semiHidden/>
    <w:unhideWhenUsed/>
    <w:rsid w:val="00E4564A"/>
  </w:style>
  <w:style w:type="table" w:customStyle="1" w:styleId="5">
    <w:name w:val="Сетка таблицы5"/>
    <w:basedOn w:val="a1"/>
    <w:next w:val="ad"/>
    <w:uiPriority w:val="99"/>
    <w:rsid w:val="00E456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d"/>
    <w:uiPriority w:val="59"/>
    <w:rsid w:val="00E4564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E4564A"/>
  </w:style>
  <w:style w:type="character" w:styleId="af1">
    <w:name w:val="Hyperlink"/>
    <w:uiPriority w:val="99"/>
    <w:unhideWhenUsed/>
    <w:rsid w:val="00E4564A"/>
    <w:rPr>
      <w:color w:val="0563C1"/>
      <w:u w:val="single"/>
    </w:rPr>
  </w:style>
  <w:style w:type="paragraph" w:customStyle="1" w:styleId="15">
    <w:name w:val="Без интервала1"/>
    <w:uiPriority w:val="1"/>
    <w:qFormat/>
    <w:rsid w:val="00E4564A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0">
    <w:name w:val="Нет списка5"/>
    <w:next w:val="a2"/>
    <w:uiPriority w:val="99"/>
    <w:semiHidden/>
    <w:unhideWhenUsed/>
    <w:rsid w:val="00355E3B"/>
  </w:style>
  <w:style w:type="table" w:customStyle="1" w:styleId="6">
    <w:name w:val="Сетка таблицы6"/>
    <w:basedOn w:val="a1"/>
    <w:next w:val="ad"/>
    <w:uiPriority w:val="99"/>
    <w:rsid w:val="00355E3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">
    <w:name w:val="Нет списка15"/>
    <w:next w:val="a2"/>
    <w:uiPriority w:val="99"/>
    <w:semiHidden/>
    <w:unhideWhenUsed/>
    <w:rsid w:val="00355E3B"/>
  </w:style>
  <w:style w:type="table" w:customStyle="1" w:styleId="22">
    <w:name w:val="Сетка таблицы22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423595"/>
  </w:style>
  <w:style w:type="table" w:customStyle="1" w:styleId="7">
    <w:name w:val="Сетка таблицы7"/>
    <w:basedOn w:val="a1"/>
    <w:next w:val="ad"/>
    <w:uiPriority w:val="99"/>
    <w:rsid w:val="0042359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d"/>
    <w:uiPriority w:val="59"/>
    <w:rsid w:val="004235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423595"/>
  </w:style>
  <w:style w:type="table" w:customStyle="1" w:styleId="23">
    <w:name w:val="Сетка таблицы23"/>
    <w:basedOn w:val="a1"/>
    <w:next w:val="ad"/>
    <w:uiPriority w:val="59"/>
    <w:rsid w:val="004235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D62068"/>
  </w:style>
  <w:style w:type="table" w:customStyle="1" w:styleId="8">
    <w:name w:val="Сетка таблицы8"/>
    <w:basedOn w:val="a1"/>
    <w:next w:val="ad"/>
    <w:uiPriority w:val="99"/>
    <w:rsid w:val="00D6206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d"/>
    <w:uiPriority w:val="59"/>
    <w:rsid w:val="00D620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D62068"/>
  </w:style>
  <w:style w:type="table" w:customStyle="1" w:styleId="24">
    <w:name w:val="Сетка таблицы24"/>
    <w:basedOn w:val="a1"/>
    <w:next w:val="ad"/>
    <w:uiPriority w:val="59"/>
    <w:rsid w:val="00D620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12604.20001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EE804-183D-413F-8F89-B86BAF6D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42</Pages>
  <Words>10973</Words>
  <Characters>62551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УОАТР</Company>
  <LinksUpToDate>false</LinksUpToDate>
  <CharactersWithSpaces>73378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Наталья</cp:lastModifiedBy>
  <cp:revision>6</cp:revision>
  <cp:lastPrinted>2015-10-30T05:57:00Z</cp:lastPrinted>
  <dcterms:created xsi:type="dcterms:W3CDTF">2019-09-12T08:14:00Z</dcterms:created>
  <dcterms:modified xsi:type="dcterms:W3CDTF">2019-09-12T11:13:00Z</dcterms:modified>
</cp:coreProperties>
</file>