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5" w:rsidRPr="003721B9" w:rsidRDefault="00181525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 xml:space="preserve">АДМИНИСТРАЦИЯ МУНИЦИПАЛЬНОГО ОБРАЗОВАНИЯ 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ТЕМРЮКСКИЙ РАЙОН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ПОСТАНОВЛЕНИЕ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от 25 декабря 2015 г. № 968</w:t>
      </w:r>
    </w:p>
    <w:p w:rsidR="0077194B" w:rsidRPr="003721B9" w:rsidRDefault="0077194B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 утверждении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t>«</w:t>
      </w:r>
      <w:r w:rsidRPr="003721B9">
        <w:rPr>
          <w:b/>
          <w:sz w:val="24"/>
          <w:szCs w:val="24"/>
        </w:rPr>
        <w:t>Социальная поддержка граждан Темрюкского района»</w:t>
      </w:r>
    </w:p>
    <w:p w:rsidR="0077194B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77194B"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85271C" w:rsidRPr="003721B9">
        <w:rPr>
          <w:sz w:val="24"/>
          <w:szCs w:val="24"/>
        </w:rPr>
        <w:t xml:space="preserve">от </w:t>
      </w:r>
      <w:r w:rsidR="000B5A83" w:rsidRPr="003721B9">
        <w:rPr>
          <w:sz w:val="24"/>
          <w:szCs w:val="24"/>
        </w:rPr>
        <w:t xml:space="preserve">26.09.2016 № 786, от 17.10.2016 № 905, </w:t>
      </w:r>
      <w:r w:rsidR="00DF1FAE" w:rsidRPr="003721B9">
        <w:rPr>
          <w:sz w:val="24"/>
          <w:szCs w:val="24"/>
        </w:rPr>
        <w:t xml:space="preserve">14.11.2016 № 1138, от </w:t>
      </w:r>
      <w:r w:rsidR="0085271C" w:rsidRPr="003721B9">
        <w:rPr>
          <w:sz w:val="24"/>
          <w:szCs w:val="24"/>
        </w:rPr>
        <w:t>26.12.2016 № 1491,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 xml:space="preserve">от 19.10.2017 г. № 1710, </w:t>
      </w:r>
      <w:r w:rsidR="00363CE4" w:rsidRPr="003721B9">
        <w:rPr>
          <w:sz w:val="24"/>
          <w:szCs w:val="24"/>
        </w:rPr>
        <w:t>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от 14.11.2018 года № 1541, </w:t>
      </w:r>
      <w:r w:rsidR="005C2C32" w:rsidRPr="003721B9">
        <w:rPr>
          <w:sz w:val="24"/>
          <w:szCs w:val="24"/>
        </w:rPr>
        <w:t>от 19.12.2018 г. № 1755</w:t>
      </w:r>
      <w:r w:rsidR="00F33435" w:rsidRPr="003721B9">
        <w:rPr>
          <w:sz w:val="24"/>
          <w:szCs w:val="24"/>
        </w:rPr>
        <w:t xml:space="preserve">, </w:t>
      </w:r>
      <w:r w:rsidR="001E7589" w:rsidRPr="003721B9">
        <w:rPr>
          <w:sz w:val="24"/>
          <w:szCs w:val="24"/>
        </w:rPr>
        <w:t>от 19.02.2019 № 321</w:t>
      </w:r>
      <w:r w:rsidR="00B3265A" w:rsidRPr="003721B9">
        <w:rPr>
          <w:sz w:val="24"/>
          <w:szCs w:val="24"/>
        </w:rPr>
        <w:t>, от 12.11.2019 № 2034</w:t>
      </w:r>
      <w:r w:rsidR="0037653C" w:rsidRPr="003721B9">
        <w:rPr>
          <w:sz w:val="24"/>
          <w:szCs w:val="24"/>
        </w:rPr>
        <w:t>, от 17.12.2019 № 2019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>ПАСПОРТ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 xml:space="preserve">муниципальной программы «Социальная поддержка граждан 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  <w:r w:rsidRPr="003721B9">
        <w:rPr>
          <w:b/>
        </w:rPr>
        <w:t>Темрюкского района</w:t>
      </w:r>
      <w:r w:rsidRPr="003721B9">
        <w:rPr>
          <w:b/>
          <w:bCs/>
        </w:rPr>
        <w:t>»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 xml:space="preserve">Темрюкский район от 26.09.2016 № 786 г., </w:t>
      </w:r>
      <w:r w:rsidR="00F64849" w:rsidRPr="003721B9">
        <w:rPr>
          <w:bCs/>
        </w:rPr>
        <w:t>от 17.10.2016 № 905,</w:t>
      </w:r>
      <w:r w:rsidR="00DF1FAE" w:rsidRPr="003721B9">
        <w:t xml:space="preserve"> </w:t>
      </w:r>
      <w:r w:rsidR="00DF1FAE" w:rsidRPr="003721B9">
        <w:rPr>
          <w:bCs/>
        </w:rPr>
        <w:t>14.11.2016 № 1138,</w:t>
      </w:r>
      <w:r w:rsidR="00F64849" w:rsidRPr="003721B9">
        <w:rPr>
          <w:bCs/>
        </w:rPr>
        <w:t xml:space="preserve"> </w:t>
      </w:r>
      <w:r w:rsidR="00DF1FAE" w:rsidRPr="003721B9">
        <w:rPr>
          <w:bCs/>
        </w:rPr>
        <w:t xml:space="preserve">от </w:t>
      </w:r>
      <w:r w:rsidRPr="003721B9">
        <w:rPr>
          <w:bCs/>
        </w:rPr>
        <w:t>26.12.2016 № 1491, от 22.06.2017 № 1126, от 19.10.2017 г. № 1710, от 23.11.2017 № 1863, от 16.10.2018 № 1363, от 14.11.2018 года № 1541, от 19.12.2018 г. № 1755, от 19.02.2019 № 321, от 12.11.2019 № 2034, от 17.12.2019 № 2019)</w:t>
      </w:r>
    </w:p>
    <w:p w:rsidR="000B5A83" w:rsidRPr="003721B9" w:rsidRDefault="000B5A83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</w:p>
    <w:p w:rsidR="00AB4B89" w:rsidRPr="003721B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B3265A" w:rsidRPr="003721B9" w:rsidTr="00B3265A"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textAlignment w:val="baseline"/>
            </w:pPr>
            <w:r w:rsidRPr="003721B9">
              <w:t>Координатор муниципальной программы</w:t>
            </w:r>
          </w:p>
        </w:tc>
        <w:tc>
          <w:tcPr>
            <w:tcW w:w="6485" w:type="dxa"/>
          </w:tcPr>
          <w:p w:rsidR="00B3265A" w:rsidRPr="003721B9" w:rsidRDefault="00B3265A" w:rsidP="00B3265A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 xml:space="preserve">Управление по вопросам семьи и детства администрации </w:t>
            </w:r>
            <w:r w:rsidRPr="003721B9">
              <w:rPr>
                <w:sz w:val="24"/>
                <w:szCs w:val="24"/>
              </w:rPr>
              <w:t xml:space="preserve">муниципального образования Темрюкский район (далее - </w:t>
            </w:r>
            <w:r w:rsidRPr="003721B9">
              <w:rPr>
                <w:sz w:val="24"/>
                <w:szCs w:val="24"/>
                <w:lang w:eastAsia="en-US"/>
              </w:rPr>
              <w:t>Управление по вопро</w:t>
            </w:r>
            <w:r w:rsidRPr="003721B9">
              <w:rPr>
                <w:sz w:val="24"/>
                <w:szCs w:val="24"/>
                <w:lang w:eastAsia="en-US"/>
              </w:rPr>
              <w:softHyphen/>
              <w:t>сам семьи и детства)</w:t>
            </w:r>
          </w:p>
          <w:p w:rsidR="00B3265A" w:rsidRPr="003721B9" w:rsidRDefault="00B3265A" w:rsidP="00B326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B3265A" w:rsidRPr="003721B9" w:rsidTr="00B3265A"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textAlignment w:val="baseline"/>
            </w:pPr>
            <w:r w:rsidRPr="003721B9">
              <w:t>Координаторы подпрограмм</w:t>
            </w:r>
          </w:p>
        </w:tc>
        <w:tc>
          <w:tcPr>
            <w:tcW w:w="6485" w:type="dxa"/>
          </w:tcPr>
          <w:p w:rsidR="00B3265A" w:rsidRPr="003721B9" w:rsidRDefault="00B3265A" w:rsidP="00B3265A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Управление по вопросам семьи и детства;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 администрации муниципального образования Темрюкский район (далее - отдел муниципальной службы и кадровой работы)</w:t>
            </w:r>
          </w:p>
          <w:p w:rsidR="00B3265A" w:rsidRPr="003721B9" w:rsidRDefault="00B3265A" w:rsidP="00B326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B3265A" w:rsidRPr="003721B9" w:rsidTr="00B3265A"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textAlignment w:val="baseline"/>
            </w:pPr>
            <w:r w:rsidRPr="003721B9">
              <w:t>Участники муниципальной программы</w:t>
            </w:r>
          </w:p>
        </w:tc>
        <w:tc>
          <w:tcPr>
            <w:tcW w:w="6485" w:type="dxa"/>
          </w:tcPr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- ГБУЗ «ЦРБ»);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управление культуры администрации муниципального </w:t>
            </w:r>
            <w:r w:rsidRPr="003721B9">
              <w:rPr>
                <w:bCs/>
                <w:sz w:val="24"/>
                <w:szCs w:val="24"/>
              </w:rPr>
              <w:lastRenderedPageBreak/>
              <w:t>образования Темрюкский район (далее - управление культуры);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края;</w:t>
            </w:r>
          </w:p>
          <w:p w:rsidR="00B3265A" w:rsidRPr="003721B9" w:rsidRDefault="00B3265A" w:rsidP="00B3265A">
            <w:pPr>
              <w:pStyle w:val="ab"/>
              <w:rPr>
                <w:rFonts w:ascii="Times New Roman" w:hAnsi="Times New Roman" w:cs="Times New Roman"/>
              </w:rPr>
            </w:pPr>
            <w:r w:rsidRPr="003721B9">
              <w:rPr>
                <w:rFonts w:ascii="Times New Roman" w:hAnsi="Times New Roman" w:cs="Times New Roman"/>
              </w:rPr>
              <w:t>отдел муниципальной службы и кадровой работы</w:t>
            </w:r>
            <w:r w:rsidRPr="003721B9">
              <w:rPr>
                <w:rFonts w:ascii="Times New Roman" w:hAnsi="Times New Roman" w:cs="Times New Roman"/>
                <w:bCs/>
              </w:rPr>
              <w:t>;</w:t>
            </w:r>
          </w:p>
          <w:p w:rsidR="00B3265A" w:rsidRPr="003721B9" w:rsidRDefault="00B3265A" w:rsidP="00B3265A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муниципальное казенное учреждение «Централизованная бухгалтерия» муниципального образования Темрюкский район (далее - МКУ ««Централизованная бухгалтерия»);</w:t>
            </w:r>
          </w:p>
          <w:p w:rsidR="00B3265A" w:rsidRPr="003721B9" w:rsidRDefault="00B3265A" w:rsidP="00B3265A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  <w:r w:rsidRPr="003721B9">
              <w:rPr>
                <w:bCs/>
                <w:sz w:val="24"/>
                <w:szCs w:val="24"/>
              </w:rPr>
              <w:t xml:space="preserve"> администрации муниципального образования Темрюкский район (далее - </w:t>
            </w:r>
            <w:r w:rsidRPr="003721B9">
              <w:rPr>
                <w:sz w:val="24"/>
                <w:szCs w:val="24"/>
              </w:rPr>
              <w:t>управление капитального строительства и ТЭК);</w:t>
            </w:r>
          </w:p>
          <w:p w:rsidR="00B3265A" w:rsidRPr="003721B9" w:rsidRDefault="00B3265A" w:rsidP="00B3265A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муниципальные учреждения (предприятия) </w:t>
            </w:r>
            <w:r w:rsidRPr="003721B9">
              <w:rPr>
                <w:bCs/>
                <w:sz w:val="24"/>
                <w:szCs w:val="24"/>
              </w:rPr>
              <w:t>муниципального образования Темрюкский район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3265A" w:rsidRPr="003721B9" w:rsidTr="00B3265A"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textAlignment w:val="baseline"/>
            </w:pPr>
            <w:r w:rsidRPr="003721B9">
              <w:lastRenderedPageBreak/>
              <w:t>Подпрограммы муниципальной программы</w:t>
            </w:r>
          </w:p>
        </w:tc>
        <w:tc>
          <w:tcPr>
            <w:tcW w:w="6485" w:type="dxa"/>
          </w:tcPr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3721B9">
              <w:rPr>
                <w:bCs/>
              </w:rPr>
              <w:t>1. Совершенствование социальной поддержки семьи и детей.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3721B9">
              <w:rPr>
                <w:bCs/>
              </w:rPr>
              <w:t>2. Повышение статуса института семьи и брака в муниципальном образовании Темрюкский район.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3721B9">
              <w:rPr>
                <w:bCs/>
              </w:rPr>
              <w:t>3. 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3721B9">
              <w:t>4. 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3721B9">
              <w:t>5. Социальная поддержка лиц, удостоенных звания «Почетный гражданин муниципального образования Темрюкский район.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3721B9">
              <w:t>6. Развитие мер социальной поддержки отдельным категориям граждан муниципального образования Темрюкский район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265A" w:rsidRPr="003721B9" w:rsidTr="00B3265A"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</w:pPr>
            <w:r w:rsidRPr="003721B9">
              <w:t>Цели муниципальной</w:t>
            </w:r>
            <w:r w:rsidRPr="003721B9">
              <w:rPr>
                <w:lang w:val="en-US"/>
              </w:rPr>
              <w:t xml:space="preserve"> </w:t>
            </w:r>
            <w:r w:rsidRPr="003721B9">
              <w:t>программы</w:t>
            </w:r>
          </w:p>
        </w:tc>
        <w:tc>
          <w:tcPr>
            <w:tcW w:w="6485" w:type="dxa"/>
          </w:tcPr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265A" w:rsidRPr="003721B9" w:rsidTr="00B3265A"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</w:pPr>
            <w:r w:rsidRPr="003721B9">
              <w:t>Задачи муниципальной программы</w:t>
            </w:r>
          </w:p>
        </w:tc>
        <w:tc>
          <w:tcPr>
            <w:tcW w:w="6485" w:type="dxa"/>
          </w:tcPr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3721B9">
              <w:t>1. 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3721B9">
              <w:t>2. Повышение престижа, значения семьи и семейных ценностей в духовно-нравственном и социально-экономическом развитии района.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3721B9">
              <w:t>3. Обеспеченность муниципальных учреждений (предприятий) квалифицированными кадрами посредством целевой подготовки.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3721B9">
              <w:t>4. 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3721B9">
              <w:t xml:space="preserve">5. Повышение уровня и качества жизни лиц, удостоенных </w:t>
            </w:r>
            <w:r w:rsidRPr="003721B9">
              <w:lastRenderedPageBreak/>
              <w:t>звания «Почетный гражданин муниципального образования Темрюкский район».</w:t>
            </w:r>
          </w:p>
          <w:p w:rsidR="00B3265A" w:rsidRPr="003721B9" w:rsidRDefault="00B3265A" w:rsidP="00B3265A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3721B9">
              <w:t>6. Обеспечение предоставления мер социальной поддержки отдельным категориям граждан, проживающих на территории муниципального образования</w:t>
            </w:r>
          </w:p>
          <w:p w:rsidR="00B3265A" w:rsidRPr="003721B9" w:rsidRDefault="00B3265A" w:rsidP="00B32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3265A" w:rsidRPr="003721B9" w:rsidTr="00B3265A"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</w:pPr>
            <w:r w:rsidRPr="003721B9"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6485" w:type="dxa"/>
          </w:tcPr>
          <w:p w:rsidR="00B3265A" w:rsidRPr="003721B9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3721B9">
              <w:t>1) 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B3265A" w:rsidRPr="003721B9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3721B9"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B3265A" w:rsidRPr="003721B9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3721B9">
              <w:t>3) общее число детей-сирот и детей, оставшихся без попечения родителей, усыновленных (удочеренных);</w:t>
            </w:r>
          </w:p>
          <w:p w:rsidR="00B3265A" w:rsidRPr="003721B9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3721B9">
              <w:t>4) число родителей, восстановленных в родительских правах;</w:t>
            </w:r>
          </w:p>
          <w:p w:rsidR="00B3265A" w:rsidRPr="003721B9" w:rsidRDefault="00B3265A" w:rsidP="00B3265A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3721B9">
              <w:t>5) 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6) предгравидарная подготовка супружеских пар;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7) количество семей участников творческих и спортивных программ;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8) размещение информации в СМИ;</w:t>
            </w:r>
          </w:p>
          <w:p w:rsidR="00B3265A" w:rsidRPr="003721B9" w:rsidRDefault="00B3265A" w:rsidP="00B3265A">
            <w:pPr>
              <w:pStyle w:val="ab"/>
              <w:rPr>
                <w:rFonts w:ascii="Times New Roman" w:hAnsi="Times New Roman" w:cs="Times New Roman"/>
              </w:rPr>
            </w:pPr>
            <w:r w:rsidRPr="003721B9">
              <w:rPr>
                <w:rFonts w:ascii="Times New Roman" w:hAnsi="Times New Roman" w:cs="Times New Roman"/>
              </w:rPr>
              <w:t>9) число граждан, заключивших договоры о целевом обучении;</w:t>
            </w:r>
          </w:p>
          <w:p w:rsidR="00B3265A" w:rsidRPr="003721B9" w:rsidRDefault="00B3265A" w:rsidP="00B3265A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10) доля граждан (из числа заключивших договоры о целевом обучении), получающих социальную поддержку (стипендию) в период их обучения;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11) доля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район;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12) 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13) численность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получающих пенсионное обеспечение за выслугу лет;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14) численность граждан, получивших компенсацию расходов на погребение, изготовление и установку надгробия в случае смерти лица, удостоенного звания «Почетный гражданин муниципального образования Темрюкский район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</w:t>
            </w:r>
          </w:p>
        </w:tc>
      </w:tr>
      <w:tr w:rsidR="00B3265A" w:rsidRPr="003721B9" w:rsidTr="00B3265A"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</w:pPr>
            <w:r w:rsidRPr="003721B9">
              <w:t>Этапы и сроки реализации муниципальной программы</w:t>
            </w:r>
          </w:p>
          <w:p w:rsidR="00B3265A" w:rsidRPr="003721B9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</w:pPr>
          </w:p>
        </w:tc>
        <w:tc>
          <w:tcPr>
            <w:tcW w:w="6485" w:type="dxa"/>
          </w:tcPr>
          <w:p w:rsidR="00B3265A" w:rsidRPr="003721B9" w:rsidRDefault="00B3265A" w:rsidP="00B3265A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Этапы не предусмотрены</w:t>
            </w:r>
          </w:p>
          <w:p w:rsidR="00B3265A" w:rsidRPr="003721B9" w:rsidRDefault="00B3265A" w:rsidP="00B3265A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2015– 2022 годы</w:t>
            </w:r>
          </w:p>
          <w:p w:rsidR="00B3265A" w:rsidRPr="003721B9" w:rsidRDefault="00B3265A" w:rsidP="00B326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856666" w:rsidRPr="003721B9" w:rsidTr="00B3265A">
        <w:tc>
          <w:tcPr>
            <w:tcW w:w="3369" w:type="dxa"/>
          </w:tcPr>
          <w:p w:rsidR="00856666" w:rsidRPr="003721B9" w:rsidRDefault="00856666" w:rsidP="003721B9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Объемы и источники </w:t>
            </w:r>
            <w:r w:rsidRPr="003721B9">
              <w:rPr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 w:rsidRPr="003721B9">
              <w:rPr>
                <w:sz w:val="24"/>
                <w:szCs w:val="24"/>
              </w:rPr>
              <w:lastRenderedPageBreak/>
              <w:t xml:space="preserve">составляет – </w:t>
            </w:r>
            <w:r w:rsidRPr="003721B9">
              <w:rPr>
                <w:bCs/>
                <w:sz w:val="24"/>
                <w:szCs w:val="24"/>
              </w:rPr>
              <w:t xml:space="preserve">772 421,0 </w:t>
            </w:r>
            <w:r w:rsidRPr="003721B9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2015 год – 71 069,4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2016 год – 79 014,3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2017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92 148,9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2018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95 574,0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2019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101 504,5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2020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104 279,5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112 467,7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 год – 116 362,7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планируется привлечение средств из краевого бюджета – </w:t>
            </w:r>
            <w:r w:rsidRPr="003721B9">
              <w:rPr>
                <w:bCs/>
                <w:sz w:val="24"/>
                <w:szCs w:val="24"/>
              </w:rPr>
              <w:t xml:space="preserve">724 257,4 </w:t>
            </w:r>
            <w:r w:rsidRPr="003721B9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2015 год – 67 124,8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2016 год – 74 294,2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 – 86 974,6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2018 год – 89 599,1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2019 год – 94 850,5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год – 97 011,6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105 253,8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 год – 109 148,8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планируется привлечение местного бюджета -48 163,6 тыс. рублей, в том числе по годам реализации: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2015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3 944,6 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2016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4 720,1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2017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5 174,3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2018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5 974,9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2019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6 654,0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2020 год </w:t>
            </w:r>
            <w:r w:rsidRPr="003721B9">
              <w:rPr>
                <w:bCs/>
                <w:sz w:val="24"/>
                <w:szCs w:val="24"/>
              </w:rPr>
              <w:t>–</w:t>
            </w:r>
            <w:r w:rsidRPr="003721B9">
              <w:rPr>
                <w:sz w:val="24"/>
                <w:szCs w:val="24"/>
              </w:rPr>
              <w:t xml:space="preserve"> 7 267,9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7 213,9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 год – 7 213,9 тыс. рублей.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Объем финансирования подпрограмм муниципальной программы составляет: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подпрограмма «Совершенствование социальной поддержки семьи и детей»: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планируется привлечение средств из краевого бюджета – </w:t>
            </w:r>
            <w:r w:rsidRPr="003721B9">
              <w:rPr>
                <w:bCs/>
                <w:sz w:val="24"/>
                <w:szCs w:val="24"/>
              </w:rPr>
              <w:t xml:space="preserve">724 257,4 </w:t>
            </w:r>
            <w:r w:rsidRPr="003721B9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2015 год –  67 124,8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2016 год – 74 294,2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 – 86 974,6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2018 год – 89 599,1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 – 94</w:t>
            </w:r>
            <w:r w:rsidRPr="003721B9">
              <w:rPr>
                <w:bCs/>
                <w:sz w:val="24"/>
                <w:szCs w:val="24"/>
                <w:lang w:val="en-US"/>
              </w:rPr>
              <w:t> </w:t>
            </w:r>
            <w:r w:rsidRPr="003721B9">
              <w:rPr>
                <w:bCs/>
                <w:sz w:val="24"/>
                <w:szCs w:val="24"/>
              </w:rPr>
              <w:t xml:space="preserve">850,5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год – 97 011,6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105 253,8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 год – 109 148,8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планируется финансирование мероприятий в пределах средств, </w:t>
            </w:r>
            <w:r w:rsidRPr="003721B9">
              <w:rPr>
                <w:bCs/>
                <w:sz w:val="24"/>
                <w:szCs w:val="24"/>
              </w:rPr>
              <w:t xml:space="preserve">предусмотренных на финансирование основной деятельности исполнителя, а также </w:t>
            </w:r>
            <w:r w:rsidRPr="003721B9">
              <w:rPr>
                <w:sz w:val="24"/>
                <w:szCs w:val="24"/>
              </w:rPr>
              <w:t>благотворительных фондов и иных внебюджетных средств;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общий объем финансирования за счет средств местного </w:t>
            </w:r>
            <w:r w:rsidRPr="003721B9">
              <w:rPr>
                <w:bCs/>
                <w:sz w:val="24"/>
                <w:szCs w:val="24"/>
              </w:rPr>
              <w:lastRenderedPageBreak/>
              <w:t>бюджета составляет – 2 318,0 тыс. рублей, в том числе по годам реализации: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 – 115,0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 – 216,0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 – 324,0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 – 437,0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 – 320,0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 год – 338,0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 год – 284,0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 год – 284,0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подпрограмма </w:t>
            </w:r>
            <w:r w:rsidRPr="003721B9">
              <w:rPr>
                <w:sz w:val="24"/>
                <w:szCs w:val="24"/>
              </w:rPr>
      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общий объем финансирования за счет средств местного бюджета составляет – 3 751,6 тыс. рублей, в том числе по годам реализации: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2015 год – 3 751,6 тыс. 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общий объем финансирования за счет средств местного бюджета составляет – 78,0 тыс. рублей, в том числе по годам реализации: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2015 год – 78,0 тыс. 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общий объем финансирования за счет средств местного бюджета составляет 42 016,0 тыс. рублей, в том числе по годам реализации: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 год – 4 504,1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 год – 4 850,3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 год – 5 537,9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 год – 6 334,0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 год – 6 929,9 тыс. рублей;</w:t>
            </w:r>
          </w:p>
          <w:p w:rsidR="00856666" w:rsidRPr="003721B9" w:rsidRDefault="00856666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6 929,9 тыс. рублей;</w:t>
            </w:r>
          </w:p>
          <w:p w:rsidR="00856666" w:rsidRPr="003721B9" w:rsidRDefault="00B8587A" w:rsidP="00856666">
            <w:p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 год – 6 929,9 тыс. рублей.</w:t>
            </w:r>
          </w:p>
        </w:tc>
      </w:tr>
      <w:tr w:rsidR="00B3265A" w:rsidRPr="003721B9" w:rsidTr="003721B9">
        <w:trPr>
          <w:trHeight w:val="1416"/>
        </w:trPr>
        <w:tc>
          <w:tcPr>
            <w:tcW w:w="3369" w:type="dxa"/>
          </w:tcPr>
          <w:p w:rsidR="00B3265A" w:rsidRPr="003721B9" w:rsidRDefault="00B3265A" w:rsidP="00B3265A">
            <w:pPr>
              <w:pStyle w:val="consplusnormal0"/>
              <w:spacing w:before="0" w:after="0"/>
              <w:contextualSpacing/>
              <w:jc w:val="both"/>
              <w:textAlignment w:val="baseline"/>
            </w:pPr>
            <w:r w:rsidRPr="003721B9">
              <w:lastRenderedPageBreak/>
              <w:t>Контроль за выполнением муниципальной программы</w:t>
            </w:r>
          </w:p>
        </w:tc>
        <w:tc>
          <w:tcPr>
            <w:tcW w:w="6485" w:type="dxa"/>
          </w:tcPr>
          <w:p w:rsidR="00B3265A" w:rsidRPr="003721B9" w:rsidRDefault="00B3265A" w:rsidP="00B3265A">
            <w:pPr>
              <w:pStyle w:val="a4"/>
              <w:ind w:left="0"/>
              <w:jc w:val="both"/>
            </w:pPr>
            <w:r w:rsidRPr="003721B9">
              <w:t xml:space="preserve">Контроль за выполнением муниципальной программы осуществляет администрация муниципального образования Темрюкский район, Совет муниципального </w:t>
            </w:r>
            <w:r w:rsidR="003721B9">
              <w:t>образования Темрюкский район</w:t>
            </w:r>
          </w:p>
        </w:tc>
      </w:tr>
    </w:tbl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t xml:space="preserve">1. Характеристика </w:t>
      </w:r>
      <w:r w:rsidR="004F6760" w:rsidRPr="003721B9">
        <w:rPr>
          <w:b/>
        </w:rPr>
        <w:t xml:space="preserve">сферы деятельности, содержание </w:t>
      </w:r>
      <w:r w:rsidRPr="003721B9">
        <w:rPr>
          <w:b/>
        </w:rPr>
        <w:t>проблемы 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обоснование необходимости ее решения программными методами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 xml:space="preserve">Темрюкский район </w:t>
      </w:r>
      <w:r w:rsidR="004F6760" w:rsidRPr="003721B9">
        <w:rPr>
          <w:bCs/>
        </w:rPr>
        <w:t xml:space="preserve">от 19.10.2017 № 1710, </w:t>
      </w:r>
      <w:r w:rsidR="001C2FFD" w:rsidRPr="003721B9">
        <w:rPr>
          <w:bCs/>
        </w:rPr>
        <w:t>от 16.10.2018 № 1363, от 12.11.2019 № 2034)</w:t>
      </w:r>
    </w:p>
    <w:p w:rsidR="0077194B" w:rsidRPr="003721B9" w:rsidRDefault="0077194B" w:rsidP="003721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3265A" w:rsidRPr="003721B9" w:rsidRDefault="00B3265A" w:rsidP="00B3265A">
      <w:pPr>
        <w:pStyle w:val="a5"/>
        <w:ind w:firstLine="708"/>
        <w:jc w:val="both"/>
      </w:pPr>
      <w:r w:rsidRPr="003721B9">
        <w:t>Социальная поддержка граждан муниципального образования Темрюкский район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lastRenderedPageBreak/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развивается система социальных служб, устанавливаются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добровольность предоставления мер социальной поддержки;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общесоциальные потребности, поэтому она должна находиться под защитой государства.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– все это делает необходимым кардинальное изменение семейной политики.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– активизация работы по развитию семейных форм устройства детей в семью.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Социальная поддержка семьи и детей является важным направлением семейной политики.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lastRenderedPageBreak/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Программой учтены вопросы предоставления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B3265A" w:rsidRPr="003721B9" w:rsidRDefault="00B3265A" w:rsidP="00B3265A">
      <w:pPr>
        <w:pStyle w:val="a5"/>
        <w:ind w:firstLine="708"/>
        <w:jc w:val="both"/>
      </w:pPr>
      <w:r w:rsidRPr="003721B9"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77194B" w:rsidRPr="003721B9" w:rsidRDefault="00B3265A" w:rsidP="00B3265A">
      <w:pPr>
        <w:pStyle w:val="a5"/>
        <w:ind w:firstLine="708"/>
        <w:jc w:val="both"/>
        <w:rPr>
          <w:rFonts w:eastAsiaTheme="minorHAnsi"/>
          <w:lang w:eastAsia="en-US"/>
        </w:rPr>
      </w:pPr>
      <w:r w:rsidRPr="003721B9">
        <w:t>При этом обязательным условием договора о целевом обучении являются меры социальной поддержки, предоставляемые гражданину в период его обучения учреждением (предприятием), заключившем договор о целевом обучении.</w:t>
      </w:r>
    </w:p>
    <w:p w:rsidR="001346E4" w:rsidRPr="003721B9" w:rsidRDefault="001346E4" w:rsidP="0077194B">
      <w:pPr>
        <w:pStyle w:val="a5"/>
        <w:ind w:firstLine="708"/>
        <w:jc w:val="both"/>
        <w:rPr>
          <w:rFonts w:eastAsiaTheme="minorHAnsi"/>
          <w:lang w:eastAsia="en-US"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2. Цели, задачи и целевые показатели, сроки и этапы реализации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5C2C32" w:rsidRPr="003721B9">
        <w:rPr>
          <w:sz w:val="24"/>
          <w:szCs w:val="24"/>
        </w:rPr>
        <w:t>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19.10.2017 г. № 1710,</w:t>
      </w:r>
      <w:r w:rsidR="005C2C32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5C2C32" w:rsidRPr="003721B9">
        <w:rPr>
          <w:sz w:val="24"/>
          <w:szCs w:val="24"/>
        </w:rPr>
        <w:t>от 19.12.2018 г. № 1755</w:t>
      </w:r>
      <w:r w:rsidR="001346E4" w:rsidRPr="003721B9">
        <w:rPr>
          <w:sz w:val="24"/>
          <w:szCs w:val="24"/>
        </w:rPr>
        <w:t>, от 19.02.2019 № 321</w:t>
      </w:r>
      <w:r w:rsidR="00B3265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3721B9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lastRenderedPageBreak/>
        <w:t>Основной целью муниципальной программы является создание условий для роста благосостояния отдельных категорий граждан и повышение доступности социального обслуживания населения.</w:t>
      </w:r>
    </w:p>
    <w:p w:rsidR="00B3265A" w:rsidRPr="003721B9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B3265A" w:rsidRPr="003721B9" w:rsidRDefault="00B3265A" w:rsidP="00B326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B3265A" w:rsidRPr="003721B9" w:rsidRDefault="00B3265A" w:rsidP="00B3265A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повышение престижа, значения семьи и семейных ценностей в духовно-нравственном и социально-экономическом развитии района;</w:t>
      </w:r>
    </w:p>
    <w:p w:rsidR="00B3265A" w:rsidRPr="003721B9" w:rsidRDefault="00B3265A" w:rsidP="00B3265A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обеспеченность муниципальных учреждений (предприятий) квалифицированными кадрами посредством целевой подготовки;</w:t>
      </w:r>
    </w:p>
    <w:p w:rsidR="00B3265A" w:rsidRPr="003721B9" w:rsidRDefault="00B3265A" w:rsidP="00B3265A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</w:r>
    </w:p>
    <w:p w:rsidR="00B3265A" w:rsidRPr="003721B9" w:rsidRDefault="00B3265A" w:rsidP="00B3265A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повышение уровня и качества жизни лиц, удостоенных звания «Почетный гражданин муниципального образования Темрюкский район»;</w:t>
      </w:r>
    </w:p>
    <w:p w:rsidR="00B3265A" w:rsidRPr="003721B9" w:rsidRDefault="00B3265A" w:rsidP="003721B9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обеспечение предоставления мер социальной поддержки отдельным к</w:t>
      </w:r>
      <w:r w:rsidR="003721B9">
        <w:rPr>
          <w:sz w:val="24"/>
          <w:szCs w:val="24"/>
        </w:rPr>
        <w:t xml:space="preserve">атегориям граждан, </w:t>
      </w:r>
      <w:r w:rsidRPr="003721B9">
        <w:rPr>
          <w:sz w:val="24"/>
          <w:szCs w:val="24"/>
        </w:rPr>
        <w:t>проживающих на территории муниципального образования.</w:t>
      </w:r>
    </w:p>
    <w:p w:rsidR="00B3265A" w:rsidRPr="003721B9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  <w:sectPr w:rsidR="00B3265A" w:rsidRPr="003721B9" w:rsidSect="009E4FBA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C02EDE" w:rsidRPr="003721B9" w:rsidRDefault="00AB4B89" w:rsidP="003721B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 xml:space="preserve">Целевые показатели муниципальной </w:t>
      </w:r>
      <w:r w:rsidRPr="003721B9">
        <w:rPr>
          <w:b/>
          <w:sz w:val="24"/>
          <w:szCs w:val="24"/>
        </w:rPr>
        <w:t>программы</w:t>
      </w:r>
    </w:p>
    <w:p w:rsidR="003126C0" w:rsidRDefault="00AB4B89" w:rsidP="00B8587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 xml:space="preserve">«Социальная поддержка граждан </w:t>
      </w:r>
      <w:r w:rsidRPr="003721B9">
        <w:rPr>
          <w:b/>
          <w:sz w:val="24"/>
          <w:szCs w:val="24"/>
        </w:rPr>
        <w:t>Темрюкского района</w:t>
      </w:r>
      <w:r w:rsidRPr="003721B9">
        <w:rPr>
          <w:b/>
          <w:bCs/>
          <w:sz w:val="24"/>
          <w:szCs w:val="24"/>
        </w:rPr>
        <w:t>»</w:t>
      </w:r>
    </w:p>
    <w:p w:rsidR="003721B9" w:rsidRPr="003721B9" w:rsidRDefault="003721B9" w:rsidP="00B8587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425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</w:tblGrid>
      <w:tr w:rsidR="00856666" w:rsidRPr="003721B9" w:rsidTr="00856666">
        <w:tc>
          <w:tcPr>
            <w:tcW w:w="709" w:type="dxa"/>
            <w:vMerge w:val="restart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4111" w:type="dxa"/>
            <w:vMerge w:val="restart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7938" w:type="dxa"/>
            <w:gridSpan w:val="9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856666" w:rsidRPr="003721B9" w:rsidTr="00856666">
        <w:trPr>
          <w:cantSplit/>
          <w:trHeight w:val="1134"/>
        </w:trPr>
        <w:tc>
          <w:tcPr>
            <w:tcW w:w="709" w:type="dxa"/>
            <w:vMerge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ind w:left="-108" w:right="-250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  <w:p w:rsidR="00856666" w:rsidRPr="003721B9" w:rsidRDefault="00856666" w:rsidP="00856666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ind w:left="-108" w:right="-250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  <w:p w:rsidR="00856666" w:rsidRPr="003721B9" w:rsidRDefault="00856666" w:rsidP="00856666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21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  <w:p w:rsidR="00856666" w:rsidRPr="003721B9" w:rsidRDefault="00856666" w:rsidP="00856666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9498"/>
              </w:tabs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   год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1593"/>
                <w:tab w:val="left" w:pos="9498"/>
              </w:tabs>
              <w:ind w:left="-108" w:right="-10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  <w:p w:rsidR="00856666" w:rsidRPr="003721B9" w:rsidRDefault="00856666" w:rsidP="00856666">
            <w:pPr>
              <w:tabs>
                <w:tab w:val="left" w:pos="175"/>
                <w:tab w:val="left" w:pos="1593"/>
                <w:tab w:val="left" w:pos="9498"/>
              </w:tabs>
              <w:ind w:left="-108" w:right="-10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spacing w:after="200"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  <w:p w:rsidR="00856666" w:rsidRPr="003721B9" w:rsidRDefault="00856666" w:rsidP="00856666">
            <w:pPr>
              <w:tabs>
                <w:tab w:val="left" w:pos="0"/>
                <w:tab w:val="left" w:pos="1593"/>
                <w:tab w:val="left" w:pos="9498"/>
              </w:tabs>
              <w:ind w:right="-1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56666" w:rsidRPr="003721B9" w:rsidRDefault="00856666" w:rsidP="00856666">
            <w:pPr>
              <w:spacing w:after="200" w:line="276" w:lineRule="auto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  <w:p w:rsidR="00856666" w:rsidRPr="003721B9" w:rsidRDefault="00856666" w:rsidP="00856666">
            <w:pPr>
              <w:tabs>
                <w:tab w:val="left" w:pos="0"/>
                <w:tab w:val="left" w:pos="1593"/>
                <w:tab w:val="left" w:pos="9498"/>
              </w:tabs>
              <w:ind w:right="-1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6666" w:rsidRPr="003721B9" w:rsidTr="00856666">
        <w:trPr>
          <w:tblHeader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347"/>
                <w:tab w:val="left" w:pos="993"/>
                <w:tab w:val="left" w:pos="9498"/>
              </w:tabs>
              <w:ind w:left="-108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-108"/>
                <w:tab w:val="left" w:pos="993"/>
                <w:tab w:val="left" w:pos="9498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4"/>
                <w:tab w:val="left" w:pos="993"/>
                <w:tab w:val="left" w:pos="9498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-108"/>
                <w:tab w:val="left" w:pos="993"/>
                <w:tab w:val="left" w:pos="9498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ind w:left="-108" w:right="-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ind w:left="-108" w:right="-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347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0" w:type="dxa"/>
            <w:gridSpan w:val="12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«Совершенствование социальной поддержки семьи и детей»</w:t>
            </w:r>
          </w:p>
        </w:tc>
      </w:tr>
      <w:tr w:rsidR="00856666" w:rsidRPr="003721B9" w:rsidTr="00856666">
        <w:trPr>
          <w:trHeight w:val="841"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right="-10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493"/>
                <w:tab w:val="left" w:pos="993"/>
                <w:tab w:val="left" w:pos="9498"/>
              </w:tabs>
              <w:ind w:left="-108" w:right="-81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0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 w:right="-10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18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8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Число родителей, восстановленных в родительских правах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8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56666" w:rsidRPr="003721B9" w:rsidTr="00856666">
        <w:trPr>
          <w:trHeight w:val="284"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3750" w:type="dxa"/>
            <w:gridSpan w:val="12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856666" w:rsidRPr="003721B9" w:rsidTr="00856666">
        <w:trPr>
          <w:trHeight w:val="598"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ind w:left="-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Более 3000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472"/>
                <w:tab w:val="left" w:pos="993"/>
                <w:tab w:val="left" w:pos="9498"/>
              </w:tabs>
              <w:ind w:left="-95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Более 3000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492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Более 3000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Более 3000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7"/>
                <w:tab w:val="left" w:pos="9498"/>
              </w:tabs>
              <w:ind w:left="-108" w:right="-250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 Более                    </w:t>
            </w:r>
          </w:p>
          <w:p w:rsidR="00856666" w:rsidRPr="003721B9" w:rsidRDefault="00856666" w:rsidP="00856666">
            <w:pPr>
              <w:tabs>
                <w:tab w:val="left" w:pos="493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ind w:left="-108" w:right="-190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 Более</w:t>
            </w:r>
          </w:p>
          <w:p w:rsidR="00856666" w:rsidRPr="003721B9" w:rsidRDefault="00856666" w:rsidP="00856666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ind w:left="-108" w:right="-190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  3000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Более 3000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Более 3000</w:t>
            </w:r>
          </w:p>
        </w:tc>
      </w:tr>
      <w:tr w:rsidR="00856666" w:rsidRPr="003721B9" w:rsidTr="00856666">
        <w:trPr>
          <w:trHeight w:val="598"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ind w:left="-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Предгравидарная подготовка супружеских пар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количество пар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492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ind w:left="-108" w:right="-190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856666" w:rsidRPr="003721B9" w:rsidTr="00856666">
        <w:trPr>
          <w:trHeight w:val="598"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ind w:left="-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Количество семей участников творческих и спортивных программ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492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ind w:left="-108" w:right="-190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</w:tr>
      <w:tr w:rsidR="00856666" w:rsidRPr="003721B9" w:rsidTr="00856666">
        <w:trPr>
          <w:trHeight w:val="598"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ind w:left="-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Размещение информации в СМИ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492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492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ind w:left="-108" w:right="-190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ind w:left="-108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50" w:type="dxa"/>
            <w:gridSpan w:val="12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8827"/>
                <w:tab w:val="left" w:pos="9498"/>
              </w:tabs>
              <w:ind w:left="-10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322"/>
                <w:tab w:val="left" w:pos="993"/>
                <w:tab w:val="left" w:pos="9498"/>
              </w:tabs>
              <w:ind w:left="-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Число граждан, заключивших  договоры о целевом обучении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4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322"/>
                <w:tab w:val="left" w:pos="993"/>
                <w:tab w:val="left" w:pos="9498"/>
              </w:tabs>
              <w:ind w:left="-10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4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50" w:type="dxa"/>
            <w:gridSpan w:val="12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ind w:left="-103" w:right="-11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60-80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317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50" w:type="dxa"/>
            <w:gridSpan w:val="12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856666" w:rsidRPr="003721B9" w:rsidTr="00856666">
        <w:trPr>
          <w:trHeight w:val="1275"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56666" w:rsidRPr="003721B9" w:rsidTr="00856666">
        <w:trPr>
          <w:trHeight w:val="546"/>
        </w:trPr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318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50" w:type="dxa"/>
            <w:gridSpan w:val="12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ind w:left="-103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472"/>
                <w:tab w:val="left" w:pos="993"/>
                <w:tab w:val="left" w:pos="9498"/>
              </w:tabs>
              <w:ind w:left="-95" w:right="-121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19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ind w:left="-108" w:right="-94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ind w:left="-108" w:right="-94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856666" w:rsidRPr="003721B9" w:rsidTr="00856666">
        <w:tc>
          <w:tcPr>
            <w:tcW w:w="709" w:type="dxa"/>
          </w:tcPr>
          <w:p w:rsidR="00856666" w:rsidRPr="003721B9" w:rsidRDefault="00856666" w:rsidP="00856666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ind w:left="-108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111" w:type="dxa"/>
          </w:tcPr>
          <w:p w:rsidR="00856666" w:rsidRPr="003721B9" w:rsidRDefault="00856666" w:rsidP="00856666">
            <w:pPr>
              <w:tabs>
                <w:tab w:val="left" w:pos="180"/>
                <w:tab w:val="left" w:pos="993"/>
                <w:tab w:val="left" w:pos="949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1276" w:type="dxa"/>
          </w:tcPr>
          <w:p w:rsidR="00856666" w:rsidRPr="003721B9" w:rsidRDefault="00856666" w:rsidP="00856666">
            <w:pPr>
              <w:tabs>
                <w:tab w:val="left" w:pos="175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25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176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0"/>
                <w:tab w:val="left" w:pos="993"/>
                <w:tab w:val="left" w:pos="9498"/>
              </w:tabs>
              <w:ind w:right="282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856666" w:rsidRPr="003721B9" w:rsidRDefault="00856666" w:rsidP="00856666">
            <w:pPr>
              <w:tabs>
                <w:tab w:val="left" w:pos="993"/>
                <w:tab w:val="left" w:pos="9498"/>
              </w:tabs>
              <w:ind w:left="-108" w:right="282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601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34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459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tabs>
                <w:tab w:val="left" w:pos="600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856666" w:rsidRPr="003721B9" w:rsidRDefault="00856666" w:rsidP="00856666">
            <w:pPr>
              <w:tabs>
                <w:tab w:val="left" w:pos="600"/>
                <w:tab w:val="left" w:pos="993"/>
                <w:tab w:val="left" w:pos="9498"/>
              </w:tabs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856666" w:rsidRPr="003721B9" w:rsidRDefault="00856666" w:rsidP="003721B9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rPr>
          <w:b/>
          <w:bCs/>
          <w:sz w:val="24"/>
          <w:szCs w:val="24"/>
        </w:rPr>
      </w:pPr>
    </w:p>
    <w:p w:rsidR="00AB4B89" w:rsidRPr="003721B9" w:rsidRDefault="00B3265A" w:rsidP="003126C0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3721B9">
        <w:rPr>
          <w:sz w:val="24"/>
          <w:szCs w:val="24"/>
        </w:rPr>
        <w:t>Срок реализации муниципальной программы: 2015 - 2022 годы.</w:t>
      </w:r>
      <w:r w:rsidR="00AB4B89" w:rsidRPr="003721B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22BBE" w:rsidRPr="003721B9">
        <w:rPr>
          <w:sz w:val="24"/>
          <w:szCs w:val="24"/>
        </w:rPr>
        <w:t xml:space="preserve">     </w:t>
      </w:r>
      <w:r w:rsidR="00AB4B89" w:rsidRPr="003721B9">
        <w:rPr>
          <w:sz w:val="24"/>
          <w:szCs w:val="24"/>
        </w:rPr>
        <w:t xml:space="preserve">  </w:t>
      </w:r>
    </w:p>
    <w:p w:rsidR="00B3265A" w:rsidRPr="003721B9" w:rsidRDefault="00B3265A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4"/>
          <w:szCs w:val="24"/>
        </w:rPr>
        <w:sectPr w:rsidR="00B3265A" w:rsidRPr="003721B9" w:rsidSect="003126C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lastRenderedPageBreak/>
        <w:t>3. Перечень и краткое описание подпрограмм и основных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мероприятий муниципальной программы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4F6760" w:rsidP="0077194B">
      <w:pPr>
        <w:pStyle w:val="a5"/>
        <w:ind w:firstLine="708"/>
        <w:jc w:val="both"/>
      </w:pPr>
      <w:r w:rsidRPr="003721B9">
        <w:t>Муниципальная</w:t>
      </w:r>
      <w:r w:rsidR="0077194B" w:rsidRPr="003721B9">
        <w:t xml:space="preserve"> программа включает 6 подпрограмм, реализация мероприятий которых в комплексе призвана обеспечить </w:t>
      </w:r>
      <w:r w:rsidR="003721B9">
        <w:t xml:space="preserve">достижение целей муниципальной </w:t>
      </w:r>
      <w:r w:rsidR="0077194B" w:rsidRPr="003721B9">
        <w:t>программы и решение программных задач:</w:t>
      </w:r>
    </w:p>
    <w:p w:rsidR="0077194B" w:rsidRPr="003721B9" w:rsidRDefault="00B8587A" w:rsidP="0077194B">
      <w:pPr>
        <w:pStyle w:val="a5"/>
        <w:ind w:firstLine="708"/>
        <w:jc w:val="both"/>
      </w:pPr>
      <w:hyperlink w:anchor="sub_11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«Совершенствование социальной поддержки семьи и детей»;</w:t>
      </w:r>
    </w:p>
    <w:p w:rsidR="0077194B" w:rsidRPr="003721B9" w:rsidRDefault="00B8587A" w:rsidP="0077194B">
      <w:pPr>
        <w:pStyle w:val="a5"/>
        <w:ind w:firstLine="708"/>
        <w:jc w:val="both"/>
      </w:pPr>
      <w:hyperlink w:anchor="sub_12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«Повышение статуса института семьи и брака в муниципальном образовании Темрюкский район»</w:t>
      </w:r>
      <w:r w:rsidR="0077194B" w:rsidRPr="003721B9">
        <w:t>;</w:t>
      </w:r>
    </w:p>
    <w:p w:rsidR="0077194B" w:rsidRPr="003721B9" w:rsidRDefault="00B8587A" w:rsidP="0077194B">
      <w:pPr>
        <w:pStyle w:val="a5"/>
        <w:ind w:firstLine="708"/>
        <w:jc w:val="both"/>
      </w:pPr>
      <w:hyperlink w:anchor="sub_13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3721B9">
        <w:t>;</w:t>
      </w:r>
    </w:p>
    <w:p w:rsidR="0077194B" w:rsidRPr="003721B9" w:rsidRDefault="00B8587A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 xml:space="preserve">«Повышение статуса института семьи и брака в муниципальном образовании Темрюкский район» </w:t>
      </w:r>
      <w:r w:rsidRPr="003721B9"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3721B9">
        <w:rPr>
          <w:rFonts w:eastAsia="Calibri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условий для самореализации семьи, популяризация лучших семейных традиций.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</w:t>
      </w:r>
      <w:r w:rsidR="003721B9">
        <w:rPr>
          <w:bCs/>
        </w:rPr>
        <w:t xml:space="preserve"> район» </w:t>
      </w:r>
      <w:r w:rsidRPr="003721B9">
        <w:t xml:space="preserve">предусматривает </w:t>
      </w:r>
      <w:r w:rsidRPr="003721B9">
        <w:rPr>
          <w:bCs/>
        </w:rPr>
        <w:t xml:space="preserve">обеспечение </w:t>
      </w:r>
      <w:r w:rsidRPr="003721B9">
        <w:t>муниципальных учреждений (предприятий) квалифицированными 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3721B9" w:rsidRDefault="00B8587A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3721B9" w:rsidRDefault="0077194B" w:rsidP="0077194B">
      <w:pPr>
        <w:pStyle w:val="a5"/>
        <w:jc w:val="both"/>
      </w:pPr>
      <w:r w:rsidRPr="003721B9">
        <w:tab/>
        <w:t xml:space="preserve"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</w:t>
      </w:r>
      <w:r w:rsidRPr="003721B9">
        <w:lastRenderedPageBreak/>
        <w:t>муниципального образования Темрюкский район», в целях повышения уровня и качества их жизни.</w:t>
      </w:r>
    </w:p>
    <w:p w:rsidR="0077194B" w:rsidRPr="003721B9" w:rsidRDefault="0077194B" w:rsidP="0077194B">
      <w:pPr>
        <w:pStyle w:val="a5"/>
        <w:jc w:val="both"/>
      </w:pPr>
      <w:r w:rsidRPr="003721B9">
        <w:tab/>
        <w:t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пенсии.</w:t>
      </w:r>
    </w:p>
    <w:p w:rsidR="0077194B" w:rsidRPr="003721B9" w:rsidRDefault="0077194B" w:rsidP="0077194B">
      <w:pPr>
        <w:pStyle w:val="a5"/>
        <w:jc w:val="both"/>
        <w:rPr>
          <w:bCs/>
        </w:rPr>
      </w:pPr>
    </w:p>
    <w:p w:rsidR="0077194B" w:rsidRPr="003721B9" w:rsidRDefault="0077194B" w:rsidP="00B8587A">
      <w:pPr>
        <w:pStyle w:val="a5"/>
        <w:jc w:val="center"/>
        <w:rPr>
          <w:b/>
        </w:rPr>
      </w:pPr>
      <w:r w:rsidRPr="003721B9">
        <w:rPr>
          <w:b/>
        </w:rPr>
        <w:t>4. Обоснование ресурсного обеспечения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 xml:space="preserve">от 26.09.2016 № 786, </w:t>
      </w:r>
      <w:r w:rsidR="00F64849" w:rsidRPr="003721B9">
        <w:rPr>
          <w:sz w:val="24"/>
          <w:szCs w:val="24"/>
        </w:rPr>
        <w:t>17.10.2016 № 905,</w:t>
      </w:r>
      <w:r w:rsidR="00DF1FAE" w:rsidRPr="003721B9">
        <w:rPr>
          <w:sz w:val="24"/>
          <w:szCs w:val="24"/>
        </w:rPr>
        <w:t xml:space="preserve"> от 14.11.2016 № 1138, </w:t>
      </w:r>
      <w:r w:rsidR="0085271C" w:rsidRPr="003721B9">
        <w:rPr>
          <w:sz w:val="24"/>
          <w:szCs w:val="24"/>
        </w:rPr>
        <w:t>от 26.12.2016 № 1491</w:t>
      </w:r>
      <w:r w:rsidR="00AE12BF" w:rsidRPr="003721B9">
        <w:rPr>
          <w:sz w:val="24"/>
          <w:szCs w:val="24"/>
        </w:rPr>
        <w:t>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AE12BF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>от 16.10.2018 № 1363,</w:t>
      </w:r>
      <w:r w:rsidR="00F25346" w:rsidRPr="003721B9">
        <w:rPr>
          <w:color w:val="333333"/>
          <w:sz w:val="24"/>
          <w:szCs w:val="24"/>
          <w:shd w:val="clear" w:color="auto" w:fill="FFFFFF"/>
        </w:rPr>
        <w:t xml:space="preserve"> от</w:t>
      </w:r>
      <w:r w:rsidR="00F25346" w:rsidRPr="003721B9">
        <w:rPr>
          <w:rFonts w:ascii="OpenSansSemiBold" w:hAnsi="OpenSansSemiBold"/>
          <w:color w:val="333333"/>
          <w:sz w:val="24"/>
          <w:szCs w:val="24"/>
          <w:shd w:val="clear" w:color="auto" w:fill="FFFFFF"/>
        </w:rPr>
        <w:t xml:space="preserve"> </w:t>
      </w:r>
      <w:r w:rsidR="00F25346" w:rsidRPr="003721B9">
        <w:rPr>
          <w:sz w:val="24"/>
          <w:szCs w:val="24"/>
        </w:rPr>
        <w:t>14.11.2018 года № 1541,</w:t>
      </w:r>
      <w:r w:rsidR="004210E4" w:rsidRPr="003721B9">
        <w:rPr>
          <w:sz w:val="24"/>
          <w:szCs w:val="24"/>
        </w:rPr>
        <w:t xml:space="preserve"> </w:t>
      </w:r>
      <w:r w:rsidR="00AE12BF" w:rsidRPr="003721B9">
        <w:rPr>
          <w:sz w:val="24"/>
          <w:szCs w:val="24"/>
        </w:rPr>
        <w:t>от 19.12.2018 г. № 1755</w:t>
      </w:r>
      <w:r w:rsidR="001E7589" w:rsidRPr="003721B9">
        <w:rPr>
          <w:sz w:val="24"/>
          <w:szCs w:val="24"/>
        </w:rPr>
        <w:t>, от 19.02.2019 г. № 321</w:t>
      </w:r>
      <w:r w:rsidR="00F33435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Pr="003721B9">
        <w:rPr>
          <w:sz w:val="24"/>
          <w:szCs w:val="24"/>
        </w:rPr>
        <w:t>)</w:t>
      </w:r>
    </w:p>
    <w:p w:rsidR="00AB4B89" w:rsidRPr="003721B9" w:rsidRDefault="00AB4B89" w:rsidP="003721B9">
      <w:pPr>
        <w:tabs>
          <w:tab w:val="left" w:pos="9498"/>
          <w:tab w:val="left" w:pos="9638"/>
        </w:tabs>
        <w:ind w:right="-1"/>
        <w:rPr>
          <w:sz w:val="24"/>
          <w:szCs w:val="24"/>
        </w:rPr>
      </w:pPr>
    </w:p>
    <w:p w:rsidR="003126C0" w:rsidRDefault="003126C0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от 5 октября 2015 года № 938 и средств бюджета муниципального образования Темрюкский район.</w:t>
      </w:r>
    </w:p>
    <w:p w:rsidR="003721B9" w:rsidRPr="003721B9" w:rsidRDefault="003721B9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</w:p>
    <w:p w:rsidR="00B8587A" w:rsidRPr="003721B9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3126C0" w:rsidRPr="003721B9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«Социальная поддержка граждан Темрюкского района</w:t>
      </w:r>
      <w:r w:rsidRPr="003721B9">
        <w:rPr>
          <w:b/>
          <w:bCs/>
          <w:sz w:val="24"/>
          <w:szCs w:val="24"/>
        </w:rPr>
        <w:t>»</w:t>
      </w:r>
    </w:p>
    <w:p w:rsidR="003126C0" w:rsidRPr="003721B9" w:rsidRDefault="003126C0" w:rsidP="003126C0">
      <w:pPr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68"/>
        <w:gridCol w:w="6"/>
        <w:gridCol w:w="1589"/>
        <w:gridCol w:w="1418"/>
        <w:gridCol w:w="1276"/>
        <w:gridCol w:w="1275"/>
      </w:tblGrid>
      <w:tr w:rsidR="00856666" w:rsidRPr="003721B9" w:rsidTr="00856666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6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</w:tr>
      <w:tr w:rsidR="00856666" w:rsidRPr="003721B9" w:rsidTr="00856666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856666" w:rsidRPr="003721B9" w:rsidTr="00856666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856666" w:rsidRPr="003721B9" w:rsidTr="00856666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56666" w:rsidRPr="003721B9" w:rsidTr="00856666">
        <w:tc>
          <w:tcPr>
            <w:tcW w:w="9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«Совершенствование социальной поддержки семьи и детей»</w:t>
            </w:r>
          </w:p>
        </w:tc>
      </w:tr>
      <w:tr w:rsidR="00856666" w:rsidRPr="003721B9" w:rsidTr="00856666">
        <w:trPr>
          <w:trHeight w:val="3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trHeight w:hRule="exact"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94 850,5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97 011,6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97 011,6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105 253,8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105 253,8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109 148,8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109 148,8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724 257,4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724 257,4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9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9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 «</w:t>
            </w: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3721B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216,0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338,0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2 318,0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2 318,0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9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3751,6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3751,6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3751,6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9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9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Подпрограмма «Развитие мер социальной поддержки отдельным</w:t>
            </w:r>
          </w:p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категориям граждан муниципального образования Темрюкский район»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4 504,1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4 504,1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4 850,3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4 850,3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5 537,9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5 537,9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6 334,0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6 334,0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6 929,9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6 929,9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6 929,9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6 929,9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6 929,9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6 929,9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42 016,0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42 016,0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95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71 069,4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3 944,6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79 014,3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4720,1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92 148,9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5 174,3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95 574,0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5 974,9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101 504,5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6 654,0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104 279,5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97 011,6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7 267,9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112 467,7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105 253,8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7 213,9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116 362,7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109 148,8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7 213,9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772 421,0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724 257,4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48 163,6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666" w:rsidRPr="003721B9" w:rsidRDefault="00856666" w:rsidP="00856666">
            <w:pPr>
              <w:spacing w:after="1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AB4B89" w:rsidRPr="003721B9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/>
          <w:bCs/>
        </w:rPr>
      </w:pPr>
      <w:r>
        <w:rPr>
          <w:b/>
          <w:bCs/>
        </w:rPr>
        <w:t xml:space="preserve">5. </w:t>
      </w:r>
      <w:r w:rsidR="00AB4B89" w:rsidRPr="003721B9">
        <w:rPr>
          <w:b/>
          <w:bCs/>
        </w:rPr>
        <w:t>Методика оценки эффективности реа</w:t>
      </w:r>
      <w:r w:rsidR="004F6760" w:rsidRPr="003721B9">
        <w:rPr>
          <w:b/>
          <w:bCs/>
        </w:rPr>
        <w:t>лизации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3449A4" w:rsidRPr="003721B9">
        <w:rPr>
          <w:sz w:val="24"/>
          <w:szCs w:val="24"/>
        </w:rPr>
        <w:t xml:space="preserve">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 xml:space="preserve">от </w:t>
      </w:r>
      <w:r w:rsidR="00687C09" w:rsidRPr="003721B9">
        <w:rPr>
          <w:sz w:val="24"/>
          <w:szCs w:val="24"/>
        </w:rPr>
        <w:lastRenderedPageBreak/>
        <w:t xml:space="preserve">25.12.2018 г. № 968, </w:t>
      </w:r>
      <w:r w:rsidRPr="003721B9">
        <w:rPr>
          <w:sz w:val="24"/>
          <w:szCs w:val="24"/>
        </w:rPr>
        <w:t xml:space="preserve">от </w:t>
      </w:r>
      <w:r w:rsidR="009E4FBA" w:rsidRPr="003721B9">
        <w:rPr>
          <w:sz w:val="24"/>
          <w:szCs w:val="24"/>
        </w:rPr>
        <w:t>19.02.2019 № 321</w:t>
      </w:r>
      <w:r w:rsidR="003126C0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77194B" w:rsidRPr="003721B9" w:rsidRDefault="0077194B" w:rsidP="0077194B">
      <w:pPr>
        <w:pStyle w:val="WW-"/>
        <w:ind w:firstLine="709"/>
        <w:jc w:val="center"/>
        <w:rPr>
          <w:bCs/>
        </w:rPr>
      </w:pPr>
    </w:p>
    <w:p w:rsidR="00AB4B89" w:rsidRPr="003721B9" w:rsidRDefault="003126C0" w:rsidP="00C02EDE">
      <w:pPr>
        <w:pStyle w:val="WW-"/>
        <w:ind w:firstLine="709"/>
        <w:jc w:val="both"/>
        <w:rPr>
          <w:bCs/>
        </w:rPr>
      </w:pPr>
      <w:bookmarkStart w:id="0" w:name="sub_10122"/>
      <w:r w:rsidRPr="003721B9">
        <w:rPr>
          <w:bCs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  <w:bookmarkEnd w:id="0"/>
    </w:p>
    <w:p w:rsidR="00DF1FAE" w:rsidRPr="003721B9" w:rsidRDefault="00DF1FAE" w:rsidP="00C02EDE">
      <w:pPr>
        <w:pStyle w:val="WW-"/>
        <w:ind w:firstLine="709"/>
        <w:jc w:val="both"/>
        <w:rPr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Cs/>
        </w:rPr>
      </w:pPr>
      <w:r>
        <w:rPr>
          <w:b/>
          <w:bCs/>
        </w:rPr>
        <w:t xml:space="preserve">6. </w:t>
      </w:r>
      <w:r w:rsidR="00AB4B89" w:rsidRPr="003721B9">
        <w:rPr>
          <w:b/>
          <w:bCs/>
        </w:rPr>
        <w:t>Механизм реализации муниципальной програм</w:t>
      </w:r>
      <w:r w:rsidR="004F6760" w:rsidRPr="003721B9">
        <w:rPr>
          <w:b/>
          <w:bCs/>
        </w:rPr>
        <w:t>мы и контроль за её выполнением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25.12.2015 г. № 968, 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Pr="003721B9">
        <w:rPr>
          <w:sz w:val="24"/>
          <w:szCs w:val="24"/>
        </w:rPr>
        <w:t>от 25.12.2018 г. № 968, от 19.02.2</w:t>
      </w:r>
      <w:r w:rsidR="00B8587A" w:rsidRPr="003721B9">
        <w:rPr>
          <w:sz w:val="24"/>
          <w:szCs w:val="24"/>
        </w:rPr>
        <w:t>019 № 321, от 12.11.2019 № 2034</w:t>
      </w:r>
      <w:r w:rsidRPr="003721B9">
        <w:rPr>
          <w:sz w:val="24"/>
          <w:szCs w:val="24"/>
        </w:rPr>
        <w:t>)</w:t>
      </w:r>
    </w:p>
    <w:p w:rsidR="00DF1FAE" w:rsidRPr="003721B9" w:rsidRDefault="00DF1FAE" w:rsidP="0077194B">
      <w:pPr>
        <w:pStyle w:val="WW-"/>
        <w:ind w:firstLine="709"/>
        <w:jc w:val="center"/>
        <w:rPr>
          <w:bCs/>
        </w:rPr>
      </w:pP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Текущее управление муниципальной программой осуществляет ее координатор, который: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принимает решение о необходимости внесения в установленном порядке изменений в муниципальную программу;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достижение целевых показателей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ежегодно проводит оценку эффективности реализации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размещает информацию о ходе реализации и достигнутых результатах муниципальной программы на официальном сайте муниципальног</w:t>
      </w:r>
      <w:r w:rsidR="00F33435" w:rsidRPr="003721B9">
        <w:t xml:space="preserve">о образования Темрюкский район </w:t>
      </w:r>
      <w:r w:rsidRPr="003721B9">
        <w:t>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1" w:name="sub_48"/>
      <w:r w:rsidRPr="003721B9">
        <w:t>Мониторинг реализации муниципальной программы осуществляется по отчетным формам, утверждаемым Порядком.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2" w:name="sub_49"/>
      <w:bookmarkEnd w:id="1"/>
      <w:r w:rsidRPr="003721B9">
        <w:t xml:space="preserve"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</w:t>
      </w:r>
      <w:r w:rsidRPr="003721B9">
        <w:lastRenderedPageBreak/>
        <w:t>управление заполненные отчетные формы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3" w:name="sub_4100"/>
      <w:bookmarkEnd w:id="2"/>
      <w:r w:rsidRPr="003721B9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4" w:name="sub_412"/>
      <w:r w:rsidRPr="003721B9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5" w:name="sub_413"/>
      <w:bookmarkEnd w:id="4"/>
      <w:r w:rsidRPr="003721B9">
        <w:t>Заказчик:</w:t>
      </w:r>
    </w:p>
    <w:bookmarkEnd w:id="5"/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заключает муниципальные контракты в установленном законодательством порядке согласно </w:t>
      </w:r>
      <w:hyperlink r:id="rId8" w:history="1">
        <w:r w:rsidRPr="003721B9">
          <w:rPr>
            <w:rStyle w:val="af1"/>
            <w:color w:val="auto"/>
            <w:u w:val="none"/>
          </w:rPr>
          <w:t>Федеральному закону</w:t>
        </w:r>
      </w:hyperlink>
      <w:r w:rsidRPr="003721B9"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анализ выполнения мероприятия;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6" w:name="sub_414"/>
      <w:r w:rsidRPr="003721B9">
        <w:t>Главный распорядитель (распорядитель) бюджетных средств в пределах полномочий:</w:t>
      </w:r>
    </w:p>
    <w:bookmarkEnd w:id="6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осуществляет иные полномочия, установленные </w:t>
      </w:r>
      <w:hyperlink r:id="rId9" w:history="1">
        <w:r w:rsidRPr="003721B9">
          <w:rPr>
            <w:rStyle w:val="af1"/>
            <w:color w:val="auto"/>
            <w:u w:val="none"/>
          </w:rPr>
          <w:t>бюджетным законодательством</w:t>
        </w:r>
      </w:hyperlink>
      <w:r w:rsidRPr="003721B9">
        <w:t xml:space="preserve"> Российской Федерации.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7" w:name="sub_415"/>
      <w:r w:rsidRPr="003721B9">
        <w:t>Исполнитель:</w:t>
      </w:r>
    </w:p>
    <w:bookmarkEnd w:id="7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реализацию мероприятия и проводит анализ его выполнения;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</w:t>
      </w:r>
      <w:r w:rsidR="00AB4B89" w:rsidRPr="003721B9">
        <w:t>.</w:t>
      </w:r>
    </w:p>
    <w:p w:rsidR="00363CE4" w:rsidRDefault="00363CE4" w:rsidP="003721B9">
      <w:pPr>
        <w:pStyle w:val="a5"/>
        <w:rPr>
          <w:lang w:eastAsia="ar-SA"/>
        </w:rPr>
      </w:pPr>
    </w:p>
    <w:p w:rsidR="003721B9" w:rsidRPr="003721B9" w:rsidRDefault="003721B9" w:rsidP="003721B9">
      <w:pPr>
        <w:pStyle w:val="a5"/>
      </w:pPr>
    </w:p>
    <w:p w:rsidR="00363CE4" w:rsidRPr="003721B9" w:rsidRDefault="00363CE4" w:rsidP="004F6760">
      <w:pPr>
        <w:pStyle w:val="a5"/>
      </w:pPr>
    </w:p>
    <w:p w:rsidR="0062715D" w:rsidRPr="003721B9" w:rsidRDefault="00687C09" w:rsidP="00687C09">
      <w:pPr>
        <w:pStyle w:val="a5"/>
        <w:jc w:val="center"/>
      </w:pPr>
      <w:r w:rsidRPr="003721B9">
        <w:lastRenderedPageBreak/>
        <w:t xml:space="preserve">                                                                             </w:t>
      </w:r>
      <w:r w:rsidR="0062715D" w:rsidRPr="003721B9">
        <w:t>ПРИЛОЖЕНИЕ № 1</w:t>
      </w:r>
    </w:p>
    <w:p w:rsidR="0062715D" w:rsidRPr="003721B9" w:rsidRDefault="0062715D" w:rsidP="0062715D">
      <w:pPr>
        <w:pStyle w:val="a5"/>
        <w:jc w:val="center"/>
      </w:pPr>
      <w:r w:rsidRPr="003721B9">
        <w:t xml:space="preserve">                                                                                к муниципальной программе</w:t>
      </w:r>
    </w:p>
    <w:p w:rsidR="0062715D" w:rsidRPr="003721B9" w:rsidRDefault="0062715D" w:rsidP="0062715D">
      <w:pPr>
        <w:pStyle w:val="a5"/>
        <w:jc w:val="center"/>
      </w:pPr>
      <w:r w:rsidRPr="003721B9">
        <w:rPr>
          <w:bCs/>
        </w:rPr>
        <w:t xml:space="preserve">                                                                                «</w:t>
      </w:r>
      <w:r w:rsidRPr="003721B9">
        <w:t>Социальная поддержка</w:t>
      </w:r>
    </w:p>
    <w:p w:rsidR="0062715D" w:rsidRPr="003721B9" w:rsidRDefault="0062715D" w:rsidP="0062715D">
      <w:pPr>
        <w:pStyle w:val="a5"/>
        <w:jc w:val="center"/>
      </w:pPr>
      <w:r w:rsidRPr="003721B9">
        <w:t xml:space="preserve">                                                                                  граждан Темрюкского района»</w:t>
      </w:r>
    </w:p>
    <w:p w:rsidR="0062715D" w:rsidRPr="003721B9" w:rsidRDefault="0062715D" w:rsidP="0062715D">
      <w:pPr>
        <w:jc w:val="center"/>
        <w:rPr>
          <w:sz w:val="24"/>
          <w:szCs w:val="24"/>
        </w:rPr>
      </w:pP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62715D" w:rsidRPr="003721B9" w:rsidRDefault="0062715D" w:rsidP="0062715D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Совершенствование социальной</w:t>
      </w: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</w:rPr>
        <w:t>поддержки семьи и детей»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>от 25.12.2015 г. № 968, от 17.10.2016 № 905,</w:t>
      </w:r>
      <w:r w:rsidR="00DF1FAE" w:rsidRPr="003721B9">
        <w:rPr>
          <w:sz w:val="24"/>
          <w:szCs w:val="24"/>
        </w:rPr>
        <w:t xml:space="preserve"> от 14.11.2016 № 1138,</w:t>
      </w:r>
      <w:r w:rsidR="00F64849" w:rsidRPr="003721B9">
        <w:rPr>
          <w:sz w:val="24"/>
          <w:szCs w:val="24"/>
        </w:rPr>
        <w:t xml:space="preserve"> </w:t>
      </w:r>
      <w:r w:rsidR="0085271C" w:rsidRPr="003721B9">
        <w:rPr>
          <w:sz w:val="24"/>
          <w:szCs w:val="24"/>
        </w:rPr>
        <w:t>от 26.12.2016 № 1491,</w:t>
      </w:r>
      <w:r w:rsidR="0060224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602244" w:rsidRPr="003721B9">
        <w:rPr>
          <w:sz w:val="24"/>
          <w:szCs w:val="24"/>
        </w:rPr>
        <w:t>от 19.10.2017 № 1710</w:t>
      </w:r>
      <w:r w:rsidR="00363CE4" w:rsidRPr="003721B9">
        <w:rPr>
          <w:sz w:val="24"/>
          <w:szCs w:val="24"/>
        </w:rPr>
        <w:t>, 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687C09" w:rsidRPr="003721B9">
        <w:rPr>
          <w:sz w:val="24"/>
          <w:szCs w:val="24"/>
        </w:rPr>
        <w:t>от 19.12.2018 г. № 1755</w:t>
      </w:r>
      <w:r w:rsidR="009E4FBA" w:rsidRPr="003721B9">
        <w:rPr>
          <w:sz w:val="24"/>
          <w:szCs w:val="24"/>
        </w:rPr>
        <w:t>, от 19.02.2019 г. № 321</w:t>
      </w:r>
      <w:r w:rsidR="003126C0" w:rsidRPr="003721B9">
        <w:rPr>
          <w:sz w:val="24"/>
          <w:szCs w:val="24"/>
        </w:rPr>
        <w:t>, от 12.11.2019 № 2034</w:t>
      </w:r>
      <w:r w:rsidR="001C2FFD" w:rsidRPr="003721B9">
        <w:rPr>
          <w:sz w:val="24"/>
          <w:szCs w:val="24"/>
        </w:rPr>
        <w:t>, от 17.12.2019 № 2218)</w:t>
      </w:r>
    </w:p>
    <w:p w:rsidR="003126C0" w:rsidRPr="003721B9" w:rsidRDefault="003126C0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6"/>
        <w:gridCol w:w="287"/>
        <w:gridCol w:w="5446"/>
      </w:tblGrid>
      <w:tr w:rsidR="003126C0" w:rsidRPr="003721B9" w:rsidTr="003126C0">
        <w:tc>
          <w:tcPr>
            <w:tcW w:w="390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28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3126C0" w:rsidRPr="003721B9" w:rsidRDefault="003126C0" w:rsidP="003126C0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 xml:space="preserve">Управление по вопросам семьи и детства администрации </w:t>
            </w:r>
            <w:r w:rsidRPr="003721B9">
              <w:rPr>
                <w:sz w:val="24"/>
                <w:szCs w:val="24"/>
              </w:rPr>
              <w:t xml:space="preserve">муниципального образования Темрюкский район (далее - </w:t>
            </w:r>
            <w:r w:rsidRPr="003721B9">
              <w:rPr>
                <w:sz w:val="24"/>
                <w:szCs w:val="24"/>
                <w:lang w:eastAsia="en-US"/>
              </w:rPr>
              <w:t>управление по вопросам семьи и детства)</w:t>
            </w:r>
          </w:p>
          <w:p w:rsidR="003126C0" w:rsidRPr="003721B9" w:rsidRDefault="003126C0" w:rsidP="003126C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126C0" w:rsidRPr="003721B9" w:rsidTr="003126C0">
        <w:tc>
          <w:tcPr>
            <w:tcW w:w="390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  <w:p w:rsidR="003126C0" w:rsidRPr="003721B9" w:rsidRDefault="003126C0" w:rsidP="003126C0">
            <w:pPr>
              <w:jc w:val="both"/>
              <w:rPr>
                <w:sz w:val="24"/>
                <w:szCs w:val="24"/>
              </w:rPr>
            </w:pPr>
          </w:p>
        </w:tc>
      </w:tr>
      <w:tr w:rsidR="003126C0" w:rsidRPr="003721B9" w:rsidTr="003126C0">
        <w:tc>
          <w:tcPr>
            <w:tcW w:w="390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8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3126C0" w:rsidRPr="003721B9" w:rsidRDefault="003126C0" w:rsidP="003126C0">
            <w:pPr>
              <w:jc w:val="both"/>
              <w:rPr>
                <w:sz w:val="24"/>
                <w:szCs w:val="24"/>
              </w:rPr>
            </w:pPr>
          </w:p>
        </w:tc>
      </w:tr>
      <w:tr w:rsidR="003126C0" w:rsidRPr="003721B9" w:rsidTr="003126C0">
        <w:tc>
          <w:tcPr>
            <w:tcW w:w="390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Повышение эффективности системы обслуживания;</w:t>
            </w:r>
          </w:p>
          <w:p w:rsidR="003126C0" w:rsidRPr="003721B9" w:rsidRDefault="003126C0" w:rsidP="003126C0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создание благоприятных условий для государственной поддержки детей, находящихся в трудной жизненной ситуации </w:t>
            </w:r>
          </w:p>
          <w:p w:rsidR="003126C0" w:rsidRPr="003721B9" w:rsidRDefault="003126C0" w:rsidP="003126C0">
            <w:pPr>
              <w:jc w:val="both"/>
              <w:rPr>
                <w:sz w:val="24"/>
                <w:szCs w:val="24"/>
              </w:rPr>
            </w:pPr>
          </w:p>
        </w:tc>
      </w:tr>
      <w:tr w:rsidR="003126C0" w:rsidRPr="003721B9" w:rsidTr="003126C0">
        <w:tc>
          <w:tcPr>
            <w:tcW w:w="390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Перечень целевых</w:t>
            </w:r>
          </w:p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показателей подпрограммы</w:t>
            </w:r>
          </w:p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3126C0" w:rsidRPr="003721B9" w:rsidRDefault="003126C0" w:rsidP="003126C0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1) 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3126C0" w:rsidRPr="003721B9" w:rsidRDefault="003126C0" w:rsidP="003126C0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3126C0" w:rsidRPr="003721B9" w:rsidRDefault="003126C0" w:rsidP="003126C0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3) общее число детей-сирот и детей, оставшихся без попечения родителей, усыновленных (удочеренных);</w:t>
            </w:r>
          </w:p>
          <w:p w:rsidR="003126C0" w:rsidRPr="003721B9" w:rsidRDefault="003126C0" w:rsidP="003126C0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4) число родителей, восстановленных в родительских правах</w:t>
            </w:r>
          </w:p>
          <w:p w:rsidR="003126C0" w:rsidRPr="003721B9" w:rsidRDefault="003126C0" w:rsidP="003126C0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3126C0" w:rsidRPr="003721B9" w:rsidTr="003126C0">
        <w:tc>
          <w:tcPr>
            <w:tcW w:w="390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3126C0" w:rsidRPr="003721B9" w:rsidRDefault="003126C0" w:rsidP="003126C0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Этапы не предусмотрены</w:t>
            </w:r>
          </w:p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2015-2022 годы</w:t>
            </w:r>
          </w:p>
          <w:p w:rsidR="003126C0" w:rsidRPr="003721B9" w:rsidRDefault="003126C0" w:rsidP="003126C0">
            <w:pPr>
              <w:jc w:val="both"/>
              <w:rPr>
                <w:sz w:val="24"/>
                <w:szCs w:val="24"/>
              </w:rPr>
            </w:pPr>
          </w:p>
        </w:tc>
      </w:tr>
      <w:tr w:rsidR="00856666" w:rsidRPr="003721B9" w:rsidTr="003126C0">
        <w:tc>
          <w:tcPr>
            <w:tcW w:w="3906" w:type="dxa"/>
          </w:tcPr>
          <w:p w:rsidR="00856666" w:rsidRPr="003721B9" w:rsidRDefault="00856666" w:rsidP="003721B9">
            <w:pPr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856666" w:rsidRPr="003721B9" w:rsidRDefault="00856666" w:rsidP="0085666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446" w:type="dxa"/>
          </w:tcPr>
          <w:p w:rsidR="00856666" w:rsidRPr="003721B9" w:rsidRDefault="00856666" w:rsidP="008566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Общий объем финансирования подпрограммы за счет средств краевого бюджета составляет – </w:t>
            </w:r>
            <w:r w:rsidRPr="003721B9">
              <w:rPr>
                <w:bCs/>
                <w:sz w:val="24"/>
                <w:szCs w:val="24"/>
              </w:rPr>
              <w:t xml:space="preserve">724 257,4 </w:t>
            </w:r>
            <w:r w:rsidRPr="003721B9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856666" w:rsidRPr="003721B9" w:rsidRDefault="00856666" w:rsidP="008566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2015 год – 67 124,8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2016 год – 74 294,2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 – 86 974,6 тыс. рублей;</w:t>
            </w:r>
          </w:p>
          <w:p w:rsidR="00856666" w:rsidRPr="003721B9" w:rsidRDefault="00856666" w:rsidP="00856666">
            <w:pPr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2018 год – 89 599,1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2019 год – 94 850,5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год – 97 011,6 </w:t>
            </w:r>
            <w:r w:rsidRPr="003721B9">
              <w:rPr>
                <w:sz w:val="24"/>
                <w:szCs w:val="24"/>
              </w:rPr>
              <w:t>тыс. рублей;</w:t>
            </w:r>
          </w:p>
          <w:p w:rsidR="00856666" w:rsidRPr="003721B9" w:rsidRDefault="00856666" w:rsidP="00856666">
            <w:pPr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105 253,8 тыс. рублей;</w:t>
            </w:r>
          </w:p>
          <w:p w:rsidR="00856666" w:rsidRPr="003721B9" w:rsidRDefault="00856666" w:rsidP="00856666">
            <w:pPr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</w:t>
            </w:r>
            <w:r w:rsidR="005E5BB5">
              <w:rPr>
                <w:sz w:val="24"/>
                <w:szCs w:val="24"/>
              </w:rPr>
              <w:t>022 год – 109 148,8 тыс. рублей</w:t>
            </w:r>
            <w:r w:rsidRPr="003721B9">
              <w:rPr>
                <w:sz w:val="24"/>
                <w:szCs w:val="24"/>
              </w:rPr>
              <w:t>;</w:t>
            </w:r>
          </w:p>
        </w:tc>
      </w:tr>
      <w:tr w:rsidR="003126C0" w:rsidRPr="003721B9" w:rsidTr="003126C0">
        <w:tc>
          <w:tcPr>
            <w:tcW w:w="390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28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 xml:space="preserve"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</w:t>
            </w:r>
            <w:r w:rsidR="005E5BB5">
              <w:rPr>
                <w:rFonts w:eastAsiaTheme="minorEastAsia"/>
                <w:sz w:val="24"/>
                <w:szCs w:val="24"/>
              </w:rPr>
              <w:t>район</w:t>
            </w:r>
          </w:p>
        </w:tc>
      </w:tr>
    </w:tbl>
    <w:p w:rsidR="0062715D" w:rsidRPr="003721B9" w:rsidRDefault="0062715D" w:rsidP="0062715D">
      <w:pPr>
        <w:rPr>
          <w:b/>
          <w:bCs/>
          <w:sz w:val="24"/>
          <w:szCs w:val="24"/>
        </w:rPr>
      </w:pPr>
    </w:p>
    <w:p w:rsidR="00AB4B89" w:rsidRPr="003721B9" w:rsidRDefault="0062715D" w:rsidP="001C2FFD">
      <w:pPr>
        <w:jc w:val="center"/>
        <w:rPr>
          <w:sz w:val="24"/>
          <w:szCs w:val="24"/>
        </w:rPr>
      </w:pPr>
      <w:r w:rsidRPr="003721B9">
        <w:rPr>
          <w:b/>
          <w:bCs/>
          <w:sz w:val="24"/>
          <w:szCs w:val="24"/>
        </w:rPr>
        <w:t xml:space="preserve">1. </w:t>
      </w:r>
      <w:r w:rsidR="00AB4B89" w:rsidRPr="003721B9">
        <w:rPr>
          <w:b/>
          <w:sz w:val="24"/>
          <w:szCs w:val="24"/>
        </w:rPr>
        <w:t xml:space="preserve">Характеристика </w:t>
      </w:r>
      <w:r w:rsidR="00C02EDE" w:rsidRPr="003721B9">
        <w:rPr>
          <w:b/>
          <w:sz w:val="24"/>
          <w:szCs w:val="24"/>
        </w:rPr>
        <w:t>т</w:t>
      </w:r>
      <w:r w:rsidR="00AB4B89" w:rsidRPr="003721B9">
        <w:rPr>
          <w:b/>
          <w:sz w:val="24"/>
          <w:szCs w:val="24"/>
        </w:rPr>
        <w:t>екущего состояния и прогноз развития</w:t>
      </w:r>
      <w:r w:rsidR="00C02EDE" w:rsidRPr="003721B9">
        <w:rPr>
          <w:b/>
          <w:sz w:val="24"/>
          <w:szCs w:val="24"/>
        </w:rPr>
        <w:t xml:space="preserve"> </w:t>
      </w:r>
      <w:r w:rsidR="00AB4B89" w:rsidRPr="003721B9">
        <w:rPr>
          <w:b/>
          <w:sz w:val="24"/>
          <w:szCs w:val="24"/>
        </w:rPr>
        <w:t>социальной поддержки семьи и детей муниципально</w:t>
      </w:r>
      <w:r w:rsidR="00B8587A" w:rsidRPr="003721B9">
        <w:rPr>
          <w:b/>
          <w:sz w:val="24"/>
          <w:szCs w:val="24"/>
        </w:rPr>
        <w:t>го образования Темрюкский район</w:t>
      </w:r>
    </w:p>
    <w:p w:rsidR="004210E4" w:rsidRPr="003721B9" w:rsidRDefault="004210E4" w:rsidP="004210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4210E4" w:rsidRPr="003721B9" w:rsidRDefault="004210E4" w:rsidP="001C2FFD">
      <w:pPr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 от 16.10.2018 № 1363</w:t>
      </w:r>
      <w:r w:rsidR="001C2FFD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4210E4" w:rsidRPr="003721B9" w:rsidRDefault="004210E4" w:rsidP="0062715D">
      <w:pPr>
        <w:ind w:firstLine="709"/>
        <w:jc w:val="center"/>
        <w:rPr>
          <w:sz w:val="24"/>
          <w:szCs w:val="24"/>
        </w:rPr>
      </w:pP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общесоциальные потребности, поэтому она должна находиться под защитой государства.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</w:t>
      </w:r>
      <w:r w:rsidRPr="003721B9">
        <w:rPr>
          <w:sz w:val="24"/>
          <w:szCs w:val="24"/>
        </w:rPr>
        <w:lastRenderedPageBreak/>
        <w:t>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Социальная поддержка семьи и детей является важным направлением государственной семейной политики.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10" w:history="1">
        <w:r w:rsidRPr="003721B9">
          <w:rPr>
            <w:rStyle w:val="af"/>
            <w:color w:val="auto"/>
            <w:sz w:val="24"/>
            <w:szCs w:val="24"/>
          </w:rPr>
          <w:t>Гражданском</w:t>
        </w:r>
      </w:hyperlink>
      <w:r w:rsidRPr="003721B9">
        <w:rPr>
          <w:sz w:val="24"/>
          <w:szCs w:val="24"/>
        </w:rPr>
        <w:t xml:space="preserve"> и </w:t>
      </w:r>
      <w:hyperlink r:id="rId11" w:history="1">
        <w:r w:rsidRPr="003721B9">
          <w:rPr>
            <w:rStyle w:val="af"/>
            <w:color w:val="auto"/>
            <w:sz w:val="24"/>
            <w:szCs w:val="24"/>
          </w:rPr>
          <w:t>Семейном кодексах</w:t>
        </w:r>
      </w:hyperlink>
      <w:r w:rsidRPr="003721B9">
        <w:rPr>
          <w:sz w:val="24"/>
          <w:szCs w:val="24"/>
        </w:rPr>
        <w:t xml:space="preserve">, федеральных законах: </w:t>
      </w:r>
      <w:hyperlink r:id="rId12" w:history="1">
        <w:r w:rsidRPr="003721B9">
          <w:rPr>
            <w:rStyle w:val="af"/>
            <w:color w:val="auto"/>
            <w:sz w:val="24"/>
            <w:szCs w:val="24"/>
          </w:rPr>
          <w:t>«Об основных гарантиях прав ребенка в Российской Федерации</w:t>
        </w:r>
      </w:hyperlink>
      <w:r w:rsidRPr="003721B9">
        <w:rPr>
          <w:rStyle w:val="af"/>
          <w:color w:val="auto"/>
          <w:sz w:val="24"/>
          <w:szCs w:val="24"/>
        </w:rPr>
        <w:t>»</w:t>
      </w:r>
      <w:r w:rsidRPr="003721B9">
        <w:rPr>
          <w:sz w:val="24"/>
          <w:szCs w:val="24"/>
        </w:rPr>
        <w:t xml:space="preserve">, </w:t>
      </w:r>
      <w:hyperlink r:id="rId13" w:history="1">
        <w:r w:rsidRPr="003721B9">
          <w:rPr>
            <w:rStyle w:val="af"/>
            <w:color w:val="auto"/>
            <w:sz w:val="24"/>
            <w:szCs w:val="24"/>
          </w:rPr>
          <w:t>«Об опеке и попечительстве</w:t>
        </w:r>
      </w:hyperlink>
      <w:r w:rsidRPr="003721B9">
        <w:rPr>
          <w:rStyle w:val="af"/>
          <w:color w:val="auto"/>
          <w:sz w:val="24"/>
          <w:szCs w:val="24"/>
        </w:rPr>
        <w:t>»</w:t>
      </w:r>
      <w:r w:rsidRPr="003721B9">
        <w:rPr>
          <w:sz w:val="24"/>
          <w:szCs w:val="24"/>
        </w:rPr>
        <w:t xml:space="preserve">, </w:t>
      </w:r>
      <w:hyperlink r:id="rId14" w:history="1">
        <w:r w:rsidRPr="003721B9">
          <w:rPr>
            <w:rStyle w:val="af"/>
            <w:color w:val="auto"/>
            <w:sz w:val="24"/>
            <w:szCs w:val="24"/>
          </w:rPr>
          <w:t>«Об образовании</w:t>
        </w:r>
      </w:hyperlink>
      <w:r w:rsidRPr="003721B9">
        <w:rPr>
          <w:rStyle w:val="af"/>
          <w:color w:val="auto"/>
          <w:sz w:val="24"/>
          <w:szCs w:val="24"/>
        </w:rPr>
        <w:t>»</w:t>
      </w:r>
      <w:r w:rsidRPr="003721B9">
        <w:rPr>
          <w:sz w:val="24"/>
          <w:szCs w:val="24"/>
        </w:rPr>
        <w:t xml:space="preserve">, </w:t>
      </w:r>
      <w:hyperlink r:id="rId15" w:history="1">
        <w:r w:rsidRPr="003721B9">
          <w:rPr>
            <w:rStyle w:val="af"/>
            <w:color w:val="auto"/>
            <w:sz w:val="24"/>
            <w:szCs w:val="24"/>
          </w:rPr>
          <w:t>«Об основах охраны здоровья граждан в Российской Федерации</w:t>
        </w:r>
      </w:hyperlink>
      <w:r w:rsidRPr="003721B9">
        <w:rPr>
          <w:rStyle w:val="af"/>
          <w:color w:val="auto"/>
          <w:sz w:val="24"/>
          <w:szCs w:val="24"/>
        </w:rPr>
        <w:t>»</w:t>
      </w:r>
      <w:r w:rsidRPr="003721B9">
        <w:rPr>
          <w:sz w:val="24"/>
          <w:szCs w:val="24"/>
        </w:rPr>
        <w:t xml:space="preserve">, </w:t>
      </w:r>
      <w:hyperlink r:id="rId16" w:history="1">
        <w:r w:rsidRPr="003721B9">
          <w:rPr>
            <w:rStyle w:val="af"/>
            <w:color w:val="auto"/>
            <w:sz w:val="24"/>
            <w:szCs w:val="24"/>
          </w:rPr>
          <w:t>«Об основах социального обслуживания населения в Российской Федерации</w:t>
        </w:r>
      </w:hyperlink>
      <w:r w:rsidRPr="003721B9">
        <w:rPr>
          <w:rStyle w:val="af"/>
          <w:color w:val="auto"/>
          <w:sz w:val="24"/>
          <w:szCs w:val="24"/>
        </w:rPr>
        <w:t>»</w:t>
      </w:r>
      <w:r w:rsidRPr="003721B9">
        <w:rPr>
          <w:sz w:val="24"/>
          <w:szCs w:val="24"/>
        </w:rPr>
        <w:t xml:space="preserve"> и других нормативных правовых актах.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Меры государственной социальной поддержки семьи и детей определены федеральным законодательством, законода</w:t>
      </w:r>
      <w:r w:rsidR="005E5BB5">
        <w:rPr>
          <w:sz w:val="24"/>
          <w:szCs w:val="24"/>
        </w:rPr>
        <w:t xml:space="preserve">тельством Краснодарского края, </w:t>
      </w:r>
      <w:r w:rsidRPr="003721B9">
        <w:rPr>
          <w:sz w:val="24"/>
          <w:szCs w:val="24"/>
        </w:rPr>
        <w:t>иными нормативными правовыми актами.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По состоянию на 1 октября 2019 года на учете в управлении по вопросам семьи и детства администрации муниципального образования Темрюкский район числится 246 несовершеннолетних детей, оставшихся без попечения родителей и находящихся на воспитании в семьях. Управлением выявлено и учтено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</w:t>
      </w:r>
    </w:p>
    <w:p w:rsidR="003126C0" w:rsidRPr="003721B9" w:rsidRDefault="003126C0" w:rsidP="003126C0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Отмечается рост приемных семей в Темрюкском районе, так например,   за период с 2010 года по 1 октября 2019 год  число приемных семей увеличилось с 19 до 92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по состоянию на 1 октября 2019 год – 92 семьи в них 376 детей.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Особое внимание направлено на усыновление как приоритетную форму устройства детей, поскольку ребенок принимается в семью на правах кровного. За 2015 год усыновлено 11 детей, за 2016 год – 10 детей, за 2017 год – 8 детей, за 2018 год –6 детей, по состоянию на 1 октября 2019 года усыновлено 14 детей. 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В 2015 учебном году 4 несовершеннолетних по категории детей сирот, и детей оставшихся без попечения родителей поступили на обучение в образовательное учреждение профессионального образования ПУ № 65 КК на полное государственное обеспечение, в 2016 учебном году – 7 несовершеннолетних, в 2017 учебном году – 9 несовершеннолетних, в 2018 учебном году – 10 несовершеннолетних по категории детей сирот, и детей оставшихся без попечения родителей. По со</w:t>
      </w:r>
      <w:r w:rsidR="005E5BB5">
        <w:rPr>
          <w:sz w:val="24"/>
          <w:szCs w:val="24"/>
        </w:rPr>
        <w:t xml:space="preserve">стоянию на 1 октября 2019 года </w:t>
      </w:r>
      <w:r w:rsidRPr="003721B9">
        <w:rPr>
          <w:sz w:val="24"/>
          <w:szCs w:val="24"/>
        </w:rPr>
        <w:t>поступили на обучение в образовательное учреждение профессионального образования ПУ № 65 КК на полное государственное обеспечение – 14 несовершеннолетних из категории детей - сирот, и детей оставшихся без попечения родителей.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Благодаря комплексу проводимых мероприятий, тесному межведомственному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попечения родителей. 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lastRenderedPageBreak/>
        <w:t>На федеральном уровне формой морального поощрения является награждение орденом «Родительская слава». Орденом «Родительская слава» награждаются родители (усыновители) за большие заслуги в укреплении института семьи и воспитании детей, 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При награждении одному из родителей (усыновителей) выплачивается единовременное пособие в размере 100 тысяч рублей.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В Краснодарском крае также учреждена награда Краснодарского края - медаль «Родительская доблесть» (</w:t>
      </w:r>
      <w:hyperlink r:id="rId17" w:history="1">
        <w:r w:rsidRPr="003721B9">
          <w:rPr>
            <w:rStyle w:val="af"/>
            <w:color w:val="auto"/>
            <w:sz w:val="24"/>
            <w:szCs w:val="24"/>
          </w:rPr>
          <w:t>постановление</w:t>
        </w:r>
      </w:hyperlink>
      <w:r w:rsidRPr="003721B9">
        <w:rPr>
          <w:sz w:val="24"/>
          <w:szCs w:val="24"/>
        </w:rPr>
        <w:t xml:space="preserve"> главы администрации (губернатора) Краснодарского края от 21 декабря 2010 года № 1200). При награждении одному из родителей (усыновителей) выплачивается единовременное пособие в 25 тысяч рублей.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Ко Дню семьи в Краснодарском крае учреждена медаль «За любовь и верность». В 2014 году этой почетной наградой была отмечена семья Натальи Николаевны и Валерия Тихоновича Воротынцевых. В 2015 году наградой удостоились семья Василевских и семья Зайцевых. В 2017 году наградой удостоились семья Ирины Витальевны и                                              Анатолия Алексеевича Маленко. В 2018 году почетной наградой была отмечена семья Ольги Леонидовны и Петра Владимировича Бобровых, в 2019 году наградой удостоились семья Погиба Михаила Акимовича и Валентины Федоровны.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Учрежденной ко «Дню Матери» муниципальным образованием Темрюкский район медалью «За благородный материнский труд» в 2018 году была награждена мама приемной семьи Красий Любовь Васильевна.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функционирует детский оздоровительный лагерь санаторного типа круглогодичного действия в г. Апшеронске. За 2015 год в лагере было оздоровлено 15 детей, за 2016 год – 16 детей, за 2017 год – 17 детей, за 2018 год – 19 детей, по состоянию на 1 октября 2019 года оздоровилось 22 ребенка.</w:t>
      </w:r>
    </w:p>
    <w:p w:rsidR="003126C0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По состоянию на 1 октября 2019 года также оздоровлены 52 ребенка категории детей-сирот и детей, оставшихся без попечения родителей в санаторных и детских оздоровительных лагерях Краснодарского края. </w:t>
      </w:r>
    </w:p>
    <w:p w:rsidR="00AB4B89" w:rsidRPr="003721B9" w:rsidRDefault="003126C0" w:rsidP="003126C0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657A3F" w:rsidRPr="003721B9" w:rsidRDefault="00657A3F" w:rsidP="00C02EDE">
      <w:pPr>
        <w:ind w:firstLine="709"/>
        <w:jc w:val="both"/>
        <w:rPr>
          <w:sz w:val="24"/>
          <w:szCs w:val="24"/>
        </w:rPr>
      </w:pPr>
    </w:p>
    <w:p w:rsidR="00AB4B89" w:rsidRPr="003721B9" w:rsidRDefault="00AB4B89" w:rsidP="005E5BB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2</w:t>
      </w:r>
      <w:r w:rsidR="0062715D" w:rsidRPr="003721B9">
        <w:rPr>
          <w:b/>
          <w:bCs/>
          <w:sz w:val="24"/>
          <w:szCs w:val="24"/>
        </w:rPr>
        <w:t>.</w:t>
      </w:r>
      <w:r w:rsidR="00B8587A"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bCs/>
          <w:sz w:val="24"/>
          <w:szCs w:val="24"/>
        </w:rPr>
        <w:t xml:space="preserve">Цели, задачи и целевые показатели достижения целей и решения задач, сроки </w:t>
      </w:r>
      <w:r w:rsidR="00B8587A" w:rsidRPr="003721B9">
        <w:rPr>
          <w:b/>
          <w:bCs/>
          <w:sz w:val="24"/>
          <w:szCs w:val="24"/>
        </w:rPr>
        <w:t>и этапы реализации подпрограммы</w:t>
      </w:r>
      <w:r w:rsidRPr="003721B9">
        <w:rPr>
          <w:bCs/>
          <w:sz w:val="24"/>
          <w:szCs w:val="24"/>
        </w:rPr>
        <w:t xml:space="preserve">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64849" w:rsidRPr="003721B9">
        <w:rPr>
          <w:sz w:val="24"/>
          <w:szCs w:val="24"/>
        </w:rPr>
        <w:t>от 25.12.2015 г. № 968, от 17.10.2016 № 905</w:t>
      </w:r>
      <w:r w:rsidR="00F33435" w:rsidRPr="003721B9">
        <w:rPr>
          <w:sz w:val="24"/>
          <w:szCs w:val="24"/>
        </w:rPr>
        <w:t xml:space="preserve">, </w:t>
      </w:r>
      <w:r w:rsidR="00602244" w:rsidRPr="003721B9">
        <w:rPr>
          <w:sz w:val="24"/>
          <w:szCs w:val="24"/>
        </w:rPr>
        <w:t xml:space="preserve">от 19.10.2017 № 1710, </w:t>
      </w:r>
      <w:r w:rsidR="004210E4" w:rsidRPr="003721B9">
        <w:rPr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Основной целью подпрограммы является обеспечение защиты</w:t>
      </w:r>
      <w:r w:rsidRPr="003721B9">
        <w:rPr>
          <w:sz w:val="24"/>
          <w:szCs w:val="24"/>
        </w:rPr>
        <w:t xml:space="preserve"> </w:t>
      </w:r>
      <w:r w:rsidRPr="003721B9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Для достижения цели необходимо реализовать следующие задачи: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повышению эффективности системы обслуживания;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созданию благоприятных условий для государственной поддержки детей, находящихся в трудной жизненной ситуации.</w:t>
      </w:r>
    </w:p>
    <w:p w:rsidR="003126C0" w:rsidRPr="003721B9" w:rsidRDefault="003126C0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  <w:sectPr w:rsidR="003126C0" w:rsidRPr="003721B9" w:rsidSect="003721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B4B89" w:rsidRPr="003721B9" w:rsidRDefault="00AB4B89" w:rsidP="003126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</w:t>
      </w:r>
    </w:p>
    <w:p w:rsidR="00F64849" w:rsidRPr="003721B9" w:rsidRDefault="00AB4B89" w:rsidP="00B8587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«Совершенствование социальной поддержки семьи и детей»</w:t>
      </w:r>
    </w:p>
    <w:p w:rsidR="003126C0" w:rsidRPr="003721B9" w:rsidRDefault="003126C0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1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992"/>
        <w:gridCol w:w="426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3126C0" w:rsidRPr="003721B9" w:rsidTr="003126C0">
        <w:tc>
          <w:tcPr>
            <w:tcW w:w="568" w:type="dxa"/>
            <w:vMerge w:val="restart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4677" w:type="dxa"/>
            <w:vMerge w:val="restart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6" w:type="dxa"/>
            <w:vMerge w:val="restart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796" w:type="dxa"/>
            <w:gridSpan w:val="9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3126C0" w:rsidRPr="003721B9" w:rsidTr="003126C0">
        <w:trPr>
          <w:trHeight w:val="593"/>
        </w:trPr>
        <w:tc>
          <w:tcPr>
            <w:tcW w:w="568" w:type="dxa"/>
            <w:vMerge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</w:t>
            </w:r>
          </w:p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</w:t>
            </w:r>
          </w:p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spacing w:after="240" w:line="276" w:lineRule="auto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spacing w:after="240" w:line="276" w:lineRule="auto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 год</w:t>
            </w:r>
          </w:p>
        </w:tc>
      </w:tr>
      <w:tr w:rsidR="003126C0" w:rsidRPr="003721B9" w:rsidTr="003126C0">
        <w:trPr>
          <w:tblHeader/>
        </w:trPr>
        <w:tc>
          <w:tcPr>
            <w:tcW w:w="568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126C0" w:rsidRPr="003721B9" w:rsidTr="003126C0">
        <w:tc>
          <w:tcPr>
            <w:tcW w:w="568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родителей, в муниципальном образовании Темрюкский район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383</w:t>
            </w:r>
          </w:p>
        </w:tc>
      </w:tr>
      <w:tr w:rsidR="003126C0" w:rsidRPr="003721B9" w:rsidTr="003126C0">
        <w:trPr>
          <w:trHeight w:val="70"/>
        </w:trPr>
        <w:tc>
          <w:tcPr>
            <w:tcW w:w="568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2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</w:tr>
      <w:tr w:rsidR="003126C0" w:rsidRPr="003721B9" w:rsidTr="003126C0">
        <w:tc>
          <w:tcPr>
            <w:tcW w:w="568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</w:tr>
      <w:tr w:rsidR="003126C0" w:rsidRPr="003721B9" w:rsidTr="003126C0">
        <w:tc>
          <w:tcPr>
            <w:tcW w:w="568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426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26C0" w:rsidRPr="003721B9" w:rsidRDefault="003126C0" w:rsidP="003126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</w:tr>
    </w:tbl>
    <w:p w:rsidR="003126C0" w:rsidRPr="003721B9" w:rsidRDefault="003126C0" w:rsidP="003126C0">
      <w:pPr>
        <w:rPr>
          <w:sz w:val="24"/>
          <w:szCs w:val="24"/>
        </w:rPr>
        <w:sectPr w:rsidR="003126C0" w:rsidRPr="003721B9" w:rsidSect="004F6760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 w:rsidRPr="003721B9">
        <w:rPr>
          <w:sz w:val="24"/>
          <w:szCs w:val="24"/>
        </w:rPr>
        <w:t>Срок реализации</w:t>
      </w:r>
      <w:r w:rsidR="005E5BB5">
        <w:rPr>
          <w:sz w:val="24"/>
          <w:szCs w:val="24"/>
        </w:rPr>
        <w:t xml:space="preserve"> подпрограммы: 2015-2022 годы</w:t>
      </w:r>
    </w:p>
    <w:p w:rsidR="005A2B75" w:rsidRPr="003721B9" w:rsidRDefault="005A2B75" w:rsidP="005E5B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3. </w:t>
      </w:r>
      <w:r w:rsidR="00856666" w:rsidRPr="003721B9">
        <w:rPr>
          <w:b/>
          <w:sz w:val="24"/>
          <w:szCs w:val="24"/>
        </w:rPr>
        <w:t xml:space="preserve">Перечень </w:t>
      </w:r>
      <w:r w:rsidR="00856666" w:rsidRPr="003721B9">
        <w:rPr>
          <w:b/>
          <w:bCs/>
          <w:sz w:val="24"/>
          <w:szCs w:val="24"/>
        </w:rPr>
        <w:t>мероприятий подпрограммы «Совершенствование социальной поддержки семьи и детей»</w:t>
      </w:r>
    </w:p>
    <w:p w:rsidR="006A7C83" w:rsidRPr="003721B9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A7C83" w:rsidRPr="003721B9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1491,</w:t>
      </w:r>
      <w:r w:rsidR="00C82137" w:rsidRPr="003721B9">
        <w:rPr>
          <w:sz w:val="24"/>
          <w:szCs w:val="24"/>
        </w:rPr>
        <w:t xml:space="preserve"> от 22.06.2017 № 1126,</w:t>
      </w:r>
      <w:r w:rsidR="00602244" w:rsidRPr="003721B9">
        <w:rPr>
          <w:sz w:val="24"/>
          <w:szCs w:val="24"/>
        </w:rPr>
        <w:t xml:space="preserve"> от 19.10.2017 № 1710,</w:t>
      </w:r>
      <w:r w:rsidR="003449A4" w:rsidRPr="003721B9">
        <w:rPr>
          <w:sz w:val="24"/>
          <w:szCs w:val="24"/>
        </w:rPr>
        <w:t xml:space="preserve"> </w:t>
      </w:r>
      <w:r w:rsidR="00363CE4" w:rsidRPr="003721B9">
        <w:rPr>
          <w:sz w:val="24"/>
          <w:szCs w:val="24"/>
        </w:rPr>
        <w:t>от 23.11.2017 № 1863,</w:t>
      </w:r>
      <w:r w:rsidR="004210E4" w:rsidRPr="003721B9">
        <w:rPr>
          <w:sz w:val="24"/>
          <w:szCs w:val="24"/>
        </w:rPr>
        <w:t xml:space="preserve"> от 16.10.2018 № 1363,</w:t>
      </w:r>
      <w:r w:rsidR="00363CE4" w:rsidRPr="003721B9">
        <w:rPr>
          <w:sz w:val="24"/>
          <w:szCs w:val="24"/>
        </w:rPr>
        <w:t xml:space="preserve"> </w:t>
      </w:r>
      <w:r w:rsidR="00F25346" w:rsidRPr="003721B9">
        <w:rPr>
          <w:sz w:val="24"/>
          <w:szCs w:val="24"/>
        </w:rPr>
        <w:t xml:space="preserve">от 14.11.2018 г. № 1541, </w:t>
      </w:r>
      <w:r w:rsidR="007B7663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Pr="003721B9">
        <w:rPr>
          <w:sz w:val="24"/>
          <w:szCs w:val="24"/>
        </w:rPr>
        <w:t>)</w:t>
      </w:r>
    </w:p>
    <w:p w:rsidR="005A2B75" w:rsidRPr="003721B9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983"/>
        <w:gridCol w:w="426"/>
        <w:gridCol w:w="1559"/>
        <w:gridCol w:w="1276"/>
        <w:gridCol w:w="1416"/>
        <w:gridCol w:w="1419"/>
        <w:gridCol w:w="1416"/>
        <w:gridCol w:w="1451"/>
        <w:gridCol w:w="1416"/>
        <w:gridCol w:w="1527"/>
      </w:tblGrid>
      <w:tr w:rsidR="00856666" w:rsidRPr="003721B9" w:rsidTr="00856666">
        <w:tc>
          <w:tcPr>
            <w:tcW w:w="243" w:type="pct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№</w:t>
            </w:r>
          </w:p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" w:type="pct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Ста-тус</w:t>
            </w:r>
          </w:p>
        </w:tc>
        <w:tc>
          <w:tcPr>
            <w:tcW w:w="534" w:type="pct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2390" w:type="pct"/>
            <w:gridSpan w:val="5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485" w:type="pct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Непосред-ственный результат реализации мероприя-тия</w:t>
            </w:r>
          </w:p>
        </w:tc>
        <w:tc>
          <w:tcPr>
            <w:tcW w:w="523" w:type="pct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Заказчик, главный распоряди-тель (распоряди-тель) бюджетных средств, исполнитель</w:t>
            </w:r>
          </w:p>
        </w:tc>
      </w:tr>
      <w:tr w:rsidR="00856666" w:rsidRPr="003721B9" w:rsidTr="00856666">
        <w:trPr>
          <w:trHeight w:val="281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953" w:type="pct"/>
            <w:gridSpan w:val="4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1080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5" w:type="pc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>федераль-ный бюджет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краевой</w:t>
            </w:r>
          </w:p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>бюджет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местные бюджеты</w:t>
            </w:r>
          </w:p>
          <w:p w:rsidR="00856666" w:rsidRPr="003721B9" w:rsidRDefault="00856666" w:rsidP="00856666">
            <w:pPr>
              <w:tabs>
                <w:tab w:val="center" w:pos="-4911"/>
                <w:tab w:val="center" w:pos="-4698"/>
                <w:tab w:val="right" w:pos="1201"/>
              </w:tabs>
              <w:suppressAutoHyphens/>
              <w:snapToGrid w:val="0"/>
              <w:ind w:left="-1059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>бюджеты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внебюджет-ные</w:t>
            </w:r>
          </w:p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>источники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blHeader/>
        </w:trPr>
        <w:tc>
          <w:tcPr>
            <w:tcW w:w="243" w:type="pc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9" w:type="pct"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6" w:type="pct"/>
            <w:vAlign w:val="center"/>
          </w:tcPr>
          <w:p w:rsidR="00856666" w:rsidRPr="003721B9" w:rsidRDefault="00856666" w:rsidP="00856666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4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suppressAutoHyphens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3" w:type="pc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856666" w:rsidRPr="003721B9" w:rsidTr="004F6760">
        <w:tc>
          <w:tcPr>
            <w:tcW w:w="243" w:type="pc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9" w:type="pct"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4077" w:type="pct"/>
            <w:gridSpan w:val="9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</w:tc>
      </w:tr>
      <w:tr w:rsidR="00856666" w:rsidRPr="003721B9" w:rsidTr="004F6760">
        <w:tc>
          <w:tcPr>
            <w:tcW w:w="243" w:type="pc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79" w:type="pct"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4077" w:type="pct"/>
            <w:gridSpan w:val="9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5E5BB5" w:rsidRPr="003721B9" w:rsidTr="00856666">
        <w:trPr>
          <w:trHeight w:val="147"/>
        </w:trPr>
        <w:tc>
          <w:tcPr>
            <w:tcW w:w="243" w:type="pct"/>
            <w:vMerge w:val="restart"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1.1.1</w:t>
            </w:r>
          </w:p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679" w:type="pct"/>
            <w:vMerge w:val="restart"/>
          </w:tcPr>
          <w:p w:rsidR="005E5BB5" w:rsidRPr="003721B9" w:rsidRDefault="005E5BB5" w:rsidP="00856666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Выплата ежемесячного вознаграждения, причитающегося патронатным воспитателям</w:t>
            </w:r>
          </w:p>
          <w:p w:rsidR="005E5BB5" w:rsidRPr="003721B9" w:rsidRDefault="005E5BB5" w:rsidP="00856666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за оказание услуг по осуществлению патронатного воспитания, социального патроната и постинтернатного сопровождения</w:t>
            </w:r>
            <w:r w:rsidRPr="003721B9">
              <w:rPr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6" w:type="pct"/>
            <w:vMerge w:val="restart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>Ежемесячная выплата вознаграждения патронатным воспитателям</w:t>
            </w:r>
          </w:p>
        </w:tc>
        <w:tc>
          <w:tcPr>
            <w:tcW w:w="523" w:type="pct"/>
            <w:vMerge w:val="restart"/>
          </w:tcPr>
          <w:p w:rsidR="005E5BB5" w:rsidRPr="003721B9" w:rsidRDefault="005E5BB5" w:rsidP="00856666">
            <w:pPr>
              <w:suppressAutoHyphens/>
              <w:ind w:left="-10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Администрация муниципаль</w:t>
            </w:r>
          </w:p>
          <w:p w:rsidR="005E5BB5" w:rsidRPr="003721B9" w:rsidRDefault="005E5BB5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ного образования Темрюкский район (далее – администрация МО ТР),   управление семьи и детства</w:t>
            </w: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897,1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897,1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2347,5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2347,5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836,4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836,4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07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698,2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698,2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19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676,8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676,8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19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703,9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703,9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19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732,0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732,0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19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7 621,8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7 621,8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sz w:val="24"/>
                <w:szCs w:val="24"/>
              </w:rPr>
              <w:t xml:space="preserve">Предоставление ежемесячных денежных </w:t>
            </w:r>
          </w:p>
          <w:p w:rsidR="005E5BB5" w:rsidRPr="003721B9" w:rsidRDefault="005E5BB5" w:rsidP="00856666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kern w:val="1"/>
                <w:sz w:val="24"/>
                <w:szCs w:val="24"/>
                <w:lang w:eastAsia="zh-CN"/>
              </w:rPr>
              <w:t xml:space="preserve">выплат на содержание детей-сирот и детей, оставшихся </w:t>
            </w:r>
          </w:p>
          <w:p w:rsidR="005E5BB5" w:rsidRPr="003721B9" w:rsidRDefault="005E5BB5" w:rsidP="00856666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kern w:val="1"/>
                <w:sz w:val="24"/>
                <w:szCs w:val="24"/>
                <w:lang w:eastAsia="zh-CN"/>
              </w:rPr>
              <w:t>без родителей, переданных на патронатное</w:t>
            </w:r>
          </w:p>
          <w:p w:rsidR="005E5BB5" w:rsidRPr="003721B9" w:rsidRDefault="005E5BB5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kern w:val="1"/>
                <w:sz w:val="24"/>
                <w:szCs w:val="24"/>
                <w:lang w:eastAsia="zh-CN"/>
              </w:rPr>
              <w:t>воспитание</w:t>
            </w: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424,5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424,5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5E5BB5" w:rsidRPr="003721B9" w:rsidRDefault="005E5BB5" w:rsidP="00856666">
            <w:pPr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>Ежемесячная выплата на</w:t>
            </w:r>
          </w:p>
          <w:p w:rsidR="005E5BB5" w:rsidRPr="003721B9" w:rsidRDefault="005E5BB5" w:rsidP="00856666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содержание детей-сирот</w:t>
            </w:r>
          </w:p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и детей, оставшихся без родителей, переданных на патронатное воспитание</w:t>
            </w:r>
          </w:p>
        </w:tc>
        <w:tc>
          <w:tcPr>
            <w:tcW w:w="523" w:type="pct"/>
            <w:vMerge w:val="restart"/>
          </w:tcPr>
          <w:p w:rsidR="005E5BB5" w:rsidRPr="003721B9" w:rsidRDefault="005E5BB5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</w:t>
            </w:r>
          </w:p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семьи и детства</w:t>
            </w: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771,1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771,1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2 062,6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2 062,6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680,6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680,6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433,3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433,3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393,2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393,2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408,9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408,9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425,3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425,3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5 599,5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5 599,5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 w:val="restar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1.1.3</w:t>
            </w:r>
          </w:p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856666" w:rsidRPr="003721B9" w:rsidRDefault="00856666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6" w:type="pct"/>
            <w:vMerge w:val="restar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2</w:t>
            </w:r>
          </w:p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19 755,1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19 755,1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sz w:val="24"/>
                <w:szCs w:val="24"/>
              </w:rPr>
              <w:t>Выплаты ежемесячного вознаграждения, приемным родителям</w:t>
            </w:r>
          </w:p>
        </w:tc>
        <w:tc>
          <w:tcPr>
            <w:tcW w:w="523" w:type="pct"/>
            <w:vMerge w:val="restart"/>
          </w:tcPr>
          <w:p w:rsidR="00856666" w:rsidRPr="003721B9" w:rsidRDefault="00856666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286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286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286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33 806,7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33 806,7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286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37 083,3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37 083,3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286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38 567,9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38 567,9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286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248 611,2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248 611,2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c>
          <w:tcPr>
            <w:tcW w:w="243" w:type="pct"/>
            <w:vMerge w:val="restart"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679" w:type="pct"/>
            <w:vMerge w:val="restart"/>
          </w:tcPr>
          <w:p w:rsidR="004F6760" w:rsidRPr="003721B9" w:rsidRDefault="004F6760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sz w:val="24"/>
                <w:szCs w:val="24"/>
              </w:rPr>
              <w:t xml:space="preserve">Предоставление ежемесячных денежных выплат на содержание детей-сирот и детей, оставшихся без попечения родителей, </w:t>
            </w:r>
            <w:r w:rsidRPr="003721B9">
              <w:rPr>
                <w:bCs/>
                <w:sz w:val="24"/>
                <w:szCs w:val="24"/>
              </w:rPr>
              <w:lastRenderedPageBreak/>
              <w:t>находящихся под опекой (попечительством</w:t>
            </w:r>
          </w:p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sz w:val="24"/>
                <w:szCs w:val="24"/>
              </w:rPr>
              <w:t>) или переданных на воспитание в приемные семьи</w:t>
            </w:r>
          </w:p>
        </w:tc>
        <w:tc>
          <w:tcPr>
            <w:tcW w:w="146" w:type="pct"/>
            <w:vMerge w:val="restart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41 027,5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41 027,5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4F6760" w:rsidRPr="003721B9" w:rsidRDefault="004F6760" w:rsidP="00856666">
            <w:pPr>
              <w:suppressAutoHyphens/>
              <w:ind w:left="-12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 xml:space="preserve">Ежемесячная выплата </w:t>
            </w:r>
            <w:r w:rsidRPr="003721B9">
              <w:rPr>
                <w:bCs/>
                <w:sz w:val="24"/>
                <w:szCs w:val="24"/>
              </w:rPr>
              <w:t xml:space="preserve">на содержание детей-сирот и детей, оставшихся  без родителей, </w:t>
            </w:r>
            <w:r w:rsidRPr="003721B9">
              <w:rPr>
                <w:bCs/>
                <w:sz w:val="24"/>
                <w:szCs w:val="24"/>
              </w:rPr>
              <w:lastRenderedPageBreak/>
              <w:t>находящихся под опекой</w:t>
            </w:r>
          </w:p>
        </w:tc>
        <w:tc>
          <w:tcPr>
            <w:tcW w:w="523" w:type="pct"/>
            <w:vMerge w:val="restart"/>
          </w:tcPr>
          <w:p w:rsidR="004F6760" w:rsidRPr="003721B9" w:rsidRDefault="004F6760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 МО ТР,   управление семьи и детства</w:t>
            </w:r>
          </w:p>
        </w:tc>
      </w:tr>
      <w:tr w:rsidR="004F6760" w:rsidRPr="003721B9" w:rsidTr="00856666"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43 737,3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43 737,3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48 395,9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48 395,9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50 277,7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50 277,7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148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51 128,1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51 128,1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193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53 006,4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53 006,4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193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57 489,6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57 489,6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193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59 789,5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59 789,5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B8587A">
        <w:trPr>
          <w:trHeight w:val="886"/>
        </w:trPr>
        <w:tc>
          <w:tcPr>
            <w:tcW w:w="243" w:type="pct"/>
            <w:vMerge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tcBorders>
              <w:bottom w:val="single" w:sz="4" w:space="0" w:color="auto"/>
            </w:tcBorders>
            <w:vAlign w:val="center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404 852,0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404 852,0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  <w:p w:rsidR="004F6760" w:rsidRPr="003721B9" w:rsidRDefault="004F6760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4F6760">
        <w:tc>
          <w:tcPr>
            <w:tcW w:w="243" w:type="pc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lastRenderedPageBreak/>
              <w:t>1.2</w:t>
            </w:r>
          </w:p>
        </w:tc>
        <w:tc>
          <w:tcPr>
            <w:tcW w:w="679" w:type="pct"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Задача 1.2</w:t>
            </w:r>
          </w:p>
        </w:tc>
        <w:tc>
          <w:tcPr>
            <w:tcW w:w="4077" w:type="pct"/>
            <w:gridSpan w:val="9"/>
          </w:tcPr>
          <w:p w:rsidR="00856666" w:rsidRPr="003721B9" w:rsidRDefault="00856666" w:rsidP="00856666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 xml:space="preserve"> Повышение эффективности системы обслуживания</w:t>
            </w:r>
          </w:p>
        </w:tc>
      </w:tr>
      <w:tr w:rsidR="00856666" w:rsidRPr="003721B9" w:rsidTr="00856666">
        <w:tc>
          <w:tcPr>
            <w:tcW w:w="243" w:type="pct"/>
            <w:vMerge w:val="restar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1.2.1</w:t>
            </w:r>
          </w:p>
          <w:p w:rsidR="00856666" w:rsidRPr="003721B9" w:rsidRDefault="00856666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856666" w:rsidRPr="003721B9" w:rsidRDefault="00856666" w:rsidP="00856666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Финансовое обеспечение осуществления государственных полномочий по организации и </w:t>
            </w:r>
          </w:p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146" w:type="pct"/>
            <w:vMerge w:val="restar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sz w:val="24"/>
                <w:szCs w:val="24"/>
              </w:rPr>
              <w:t>Повышение эффективности и качества системы обслуживания</w:t>
            </w:r>
          </w:p>
        </w:tc>
        <w:tc>
          <w:tcPr>
            <w:tcW w:w="523" w:type="pct"/>
            <w:vMerge w:val="restart"/>
          </w:tcPr>
          <w:p w:rsidR="00856666" w:rsidRPr="003721B9" w:rsidRDefault="00856666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4 534,4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4 599,4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4 599,4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73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5 213,6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5 213,6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73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6 151,5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6 151,5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73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73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73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7 804,5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73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48446,8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48446,8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 w:val="restar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1.2.2</w:t>
            </w:r>
          </w:p>
          <w:p w:rsidR="00856666" w:rsidRPr="003721B9" w:rsidRDefault="00856666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856666" w:rsidRPr="003721B9" w:rsidRDefault="00856666" w:rsidP="00856666">
            <w:pPr>
              <w:rPr>
                <w:kern w:val="1"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Осуществление государственных полномочий по выполнению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</w:p>
        </w:tc>
        <w:tc>
          <w:tcPr>
            <w:tcW w:w="146" w:type="pct"/>
            <w:vMerge w:val="restar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648,2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648,2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Контроль по обеспечению жильем детей-сирот и детей, оставшихся без попечения родителей </w:t>
            </w:r>
          </w:p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 w:val="restart"/>
          </w:tcPr>
          <w:p w:rsidR="00856666" w:rsidRPr="003721B9" w:rsidRDefault="00856666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662,0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808,2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808,2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1 270,5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1 270,5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1318,8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1318,8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1758,4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1758,4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1758,4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1758,4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8 886,5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8 886,5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</w:tcPr>
          <w:p w:rsidR="00856666" w:rsidRPr="003721B9" w:rsidRDefault="00856666" w:rsidP="00856666">
            <w:pPr>
              <w:suppressAutoHyphens/>
              <w:snapToGrid w:val="0"/>
              <w:ind w:right="-68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детей-сирот и детей, оставшихся без попечения родителей, содействия в преодолении трудной жизненной ситуации, и осуществляющую контроль за исполнением детьми-сиротами и  деть-ми, оставшимися без попечения родителей, 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46" w:type="pc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856666" w:rsidRPr="003721B9" w:rsidRDefault="00856666" w:rsidP="00856666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</w:tcPr>
          <w:p w:rsidR="00856666" w:rsidRPr="003721B9" w:rsidRDefault="00856666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 w:val="restart"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t>1.2.3</w:t>
            </w:r>
          </w:p>
        </w:tc>
        <w:tc>
          <w:tcPr>
            <w:tcW w:w="679" w:type="pct"/>
            <w:vMerge w:val="restart"/>
          </w:tcPr>
          <w:p w:rsidR="005E5BB5" w:rsidRPr="003721B9" w:rsidRDefault="005E5BB5" w:rsidP="00856666">
            <w:pPr>
              <w:suppressAutoHyphens/>
              <w:snapToGrid w:val="0"/>
              <w:ind w:right="-68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выплат единовременного </w:t>
            </w:r>
          </w:p>
          <w:p w:rsidR="005E5BB5" w:rsidRPr="003721B9" w:rsidRDefault="005E5BB5" w:rsidP="00856666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 xml:space="preserve">пособия на ремонт жилых </w:t>
            </w:r>
            <w:r w:rsidRPr="003721B9">
              <w:rPr>
                <w:kern w:val="1"/>
                <w:sz w:val="24"/>
                <w:szCs w:val="24"/>
                <w:lang w:eastAsia="zh-CN"/>
              </w:rPr>
              <w:lastRenderedPageBreak/>
              <w:t xml:space="preserve">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</w:t>
            </w:r>
          </w:p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по возвращении из учреждений, исполняющих наказание в  виде лишения свободы, при их </w:t>
            </w:r>
            <w:r w:rsidRPr="003721B9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возвращении в указанные жилые помещения</w:t>
            </w:r>
          </w:p>
        </w:tc>
        <w:tc>
          <w:tcPr>
            <w:tcW w:w="146" w:type="pct"/>
            <w:vMerge w:val="restart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5E5BB5" w:rsidRPr="003721B9" w:rsidRDefault="005E5BB5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Проведение ремонта</w:t>
            </w:r>
          </w:p>
        </w:tc>
        <w:tc>
          <w:tcPr>
            <w:tcW w:w="523" w:type="pct"/>
            <w:vMerge w:val="restart"/>
          </w:tcPr>
          <w:p w:rsidR="005E5BB5" w:rsidRPr="003721B9" w:rsidRDefault="005E5BB5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 xml:space="preserve">Администрация МО ТР,   </w:t>
            </w: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132,0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86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86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86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86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86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5E5BB5" w:rsidRPr="003721B9" w:rsidRDefault="005E5BB5" w:rsidP="00856666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5E5BB5" w:rsidRPr="003721B9" w:rsidRDefault="005E5BB5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198,0</w:t>
            </w: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5E5BB5" w:rsidRPr="003721B9" w:rsidTr="00856666">
        <w:trPr>
          <w:trHeight w:val="286"/>
        </w:trPr>
        <w:tc>
          <w:tcPr>
            <w:tcW w:w="243" w:type="pct"/>
            <w:vMerge/>
          </w:tcPr>
          <w:p w:rsidR="005E5BB5" w:rsidRPr="003721B9" w:rsidRDefault="005E5BB5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5E5BB5" w:rsidRPr="003721B9" w:rsidRDefault="005E5BB5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5E5BB5" w:rsidRPr="003721B9" w:rsidRDefault="005E5BB5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</w:tcPr>
          <w:p w:rsidR="005E5BB5" w:rsidRPr="003721B9" w:rsidRDefault="005E5BB5" w:rsidP="00856666">
            <w:pPr>
              <w:suppressAutoHyphens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vMerge/>
          </w:tcPr>
          <w:p w:rsidR="005E5BB5" w:rsidRPr="003721B9" w:rsidRDefault="005E5BB5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 w:val="restart"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3721B9">
              <w:rPr>
                <w:bCs/>
                <w:iCs/>
                <w:kern w:val="1"/>
                <w:sz w:val="24"/>
                <w:szCs w:val="24"/>
                <w:lang w:eastAsia="zh-CN"/>
              </w:rPr>
              <w:lastRenderedPageBreak/>
              <w:t>1.2.4</w:t>
            </w:r>
          </w:p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</w:t>
            </w:r>
          </w:p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числа на государственную регистрацию права собственности (права пожизненного наследуемого владения), в том числе на оплату </w:t>
            </w:r>
          </w:p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 xml:space="preserve">услуг, необходимых для ее осуществления, за исключением жилых помещений, приобретенных за счет средств </w:t>
            </w:r>
            <w:r w:rsidRPr="003721B9">
              <w:rPr>
                <w:kern w:val="1"/>
                <w:sz w:val="24"/>
                <w:szCs w:val="24"/>
                <w:lang w:eastAsia="zh-CN"/>
              </w:rPr>
              <w:lastRenderedPageBreak/>
              <w:t>краевого бюджета</w:t>
            </w:r>
          </w:p>
        </w:tc>
        <w:tc>
          <w:tcPr>
            <w:tcW w:w="146" w:type="pct"/>
            <w:vMerge w:val="restart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Выдача единовременного пособия на государственную регистрацию права собственности</w:t>
            </w:r>
          </w:p>
        </w:tc>
        <w:tc>
          <w:tcPr>
            <w:tcW w:w="523" w:type="pct"/>
            <w:vMerge w:val="restart"/>
          </w:tcPr>
          <w:p w:rsidR="004F6760" w:rsidRPr="003721B9" w:rsidRDefault="004F6760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Администрация МО ТР,   управление семьи и детства</w:t>
            </w: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4F6760" w:rsidRPr="003721B9" w:rsidTr="00856666">
        <w:trPr>
          <w:trHeight w:val="286"/>
        </w:trPr>
        <w:tc>
          <w:tcPr>
            <w:tcW w:w="243" w:type="pct"/>
            <w:vMerge/>
          </w:tcPr>
          <w:p w:rsidR="004F6760" w:rsidRPr="003721B9" w:rsidRDefault="004F6760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4F6760" w:rsidRPr="003721B9" w:rsidRDefault="004F6760" w:rsidP="00856666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4F6760" w:rsidRPr="003721B9" w:rsidRDefault="004F6760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</w:tcPr>
          <w:p w:rsidR="004F6760" w:rsidRPr="003721B9" w:rsidRDefault="004F6760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7" w:type="pct"/>
          </w:tcPr>
          <w:p w:rsidR="004F6760" w:rsidRPr="003721B9" w:rsidRDefault="004F6760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</w:tcPr>
          <w:p w:rsidR="004F6760" w:rsidRPr="003721B9" w:rsidRDefault="004F6760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4F6760" w:rsidRPr="003721B9" w:rsidRDefault="004F6760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286"/>
        </w:trPr>
        <w:tc>
          <w:tcPr>
            <w:tcW w:w="243" w:type="pct"/>
            <w:vMerge w:val="restart"/>
          </w:tcPr>
          <w:p w:rsidR="00856666" w:rsidRPr="003721B9" w:rsidRDefault="00856666" w:rsidP="00856666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 w:val="restart"/>
          </w:tcPr>
          <w:p w:rsidR="00856666" w:rsidRPr="003721B9" w:rsidRDefault="00856666" w:rsidP="00856666">
            <w:pPr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6" w:type="pct"/>
            <w:vMerge w:val="restar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67 124,8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67 124,8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 w:val="restart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23" w:type="pct"/>
            <w:vMerge w:val="restart"/>
          </w:tcPr>
          <w:p w:rsidR="00856666" w:rsidRPr="003721B9" w:rsidRDefault="00856666" w:rsidP="00856666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3721B9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74 294,2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74 294,2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86 974,6 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86 974,6 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65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65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94 850,5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94 850,5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65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97 011,6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97 011,6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65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105253,8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105253,8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65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109148,8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109148,8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856666" w:rsidRPr="003721B9" w:rsidTr="00856666">
        <w:trPr>
          <w:trHeight w:val="165"/>
        </w:trPr>
        <w:tc>
          <w:tcPr>
            <w:tcW w:w="243" w:type="pct"/>
            <w:vMerge/>
          </w:tcPr>
          <w:p w:rsidR="00856666" w:rsidRPr="003721B9" w:rsidRDefault="00856666" w:rsidP="00856666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79" w:type="pct"/>
            <w:vMerge/>
          </w:tcPr>
          <w:p w:rsidR="00856666" w:rsidRPr="003721B9" w:rsidRDefault="00856666" w:rsidP="00856666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6" w:type="pct"/>
            <w:vMerge/>
            <w:vAlign w:val="center"/>
          </w:tcPr>
          <w:p w:rsidR="00856666" w:rsidRPr="003721B9" w:rsidRDefault="00856666" w:rsidP="00856666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4" w:type="pct"/>
          </w:tcPr>
          <w:p w:rsidR="00856666" w:rsidRPr="003721B9" w:rsidRDefault="00856666" w:rsidP="008566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7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724 257,4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6" w:type="pc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724 257,4</w:t>
            </w:r>
          </w:p>
        </w:tc>
        <w:tc>
          <w:tcPr>
            <w:tcW w:w="485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97" w:type="pct"/>
          </w:tcPr>
          <w:p w:rsidR="00856666" w:rsidRPr="003721B9" w:rsidRDefault="00856666" w:rsidP="0085666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5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</w:tcPr>
          <w:p w:rsidR="00856666" w:rsidRPr="003721B9" w:rsidRDefault="00856666" w:rsidP="00856666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</w:tbl>
    <w:p w:rsidR="005A2B75" w:rsidRPr="003721B9" w:rsidRDefault="005A2B75" w:rsidP="005A2B75">
      <w:pPr>
        <w:rPr>
          <w:sz w:val="24"/>
          <w:szCs w:val="24"/>
        </w:rPr>
      </w:pPr>
    </w:p>
    <w:p w:rsidR="007F5DB8" w:rsidRPr="003721B9" w:rsidRDefault="007F5DB8" w:rsidP="005A2B75">
      <w:pPr>
        <w:rPr>
          <w:sz w:val="24"/>
          <w:szCs w:val="24"/>
        </w:rPr>
      </w:pPr>
    </w:p>
    <w:p w:rsidR="007F5DB8" w:rsidRPr="003721B9" w:rsidRDefault="007F5DB8" w:rsidP="005A2B75">
      <w:pPr>
        <w:rPr>
          <w:sz w:val="24"/>
          <w:szCs w:val="24"/>
        </w:rPr>
        <w:sectPr w:rsidR="007F5DB8" w:rsidRPr="003721B9" w:rsidSect="007B766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2B75" w:rsidRPr="003721B9" w:rsidRDefault="00B8587A" w:rsidP="00B8587A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5A2B75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  <w:r w:rsidR="005A2B75" w:rsidRPr="003721B9">
        <w:rPr>
          <w:sz w:val="24"/>
          <w:szCs w:val="24"/>
        </w:rPr>
        <w:t xml:space="preserve">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6022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</w:t>
      </w:r>
      <w:r w:rsidR="00615E85" w:rsidRPr="003721B9">
        <w:rPr>
          <w:sz w:val="24"/>
          <w:szCs w:val="24"/>
        </w:rPr>
        <w:t xml:space="preserve"> 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</w:t>
      </w:r>
      <w:r w:rsidR="00D40D70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D40D70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D40D70" w:rsidRPr="003721B9">
        <w:rPr>
          <w:sz w:val="24"/>
          <w:szCs w:val="24"/>
        </w:rPr>
        <w:t>от 19.12.2018 г. № 1755</w:t>
      </w:r>
      <w:r w:rsidR="00047DD6" w:rsidRPr="003721B9">
        <w:rPr>
          <w:sz w:val="24"/>
          <w:szCs w:val="24"/>
        </w:rPr>
        <w:t>, от 19.02.2019 № 321</w:t>
      </w:r>
      <w:r w:rsidR="00602244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5 октября 2015 года № 938.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586"/>
        <w:gridCol w:w="1309"/>
        <w:gridCol w:w="92"/>
        <w:gridCol w:w="1576"/>
        <w:gridCol w:w="1366"/>
        <w:gridCol w:w="1401"/>
        <w:gridCol w:w="1060"/>
        <w:gridCol w:w="141"/>
      </w:tblGrid>
      <w:tr w:rsidR="00D15084" w:rsidRPr="003721B9" w:rsidTr="00856666">
        <w:trPr>
          <w:gridAfter w:val="1"/>
          <w:wAfter w:w="141" w:type="dxa"/>
          <w:tblHeader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b/>
                <w:sz w:val="24"/>
                <w:szCs w:val="24"/>
              </w:rPr>
            </w:pP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b/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 xml:space="preserve">ОБОСНОВАНИЕ </w:t>
            </w:r>
          </w:p>
        </w:tc>
      </w:tr>
      <w:tr w:rsidR="00D15084" w:rsidRPr="003721B9" w:rsidTr="00856666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721B9">
              <w:rPr>
                <w:rFonts w:ascii="Times New Roman" w:hAnsi="Times New Roman" w:cs="Times New Roman"/>
                <w:b/>
              </w:rPr>
              <w:t>ресурсного обеспечения подпрограммы</w:t>
            </w:r>
          </w:p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21B9">
              <w:rPr>
                <w:rFonts w:ascii="Times New Roman" w:hAnsi="Times New Roman" w:cs="Times New Roman"/>
                <w:b/>
              </w:rPr>
              <w:t xml:space="preserve"> 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3721B9">
              <w:rPr>
                <w:rFonts w:ascii="Times New Roman" w:hAnsi="Times New Roman" w:cs="Times New Roman"/>
                <w:b/>
              </w:rPr>
              <w:t>Совершенствование социальной поддержки семьи и детей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D15084" w:rsidRPr="003721B9" w:rsidRDefault="00D15084" w:rsidP="00D1508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66" w:rsidRPr="003721B9" w:rsidRDefault="00856666" w:rsidP="0085666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66" w:rsidRPr="003721B9" w:rsidRDefault="00856666" w:rsidP="0085666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666" w:rsidRPr="003721B9" w:rsidRDefault="00856666" w:rsidP="00856666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9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Основные мероприятия подпрограммы</w:t>
            </w: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67 124,8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74 294,2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86 974,6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gridBefore w:val="1"/>
          <w:wBefore w:w="108" w:type="dxa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89 599,1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gridBefore w:val="1"/>
          <w:wBefore w:w="108" w:type="dxa"/>
          <w:trHeight w:val="70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94 850,5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94 850,5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gridBefore w:val="1"/>
          <w:wBefore w:w="108" w:type="dxa"/>
          <w:trHeight w:val="70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97 011,6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97 011,6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gridBefore w:val="1"/>
          <w:wBefore w:w="108" w:type="dxa"/>
          <w:trHeight w:val="70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105 253,8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105 253,8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gridBefore w:val="1"/>
          <w:wBefore w:w="108" w:type="dxa"/>
          <w:trHeight w:val="70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109 148,8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109 148,8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56666" w:rsidRPr="003721B9" w:rsidTr="00856666">
        <w:trPr>
          <w:gridBefore w:val="1"/>
          <w:wBefore w:w="108" w:type="dxa"/>
          <w:trHeight w:val="178"/>
          <w:tblHeader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724 257,4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721B9">
              <w:rPr>
                <w:bCs/>
                <w:sz w:val="24"/>
                <w:szCs w:val="24"/>
                <w:lang w:eastAsia="en-US"/>
              </w:rPr>
              <w:t>724 257,4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F44037" w:rsidRPr="003721B9" w:rsidRDefault="00F44037" w:rsidP="00D15084">
      <w:pPr>
        <w:pStyle w:val="a5"/>
        <w:ind w:right="-1"/>
        <w:jc w:val="both"/>
      </w:pPr>
    </w:p>
    <w:p w:rsidR="005A2B75" w:rsidRDefault="00B8587A" w:rsidP="005A2B75">
      <w:pPr>
        <w:pStyle w:val="a5"/>
        <w:ind w:right="-1" w:firstLine="709"/>
        <w:jc w:val="center"/>
      </w:pPr>
      <w:r w:rsidRPr="003721B9">
        <w:rPr>
          <w:b/>
        </w:rPr>
        <w:t xml:space="preserve">5. </w:t>
      </w:r>
      <w:r w:rsidR="005A2B75" w:rsidRPr="003721B9">
        <w:rPr>
          <w:b/>
        </w:rPr>
        <w:t>М</w:t>
      </w:r>
      <w:r w:rsidRPr="003721B9">
        <w:rPr>
          <w:b/>
        </w:rPr>
        <w:t>еханизм реализации подпрограммы</w:t>
      </w:r>
      <w:r w:rsidR="005A2B75" w:rsidRPr="003721B9">
        <w:t xml:space="preserve"> </w:t>
      </w:r>
    </w:p>
    <w:p w:rsidR="005E5BB5" w:rsidRPr="003721B9" w:rsidRDefault="005E5BB5" w:rsidP="005A2B75">
      <w:pPr>
        <w:pStyle w:val="a5"/>
        <w:ind w:right="-1" w:firstLine="709"/>
        <w:jc w:val="center"/>
      </w:pPr>
    </w:p>
    <w:p w:rsidR="00D15084" w:rsidRPr="003721B9" w:rsidRDefault="00D15084" w:rsidP="00D15084">
      <w:pPr>
        <w:pStyle w:val="a5"/>
        <w:ind w:firstLine="709"/>
        <w:jc w:val="both"/>
      </w:pPr>
      <w:r w:rsidRPr="003721B9"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обеспечивает разработку и реализацию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F44037" w:rsidRDefault="00D15084" w:rsidP="004F6760">
      <w:pPr>
        <w:pStyle w:val="a5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(подпрограммой).</w:t>
      </w: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Pr="003721B9" w:rsidRDefault="005E5BB5" w:rsidP="004F6760">
      <w:pPr>
        <w:pStyle w:val="a5"/>
        <w:ind w:firstLine="709"/>
        <w:jc w:val="both"/>
      </w:pPr>
    </w:p>
    <w:p w:rsidR="005A2B75" w:rsidRPr="003721B9" w:rsidRDefault="005A2B75" w:rsidP="005A2B75">
      <w:pPr>
        <w:pStyle w:val="a5"/>
        <w:jc w:val="center"/>
      </w:pPr>
      <w:r w:rsidRPr="003721B9">
        <w:lastRenderedPageBreak/>
        <w:t xml:space="preserve">                                                                                       ПРИЛОЖЕНИЕ № 2</w:t>
      </w:r>
    </w:p>
    <w:p w:rsidR="005A2B75" w:rsidRPr="003721B9" w:rsidRDefault="005A2B75" w:rsidP="005A2B75">
      <w:pPr>
        <w:pStyle w:val="a5"/>
        <w:jc w:val="center"/>
      </w:pPr>
      <w:r w:rsidRPr="003721B9">
        <w:t xml:space="preserve">                                                                                  к муниципальной программе</w:t>
      </w:r>
    </w:p>
    <w:p w:rsidR="005A2B75" w:rsidRPr="003721B9" w:rsidRDefault="005A2B75" w:rsidP="005A2B75">
      <w:pPr>
        <w:pStyle w:val="a5"/>
        <w:jc w:val="center"/>
      </w:pPr>
      <w:r w:rsidRPr="003721B9">
        <w:rPr>
          <w:bCs/>
        </w:rPr>
        <w:t xml:space="preserve">                                                                              «</w:t>
      </w:r>
      <w:r w:rsidRPr="003721B9">
        <w:t>Социальная поддержка</w:t>
      </w:r>
    </w:p>
    <w:p w:rsidR="005A2B75" w:rsidRPr="003721B9" w:rsidRDefault="005A2B75" w:rsidP="005A2B75">
      <w:pPr>
        <w:pStyle w:val="a5"/>
        <w:jc w:val="center"/>
      </w:pPr>
      <w:r w:rsidRPr="003721B9">
        <w:t xml:space="preserve">                                                                                 граждан Темрюкского района»</w:t>
      </w:r>
    </w:p>
    <w:p w:rsidR="005A2B75" w:rsidRPr="003721B9" w:rsidRDefault="005A2B75" w:rsidP="005A2B75">
      <w:pPr>
        <w:rPr>
          <w:sz w:val="24"/>
          <w:szCs w:val="24"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5A2B75" w:rsidRPr="003721B9" w:rsidRDefault="005A2B75" w:rsidP="005A2B75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Повышение статуса института семьи и брака</w:t>
      </w:r>
    </w:p>
    <w:p w:rsidR="005A2B75" w:rsidRPr="003721B9" w:rsidRDefault="005A2B75" w:rsidP="005A2B75">
      <w:pPr>
        <w:pStyle w:val="a5"/>
        <w:jc w:val="center"/>
      </w:pPr>
      <w:r w:rsidRPr="003721B9">
        <w:rPr>
          <w:b/>
        </w:rPr>
        <w:t>в муниципальном образовании Темрюкский район»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F44037" w:rsidRPr="003721B9">
        <w:rPr>
          <w:sz w:val="24"/>
          <w:szCs w:val="24"/>
        </w:rPr>
        <w:t xml:space="preserve">от </w:t>
      </w:r>
      <w:r w:rsidR="003449A4" w:rsidRPr="003721B9">
        <w:rPr>
          <w:sz w:val="24"/>
          <w:szCs w:val="24"/>
        </w:rPr>
        <w:t>26.12.2016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3721B9">
              <w:rPr>
                <w:bCs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60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D15084" w:rsidRPr="003721B9" w:rsidRDefault="00D15084" w:rsidP="00D15084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60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– ГБУЗ «ЦРБ»);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– управление образованием);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6060" w:type="dxa"/>
          </w:tcPr>
          <w:p w:rsidR="00D15084" w:rsidRPr="003721B9" w:rsidRDefault="00D15084" w:rsidP="00D15084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060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3721B9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060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Укрепление института семьи, формирование благоприятных условий и популяризация лучших семейных традиций</w:t>
            </w:r>
          </w:p>
          <w:p w:rsidR="00D15084" w:rsidRPr="003721B9" w:rsidRDefault="00D15084" w:rsidP="00D15084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3721B9">
              <w:rPr>
                <w:bCs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6060" w:type="dxa"/>
          </w:tcPr>
          <w:p w:rsidR="00D15084" w:rsidRPr="003721B9" w:rsidRDefault="00D15084" w:rsidP="00D15084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1) 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D15084" w:rsidRPr="003721B9" w:rsidRDefault="00D15084" w:rsidP="00D15084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2) предгравидарная подготовка супружеских пар;</w:t>
            </w:r>
          </w:p>
          <w:p w:rsidR="00D15084" w:rsidRPr="003721B9" w:rsidRDefault="00D15084" w:rsidP="00D15084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>3) количество семей участников творческих и спортивных программ;</w:t>
            </w:r>
          </w:p>
          <w:p w:rsidR="00D15084" w:rsidRPr="003721B9" w:rsidRDefault="00D15084" w:rsidP="00D15084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4) размещение информации в СМИ</w:t>
            </w:r>
          </w:p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60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Этапы не предусмотрены</w:t>
            </w:r>
          </w:p>
          <w:p w:rsidR="00D15084" w:rsidRPr="003721B9" w:rsidRDefault="00D15084" w:rsidP="00D15084">
            <w:pPr>
              <w:ind w:right="-1"/>
              <w:jc w:val="both"/>
              <w:rPr>
                <w:bCs/>
                <w:i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2015– 2022 годы</w:t>
            </w:r>
          </w:p>
          <w:p w:rsidR="00D15084" w:rsidRPr="003721B9" w:rsidRDefault="00D15084" w:rsidP="00D15084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3721B9"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D15084" w:rsidRPr="003721B9" w:rsidRDefault="00D15084" w:rsidP="00D15084">
            <w:pPr>
              <w:ind w:right="-1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Предусматривает финансирование мероприятий в пределах средств обеспечивающих </w:t>
            </w:r>
            <w:r w:rsidRPr="003721B9">
              <w:rPr>
                <w:bCs/>
                <w:sz w:val="24"/>
                <w:szCs w:val="24"/>
              </w:rPr>
              <w:t xml:space="preserve">основную деятельность исполнителя, а также </w:t>
            </w:r>
            <w:r w:rsidRPr="003721B9">
              <w:rPr>
                <w:sz w:val="24"/>
                <w:szCs w:val="24"/>
              </w:rPr>
              <w:t>благотворительных фондов и иных внебюджетных средств</w:t>
            </w:r>
          </w:p>
          <w:p w:rsidR="00D15084" w:rsidRPr="003721B9" w:rsidRDefault="00D15084" w:rsidP="00D15084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15084" w:rsidRPr="003721B9" w:rsidTr="00D15084">
        <w:tc>
          <w:tcPr>
            <w:tcW w:w="3794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3721B9"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D15084" w:rsidRPr="003721B9" w:rsidRDefault="00D15084" w:rsidP="00D15084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</w:t>
            </w:r>
            <w:r w:rsidR="00B8587A" w:rsidRPr="003721B9">
              <w:rPr>
                <w:bCs/>
                <w:sz w:val="24"/>
                <w:szCs w:val="24"/>
              </w:rPr>
              <w:t>о образования Темрюкский район</w:t>
            </w:r>
          </w:p>
          <w:p w:rsidR="00D15084" w:rsidRPr="003721B9" w:rsidRDefault="00D15084" w:rsidP="00D15084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B75" w:rsidRPr="003721B9" w:rsidRDefault="00B8587A" w:rsidP="005A2B75">
      <w:pPr>
        <w:ind w:right="-1"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1. </w:t>
      </w:r>
      <w:r w:rsidR="005A2B75" w:rsidRPr="003721B9">
        <w:rPr>
          <w:b/>
          <w:sz w:val="24"/>
          <w:szCs w:val="24"/>
        </w:rPr>
        <w:t>Характеристика текущего состояния и прогноз повышения статуса института семьи и брака в муниципальн</w:t>
      </w:r>
      <w:r w:rsidRPr="003721B9">
        <w:rPr>
          <w:b/>
          <w:sz w:val="24"/>
          <w:szCs w:val="24"/>
        </w:rPr>
        <w:t>ом образовании Темрюкский район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от </w:t>
      </w:r>
      <w:r w:rsidRPr="003721B9">
        <w:rPr>
          <w:sz w:val="24"/>
          <w:szCs w:val="24"/>
        </w:rPr>
        <w:t>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right="-1"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В последние 9 лет в Темрюкском районе уменьшилась численность детей-сирот и детей, оставшихся без попечения родителей, более чем на 42 процента (2010 год – 61 ребенок, 2011– 62 ребенка, 2012 – 48 детей, 2013 год – 43 ребенка, 2014 год – 37 детей, 2015 – 55 детей, 2016 – 65 детей, 2017 –</w:t>
      </w:r>
      <w:r w:rsidR="005E5BB5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46 детей, 2018 – 26 ребенка, 2019 – 22 ребенка).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году– 6 детей, в 2012 году – 2 ребёнка, в 2013 году – 1 ребенок, 2014 году – 1 ребенок, в 2015 – 2019</w:t>
      </w:r>
      <w:r w:rsidR="005E5BB5">
        <w:rPr>
          <w:sz w:val="24"/>
          <w:szCs w:val="24"/>
        </w:rPr>
        <w:t xml:space="preserve"> году, а также по состоянию на </w:t>
      </w:r>
      <w:r w:rsidRPr="003721B9">
        <w:rPr>
          <w:sz w:val="24"/>
          <w:szCs w:val="24"/>
        </w:rPr>
        <w:t>1 октября 2019 года 100 % детей из вновь выявленных были переданы в семьи граждан.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По состоянию на 1 октября 2019 года на учете в управлении по вопросам семьи и детства администрации муниципального образования Темрюкский район числится 246 несовершеннолетних детей, оставшихся без попечения родителей и находящихся на воспитании в семьях. Управлением выявлено и учтено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Отмечается рост приемных семей в Темрюкском районе, так например,   за период с 2010 года по 1 октября 2019 год  число приемных семей увеличилось с 19 до 92 семей (2010 год – 19 сем</w:t>
      </w:r>
      <w:r w:rsidR="005E5BB5">
        <w:rPr>
          <w:sz w:val="24"/>
          <w:szCs w:val="24"/>
        </w:rPr>
        <w:t xml:space="preserve">ей в них 39 детей, 2011 год – </w:t>
      </w:r>
      <w:r w:rsidRPr="003721B9">
        <w:rPr>
          <w:sz w:val="24"/>
          <w:szCs w:val="24"/>
        </w:rPr>
        <w:t>29 семей в них 61 ребенок, 2012 год – 33 приемные семьи в них 79 детей, 201</w:t>
      </w:r>
      <w:r w:rsidR="005E5BB5">
        <w:rPr>
          <w:sz w:val="24"/>
          <w:szCs w:val="24"/>
        </w:rPr>
        <w:t xml:space="preserve">3 год – 43 семьи и 93 ребенка, </w:t>
      </w:r>
      <w:r w:rsidRPr="003721B9">
        <w:rPr>
          <w:sz w:val="24"/>
          <w:szCs w:val="24"/>
        </w:rPr>
        <w:t>2014 год – 54 семей в них 123 ребенка, 2015 год – 64 семей в них 125 детей, 2016 год – 69 семей в них 156 детей, 2017 год – 89 семей в них 167 детей, 2018 год – 92 семьи в них 180 детей, по состоянию на 1 октября 2019 год – 92 семьи в них 376 детей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</w:p>
    <w:p w:rsidR="005A2B75" w:rsidRPr="003721B9" w:rsidRDefault="005A2B75" w:rsidP="005E5BB5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2. Цели, задачи и целевые показатели достижения целей и решения задач, сроки и этапы реализации подпрограммы»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 xml:space="preserve">от 16.10.2018 № </w:t>
      </w:r>
      <w:r w:rsidR="00F64849" w:rsidRPr="003721B9">
        <w:rPr>
          <w:sz w:val="24"/>
          <w:szCs w:val="24"/>
        </w:rPr>
        <w:t>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firstLine="709"/>
        <w:jc w:val="center"/>
        <w:rPr>
          <w:sz w:val="24"/>
          <w:szCs w:val="24"/>
        </w:rPr>
      </w:pPr>
    </w:p>
    <w:p w:rsidR="005A2B75" w:rsidRPr="003721B9" w:rsidRDefault="00D15084" w:rsidP="005A2B75">
      <w:pPr>
        <w:ind w:right="140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Реализация подпрограммы: 2015-2022 годы.</w:t>
      </w:r>
    </w:p>
    <w:p w:rsidR="00D15084" w:rsidRPr="003721B9" w:rsidRDefault="00D15084" w:rsidP="005A2B75">
      <w:pPr>
        <w:ind w:right="140"/>
        <w:jc w:val="both"/>
        <w:rPr>
          <w:sz w:val="24"/>
          <w:szCs w:val="24"/>
        </w:rPr>
      </w:pPr>
    </w:p>
    <w:p w:rsidR="005A2B75" w:rsidRPr="003721B9" w:rsidRDefault="005A2B75" w:rsidP="005A2B75">
      <w:pPr>
        <w:ind w:right="14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t>Целевые показатели подпрограммы «</w:t>
      </w:r>
      <w:r w:rsidRPr="003721B9">
        <w:rPr>
          <w:b/>
          <w:sz w:val="24"/>
          <w:szCs w:val="24"/>
        </w:rPr>
        <w:t>Повышение статуса института семьи и брака</w:t>
      </w:r>
      <w:r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в муниципальном образовании Темрюкский район»</w:t>
      </w:r>
    </w:p>
    <w:p w:rsidR="005A2B75" w:rsidRPr="003721B9" w:rsidRDefault="005A2B75" w:rsidP="00B8587A">
      <w:pPr>
        <w:ind w:right="140"/>
        <w:rPr>
          <w:b/>
          <w:bCs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284"/>
        <w:gridCol w:w="708"/>
        <w:gridCol w:w="709"/>
        <w:gridCol w:w="709"/>
        <w:gridCol w:w="695"/>
        <w:gridCol w:w="14"/>
        <w:gridCol w:w="708"/>
        <w:gridCol w:w="709"/>
        <w:gridCol w:w="709"/>
        <w:gridCol w:w="709"/>
        <w:gridCol w:w="708"/>
      </w:tblGrid>
      <w:tr w:rsidR="00D15084" w:rsidRPr="003721B9" w:rsidTr="00D15084">
        <w:tc>
          <w:tcPr>
            <w:tcW w:w="568" w:type="dxa"/>
            <w:vMerge w:val="restart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№п\п</w:t>
            </w:r>
          </w:p>
        </w:tc>
        <w:tc>
          <w:tcPr>
            <w:tcW w:w="1701" w:type="dxa"/>
            <w:vMerge w:val="restart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D15084" w:rsidRPr="003721B9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D15084" w:rsidRPr="003721B9" w:rsidRDefault="00D15084" w:rsidP="00D15084">
            <w:pPr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8" w:type="dxa"/>
            <w:gridSpan w:val="10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15084" w:rsidRPr="003721B9" w:rsidTr="00D15084">
        <w:trPr>
          <w:trHeight w:val="906"/>
        </w:trPr>
        <w:tc>
          <w:tcPr>
            <w:tcW w:w="568" w:type="dxa"/>
            <w:vMerge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15084" w:rsidRPr="003721B9" w:rsidRDefault="00D15084" w:rsidP="00D150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3721B9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695" w:type="dxa"/>
          </w:tcPr>
          <w:p w:rsidR="00D15084" w:rsidRPr="003721B9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22" w:type="dxa"/>
            <w:gridSpan w:val="2"/>
          </w:tcPr>
          <w:p w:rsidR="00D15084" w:rsidRPr="003721B9" w:rsidRDefault="00D15084" w:rsidP="00D15084">
            <w:pPr>
              <w:ind w:right="-108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</w:t>
            </w:r>
          </w:p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tabs>
                <w:tab w:val="left" w:pos="600"/>
              </w:tabs>
              <w:ind w:right="-108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</w:t>
            </w:r>
          </w:p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right="-105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 год</w:t>
            </w:r>
          </w:p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3721B9" w:rsidRDefault="00D15084" w:rsidP="00D1508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 год</w:t>
            </w:r>
          </w:p>
        </w:tc>
      </w:tr>
      <w:tr w:rsidR="00D15084" w:rsidRPr="003721B9" w:rsidTr="00D15084">
        <w:trPr>
          <w:trHeight w:val="284"/>
        </w:trPr>
        <w:tc>
          <w:tcPr>
            <w:tcW w:w="568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D15084" w:rsidRPr="003721B9" w:rsidRDefault="00D15084" w:rsidP="00D15084">
            <w:pPr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right="140"/>
              <w:jc w:val="center"/>
              <w:rPr>
                <w:bCs/>
                <w:sz w:val="24"/>
                <w:szCs w:val="24"/>
              </w:rPr>
            </w:pPr>
          </w:p>
        </w:tc>
      </w:tr>
      <w:tr w:rsidR="00D15084" w:rsidRPr="003721B9" w:rsidTr="00D15084">
        <w:tc>
          <w:tcPr>
            <w:tcW w:w="568" w:type="dxa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Количество участников благотворительных мероприятий направленных на поддержку нравственных семейных ценностей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4" w:type="dxa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3721B9" w:rsidRDefault="00D15084" w:rsidP="00D15084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gridSpan w:val="2"/>
          </w:tcPr>
          <w:p w:rsidR="00D15084" w:rsidRPr="003721B9" w:rsidRDefault="00D15084" w:rsidP="00D15084">
            <w:pPr>
              <w:tabs>
                <w:tab w:val="left" w:pos="601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tabs>
                <w:tab w:val="left" w:pos="743"/>
                <w:tab w:val="left" w:pos="885"/>
              </w:tabs>
              <w:ind w:left="-108" w:right="-104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tabs>
                <w:tab w:val="left" w:pos="600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Более 3000</w:t>
            </w:r>
          </w:p>
        </w:tc>
      </w:tr>
      <w:tr w:rsidR="00D15084" w:rsidRPr="003721B9" w:rsidTr="00D15084">
        <w:tc>
          <w:tcPr>
            <w:tcW w:w="568" w:type="dxa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tabs>
                <w:tab w:val="left" w:pos="634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4" w:type="dxa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3721B9" w:rsidRDefault="00D15084" w:rsidP="00D15084">
            <w:pPr>
              <w:tabs>
                <w:tab w:val="left" w:pos="49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</w:t>
            </w:r>
          </w:p>
          <w:p w:rsidR="00D15084" w:rsidRPr="003721B9" w:rsidRDefault="00D15084" w:rsidP="00D1508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</w:t>
            </w:r>
          </w:p>
        </w:tc>
      </w:tr>
      <w:tr w:rsidR="00D15084" w:rsidRPr="003721B9" w:rsidTr="00D15084">
        <w:tc>
          <w:tcPr>
            <w:tcW w:w="568" w:type="dxa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tabs>
                <w:tab w:val="left" w:pos="634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4" w:type="dxa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3721B9" w:rsidRDefault="00D15084" w:rsidP="00D15084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gridSpan w:val="2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250</w:t>
            </w:r>
          </w:p>
        </w:tc>
      </w:tr>
      <w:tr w:rsidR="00D15084" w:rsidRPr="003721B9" w:rsidTr="00D15084">
        <w:trPr>
          <w:trHeight w:val="1154"/>
        </w:trPr>
        <w:tc>
          <w:tcPr>
            <w:tcW w:w="568" w:type="dxa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Размещение информации в СМИ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4" w:type="dxa"/>
          </w:tcPr>
          <w:p w:rsidR="00D15084" w:rsidRPr="003721B9" w:rsidRDefault="00D15084" w:rsidP="00D15084">
            <w:pPr>
              <w:ind w:right="1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3721B9" w:rsidRDefault="00D15084" w:rsidP="00D15084">
            <w:pPr>
              <w:tabs>
                <w:tab w:val="left" w:pos="492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50</w:t>
            </w:r>
          </w:p>
        </w:tc>
      </w:tr>
    </w:tbl>
    <w:p w:rsidR="00B8587A" w:rsidRPr="003721B9" w:rsidRDefault="00B8587A" w:rsidP="00B8587A">
      <w:pPr>
        <w:ind w:right="-141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Реализация подпрограммы: 2015-2022 годы.</w:t>
      </w:r>
    </w:p>
    <w:p w:rsidR="005A2B75" w:rsidRPr="003721B9" w:rsidRDefault="005A2B75" w:rsidP="005A2B75">
      <w:pPr>
        <w:ind w:right="-141"/>
        <w:jc w:val="both"/>
        <w:rPr>
          <w:sz w:val="24"/>
          <w:szCs w:val="24"/>
        </w:rPr>
      </w:pPr>
    </w:p>
    <w:p w:rsidR="005A2B75" w:rsidRPr="003721B9" w:rsidRDefault="005A2B75" w:rsidP="005A2B75">
      <w:pPr>
        <w:rPr>
          <w:sz w:val="24"/>
          <w:szCs w:val="24"/>
        </w:rPr>
      </w:pPr>
    </w:p>
    <w:p w:rsidR="00803782" w:rsidRPr="003721B9" w:rsidRDefault="00803782" w:rsidP="005E5BB5">
      <w:pPr>
        <w:rPr>
          <w:sz w:val="24"/>
          <w:szCs w:val="24"/>
        </w:rPr>
        <w:sectPr w:rsidR="00803782" w:rsidRPr="003721B9" w:rsidSect="005A2B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803782" w:rsidP="005E5BB5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4F6760" w:rsidRPr="003721B9">
        <w:rPr>
          <w:b/>
        </w:rPr>
        <w:t xml:space="preserve">Перечень </w:t>
      </w:r>
      <w:r w:rsidRPr="003721B9">
        <w:rPr>
          <w:b/>
        </w:rPr>
        <w:t>основных мероприятий подпрограммы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«Повышение статуса института семьи и брака в муниципальном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образовании Темрюкский район»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15084" w:rsidRPr="003721B9">
        <w:rPr>
          <w:sz w:val="24"/>
          <w:szCs w:val="24"/>
        </w:rPr>
        <w:t>от 2</w:t>
      </w:r>
      <w:r w:rsidR="003449A4" w:rsidRPr="003721B9">
        <w:rPr>
          <w:sz w:val="24"/>
          <w:szCs w:val="24"/>
        </w:rPr>
        <w:t>6.12.2016 № 1491</w:t>
      </w:r>
      <w:r w:rsidR="00D15084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D15084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 № 1363,</w:t>
      </w:r>
      <w:r w:rsidR="00D15084" w:rsidRPr="003721B9">
        <w:rPr>
          <w:sz w:val="24"/>
          <w:szCs w:val="24"/>
        </w:rPr>
        <w:t xml:space="preserve"> от 12.11.2019 № 2034</w:t>
      </w:r>
      <w:r w:rsidRPr="003721B9">
        <w:rPr>
          <w:sz w:val="24"/>
          <w:szCs w:val="24"/>
        </w:rPr>
        <w:t>)</w:t>
      </w:r>
    </w:p>
    <w:p w:rsidR="00803782" w:rsidRPr="003721B9" w:rsidRDefault="00803782" w:rsidP="005E5BB5">
      <w:pPr>
        <w:jc w:val="center"/>
        <w:rPr>
          <w:sz w:val="24"/>
          <w:szCs w:val="24"/>
        </w:rPr>
      </w:pPr>
    </w:p>
    <w:tbl>
      <w:tblPr>
        <w:tblStyle w:val="4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283"/>
        <w:gridCol w:w="1560"/>
        <w:gridCol w:w="708"/>
        <w:gridCol w:w="1134"/>
        <w:gridCol w:w="993"/>
        <w:gridCol w:w="992"/>
        <w:gridCol w:w="850"/>
        <w:gridCol w:w="1701"/>
        <w:gridCol w:w="2127"/>
      </w:tblGrid>
      <w:tr w:rsidR="00D15084" w:rsidRPr="003721B9" w:rsidTr="00D15084">
        <w:trPr>
          <w:trHeight w:val="360"/>
        </w:trPr>
        <w:tc>
          <w:tcPr>
            <w:tcW w:w="984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3269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D15084" w:rsidRPr="003721B9" w:rsidRDefault="003449A4" w:rsidP="00D15084">
            <w:pPr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Годы реализа</w:t>
            </w:r>
            <w:r w:rsidR="00D15084" w:rsidRPr="003721B9">
              <w:rPr>
                <w:bCs/>
                <w:sz w:val="24"/>
                <w:szCs w:val="24"/>
              </w:rPr>
              <w:t>ции</w:t>
            </w:r>
          </w:p>
          <w:p w:rsidR="00D15084" w:rsidRPr="003721B9" w:rsidRDefault="00D15084" w:rsidP="00D15084">
            <w:pPr>
              <w:rPr>
                <w:bCs/>
                <w:sz w:val="24"/>
                <w:szCs w:val="24"/>
              </w:rPr>
            </w:pP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27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15084" w:rsidRPr="003721B9" w:rsidTr="00D15084">
        <w:trPr>
          <w:trHeight w:val="510"/>
        </w:trPr>
        <w:tc>
          <w:tcPr>
            <w:tcW w:w="984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4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в разрезе источников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15084" w:rsidRPr="003721B9" w:rsidTr="00D15084">
        <w:trPr>
          <w:tblHeader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</w:tr>
      <w:tr w:rsidR="00D15084" w:rsidRPr="003721B9" w:rsidTr="00D15084"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Цель 1</w:t>
            </w:r>
          </w:p>
        </w:tc>
        <w:tc>
          <w:tcPr>
            <w:tcW w:w="10348" w:type="dxa"/>
            <w:gridSpan w:val="9"/>
          </w:tcPr>
          <w:p w:rsidR="00D15084" w:rsidRPr="003721B9" w:rsidRDefault="00D15084" w:rsidP="00D150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D15084" w:rsidRPr="003721B9" w:rsidTr="00D15084"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Задача 1.1</w:t>
            </w:r>
          </w:p>
        </w:tc>
        <w:tc>
          <w:tcPr>
            <w:tcW w:w="10348" w:type="dxa"/>
            <w:gridSpan w:val="9"/>
          </w:tcPr>
          <w:p w:rsidR="00D15084" w:rsidRPr="003721B9" w:rsidRDefault="00D15084" w:rsidP="00D15084">
            <w:pPr>
              <w:ind w:right="-108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Укрепление института семьи, формирование благоприятных  условий  и популяризация лучших семейных традиций</w:t>
            </w:r>
          </w:p>
        </w:tc>
      </w:tr>
      <w:tr w:rsidR="00D15084" w:rsidRPr="003721B9" w:rsidTr="00D15084">
        <w:trPr>
          <w:trHeight w:val="274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Оказание консультативной помощи семьям с несовершеннолетними детьми по вопросам назначения и выплаты социальных пособий субсидий и компенсаций;</w:t>
            </w:r>
          </w:p>
          <w:p w:rsidR="00D15084" w:rsidRPr="003721B9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проведение бесед по вопросам воспитания детей, реализации прав и обязанностей родителей и детей;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оказание консультативной и посреднической помощи по вопросу летнего оздоровления детей из </w:t>
            </w:r>
            <w:r w:rsidRPr="003721B9">
              <w:rPr>
                <w:sz w:val="24"/>
                <w:szCs w:val="24"/>
              </w:rPr>
              <w:lastRenderedPageBreak/>
              <w:t>малообеспеченных семей, в т. ч. из группы «социального риска; проведение выездных дней специалистами управления в сельских поселениях для 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D15084" w:rsidRPr="003721B9" w:rsidRDefault="00D15084" w:rsidP="00D15084">
            <w:pPr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разработка памяток и буклетов для родителей, имеющих несовершеннолетних детей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76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15084" w:rsidRPr="003721B9" w:rsidTr="00D15084">
        <w:trPr>
          <w:trHeight w:val="283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Работа кабинета планирования семьи по пропаганде охраны репродуктивного здоровья 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15084" w:rsidRPr="003721B9" w:rsidTr="00D15084">
        <w:trPr>
          <w:trHeight w:val="424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Проведение предгравидарной подготовки женщин, направленной на рождение желанных и здоровых детей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Увеличение роста рождаемости, планирование и охрана </w:t>
            </w:r>
            <w:r w:rsidRPr="003721B9">
              <w:rPr>
                <w:bCs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ГБУЗ «ЦРБ»</w:t>
            </w:r>
          </w:p>
        </w:tc>
      </w:tr>
      <w:tr w:rsidR="00D15084" w:rsidRPr="003721B9" w:rsidTr="00D15084">
        <w:trPr>
          <w:trHeight w:val="938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D15084" w:rsidRPr="003721B9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15084" w:rsidRPr="003721B9" w:rsidTr="00D15084">
        <w:trPr>
          <w:trHeight w:val="1100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Проведение торжественной регистрации новорожденных в роддоме</w:t>
            </w:r>
          </w:p>
          <w:p w:rsidR="00D15084" w:rsidRPr="003721B9" w:rsidRDefault="00D15084" w:rsidP="00D15084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15084" w:rsidRPr="003721B9" w:rsidTr="00D15084">
        <w:trPr>
          <w:trHeight w:val="708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1.1.7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Проведение классных часов, бесед, тематических вечеров, пропагандирующих здоровые семейные отношения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753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Работа школьных Советов профилактики с «трудными» семьями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образованием</w:t>
            </w:r>
          </w:p>
        </w:tc>
      </w:tr>
      <w:tr w:rsidR="00D15084" w:rsidRPr="003721B9" w:rsidTr="00D15084">
        <w:trPr>
          <w:trHeight w:val="56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Посещение неблагополучных семей (совместно с инспекторами ОПДН)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1100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Организация работы клуба приемных родителей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</w:t>
            </w:r>
          </w:p>
        </w:tc>
      </w:tr>
      <w:tr w:rsidR="00D15084" w:rsidRPr="003721B9" w:rsidTr="00D15084">
        <w:trPr>
          <w:trHeight w:val="85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1.1.11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Проведение консультаций по вопросам современных методов контрацепции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15084" w:rsidRPr="003721B9" w:rsidTr="00D15084">
        <w:trPr>
          <w:trHeight w:val="561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Проведение благотворительной акции «Вторые руки» 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3721B9" w:rsidTr="00D15084">
        <w:trPr>
          <w:trHeight w:val="283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1.1.13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населения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края в Темрюкском </w:t>
            </w:r>
            <w:r w:rsidRPr="003721B9">
              <w:rPr>
                <w:sz w:val="24"/>
                <w:szCs w:val="24"/>
              </w:rPr>
              <w:lastRenderedPageBreak/>
              <w:t>районе</w:t>
            </w:r>
          </w:p>
        </w:tc>
      </w:tr>
      <w:tr w:rsidR="00D15084" w:rsidRPr="003721B9" w:rsidTr="00D15084">
        <w:trPr>
          <w:trHeight w:val="85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родителей: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- опека, усыновление, приемная семья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85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Выявление неблагополучных семей на территории района где: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родители уклоняются от исполнения родительских обязанностей;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отмечались факты жестокого обращения с детьми;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Создание банка данных по неблагополучным семьям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85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1.1.16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Организация летнего оздоровления, временного трудоустройства несовершеннолетних граждан, нуждающихся в особой заботе государства, состоящих на учете в управлении социальной защиты населения в период </w:t>
            </w:r>
            <w:r w:rsidRPr="003721B9">
              <w:rPr>
                <w:sz w:val="24"/>
                <w:szCs w:val="24"/>
              </w:rPr>
              <w:lastRenderedPageBreak/>
              <w:t>каникул;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561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Организация оздоровительного отдыха для детей: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- в загородных стационарных детских оздоровительных лагерях;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172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1.1.18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3721B9" w:rsidTr="00D15084">
        <w:trPr>
          <w:trHeight w:val="71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Встреча вступающих в брак с юбилярами семейной жизни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Средства, предусмотренные на финансирование основной деятельности </w:t>
            </w:r>
            <w:r w:rsidRPr="003721B9">
              <w:rPr>
                <w:bCs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Повышение авторитета </w:t>
            </w:r>
            <w:r w:rsidRPr="003721B9">
              <w:rPr>
                <w:rFonts w:eastAsia="Calibri"/>
                <w:sz w:val="24"/>
                <w:szCs w:val="24"/>
                <w:lang w:eastAsia="en-US"/>
              </w:rPr>
              <w:lastRenderedPageBreak/>
              <w:t>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 xml:space="preserve">Отдел ЗАГС Темрюкского </w:t>
            </w:r>
            <w:r w:rsidRPr="003721B9">
              <w:rPr>
                <w:sz w:val="24"/>
                <w:szCs w:val="24"/>
              </w:rPr>
              <w:lastRenderedPageBreak/>
              <w:t>района управления ЗАГС Краснодарского края</w:t>
            </w:r>
          </w:p>
        </w:tc>
      </w:tr>
      <w:tr w:rsidR="00D15084" w:rsidRPr="003721B9" w:rsidTr="00D15084">
        <w:trPr>
          <w:trHeight w:val="1100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Отдел по делам молодежи</w:t>
            </w:r>
          </w:p>
        </w:tc>
      </w:tr>
      <w:tr w:rsidR="00D15084" w:rsidRPr="003721B9" w:rsidTr="00D15084">
        <w:trPr>
          <w:trHeight w:val="407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15084" w:rsidRPr="003721B9" w:rsidTr="00D15084">
        <w:trPr>
          <w:trHeight w:val="804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1.1.22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Отдел по делам молодежи</w:t>
            </w:r>
          </w:p>
        </w:tc>
      </w:tr>
      <w:tr w:rsidR="00D15084" w:rsidRPr="003721B9" w:rsidTr="00D15084">
        <w:trPr>
          <w:trHeight w:val="1016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Праздничное мероприятие, посвященное Дню Кубанской семьи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1100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1.1.24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Районные соревнования для молодых семей «мама, папа, я – спортивная семья»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Отдел по делам молодежи</w:t>
            </w:r>
          </w:p>
        </w:tc>
      </w:tr>
      <w:tr w:rsidR="00D15084" w:rsidRPr="003721B9" w:rsidTr="00D15084">
        <w:trPr>
          <w:trHeight w:val="747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1.1.25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3721B9" w:rsidTr="00D15084">
        <w:trPr>
          <w:trHeight w:val="746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1.1.26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День защиты детей;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День семьи, любви и верности;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День знаний;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День матери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Проведение благотворительной акции «Ради будущего вместе поможем детям»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15084" w:rsidRPr="003721B9" w:rsidTr="00D15084">
        <w:trPr>
          <w:trHeight w:val="84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 рамках проведения мероприятий, посвященных Дню Победы на базе «Темрюкский РЦ ДП ОВ «Светоч»: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подготовить и провести концертную программу, посвященную Дню Победы;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проведение встреч детей с ветеранами ВОВ;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3721B9" w:rsidTr="00D15084">
        <w:trPr>
          <w:trHeight w:val="713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1.1.28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«Согреем сердца любовью» - поздравления детей-инвалидов на дому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3721B9" w:rsidTr="00D15084">
        <w:trPr>
          <w:trHeight w:val="82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1.1.29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Организация благотворительных кинопоказов, для многодетных и малообеспеченных семей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3721B9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15084" w:rsidRPr="003721B9" w:rsidTr="00D15084">
        <w:trPr>
          <w:trHeight w:val="845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1.1.30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Чествование женщин матерей многодетных семей</w:t>
            </w: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15084" w:rsidRPr="003721B9" w:rsidTr="00D15084">
        <w:trPr>
          <w:trHeight w:val="782"/>
        </w:trPr>
        <w:tc>
          <w:tcPr>
            <w:tcW w:w="9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3269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Торжественная регистрация брака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2015-2022</w:t>
            </w:r>
          </w:p>
        </w:tc>
        <w:tc>
          <w:tcPr>
            <w:tcW w:w="4677" w:type="dxa"/>
            <w:gridSpan w:val="5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</w:tbl>
    <w:p w:rsidR="00803782" w:rsidRPr="003721B9" w:rsidRDefault="00803782" w:rsidP="00803782">
      <w:pPr>
        <w:pStyle w:val="WW-"/>
        <w:jc w:val="both"/>
      </w:pP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</w:r>
      <w:r w:rsidRPr="003721B9">
        <w:tab/>
        <w:t xml:space="preserve">  ;</w:t>
      </w:r>
    </w:p>
    <w:p w:rsidR="005A2B75" w:rsidRPr="003721B9" w:rsidRDefault="005A2B75" w:rsidP="00803782">
      <w:pPr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803782" w:rsidRPr="003721B9" w:rsidRDefault="00803782" w:rsidP="00803782">
      <w:pPr>
        <w:tabs>
          <w:tab w:val="left" w:pos="655"/>
        </w:tabs>
        <w:rPr>
          <w:sz w:val="24"/>
          <w:szCs w:val="24"/>
        </w:rPr>
        <w:sectPr w:rsidR="00803782" w:rsidRPr="003721B9" w:rsidSect="0080378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3782" w:rsidRPr="003721B9" w:rsidRDefault="00B8587A" w:rsidP="00B858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sub_703"/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26.12.2016 г.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 xml:space="preserve">от 16.10.2018 </w:t>
      </w:r>
      <w:r w:rsidR="00F44037" w:rsidRPr="003721B9">
        <w:rPr>
          <w:sz w:val="24"/>
          <w:szCs w:val="24"/>
        </w:rPr>
        <w:t>г. № 1363</w:t>
      </w:r>
      <w:r w:rsidR="00F3774F" w:rsidRPr="003721B9">
        <w:rPr>
          <w:sz w:val="24"/>
          <w:szCs w:val="24"/>
        </w:rPr>
        <w:t>, от 19.12.2018 г. № 1755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21B9">
        <w:rPr>
          <w:rFonts w:eastAsia="Calibri"/>
          <w:sz w:val="24"/>
          <w:szCs w:val="24"/>
          <w:lang w:eastAsia="en-US"/>
        </w:rPr>
        <w:t>В соответствии с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образовании Темрюкский район» на 2015-2022 годы предусматривает финансирование мероприятий в пределах средств обеспечивающих</w:t>
      </w:r>
      <w:r w:rsidRPr="003721B9">
        <w:rPr>
          <w:bCs/>
          <w:sz w:val="24"/>
          <w:szCs w:val="24"/>
        </w:rPr>
        <w:t xml:space="preserve"> финансирование основной деятельности исполнителя, а также </w:t>
      </w:r>
      <w:r w:rsidRPr="003721B9">
        <w:rPr>
          <w:rFonts w:eastAsia="Calibri"/>
          <w:sz w:val="24"/>
          <w:szCs w:val="24"/>
          <w:lang w:eastAsia="en-US"/>
        </w:rPr>
        <w:t>благотворительных фондов и иных внебюджетных средств.</w:t>
      </w:r>
    </w:p>
    <w:p w:rsidR="00D15084" w:rsidRDefault="00D15084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Финансовые средства будут направлены на реализацию 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5E5BB5" w:rsidRPr="003721B9" w:rsidRDefault="005E5BB5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03782" w:rsidRPr="003721B9" w:rsidRDefault="00B8587A" w:rsidP="00D15084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Механ</w:t>
      </w:r>
      <w:r w:rsidRPr="003721B9">
        <w:rPr>
          <w:b/>
          <w:sz w:val="24"/>
          <w:szCs w:val="24"/>
        </w:rPr>
        <w:t>изм реализации подпрограммы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 от 17.10.2016 № 905, от 19.10.2017 № 1710, от 16.10.2018 г. № 1363, от 12.11.2019 № 2034)</w:t>
      </w:r>
    </w:p>
    <w:p w:rsidR="00B8587A" w:rsidRPr="003721B9" w:rsidRDefault="00B8587A" w:rsidP="00D15084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bookmarkEnd w:id="8"/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Pr="003721B9" w:rsidRDefault="00803782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Default="00F44037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Pr="003721B9" w:rsidRDefault="005E5BB5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1022D8">
            <w:pPr>
              <w:pStyle w:val="a5"/>
            </w:pPr>
          </w:p>
          <w:p w:rsidR="00803782" w:rsidRPr="003721B9" w:rsidRDefault="00803782" w:rsidP="00F44037">
            <w:pPr>
              <w:pStyle w:val="a5"/>
              <w:jc w:val="center"/>
            </w:pPr>
            <w:r w:rsidRPr="003721B9">
              <w:lastRenderedPageBreak/>
              <w:t>ПРИЛОЖЕНИЕ № 3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к муниципальной программе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rPr>
                <w:bCs/>
              </w:rPr>
              <w:t>«</w:t>
            </w:r>
            <w:r w:rsidRPr="003721B9">
              <w:t>Социальная поддержка                                                               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06"/>
        <w:gridCol w:w="287"/>
        <w:gridCol w:w="5446"/>
      </w:tblGrid>
      <w:tr w:rsidR="00803782" w:rsidRPr="003721B9" w:rsidTr="00D15084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ПАСПОРТ</w:t>
            </w:r>
            <w:r w:rsidRPr="003721B9">
              <w:rPr>
                <w:b/>
              </w:rPr>
              <w:br/>
              <w:t>подпрограммы «Предоставление мер социальной поддержки</w:t>
            </w:r>
          </w:p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615E85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0B5A83" w:rsidRPr="003721B9">
              <w:rPr>
                <w:sz w:val="24"/>
                <w:szCs w:val="24"/>
              </w:rPr>
              <w:t xml:space="preserve">от 26. 09.2016 г., </w:t>
            </w:r>
            <w:r w:rsidR="003449A4" w:rsidRPr="003721B9">
              <w:rPr>
                <w:sz w:val="24"/>
                <w:szCs w:val="24"/>
              </w:rPr>
              <w:t>от 26.12.2016 г. № 1491</w:t>
            </w:r>
            <w:r w:rsidR="00F44037" w:rsidRPr="003721B9">
              <w:rPr>
                <w:sz w:val="24"/>
                <w:szCs w:val="24"/>
              </w:rPr>
              <w:t xml:space="preserve">, </w:t>
            </w:r>
            <w:r w:rsidR="00615E85" w:rsidRPr="003721B9">
              <w:rPr>
                <w:sz w:val="24"/>
                <w:szCs w:val="24"/>
              </w:rPr>
              <w:t>от 19</w:t>
            </w:r>
            <w:r w:rsidR="00602244" w:rsidRPr="003721B9">
              <w:rPr>
                <w:sz w:val="24"/>
                <w:szCs w:val="24"/>
              </w:rPr>
              <w:t>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F44037" w:rsidRPr="003721B9">
              <w:rPr>
                <w:sz w:val="24"/>
                <w:szCs w:val="24"/>
              </w:rPr>
              <w:t xml:space="preserve">от 16.10.2018 г. № 1363, </w:t>
            </w:r>
            <w:r w:rsidR="00940783" w:rsidRPr="003721B9">
              <w:rPr>
                <w:sz w:val="24"/>
                <w:szCs w:val="24"/>
              </w:rPr>
              <w:t>от 14.11.2018</w:t>
            </w:r>
            <w:r w:rsidR="00F44037" w:rsidRPr="003721B9">
              <w:rPr>
                <w:sz w:val="24"/>
                <w:szCs w:val="24"/>
              </w:rPr>
              <w:t xml:space="preserve"> г. № 1541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Pr="003721B9">
              <w:rPr>
                <w:sz w:val="24"/>
                <w:szCs w:val="24"/>
              </w:rPr>
              <w:t>)</w:t>
            </w:r>
          </w:p>
          <w:p w:rsidR="00803782" w:rsidRPr="003721B9" w:rsidRDefault="00803782" w:rsidP="00411C98">
            <w:pPr>
              <w:pStyle w:val="a5"/>
            </w:pPr>
          </w:p>
        </w:tc>
      </w:tr>
      <w:tr w:rsidR="00D15084" w:rsidRPr="003721B9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28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28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Муниципальные учреждения (предприятия) муниципального образования Темрюкский район;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администрация муниципального образования Темрюкский район;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- управление образованием)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</w:tr>
      <w:tr w:rsidR="00D15084" w:rsidRPr="003721B9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8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целевой подготовки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Оказание мер социальной поддержки (выплата стипендии) гражданам, заключившим договоры о целевом обучении, в период их обучения </w:t>
            </w:r>
          </w:p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</w:p>
        </w:tc>
      </w:tr>
      <w:tr w:rsidR="00D15084" w:rsidRPr="003721B9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Перечень целевых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показателей подпрограммы</w:t>
            </w:r>
          </w:p>
        </w:tc>
        <w:tc>
          <w:tcPr>
            <w:tcW w:w="28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Число граждан, заключивших договоры о целевом обучении;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доля граждан (из числа заключивших договоры о целевом обучении), получающих социальную поддержку (стипендию) в период их обучения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Этапы и сроки реализации </w:t>
            </w:r>
            <w:r w:rsidRPr="003721B9">
              <w:rPr>
                <w:sz w:val="24"/>
                <w:szCs w:val="24"/>
              </w:rPr>
              <w:lastRenderedPageBreak/>
              <w:t>подпрограммы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Этапы не предусмотрены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lastRenderedPageBreak/>
              <w:t>2015-2022 годы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Общий объем финансирования подпрограммы за счет средств местного бюджета составляет – 2 318,0 тыс. рублей, в том числе по годам реализации: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2015 год – 115,0 тыс. рублей;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 год – 216,0 тыс. рублей;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 год – 324,0 тыс. рублей;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 год – 437,0 тыс. рублей;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 год – 320,0 тыс. рублей;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 год – 338,0 тыс. рублей;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284,0 тыс. рублей;</w:t>
            </w:r>
          </w:p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 год – 284,0 тыс. рублей</w:t>
            </w:r>
            <w:r w:rsidR="005E5BB5">
              <w:rPr>
                <w:sz w:val="24"/>
                <w:szCs w:val="24"/>
              </w:rPr>
              <w:t>.</w:t>
            </w:r>
          </w:p>
        </w:tc>
      </w:tr>
      <w:tr w:rsidR="00D15084" w:rsidRPr="003721B9" w:rsidTr="00D15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287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</w:t>
            </w:r>
            <w:r w:rsidR="005E5BB5">
              <w:rPr>
                <w:rFonts w:eastAsiaTheme="minorEastAsia"/>
                <w:sz w:val="24"/>
                <w:szCs w:val="24"/>
              </w:rPr>
              <w:t>о образования Темрюкский район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3C11DC">
        <w:rPr>
          <w:rFonts w:eastAsiaTheme="minorHAnsi"/>
          <w:b/>
          <w:sz w:val="24"/>
          <w:szCs w:val="24"/>
          <w:lang w:eastAsia="en-US"/>
        </w:rPr>
        <w:t xml:space="preserve">Характеристика текущего состояния и прогноз развития социальной поддержки лиц, заключивших договор о целевом обучении с муниципальными </w:t>
      </w:r>
      <w:r>
        <w:rPr>
          <w:rFonts w:eastAsiaTheme="minorHAnsi"/>
          <w:b/>
          <w:sz w:val="24"/>
          <w:szCs w:val="24"/>
          <w:lang w:eastAsia="en-US"/>
        </w:rPr>
        <w:t xml:space="preserve">организациями </w:t>
      </w:r>
      <w:r w:rsidRPr="003C11DC">
        <w:rPr>
          <w:rFonts w:eastAsiaTheme="minorHAnsi"/>
          <w:b/>
          <w:sz w:val="24"/>
          <w:szCs w:val="24"/>
          <w:lang w:eastAsia="en-US"/>
        </w:rPr>
        <w:t>муниципального образования Темрюкский район</w:t>
      </w:r>
    </w:p>
    <w:p w:rsidR="003C11DC" w:rsidRPr="003721B9" w:rsidRDefault="003C11DC" w:rsidP="003C11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21B9">
        <w:rPr>
          <w:sz w:val="24"/>
          <w:szCs w:val="24"/>
        </w:rPr>
        <w:t>Темрюкский район от 25.12.2015 г. № 968</w:t>
      </w:r>
      <w:r>
        <w:rPr>
          <w:sz w:val="24"/>
          <w:szCs w:val="24"/>
        </w:rPr>
        <w:t>)</w:t>
      </w:r>
    </w:p>
    <w:p w:rsidR="003C11DC" w:rsidRP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</w:t>
      </w:r>
      <w:r>
        <w:rPr>
          <w:rFonts w:eastAsiaTheme="minorHAnsi"/>
          <w:sz w:val="24"/>
          <w:szCs w:val="24"/>
          <w:lang w:eastAsia="en-US"/>
        </w:rPr>
        <w:t>ются меры социальной поддержки,</w:t>
      </w:r>
      <w:r w:rsidRPr="003C11DC">
        <w:rPr>
          <w:rFonts w:eastAsiaTheme="minorHAnsi"/>
          <w:sz w:val="24"/>
          <w:szCs w:val="24"/>
          <w:lang w:eastAsia="en-US"/>
        </w:rPr>
        <w:t xml:space="preserve"> предоставляемые гражданину в период его обучения учреждением (предприятием), заключившем договор о целевом обучении.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11DC">
        <w:rPr>
          <w:rFonts w:eastAsiaTheme="minorHAnsi"/>
          <w:sz w:val="24"/>
          <w:szCs w:val="24"/>
          <w:lang w:eastAsia="en-US"/>
        </w:rPr>
        <w:t xml:space="preserve">При реализации подпрограммы </w:t>
      </w:r>
      <w:r>
        <w:rPr>
          <w:rFonts w:eastAsiaTheme="minorHAnsi"/>
          <w:sz w:val="24"/>
          <w:szCs w:val="24"/>
          <w:lang w:eastAsia="en-US"/>
        </w:rPr>
        <w:t>предусмотрено:</w:t>
      </w:r>
      <w:r w:rsidRPr="003C11DC">
        <w:rPr>
          <w:rFonts w:eastAsiaTheme="minorHAnsi"/>
          <w:sz w:val="24"/>
          <w:szCs w:val="24"/>
          <w:lang w:eastAsia="en-US"/>
        </w:rPr>
        <w:t xml:space="preserve"> е</w:t>
      </w:r>
      <w:r w:rsidRPr="003C11DC">
        <w:rPr>
          <w:sz w:val="24"/>
          <w:szCs w:val="24"/>
        </w:rPr>
        <w:t xml:space="preserve">жегодное проведение мониторинга потребности муниципальных учреждений (предприятий) в квалифицированных кадрах; </w:t>
      </w:r>
      <w:r w:rsidRPr="003C11DC">
        <w:rPr>
          <w:sz w:val="24"/>
          <w:szCs w:val="24"/>
        </w:rPr>
        <w:lastRenderedPageBreak/>
        <w:t>заключение договоров о целевом приеме между муниципальными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гражданами по направлениям, соответствующим потребностям.</w:t>
      </w:r>
    </w:p>
    <w:p w:rsidR="00FD3D73" w:rsidRDefault="00FD3D73" w:rsidP="00D15084">
      <w:pPr>
        <w:pStyle w:val="a5"/>
        <w:jc w:val="center"/>
        <w:rPr>
          <w:b/>
        </w:rPr>
      </w:pPr>
    </w:p>
    <w:p w:rsidR="00803782" w:rsidRPr="003721B9" w:rsidRDefault="00B8587A" w:rsidP="00D15084">
      <w:pPr>
        <w:pStyle w:val="a5"/>
        <w:jc w:val="center"/>
      </w:pPr>
      <w:r w:rsidRPr="003721B9">
        <w:rPr>
          <w:b/>
        </w:rPr>
        <w:t xml:space="preserve">2. </w:t>
      </w:r>
      <w:r w:rsidR="00803782" w:rsidRPr="003721B9">
        <w:rPr>
          <w:b/>
        </w:rPr>
        <w:t>Цели, задачи и целевые показатели достижения целей и решения задач, сроки и</w:t>
      </w:r>
      <w:r w:rsidRPr="003721B9">
        <w:rPr>
          <w:b/>
        </w:rPr>
        <w:t xml:space="preserve"> этапы реализации подпрограммы</w:t>
      </w:r>
    </w:p>
    <w:p w:rsidR="00803782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803782"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D15084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5084" w:rsidRPr="003721B9" w:rsidRDefault="00D15084" w:rsidP="00D15084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Основной целью подпрограммы является обеспеченность муниципальных учреждений (предприятий) квалифицированными кадрами посредством целевой подготовки.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Для решения поставленной задачи предполагается решение задачи по оказанию мер социальной поддержки (выплата стипендии) гражданам, заключившим договоры о целевом обучении, в период их обучения.</w:t>
      </w:r>
    </w:p>
    <w:p w:rsidR="00D15084" w:rsidRPr="003721B9" w:rsidRDefault="00D15084" w:rsidP="005E5BB5">
      <w:pPr>
        <w:jc w:val="both"/>
        <w:rPr>
          <w:sz w:val="24"/>
          <w:szCs w:val="24"/>
        </w:rPr>
      </w:pPr>
    </w:p>
    <w:p w:rsidR="00D15084" w:rsidRPr="005E5BB5" w:rsidRDefault="00D15084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5BB5">
        <w:rPr>
          <w:b/>
          <w:bCs/>
          <w:sz w:val="24"/>
          <w:szCs w:val="24"/>
        </w:rPr>
        <w:t xml:space="preserve">Целевые показатели подпрограммы </w:t>
      </w:r>
      <w:r w:rsidRPr="005E5BB5">
        <w:rPr>
          <w:b/>
          <w:sz w:val="24"/>
          <w:szCs w:val="24"/>
        </w:rPr>
        <w:t>«Предоставление мер социальной поддержки граждан, заключивших договор о целевом обучении с муниципальными организац</w:t>
      </w:r>
      <w:r w:rsidR="005E5BB5" w:rsidRPr="005E5BB5">
        <w:rPr>
          <w:b/>
          <w:sz w:val="24"/>
          <w:szCs w:val="24"/>
        </w:rPr>
        <w:t xml:space="preserve">иями муниципального образования </w:t>
      </w:r>
      <w:r w:rsidR="004F6760" w:rsidRPr="005E5BB5">
        <w:rPr>
          <w:b/>
          <w:sz w:val="24"/>
          <w:szCs w:val="24"/>
        </w:rPr>
        <w:t>Темрюкский район»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5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709"/>
        <w:gridCol w:w="2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5084" w:rsidRPr="003721B9" w:rsidTr="00D15084">
        <w:tc>
          <w:tcPr>
            <w:tcW w:w="566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15084" w:rsidRPr="003721B9" w:rsidTr="00D15084">
        <w:trPr>
          <w:trHeight w:val="1462"/>
          <w:tblHeader/>
        </w:trPr>
        <w:tc>
          <w:tcPr>
            <w:tcW w:w="566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D15084" w:rsidRPr="003721B9" w:rsidRDefault="00D15084" w:rsidP="00D1508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D15084" w:rsidRPr="003721B9" w:rsidRDefault="00D15084" w:rsidP="00D15084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D15084" w:rsidRPr="003721B9" w:rsidTr="00D15084">
        <w:trPr>
          <w:tblHeader/>
        </w:trPr>
        <w:tc>
          <w:tcPr>
            <w:tcW w:w="56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br w:type="page"/>
            </w: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13</w:t>
            </w:r>
          </w:p>
        </w:tc>
      </w:tr>
      <w:tr w:rsidR="00D15084" w:rsidRPr="003721B9" w:rsidTr="00D15084">
        <w:trPr>
          <w:trHeight w:val="801"/>
        </w:trPr>
        <w:tc>
          <w:tcPr>
            <w:tcW w:w="56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12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Подпрограмма </w:t>
            </w:r>
            <w:r w:rsidRPr="003721B9">
              <w:rPr>
                <w:sz w:val="24"/>
                <w:szCs w:val="24"/>
              </w:rPr>
              <w:t>«Предоставление мер социальной поддержки граждан, заключивших</w:t>
            </w:r>
          </w:p>
          <w:p w:rsidR="00D15084" w:rsidRPr="003721B9" w:rsidRDefault="00D15084" w:rsidP="00D15084">
            <w:pPr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D15084" w:rsidRPr="003721B9" w:rsidTr="00D15084">
        <w:tc>
          <w:tcPr>
            <w:tcW w:w="56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 xml:space="preserve">Число граждан, заключивших  договоры о целевом обучении 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</w:tr>
      <w:tr w:rsidR="00D15084" w:rsidRPr="003721B9" w:rsidTr="00D15084">
        <w:tc>
          <w:tcPr>
            <w:tcW w:w="566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</w:tr>
    </w:tbl>
    <w:p w:rsidR="00F44037" w:rsidRPr="003721B9" w:rsidRDefault="00D15084" w:rsidP="00D15084">
      <w:pPr>
        <w:rPr>
          <w:sz w:val="24"/>
          <w:szCs w:val="24"/>
        </w:rPr>
      </w:pPr>
      <w:r w:rsidRPr="003721B9">
        <w:rPr>
          <w:sz w:val="24"/>
          <w:szCs w:val="24"/>
        </w:rPr>
        <w:t>Сроки реализации подпрограммы: 2015-2022 годы.</w:t>
      </w: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D15084">
      <w:pPr>
        <w:rPr>
          <w:b/>
          <w:sz w:val="24"/>
          <w:szCs w:val="24"/>
        </w:rPr>
        <w:sectPr w:rsidR="00D15084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6760" w:rsidP="00803782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3. </w:t>
      </w:r>
      <w:r w:rsidR="00803782" w:rsidRPr="003721B9">
        <w:rPr>
          <w:b/>
          <w:sz w:val="24"/>
          <w:szCs w:val="24"/>
        </w:rPr>
        <w:t>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>от 26.09.2016 № 786,</w:t>
      </w:r>
      <w:r w:rsidR="009B1BC5" w:rsidRPr="003721B9">
        <w:rPr>
          <w:sz w:val="24"/>
          <w:szCs w:val="24"/>
        </w:rPr>
        <w:t xml:space="preserve"> от 17.10.2016 № 905</w:t>
      </w:r>
      <w:r w:rsidR="000B5A83" w:rsidRPr="003721B9">
        <w:rPr>
          <w:sz w:val="24"/>
          <w:szCs w:val="24"/>
        </w:rPr>
        <w:t xml:space="preserve"> </w:t>
      </w:r>
      <w:r w:rsidR="0060224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602244" w:rsidRPr="003721B9">
        <w:rPr>
          <w:sz w:val="24"/>
          <w:szCs w:val="24"/>
        </w:rPr>
        <w:t xml:space="preserve"> </w:t>
      </w:r>
      <w:r w:rsidR="00F44037" w:rsidRPr="003721B9">
        <w:rPr>
          <w:sz w:val="24"/>
          <w:szCs w:val="24"/>
        </w:rPr>
        <w:t xml:space="preserve">от 16.10.2018 г. № 1363, </w:t>
      </w:r>
      <w:r w:rsidR="00F3774F" w:rsidRPr="003721B9">
        <w:rPr>
          <w:sz w:val="24"/>
          <w:szCs w:val="24"/>
        </w:rPr>
        <w:t>от 19.12.2018 г. № 1755</w:t>
      </w:r>
      <w:r w:rsidR="00D15084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D15084" w:rsidRPr="003721B9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6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5"/>
        <w:gridCol w:w="425"/>
        <w:gridCol w:w="1418"/>
        <w:gridCol w:w="992"/>
        <w:gridCol w:w="1134"/>
        <w:gridCol w:w="1134"/>
        <w:gridCol w:w="1276"/>
        <w:gridCol w:w="1417"/>
        <w:gridCol w:w="1985"/>
        <w:gridCol w:w="2267"/>
      </w:tblGrid>
      <w:tr w:rsidR="00D15084" w:rsidRPr="003721B9" w:rsidTr="00D15084">
        <w:trPr>
          <w:trHeight w:val="666"/>
        </w:trPr>
        <w:tc>
          <w:tcPr>
            <w:tcW w:w="709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953" w:type="dxa"/>
            <w:gridSpan w:val="5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Непосредствен</w:t>
            </w:r>
          </w:p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15084" w:rsidRPr="003721B9" w:rsidTr="00D15084">
        <w:trPr>
          <w:trHeight w:val="348"/>
          <w:tblHeader/>
        </w:trPr>
        <w:tc>
          <w:tcPr>
            <w:tcW w:w="709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blHeader/>
        </w:trPr>
        <w:tc>
          <w:tcPr>
            <w:tcW w:w="709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blHeader/>
        </w:trPr>
        <w:tc>
          <w:tcPr>
            <w:tcW w:w="706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</w:t>
            </w:r>
          </w:p>
        </w:tc>
      </w:tr>
      <w:tr w:rsidR="00D15084" w:rsidRPr="003721B9" w:rsidTr="00D15084">
        <w:tc>
          <w:tcPr>
            <w:tcW w:w="706" w:type="dxa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Цель 1</w:t>
            </w:r>
          </w:p>
        </w:tc>
        <w:tc>
          <w:tcPr>
            <w:tcW w:w="12049" w:type="dxa"/>
            <w:gridSpan w:val="9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D15084" w:rsidRPr="003721B9" w:rsidTr="00D15084">
        <w:trPr>
          <w:trHeight w:val="609"/>
        </w:trPr>
        <w:tc>
          <w:tcPr>
            <w:tcW w:w="706" w:type="dxa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846" w:type="dxa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Задача 1.1</w:t>
            </w:r>
          </w:p>
        </w:tc>
        <w:tc>
          <w:tcPr>
            <w:tcW w:w="12049" w:type="dxa"/>
            <w:gridSpan w:val="9"/>
          </w:tcPr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 обучении, в период их обучения</w:t>
            </w:r>
          </w:p>
        </w:tc>
      </w:tr>
      <w:tr w:rsidR="00D15084" w:rsidRPr="003721B9" w:rsidTr="00D15084">
        <w:trPr>
          <w:trHeight w:val="259"/>
        </w:trPr>
        <w:tc>
          <w:tcPr>
            <w:tcW w:w="706" w:type="dxa"/>
            <w:vMerge w:val="restart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1.1.1</w:t>
            </w:r>
          </w:p>
        </w:tc>
        <w:tc>
          <w:tcPr>
            <w:tcW w:w="1846" w:type="dxa"/>
            <w:vMerge w:val="restart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425" w:type="dxa"/>
            <w:vMerge w:val="restart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Подготовка 64 специалиста с высшим образованием для муниципальных учреждений, в том числе по годам:</w:t>
            </w:r>
          </w:p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2015 год – 8 человек;</w:t>
            </w:r>
          </w:p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 год – 9 человек;</w:t>
            </w:r>
          </w:p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 год – 12 человек;</w:t>
            </w:r>
          </w:p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2018 год – 8 </w:t>
            </w:r>
            <w:r w:rsidRPr="003721B9">
              <w:rPr>
                <w:sz w:val="24"/>
                <w:szCs w:val="24"/>
              </w:rPr>
              <w:lastRenderedPageBreak/>
              <w:t>человек;</w:t>
            </w:r>
          </w:p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 год – 3 человека;</w:t>
            </w:r>
          </w:p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2020 - 2022 годы – по 8 человек</w:t>
            </w:r>
          </w:p>
        </w:tc>
        <w:tc>
          <w:tcPr>
            <w:tcW w:w="2268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>Администрация муниципального образования Темрюкский район,  отдел муниципальной службы и кадровой работы,</w:t>
            </w:r>
          </w:p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управление образованием, управление капитального строительства и топливно-энергетического комплекса, </w:t>
            </w:r>
            <w:r w:rsidRPr="003721B9">
              <w:rPr>
                <w:sz w:val="24"/>
                <w:szCs w:val="24"/>
              </w:rPr>
              <w:lastRenderedPageBreak/>
              <w:t>управление культуры, муниципальные учреждения (предприятия) муниципального образования Темрюкский район</w:t>
            </w:r>
          </w:p>
        </w:tc>
      </w:tr>
      <w:tr w:rsidR="00D15084" w:rsidRPr="003721B9" w:rsidTr="00D15084">
        <w:trPr>
          <w:trHeight w:val="264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216,0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253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324,0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25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437,0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247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252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338,0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338,0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255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246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95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2 318,0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2 318,0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 w:val="restart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Итого</w:t>
            </w:r>
          </w:p>
        </w:tc>
        <w:tc>
          <w:tcPr>
            <w:tcW w:w="425" w:type="dxa"/>
            <w:vMerge w:val="restart"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х</w:t>
            </w: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216,0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324,0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437,0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338,0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338,0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  <w:tr w:rsidR="00D15084" w:rsidRPr="003721B9" w:rsidTr="00D15084">
        <w:trPr>
          <w:trHeight w:val="318"/>
        </w:trPr>
        <w:tc>
          <w:tcPr>
            <w:tcW w:w="70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2318,0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2 318,0</w:t>
            </w:r>
          </w:p>
        </w:tc>
        <w:tc>
          <w:tcPr>
            <w:tcW w:w="1417" w:type="dxa"/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5084" w:rsidRPr="003721B9" w:rsidRDefault="00D15084" w:rsidP="00D15084">
            <w:pPr>
              <w:rPr>
                <w:sz w:val="24"/>
                <w:szCs w:val="24"/>
              </w:rPr>
            </w:pPr>
          </w:p>
        </w:tc>
      </w:tr>
    </w:tbl>
    <w:p w:rsidR="00D15084" w:rsidRPr="003721B9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82" w:rsidRPr="003721B9" w:rsidRDefault="00803782" w:rsidP="00803782">
      <w:pPr>
        <w:jc w:val="both"/>
        <w:rPr>
          <w:sz w:val="24"/>
          <w:szCs w:val="24"/>
        </w:rPr>
      </w:pPr>
    </w:p>
    <w:p w:rsidR="00D15084" w:rsidRPr="003721B9" w:rsidRDefault="00D15084" w:rsidP="00803782">
      <w:pPr>
        <w:jc w:val="both"/>
        <w:rPr>
          <w:sz w:val="24"/>
          <w:szCs w:val="24"/>
        </w:rPr>
        <w:sectPr w:rsidR="00D15084" w:rsidRPr="003721B9" w:rsidSect="00D1508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3782" w:rsidRPr="005E5BB5" w:rsidRDefault="004F6760" w:rsidP="005E5BB5">
      <w:pPr>
        <w:jc w:val="center"/>
        <w:rPr>
          <w:b/>
          <w:sz w:val="24"/>
          <w:szCs w:val="24"/>
          <w:highlight w:val="yellow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B8587A" w:rsidRPr="005E5BB5">
        <w:rPr>
          <w:b/>
          <w:sz w:val="24"/>
          <w:szCs w:val="24"/>
        </w:rPr>
        <w:t>Обоснование ресурсного обеспечения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76"/>
        <w:gridCol w:w="1984"/>
        <w:gridCol w:w="1136"/>
        <w:gridCol w:w="1418"/>
        <w:gridCol w:w="1275"/>
      </w:tblGrid>
      <w:tr w:rsidR="00803782" w:rsidRPr="003721B9" w:rsidTr="00411C98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0783" w:rsidRPr="003721B9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Постановления</w:t>
            </w:r>
            <w:r w:rsidR="005E5BB5">
              <w:rPr>
                <w:sz w:val="24"/>
                <w:szCs w:val="24"/>
              </w:rPr>
              <w:t xml:space="preserve"> администрац</w:t>
            </w:r>
            <w:r w:rsidRPr="003721B9">
              <w:rPr>
                <w:sz w:val="24"/>
                <w:szCs w:val="24"/>
              </w:rPr>
              <w:t xml:space="preserve">ии муниципального образования 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9B1BC5" w:rsidRPr="003721B9">
              <w:rPr>
                <w:sz w:val="24"/>
                <w:szCs w:val="24"/>
              </w:rPr>
              <w:t xml:space="preserve">от 25.12.2015 г. </w:t>
            </w:r>
            <w:r w:rsidR="00C647FE" w:rsidRPr="003721B9">
              <w:rPr>
                <w:sz w:val="24"/>
                <w:szCs w:val="24"/>
              </w:rPr>
              <w:t>№ 968,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>от 19.10.2017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C647FE" w:rsidRPr="003721B9">
              <w:rPr>
                <w:sz w:val="24"/>
                <w:szCs w:val="24"/>
              </w:rPr>
              <w:t xml:space="preserve">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19.12.2018 г.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Pr="003721B9">
              <w:rPr>
                <w:sz w:val="24"/>
                <w:szCs w:val="24"/>
              </w:rPr>
              <w:t>)</w:t>
            </w:r>
          </w:p>
          <w:p w:rsidR="005E5BB5" w:rsidRPr="003721B9" w:rsidRDefault="005E5BB5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0783" w:rsidRPr="003721B9" w:rsidRDefault="005E5BB5" w:rsidP="005E5BB5">
            <w:pPr>
              <w:ind w:left="-108" w:right="-130" w:firstLine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подпрограммы осуществляется за счет средств бюджета муниципального образования Темрюкский район.</w:t>
            </w:r>
          </w:p>
          <w:p w:rsidR="00CE32E4" w:rsidRPr="003721B9" w:rsidRDefault="00CE32E4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  <w:p w:rsidR="00B8587A" w:rsidRPr="003721B9" w:rsidRDefault="00B8587A" w:rsidP="00B8587A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>Обоснование ресурсного обеспечения подпрограммы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B8587A" w:rsidRPr="003721B9" w:rsidTr="00B8587A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87A" w:rsidRPr="003721B9" w:rsidRDefault="00B8587A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1B9">
                    <w:rPr>
                      <w:b/>
                      <w:sz w:val="24"/>
                      <w:szCs w:val="24"/>
                    </w:rPr>
            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      </w:r>
                </w:p>
                <w:p w:rsidR="00B8587A" w:rsidRPr="003721B9" w:rsidRDefault="00B8587A" w:rsidP="00B8587A">
                  <w:pPr>
                    <w:ind w:left="-108" w:right="-1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587A" w:rsidRPr="003721B9" w:rsidRDefault="00B8587A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</w:tc>
      </w:tr>
      <w:tr w:rsidR="00D15084" w:rsidRPr="003721B9" w:rsidTr="005E5BB5">
        <w:tc>
          <w:tcPr>
            <w:tcW w:w="2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Годы реализации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Объем финансирования, тыс. рублей</w:t>
            </w:r>
          </w:p>
        </w:tc>
      </w:tr>
      <w:tr w:rsidR="00D15084" w:rsidRPr="003721B9" w:rsidTr="005E5BB5">
        <w:tc>
          <w:tcPr>
            <w:tcW w:w="2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15084" w:rsidRPr="003721B9" w:rsidTr="005E5BB5">
        <w:tc>
          <w:tcPr>
            <w:tcW w:w="2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внебюджетные источники</w:t>
            </w:r>
          </w:p>
        </w:tc>
      </w:tr>
      <w:tr w:rsidR="00D15084" w:rsidRPr="003721B9" w:rsidTr="00D15084">
        <w:trPr>
          <w:tblHeader/>
        </w:trPr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15084" w:rsidRPr="003721B9" w:rsidTr="00D1508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 xml:space="preserve">Основные мероприятия подпрограммы  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D15084" w:rsidRPr="003721B9" w:rsidTr="00D15084"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2 318,0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84" w:rsidRPr="003721B9" w:rsidRDefault="00D15084" w:rsidP="00D15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2 318,0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803782" w:rsidRPr="003721B9" w:rsidRDefault="00803782" w:rsidP="00803782">
      <w:pPr>
        <w:ind w:firstLine="708"/>
        <w:jc w:val="right"/>
        <w:rPr>
          <w:sz w:val="24"/>
          <w:szCs w:val="24"/>
        </w:rPr>
      </w:pPr>
    </w:p>
    <w:p w:rsidR="001022D8" w:rsidRPr="003721B9" w:rsidRDefault="001022D8" w:rsidP="00D15084">
      <w:pPr>
        <w:rPr>
          <w:b/>
          <w:sz w:val="24"/>
          <w:szCs w:val="24"/>
        </w:rPr>
      </w:pPr>
    </w:p>
    <w:p w:rsidR="005E5BB5" w:rsidRPr="005E5BB5" w:rsidRDefault="00B8587A" w:rsidP="005E5BB5">
      <w:pPr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D15084" w:rsidRPr="003721B9" w:rsidRDefault="00D15084" w:rsidP="00D15084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  <w:lang w:eastAsia="ar-SA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D15084">
            <w:pPr>
              <w:pStyle w:val="a5"/>
            </w:pPr>
          </w:p>
          <w:p w:rsidR="00C647FE" w:rsidRDefault="00C647FE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Pr="003721B9" w:rsidRDefault="005E5BB5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lastRenderedPageBreak/>
              <w:t>ПРИЛОЖЕНИЕ № 6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к муниципальной программе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rPr>
                <w:bCs/>
              </w:rPr>
              <w:t>«</w:t>
            </w:r>
            <w:r w:rsidRPr="003721B9">
              <w:t>Социальная поддержка                                                               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782" w:rsidRPr="003721B9" w:rsidTr="00D15084">
        <w:trPr>
          <w:trHeight w:val="23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5E5BB5" w:rsidRDefault="00803782" w:rsidP="00411C9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E5BB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br/>
              <w:t>подпрограммы «Развитие мер социальной поддержки отдельным категориям граждан муниципа</w:t>
            </w:r>
            <w:r w:rsidR="00940783" w:rsidRPr="005E5BB5">
              <w:rPr>
                <w:rFonts w:ascii="Times New Roman" w:hAnsi="Times New Roman" w:cs="Times New Roman"/>
                <w:color w:val="000000" w:themeColor="text1"/>
              </w:rPr>
              <w:t>льного образования Темрюкский ра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t>йон»</w:t>
            </w:r>
          </w:p>
          <w:p w:rsidR="00803782" w:rsidRPr="003721B9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D15084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C647FE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 xml:space="preserve">от 19.10.2017 № 1710, </w:t>
            </w:r>
            <w:r w:rsidR="00363CE4" w:rsidRPr="003721B9">
              <w:rPr>
                <w:sz w:val="24"/>
                <w:szCs w:val="24"/>
              </w:rPr>
              <w:t xml:space="preserve">от 23.11.2017 № 1863, </w:t>
            </w:r>
            <w:r w:rsidR="00C647FE" w:rsidRPr="003721B9">
              <w:rPr>
                <w:sz w:val="24"/>
                <w:szCs w:val="24"/>
              </w:rPr>
              <w:t xml:space="preserve">от 16.10.2018 г. № </w:t>
            </w:r>
            <w:r w:rsidR="00D15084" w:rsidRPr="003721B9">
              <w:rPr>
                <w:sz w:val="24"/>
                <w:szCs w:val="24"/>
              </w:rPr>
              <w:t xml:space="preserve">1363,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</w:t>
            </w:r>
            <w:r w:rsidR="00C647FE" w:rsidRPr="003721B9">
              <w:rPr>
                <w:sz w:val="24"/>
                <w:szCs w:val="24"/>
              </w:rPr>
              <w:t xml:space="preserve">.2018 г. № </w:t>
            </w:r>
            <w:r w:rsidR="001022D8" w:rsidRPr="003721B9">
              <w:rPr>
                <w:sz w:val="24"/>
                <w:szCs w:val="24"/>
              </w:rPr>
              <w:t>1755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CE32E4" w:rsidRPr="003721B9">
              <w:rPr>
                <w:sz w:val="24"/>
                <w:szCs w:val="24"/>
              </w:rPr>
              <w:t>, от 17.12.2019 № 2218</w:t>
            </w:r>
            <w:r w:rsidR="00C647FE" w:rsidRPr="003721B9">
              <w:rPr>
                <w:sz w:val="24"/>
                <w:szCs w:val="24"/>
              </w:rPr>
              <w:t>)</w:t>
            </w:r>
          </w:p>
          <w:p w:rsidR="00803782" w:rsidRPr="003721B9" w:rsidRDefault="00940783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</w:t>
            </w:r>
          </w:p>
          <w:tbl>
            <w:tblPr>
              <w:tblW w:w="15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  <w:gridCol w:w="5446"/>
            </w:tblGrid>
            <w:tr w:rsidR="00D15084" w:rsidRPr="003721B9" w:rsidTr="00D15084"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Координатор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3721B9">
                    <w:rPr>
                      <w:rFonts w:eastAsiaTheme="minorEastAsia"/>
                      <w:sz w:val="24"/>
                      <w:szCs w:val="24"/>
                    </w:rPr>
      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      </w:r>
                </w:p>
                <w:p w:rsidR="00D15084" w:rsidRPr="003721B9" w:rsidRDefault="00D15084" w:rsidP="00D15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D15084" w:rsidRPr="003721B9" w:rsidTr="00D15084"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Участники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 xml:space="preserve">Отдел муниципальной службы и кадровой работы; </w:t>
                  </w:r>
                </w:p>
                <w:p w:rsidR="00D15084" w:rsidRPr="003721B9" w:rsidRDefault="00D15084" w:rsidP="00D15084">
                  <w:pPr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муниципальное казенное учреждение «Централизованная бухгалтерия» муниципального образования Темрюкский район (далее – МКУ «Централизованная бухгалтерия»)</w:t>
                  </w:r>
                </w:p>
                <w:p w:rsidR="00D15084" w:rsidRPr="003721B9" w:rsidRDefault="00D15084" w:rsidP="00D15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15084" w:rsidRPr="003721B9" w:rsidTr="00D15084">
              <w:trPr>
                <w:trHeight w:val="1645"/>
              </w:trPr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Цели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3721B9">
                    <w:rPr>
                      <w:rFonts w:eastAsiaTheme="minorEastAsia"/>
                      <w:sz w:val="24"/>
                      <w:szCs w:val="24"/>
                    </w:rPr>
                    <w:t xml:space="preserve">Повышение </w:t>
                  </w:r>
                  <w:r w:rsidRPr="003721B9">
                    <w:rPr>
                      <w:rFonts w:eastAsiaTheme="minorEastAsia" w:cs="Arial"/>
                      <w:sz w:val="24"/>
                      <w:szCs w:val="24"/>
                    </w:rPr>
                    <w:t>уровня и качества жизни отдельных категорий граждан, проживающих на территории муниципального образования</w:t>
                  </w:r>
                  <w:r w:rsidRPr="003721B9">
                    <w:rPr>
                      <w:rFonts w:eastAsiaTheme="minorEastAsia"/>
                      <w:sz w:val="24"/>
                      <w:szCs w:val="24"/>
                    </w:rPr>
                    <w:t xml:space="preserve"> Темрюкский район</w:t>
                  </w:r>
                </w:p>
                <w:p w:rsidR="00D15084" w:rsidRPr="003721B9" w:rsidRDefault="00D15084" w:rsidP="00D15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D15084" w:rsidRPr="003721B9" w:rsidTr="00D15084"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 xml:space="preserve"> Задачи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Arial"/>
                      <w:sz w:val="24"/>
                      <w:szCs w:val="24"/>
                    </w:rPr>
                  </w:pPr>
                  <w:r w:rsidRPr="003721B9">
                    <w:rPr>
                      <w:rFonts w:eastAsiaTheme="minorEastAsia" w:cs="Arial"/>
                      <w:sz w:val="24"/>
                      <w:szCs w:val="24"/>
                    </w:rPr>
      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      </w:r>
                </w:p>
                <w:p w:rsidR="00D15084" w:rsidRPr="003721B9" w:rsidRDefault="00D15084" w:rsidP="00D1508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Arial"/>
                      <w:sz w:val="24"/>
                      <w:szCs w:val="24"/>
                    </w:rPr>
                  </w:pPr>
                </w:p>
              </w:tc>
            </w:tr>
            <w:tr w:rsidR="00D15084" w:rsidRPr="003721B9" w:rsidTr="00D15084">
              <w:tc>
                <w:tcPr>
                  <w:tcW w:w="4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Перечень целевых</w:t>
                  </w:r>
                </w:p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показателей подпрограммы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Численность лиц, замещавших муниципальные  должности и должности муниципальной службы в органах местного самоуправле</w:t>
                  </w:r>
                  <w:r w:rsidR="005E5BB5">
                    <w:rPr>
                      <w:sz w:val="24"/>
                      <w:szCs w:val="24"/>
                    </w:rPr>
                    <w:t xml:space="preserve">ния муниципального образования </w:t>
                  </w:r>
                  <w:r w:rsidRPr="003721B9">
                    <w:rPr>
                      <w:sz w:val="24"/>
                      <w:szCs w:val="24"/>
                    </w:rPr>
                    <w:t>Темрюкский район, получающих пенсионное обеспечение за выслугу лет;</w:t>
                  </w:r>
                </w:p>
                <w:p w:rsidR="00D15084" w:rsidRPr="003721B9" w:rsidRDefault="00D15084" w:rsidP="00D15084">
                  <w:pPr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      </w:r>
                </w:p>
                <w:p w:rsidR="00D15084" w:rsidRPr="003721B9" w:rsidRDefault="00D15084" w:rsidP="00D15084">
                  <w:pPr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      </w:r>
                </w:p>
              </w:tc>
              <w:tc>
                <w:tcPr>
                  <w:tcW w:w="5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5084" w:rsidRPr="003721B9" w:rsidRDefault="00D15084" w:rsidP="00D15084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854" w:type="dxa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287"/>
              <w:gridCol w:w="60"/>
              <w:gridCol w:w="5386"/>
              <w:gridCol w:w="107"/>
            </w:tblGrid>
            <w:tr w:rsidR="00D15084" w:rsidRPr="003721B9" w:rsidTr="00856666">
              <w:tc>
                <w:tcPr>
                  <w:tcW w:w="4361" w:type="dxa"/>
                  <w:gridSpan w:val="3"/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3721B9">
                    <w:rPr>
                      <w:bCs/>
                      <w:sz w:val="24"/>
                      <w:szCs w:val="24"/>
                    </w:rPr>
                    <w:lastRenderedPageBreak/>
                    <w:t xml:space="preserve">Этапы и сроки </w:t>
                  </w:r>
                </w:p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3721B9">
                    <w:rPr>
                      <w:bCs/>
                      <w:sz w:val="24"/>
                      <w:szCs w:val="24"/>
                    </w:rPr>
                    <w:t xml:space="preserve">реализации </w:t>
                  </w:r>
                </w:p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3721B9">
                    <w:rPr>
                      <w:bCs/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5493" w:type="dxa"/>
                  <w:gridSpan w:val="2"/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3721B9">
                    <w:rPr>
                      <w:bCs/>
                      <w:sz w:val="24"/>
                      <w:szCs w:val="24"/>
                    </w:rPr>
                    <w:t>Этапы не предусмотрены</w:t>
                  </w:r>
                </w:p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3721B9">
                    <w:rPr>
                      <w:bCs/>
                      <w:sz w:val="24"/>
                      <w:szCs w:val="24"/>
                    </w:rPr>
                    <w:t>2016-2022 годы</w:t>
                  </w:r>
                </w:p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56666" w:rsidRPr="003721B9" w:rsidTr="00856666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07" w:type="dxa"/>
              </w:trPr>
              <w:tc>
                <w:tcPr>
                  <w:tcW w:w="4014" w:type="dxa"/>
                </w:tcPr>
                <w:p w:rsidR="00856666" w:rsidRPr="003721B9" w:rsidRDefault="00856666" w:rsidP="005E5BB5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Объемы и источники финансирования подпрограммы</w:t>
                  </w:r>
                </w:p>
              </w:tc>
              <w:tc>
                <w:tcPr>
                  <w:tcW w:w="287" w:type="dxa"/>
                </w:tcPr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46" w:type="dxa"/>
                  <w:gridSpan w:val="2"/>
                </w:tcPr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Общий объем финансирования подпрограммы за счет средств местного бюджета составляет – 42 016,0 тыс. рублей, в том числе по годам реализации:</w:t>
                  </w:r>
                </w:p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2016 год – 4 504,1 тыс. рублей;</w:t>
                  </w:r>
                </w:p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2017 год – 4 850,3 тыс. рублей;</w:t>
                  </w:r>
                </w:p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2018 год – 5 537,9 тыс. рублей;</w:t>
                  </w:r>
                </w:p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2019 год – 6 334,0 тыс. рублей;</w:t>
                  </w:r>
                </w:p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2020 год – 6 929,9 тыс. рублей;</w:t>
                  </w:r>
                </w:p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2021 год – 6 929,9 тыс. рублей;</w:t>
                  </w:r>
                </w:p>
                <w:p w:rsidR="00856666" w:rsidRPr="003721B9" w:rsidRDefault="00856666" w:rsidP="00856666">
                  <w:pPr>
                    <w:tabs>
                      <w:tab w:val="left" w:pos="459"/>
                    </w:tabs>
                    <w:jc w:val="both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2022 год – 6 929,9 тыс. рублей;</w:t>
                  </w:r>
                </w:p>
              </w:tc>
            </w:tr>
          </w:tbl>
          <w:p w:rsidR="00D15084" w:rsidRPr="003721B9" w:rsidRDefault="00D15084" w:rsidP="00D15084">
            <w:pPr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D15084" w:rsidRPr="003721B9" w:rsidTr="00D15084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721B9">
                    <w:rPr>
                      <w:sz w:val="24"/>
                      <w:szCs w:val="24"/>
                    </w:rPr>
                    <w:t>Контроль за выполнением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5084" w:rsidRPr="003721B9" w:rsidRDefault="00D15084" w:rsidP="00D1508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sz w:val="24"/>
                      <w:szCs w:val="24"/>
                    </w:rPr>
                  </w:pPr>
                  <w:r w:rsidRPr="003721B9">
                    <w:rPr>
                      <w:rFonts w:eastAsiaTheme="minorEastAsia"/>
                      <w:sz w:val="24"/>
                      <w:szCs w:val="24"/>
                    </w:rPr>
                    <w:t>Контроль за выполнением муниципальной программы осуществляет администрация муниципального образования Темрюкский район и Совет муниципального</w:t>
                  </w:r>
                  <w:r w:rsidR="004F7ED7" w:rsidRPr="003721B9">
                    <w:rPr>
                      <w:rFonts w:eastAsiaTheme="minorEastAsia"/>
                      <w:sz w:val="24"/>
                      <w:szCs w:val="24"/>
                    </w:rPr>
                    <w:t xml:space="preserve"> образования Темрюкский район.</w:t>
                  </w:r>
                </w:p>
                <w:p w:rsidR="00D15084" w:rsidRPr="003721B9" w:rsidRDefault="00D15084" w:rsidP="00D1508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3782" w:rsidRPr="003721B9" w:rsidRDefault="00803782" w:rsidP="00C647FE">
            <w:pPr>
              <w:rPr>
                <w:sz w:val="24"/>
                <w:szCs w:val="24"/>
              </w:rPr>
            </w:pPr>
          </w:p>
        </w:tc>
      </w:tr>
    </w:tbl>
    <w:p w:rsidR="00803782" w:rsidRPr="003721B9" w:rsidRDefault="00803782" w:rsidP="00803782">
      <w:pPr>
        <w:ind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>1.</w:t>
      </w:r>
      <w:r w:rsidR="004F6760" w:rsidRPr="003721B9">
        <w:rPr>
          <w:b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Характеристика текущего состояния и прогноз развития социальной поддержки</w:t>
      </w:r>
      <w:r w:rsidRPr="003721B9">
        <w:rPr>
          <w:b/>
          <w:color w:val="000000"/>
          <w:sz w:val="24"/>
          <w:szCs w:val="24"/>
        </w:rPr>
        <w:t xml:space="preserve"> отдельных категорий граждан, проживающих на территории муниципального образования </w:t>
      </w:r>
      <w:r w:rsidRPr="003721B9">
        <w:rPr>
          <w:b/>
          <w:sz w:val="24"/>
          <w:szCs w:val="24"/>
        </w:rPr>
        <w:t>Темрюкский район»</w:t>
      </w:r>
      <w:r w:rsidRPr="003721B9">
        <w:rPr>
          <w:sz w:val="24"/>
          <w:szCs w:val="24"/>
        </w:rPr>
        <w:t xml:space="preserve"> </w:t>
      </w:r>
    </w:p>
    <w:p w:rsidR="00D15084" w:rsidRPr="003721B9" w:rsidRDefault="00D15084" w:rsidP="00D15084">
      <w:pPr>
        <w:ind w:firstLine="709"/>
        <w:contextualSpacing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Предоставление мер социальной поддержки связано с потребностью граждан в поддержке в виду нетрудоспособности по достижению пожилого возраста с учетом особых заслуг перед муниципальным образованием Темрюкский район.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решением </w:t>
      </w:r>
      <w:r w:rsidRPr="003721B9">
        <w:rPr>
          <w:sz w:val="24"/>
          <w:szCs w:val="24"/>
          <w:lang w:val="en-US"/>
        </w:rPr>
        <w:t>LXXIV</w:t>
      </w:r>
      <w:r w:rsidRPr="003721B9">
        <w:rPr>
          <w:sz w:val="24"/>
          <w:szCs w:val="24"/>
        </w:rPr>
        <w:t xml:space="preserve"> сессии Совета муниципального образования Темрюкский район </w:t>
      </w:r>
      <w:r w:rsidRPr="003721B9">
        <w:rPr>
          <w:sz w:val="24"/>
          <w:szCs w:val="24"/>
          <w:lang w:val="en-US"/>
        </w:rPr>
        <w:t>V</w:t>
      </w:r>
      <w:r w:rsidRPr="003721B9">
        <w:rPr>
          <w:sz w:val="24"/>
          <w:szCs w:val="24"/>
        </w:rPr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решение </w:t>
      </w:r>
      <w:r w:rsidRPr="003721B9">
        <w:rPr>
          <w:sz w:val="24"/>
          <w:szCs w:val="24"/>
          <w:lang w:val="en-US"/>
        </w:rPr>
        <w:t>V</w:t>
      </w:r>
      <w:r w:rsidRPr="003721B9">
        <w:rPr>
          <w:sz w:val="24"/>
          <w:szCs w:val="24"/>
        </w:rPr>
        <w:t xml:space="preserve"> сессии Совета муниципального образования Темрюкский район </w:t>
      </w:r>
      <w:r w:rsidRPr="003721B9">
        <w:rPr>
          <w:sz w:val="24"/>
          <w:szCs w:val="24"/>
          <w:lang w:val="en-US"/>
        </w:rPr>
        <w:t>VI</w:t>
      </w:r>
      <w:r w:rsidRPr="003721B9">
        <w:rPr>
          <w:sz w:val="24"/>
          <w:szCs w:val="24"/>
        </w:rPr>
        <w:t xml:space="preserve"> созыва от 27 ноября 2015 года № 35 «О внесении изменений в решение </w:t>
      </w:r>
      <w:r w:rsidRPr="003721B9">
        <w:rPr>
          <w:sz w:val="24"/>
          <w:szCs w:val="24"/>
          <w:lang w:val="en-US"/>
        </w:rPr>
        <w:t>LXX</w:t>
      </w:r>
      <w:r w:rsidRPr="003721B9">
        <w:rPr>
          <w:sz w:val="24"/>
          <w:szCs w:val="24"/>
        </w:rPr>
        <w:t xml:space="preserve"> сессии Совета муниципального образования Темрюкский район </w:t>
      </w:r>
      <w:r w:rsidRPr="003721B9">
        <w:rPr>
          <w:sz w:val="24"/>
          <w:szCs w:val="24"/>
          <w:lang w:val="en-US"/>
        </w:rPr>
        <w:t>IV</w:t>
      </w:r>
      <w:r w:rsidRPr="003721B9">
        <w:rPr>
          <w:sz w:val="24"/>
          <w:szCs w:val="24"/>
        </w:rPr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Принимая во внимание небольшой размер пенсий бывших муниципальных служащих, а также граждан, удостоенных звания «Почетный гражданин муниципального образования Темрюкский район», учитывая обращения в администрацию муниципального образования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доплат к пенсии Почетным гражданам,  сложившихся в муниципальных образованиях края, а также в рамках реализации  Положений «О пенсионном обеспечении за </w:t>
      </w:r>
      <w:r w:rsidRPr="003721B9">
        <w:rPr>
          <w:sz w:val="24"/>
          <w:szCs w:val="24"/>
        </w:rPr>
        <w:lastRenderedPageBreak/>
        <w:t>выслугу лет лиц, замещавших муниципальные должности и должности муниципальной службы в органах местного самоуправления Темрюкский район» и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</w:t>
      </w:r>
      <w:r w:rsidR="00C85342" w:rsidRPr="003721B9">
        <w:rPr>
          <w:sz w:val="24"/>
          <w:szCs w:val="24"/>
        </w:rPr>
        <w:t>ия уровня и качества их жизни.</w:t>
      </w:r>
    </w:p>
    <w:p w:rsidR="00C85342" w:rsidRPr="003721B9" w:rsidRDefault="00C85342" w:rsidP="00FD3D73">
      <w:pPr>
        <w:jc w:val="both"/>
        <w:rPr>
          <w:sz w:val="24"/>
          <w:szCs w:val="24"/>
        </w:rPr>
      </w:pPr>
    </w:p>
    <w:p w:rsidR="00803782" w:rsidRPr="003721B9" w:rsidRDefault="00803782" w:rsidP="00803782">
      <w:pPr>
        <w:pStyle w:val="a5"/>
        <w:ind w:firstLine="709"/>
        <w:jc w:val="center"/>
      </w:pPr>
      <w:r w:rsidRPr="003721B9">
        <w:rPr>
          <w:b/>
        </w:rPr>
        <w:t xml:space="preserve">2. Цели, задачи и целевые показатели достижения целей и решения </w:t>
      </w:r>
      <w:r w:rsidR="00C85342" w:rsidRPr="003721B9">
        <w:rPr>
          <w:b/>
        </w:rPr>
        <w:t>задач, сроки и этапы реализации</w:t>
      </w:r>
      <w:r w:rsidR="004F7ED7" w:rsidRPr="003721B9">
        <w:rPr>
          <w:b/>
        </w:rPr>
        <w:t xml:space="preserve"> подпрограммы</w:t>
      </w:r>
      <w:r w:rsidRPr="003721B9">
        <w:t xml:space="preserve">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="00C647FE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>от 16.10.2018</w:t>
      </w:r>
      <w:r w:rsidR="00C647FE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</w:t>
      </w:r>
      <w:r w:rsidR="00C647FE" w:rsidRPr="003721B9">
        <w:rPr>
          <w:sz w:val="24"/>
          <w:szCs w:val="24"/>
        </w:rPr>
        <w:t>1363</w:t>
      </w:r>
      <w:r w:rsidR="001022D8" w:rsidRPr="003721B9">
        <w:rPr>
          <w:sz w:val="24"/>
          <w:szCs w:val="24"/>
        </w:rPr>
        <w:t>, от 19.12.2018 № 1755</w:t>
      </w:r>
      <w:r w:rsidR="007B1C6A" w:rsidRPr="003721B9">
        <w:rPr>
          <w:sz w:val="24"/>
          <w:szCs w:val="24"/>
        </w:rPr>
        <w:t>, от 12.11.2019 № 2034</w:t>
      </w:r>
      <w:r w:rsidR="00CE32E4" w:rsidRPr="003721B9">
        <w:rPr>
          <w:sz w:val="24"/>
          <w:szCs w:val="24"/>
        </w:rPr>
        <w:t xml:space="preserve">, от </w:t>
      </w:r>
      <w:r w:rsidR="00FD3D73">
        <w:rPr>
          <w:sz w:val="24"/>
          <w:szCs w:val="24"/>
        </w:rPr>
        <w:t>17.12.2019 № 2218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pStyle w:val="a5"/>
      </w:pP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Arial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Целью подпрограммы является повышение уровня и качества жизни отдельных категорий граждан, проживающих на территории муниципального образования Темрюкский район. </w:t>
      </w: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Для достижения данной цели подпрограммы необходимо решение задачи по обеспечению предоставления мер социальной поддержки отдельным категориям граждан, проживающим на территории муниципального образования </w:t>
      </w:r>
      <w:r w:rsidRPr="003721B9">
        <w:rPr>
          <w:rFonts w:eastAsiaTheme="minorEastAsia"/>
          <w:sz w:val="24"/>
          <w:szCs w:val="24"/>
        </w:rPr>
        <w:t>Темрюкский район.</w:t>
      </w:r>
    </w:p>
    <w:p w:rsidR="00803782" w:rsidRPr="003721B9" w:rsidRDefault="00803782" w:rsidP="00803782">
      <w:pPr>
        <w:jc w:val="center"/>
        <w:rPr>
          <w:bCs/>
          <w:sz w:val="24"/>
          <w:szCs w:val="24"/>
        </w:rPr>
      </w:pPr>
    </w:p>
    <w:p w:rsidR="00803782" w:rsidRPr="00FD3D73" w:rsidRDefault="00803782" w:rsidP="00803782">
      <w:pPr>
        <w:jc w:val="center"/>
        <w:rPr>
          <w:b/>
          <w:bCs/>
          <w:sz w:val="24"/>
          <w:szCs w:val="24"/>
        </w:rPr>
      </w:pPr>
      <w:r w:rsidRPr="00FD3D73">
        <w:rPr>
          <w:b/>
          <w:bCs/>
          <w:sz w:val="24"/>
          <w:szCs w:val="24"/>
        </w:rPr>
        <w:t xml:space="preserve">Целевые показатели подпрограммы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 xml:space="preserve">«Развитие мер социальной поддержки отдельным категориям граждан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>муниципального образования Темрюкский район»</w:t>
      </w:r>
    </w:p>
    <w:p w:rsidR="00856666" w:rsidRPr="003721B9" w:rsidRDefault="00856666" w:rsidP="00803782">
      <w:pPr>
        <w:jc w:val="center"/>
        <w:rPr>
          <w:sz w:val="24"/>
          <w:szCs w:val="24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709"/>
        <w:gridCol w:w="284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856666" w:rsidRPr="003721B9" w:rsidTr="00856666">
        <w:tc>
          <w:tcPr>
            <w:tcW w:w="567" w:type="dxa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2155" w:type="dxa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5811" w:type="dxa"/>
            <w:gridSpan w:val="8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856666" w:rsidRPr="003721B9" w:rsidTr="00856666">
        <w:tc>
          <w:tcPr>
            <w:tcW w:w="567" w:type="dxa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2015год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</w:t>
            </w:r>
          </w:p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</w:tr>
      <w:tr w:rsidR="00856666" w:rsidRPr="003721B9" w:rsidTr="00856666">
        <w:trPr>
          <w:tblHeader/>
        </w:trPr>
        <w:tc>
          <w:tcPr>
            <w:tcW w:w="567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</w:tr>
      <w:tr w:rsidR="00856666" w:rsidRPr="003721B9" w:rsidTr="00856666">
        <w:tc>
          <w:tcPr>
            <w:tcW w:w="567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11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Подпрограмма «</w:t>
            </w:r>
            <w:r w:rsidRPr="003721B9">
              <w:rPr>
                <w:sz w:val="24"/>
                <w:szCs w:val="24"/>
              </w:rPr>
              <w:t>Развитие мер социальной поддержки отдельным категориям граждан муниципального образования Темрюкский район</w:t>
            </w:r>
            <w:r w:rsidRPr="003721B9">
              <w:rPr>
                <w:bCs/>
                <w:sz w:val="24"/>
                <w:szCs w:val="24"/>
              </w:rPr>
              <w:t>»</w:t>
            </w:r>
          </w:p>
        </w:tc>
      </w:tr>
      <w:tr w:rsidR="00856666" w:rsidRPr="003721B9" w:rsidTr="00856666">
        <w:tc>
          <w:tcPr>
            <w:tcW w:w="567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155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лиц, замещавших муниципальные  должности и должности муниципальной службы в органах местного самоуправления муниципального образования  </w:t>
            </w:r>
            <w:r w:rsidRPr="003721B9">
              <w:rPr>
                <w:sz w:val="24"/>
                <w:szCs w:val="24"/>
              </w:rPr>
              <w:lastRenderedPageBreak/>
              <w:t>Темрюкский район, получающих пенсионное обеспечение за выслугу лет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284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64</w:t>
            </w:r>
          </w:p>
        </w:tc>
      </w:tr>
      <w:tr w:rsidR="00856666" w:rsidRPr="003721B9" w:rsidTr="00856666">
        <w:tc>
          <w:tcPr>
            <w:tcW w:w="567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55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284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26</w:t>
            </w:r>
          </w:p>
        </w:tc>
      </w:tr>
      <w:tr w:rsidR="00856666" w:rsidRPr="003721B9" w:rsidTr="00856666">
        <w:tc>
          <w:tcPr>
            <w:tcW w:w="567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155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граждан, получивших компенсацию расходов на погребение, изготовление и установку надгробия в 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284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</w:tr>
      <w:tr w:rsidR="00856666" w:rsidRPr="003721B9" w:rsidTr="00856666">
        <w:tc>
          <w:tcPr>
            <w:tcW w:w="567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6666" w:rsidRPr="003721B9" w:rsidRDefault="00856666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85342" w:rsidRPr="003721B9" w:rsidRDefault="00C85342" w:rsidP="00C85342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Срок реализации подпрограммы: 2016-2022 годы.</w:t>
      </w:r>
    </w:p>
    <w:p w:rsidR="00C647FE" w:rsidRPr="003721B9" w:rsidRDefault="00C647FE" w:rsidP="00C85342">
      <w:pPr>
        <w:pStyle w:val="a5"/>
        <w:rPr>
          <w:b/>
        </w:rPr>
      </w:pPr>
    </w:p>
    <w:p w:rsidR="00C85342" w:rsidRPr="003721B9" w:rsidRDefault="00C85342" w:rsidP="00803782">
      <w:pPr>
        <w:pStyle w:val="a5"/>
        <w:jc w:val="center"/>
        <w:rPr>
          <w:b/>
        </w:rPr>
        <w:sectPr w:rsidR="00C85342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7ED7" w:rsidP="00803782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C85342" w:rsidRPr="003721B9">
        <w:rPr>
          <w:b/>
        </w:rPr>
        <w:t>Перечень мероприятий</w:t>
      </w:r>
      <w:r w:rsidR="00803782" w:rsidRPr="003721B9">
        <w:rPr>
          <w:b/>
        </w:rPr>
        <w:t xml:space="preserve"> подпрограммы «Разв</w:t>
      </w:r>
      <w:r w:rsidRPr="003721B9">
        <w:rPr>
          <w:b/>
        </w:rPr>
        <w:t xml:space="preserve">итие мер социальной поддержки </w:t>
      </w:r>
      <w:r w:rsidR="00803782" w:rsidRPr="003721B9">
        <w:rPr>
          <w:b/>
        </w:rPr>
        <w:t>отдельным категориям граждан муниципально</w:t>
      </w:r>
      <w:r w:rsidRPr="003721B9">
        <w:rPr>
          <w:b/>
        </w:rPr>
        <w:t>го образования Темрюкский район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(в ред. Постановлений администрации муниципального образования</w:t>
      </w:r>
    </w:p>
    <w:p w:rsidR="00940783" w:rsidRPr="003721B9" w:rsidRDefault="00940783" w:rsidP="00940783">
      <w:pPr>
        <w:pStyle w:val="a5"/>
        <w:jc w:val="center"/>
      </w:pPr>
      <w:r w:rsidRPr="003721B9">
        <w:t xml:space="preserve">Темрюкский район </w:t>
      </w:r>
      <w:r w:rsidR="00C647FE" w:rsidRPr="003721B9">
        <w:t>от 25.12.2015 г. № 968,</w:t>
      </w:r>
      <w:r w:rsidR="00602244" w:rsidRPr="003721B9">
        <w:t xml:space="preserve"> </w:t>
      </w:r>
      <w:r w:rsidR="009B1BC5" w:rsidRPr="003721B9">
        <w:t xml:space="preserve">от 17.10.2016 № 905, </w:t>
      </w:r>
      <w:r w:rsidR="00602244" w:rsidRPr="003721B9">
        <w:t>от 19.10.2017 № 1710,</w:t>
      </w:r>
      <w:r w:rsidR="00167264" w:rsidRPr="003721B9">
        <w:t xml:space="preserve"> от 23.11.2017 № 1863,</w:t>
      </w:r>
      <w:r w:rsidR="00C647FE" w:rsidRPr="003721B9">
        <w:t xml:space="preserve"> от 16.10.2018 </w:t>
      </w:r>
      <w:r w:rsidR="001A54FC" w:rsidRPr="003721B9">
        <w:t xml:space="preserve">г. </w:t>
      </w:r>
      <w:r w:rsidR="00C647FE" w:rsidRPr="003721B9">
        <w:t>№ 1363,</w:t>
      </w:r>
      <w:r w:rsidR="004F7ED7" w:rsidRPr="003721B9">
        <w:t xml:space="preserve"> </w:t>
      </w:r>
      <w:r w:rsidRPr="003721B9">
        <w:t>от 14.11.2018</w:t>
      </w:r>
      <w:r w:rsidR="001A54FC" w:rsidRPr="003721B9">
        <w:t xml:space="preserve"> г. № 1541</w:t>
      </w:r>
      <w:r w:rsidR="007B1C6A" w:rsidRPr="003721B9">
        <w:t>, от 12.11.2019 № 2034</w:t>
      </w:r>
      <w:r w:rsidR="00856666" w:rsidRPr="003721B9">
        <w:t>, от 17.12.2019 № 2218</w:t>
      </w:r>
      <w:r w:rsidRPr="003721B9">
        <w:t>)</w:t>
      </w:r>
    </w:p>
    <w:p w:rsidR="00856666" w:rsidRPr="003721B9" w:rsidRDefault="00856666" w:rsidP="00940783">
      <w:pPr>
        <w:pStyle w:val="a5"/>
        <w:jc w:val="center"/>
      </w:pPr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418"/>
        <w:gridCol w:w="1984"/>
        <w:gridCol w:w="2014"/>
      </w:tblGrid>
      <w:tr w:rsidR="00856666" w:rsidRPr="003721B9" w:rsidTr="00856666">
        <w:trPr>
          <w:trHeight w:val="336"/>
        </w:trPr>
        <w:tc>
          <w:tcPr>
            <w:tcW w:w="709" w:type="dxa"/>
            <w:vMerge w:val="restar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№ п\п</w:t>
            </w:r>
          </w:p>
        </w:tc>
        <w:tc>
          <w:tcPr>
            <w:tcW w:w="2126" w:type="dxa"/>
            <w:vMerge w:val="restar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095" w:type="dxa"/>
            <w:gridSpan w:val="5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14" w:type="dxa"/>
            <w:vMerge w:val="restar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856666" w:rsidRPr="003721B9" w:rsidTr="00856666">
        <w:trPr>
          <w:trHeight w:val="348"/>
          <w:tblHeader/>
        </w:trPr>
        <w:tc>
          <w:tcPr>
            <w:tcW w:w="709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blHeader/>
        </w:trPr>
        <w:tc>
          <w:tcPr>
            <w:tcW w:w="709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11</w:t>
            </w:r>
          </w:p>
        </w:tc>
      </w:tr>
      <w:tr w:rsidR="00856666" w:rsidRPr="003721B9" w:rsidTr="008566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Цель 1</w:t>
            </w:r>
          </w:p>
        </w:tc>
        <w:tc>
          <w:tcPr>
            <w:tcW w:w="11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Повышение </w:t>
            </w:r>
            <w:r w:rsidRPr="003721B9">
              <w:rPr>
                <w:color w:val="000000"/>
                <w:sz w:val="24"/>
                <w:szCs w:val="24"/>
              </w:rPr>
              <w:t>уровня и качества жизни отдельных категорий граждан, проживающих на территории муниципального образования</w:t>
            </w:r>
            <w:r w:rsidRPr="003721B9">
              <w:rPr>
                <w:sz w:val="24"/>
                <w:szCs w:val="24"/>
              </w:rPr>
              <w:t xml:space="preserve"> Темрюкский район</w:t>
            </w:r>
          </w:p>
        </w:tc>
      </w:tr>
      <w:tr w:rsidR="00856666" w:rsidRPr="003721B9" w:rsidTr="00856666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Задача 1.1</w:t>
            </w:r>
          </w:p>
        </w:tc>
        <w:tc>
          <w:tcPr>
            <w:tcW w:w="11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Обеспечение предоставления мер социальной поддержки </w:t>
            </w:r>
            <w:r w:rsidRPr="003721B9">
              <w:rPr>
                <w:color w:val="000000"/>
                <w:sz w:val="24"/>
                <w:szCs w:val="24"/>
              </w:rPr>
              <w:t>отдельным категориям граждан, проживающих на территории</w:t>
            </w:r>
            <w:r w:rsidRPr="003721B9">
              <w:rPr>
                <w:sz w:val="24"/>
                <w:szCs w:val="24"/>
              </w:rPr>
              <w:t xml:space="preserve"> </w:t>
            </w:r>
            <w:r w:rsidRPr="003721B9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721B9">
              <w:rPr>
                <w:sz w:val="24"/>
                <w:szCs w:val="24"/>
              </w:rPr>
              <w:t>Темрюкский район</w:t>
            </w:r>
          </w:p>
        </w:tc>
      </w:tr>
      <w:tr w:rsidR="003E5161" w:rsidRPr="003721B9" w:rsidTr="0085271C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4003,1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Повышение уровня и 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качества жизни лиц, замещавших муниципальные должности и должности муниципальной службы, в том числе по годам: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 год – 58 человек;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 год – 49 человек;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2018 год – 52 </w:t>
            </w:r>
            <w:r w:rsidRPr="003721B9">
              <w:rPr>
                <w:sz w:val="24"/>
                <w:szCs w:val="24"/>
              </w:rPr>
              <w:lastRenderedPageBreak/>
              <w:t>человека;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 год – 55 человек;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 год -58 человек;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61 человек;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 год – 64 человека</w:t>
            </w:r>
          </w:p>
        </w:tc>
        <w:tc>
          <w:tcPr>
            <w:tcW w:w="2014" w:type="dxa"/>
            <w:vMerge w:val="restart"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>Администрация муниципального образования Темрюкский район, отдел муниципальной службы и кадровой работы</w:t>
            </w:r>
          </w:p>
        </w:tc>
      </w:tr>
      <w:tr w:rsidR="003E5161" w:rsidRPr="003721B9" w:rsidTr="0085271C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271C">
        <w:trPr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4862,9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271C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5665,0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271C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271C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271C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6155,9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271C">
        <w:trPr>
          <w:trHeight w:val="21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37 274,5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37 274,5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Ежемесячная доплаты к пенсии гражданам, имеющих звание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Повышение уровня и 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качества жизни граждан, имеющих звание «Почетный гражданин муниципального образования Темрюкский район», в том числе по годам: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 год – 15 человек;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 год – 18 человек;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 год – 19 человека;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 год – 20 человек;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 год - 22 человека;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 год – 24 человека;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2022 год – 26 </w:t>
            </w:r>
            <w:r w:rsidRPr="003721B9">
              <w:rPr>
                <w:sz w:val="24"/>
                <w:szCs w:val="24"/>
              </w:rPr>
              <w:lastRenderedPageBreak/>
              <w:t>человек</w:t>
            </w:r>
          </w:p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>Администрация муниципального образования Темрюкский район, отдел муниципальной службы и кадровой работы</w:t>
            </w:r>
          </w:p>
        </w:tc>
      </w:tr>
      <w:tr w:rsidR="00856666" w:rsidRPr="003721B9" w:rsidTr="00856666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744,0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13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4621,5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6666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Выплата расходов на погребение,</w:t>
            </w:r>
          </w:p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изготовление и установку надгробия в случае смерти лица, удостоенного звания 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Социальная поддержка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color w:val="000000"/>
                <w:sz w:val="24"/>
                <w:szCs w:val="24"/>
              </w:rPr>
              <w:t>отдельных категорий граждан</w:t>
            </w:r>
          </w:p>
        </w:tc>
        <w:tc>
          <w:tcPr>
            <w:tcW w:w="2014" w:type="dxa"/>
            <w:vMerge w:val="restart"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Администрация муниципального </w:t>
            </w:r>
          </w:p>
          <w:p w:rsidR="003E5161" w:rsidRPr="003721B9" w:rsidRDefault="003E5161" w:rsidP="00856666">
            <w:pPr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образования Темрюкский район, отдел муниципальной службы и кадровой работы</w:t>
            </w:r>
          </w:p>
        </w:tc>
      </w:tr>
      <w:tr w:rsidR="003E5161" w:rsidRPr="003721B9" w:rsidTr="0085271C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271C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6666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6666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6666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6666">
        <w:trPr>
          <w:trHeight w:val="2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3E5161" w:rsidRPr="003721B9" w:rsidTr="00856666">
        <w:trPr>
          <w:trHeight w:val="18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161" w:rsidRPr="003721B9" w:rsidRDefault="003E5161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E5161" w:rsidRPr="003721B9" w:rsidRDefault="003E5161" w:rsidP="008566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E5161" w:rsidRPr="003721B9" w:rsidRDefault="003E5161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4504,1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х</w:t>
            </w:r>
          </w:p>
        </w:tc>
        <w:tc>
          <w:tcPr>
            <w:tcW w:w="2014" w:type="dxa"/>
            <w:vMerge w:val="restart"/>
          </w:tcPr>
          <w:p w:rsidR="00856666" w:rsidRPr="003721B9" w:rsidRDefault="00856666" w:rsidP="00856666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х</w:t>
            </w:r>
          </w:p>
        </w:tc>
      </w:tr>
      <w:tr w:rsidR="00856666" w:rsidRPr="003721B9" w:rsidTr="00856666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4850,3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5537,9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  <w:tr w:rsidR="00856666" w:rsidRPr="003721B9" w:rsidTr="00856666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42016,0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66" w:rsidRPr="003721B9" w:rsidRDefault="00856666" w:rsidP="0085666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856666" w:rsidRPr="003721B9" w:rsidRDefault="00856666" w:rsidP="00856666">
            <w:pPr>
              <w:rPr>
                <w:sz w:val="24"/>
                <w:szCs w:val="24"/>
              </w:rPr>
            </w:pPr>
          </w:p>
        </w:tc>
      </w:tr>
    </w:tbl>
    <w:p w:rsidR="00C85342" w:rsidRPr="003721B9" w:rsidRDefault="00C85342" w:rsidP="00940783">
      <w:pPr>
        <w:pStyle w:val="a5"/>
        <w:jc w:val="center"/>
      </w:pPr>
    </w:p>
    <w:p w:rsidR="00C85342" w:rsidRPr="003721B9" w:rsidRDefault="00C85342" w:rsidP="00C85342">
      <w:pPr>
        <w:rPr>
          <w:sz w:val="24"/>
          <w:szCs w:val="24"/>
        </w:rPr>
      </w:pPr>
    </w:p>
    <w:p w:rsidR="00803782" w:rsidRPr="003721B9" w:rsidRDefault="00803782" w:rsidP="00803782">
      <w:pPr>
        <w:rPr>
          <w:sz w:val="24"/>
          <w:szCs w:val="24"/>
        </w:rPr>
      </w:pPr>
    </w:p>
    <w:p w:rsidR="00C85342" w:rsidRPr="003721B9" w:rsidRDefault="00C85342" w:rsidP="004F7ED7">
      <w:pPr>
        <w:ind w:firstLine="709"/>
        <w:rPr>
          <w:sz w:val="24"/>
          <w:szCs w:val="24"/>
        </w:rPr>
        <w:sectPr w:rsidR="00C85342" w:rsidRPr="003721B9" w:rsidSect="00C8534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3782" w:rsidRPr="003721B9" w:rsidRDefault="004F7ED7" w:rsidP="004F7ED7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pStyle w:val="a5"/>
        <w:jc w:val="center"/>
      </w:pPr>
      <w:r w:rsidRPr="003721B9">
        <w:t>(в ред. Постановлений администрации муниципального образования</w:t>
      </w:r>
    </w:p>
    <w:p w:rsidR="00803782" w:rsidRPr="003721B9" w:rsidRDefault="00803782" w:rsidP="00803782">
      <w:pPr>
        <w:pStyle w:val="a5"/>
        <w:jc w:val="center"/>
      </w:pPr>
      <w:r w:rsidRPr="003721B9">
        <w:t xml:space="preserve">Темрюкский район </w:t>
      </w:r>
      <w:r w:rsidR="001A54FC" w:rsidRPr="003721B9">
        <w:t xml:space="preserve">от 25.12.2015 г. № 968, </w:t>
      </w:r>
      <w:r w:rsidR="009B1BC5" w:rsidRPr="003721B9">
        <w:t xml:space="preserve">от 17.10.2016 № 905, </w:t>
      </w:r>
      <w:r w:rsidR="00602244" w:rsidRPr="003721B9">
        <w:t xml:space="preserve">от 19.10.2017 № 1710, </w:t>
      </w:r>
      <w:r w:rsidR="00167264" w:rsidRPr="003721B9">
        <w:t xml:space="preserve">от 23.11.2017 № 1863, </w:t>
      </w:r>
      <w:r w:rsidR="001A54FC" w:rsidRPr="003721B9">
        <w:t>от 16.10.2018 г. № 1363,</w:t>
      </w:r>
      <w:r w:rsidR="00DC5B1F" w:rsidRPr="003721B9">
        <w:t xml:space="preserve"> </w:t>
      </w:r>
      <w:r w:rsidR="001A54FC" w:rsidRPr="003721B9">
        <w:t>от 14.11.2018 г.</w:t>
      </w:r>
      <w:r w:rsidR="00832E95" w:rsidRPr="003721B9">
        <w:t xml:space="preserve"> </w:t>
      </w:r>
      <w:r w:rsidR="001A54FC" w:rsidRPr="003721B9">
        <w:t>№ 1541</w:t>
      </w:r>
      <w:r w:rsidR="001022D8" w:rsidRPr="003721B9">
        <w:t>, от 19.12.2018 г. № 1755</w:t>
      </w:r>
      <w:r w:rsidR="007B1C6A" w:rsidRPr="003721B9">
        <w:t>, от 12.11.2019 № 2034</w:t>
      </w:r>
      <w:r w:rsidR="003E5161" w:rsidRPr="003721B9">
        <w:t>, от 17.12.2019 № 2218</w:t>
      </w:r>
      <w:r w:rsidRPr="003721B9">
        <w:t>)</w:t>
      </w:r>
    </w:p>
    <w:p w:rsidR="00C85342" w:rsidRPr="003721B9" w:rsidRDefault="00C85342" w:rsidP="00803782">
      <w:pPr>
        <w:pStyle w:val="a5"/>
        <w:jc w:val="center"/>
      </w:pPr>
    </w:p>
    <w:p w:rsidR="00C85342" w:rsidRPr="003721B9" w:rsidRDefault="00C85342" w:rsidP="003E5161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образования Темрюкский район.</w:t>
      </w:r>
    </w:p>
    <w:p w:rsidR="00CE32E4" w:rsidRPr="003721B9" w:rsidRDefault="00CE32E4" w:rsidP="003E5161">
      <w:pPr>
        <w:ind w:firstLine="709"/>
        <w:jc w:val="both"/>
        <w:rPr>
          <w:sz w:val="24"/>
          <w:szCs w:val="24"/>
        </w:rPr>
      </w:pPr>
    </w:p>
    <w:p w:rsidR="00803782" w:rsidRPr="003721B9" w:rsidRDefault="00803782" w:rsidP="00C85342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Обоснование ресурсного обеспечения подпрограммы</w:t>
      </w:r>
    </w:p>
    <w:p w:rsidR="00803782" w:rsidRPr="003721B9" w:rsidRDefault="00803782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«Развитие мер социальной поддержки отдельным категориям граждан муниципального образования Темрюкский район»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701"/>
        <w:gridCol w:w="1843"/>
        <w:gridCol w:w="1275"/>
        <w:gridCol w:w="1418"/>
        <w:gridCol w:w="1417"/>
      </w:tblGrid>
      <w:tr w:rsidR="003E5161" w:rsidRPr="003721B9" w:rsidTr="0085271C">
        <w:tc>
          <w:tcPr>
            <w:tcW w:w="18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3E5161" w:rsidRPr="003721B9" w:rsidTr="0085271C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E5161" w:rsidRPr="003721B9" w:rsidTr="0085271C">
        <w:tc>
          <w:tcPr>
            <w:tcW w:w="18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внебюджетные источники</w:t>
            </w:r>
          </w:p>
        </w:tc>
      </w:tr>
      <w:tr w:rsidR="003E5161" w:rsidRPr="003721B9" w:rsidTr="0085271C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</w:t>
            </w:r>
          </w:p>
        </w:tc>
      </w:tr>
      <w:tr w:rsidR="003E5161" w:rsidRPr="003721B9" w:rsidTr="0085271C">
        <w:tc>
          <w:tcPr>
            <w:tcW w:w="95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Основные мероприятия подпрограммы  </w:t>
            </w:r>
          </w:p>
        </w:tc>
      </w:tr>
      <w:tr w:rsidR="003E5161" w:rsidRPr="003721B9" w:rsidTr="003E5161">
        <w:trPr>
          <w:trHeight w:val="28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4504,1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4504,1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</w:tr>
      <w:tr w:rsidR="003E5161" w:rsidRPr="003721B9" w:rsidTr="0085271C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4850,3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</w:tr>
      <w:tr w:rsidR="003E5161" w:rsidRPr="003721B9" w:rsidTr="0085271C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5537,9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5537,9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</w:tr>
      <w:tr w:rsidR="003E5161" w:rsidRPr="003721B9" w:rsidTr="0085271C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6334,0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</w:tr>
      <w:tr w:rsidR="003E5161" w:rsidRPr="003721B9" w:rsidTr="0085271C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</w:tr>
      <w:tr w:rsidR="003E5161" w:rsidRPr="003721B9" w:rsidTr="0085271C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</w:tr>
      <w:tr w:rsidR="003E5161" w:rsidRPr="003721B9" w:rsidTr="0085271C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6929,9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</w:tr>
      <w:tr w:rsidR="003E5161" w:rsidRPr="003721B9" w:rsidTr="0085271C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Всего по </w:t>
            </w:r>
          </w:p>
          <w:p w:rsidR="003E5161" w:rsidRPr="003721B9" w:rsidRDefault="003E5161" w:rsidP="003E51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42016,0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1" w:rsidRPr="003721B9" w:rsidRDefault="003E5161" w:rsidP="003E5161">
            <w:pPr>
              <w:autoSpaceDE w:val="0"/>
              <w:autoSpaceDN w:val="0"/>
              <w:adjustRightInd w:val="0"/>
              <w:spacing w:after="160" w:line="0" w:lineRule="atLeast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42016,0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61" w:rsidRPr="003721B9" w:rsidRDefault="003E5161" w:rsidP="003E5161">
            <w:pPr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0</w:t>
            </w:r>
          </w:p>
        </w:tc>
      </w:tr>
    </w:tbl>
    <w:p w:rsidR="003E5161" w:rsidRPr="003721B9" w:rsidRDefault="003E5161" w:rsidP="003E5161">
      <w:pPr>
        <w:jc w:val="center"/>
        <w:rPr>
          <w:b/>
          <w:sz w:val="24"/>
          <w:szCs w:val="24"/>
        </w:rPr>
      </w:pPr>
    </w:p>
    <w:p w:rsidR="00803782" w:rsidRPr="003721B9" w:rsidRDefault="00CE32E4" w:rsidP="003E5161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</w:t>
      </w:r>
      <w:bookmarkStart w:id="9" w:name="_GoBack"/>
      <w:bookmarkEnd w:id="9"/>
      <w:r w:rsidRPr="003721B9">
        <w:rPr>
          <w:sz w:val="24"/>
          <w:szCs w:val="24"/>
        </w:rPr>
        <w:t>изацию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C85342" w:rsidP="00C85342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803782" w:rsidRPr="003721B9" w:rsidRDefault="00803782" w:rsidP="00803782">
      <w:pPr>
        <w:jc w:val="both"/>
        <w:rPr>
          <w:sz w:val="24"/>
          <w:szCs w:val="24"/>
        </w:rPr>
      </w:pPr>
    </w:p>
    <w:p w:rsidR="00803782" w:rsidRPr="003721B9" w:rsidRDefault="00803782" w:rsidP="00803782">
      <w:pPr>
        <w:pStyle w:val="WW-"/>
        <w:jc w:val="both"/>
      </w:pPr>
      <w:r w:rsidRPr="003721B9">
        <w:t xml:space="preserve">Заместитель главы </w:t>
      </w:r>
    </w:p>
    <w:p w:rsidR="00803782" w:rsidRPr="003721B9" w:rsidRDefault="00803782" w:rsidP="00803782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 xml:space="preserve">муниципального образования </w:t>
      </w:r>
    </w:p>
    <w:p w:rsidR="00803782" w:rsidRPr="003721B9" w:rsidRDefault="00803782" w:rsidP="00803782">
      <w:pPr>
        <w:tabs>
          <w:tab w:val="left" w:pos="7735"/>
        </w:tabs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</w:t>
      </w:r>
      <w:r w:rsidR="00FD3D73">
        <w:rPr>
          <w:sz w:val="24"/>
          <w:szCs w:val="24"/>
        </w:rPr>
        <w:t xml:space="preserve">емрюкский район                                                                                                        </w:t>
      </w:r>
      <w:r w:rsidRPr="003721B9">
        <w:rPr>
          <w:sz w:val="24"/>
          <w:szCs w:val="24"/>
        </w:rPr>
        <w:t>О.В. Дяденко</w:t>
      </w:r>
    </w:p>
    <w:p w:rsidR="005A2B75" w:rsidRPr="00803782" w:rsidRDefault="005A2B75" w:rsidP="00803782">
      <w:pPr>
        <w:tabs>
          <w:tab w:val="left" w:pos="655"/>
        </w:tabs>
        <w:rPr>
          <w:sz w:val="28"/>
          <w:szCs w:val="28"/>
        </w:rPr>
      </w:pPr>
    </w:p>
    <w:p w:rsidR="005A2B75" w:rsidRPr="00803782" w:rsidRDefault="005A2B75" w:rsidP="005A2B75">
      <w:pPr>
        <w:rPr>
          <w:sz w:val="28"/>
          <w:szCs w:val="28"/>
        </w:rPr>
      </w:pPr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77" w:rsidRDefault="00050B77" w:rsidP="005A2B75">
      <w:r>
        <w:separator/>
      </w:r>
    </w:p>
  </w:endnote>
  <w:endnote w:type="continuationSeparator" w:id="0">
    <w:p w:rsidR="00050B77" w:rsidRDefault="00050B77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77" w:rsidRDefault="00050B77" w:rsidP="005A2B75">
      <w:r>
        <w:separator/>
      </w:r>
    </w:p>
  </w:footnote>
  <w:footnote w:type="continuationSeparator" w:id="0">
    <w:p w:rsidR="00050B77" w:rsidRDefault="00050B77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" w15:restartNumberingAfterBreak="0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2576"/>
    <w:multiLevelType w:val="hybridMultilevel"/>
    <w:tmpl w:val="AFB89C48"/>
    <w:lvl w:ilvl="0" w:tplc="5F66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C66BB"/>
    <w:multiLevelType w:val="hybridMultilevel"/>
    <w:tmpl w:val="F3D4A59C"/>
    <w:lvl w:ilvl="0" w:tplc="C49636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7" w15:restartNumberingAfterBreak="0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22"/>
  </w:num>
  <w:num w:numId="5">
    <w:abstractNumId w:val="7"/>
  </w:num>
  <w:num w:numId="6">
    <w:abstractNumId w:val="17"/>
  </w:num>
  <w:num w:numId="7">
    <w:abstractNumId w:val="27"/>
  </w:num>
  <w:num w:numId="8">
    <w:abstractNumId w:val="10"/>
  </w:num>
  <w:num w:numId="9">
    <w:abstractNumId w:val="14"/>
  </w:num>
  <w:num w:numId="10">
    <w:abstractNumId w:val="28"/>
  </w:num>
  <w:num w:numId="11">
    <w:abstractNumId w:val="20"/>
  </w:num>
  <w:num w:numId="12">
    <w:abstractNumId w:val="29"/>
  </w:num>
  <w:num w:numId="13">
    <w:abstractNumId w:val="11"/>
  </w:num>
  <w:num w:numId="14">
    <w:abstractNumId w:val="23"/>
  </w:num>
  <w:num w:numId="15">
    <w:abstractNumId w:val="3"/>
  </w:num>
  <w:num w:numId="16">
    <w:abstractNumId w:val="5"/>
  </w:num>
  <w:num w:numId="17">
    <w:abstractNumId w:val="4"/>
  </w:num>
  <w:num w:numId="18">
    <w:abstractNumId w:val="19"/>
  </w:num>
  <w:num w:numId="19">
    <w:abstractNumId w:val="1"/>
  </w:num>
  <w:num w:numId="20">
    <w:abstractNumId w:val="26"/>
  </w:num>
  <w:num w:numId="21">
    <w:abstractNumId w:val="21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  <w:num w:numId="26">
    <w:abstractNumId w:val="13"/>
  </w:num>
  <w:num w:numId="27">
    <w:abstractNumId w:val="8"/>
  </w:num>
  <w:num w:numId="28">
    <w:abstractNumId w:val="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47DD6"/>
    <w:rsid w:val="00050B77"/>
    <w:rsid w:val="0007545A"/>
    <w:rsid w:val="000B5A83"/>
    <w:rsid w:val="001022D8"/>
    <w:rsid w:val="001346E4"/>
    <w:rsid w:val="00167264"/>
    <w:rsid w:val="00181525"/>
    <w:rsid w:val="001A54FC"/>
    <w:rsid w:val="001C2FFD"/>
    <w:rsid w:val="001E7589"/>
    <w:rsid w:val="002124A8"/>
    <w:rsid w:val="00287D18"/>
    <w:rsid w:val="00307466"/>
    <w:rsid w:val="003126C0"/>
    <w:rsid w:val="00316FE1"/>
    <w:rsid w:val="003449A4"/>
    <w:rsid w:val="00363CE4"/>
    <w:rsid w:val="003721B9"/>
    <w:rsid w:val="0037653C"/>
    <w:rsid w:val="003C11DC"/>
    <w:rsid w:val="003E5161"/>
    <w:rsid w:val="00411C98"/>
    <w:rsid w:val="004210E4"/>
    <w:rsid w:val="00463C36"/>
    <w:rsid w:val="004F6760"/>
    <w:rsid w:val="004F7ED7"/>
    <w:rsid w:val="00524A04"/>
    <w:rsid w:val="005A2B75"/>
    <w:rsid w:val="005C2C32"/>
    <w:rsid w:val="005E5BB5"/>
    <w:rsid w:val="00602244"/>
    <w:rsid w:val="00615E85"/>
    <w:rsid w:val="0062715D"/>
    <w:rsid w:val="00647709"/>
    <w:rsid w:val="00657A3F"/>
    <w:rsid w:val="00687C09"/>
    <w:rsid w:val="006A7C83"/>
    <w:rsid w:val="007662AF"/>
    <w:rsid w:val="0077194B"/>
    <w:rsid w:val="00780184"/>
    <w:rsid w:val="007B1C6A"/>
    <w:rsid w:val="007B238B"/>
    <w:rsid w:val="007B7663"/>
    <w:rsid w:val="007B7773"/>
    <w:rsid w:val="007F5DB8"/>
    <w:rsid w:val="00803782"/>
    <w:rsid w:val="00807FE2"/>
    <w:rsid w:val="00832E95"/>
    <w:rsid w:val="0085271C"/>
    <w:rsid w:val="00856666"/>
    <w:rsid w:val="00890826"/>
    <w:rsid w:val="00932A7A"/>
    <w:rsid w:val="00935EEB"/>
    <w:rsid w:val="00940783"/>
    <w:rsid w:val="00960EFC"/>
    <w:rsid w:val="009B1BC5"/>
    <w:rsid w:val="009E4FBA"/>
    <w:rsid w:val="00A932D4"/>
    <w:rsid w:val="00AB4B89"/>
    <w:rsid w:val="00AE12BF"/>
    <w:rsid w:val="00B3265A"/>
    <w:rsid w:val="00B8587A"/>
    <w:rsid w:val="00B90FE1"/>
    <w:rsid w:val="00B90FF4"/>
    <w:rsid w:val="00BA4C52"/>
    <w:rsid w:val="00C0011C"/>
    <w:rsid w:val="00C02EDE"/>
    <w:rsid w:val="00C61AB8"/>
    <w:rsid w:val="00C647FE"/>
    <w:rsid w:val="00C82137"/>
    <w:rsid w:val="00C85342"/>
    <w:rsid w:val="00CB2E0D"/>
    <w:rsid w:val="00CD053B"/>
    <w:rsid w:val="00CE32E4"/>
    <w:rsid w:val="00D15084"/>
    <w:rsid w:val="00D40D70"/>
    <w:rsid w:val="00DC5B1F"/>
    <w:rsid w:val="00DF1FAE"/>
    <w:rsid w:val="00E04576"/>
    <w:rsid w:val="00F0171A"/>
    <w:rsid w:val="00F22BBE"/>
    <w:rsid w:val="00F25346"/>
    <w:rsid w:val="00F33435"/>
    <w:rsid w:val="00F3774F"/>
    <w:rsid w:val="00F44037"/>
    <w:rsid w:val="00F64849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FD9F"/>
  <w15:docId w15:val="{9B7601E0-1A81-4844-8DCA-DDDFA953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5084"/>
    <w:pPr>
      <w:keepNext/>
      <w:suppressAutoHyphens/>
      <w:spacing w:line="360" w:lineRule="auto"/>
      <w:ind w:right="-146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15084"/>
    <w:pPr>
      <w:keepNext/>
      <w:numPr>
        <w:ilvl w:val="2"/>
        <w:numId w:val="28"/>
      </w:numPr>
      <w:suppressAutoHyphens/>
      <w:ind w:left="720" w:hanging="360"/>
      <w:jc w:val="center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D15084"/>
    <w:pPr>
      <w:keepNext/>
      <w:suppressAutoHyphens/>
      <w:jc w:val="center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265A"/>
    <w:pPr>
      <w:spacing w:before="280" w:after="280"/>
    </w:pPr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1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150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1508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15084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15084"/>
  </w:style>
  <w:style w:type="table" w:customStyle="1" w:styleId="21">
    <w:name w:val="Сетка таблицы2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15084"/>
  </w:style>
  <w:style w:type="character" w:customStyle="1" w:styleId="Heading1Char">
    <w:name w:val="Heading 1 Char"/>
    <w:basedOn w:val="a0"/>
    <w:locked/>
    <w:rsid w:val="00D15084"/>
    <w:rPr>
      <w:rFonts w:ascii="Cambria" w:hAnsi="Cambria"/>
      <w:b/>
      <w:kern w:val="32"/>
      <w:sz w:val="32"/>
      <w:lang w:eastAsia="zh-CN"/>
    </w:rPr>
  </w:style>
  <w:style w:type="paragraph" w:styleId="af4">
    <w:name w:val="Normal (Web)"/>
    <w:basedOn w:val="a"/>
    <w:uiPriority w:val="99"/>
    <w:rsid w:val="00D15084"/>
    <w:pPr>
      <w:spacing w:before="100" w:beforeAutospacing="1" w:after="119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D15084"/>
  </w:style>
  <w:style w:type="character" w:customStyle="1" w:styleId="7">
    <w:name w:val="Основной шрифт абзаца7"/>
    <w:uiPriority w:val="99"/>
    <w:rsid w:val="00D15084"/>
  </w:style>
  <w:style w:type="character" w:customStyle="1" w:styleId="WW-Absatz-Standardschriftart">
    <w:name w:val="WW-Absatz-Standardschriftart"/>
    <w:uiPriority w:val="99"/>
    <w:rsid w:val="00D15084"/>
  </w:style>
  <w:style w:type="character" w:customStyle="1" w:styleId="6">
    <w:name w:val="Основной шрифт абзаца6"/>
    <w:uiPriority w:val="99"/>
    <w:rsid w:val="00D15084"/>
  </w:style>
  <w:style w:type="character" w:customStyle="1" w:styleId="WW-Absatz-Standardschriftart1">
    <w:name w:val="WW-Absatz-Standardschriftart1"/>
    <w:uiPriority w:val="99"/>
    <w:rsid w:val="00D15084"/>
  </w:style>
  <w:style w:type="character" w:customStyle="1" w:styleId="WW-Absatz-Standardschriftart11">
    <w:name w:val="WW-Absatz-Standardschriftart11"/>
    <w:uiPriority w:val="99"/>
    <w:rsid w:val="00D15084"/>
  </w:style>
  <w:style w:type="character" w:customStyle="1" w:styleId="WW-Absatz-Standardschriftart111">
    <w:name w:val="WW-Absatz-Standardschriftart111"/>
    <w:uiPriority w:val="99"/>
    <w:rsid w:val="00D15084"/>
  </w:style>
  <w:style w:type="character" w:customStyle="1" w:styleId="WW-Absatz-Standardschriftart1111">
    <w:name w:val="WW-Absatz-Standardschriftart1111"/>
    <w:uiPriority w:val="99"/>
    <w:rsid w:val="00D15084"/>
  </w:style>
  <w:style w:type="character" w:customStyle="1" w:styleId="WW8Num2z0">
    <w:name w:val="WW8Num2z0"/>
    <w:uiPriority w:val="99"/>
    <w:rsid w:val="00D15084"/>
    <w:rPr>
      <w:rFonts w:ascii="Times New Roman" w:hAnsi="Times New Roman"/>
    </w:rPr>
  </w:style>
  <w:style w:type="character" w:customStyle="1" w:styleId="WW8Num3z0">
    <w:name w:val="WW8Num3z0"/>
    <w:uiPriority w:val="99"/>
    <w:rsid w:val="00D15084"/>
    <w:rPr>
      <w:rFonts w:ascii="Times New Roman" w:hAnsi="Times New Roman"/>
    </w:rPr>
  </w:style>
  <w:style w:type="character" w:customStyle="1" w:styleId="5">
    <w:name w:val="Основной шрифт абзаца5"/>
    <w:uiPriority w:val="99"/>
    <w:rsid w:val="00D15084"/>
  </w:style>
  <w:style w:type="character" w:customStyle="1" w:styleId="WW-Absatz-Standardschriftart11111">
    <w:name w:val="WW-Absatz-Standardschriftart11111"/>
    <w:uiPriority w:val="99"/>
    <w:rsid w:val="00D15084"/>
  </w:style>
  <w:style w:type="character" w:customStyle="1" w:styleId="WW-Absatz-Standardschriftart111111">
    <w:name w:val="WW-Absatz-Standardschriftart111111"/>
    <w:uiPriority w:val="99"/>
    <w:rsid w:val="00D15084"/>
  </w:style>
  <w:style w:type="character" w:customStyle="1" w:styleId="WW-Absatz-Standardschriftart1111111">
    <w:name w:val="WW-Absatz-Standardschriftart1111111"/>
    <w:uiPriority w:val="99"/>
    <w:rsid w:val="00D15084"/>
  </w:style>
  <w:style w:type="character" w:customStyle="1" w:styleId="41">
    <w:name w:val="Основной шрифт абзаца4"/>
    <w:uiPriority w:val="99"/>
    <w:rsid w:val="00D15084"/>
  </w:style>
  <w:style w:type="character" w:customStyle="1" w:styleId="WW-Absatz-Standardschriftart11111111">
    <w:name w:val="WW-Absatz-Standardschriftart11111111"/>
    <w:uiPriority w:val="99"/>
    <w:rsid w:val="00D15084"/>
  </w:style>
  <w:style w:type="character" w:customStyle="1" w:styleId="WW-Absatz-Standardschriftart111111111">
    <w:name w:val="WW-Absatz-Standardschriftart111111111"/>
    <w:uiPriority w:val="99"/>
    <w:rsid w:val="00D15084"/>
  </w:style>
  <w:style w:type="character" w:customStyle="1" w:styleId="WW-Absatz-Standardschriftart1111111111">
    <w:name w:val="WW-Absatz-Standardschriftart1111111111"/>
    <w:uiPriority w:val="99"/>
    <w:rsid w:val="00D15084"/>
  </w:style>
  <w:style w:type="character" w:customStyle="1" w:styleId="WW-Absatz-Standardschriftart11111111111">
    <w:name w:val="WW-Absatz-Standardschriftart11111111111"/>
    <w:uiPriority w:val="99"/>
    <w:rsid w:val="00D15084"/>
  </w:style>
  <w:style w:type="character" w:customStyle="1" w:styleId="WW-Absatz-Standardschriftart111111111111">
    <w:name w:val="WW-Absatz-Standardschriftart111111111111"/>
    <w:uiPriority w:val="99"/>
    <w:rsid w:val="00D15084"/>
  </w:style>
  <w:style w:type="character" w:customStyle="1" w:styleId="WW-Absatz-Standardschriftart1111111111111">
    <w:name w:val="WW-Absatz-Standardschriftart1111111111111"/>
    <w:uiPriority w:val="99"/>
    <w:rsid w:val="00D15084"/>
  </w:style>
  <w:style w:type="character" w:customStyle="1" w:styleId="WW-Absatz-Standardschriftart11111111111111">
    <w:name w:val="WW-Absatz-Standardschriftart11111111111111"/>
    <w:uiPriority w:val="99"/>
    <w:rsid w:val="00D15084"/>
  </w:style>
  <w:style w:type="character" w:customStyle="1" w:styleId="WW-Absatz-Standardschriftart111111111111111">
    <w:name w:val="WW-Absatz-Standardschriftart111111111111111"/>
    <w:uiPriority w:val="99"/>
    <w:rsid w:val="00D15084"/>
  </w:style>
  <w:style w:type="character" w:customStyle="1" w:styleId="WW-Absatz-Standardschriftart1111111111111111">
    <w:name w:val="WW-Absatz-Standardschriftart1111111111111111"/>
    <w:uiPriority w:val="99"/>
    <w:rsid w:val="00D15084"/>
  </w:style>
  <w:style w:type="character" w:customStyle="1" w:styleId="WW-Absatz-Standardschriftart11111111111111111">
    <w:name w:val="WW-Absatz-Standardschriftart11111111111111111"/>
    <w:uiPriority w:val="99"/>
    <w:rsid w:val="00D15084"/>
  </w:style>
  <w:style w:type="character" w:customStyle="1" w:styleId="WW-Absatz-Standardschriftart111111111111111111">
    <w:name w:val="WW-Absatz-Standardschriftart111111111111111111"/>
    <w:uiPriority w:val="99"/>
    <w:rsid w:val="00D15084"/>
  </w:style>
  <w:style w:type="character" w:customStyle="1" w:styleId="WW-Absatz-Standardschriftart1111111111111111111">
    <w:name w:val="WW-Absatz-Standardschriftart1111111111111111111"/>
    <w:uiPriority w:val="99"/>
    <w:rsid w:val="00D15084"/>
  </w:style>
  <w:style w:type="character" w:customStyle="1" w:styleId="WW-Absatz-Standardschriftart11111111111111111111">
    <w:name w:val="WW-Absatz-Standardschriftart11111111111111111111"/>
    <w:uiPriority w:val="99"/>
    <w:rsid w:val="00D15084"/>
  </w:style>
  <w:style w:type="character" w:customStyle="1" w:styleId="WW8Num4z1">
    <w:name w:val="WW8Num4z1"/>
    <w:uiPriority w:val="99"/>
    <w:rsid w:val="00D15084"/>
    <w:rPr>
      <w:rFonts w:ascii="Courier New" w:hAnsi="Courier New"/>
    </w:rPr>
  </w:style>
  <w:style w:type="character" w:customStyle="1" w:styleId="WW8Num5z0">
    <w:name w:val="WW8Num5z0"/>
    <w:uiPriority w:val="99"/>
    <w:rsid w:val="00D15084"/>
    <w:rPr>
      <w:rFonts w:ascii="Times New Roman" w:hAnsi="Times New Roman"/>
    </w:rPr>
  </w:style>
  <w:style w:type="character" w:customStyle="1" w:styleId="WW8Num6z0">
    <w:name w:val="WW8Num6z0"/>
    <w:uiPriority w:val="99"/>
    <w:rsid w:val="00D15084"/>
    <w:rPr>
      <w:rFonts w:ascii="Times New Roman" w:hAnsi="Times New Roman"/>
    </w:rPr>
  </w:style>
  <w:style w:type="character" w:customStyle="1" w:styleId="WW8Num7z0">
    <w:name w:val="WW8Num7z0"/>
    <w:uiPriority w:val="99"/>
    <w:rsid w:val="00D15084"/>
    <w:rPr>
      <w:rFonts w:ascii="Times New Roman" w:hAnsi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D15084"/>
  </w:style>
  <w:style w:type="character" w:customStyle="1" w:styleId="WW8Num8z0">
    <w:name w:val="WW8Num8z0"/>
    <w:uiPriority w:val="99"/>
    <w:rsid w:val="00D15084"/>
    <w:rPr>
      <w:rFonts w:ascii="Symbol" w:hAnsi="Symbol"/>
      <w:sz w:val="18"/>
    </w:rPr>
  </w:style>
  <w:style w:type="character" w:customStyle="1" w:styleId="WW8Num9z0">
    <w:name w:val="WW8Num9z0"/>
    <w:uiPriority w:val="99"/>
    <w:rsid w:val="00D15084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D15084"/>
  </w:style>
  <w:style w:type="character" w:customStyle="1" w:styleId="WW-Absatz-Standardschriftart1111111111111111111111">
    <w:name w:val="WW-Absatz-Standardschriftart1111111111111111111111"/>
    <w:uiPriority w:val="99"/>
    <w:rsid w:val="00D15084"/>
  </w:style>
  <w:style w:type="character" w:customStyle="1" w:styleId="WW-Absatz-Standardschriftart11111111111111111111111">
    <w:name w:val="WW-Absatz-Standardschriftart11111111111111111111111"/>
    <w:uiPriority w:val="99"/>
    <w:rsid w:val="00D15084"/>
  </w:style>
  <w:style w:type="character" w:customStyle="1" w:styleId="WW-Absatz-Standardschriftart111111111111111111111111">
    <w:name w:val="WW-Absatz-Standardschriftart111111111111111111111111"/>
    <w:uiPriority w:val="99"/>
    <w:rsid w:val="00D15084"/>
  </w:style>
  <w:style w:type="character" w:customStyle="1" w:styleId="WW-Absatz-Standardschriftart1111111111111111111111111">
    <w:name w:val="WW-Absatz-Standardschriftart1111111111111111111111111"/>
    <w:uiPriority w:val="99"/>
    <w:rsid w:val="00D15084"/>
  </w:style>
  <w:style w:type="character" w:customStyle="1" w:styleId="22">
    <w:name w:val="Основной шрифт абзаца2"/>
    <w:uiPriority w:val="99"/>
    <w:rsid w:val="00D15084"/>
  </w:style>
  <w:style w:type="character" w:customStyle="1" w:styleId="WW-Absatz-Standardschriftart11111111111111111111111111">
    <w:name w:val="WW-Absatz-Standardschriftart11111111111111111111111111"/>
    <w:uiPriority w:val="99"/>
    <w:rsid w:val="00D15084"/>
  </w:style>
  <w:style w:type="character" w:customStyle="1" w:styleId="WW-Absatz-Standardschriftart111111111111111111111111111">
    <w:name w:val="WW-Absatz-Standardschriftart111111111111111111111111111"/>
    <w:uiPriority w:val="99"/>
    <w:rsid w:val="00D15084"/>
  </w:style>
  <w:style w:type="character" w:customStyle="1" w:styleId="WW8Num1z0">
    <w:name w:val="WW8Num1z0"/>
    <w:uiPriority w:val="99"/>
    <w:rsid w:val="00D15084"/>
    <w:rPr>
      <w:rFonts w:ascii="Times New Roman" w:hAnsi="Times New Roman"/>
    </w:rPr>
  </w:style>
  <w:style w:type="character" w:customStyle="1" w:styleId="WW8Num1z1">
    <w:name w:val="WW8Num1z1"/>
    <w:uiPriority w:val="99"/>
    <w:rsid w:val="00D15084"/>
    <w:rPr>
      <w:rFonts w:ascii="Courier New" w:hAnsi="Courier New"/>
    </w:rPr>
  </w:style>
  <w:style w:type="character" w:customStyle="1" w:styleId="WW8Num1z2">
    <w:name w:val="WW8Num1z2"/>
    <w:uiPriority w:val="99"/>
    <w:rsid w:val="00D15084"/>
    <w:rPr>
      <w:rFonts w:ascii="Wingdings" w:hAnsi="Wingdings"/>
    </w:rPr>
  </w:style>
  <w:style w:type="character" w:customStyle="1" w:styleId="WW8Num1z3">
    <w:name w:val="WW8Num1z3"/>
    <w:uiPriority w:val="99"/>
    <w:rsid w:val="00D15084"/>
    <w:rPr>
      <w:rFonts w:ascii="Symbol" w:hAnsi="Symbol"/>
    </w:rPr>
  </w:style>
  <w:style w:type="character" w:customStyle="1" w:styleId="WW8Num2z1">
    <w:name w:val="WW8Num2z1"/>
    <w:uiPriority w:val="99"/>
    <w:rsid w:val="00D15084"/>
    <w:rPr>
      <w:rFonts w:ascii="Courier New" w:hAnsi="Courier New"/>
    </w:rPr>
  </w:style>
  <w:style w:type="character" w:customStyle="1" w:styleId="WW8Num2z2">
    <w:name w:val="WW8Num2z2"/>
    <w:uiPriority w:val="99"/>
    <w:rsid w:val="00D15084"/>
    <w:rPr>
      <w:rFonts w:ascii="Wingdings" w:hAnsi="Wingdings"/>
    </w:rPr>
  </w:style>
  <w:style w:type="character" w:customStyle="1" w:styleId="WW8Num2z3">
    <w:name w:val="WW8Num2z3"/>
    <w:uiPriority w:val="99"/>
    <w:rsid w:val="00D15084"/>
    <w:rPr>
      <w:rFonts w:ascii="Symbol" w:hAnsi="Symbol"/>
    </w:rPr>
  </w:style>
  <w:style w:type="character" w:customStyle="1" w:styleId="WW8Num4z0">
    <w:name w:val="WW8Num4z0"/>
    <w:uiPriority w:val="99"/>
    <w:rsid w:val="00D15084"/>
    <w:rPr>
      <w:rFonts w:ascii="Times New Roman" w:hAnsi="Times New Roman"/>
    </w:rPr>
  </w:style>
  <w:style w:type="character" w:customStyle="1" w:styleId="WW8Num4z2">
    <w:name w:val="WW8Num4z2"/>
    <w:uiPriority w:val="99"/>
    <w:rsid w:val="00D15084"/>
    <w:rPr>
      <w:rFonts w:ascii="Wingdings" w:hAnsi="Wingdings"/>
    </w:rPr>
  </w:style>
  <w:style w:type="character" w:customStyle="1" w:styleId="WW8Num4z3">
    <w:name w:val="WW8Num4z3"/>
    <w:uiPriority w:val="99"/>
    <w:rsid w:val="00D15084"/>
    <w:rPr>
      <w:rFonts w:ascii="Symbol" w:hAnsi="Symbol"/>
    </w:rPr>
  </w:style>
  <w:style w:type="character" w:customStyle="1" w:styleId="WW8Num5z1">
    <w:name w:val="WW8Num5z1"/>
    <w:uiPriority w:val="99"/>
    <w:rsid w:val="00D15084"/>
    <w:rPr>
      <w:rFonts w:ascii="Courier New" w:hAnsi="Courier New"/>
    </w:rPr>
  </w:style>
  <w:style w:type="character" w:customStyle="1" w:styleId="WW8Num5z2">
    <w:name w:val="WW8Num5z2"/>
    <w:uiPriority w:val="99"/>
    <w:rsid w:val="00D15084"/>
    <w:rPr>
      <w:rFonts w:ascii="Wingdings" w:hAnsi="Wingdings"/>
    </w:rPr>
  </w:style>
  <w:style w:type="character" w:customStyle="1" w:styleId="WW8Num5z3">
    <w:name w:val="WW8Num5z3"/>
    <w:uiPriority w:val="99"/>
    <w:rsid w:val="00D15084"/>
    <w:rPr>
      <w:rFonts w:ascii="Symbol" w:hAnsi="Symbol"/>
    </w:rPr>
  </w:style>
  <w:style w:type="character" w:customStyle="1" w:styleId="WW8Num6z1">
    <w:name w:val="WW8Num6z1"/>
    <w:uiPriority w:val="99"/>
    <w:rsid w:val="00D15084"/>
    <w:rPr>
      <w:rFonts w:ascii="Courier New" w:hAnsi="Courier New"/>
    </w:rPr>
  </w:style>
  <w:style w:type="character" w:customStyle="1" w:styleId="WW8Num6z2">
    <w:name w:val="WW8Num6z2"/>
    <w:uiPriority w:val="99"/>
    <w:rsid w:val="00D15084"/>
    <w:rPr>
      <w:rFonts w:ascii="Wingdings" w:hAnsi="Wingdings"/>
    </w:rPr>
  </w:style>
  <w:style w:type="character" w:customStyle="1" w:styleId="WW8Num6z3">
    <w:name w:val="WW8Num6z3"/>
    <w:uiPriority w:val="99"/>
    <w:rsid w:val="00D15084"/>
    <w:rPr>
      <w:rFonts w:ascii="Symbol" w:hAnsi="Symbol"/>
    </w:rPr>
  </w:style>
  <w:style w:type="character" w:customStyle="1" w:styleId="WW8Num7z1">
    <w:name w:val="WW8Num7z1"/>
    <w:uiPriority w:val="99"/>
    <w:rsid w:val="00D15084"/>
    <w:rPr>
      <w:rFonts w:ascii="Courier New" w:hAnsi="Courier New"/>
    </w:rPr>
  </w:style>
  <w:style w:type="character" w:customStyle="1" w:styleId="WW8Num7z2">
    <w:name w:val="WW8Num7z2"/>
    <w:uiPriority w:val="99"/>
    <w:rsid w:val="00D15084"/>
    <w:rPr>
      <w:rFonts w:ascii="Wingdings" w:hAnsi="Wingdings"/>
    </w:rPr>
  </w:style>
  <w:style w:type="character" w:customStyle="1" w:styleId="WW8Num7z3">
    <w:name w:val="WW8Num7z3"/>
    <w:uiPriority w:val="99"/>
    <w:rsid w:val="00D15084"/>
    <w:rPr>
      <w:rFonts w:ascii="Symbol" w:hAnsi="Symbol"/>
    </w:rPr>
  </w:style>
  <w:style w:type="character" w:customStyle="1" w:styleId="WW8Num8z1">
    <w:name w:val="WW8Num8z1"/>
    <w:uiPriority w:val="99"/>
    <w:rsid w:val="00D15084"/>
    <w:rPr>
      <w:rFonts w:ascii="Times New Roman" w:hAnsi="Times New Roman"/>
    </w:rPr>
  </w:style>
  <w:style w:type="character" w:customStyle="1" w:styleId="WW8Num9z1">
    <w:name w:val="WW8Num9z1"/>
    <w:uiPriority w:val="99"/>
    <w:rsid w:val="00D15084"/>
    <w:rPr>
      <w:rFonts w:ascii="Courier New" w:hAnsi="Courier New"/>
    </w:rPr>
  </w:style>
  <w:style w:type="character" w:customStyle="1" w:styleId="WW8Num9z2">
    <w:name w:val="WW8Num9z2"/>
    <w:uiPriority w:val="99"/>
    <w:rsid w:val="00D15084"/>
    <w:rPr>
      <w:rFonts w:ascii="Wingdings" w:hAnsi="Wingdings"/>
    </w:rPr>
  </w:style>
  <w:style w:type="character" w:customStyle="1" w:styleId="WW8Num9z3">
    <w:name w:val="WW8Num9z3"/>
    <w:uiPriority w:val="99"/>
    <w:rsid w:val="00D15084"/>
    <w:rPr>
      <w:rFonts w:ascii="Symbol" w:hAnsi="Symbol"/>
    </w:rPr>
  </w:style>
  <w:style w:type="character" w:customStyle="1" w:styleId="WW8Num10z0">
    <w:name w:val="WW8Num10z0"/>
    <w:uiPriority w:val="99"/>
    <w:rsid w:val="00D15084"/>
    <w:rPr>
      <w:rFonts w:ascii="Times New Roman" w:hAnsi="Times New Roman"/>
    </w:rPr>
  </w:style>
  <w:style w:type="character" w:customStyle="1" w:styleId="WW8Num10z1">
    <w:name w:val="WW8Num10z1"/>
    <w:uiPriority w:val="99"/>
    <w:rsid w:val="00D15084"/>
    <w:rPr>
      <w:rFonts w:ascii="Courier New" w:hAnsi="Courier New"/>
    </w:rPr>
  </w:style>
  <w:style w:type="character" w:customStyle="1" w:styleId="WW8Num10z2">
    <w:name w:val="WW8Num10z2"/>
    <w:uiPriority w:val="99"/>
    <w:rsid w:val="00D15084"/>
    <w:rPr>
      <w:rFonts w:ascii="Wingdings" w:hAnsi="Wingdings"/>
    </w:rPr>
  </w:style>
  <w:style w:type="character" w:customStyle="1" w:styleId="WW8Num10z3">
    <w:name w:val="WW8Num10z3"/>
    <w:uiPriority w:val="99"/>
    <w:rsid w:val="00D15084"/>
    <w:rPr>
      <w:rFonts w:ascii="Symbol" w:hAnsi="Symbol"/>
    </w:rPr>
  </w:style>
  <w:style w:type="character" w:customStyle="1" w:styleId="13">
    <w:name w:val="Основной шрифт абзаца1"/>
    <w:uiPriority w:val="99"/>
    <w:rsid w:val="00D15084"/>
  </w:style>
  <w:style w:type="character" w:styleId="af5">
    <w:name w:val="page number"/>
    <w:basedOn w:val="a0"/>
    <w:uiPriority w:val="99"/>
    <w:rsid w:val="00D15084"/>
    <w:rPr>
      <w:rFonts w:cs="Times New Roman"/>
    </w:rPr>
  </w:style>
  <w:style w:type="character" w:customStyle="1" w:styleId="af6">
    <w:name w:val="Маркеры списка"/>
    <w:uiPriority w:val="99"/>
    <w:rsid w:val="00D15084"/>
    <w:rPr>
      <w:rFonts w:ascii="StarSymbol" w:eastAsia="StarSymbol" w:hAnsi="StarSymbol"/>
      <w:sz w:val="18"/>
    </w:rPr>
  </w:style>
  <w:style w:type="character" w:customStyle="1" w:styleId="af7">
    <w:name w:val="Символ нумерации"/>
    <w:uiPriority w:val="99"/>
    <w:rsid w:val="00D15084"/>
  </w:style>
  <w:style w:type="paragraph" w:customStyle="1" w:styleId="14">
    <w:name w:val="Заголовок1"/>
    <w:basedOn w:val="a"/>
    <w:next w:val="af8"/>
    <w:uiPriority w:val="99"/>
    <w:rsid w:val="00D15084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Body Text"/>
    <w:basedOn w:val="a"/>
    <w:link w:val="af9"/>
    <w:uiPriority w:val="99"/>
    <w:rsid w:val="00D15084"/>
    <w:pPr>
      <w:suppressAutoHyphens/>
      <w:spacing w:after="120"/>
    </w:pPr>
    <w:rPr>
      <w:kern w:val="1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a">
    <w:name w:val="List"/>
    <w:basedOn w:val="af8"/>
    <w:uiPriority w:val="99"/>
    <w:rsid w:val="00D15084"/>
    <w:rPr>
      <w:rFonts w:ascii="Arial" w:hAnsi="Arial" w:cs="Tahoma"/>
    </w:rPr>
  </w:style>
  <w:style w:type="paragraph" w:styleId="afb">
    <w:name w:val="caption"/>
    <w:basedOn w:val="a"/>
    <w:uiPriority w:val="99"/>
    <w:qFormat/>
    <w:rsid w:val="00D15084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70">
    <w:name w:val="Указатель7"/>
    <w:basedOn w:val="a"/>
    <w:uiPriority w:val="99"/>
    <w:rsid w:val="00D15084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61">
    <w:name w:val="Указатель6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51">
    <w:name w:val="Указатель5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43">
    <w:name w:val="Указатель4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32">
    <w:name w:val="Название3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33">
    <w:name w:val="Указатель3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24">
    <w:name w:val="Указатель2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16">
    <w:name w:val="Указатель1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D15084"/>
    <w:pPr>
      <w:suppressAutoHyphens/>
      <w:spacing w:after="120" w:line="360" w:lineRule="auto"/>
      <w:jc w:val="center"/>
    </w:pPr>
    <w:rPr>
      <w:kern w:val="1"/>
      <w:lang w:eastAsia="zh-CN"/>
    </w:rPr>
  </w:style>
  <w:style w:type="paragraph" w:styleId="afc">
    <w:name w:val="Body Text Indent"/>
    <w:basedOn w:val="a"/>
    <w:link w:val="afd"/>
    <w:uiPriority w:val="99"/>
    <w:rsid w:val="00D15084"/>
    <w:pPr>
      <w:suppressAutoHyphens/>
      <w:ind w:left="2760" w:firstLine="1560"/>
    </w:pPr>
    <w:rPr>
      <w:kern w:val="1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D15084"/>
    <w:pPr>
      <w:suppressAutoHyphens/>
      <w:ind w:left="5220" w:hanging="1080"/>
    </w:pPr>
    <w:rPr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D15084"/>
    <w:pPr>
      <w:suppressAutoHyphens/>
      <w:ind w:left="360"/>
    </w:pPr>
    <w:rPr>
      <w:kern w:val="1"/>
      <w:sz w:val="24"/>
      <w:szCs w:val="24"/>
      <w:lang w:eastAsia="zh-CN"/>
    </w:rPr>
  </w:style>
  <w:style w:type="character" w:customStyle="1" w:styleId="17">
    <w:name w:val="Верхний колонтитул Знак1"/>
    <w:uiPriority w:val="99"/>
    <w:locked/>
    <w:rsid w:val="00D15084"/>
    <w:rPr>
      <w:kern w:val="1"/>
      <w:sz w:val="24"/>
      <w:lang w:eastAsia="zh-CN"/>
    </w:rPr>
  </w:style>
  <w:style w:type="paragraph" w:customStyle="1" w:styleId="afe">
    <w:name w:val="Содержимое таблицы"/>
    <w:basedOn w:val="a"/>
    <w:uiPriority w:val="99"/>
    <w:rsid w:val="00D15084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rsid w:val="00D15084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D15084"/>
  </w:style>
  <w:style w:type="character" w:styleId="aff0">
    <w:name w:val="Strong"/>
    <w:basedOn w:val="a0"/>
    <w:uiPriority w:val="99"/>
    <w:qFormat/>
    <w:rsid w:val="00D15084"/>
    <w:rPr>
      <w:rFonts w:cs="Times New Roman"/>
      <w:b/>
    </w:rPr>
  </w:style>
  <w:style w:type="paragraph" w:customStyle="1" w:styleId="ConsPlusNonformat">
    <w:name w:val="ConsPlusNonformat"/>
    <w:uiPriority w:val="99"/>
    <w:rsid w:val="00D150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D15084"/>
    <w:pPr>
      <w:suppressAutoHyphens/>
      <w:ind w:left="720"/>
      <w:contextualSpacing/>
    </w:pPr>
    <w:rPr>
      <w:kern w:val="1"/>
      <w:sz w:val="24"/>
      <w:szCs w:val="24"/>
      <w:lang w:eastAsia="zh-CN"/>
    </w:rPr>
  </w:style>
  <w:style w:type="character" w:styleId="aff1">
    <w:name w:val="Emphasis"/>
    <w:basedOn w:val="a0"/>
    <w:qFormat/>
    <w:rsid w:val="00D15084"/>
    <w:rPr>
      <w:rFonts w:cs="Times New Roman"/>
      <w:i/>
    </w:rPr>
  </w:style>
  <w:style w:type="character" w:customStyle="1" w:styleId="311">
    <w:name w:val="Заголовок 3 Знак1"/>
    <w:basedOn w:val="a0"/>
    <w:uiPriority w:val="99"/>
    <w:locked/>
    <w:rsid w:val="00D15084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9">
    <w:name w:val="Основной текст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D15084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paragraph" w:styleId="aff2">
    <w:name w:val="Document Map"/>
    <w:basedOn w:val="a"/>
    <w:link w:val="aff3"/>
    <w:uiPriority w:val="99"/>
    <w:semiHidden/>
    <w:rsid w:val="00D1508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15084"/>
    <w:rPr>
      <w:rFonts w:ascii="Tahoma" w:eastAsia="Times New Roman" w:hAnsi="Tahoma" w:cs="Tahoma"/>
      <w:kern w:val="2"/>
      <w:sz w:val="16"/>
      <w:szCs w:val="16"/>
      <w:lang w:eastAsia="zh-CN"/>
    </w:rPr>
  </w:style>
  <w:style w:type="table" w:customStyle="1" w:styleId="34">
    <w:name w:val="Сетка таблицы3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uiPriority w:val="99"/>
    <w:qFormat/>
    <w:rsid w:val="008566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56666"/>
  </w:style>
  <w:style w:type="numbering" w:customStyle="1" w:styleId="121">
    <w:name w:val="Нет списка12"/>
    <w:next w:val="a2"/>
    <w:uiPriority w:val="99"/>
    <w:semiHidden/>
    <w:unhideWhenUsed/>
    <w:rsid w:val="00856666"/>
  </w:style>
  <w:style w:type="character" w:customStyle="1" w:styleId="1b">
    <w:name w:val="Гиперссылка1"/>
    <w:basedOn w:val="a0"/>
    <w:uiPriority w:val="99"/>
    <w:unhideWhenUsed/>
    <w:rsid w:val="00856666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856666"/>
  </w:style>
  <w:style w:type="character" w:customStyle="1" w:styleId="113">
    <w:name w:val="Заголовок 1 Знак1"/>
    <w:basedOn w:val="a0"/>
    <w:uiPriority w:val="9"/>
    <w:rsid w:val="00856666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9318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146.0" TargetMode="External"/><Relationship Id="rId17" Type="http://schemas.openxmlformats.org/officeDocument/2006/relationships/hyperlink" Target="garantF1://3680138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64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0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91967.0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735E-2A52-419D-95A3-842098EC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57</Pages>
  <Words>15813</Words>
  <Characters>90135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1</cp:lastModifiedBy>
  <cp:revision>32</cp:revision>
  <dcterms:created xsi:type="dcterms:W3CDTF">2018-10-31T09:24:00Z</dcterms:created>
  <dcterms:modified xsi:type="dcterms:W3CDTF">2020-02-11T11:59:00Z</dcterms:modified>
</cp:coreProperties>
</file>