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B" w:rsidRPr="003C474B" w:rsidRDefault="003C474B" w:rsidP="003C4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24 декабря 2015 г.                    </w:t>
      </w:r>
      <w:r w:rsidR="0097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№ 965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Темрюк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3C474B" w:rsidRPr="008112C4" w:rsidRDefault="00683FCA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3C474B"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proofErr w:type="gramEnd"/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от 21.02.2020 № 258</w:t>
      </w:r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от 02.11.2020 №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1713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от 11.08.2021 №1197</w:t>
      </w:r>
      <w:r w:rsidR="00461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271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8F212F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от 20.12.2021 № 1975</w:t>
      </w:r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  <w:lang w:eastAsia="ru-RU"/>
        </w:rPr>
      </w:pPr>
    </w:p>
    <w:p w:rsidR="003C474B" w:rsidRPr="00FD6E2B" w:rsidRDefault="008112C4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 июня 2017 года № 1025 </w:t>
      </w:r>
      <w:proofErr w:type="gramStart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3C474B" w:rsidRPr="00FD6E2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«Обеспечение безопасности населения в Темрюкском районе» согласно приложению.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муниципальной программы осуществлять в пределах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предусмотренных в районном бюджете на реализацию указанных мероприятий программы.</w:t>
      </w:r>
    </w:p>
    <w:p w:rsidR="003C474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r w:rsidRPr="00160054"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  <w:t>постановление администрации муниципального образования Темрюкский район от 13 ноября 2014 года № 2149 «Об утверждении муниципальной программы муниципального образования Темрюкский район «Обеспечение безопасности населения в Темрюкском районе».</w:t>
      </w:r>
    </w:p>
    <w:p w:rsidR="008112C4" w:rsidRPr="00FD6E2B" w:rsidRDefault="008112C4" w:rsidP="0081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2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</w:t>
      </w:r>
      <w:proofErr w:type="gramStart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>Контроль за</w:t>
      </w:r>
      <w:proofErr w:type="gramEnd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выполнением настоящего постановления возложить на</w:t>
      </w:r>
      <w:r w:rsidRPr="00FD6E2B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 Темрюкский район И.И. Костюка.</w:t>
      </w:r>
    </w:p>
    <w:p w:rsidR="003C474B" w:rsidRPr="00FD6E2B" w:rsidRDefault="003C474B" w:rsidP="0081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12C4" w:rsidRPr="00C96BAC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C96BAC">
        <w:rPr>
          <w:rFonts w:ascii="Times New Roman" w:hAnsi="Times New Roman" w:cs="Times New Roman"/>
          <w:sz w:val="24"/>
          <w:szCs w:val="24"/>
        </w:rPr>
        <w:t xml:space="preserve">информатизации и </w:t>
      </w:r>
      <w:r w:rsidR="008112C4" w:rsidRPr="00C96BAC">
        <w:rPr>
          <w:rFonts w:ascii="Times New Roman" w:hAnsi="Times New Roman" w:cs="Times New Roman"/>
          <w:sz w:val="24"/>
          <w:szCs w:val="24"/>
        </w:rPr>
        <w:t>взаимодействию со СМИ (</w:t>
      </w:r>
      <w:proofErr w:type="spellStart"/>
      <w:r w:rsidR="008112C4" w:rsidRPr="00C96BAC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8112C4" w:rsidRPr="00C96BAC">
        <w:rPr>
          <w:rFonts w:ascii="Times New Roman" w:hAnsi="Times New Roman" w:cs="Times New Roman"/>
          <w:sz w:val="24"/>
          <w:szCs w:val="24"/>
        </w:rPr>
        <w:t>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P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4B" w:rsidRPr="00FD6E2B" w:rsidRDefault="003C474B" w:rsidP="0081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 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 в силу на следующий день после его официального опубликования, но не ранее 1 января 2016 года.</w:t>
      </w:r>
    </w:p>
    <w:p w:rsidR="003C474B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  <w:t xml:space="preserve"> </w:t>
      </w:r>
    </w:p>
    <w:p w:rsidR="00976B88" w:rsidRPr="00160054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</w:p>
    <w:p w:rsidR="003C474B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20711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423DDB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Ф.В. </w:t>
      </w:r>
      <w:proofErr w:type="spellStart"/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</w:t>
      </w:r>
      <w:proofErr w:type="spellEnd"/>
    </w:p>
    <w:p w:rsidR="00160054" w:rsidRPr="008112C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Темрюкский район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24 декабря 2015г. № 965     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ТЕМРЮКСКИЙ РАЙОН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населения в Темрюкском районе» 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 от 19.08.2016 № 693,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7FA" w:rsidRP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5184" w:rsidRP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653" w:rsidRP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41B4" w:rsidRP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proofErr w:type="gramEnd"/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от 21.02.2020 № 258</w:t>
      </w:r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113" w:rsidRP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19.03.2021 №304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№1197</w:t>
      </w:r>
      <w:r w:rsidR="00461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271EFD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от 22.11.2021 № 1741</w:t>
      </w:r>
      <w:r w:rsidR="008F21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212F" w:rsidRPr="008F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20.12.2021 № 1975</w:t>
      </w:r>
      <w:r w:rsidR="006D07FA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B2C98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1F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518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proofErr w:type="gramEnd"/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113" w:rsidRP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37F7" w:rsidRP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14.12.2020.№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17E3" w:rsidRP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11.08.2021 №1197</w:t>
      </w:r>
      <w:r w:rsidR="00461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271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8F2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2C98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74B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060"/>
      </w:tblGrid>
      <w:tr w:rsidR="008F212F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«Координатор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</w:t>
            </w:r>
          </w:p>
          <w:p w:rsidR="008F212F" w:rsidRPr="008817E5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12F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профилактике правонарушений и взаимодействию с правоохранительными органами;</w:t>
            </w:r>
          </w:p>
          <w:p w:rsidR="008F212F" w:rsidRPr="008817E5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муниципального образования Темрюкский </w:t>
            </w: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района»);</w:t>
            </w:r>
          </w:p>
          <w:p w:rsidR="008F212F" w:rsidRPr="008817E5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Темрюкский район «Аварийно-спасательная служба Темрюкского района» (далее – МКУ «Аварийно-спасательная служба Темрюкского района»)</w:t>
            </w:r>
          </w:p>
          <w:p w:rsidR="008F212F" w:rsidRPr="008817E5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12F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внутренней политики администрации муниципального образования Темрюкский район (далее – управление внутренней политики);</w:t>
            </w:r>
          </w:p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«Управление по делам ГО и ЧС Темрюкского района»; </w:t>
            </w:r>
          </w:p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«Аварийно-спасательная служба Темрюкского района»</w:t>
            </w:r>
          </w:p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12F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Подпрограммы </w:t>
            </w:r>
          </w:p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район.</w:t>
            </w:r>
          </w:p>
          <w:p w:rsidR="008F212F" w:rsidRPr="008817E5" w:rsidRDefault="008F212F" w:rsidP="008F212F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      </w:r>
          </w:p>
          <w:p w:rsidR="008F212F" w:rsidRPr="008817E5" w:rsidRDefault="008F212F" w:rsidP="008F212F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район.</w:t>
            </w:r>
          </w:p>
          <w:p w:rsidR="008F212F" w:rsidRPr="008817E5" w:rsidRDefault="008F212F" w:rsidP="008F212F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Внедрение гражданских технологий противодействия терроризму в муниципальном образовании Темрюкский район.</w:t>
            </w:r>
          </w:p>
          <w:p w:rsidR="008F212F" w:rsidRPr="008817E5" w:rsidRDefault="008F212F" w:rsidP="008F212F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Противодействие коррупции в муниципальном образовании Темрюкский район.</w:t>
            </w:r>
          </w:p>
          <w:p w:rsidR="008F212F" w:rsidRPr="008817E5" w:rsidRDefault="008F212F" w:rsidP="008F212F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Комплексные меры противодействия </w:t>
            </w: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незаконному потреблению и обороту наркотических средств в муниципальном образовании Темрюкский район.</w:t>
            </w:r>
          </w:p>
          <w:p w:rsidR="008F212F" w:rsidRPr="008817E5" w:rsidRDefault="008F212F" w:rsidP="008F212F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район.</w:t>
            </w:r>
          </w:p>
          <w:p w:rsidR="008F212F" w:rsidRPr="008817E5" w:rsidRDefault="008F212F" w:rsidP="008F212F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организации профессиональной деятельности аварийно-спасательной службы муниципального образования Темрюкский район</w:t>
            </w:r>
          </w:p>
          <w:p w:rsidR="008F212F" w:rsidRPr="008817E5" w:rsidRDefault="008F212F" w:rsidP="008F212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12F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F212F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условий для эффективной деятельности МКУ «</w:t>
            </w:r>
            <w:r w:rsidRPr="008817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Управление по делам ГО и ЧС Темрюкского района</w:t>
            </w:r>
            <w:r w:rsidRPr="00881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по обеспечению </w:t>
            </w:r>
            <w:proofErr w:type="gramStart"/>
            <w:r w:rsidRPr="00881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881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8F212F" w:rsidRPr="008817E5" w:rsidRDefault="008F212F" w:rsidP="008F21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район;</w:t>
            </w:r>
          </w:p>
          <w:p w:rsidR="008F212F" w:rsidRPr="008817E5" w:rsidRDefault="008F212F" w:rsidP="008F21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 в обществе</w:t>
            </w:r>
            <w:r w:rsidRPr="008817E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81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националистической почве;</w:t>
            </w:r>
          </w:p>
          <w:p w:rsidR="008F212F" w:rsidRPr="008817E5" w:rsidRDefault="008F212F" w:rsidP="008F21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      </w:r>
          </w:p>
          <w:p w:rsidR="008F212F" w:rsidRPr="008817E5" w:rsidRDefault="008F212F" w:rsidP="008F21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эффективности системы противодействия в муниципальном образовании Темрюкский район;</w:t>
            </w:r>
          </w:p>
          <w:p w:rsidR="008F212F" w:rsidRPr="008817E5" w:rsidRDefault="008F212F" w:rsidP="008F21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уменьшение количества лиц, </w:t>
            </w:r>
            <w:r w:rsidRPr="008817E5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lastRenderedPageBreak/>
              <w:t>употребляющих наркотики в немедицинских целях;</w:t>
            </w:r>
          </w:p>
          <w:p w:rsidR="008F212F" w:rsidRPr="008817E5" w:rsidRDefault="008F212F" w:rsidP="008F21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8817E5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8817E5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район;</w:t>
            </w:r>
          </w:p>
          <w:p w:rsidR="008F212F" w:rsidRPr="008817E5" w:rsidRDefault="008F212F" w:rsidP="008F212F">
            <w:pPr>
              <w:pStyle w:val="af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firstLine="0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hAnsi="Times New Roman" w:cs="Arial"/>
                <w:sz w:val="28"/>
                <w:szCs w:val="28"/>
                <w:lang w:eastAsia="ru-RU"/>
              </w:rPr>
              <w:t>обеспечение условий для эффективной деятельности МКУ «</w:t>
            </w:r>
            <w:r w:rsidRPr="00881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Аварийно-спасательная служба</w:t>
            </w:r>
            <w:r w:rsidRPr="008817E5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Темрюкского района» муниципального образования Темрюкский район</w:t>
            </w:r>
          </w:p>
          <w:p w:rsidR="008F212F" w:rsidRPr="008817E5" w:rsidRDefault="008F212F" w:rsidP="008F212F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</w:tr>
      <w:tr w:rsidR="008F212F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дл</w:t>
            </w:r>
            <w:proofErr w:type="gramEnd"/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нужд ГО  и ликвидации последствий ЧС;</w:t>
            </w:r>
          </w:p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 автомобиля;</w:t>
            </w:r>
          </w:p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городском</w:t>
            </w:r>
            <w:proofErr w:type="gramEnd"/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сельских поселениях муниципального образования  Темрюкский район </w:t>
            </w:r>
            <w:proofErr w:type="spellStart"/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сиренно</w:t>
            </w:r>
            <w:proofErr w:type="spellEnd"/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речевых устройств);</w:t>
            </w:r>
          </w:p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ввод в эксплуатацию основного </w:t>
            </w: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оборудования муниципального сегмента Системы-112;</w:t>
            </w:r>
          </w:p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автоматизированных рабочих мест (АРМ) операторов Системы -112;</w:t>
            </w:r>
          </w:p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сокращение среднего времени реагирования на поступающие вызовы (обращения) граждан;</w:t>
            </w:r>
          </w:p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снижение числа пострадавших при чрезвычайных ситуациях (происшествиях);</w:t>
            </w:r>
          </w:p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снижение размеров вреда (ущерба) имуществу граждан и юридических лиц;</w:t>
            </w:r>
          </w:p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и повышение квалификации сотрудников ЕДДС Системы – 112;</w:t>
            </w:r>
          </w:p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материально – техническое оснащение офисного здания для функционирования Системы – 112;</w:t>
            </w:r>
          </w:p>
          <w:p w:rsidR="008F212F" w:rsidRPr="008817E5" w:rsidRDefault="008F212F" w:rsidP="008F212F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оснащение каналов прямой связи с оперативными дежурно-диспетчерскими службами экстренного реагирования;</w:t>
            </w:r>
          </w:p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hAnsi="Times New Roman" w:cs="Arial"/>
                <w:sz w:val="28"/>
                <w:szCs w:val="28"/>
                <w:lang w:eastAsia="ru-RU"/>
              </w:rPr>
              <w:t>19) приобретение системы оповещения руководящего состава при ЧС;</w:t>
            </w:r>
          </w:p>
          <w:p w:rsidR="008F212F" w:rsidRPr="008817E5" w:rsidRDefault="008F212F" w:rsidP="008F212F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hAnsi="Times New Roman" w:cs="Arial"/>
                <w:sz w:val="28"/>
                <w:szCs w:val="28"/>
                <w:lang w:eastAsia="ru-RU"/>
              </w:rPr>
              <w:t>20) перенос кабинета начальника ЕДДС и  его переоборудование</w:t>
            </w:r>
            <w:r w:rsidRPr="008817E5">
              <w:rPr>
                <w:rFonts w:ascii="Courier New" w:hAnsi="Courier New" w:cs="Courier New"/>
                <w:sz w:val="28"/>
                <w:szCs w:val="28"/>
                <w:lang w:eastAsia="ru-RU"/>
              </w:rPr>
              <w:t xml:space="preserve"> </w:t>
            </w:r>
          </w:p>
          <w:p w:rsidR="008F212F" w:rsidRPr="008817E5" w:rsidRDefault="008F212F" w:rsidP="008F212F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</w:rPr>
              <w:t>21) количество выявленных правонарушений межэтнической и межконфессиональной враждебности и нетерпимости, агрессии и насилия на межэтнической основе;</w:t>
            </w:r>
          </w:p>
          <w:p w:rsidR="008F212F" w:rsidRPr="008817E5" w:rsidRDefault="008F212F" w:rsidP="008F212F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22) 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8F212F" w:rsidRPr="008817E5" w:rsidRDefault="008F212F" w:rsidP="008F212F">
            <w:pPr>
              <w:pStyle w:val="af5"/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совершенных террористических актов;</w:t>
            </w:r>
          </w:p>
          <w:p w:rsidR="008F212F" w:rsidRPr="008817E5" w:rsidRDefault="008F212F" w:rsidP="008F212F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число выявленных коррупционных правонарушений со стороны муниципальных служащих;</w:t>
            </w:r>
          </w:p>
          <w:p w:rsidR="008F212F" w:rsidRPr="008817E5" w:rsidRDefault="008F212F" w:rsidP="008F212F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количества лиц, употребляющих наркотики в немедицинских целях;</w:t>
            </w:r>
          </w:p>
          <w:p w:rsidR="008F212F" w:rsidRPr="008817E5" w:rsidRDefault="008F212F" w:rsidP="008F212F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снижение уровня преступности, связанной с</w:t>
            </w: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незаконным оборотом наркотических средств;</w:t>
            </w:r>
          </w:p>
          <w:p w:rsidR="008F212F" w:rsidRPr="008817E5" w:rsidRDefault="008F212F" w:rsidP="008F212F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преступлений связанных с незаконным оборотом наркотических средств;</w:t>
            </w:r>
          </w:p>
          <w:p w:rsidR="008F212F" w:rsidRPr="008817E5" w:rsidRDefault="008F212F" w:rsidP="008F212F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лиц, состоящих на учете в</w:t>
            </w: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МБУЗ «Центральная районная больница муниципального образования  Темрюкский район»;</w:t>
            </w:r>
          </w:p>
          <w:p w:rsidR="008F212F" w:rsidRPr="008817E5" w:rsidRDefault="008F212F" w:rsidP="008F212F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город»;</w:t>
            </w:r>
          </w:p>
          <w:p w:rsidR="008F212F" w:rsidRPr="008817E5" w:rsidRDefault="008F212F" w:rsidP="008F212F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происшествий;</w:t>
            </w:r>
          </w:p>
          <w:p w:rsidR="008F212F" w:rsidRPr="008817E5" w:rsidRDefault="008F212F" w:rsidP="008F212F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8F212F" w:rsidRPr="008817E5" w:rsidRDefault="008F212F" w:rsidP="008F212F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аварийно-спасательного автомобиля;</w:t>
            </w:r>
          </w:p>
          <w:p w:rsidR="008F212F" w:rsidRPr="008817E5" w:rsidRDefault="008F212F" w:rsidP="008F212F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мотопомпы для сильнозагрязненной воды в комплекте с рукавами;</w:t>
            </w:r>
          </w:p>
          <w:p w:rsidR="008F212F" w:rsidRPr="008817E5" w:rsidRDefault="008F212F" w:rsidP="008F212F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аварийно-осветительной установки (световая башня);</w:t>
            </w:r>
          </w:p>
          <w:p w:rsidR="008F212F" w:rsidRPr="008817E5" w:rsidRDefault="008F212F" w:rsidP="008F212F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автомобиля (</w:t>
            </w:r>
            <w:proofErr w:type="spellStart"/>
            <w:proofErr w:type="gramStart"/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автогидро</w:t>
            </w:r>
            <w:proofErr w:type="spellEnd"/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-подъемника</w:t>
            </w:r>
            <w:proofErr w:type="gramEnd"/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ГАЗ 4х4 ГАЗ -27527-373);</w:t>
            </w:r>
          </w:p>
          <w:p w:rsidR="008F212F" w:rsidRPr="008817E5" w:rsidRDefault="008F212F" w:rsidP="008F212F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бензогенератора</w:t>
            </w:r>
            <w:proofErr w:type="spellEnd"/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212F" w:rsidRPr="008817E5" w:rsidRDefault="008F212F" w:rsidP="008F212F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 лодочного мотора;</w:t>
            </w:r>
          </w:p>
          <w:p w:rsidR="008F212F" w:rsidRPr="008817E5" w:rsidRDefault="008F212F" w:rsidP="008F212F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ангара для хранения техники;</w:t>
            </w:r>
          </w:p>
          <w:p w:rsidR="008F212F" w:rsidRPr="008817E5" w:rsidRDefault="008F212F" w:rsidP="008F212F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39) приобретение устройства спасения из ледяной полыньи;</w:t>
            </w:r>
          </w:p>
          <w:p w:rsidR="008F212F" w:rsidRPr="008817E5" w:rsidRDefault="008F212F" w:rsidP="008F212F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40)   </w:t>
            </w:r>
            <w:r w:rsidRPr="00881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 моторного судна Корвет 600 </w:t>
            </w:r>
            <w:r w:rsidRPr="008817E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DC</w:t>
            </w:r>
            <w:r w:rsidRPr="00881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F212F" w:rsidRPr="008817E5" w:rsidRDefault="008F212F" w:rsidP="008F212F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41) приобретение </w:t>
            </w:r>
            <w:proofErr w:type="gramStart"/>
            <w:r w:rsidRPr="00881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дизельной</w:t>
            </w:r>
            <w:proofErr w:type="gramEnd"/>
            <w:r w:rsidRPr="00881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мотопомпы</w:t>
            </w:r>
            <w:r w:rsidRPr="008817E5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  <w:p w:rsidR="008F212F" w:rsidRPr="008817E5" w:rsidRDefault="008F212F" w:rsidP="008F212F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12F" w:rsidRPr="008817E5" w:rsidRDefault="008F212F" w:rsidP="008F212F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12F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2015-2023 годы</w:t>
            </w:r>
          </w:p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12F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– 188 816,4 тысяч рублей, в том числе по годам реализации:</w:t>
            </w:r>
          </w:p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 год –   9 849,0 тысяч рублей;</w:t>
            </w:r>
          </w:p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 год – 16 976,5 тысяч рублей;</w:t>
            </w:r>
          </w:p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 год – 20 475,3 тысяч рублей;</w:t>
            </w:r>
          </w:p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 год – 18 610,0 тысяч рублей;</w:t>
            </w:r>
          </w:p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 – 17 058,4 тысяч рублей;</w:t>
            </w:r>
          </w:p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 – 25 919,8 тысяч рублей;</w:t>
            </w:r>
          </w:p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 – 29 985,7 тысяч рублей;</w:t>
            </w:r>
          </w:p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 – 24 957,1 тысяч рублей;</w:t>
            </w:r>
          </w:p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  24 984,6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привлечение сре</w:t>
            </w:r>
            <w:proofErr w:type="gramStart"/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 – 1 044,0 тысяч рублей, в том числе по годам реализации: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126,0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126,0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132,0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132,0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132,0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132,0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132,0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 132,0 тысяч рублей;</w:t>
            </w:r>
          </w:p>
          <w:p w:rsidR="008F212F" w:rsidRPr="008817E5" w:rsidRDefault="008F212F" w:rsidP="008F212F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привлечение средств местного бюджета – 187 772,4 тысяч рублей,</w:t>
            </w:r>
            <w:r w:rsidRPr="008817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8F212F" w:rsidRPr="008817E5" w:rsidRDefault="008F212F" w:rsidP="008F212F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   9 849,0 тысяч рублей;</w:t>
            </w:r>
          </w:p>
          <w:p w:rsidR="008F212F" w:rsidRPr="008817E5" w:rsidRDefault="008F212F" w:rsidP="008F212F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 16 850,5 тысяч рублей;</w:t>
            </w:r>
          </w:p>
          <w:p w:rsidR="008F212F" w:rsidRPr="008817E5" w:rsidRDefault="008F212F" w:rsidP="008F212F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20 349,3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18 478,0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 –  16 926,4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 –  25 787,8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 –  29 853,7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 –  24 825,1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   24 852,6 тысяч рублей;</w:t>
            </w:r>
          </w:p>
          <w:p w:rsidR="008F212F" w:rsidRPr="008817E5" w:rsidRDefault="008F212F" w:rsidP="008F21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 муниципальной программы составляет:</w:t>
            </w:r>
          </w:p>
          <w:p w:rsidR="008F212F" w:rsidRPr="008817E5" w:rsidRDefault="008F212F" w:rsidP="008F21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район»:  </w:t>
            </w:r>
          </w:p>
          <w:p w:rsidR="008F212F" w:rsidRPr="008817E5" w:rsidRDefault="008F212F" w:rsidP="008F21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составляет –        86 620,5</w:t>
            </w:r>
            <w:r w:rsidRPr="008817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рублей, в том числе по годам реализации:</w:t>
            </w:r>
          </w:p>
          <w:p w:rsidR="008F212F" w:rsidRPr="008817E5" w:rsidRDefault="008F212F" w:rsidP="008F212F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 5 047,1 тысяч рублей;</w:t>
            </w:r>
          </w:p>
          <w:p w:rsidR="008F212F" w:rsidRPr="008817E5" w:rsidRDefault="008F212F" w:rsidP="008F212F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 6 792,4 тысяч рублей;</w:t>
            </w:r>
          </w:p>
          <w:p w:rsidR="008F212F" w:rsidRPr="008817E5" w:rsidRDefault="008F212F" w:rsidP="008F212F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7 152,9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7 184,9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7 147,4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13 178,6 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год – 12 674,2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13 709,5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- 13 733,5 тысяч рублей;</w:t>
            </w:r>
          </w:p>
          <w:p w:rsidR="008F212F" w:rsidRPr="008817E5" w:rsidRDefault="008F212F" w:rsidP="008F212F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за счёт средств местного бюджета – 85 576,5 тысяч рублей, в том числе по годам реализации:</w:t>
            </w:r>
          </w:p>
          <w:p w:rsidR="008F212F" w:rsidRPr="008817E5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 5 047,1 тысяч рублей;</w:t>
            </w:r>
          </w:p>
          <w:p w:rsidR="008F212F" w:rsidRPr="008817E5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 6 666,4 тысяч рублей;</w:t>
            </w:r>
          </w:p>
          <w:p w:rsidR="008F212F" w:rsidRPr="008817E5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7 026,9 тысяч рублей;</w:t>
            </w:r>
          </w:p>
          <w:p w:rsidR="008F212F" w:rsidRPr="008817E5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 –  7 052,9 тысяч рублей;</w:t>
            </w:r>
          </w:p>
          <w:p w:rsidR="008F212F" w:rsidRPr="008817E5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 –  7 015,4 тысяч рублей;</w:t>
            </w:r>
          </w:p>
          <w:p w:rsidR="008F212F" w:rsidRPr="008817E5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 – 13 046,6 тысяч рублей;</w:t>
            </w:r>
          </w:p>
          <w:p w:rsidR="008F212F" w:rsidRPr="008817E5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 – 12 542,2 тысяч рублей;</w:t>
            </w:r>
          </w:p>
          <w:p w:rsidR="008F212F" w:rsidRPr="008817E5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 – 13 577,5 тысяч рублей;</w:t>
            </w:r>
          </w:p>
          <w:p w:rsidR="008F212F" w:rsidRPr="008817E5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  13 601,5 тысяч рублей;</w:t>
            </w:r>
          </w:p>
          <w:p w:rsidR="008F212F" w:rsidRPr="008817E5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за счёт сре</w:t>
            </w:r>
            <w:proofErr w:type="gramStart"/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 –  1044,0 тысяч рублей, в том числе по годам реализации: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126,0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126,0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132,0 тысячи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132,0 тысячи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132,0 тысячи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132,0 тысячи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132,0 тысячи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 132,0 тысячи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«112»: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за счет средств местного бюджета составляет – 1916,0 тысяч рублей, в том числе по годам реализации: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530,0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212,8 </w:t>
            </w: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1036,2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137</w:t>
            </w: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8817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</w:t>
            </w:r>
            <w:r w:rsidRPr="00881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 0,0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национальных культур </w:t>
            </w: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профилактики проявлений экстремизма на территории муниципального образования Темрюкский район»: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счет средств местного бюджета составляет 65,0 тысяч рублей, в том числе по годам реализации: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65,0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«Внедрение гражданских технологий противодействия терроризму в муниципальном образовании Темрюкский район»: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за счет средств местного бюджета составляет 150,0 тысяч рублей, в том числе по годам реализации: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150,0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«Противодействие коррупции в муниципальном образовании Темрюкский район»: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за счет средств местного бюджета составляет 49,4 тысяч рублей, в том числе по годам реализации: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49,4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район»: 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за счет средств местного бюджета составляет 40,0 тысяч рублей, в том числе по годам реализации: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40,0 тысяч руб.;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«Мероприятия по созданию и развитию аппаратно-программного комплекса «Безопасный город» в муниципальном образовании Темрюкский район»: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за счет средств местного бюджета составляет  0,0 тысяч рублей, в том числе по годам реализации: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 -  0,0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район»: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за счет местного бюджета составляет – 99 975,5 тысяч рублей, в том числе по годам реализации: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 3 967,5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10 184,1 </w:t>
            </w: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13 322,4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11 425,1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9 698,2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11 705,0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17 174,5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11 247,6 тысяч рублей;</w:t>
            </w:r>
          </w:p>
          <w:p w:rsidR="008F212F" w:rsidRPr="008817E5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11 251,1 тысяч рублей</w:t>
            </w:r>
          </w:p>
        </w:tc>
      </w:tr>
    </w:tbl>
    <w:p w:rsidR="002441B4" w:rsidRPr="00160054" w:rsidRDefault="002441B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сферы деятельности в области безопасности, содержание проблемы и обоснование необходимости ее решения программным  методом</w:t>
      </w:r>
    </w:p>
    <w:p w:rsidR="004C435B" w:rsidRPr="00160054" w:rsidRDefault="004C435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современных  условиях роль администрации муниципального образования Темрюкский район  состоит в объединении интересов и усилий правоохранительных органов, органов исполнительной власти и органов местного самоуправления, структурных подразделений администрации муниципального образования Темрюкский район,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деятельности правоохранительных органов, реализация мероприятий комплексной программы по укреплению правопорядка, профилактике правонарушений и усилению борьбы с преступностью в Темрюкском районе Краснодарского края позволили в определенной мере стабилизировать </w:t>
      </w: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криминогенную обстановку</w:t>
      </w:r>
      <w:proofErr w:type="gram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района.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 проведению комплекса мероприятий, направленных на профилактику преступлений и происшествий в части обеспечения охраны общественного порядка прослеживается тенденция снижения уровня преступности на территории  района, повышения антитеррористической защищённости населения и объектов района.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решения данных вопросов значительную роль будет решать реализация мероприятий подпрограмм «Мероприятия по созданию и развитию аппаратно-программного комплекса «Безопасный город» в муниципальном образовании Темрюкский район» и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</w:r>
      <w:proofErr w:type="gram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Введение в эксплуатацию аппаратно-программного комплекса «Безопасный город» и системы вызова оперативных служб по единому номеру «112» позволит значительно сократить время реагирования всех оперативных служб на возникающие происшествия  и  чрезвычайные ситуации.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Общими требованиями к муниципальной программе являются организация и проведение мероприятий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Одним из основных направлений  реализации программы являются 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последнее время происходит усиление взаимовлияния природных и техногенных опасностей. Проблема их взаимовлияния - одна из самых </w:t>
      </w:r>
      <w:proofErr w:type="spell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малоразработанных</w:t>
      </w:r>
      <w:proofErr w:type="spell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мировой практике. Исключительно актуальна она и для Темрюкского района, поскольку здесь совмещено большое количество природных и техногенных опасностей. При наличии высокого уровня угрозы природного и техногенного характера, а также негативных последствий чрезвычайных ситуаций для устойчивого социально-экономического развития необходимо создавать условия для обеспечения защиты населения, территорий и потенциально опасных объектов.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программу  включены вопросы, требующие межведомственного рассмотрения и предусматривающие консолидацию деятельности территориальных управлений федеральных органов, органов исполнительной власти Краснодарского края, органов местного самоуправления, а также правоохранительных и надзорных органов по вопросам обеспечения безопасности общества и государства.</w:t>
      </w:r>
      <w:proofErr w:type="gramEnd"/>
    </w:p>
    <w:p w:rsidR="00C5542D" w:rsidRDefault="00C5542D" w:rsidP="00812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2AF6" w:rsidRPr="00C5542D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1F747E" w:rsidRPr="00423DDB" w:rsidRDefault="00AB2C98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proofErr w:type="gramEnd"/>
    </w:p>
    <w:p w:rsidR="00AB2C98" w:rsidRPr="008112C4" w:rsidRDefault="00CB6DF4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02.12.2016 № 1270, 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1521,от 17.02.2017 № 229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6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271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8F2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программы является реализация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необходимо решить следующие задачи: 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610D2B">
        <w:rPr>
          <w:rFonts w:ascii="Times New Roman" w:eastAsia="Times New Roman" w:hAnsi="Times New Roman" w:cs="Times New Roman"/>
          <w:bCs/>
          <w:sz w:val="24"/>
          <w:szCs w:val="24"/>
        </w:rPr>
        <w:t>Управление по делам ГО и ЧС Темрюкского района</w:t>
      </w: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610D2B">
        <w:rPr>
          <w:rFonts w:ascii="Times New Roman" w:eastAsia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работы единой дежурно-диспетчерской службы (ЕДДС) муниципального образования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выявление и преодоление негативных тенденций межэтнической и межконфессиональной враждебности и нетерпимости в обществе на националистической почве;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системы противодействия в муниципальном образовании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уменьшение количества лиц, употребляющих наркотики в немедицинских целях;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построения, функционирования и развития </w:t>
      </w:r>
      <w:proofErr w:type="gramStart"/>
      <w:r w:rsidRPr="00610D2B">
        <w:rPr>
          <w:rFonts w:ascii="Times New Roman" w:eastAsia="Times New Roman" w:hAnsi="Times New Roman" w:cs="Times New Roman"/>
          <w:sz w:val="24"/>
          <w:szCs w:val="24"/>
        </w:rPr>
        <w:t>системы комплексного обеспечения безопасности жизнедеятельности Краснодарского края</w:t>
      </w:r>
      <w:proofErr w:type="gramEnd"/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район;</w:t>
      </w:r>
    </w:p>
    <w:p w:rsidR="00812AF6" w:rsidRPr="00812AF6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эффективной деятельности МКУ «Аварийно-спасательная служба Темрюкского района» муниципального образования Темрюкский район</w:t>
      </w:r>
      <w:r w:rsidR="00812AF6" w:rsidRPr="00812AF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96DF8" w:rsidRPr="00C5542D" w:rsidRDefault="00E96DF8" w:rsidP="00C55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2441B4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96DF8" w:rsidSect="00FB5914">
          <w:headerReference w:type="even" r:id="rId9"/>
          <w:headerReference w:type="default" r:id="rId10"/>
          <w:pgSz w:w="11905" w:h="16837" w:code="9"/>
          <w:pgMar w:top="1077" w:right="567" w:bottom="1077" w:left="1701" w:header="227" w:footer="227" w:gutter="0"/>
          <w:cols w:space="708"/>
          <w:noEndnote/>
          <w:titlePg/>
          <w:docGrid w:linePitch="360"/>
        </w:sectPr>
      </w:pPr>
    </w:p>
    <w:p w:rsidR="008F212F" w:rsidRPr="008817E5" w:rsidRDefault="008F212F" w:rsidP="008F212F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7E5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Целевые показатели муниципальной программы</w:t>
      </w:r>
    </w:p>
    <w:p w:rsidR="008F212F" w:rsidRPr="008817E5" w:rsidRDefault="008F212F" w:rsidP="008F212F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7E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безопасности населения в Темрюкском районе»</w:t>
      </w:r>
    </w:p>
    <w:p w:rsidR="008F212F" w:rsidRPr="008817E5" w:rsidRDefault="008F212F" w:rsidP="008F212F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58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8F212F" w:rsidRPr="008817E5" w:rsidTr="008F212F">
        <w:tc>
          <w:tcPr>
            <w:tcW w:w="704" w:type="dxa"/>
            <w:vMerge w:val="restart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8" w:type="dxa"/>
            <w:vMerge w:val="restart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F212F" w:rsidRPr="008817E5" w:rsidTr="008F212F">
        <w:tc>
          <w:tcPr>
            <w:tcW w:w="704" w:type="dxa"/>
            <w:vMerge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8F212F" w:rsidRPr="008817E5" w:rsidRDefault="008F212F" w:rsidP="008F212F">
      <w:pPr>
        <w:spacing w:after="0" w:line="240" w:lineRule="auto"/>
        <w:jc w:val="center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58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8F212F" w:rsidRPr="008817E5" w:rsidTr="008F212F">
        <w:trPr>
          <w:tblHeader/>
        </w:trPr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3" w:type="dxa"/>
            <w:gridSpan w:val="13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58" w:type="dxa"/>
            <w:vAlign w:val="center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58" w:type="dxa"/>
            <w:vAlign w:val="center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</w:t>
            </w: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оповещения населения (установка в </w:t>
            </w:r>
            <w:proofErr w:type="gramStart"/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5358" w:type="dxa"/>
            <w:vAlign w:val="center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системы оповещения руководящего состава при ЧС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3" w:type="dxa"/>
            <w:gridSpan w:val="13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подготовки и повышение квалификации сотрудников ЕДДС Системы – 112 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jc w:val="center"/>
              <w:rPr>
                <w:rFonts w:ascii="Times New Roman" w:hAnsi="Times New Roman" w:cs="Times New Roman"/>
              </w:rPr>
            </w:pPr>
            <w:r w:rsidRPr="008817E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jc w:val="center"/>
              <w:rPr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jc w:val="center"/>
              <w:rPr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 – техническое оснащение офисного здания для функционирования Системы – 112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jc w:val="center"/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jc w:val="center"/>
              <w:rPr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jc w:val="center"/>
              <w:rPr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jc w:val="center"/>
              <w:rPr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Перенос кабинета начальника ЕДДС и его переоборудование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3" w:type="dxa"/>
            <w:gridSpan w:val="13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3" w:type="dxa"/>
            <w:gridSpan w:val="13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«Внедрение гражданских технологий противодействия терроризму в муниципальном образовании Темрюкский район»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</w:t>
            </w:r>
            <w:proofErr w:type="spellEnd"/>
          </w:p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лее 80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3" w:type="dxa"/>
            <w:gridSpan w:val="13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«Противодействие коррупции в муниципальном образовании Темрюкский район»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3" w:type="dxa"/>
            <w:gridSpan w:val="13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 МБУЗ  «Центральная районная больница муниципального образования  Темрюкский район»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преступлений, связанных с  незаконным оборотом наркотических средств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3" w:type="dxa"/>
            <w:gridSpan w:val="13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3" w:type="dxa"/>
            <w:gridSpan w:val="13"/>
          </w:tcPr>
          <w:p w:rsidR="008F212F" w:rsidRPr="008817E5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5358" w:type="dxa"/>
          </w:tcPr>
          <w:p w:rsidR="008F212F" w:rsidRPr="008817E5" w:rsidRDefault="008F212F" w:rsidP="008F212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8.2</w:t>
            </w:r>
          </w:p>
        </w:tc>
        <w:tc>
          <w:tcPr>
            <w:tcW w:w="5358" w:type="dxa"/>
            <w:vAlign w:val="center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5358" w:type="dxa"/>
            <w:vAlign w:val="center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5358" w:type="dxa"/>
            <w:vAlign w:val="center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5358" w:type="dxa"/>
            <w:vAlign w:val="center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5358" w:type="dxa"/>
            <w:vAlign w:val="center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4*4 ГАЗ -27527-373)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tabs>
                <w:tab w:val="left" w:pos="271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5358" w:type="dxa"/>
            <w:vAlign w:val="center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1418" w:type="dxa"/>
          </w:tcPr>
          <w:p w:rsidR="008F212F" w:rsidRPr="008817E5" w:rsidRDefault="008F212F" w:rsidP="008F21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5358" w:type="dxa"/>
            <w:vAlign w:val="center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8.9</w:t>
            </w:r>
          </w:p>
        </w:tc>
        <w:tc>
          <w:tcPr>
            <w:tcW w:w="5358" w:type="dxa"/>
            <w:vAlign w:val="center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5358" w:type="dxa"/>
            <w:vAlign w:val="center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5358" w:type="dxa"/>
            <w:vAlign w:val="center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моторного судна Корвет 600 </w:t>
            </w: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DC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12F" w:rsidRPr="008817E5" w:rsidTr="008F212F">
        <w:tc>
          <w:tcPr>
            <w:tcW w:w="7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8.12</w:t>
            </w:r>
          </w:p>
        </w:tc>
        <w:tc>
          <w:tcPr>
            <w:tcW w:w="5358" w:type="dxa"/>
            <w:vAlign w:val="center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дизельной</w:t>
            </w:r>
            <w:proofErr w:type="gramEnd"/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мотопомпы</w:t>
            </w:r>
          </w:p>
        </w:tc>
        <w:tc>
          <w:tcPr>
            <w:tcW w:w="1418" w:type="dxa"/>
          </w:tcPr>
          <w:p w:rsidR="008F212F" w:rsidRPr="008817E5" w:rsidRDefault="008F212F" w:rsidP="008F21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6DF8" w:rsidRDefault="008F212F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7E5">
        <w:rPr>
          <w:rFonts w:ascii="Times New Roman" w:eastAsia="Times New Roman" w:hAnsi="Times New Roman" w:cs="Times New Roman"/>
          <w:sz w:val="28"/>
          <w:szCs w:val="28"/>
        </w:rPr>
        <w:t>Срок реализации муниципальной программы: 2015-2023 годы.</w:t>
      </w: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96DF8" w:rsidSect="00113CAD">
          <w:pgSz w:w="16837" w:h="11905" w:orient="landscape" w:code="9"/>
          <w:pgMar w:top="567" w:right="567" w:bottom="1134" w:left="1701" w:header="227" w:footer="227" w:gutter="0"/>
          <w:cols w:space="708"/>
          <w:noEndnote/>
          <w:titlePg/>
          <w:docGrid w:linePitch="360"/>
        </w:sectPr>
      </w:pPr>
    </w:p>
    <w:p w:rsidR="00E96DF8" w:rsidRPr="00D606AA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0815F4" w:rsidRDefault="003C474B" w:rsidP="0067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 обеспечения муниципальной программы</w:t>
      </w:r>
    </w:p>
    <w:p w:rsidR="004C435B" w:rsidRPr="000815F4" w:rsidRDefault="00D55EFD" w:rsidP="00C950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435B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838B0" w:rsidRPr="000815F4" w:rsidRDefault="00A838B0" w:rsidP="00C55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</w:t>
      </w:r>
      <w:r w:rsidR="00F461C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 </w:t>
      </w:r>
      <w:r w:rsidR="00B62D5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26.12.2017 № 2053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B32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43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2827" w:rsidRP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proofErr w:type="gramEnd"/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21.02.2020 № 258</w:t>
      </w:r>
      <w:r w:rsidR="00D6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23.23.2020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FD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271EFD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от 22.11.2021 № 1741</w:t>
      </w:r>
      <w:r w:rsidR="008F2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0815F4" w:rsidRDefault="003C474B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0E" w:rsidRPr="00013373" w:rsidRDefault="00584B0E" w:rsidP="0058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осуществляется за счет сре</w:t>
      </w:r>
      <w:proofErr w:type="gramStart"/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бюджета, и средств бюджета муниципального образования Темрюкский район.</w:t>
      </w:r>
    </w:p>
    <w:p w:rsidR="00584B0E" w:rsidRPr="00013373" w:rsidRDefault="00584B0E" w:rsidP="0058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B0E" w:rsidRPr="00013373" w:rsidRDefault="00584B0E" w:rsidP="0058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:rsidR="00584B0E" w:rsidRPr="00013373" w:rsidRDefault="00584B0E" w:rsidP="0058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населения в Темрюкском районе»</w:t>
      </w:r>
    </w:p>
    <w:p w:rsidR="008F212F" w:rsidRPr="008817E5" w:rsidRDefault="00584B0E" w:rsidP="008F212F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804"/>
      </w:tblGrid>
      <w:tr w:rsidR="008F212F" w:rsidRPr="008817E5" w:rsidTr="008F212F">
        <w:trPr>
          <w:tblHeader/>
        </w:trPr>
        <w:tc>
          <w:tcPr>
            <w:tcW w:w="1945" w:type="dxa"/>
            <w:vMerge w:val="restart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94" w:type="dxa"/>
            <w:gridSpan w:val="5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8F212F" w:rsidRPr="008817E5" w:rsidTr="008F212F">
        <w:trPr>
          <w:tblHeader/>
        </w:trPr>
        <w:tc>
          <w:tcPr>
            <w:tcW w:w="1945" w:type="dxa"/>
            <w:vMerge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77" w:type="dxa"/>
            <w:gridSpan w:val="4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8F212F" w:rsidRPr="008817E5" w:rsidTr="008F212F">
        <w:trPr>
          <w:tblHeader/>
        </w:trPr>
        <w:tc>
          <w:tcPr>
            <w:tcW w:w="1945" w:type="dxa"/>
            <w:vMerge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8F212F" w:rsidRPr="008817E5" w:rsidRDefault="008F212F" w:rsidP="008F212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804"/>
      </w:tblGrid>
      <w:tr w:rsidR="008F212F" w:rsidRPr="008817E5" w:rsidTr="008F212F">
        <w:trPr>
          <w:tblHeader/>
        </w:trPr>
        <w:tc>
          <w:tcPr>
            <w:tcW w:w="1945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212F" w:rsidRPr="008817E5" w:rsidTr="008F212F">
        <w:tc>
          <w:tcPr>
            <w:tcW w:w="9639" w:type="dxa"/>
            <w:gridSpan w:val="6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rPr>
          <w:trHeight w:val="221"/>
        </w:trPr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12 674,2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12 542,2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86 620,5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85 576,5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9639" w:type="dxa"/>
            <w:gridSpan w:val="6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 «</w:t>
            </w: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1916,0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1916,0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9639" w:type="dxa"/>
            <w:gridSpan w:val="6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 «</w:t>
            </w: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</w:t>
            </w: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9639" w:type="dxa"/>
            <w:gridSpan w:val="6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 «</w:t>
            </w: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9639" w:type="dxa"/>
            <w:gridSpan w:val="6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 «</w:t>
            </w: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</w:t>
            </w:r>
          </w:p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Темрюкский район</w:t>
            </w: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9639" w:type="dxa"/>
            <w:gridSpan w:val="6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6 </w:t>
            </w: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9639" w:type="dxa"/>
            <w:gridSpan w:val="6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7 </w:t>
            </w: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9639" w:type="dxa"/>
            <w:gridSpan w:val="6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8«Мероприятия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  <w:vAlign w:val="center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vAlign w:val="center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3 967,5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vAlign w:val="center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  <w:vAlign w:val="center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11 705,0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17 174,5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17 174,5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99 975,5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99 975,5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9639" w:type="dxa"/>
            <w:gridSpan w:val="6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16 976,5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16 850,5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20 475,3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20 349,3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18 610,0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18 478,0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17 058,4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16 926,4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25 919,8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25 787,8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29 985,7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29 853,7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24 957,1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24 825,1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24 984,6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24 852,6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817E5" w:rsidTr="008F212F">
        <w:tc>
          <w:tcPr>
            <w:tcW w:w="194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17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188 816,4</w:t>
            </w:r>
          </w:p>
        </w:tc>
        <w:tc>
          <w:tcPr>
            <w:tcW w:w="1808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80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z w:val="24"/>
                <w:szCs w:val="24"/>
              </w:rPr>
              <w:t>187 772,4</w:t>
            </w:r>
          </w:p>
        </w:tc>
        <w:tc>
          <w:tcPr>
            <w:tcW w:w="1804" w:type="dxa"/>
          </w:tcPr>
          <w:p w:rsidR="008F212F" w:rsidRPr="008817E5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17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8F212F" w:rsidRDefault="008F212F" w:rsidP="008F212F">
      <w:pPr>
        <w:tabs>
          <w:tab w:val="left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C474B" w:rsidRDefault="003C474B" w:rsidP="008F212F">
      <w:pPr>
        <w:tabs>
          <w:tab w:val="left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</w:t>
      </w: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муниципальной программы</w:t>
      </w:r>
    </w:p>
    <w:p w:rsidR="0006569B" w:rsidRPr="00D55EFD" w:rsidRDefault="0006569B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730C88" w:rsidRPr="00D55EFD" w:rsidRDefault="00730C8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09.11.2017 № 1791</w:t>
      </w:r>
      <w:r w:rsidR="00F121F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8F2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="0006569B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324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A0" w:rsidRPr="00A36BE6" w:rsidRDefault="00A36BE6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образования   Темрюкский  район  от  5 июня  2017 года 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</w:t>
      </w:r>
    </w:p>
    <w:p w:rsidR="00C5542D" w:rsidRPr="00C5542D" w:rsidRDefault="00C5542D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D55EFD" w:rsidRDefault="003C474B" w:rsidP="002F0EA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муниципальной программы</w:t>
      </w:r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ее выполнением</w:t>
      </w:r>
    </w:p>
    <w:p w:rsidR="0060434F" w:rsidRPr="00D55EFD" w:rsidRDefault="00D55EFD" w:rsidP="006043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МО Темрюкский район 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12.11.2019 №2041</w:t>
      </w:r>
      <w:r w:rsidR="00454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1713, от 22.04.2021 № 578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21.10.2021 № 1551</w:t>
      </w:r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от 22.11.2021 № 1741</w:t>
      </w:r>
      <w:r w:rsidR="008F2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886" w:rsidRPr="00A36BE6" w:rsidRDefault="003E0886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E6" w:rsidRPr="00A36BE6" w:rsidRDefault="00A36BE6" w:rsidP="00A36B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Текущее управление муниципальной программой осуществляет ее координатор, который: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муниципальной программы, устанавливает сроки их предоставления;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8"/>
      <w:r w:rsidRPr="00A36BE6">
        <w:rPr>
          <w:rFonts w:ascii="Times New Roman" w:eastAsia="Times New Roman" w:hAnsi="Times New Roman" w:cs="Times New Roman"/>
          <w:sz w:val="24"/>
          <w:szCs w:val="24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49"/>
      <w:bookmarkEnd w:id="0"/>
      <w:r w:rsidRPr="00A36BE6">
        <w:rPr>
          <w:rFonts w:ascii="Times New Roman" w:eastAsia="Times New Roman" w:hAnsi="Times New Roman" w:cs="Times New Roman"/>
          <w:sz w:val="24"/>
          <w:szCs w:val="24"/>
        </w:rPr>
        <w:lastRenderedPageBreak/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4100"/>
      <w:bookmarkEnd w:id="1"/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12"/>
      <w:r w:rsidRPr="00A36BE6">
        <w:rPr>
          <w:rFonts w:ascii="Times New Roman" w:eastAsia="Times New Roman" w:hAnsi="Times New Roman" w:cs="Times New Roman"/>
          <w:sz w:val="24"/>
          <w:szCs w:val="24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413"/>
      <w:bookmarkEnd w:id="3"/>
      <w:r w:rsidRPr="00A36BE6">
        <w:rPr>
          <w:rFonts w:ascii="Times New Roman" w:eastAsia="Times New Roman" w:hAnsi="Times New Roman" w:cs="Times New Roman"/>
          <w:sz w:val="24"/>
          <w:szCs w:val="24"/>
        </w:rPr>
        <w:t>Заказчик:</w:t>
      </w:r>
    </w:p>
    <w:bookmarkEnd w:id="4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заключает муниципальные контракты в установленном законодательством порядке согласно </w:t>
      </w:r>
      <w:hyperlink r:id="rId11" w:history="1">
        <w:r w:rsidRPr="00A36BE6">
          <w:rPr>
            <w:rFonts w:ascii="Times New Roman" w:eastAsia="Times New Roman" w:hAnsi="Times New Roman" w:cs="Times New Roman"/>
            <w:sz w:val="24"/>
            <w:szCs w:val="24"/>
          </w:rPr>
          <w:t>Федеральному закону</w:t>
        </w:r>
      </w:hyperlink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проводит анализ выполнения мероприятия;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14"/>
      <w:r w:rsidRPr="00A36BE6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>еделах полномочий:</w:t>
      </w:r>
    </w:p>
    <w:bookmarkEnd w:id="5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полномочия, установленные </w:t>
      </w:r>
      <w:hyperlink r:id="rId12" w:history="1">
        <w:r w:rsidRPr="00A36BE6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415"/>
      <w:r w:rsidRPr="00A36BE6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bookmarkEnd w:id="6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мероприятия и проводит анализ его выполнения;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C92827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C92827" w:rsidRPr="002F0EA0" w:rsidRDefault="00C92827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D55EFD" w:rsidRDefault="003C474B" w:rsidP="00034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Заместитель главы </w:t>
      </w:r>
    </w:p>
    <w:p w:rsidR="003C474B" w:rsidRPr="00D55EFD" w:rsidRDefault="003C474B" w:rsidP="00034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E0886" w:rsidRPr="00D55EFD" w:rsidRDefault="003C474B" w:rsidP="00034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F701A8" w:rsidRDefault="00F701A8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OLE_LINK1"/>
      <w:bookmarkStart w:id="8" w:name="OLE_LINK2"/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AC5497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безопасности населения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в Темрюкском районе»</w:t>
      </w:r>
    </w:p>
    <w:p w:rsidR="00160054" w:rsidRPr="00160054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«Мероприятия по гражданской обороне, предупреждению и ликвидации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ситуаций, стихийных бедствий и их последствий,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b/>
          <w:sz w:val="24"/>
          <w:szCs w:val="24"/>
        </w:rPr>
        <w:t xml:space="preserve">выполняемые в рамках специальных решений на территории  </w:t>
      </w:r>
      <w:proofErr w:type="gramEnd"/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Темрюкский район» </w:t>
      </w:r>
    </w:p>
    <w:p w:rsidR="00160054" w:rsidRPr="00D55EFD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EFD">
        <w:rPr>
          <w:rFonts w:ascii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proofErr w:type="gramEnd"/>
    </w:p>
    <w:p w:rsidR="00D55EFD" w:rsidRPr="004565D7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hAnsi="Times New Roman" w:cs="Times New Roman"/>
          <w:sz w:val="24"/>
          <w:szCs w:val="24"/>
        </w:rPr>
        <w:t xml:space="preserve">от 25.01.2016 № 34, </w:t>
      </w:r>
      <w:r w:rsidR="000E65E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1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№2263</w:t>
      </w:r>
      <w:r w:rsidR="00693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</w:t>
      </w:r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от</w:t>
      </w:r>
      <w:proofErr w:type="gramEnd"/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9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8C1EC7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14.12.2020 №2045</w:t>
      </w:r>
      <w:r w:rsidR="002B4BF8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от 22.11.2021 № 1741</w:t>
      </w:r>
      <w:r w:rsidR="008F2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="00AC5497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8F212F" w:rsidRPr="008F212F" w:rsidRDefault="008F212F" w:rsidP="008F212F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8F212F" w:rsidRPr="008F212F" w:rsidTr="008F212F">
        <w:tc>
          <w:tcPr>
            <w:tcW w:w="3686" w:type="dxa"/>
          </w:tcPr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</w:rPr>
              <w:t>«Координатор подпрограммы</w:t>
            </w:r>
          </w:p>
        </w:tc>
        <w:tc>
          <w:tcPr>
            <w:tcW w:w="5953" w:type="dxa"/>
          </w:tcPr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212F" w:rsidRPr="008F212F" w:rsidTr="008F212F">
        <w:tc>
          <w:tcPr>
            <w:tcW w:w="3686" w:type="dxa"/>
          </w:tcPr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</w:tcPr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по делам ГО и ЧС Темрюкского района»</w:t>
            </w:r>
          </w:p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12F" w:rsidRPr="008F212F" w:rsidTr="008F212F">
        <w:tc>
          <w:tcPr>
            <w:tcW w:w="3686" w:type="dxa"/>
          </w:tcPr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953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эффективной деятельности МКУ «</w:t>
            </w:r>
            <w:r w:rsidRPr="008F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по делам ГО и ЧС Темрюкского района</w:t>
            </w: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 обеспечению </w:t>
            </w:r>
            <w:proofErr w:type="gramStart"/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12F" w:rsidRPr="008F212F" w:rsidTr="008F212F">
        <w:tc>
          <w:tcPr>
            <w:tcW w:w="3686" w:type="dxa"/>
          </w:tcPr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</w:tcPr>
          <w:p w:rsidR="008F212F" w:rsidRPr="008F212F" w:rsidRDefault="008F212F" w:rsidP="008F2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обеспечение деятельности аппарата казенного учреждения;</w:t>
            </w:r>
          </w:p>
          <w:p w:rsidR="008F212F" w:rsidRPr="008F212F" w:rsidRDefault="008F212F" w:rsidP="008F2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      </w:r>
          </w:p>
          <w:p w:rsidR="008F212F" w:rsidRPr="008F212F" w:rsidRDefault="008F212F" w:rsidP="008F2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ситуаций;</w:t>
            </w:r>
          </w:p>
          <w:p w:rsidR="008F212F" w:rsidRPr="008F212F" w:rsidRDefault="008F212F" w:rsidP="008F2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                                                   5) создание базы данных поступивших вызовов и реагирования оперативных служб, и архива документов  муниципального сегмента Системы-112;</w:t>
            </w:r>
          </w:p>
          <w:p w:rsidR="008F212F" w:rsidRPr="008F212F" w:rsidRDefault="008F212F" w:rsidP="008F2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совершенствование материально-технической базы казенного учреждения</w:t>
            </w:r>
          </w:p>
          <w:p w:rsidR="008F212F" w:rsidRPr="008F212F" w:rsidRDefault="008F212F" w:rsidP="008F2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F212F" w:rsidRPr="008F212F" w:rsidTr="008F212F">
        <w:tc>
          <w:tcPr>
            <w:tcW w:w="3686" w:type="dxa"/>
          </w:tcPr>
          <w:p w:rsidR="008F212F" w:rsidRPr="008F212F" w:rsidRDefault="008F212F" w:rsidP="008F21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8F212F" w:rsidRPr="008F212F" w:rsidRDefault="008F212F" w:rsidP="008F212F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8F212F" w:rsidRPr="008F212F" w:rsidRDefault="008F212F" w:rsidP="008F212F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8F212F" w:rsidRPr="008F212F" w:rsidRDefault="008F212F" w:rsidP="008F212F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8F212F" w:rsidRPr="008F212F" w:rsidRDefault="008F212F" w:rsidP="008F212F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8F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дл</w:t>
            </w:r>
            <w:proofErr w:type="gramEnd"/>
            <w:r w:rsidRPr="008F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нужд ГО  и ликвидации последствий ЧС;</w:t>
            </w:r>
          </w:p>
          <w:p w:rsidR="008F212F" w:rsidRPr="008F212F" w:rsidRDefault="008F212F" w:rsidP="008F212F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8F212F" w:rsidRPr="008F212F" w:rsidRDefault="008F212F" w:rsidP="008F212F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8F212F" w:rsidRPr="008F212F" w:rsidRDefault="008F212F" w:rsidP="008F212F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8F212F" w:rsidRPr="008F212F" w:rsidRDefault="008F212F" w:rsidP="008F212F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8F212F" w:rsidRPr="008F212F" w:rsidRDefault="008F212F" w:rsidP="008F212F">
            <w:p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приобретение  автомобиля;</w:t>
            </w:r>
          </w:p>
          <w:p w:rsidR="008F212F" w:rsidRPr="008F212F" w:rsidRDefault="008F212F" w:rsidP="008F212F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10) приобретение комплексной системы </w:t>
            </w:r>
            <w:r w:rsidRPr="008F2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экстренного оповещения населения (установка в </w:t>
            </w:r>
            <w:proofErr w:type="gramStart"/>
            <w:r w:rsidRPr="008F2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городском</w:t>
            </w:r>
            <w:proofErr w:type="gramEnd"/>
            <w:r w:rsidRPr="008F2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8F2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сиренно</w:t>
            </w:r>
            <w:proofErr w:type="spellEnd"/>
            <w:r w:rsidRPr="008F2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речевых устройств);</w:t>
            </w:r>
          </w:p>
          <w:p w:rsidR="008F212F" w:rsidRPr="008F212F" w:rsidRDefault="008F212F" w:rsidP="008F212F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11) приобретение системы оповещения руководящего состава при ЧС</w:t>
            </w:r>
          </w:p>
          <w:p w:rsidR="008F212F" w:rsidRPr="008F212F" w:rsidRDefault="008F212F" w:rsidP="008F212F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12F" w:rsidRPr="008F212F" w:rsidTr="008F212F">
        <w:tc>
          <w:tcPr>
            <w:tcW w:w="3686" w:type="dxa"/>
          </w:tcPr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</w:rPr>
              <w:t>2015-2023 годы</w:t>
            </w:r>
          </w:p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212F" w:rsidRPr="008F212F" w:rsidTr="008F212F">
        <w:tc>
          <w:tcPr>
            <w:tcW w:w="3686" w:type="dxa"/>
          </w:tcPr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8F212F" w:rsidRPr="008F212F" w:rsidRDefault="008F212F" w:rsidP="008F21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составляет – 86 620,5</w:t>
            </w:r>
            <w:r w:rsidRPr="008F21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рублей, в том числе по годам реализации:</w:t>
            </w:r>
          </w:p>
          <w:p w:rsidR="008F212F" w:rsidRPr="008F212F" w:rsidRDefault="008F212F" w:rsidP="008F212F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 5 047,1 тысяч рублей;</w:t>
            </w:r>
          </w:p>
          <w:p w:rsidR="008F212F" w:rsidRPr="008F212F" w:rsidRDefault="008F212F" w:rsidP="008F212F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 6 792,4 тысяч рублей;</w:t>
            </w:r>
          </w:p>
          <w:p w:rsidR="008F212F" w:rsidRPr="008F212F" w:rsidRDefault="008F212F" w:rsidP="008F212F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7 152,9 тысяч рублей;</w:t>
            </w:r>
          </w:p>
          <w:p w:rsidR="008F212F" w:rsidRPr="008F212F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7 184,9 тысяч рублей;</w:t>
            </w:r>
          </w:p>
          <w:p w:rsidR="008F212F" w:rsidRPr="008F212F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7 147,4 тысяч рублей;</w:t>
            </w:r>
          </w:p>
          <w:p w:rsidR="008F212F" w:rsidRPr="008F212F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13 178,6 тысяч рублей;</w:t>
            </w:r>
          </w:p>
          <w:p w:rsidR="008F212F" w:rsidRPr="008F212F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12 674,2 тысяч рублей;</w:t>
            </w:r>
          </w:p>
          <w:p w:rsidR="008F212F" w:rsidRPr="008F212F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13 709,5 тысяч рублей;</w:t>
            </w:r>
          </w:p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 13 733,5 тысяч рублей;</w:t>
            </w:r>
          </w:p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за счёт средств местного бюджета – 85 576,5 тысяч рублей, в том числе по годам реализации:</w:t>
            </w:r>
          </w:p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 5 047,1 тысяч рублей;</w:t>
            </w:r>
          </w:p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 6 666,4 тысяч рублей;</w:t>
            </w:r>
          </w:p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7 026,9 тысяч рублей;</w:t>
            </w:r>
          </w:p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 –  7 052,9 тысяч рублей;</w:t>
            </w:r>
          </w:p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 –  7 015,4 тысяч рублей;</w:t>
            </w:r>
          </w:p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 – 13 046,6 тысяч рублей;</w:t>
            </w:r>
          </w:p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 – 12 542,2 тысяч рублей;</w:t>
            </w:r>
          </w:p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 – 13 577,5 тысяч рублей;</w:t>
            </w:r>
          </w:p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  13 601,5 тысяч рублей;</w:t>
            </w:r>
          </w:p>
          <w:p w:rsidR="008F212F" w:rsidRPr="008F212F" w:rsidRDefault="008F212F" w:rsidP="008F21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за счёт сре</w:t>
            </w:r>
            <w:proofErr w:type="gramStart"/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  –  1044,0 тысяч рублей, в том числе по годам реализации:</w:t>
            </w:r>
          </w:p>
          <w:p w:rsidR="008F212F" w:rsidRPr="008F212F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126,0 тысяч рублей;</w:t>
            </w:r>
          </w:p>
          <w:p w:rsidR="008F212F" w:rsidRPr="008F212F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126,0 тысяч рублей;</w:t>
            </w:r>
          </w:p>
          <w:p w:rsidR="008F212F" w:rsidRPr="008F212F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132,0 тысячи рублей;</w:t>
            </w:r>
          </w:p>
          <w:p w:rsidR="008F212F" w:rsidRPr="008F212F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132,0 тысячи рублей;</w:t>
            </w:r>
          </w:p>
          <w:p w:rsidR="008F212F" w:rsidRPr="008F212F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132,0 тысячи рублей;</w:t>
            </w:r>
          </w:p>
          <w:p w:rsidR="008F212F" w:rsidRPr="008F212F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132,0 тысячи рублей;</w:t>
            </w:r>
          </w:p>
          <w:p w:rsidR="008F212F" w:rsidRPr="008F212F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132,0 тысячи рублей;</w:t>
            </w:r>
          </w:p>
          <w:p w:rsidR="008F212F" w:rsidRPr="008F212F" w:rsidRDefault="008F212F" w:rsidP="008F212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 132,0 тысяч рублей»; </w:t>
            </w:r>
          </w:p>
        </w:tc>
      </w:tr>
    </w:tbl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текущего состояния и прогноз развития в области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Опыт последних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 и транспортные объекты. При нанесении ударов по ним вероятно возникновение крупных ЧС и экологических катастроф, сопровождающихся гибелью гражданского населения.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На гражданскую оборону в законодательном порядке возложены задачи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защит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не только в военное, но и в мирное время при стихийных бедствиях и при крупномасштабных чрезвычайных ситуациях природного и техногенного характера. Силы и средства гражданской обороны должны быть задействованы незамедлительно и приведены в состояние готовности к применению по назначению в максимально сжатые сроки.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Style w:val="160pt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 в целях решения задач в области гражданской обороны в соответствии с установленными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Темрюкский район полномочиями организуют и осуществляют мероприятия по гражданской обороне, защите населения и территорий от чрезвычайных ситуаций природного и техногенного характера.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Мероприятия по гражданской обороне организуются и проводятся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</w:t>
      </w:r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бедствий, а также Положением о гражданской обороне в Российской Федерации, утвержденным постановлением Правительства Российской Федерации от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 26 ноября 2007 года  № 804.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гражданской обороне в соответствии с планом гражданской обороны и защиты населения, в котором определяются объем, организация, порядок, способы и сроки выполнения мероприятий по приведению гражданской обороны при переводе ее с мирного на военное время, в ходе ее ведения, а также при возникновении чрезвычайных ситуаций.</w:t>
      </w:r>
      <w:proofErr w:type="gramEnd"/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В соответствии со статьей 7 Устава муниципального образования              Темрюкский район к вопросам местного значения отнесены вопросы</w:t>
      </w:r>
      <w:bookmarkStart w:id="9" w:name="Par97"/>
      <w:bookmarkEnd w:id="9"/>
      <w:r w:rsidRPr="0016005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мероприятий по гражданской обороне, защите населения 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, медицинских и иных средств.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Анализ состояния гражданской обороны муниципального образования Темрюкский район показывает на актуальность и необходимость комплексного подхода по направлениям деятельности: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повышение качества подготовки должностных лиц гражданской обороны, руководителей нештатных аварийно-спасательных формирований в области гражданской обороны; увеличение охвата обучением неработающего населения в области гражданской обороны в учебно-консультационных пунктах на территории муниципального образования Темрюкский район;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>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защиты сотрудников администрации муниципального образования  Темрюкский район, муниципальных учреждений и предприятий муниципального образования Темрюкский район, продолжающих свою деятельность в особый период (военное время);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запасов материально-технических, продовольственных, медицинских и иных сре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 в соответствии с нормами.</w:t>
      </w:r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Статьей 41 Устава муниципального образования  Темрюкский район закреплены полномочия администрации муниципального образования                     Темрюкский район в области гражданской обороны и защиты населения и территории от чрезвычайных ситуаций, реализация которых требует финансового обеспечения. 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 реализовывать конкретные мероприятия, способствующие совершенствованию гражданской обороны в муниципальном образовании Темрюкский район,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целом, повысить уровень безопасности населения муниципального образования Темрюкский район.</w:t>
      </w:r>
      <w:proofErr w:type="gramEnd"/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реализации мероприятий;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3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160054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160054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и ведение гражданской обороны в муниципальном образовании проводятся с целью решения задач гражданской обороны и осуществления соответствующих мероприятий в рамках настоящей под</w:t>
      </w:r>
      <w:r w:rsidRPr="00160054">
        <w:rPr>
          <w:rFonts w:ascii="Times New Roman" w:hAnsi="Times New Roman" w:cs="Times New Roman"/>
          <w:sz w:val="24"/>
          <w:szCs w:val="24"/>
        </w:rPr>
        <w:t>программы.</w:t>
      </w:r>
    </w:p>
    <w:p w:rsidR="00160054" w:rsidRPr="00160054" w:rsidRDefault="00160054" w:rsidP="00160054">
      <w:pPr>
        <w:pStyle w:val="30"/>
        <w:shd w:val="clear" w:color="auto" w:fill="auto"/>
        <w:spacing w:before="0" w:after="0" w:line="240" w:lineRule="auto"/>
        <w:ind w:right="219"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054" w:rsidRPr="000E7342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160054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DDB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26.12.2017 № 2053,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914" w:rsidRP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9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359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от 21.10.2021 № 1551</w:t>
      </w:r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8F2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60054" w:rsidRPr="00160054" w:rsidRDefault="00160054" w:rsidP="000E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Основная цель подпрограммы: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160054">
        <w:rPr>
          <w:rFonts w:ascii="Times New Roman" w:hAnsi="Times New Roman" w:cs="Times New Roman"/>
          <w:bCs/>
          <w:sz w:val="24"/>
          <w:szCs w:val="24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Последовательно проводимая работа должностными лицами и персоналом учреждения по реализации целей и задач муниципальной подпрограммы  на территории </w:t>
      </w:r>
      <w:r w:rsidRPr="0016005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Темрюкский район позволит обеспечить: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обеспечение деятельности аппарата казенного учреждения;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иные закупки товаров, работ и услуг для обеспечения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казенного учреждения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FB5914">
      <w:pPr>
        <w:tabs>
          <w:tab w:val="left" w:pos="709"/>
          <w:tab w:val="left" w:pos="3686"/>
        </w:tabs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5914" w:rsidSect="00E96DF8">
          <w:pgSz w:w="11905" w:h="16837" w:code="9"/>
          <w:pgMar w:top="1077" w:right="567" w:bottom="1134" w:left="1701" w:header="227" w:footer="227" w:gutter="0"/>
          <w:cols w:space="708"/>
          <w:noEndnote/>
          <w:titlePg/>
          <w:docGrid w:linePitch="360"/>
        </w:sectPr>
      </w:pPr>
    </w:p>
    <w:p w:rsidR="008F212F" w:rsidRPr="008F212F" w:rsidRDefault="00492099" w:rsidP="008F212F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9209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="008F212F" w:rsidRPr="008F212F">
        <w:rPr>
          <w:rFonts w:ascii="Times New Roman" w:eastAsia="Times New Roman" w:hAnsi="Times New Roman" w:cs="Times New Roman"/>
          <w:sz w:val="28"/>
          <w:szCs w:val="28"/>
        </w:rPr>
        <w:t>«Целевые показатели подпрограммы</w:t>
      </w:r>
    </w:p>
    <w:p w:rsidR="008F212F" w:rsidRPr="008F212F" w:rsidRDefault="008F212F" w:rsidP="008F212F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1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F212F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  <w:r w:rsidRPr="008F212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F212F" w:rsidRPr="008F212F" w:rsidRDefault="008F212F" w:rsidP="008F212F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074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8F212F" w:rsidRPr="008F212F" w:rsidTr="008F212F">
        <w:tc>
          <w:tcPr>
            <w:tcW w:w="704" w:type="dxa"/>
            <w:vMerge w:val="restart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4" w:type="dxa"/>
            <w:vMerge w:val="restart"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F212F" w:rsidRPr="008F212F" w:rsidTr="008F212F">
        <w:tc>
          <w:tcPr>
            <w:tcW w:w="704" w:type="dxa"/>
            <w:vMerge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8F212F" w:rsidRPr="008F212F" w:rsidRDefault="008F212F" w:rsidP="008F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074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8F212F" w:rsidRPr="008F212F" w:rsidTr="008F212F">
        <w:trPr>
          <w:tblHeader/>
        </w:trPr>
        <w:tc>
          <w:tcPr>
            <w:tcW w:w="70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F212F" w:rsidRPr="008F212F" w:rsidTr="008F212F">
        <w:tc>
          <w:tcPr>
            <w:tcW w:w="704" w:type="dxa"/>
          </w:tcPr>
          <w:p w:rsidR="008F212F" w:rsidRPr="008F212F" w:rsidRDefault="008F212F" w:rsidP="008F212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9" w:type="dxa"/>
            <w:gridSpan w:val="13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8F212F" w:rsidRPr="008F212F" w:rsidTr="008F212F">
        <w:tc>
          <w:tcPr>
            <w:tcW w:w="70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1418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212F" w:rsidRPr="008F212F" w:rsidTr="008F212F">
        <w:tc>
          <w:tcPr>
            <w:tcW w:w="70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7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1418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3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212F" w:rsidRPr="008F212F" w:rsidTr="008F212F">
        <w:tc>
          <w:tcPr>
            <w:tcW w:w="70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7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1418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F212F" w:rsidRPr="008F212F" w:rsidTr="008F212F">
        <w:tc>
          <w:tcPr>
            <w:tcW w:w="70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7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</w:t>
            </w:r>
          </w:p>
        </w:tc>
        <w:tc>
          <w:tcPr>
            <w:tcW w:w="1418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212F" w:rsidRPr="008F212F" w:rsidTr="008F212F">
        <w:tc>
          <w:tcPr>
            <w:tcW w:w="70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07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1418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F212F" w:rsidRPr="008F212F" w:rsidTr="008F212F">
        <w:tc>
          <w:tcPr>
            <w:tcW w:w="70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07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212F" w:rsidRPr="008F212F" w:rsidTr="008F212F">
        <w:tc>
          <w:tcPr>
            <w:tcW w:w="70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07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212F" w:rsidRPr="008F212F" w:rsidTr="008F212F">
        <w:tc>
          <w:tcPr>
            <w:tcW w:w="70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507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212F" w:rsidRPr="008F212F" w:rsidTr="008F212F">
        <w:tc>
          <w:tcPr>
            <w:tcW w:w="70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074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1418" w:type="dxa"/>
          </w:tcPr>
          <w:p w:rsidR="008F212F" w:rsidRPr="008F212F" w:rsidRDefault="008F212F" w:rsidP="008F2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12F" w:rsidRPr="008F212F" w:rsidTr="008F212F">
        <w:tc>
          <w:tcPr>
            <w:tcW w:w="70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074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</w:t>
            </w:r>
            <w:proofErr w:type="gramEnd"/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сиренно</w:t>
            </w:r>
            <w:proofErr w:type="spellEnd"/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речевых устройств);</w:t>
            </w:r>
          </w:p>
        </w:tc>
        <w:tc>
          <w:tcPr>
            <w:tcW w:w="1418" w:type="dxa"/>
          </w:tcPr>
          <w:p w:rsidR="008F212F" w:rsidRPr="008F212F" w:rsidRDefault="008F212F" w:rsidP="008F2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12F" w:rsidRPr="008F212F" w:rsidTr="008F212F">
        <w:tc>
          <w:tcPr>
            <w:tcW w:w="70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074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системы оповещения руководящего состава при ЧС</w:t>
            </w:r>
          </w:p>
        </w:tc>
        <w:tc>
          <w:tcPr>
            <w:tcW w:w="1418" w:type="dxa"/>
          </w:tcPr>
          <w:p w:rsidR="008F212F" w:rsidRPr="008F212F" w:rsidRDefault="008F212F" w:rsidP="008F2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054" w:rsidRPr="00835942" w:rsidRDefault="008F212F" w:rsidP="008F212F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160054" w:rsidRPr="00835942" w:rsidSect="00E96DF8">
          <w:pgSz w:w="16837" w:h="11905" w:orient="landscape" w:code="9"/>
          <w:pgMar w:top="1701" w:right="1077" w:bottom="567" w:left="1134" w:header="227" w:footer="227" w:gutter="0"/>
          <w:cols w:space="708"/>
          <w:noEndnote/>
          <w:titlePg/>
          <w:docGrid w:linePitch="360"/>
        </w:sectPr>
      </w:pPr>
      <w:r w:rsidRPr="008F212F">
        <w:rPr>
          <w:rFonts w:ascii="Times New Roman" w:eastAsia="Times New Roman" w:hAnsi="Times New Roman" w:cs="Times New Roman"/>
          <w:sz w:val="28"/>
          <w:szCs w:val="28"/>
        </w:rPr>
        <w:t>Сроки реализации подпрограммы: 2015-2023 годы.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мероприятий подпрограммы </w:t>
      </w:r>
      <w:r w:rsidRPr="00160054">
        <w:rPr>
          <w:rFonts w:ascii="Times New Roman" w:hAnsi="Times New Roman" w:cs="Times New Roman"/>
          <w:sz w:val="24"/>
          <w:szCs w:val="24"/>
        </w:rPr>
        <w:t xml:space="preserve"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 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0E65E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20.06.2018 №717, </w:t>
      </w:r>
    </w:p>
    <w:p w:rsidR="003B252D" w:rsidRDefault="00AC5497" w:rsidP="003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214C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24.12.2018 №2263</w:t>
      </w:r>
      <w:r w:rsidR="00015636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от 21.02.2020 № 258</w:t>
      </w:r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0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0D636A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8F2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F212F" w:rsidRPr="008F212F" w:rsidRDefault="008F212F" w:rsidP="008F212F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5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241"/>
        <w:gridCol w:w="992"/>
        <w:gridCol w:w="1134"/>
        <w:gridCol w:w="1134"/>
        <w:gridCol w:w="1134"/>
        <w:gridCol w:w="1276"/>
        <w:gridCol w:w="992"/>
        <w:gridCol w:w="1701"/>
        <w:gridCol w:w="1672"/>
      </w:tblGrid>
      <w:tr w:rsidR="008F212F" w:rsidRPr="008F212F" w:rsidTr="008F212F">
        <w:trPr>
          <w:tblHeader/>
        </w:trPr>
        <w:tc>
          <w:tcPr>
            <w:tcW w:w="828" w:type="dxa"/>
            <w:vMerge w:val="restart"/>
          </w:tcPr>
          <w:p w:rsidR="008F212F" w:rsidRPr="008F212F" w:rsidRDefault="008F212F" w:rsidP="008F212F">
            <w:pPr>
              <w:tabs>
                <w:tab w:val="center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№</w:t>
            </w:r>
          </w:p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670" w:type="dxa"/>
            <w:gridSpan w:val="5"/>
            <w:vAlign w:val="center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72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8F212F" w:rsidRPr="008F212F" w:rsidTr="008F212F">
        <w:trPr>
          <w:tblHeader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blHeader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8F212F" w:rsidRPr="008F212F" w:rsidRDefault="008F212F" w:rsidP="008F212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241"/>
        <w:gridCol w:w="992"/>
        <w:gridCol w:w="1134"/>
        <w:gridCol w:w="1134"/>
        <w:gridCol w:w="1134"/>
        <w:gridCol w:w="1276"/>
        <w:gridCol w:w="992"/>
        <w:gridCol w:w="1701"/>
        <w:gridCol w:w="1672"/>
      </w:tblGrid>
      <w:tr w:rsidR="008F212F" w:rsidRPr="008F212F" w:rsidTr="008F212F">
        <w:trPr>
          <w:tblHeader/>
        </w:trPr>
        <w:tc>
          <w:tcPr>
            <w:tcW w:w="828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8F212F" w:rsidRPr="008F212F" w:rsidTr="008F212F">
        <w:tc>
          <w:tcPr>
            <w:tcW w:w="828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0276" w:type="dxa"/>
            <w:gridSpan w:val="9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эффективной деятельности МКУ «Управление по делам ГО и ЧС Темрюкского района» по обеспечению </w:t>
            </w:r>
            <w:proofErr w:type="gramStart"/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8F212F" w:rsidRPr="008F212F" w:rsidTr="008F212F">
        <w:tc>
          <w:tcPr>
            <w:tcW w:w="828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780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0276" w:type="dxa"/>
            <w:gridSpan w:val="9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</w:t>
            </w:r>
          </w:p>
        </w:tc>
      </w:tr>
      <w:tr w:rsidR="008F212F" w:rsidRPr="008F212F" w:rsidTr="008F212F">
        <w:trPr>
          <w:trHeight w:val="70"/>
        </w:trPr>
        <w:tc>
          <w:tcPr>
            <w:tcW w:w="828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780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прочие выплаты, услуги связи, транспортные, коммунальные</w:t>
            </w:r>
          </w:p>
        </w:tc>
        <w:tc>
          <w:tcPr>
            <w:tcW w:w="241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4 198,6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4 198,6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аппарата казенного учреждения -</w:t>
            </w:r>
            <w:r w:rsidRPr="008F212F">
              <w:rPr>
                <w:rFonts w:ascii="Times New Roman" w:hAnsi="Times New Roman" w:cs="Times New Roman"/>
                <w:sz w:val="24"/>
                <w:szCs w:val="24"/>
              </w:rPr>
              <w:t xml:space="preserve">100% выполнение </w:t>
            </w:r>
            <w:r w:rsidRPr="008F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672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4 955,9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4 955,9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5 325,8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5 325,8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5 937,7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5 937,7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180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10390,6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10 390,6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96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10 493,0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10 493,0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96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12 147,8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12 147,8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96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12 171,8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12 171,8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71 211,2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71 211,2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0" w:type="dxa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0276" w:type="dxa"/>
            <w:gridSpan w:val="9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</w:t>
            </w:r>
          </w:p>
        </w:tc>
      </w:tr>
      <w:tr w:rsidR="008F212F" w:rsidRPr="008F212F" w:rsidTr="008F212F">
        <w:tc>
          <w:tcPr>
            <w:tcW w:w="828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муниципального имущества, техническое обслуживание систем экстренного оповещения и информирования населения и мониторинга паводковой ситуации</w:t>
            </w:r>
          </w:p>
        </w:tc>
        <w:tc>
          <w:tcPr>
            <w:tcW w:w="241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 -100 %</w:t>
            </w:r>
          </w:p>
        </w:tc>
        <w:tc>
          <w:tcPr>
            <w:tcW w:w="1672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534,3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534,3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108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156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217,6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217,6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156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156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3 345,5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3 345,5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0" w:type="dxa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1.3</w:t>
            </w:r>
          </w:p>
        </w:tc>
        <w:tc>
          <w:tcPr>
            <w:tcW w:w="10276" w:type="dxa"/>
            <w:gridSpan w:val="9"/>
          </w:tcPr>
          <w:p w:rsidR="008F212F" w:rsidRPr="008F212F" w:rsidRDefault="008F212F" w:rsidP="008F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</w:t>
            </w:r>
          </w:p>
        </w:tc>
      </w:tr>
      <w:tr w:rsidR="008F212F" w:rsidRPr="008F212F" w:rsidTr="008F212F">
        <w:tc>
          <w:tcPr>
            <w:tcW w:w="828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780" w:type="dxa"/>
            <w:vMerge w:val="restart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(повышение квалификации) должностных лиц органов управления и спасательных служб (формирований), расходы на изготовление памяток (листовок), расходы на изготовление паспортов безопасности, планов действий, прочие работы, услуги и расходы</w:t>
            </w:r>
          </w:p>
        </w:tc>
        <w:tc>
          <w:tcPr>
            <w:tcW w:w="241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подготовки и повышение квалификации должностных лиц по вопросам ГО и защиты населения от ЧС (2015 - 2016 годы по 20 человек, с 2021 по 2023 годы – по 5 человек ежегодно), </w:t>
            </w: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по изготовлению и распространению листовок (памяток) по вопросам ГО и  ЧС (ежегодно)</w:t>
            </w:r>
          </w:p>
        </w:tc>
        <w:tc>
          <w:tcPr>
            <w:tcW w:w="1672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141,4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141,4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192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456,6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456,6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84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853,7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853,7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84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84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4 228,7</w:t>
            </w:r>
          </w:p>
        </w:tc>
        <w:tc>
          <w:tcPr>
            <w:tcW w:w="1134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4 228,7</w:t>
            </w:r>
          </w:p>
        </w:tc>
        <w:tc>
          <w:tcPr>
            <w:tcW w:w="992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72"/>
        </w:trPr>
        <w:tc>
          <w:tcPr>
            <w:tcW w:w="828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3780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241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hAnsi="Times New Roman" w:cs="Times New Roman"/>
                <w:sz w:val="24"/>
                <w:szCs w:val="24"/>
              </w:rPr>
              <w:t>При наступлении случая -            100% выполнение функций</w:t>
            </w:r>
          </w:p>
        </w:tc>
        <w:tc>
          <w:tcPr>
            <w:tcW w:w="1672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144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132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132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132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585,0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585,0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780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 РФ, пострадавших  в результате ЧС регионального и межмуниципального характера на территории Краснодарского края и членов семей граждан РФ, погибших (умерших) в результате этих ЧС</w:t>
            </w:r>
          </w:p>
        </w:tc>
        <w:tc>
          <w:tcPr>
            <w:tcW w:w="241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144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132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132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132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459,0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459,0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80" w:type="dxa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1.4</w:t>
            </w:r>
          </w:p>
        </w:tc>
        <w:tc>
          <w:tcPr>
            <w:tcW w:w="10276" w:type="dxa"/>
            <w:gridSpan w:val="9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</w:t>
            </w:r>
          </w:p>
        </w:tc>
      </w:tr>
      <w:tr w:rsidR="008F212F" w:rsidRPr="008F212F" w:rsidTr="008F212F">
        <w:tc>
          <w:tcPr>
            <w:tcW w:w="828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3780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сопровождения программно-аппаратного комплекса муниципального сегмента Системы-112; проведение регламентов технического обслуживания; организация взаимодействия автоматизированных систем  ведомственных дежурно-диспетчерских служб Системой-112 и их модернизация; демонтаж, монтаж камер видеонаблюдения</w:t>
            </w:r>
          </w:p>
        </w:tc>
        <w:tc>
          <w:tcPr>
            <w:tcW w:w="241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672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96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180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468,9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468,9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180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rPr>
          <w:trHeight w:val="180"/>
        </w:trPr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1 812,1</w:t>
            </w:r>
          </w:p>
        </w:tc>
        <w:tc>
          <w:tcPr>
            <w:tcW w:w="1134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1 812,1</w:t>
            </w:r>
          </w:p>
        </w:tc>
        <w:tc>
          <w:tcPr>
            <w:tcW w:w="992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80" w:type="dxa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1.5</w:t>
            </w:r>
          </w:p>
        </w:tc>
        <w:tc>
          <w:tcPr>
            <w:tcW w:w="10276" w:type="dxa"/>
            <w:gridSpan w:val="9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казенного учреждения</w:t>
            </w:r>
          </w:p>
        </w:tc>
      </w:tr>
      <w:tr w:rsidR="008F212F" w:rsidRPr="008F212F" w:rsidTr="008F212F">
        <w:trPr>
          <w:trHeight w:val="70"/>
        </w:trPr>
        <w:tc>
          <w:tcPr>
            <w:tcW w:w="828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780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основных средств, в том числе закупка нового оборудования (приборов); увеличение стоимости материальных запасов, в том числе ГСМ, запасные части, комплектующие и расходные материалы</w:t>
            </w:r>
          </w:p>
        </w:tc>
        <w:tc>
          <w:tcPr>
            <w:tcW w:w="241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казенного учреждения, приобретение автомобиля, приобретение комплексной системы экстренного оповещения населения, приобретение системы оповещения руководящего состава при ЧС - </w:t>
            </w:r>
            <w:r w:rsidRPr="008F212F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8F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</w:t>
            </w: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228,8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228,8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1979,4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1979,4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509,0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509,0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4 979,0</w:t>
            </w:r>
          </w:p>
        </w:tc>
        <w:tc>
          <w:tcPr>
            <w:tcW w:w="1134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4 979,0</w:t>
            </w:r>
          </w:p>
        </w:tc>
        <w:tc>
          <w:tcPr>
            <w:tcW w:w="992" w:type="dxa"/>
            <w:vAlign w:val="center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672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12 674,2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12 542,2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F212F" w:rsidRPr="008F212F" w:rsidTr="008F212F">
        <w:tc>
          <w:tcPr>
            <w:tcW w:w="828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F212F" w:rsidRPr="008F212F" w:rsidRDefault="008F212F" w:rsidP="008F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86 620,5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276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85 576,5</w:t>
            </w:r>
          </w:p>
        </w:tc>
        <w:tc>
          <w:tcPr>
            <w:tcW w:w="992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D36C7" w:rsidRDefault="008F212F" w:rsidP="00C214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2D36C7" w:rsidSect="00E96DF8">
          <w:headerReference w:type="default" r:id="rId14"/>
          <w:pgSz w:w="16837" w:h="11905" w:orient="landscape" w:code="9"/>
          <w:pgMar w:top="1701" w:right="1077" w:bottom="567" w:left="1134" w:header="709" w:footer="709" w:gutter="0"/>
          <w:cols w:space="708"/>
          <w:titlePg/>
          <w:docGrid w:linePitch="360"/>
        </w:sectPr>
      </w:pPr>
      <w:r w:rsidRPr="008F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3B252D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252D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F461C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A6FD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EC0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r w:rsidR="00015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0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от</w:t>
      </w:r>
      <w:proofErr w:type="gramEnd"/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8F2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  <w:proofErr w:type="gramEnd"/>
    </w:p>
    <w:p w:rsidR="00160054" w:rsidRPr="002D36C7" w:rsidRDefault="00160054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0"/>
    <w:p w:rsidR="00584B0E" w:rsidRPr="002C3D9D" w:rsidRDefault="00584B0E" w:rsidP="0058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мероприятия подпрограммы осуществляется за счет сре</w:t>
      </w:r>
      <w:proofErr w:type="gramStart"/>
      <w:r w:rsidRPr="002C3D9D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2C3D9D">
        <w:rPr>
          <w:rFonts w:ascii="Times New Roman" w:eastAsia="Times New Roman" w:hAnsi="Times New Roman" w:cs="Times New Roman"/>
          <w:sz w:val="28"/>
          <w:szCs w:val="28"/>
        </w:rPr>
        <w:t>аевого бюджета и средств бюджета муниципального образования Темрюкский район.</w:t>
      </w:r>
    </w:p>
    <w:p w:rsidR="00584B0E" w:rsidRPr="002C3D9D" w:rsidRDefault="00584B0E" w:rsidP="0058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B0E" w:rsidRPr="002C3D9D" w:rsidRDefault="00584B0E" w:rsidP="00584B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584B0E" w:rsidRPr="002C3D9D" w:rsidRDefault="00584B0E" w:rsidP="00584B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bCs/>
          <w:sz w:val="28"/>
          <w:szCs w:val="28"/>
        </w:rPr>
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</w:r>
    </w:p>
    <w:p w:rsidR="008F212F" w:rsidRPr="008F212F" w:rsidRDefault="008F212F" w:rsidP="008F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693"/>
        <w:gridCol w:w="1365"/>
        <w:gridCol w:w="1463"/>
        <w:gridCol w:w="2019"/>
      </w:tblGrid>
      <w:tr w:rsidR="008F212F" w:rsidRPr="008F212F" w:rsidTr="008F212F">
        <w:trPr>
          <w:tblHeader/>
        </w:trPr>
        <w:tc>
          <w:tcPr>
            <w:tcW w:w="1936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731" w:type="dxa"/>
            <w:gridSpan w:val="5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8F212F" w:rsidRPr="008F212F" w:rsidTr="008F212F">
        <w:trPr>
          <w:tblHeader/>
        </w:trPr>
        <w:tc>
          <w:tcPr>
            <w:tcW w:w="1936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40" w:type="dxa"/>
            <w:gridSpan w:val="4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8F212F" w:rsidRPr="008F212F" w:rsidTr="008F212F">
        <w:trPr>
          <w:tblHeader/>
        </w:trPr>
        <w:tc>
          <w:tcPr>
            <w:tcW w:w="1936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1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8F212F" w:rsidRPr="008F212F" w:rsidTr="008F212F">
        <w:trPr>
          <w:tblHeader/>
        </w:trPr>
        <w:tc>
          <w:tcPr>
            <w:tcW w:w="1936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212F" w:rsidRPr="008F212F" w:rsidTr="008F212F">
        <w:trPr>
          <w:tblHeader/>
        </w:trPr>
        <w:tc>
          <w:tcPr>
            <w:tcW w:w="9667" w:type="dxa"/>
            <w:gridSpan w:val="6"/>
          </w:tcPr>
          <w:p w:rsidR="008F212F" w:rsidRPr="008F212F" w:rsidRDefault="008F212F" w:rsidP="008F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8F212F" w:rsidRPr="008F212F" w:rsidTr="008F212F">
        <w:trPr>
          <w:trHeight w:val="275"/>
          <w:tblHeader/>
        </w:trPr>
        <w:tc>
          <w:tcPr>
            <w:tcW w:w="1936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69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201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F212F" w:rsidTr="008F212F">
        <w:trPr>
          <w:tblHeader/>
        </w:trPr>
        <w:tc>
          <w:tcPr>
            <w:tcW w:w="1936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69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201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F212F" w:rsidTr="008F212F">
        <w:trPr>
          <w:tblHeader/>
        </w:trPr>
        <w:tc>
          <w:tcPr>
            <w:tcW w:w="1936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69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201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F212F" w:rsidTr="008F212F">
        <w:trPr>
          <w:tblHeader/>
        </w:trPr>
        <w:tc>
          <w:tcPr>
            <w:tcW w:w="1936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69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201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F212F" w:rsidTr="008F212F">
        <w:trPr>
          <w:tblHeader/>
        </w:trPr>
        <w:tc>
          <w:tcPr>
            <w:tcW w:w="1936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69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201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F212F" w:rsidTr="008F212F">
        <w:trPr>
          <w:tblHeader/>
        </w:trPr>
        <w:tc>
          <w:tcPr>
            <w:tcW w:w="1936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69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201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F212F" w:rsidTr="008F212F">
        <w:trPr>
          <w:tblHeader/>
        </w:trPr>
        <w:tc>
          <w:tcPr>
            <w:tcW w:w="1936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12 674,2</w:t>
            </w:r>
          </w:p>
        </w:tc>
        <w:tc>
          <w:tcPr>
            <w:tcW w:w="169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12 542,2</w:t>
            </w:r>
          </w:p>
        </w:tc>
        <w:tc>
          <w:tcPr>
            <w:tcW w:w="201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F212F" w:rsidTr="008F212F">
        <w:trPr>
          <w:tblHeader/>
        </w:trPr>
        <w:tc>
          <w:tcPr>
            <w:tcW w:w="1936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69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201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F212F" w:rsidTr="008F212F">
        <w:trPr>
          <w:tblHeader/>
        </w:trPr>
        <w:tc>
          <w:tcPr>
            <w:tcW w:w="1936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69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6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201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F212F" w:rsidRPr="008F212F" w:rsidTr="008F212F">
        <w:trPr>
          <w:tblHeader/>
        </w:trPr>
        <w:tc>
          <w:tcPr>
            <w:tcW w:w="1936" w:type="dxa"/>
          </w:tcPr>
          <w:p w:rsidR="008F212F" w:rsidRPr="008F212F" w:rsidRDefault="008F212F" w:rsidP="008F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86 620,5</w:t>
            </w:r>
          </w:p>
        </w:tc>
        <w:tc>
          <w:tcPr>
            <w:tcW w:w="169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63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85 576,5</w:t>
            </w:r>
          </w:p>
        </w:tc>
        <w:tc>
          <w:tcPr>
            <w:tcW w:w="2019" w:type="dxa"/>
          </w:tcPr>
          <w:p w:rsidR="008F212F" w:rsidRPr="008F212F" w:rsidRDefault="008F212F" w:rsidP="008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21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0E7342" w:rsidRPr="00BA6FDE" w:rsidRDefault="008F212F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1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10D2B" w:rsidRPr="00610D2B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DA500C" w:rsidRPr="00BA6FDE">
        <w:rPr>
          <w:rFonts w:ascii="Times New Roman" w:hAnsi="Times New Roman"/>
          <w:b/>
          <w:spacing w:val="-1"/>
          <w:sz w:val="24"/>
          <w:szCs w:val="24"/>
        </w:rPr>
        <w:t>ханизм реализации Подпрограммы</w:t>
      </w:r>
      <w:r w:rsidR="0061634B" w:rsidRPr="00BA6FDE">
        <w:rPr>
          <w:rFonts w:ascii="Times New Roman" w:hAnsi="Times New Roman"/>
          <w:b/>
          <w:sz w:val="24"/>
          <w:szCs w:val="24"/>
        </w:rPr>
        <w:t xml:space="preserve"> </w:t>
      </w:r>
    </w:p>
    <w:p w:rsidR="00B84579" w:rsidRDefault="000E7342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9975B2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от 12.11.2019 №2041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6D0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22.11.2021 № 1741</w:t>
      </w:r>
      <w:r w:rsidR="008F2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0957" w:rsidRPr="00C30957" w:rsidRDefault="00AC549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30957" w:rsidRPr="00C30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30957" w:rsidRDefault="00C3095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иные полномочия, установленные муниципальной программой (подпрограммой).</w:t>
      </w:r>
    </w:p>
    <w:p w:rsidR="002C4EBC" w:rsidRPr="00C30957" w:rsidRDefault="002C4EBC" w:rsidP="0003438F">
      <w:pPr>
        <w:tabs>
          <w:tab w:val="left" w:pos="0"/>
          <w:tab w:val="left" w:pos="142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5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30957" w:rsidRDefault="002C4EBC" w:rsidP="0003438F">
      <w:pPr>
        <w:pStyle w:val="1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4EBC" w:rsidRPr="002C4EBC" w:rsidRDefault="002C4EBC" w:rsidP="0003438F">
      <w:pPr>
        <w:pStyle w:val="1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>И.И. Костюк</w:t>
      </w:r>
    </w:p>
    <w:p w:rsidR="008931BF" w:rsidRDefault="008931BF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0C0D29" w:rsidRPr="000E7342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</w:t>
      </w:r>
      <w:r w:rsidRPr="000E7342">
        <w:rPr>
          <w:rFonts w:ascii="Times New Roman" w:hAnsi="Times New Roman" w:cs="Times New Roman"/>
          <w:b/>
          <w:sz w:val="24"/>
          <w:szCs w:val="24"/>
        </w:rPr>
        <w:t>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</w:r>
    </w:p>
    <w:p w:rsidR="009E43EA" w:rsidRPr="000E7342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9336F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93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5C7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D63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6D0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8F2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2567" w:rsidRPr="00872567" w:rsidRDefault="00872567" w:rsidP="00872567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872567" w:rsidRPr="00872567" w:rsidTr="00872567">
        <w:tc>
          <w:tcPr>
            <w:tcW w:w="3686" w:type="dxa"/>
          </w:tcPr>
          <w:p w:rsidR="00872567" w:rsidRPr="00872567" w:rsidRDefault="00872567" w:rsidP="0087256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>«Координатор подпрограммы</w:t>
            </w:r>
          </w:p>
        </w:tc>
        <w:tc>
          <w:tcPr>
            <w:tcW w:w="5953" w:type="dxa"/>
          </w:tcPr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567" w:rsidRPr="00872567" w:rsidTr="00872567">
        <w:tc>
          <w:tcPr>
            <w:tcW w:w="3686" w:type="dxa"/>
          </w:tcPr>
          <w:p w:rsidR="00872567" w:rsidRPr="00872567" w:rsidRDefault="00872567" w:rsidP="0087256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</w:tcPr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Pr="00872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«Управление по делам ГО и ЧС Темрюкского района»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567" w:rsidRPr="00872567" w:rsidTr="00872567">
        <w:tc>
          <w:tcPr>
            <w:tcW w:w="3686" w:type="dxa"/>
          </w:tcPr>
          <w:p w:rsidR="00872567" w:rsidRPr="00872567" w:rsidRDefault="00872567" w:rsidP="0087256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953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567" w:rsidRPr="00872567" w:rsidTr="00872567">
        <w:tc>
          <w:tcPr>
            <w:tcW w:w="3686" w:type="dxa"/>
          </w:tcPr>
          <w:p w:rsidR="00872567" w:rsidRPr="00872567" w:rsidRDefault="00872567" w:rsidP="0087256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567" w:rsidRPr="00872567" w:rsidTr="00872567">
        <w:tc>
          <w:tcPr>
            <w:tcW w:w="3686" w:type="dxa"/>
          </w:tcPr>
          <w:p w:rsidR="00872567" w:rsidRPr="00872567" w:rsidRDefault="00872567" w:rsidP="00872567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872567" w:rsidRPr="00872567" w:rsidRDefault="00872567" w:rsidP="00872567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ввод в эксплуатацию основного оборудования муниципального сегмента Системы-112;</w:t>
            </w:r>
          </w:p>
          <w:p w:rsidR="00872567" w:rsidRPr="00872567" w:rsidRDefault="00872567" w:rsidP="00872567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автоматизированных </w:t>
            </w:r>
            <w:r w:rsidRPr="00872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рабочих мест (АРМ) операторов Системы -112;</w:t>
            </w:r>
          </w:p>
          <w:p w:rsidR="00872567" w:rsidRPr="00872567" w:rsidRDefault="00872567" w:rsidP="00872567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сокращение среднего времени реагирования на поступающие вызовы (обращения) граждан;</w:t>
            </w:r>
          </w:p>
          <w:p w:rsidR="00872567" w:rsidRPr="00872567" w:rsidRDefault="00872567" w:rsidP="00872567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снижение числа пострадавших при чрезвычайных ситуациях (происшествиях);</w:t>
            </w:r>
          </w:p>
          <w:p w:rsidR="00872567" w:rsidRPr="00872567" w:rsidRDefault="00872567" w:rsidP="008725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снижение размеров вреда (ущерба) имуществу граждан и юридических лиц;</w:t>
            </w:r>
          </w:p>
          <w:p w:rsidR="00872567" w:rsidRPr="00872567" w:rsidRDefault="00872567" w:rsidP="008725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5) снижение размеров вреда (ущерба) имуществу граждан и юридических лиц;</w:t>
            </w:r>
          </w:p>
          <w:p w:rsidR="00872567" w:rsidRPr="00872567" w:rsidRDefault="00872567" w:rsidP="008725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6) подготовка и повышение квалификации сотрудников ЕДДС Системы – 112;</w:t>
            </w:r>
          </w:p>
          <w:p w:rsidR="00872567" w:rsidRPr="00872567" w:rsidRDefault="00872567" w:rsidP="008725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7)</w:t>
            </w:r>
            <w:r w:rsidRPr="00872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материально – техническое оснащение офисного здания для функционирования Системы – 112;</w:t>
            </w:r>
          </w:p>
          <w:p w:rsidR="00872567" w:rsidRPr="00872567" w:rsidRDefault="00872567" w:rsidP="008725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8) организация и оснащение каналов прямой связи с оперативными</w:t>
            </w: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2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дежурно-диспетчерскими службами экстренного реагирования;</w:t>
            </w:r>
          </w:p>
          <w:p w:rsidR="00872567" w:rsidRPr="00872567" w:rsidRDefault="00872567" w:rsidP="008725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9) перенос кабинета начальника ЕДДС и его переоборудование</w:t>
            </w:r>
          </w:p>
          <w:p w:rsidR="00872567" w:rsidRPr="00872567" w:rsidRDefault="00872567" w:rsidP="008725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567" w:rsidRPr="00872567" w:rsidTr="00872567">
        <w:tc>
          <w:tcPr>
            <w:tcW w:w="3686" w:type="dxa"/>
          </w:tcPr>
          <w:p w:rsidR="00872567" w:rsidRPr="00872567" w:rsidRDefault="00872567" w:rsidP="0087256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872567" w:rsidRPr="00872567" w:rsidRDefault="00872567" w:rsidP="008725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2015-2023 годы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567" w:rsidRPr="00872567" w:rsidTr="00872567">
        <w:tc>
          <w:tcPr>
            <w:tcW w:w="3686" w:type="dxa"/>
          </w:tcPr>
          <w:p w:rsidR="00872567" w:rsidRPr="00872567" w:rsidRDefault="00872567" w:rsidP="0087256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счет средств местного бюджета составляет  - 1916,0 тысяч рублей, в том числе по годам реализации: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530,0 тысяч рублей;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212,8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1036,2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137,0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872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</w:t>
            </w:r>
            <w:r w:rsidRPr="0087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872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</w:t>
            </w:r>
            <w:r w:rsidRPr="0087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тысяч рублей»;</w:t>
            </w:r>
          </w:p>
        </w:tc>
      </w:tr>
    </w:tbl>
    <w:p w:rsidR="00D637E9" w:rsidRDefault="00D637E9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 прогноз развития в области информационного взаимодействия органов управления и обеспечения вызова экстренных оперативных служб по единому номеру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Система обеспечения вызова экстренных оперативных служб по единому номеру «112» (далее -  Система-112) должна обеспечить информационное взаимодействие органов повседневного управления единой государственной системы предупреждения и ликвидации </w:t>
      </w:r>
      <w:r w:rsidRPr="00160054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ситуаций с единой дежурно-диспетчерской службой муниципального образования, а также дежурно-диспетчерских служб экстренных оперативных служб, перечень которых определяется Правительством Российской Федерации, в том числе: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пожарной охраны;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полиции;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скорой медицинской помощи;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аварийной службы газовой сети.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осуществить вызов одной экстренной оперативной службы по отдельному номеру. В настоящее время это номера «01», «02», «03» и другие.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2008 года № 1240-р, осуществлялось пилотное внедрение Системы-112 в Краснодарском крае.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ходе практического создания Системы-112 было определено, что ключевой проблемой является неготовность инфраструктуры единых дежурно-диспетчерских служб экстренных оперативных служб для обеспечения работы единого номера вызова «112». Было выявлено частичное отсутствие диспетчерских служб или низкий уровень их автоматизации в районных центрах муниципальных образований, слабая подготовленность кадрового состава, а также отсутствие информированности населения о создании Системы-112.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Необходимостью ее решения также обусловлено принятие следующих документов: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25 августа 2008 года № 1240-р об одобрении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Концепции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16 февраля 2011 года № ВП-П10-903 о проработке предложения о проекте федеральной целевой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17 мая 2011 года     № ВП-П10-3229 о разработке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проекта концепции федеральной целевой 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 на 2012-2017 годы.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определения целей, задач, состава и структуры мероприятий;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применении программно-целевого метода будут осуществляться: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оперативном реагировании на вызовы населения;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160054" w:rsidRPr="00160054" w:rsidRDefault="00160054" w:rsidP="0016005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Подпрограмма разработана с учетом реализации отдельных мероприятий в 2014 году муниципальной программы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на 2014-2016 годы» (утвержденной постановлением администрации муниципального образования Темрюкский район от 20 сентября 2013 года № 1680).</w:t>
      </w:r>
      <w:proofErr w:type="gramEnd"/>
    </w:p>
    <w:p w:rsidR="00160054" w:rsidRPr="00160054" w:rsidRDefault="00160054" w:rsidP="0016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69B" w:rsidRDefault="00160054" w:rsidP="0079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 и целевые показатели, сроки и этапы реализации </w:t>
      </w:r>
      <w:r w:rsidR="0079445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CD4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E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FF24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87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Default="00794456" w:rsidP="007E21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4E3" w:rsidRPr="00FF24E3" w:rsidRDefault="00FF24E3" w:rsidP="00FF24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4E3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целью подпрограммы является повышение эффективности работы единой дежурно-диспетчерской службы (ЕДДС) муниципального образования Темрюкский район.</w:t>
      </w:r>
    </w:p>
    <w:p w:rsidR="00FF24E3" w:rsidRPr="00FF24E3" w:rsidRDefault="00FF24E3" w:rsidP="00FF24E3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3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подпрограммы необходимо решить задачу по организации и проведению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операторов.</w:t>
      </w:r>
    </w:p>
    <w:p w:rsidR="00EE252E" w:rsidRPr="000E2CB9" w:rsidRDefault="00EE252E" w:rsidP="00EE252E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EE252E" w:rsidRPr="000E2CB9" w:rsidSect="00C30957">
          <w:headerReference w:type="first" r:id="rId15"/>
          <w:footerReference w:type="first" r:id="rId16"/>
          <w:pgSz w:w="11905" w:h="16837" w:code="9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872567" w:rsidRPr="00872567" w:rsidRDefault="00872567" w:rsidP="00872567">
      <w:pPr>
        <w:tabs>
          <w:tab w:val="left" w:pos="709"/>
          <w:tab w:val="left" w:pos="3686"/>
          <w:tab w:val="left" w:pos="5073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256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Целевые показатели подпрограммы</w:t>
      </w:r>
    </w:p>
    <w:p w:rsidR="00872567" w:rsidRPr="00872567" w:rsidRDefault="00872567" w:rsidP="00872567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5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56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</w:t>
      </w:r>
    </w:p>
    <w:p w:rsidR="00872567" w:rsidRPr="00872567" w:rsidRDefault="00872567" w:rsidP="00872567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67">
        <w:rPr>
          <w:rFonts w:ascii="Times New Roman" w:eastAsia="Times New Roman" w:hAnsi="Times New Roman" w:cs="Times New Roman"/>
          <w:bCs/>
          <w:sz w:val="28"/>
          <w:szCs w:val="28"/>
        </w:rPr>
        <w:t>по единому номеру «112</w:t>
      </w:r>
      <w:r w:rsidRPr="008725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2567" w:rsidRPr="00872567" w:rsidRDefault="00872567" w:rsidP="00872567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872567" w:rsidRPr="00872567" w:rsidTr="00872567">
        <w:tc>
          <w:tcPr>
            <w:tcW w:w="817" w:type="dxa"/>
            <w:vMerge w:val="restart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872567" w:rsidRPr="00872567" w:rsidRDefault="00872567" w:rsidP="00872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872567" w:rsidRPr="00872567" w:rsidTr="00872567">
        <w:trPr>
          <w:tblHeader/>
        </w:trPr>
        <w:tc>
          <w:tcPr>
            <w:tcW w:w="817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72567" w:rsidRPr="00872567" w:rsidTr="00872567">
        <w:tc>
          <w:tcPr>
            <w:tcW w:w="817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13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872567" w:rsidRPr="00872567" w:rsidTr="00872567">
        <w:tc>
          <w:tcPr>
            <w:tcW w:w="817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18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567" w:rsidRPr="00872567" w:rsidTr="00872567">
        <w:tc>
          <w:tcPr>
            <w:tcW w:w="817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автоматизированных рабочих мест (АРМ) операторов Системы-112</w:t>
            </w:r>
          </w:p>
        </w:tc>
        <w:tc>
          <w:tcPr>
            <w:tcW w:w="1418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567" w:rsidRPr="00872567" w:rsidTr="00872567">
        <w:tc>
          <w:tcPr>
            <w:tcW w:w="817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567" w:rsidRPr="00872567" w:rsidTr="00872567">
        <w:tc>
          <w:tcPr>
            <w:tcW w:w="817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567" w:rsidRPr="00872567" w:rsidTr="00872567">
        <w:tc>
          <w:tcPr>
            <w:tcW w:w="817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567" w:rsidRPr="00872567" w:rsidTr="00872567">
        <w:trPr>
          <w:trHeight w:val="591"/>
        </w:trPr>
        <w:tc>
          <w:tcPr>
            <w:tcW w:w="817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61" w:type="dxa"/>
          </w:tcPr>
          <w:p w:rsidR="00872567" w:rsidRPr="00872567" w:rsidRDefault="00872567" w:rsidP="008725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</w:t>
            </w:r>
          </w:p>
        </w:tc>
        <w:tc>
          <w:tcPr>
            <w:tcW w:w="1418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83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567" w:rsidRPr="00872567" w:rsidTr="00872567">
        <w:tc>
          <w:tcPr>
            <w:tcW w:w="817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4961" w:type="dxa"/>
          </w:tcPr>
          <w:p w:rsidR="00872567" w:rsidRPr="00872567" w:rsidRDefault="00872567" w:rsidP="008725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Материально – техническое оснащение офисного здания для функционирования Системы – 112 </w:t>
            </w:r>
          </w:p>
        </w:tc>
        <w:tc>
          <w:tcPr>
            <w:tcW w:w="1418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567" w:rsidRPr="00872567" w:rsidTr="00872567">
        <w:tc>
          <w:tcPr>
            <w:tcW w:w="817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4961" w:type="dxa"/>
          </w:tcPr>
          <w:p w:rsidR="00872567" w:rsidRPr="00872567" w:rsidRDefault="00872567" w:rsidP="008725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оснащение каналов прямой связи с оперативными дежурно-диспетчерскими службами экстренного реагирования </w:t>
            </w:r>
          </w:p>
        </w:tc>
        <w:tc>
          <w:tcPr>
            <w:tcW w:w="1418" w:type="dxa"/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567" w:rsidRPr="00872567" w:rsidTr="00872567">
        <w:tc>
          <w:tcPr>
            <w:tcW w:w="817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4961" w:type="dxa"/>
          </w:tcPr>
          <w:p w:rsidR="00872567" w:rsidRPr="00872567" w:rsidRDefault="00872567" w:rsidP="008725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Перенос кабинета начальника ЕДДС и его переоборудование</w:t>
            </w:r>
          </w:p>
        </w:tc>
        <w:tc>
          <w:tcPr>
            <w:tcW w:w="1418" w:type="dxa"/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2567" w:rsidRDefault="00872567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подпрограммы: 2015-2023 годы.</w:t>
      </w:r>
    </w:p>
    <w:p w:rsidR="00872567" w:rsidRDefault="00872567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№864</w:t>
      </w:r>
      <w:r w:rsid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87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72567" w:rsidRPr="00872567" w:rsidRDefault="00872567" w:rsidP="00872567">
      <w:pPr>
        <w:tabs>
          <w:tab w:val="left" w:pos="709"/>
          <w:tab w:val="left" w:pos="3686"/>
          <w:tab w:val="left" w:pos="5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283"/>
        <w:gridCol w:w="992"/>
        <w:gridCol w:w="1276"/>
        <w:gridCol w:w="1134"/>
        <w:gridCol w:w="1134"/>
        <w:gridCol w:w="1134"/>
        <w:gridCol w:w="1134"/>
        <w:gridCol w:w="2013"/>
        <w:gridCol w:w="1959"/>
      </w:tblGrid>
      <w:tr w:rsidR="00872567" w:rsidRPr="00872567" w:rsidTr="00872567">
        <w:trPr>
          <w:trHeight w:val="230"/>
        </w:trPr>
        <w:tc>
          <w:tcPr>
            <w:tcW w:w="817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812" w:type="dxa"/>
            <w:gridSpan w:val="5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013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959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13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872567" w:rsidRPr="00872567" w:rsidRDefault="00872567" w:rsidP="00872567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341"/>
        <w:gridCol w:w="935"/>
        <w:gridCol w:w="1275"/>
        <w:gridCol w:w="1134"/>
        <w:gridCol w:w="1134"/>
        <w:gridCol w:w="1134"/>
        <w:gridCol w:w="1163"/>
        <w:gridCol w:w="1956"/>
        <w:gridCol w:w="1959"/>
      </w:tblGrid>
      <w:tr w:rsidR="00872567" w:rsidRPr="00872567" w:rsidTr="00872567">
        <w:trPr>
          <w:tblHeader/>
        </w:trPr>
        <w:tc>
          <w:tcPr>
            <w:tcW w:w="817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6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72567" w:rsidRPr="00872567" w:rsidTr="00872567">
        <w:tc>
          <w:tcPr>
            <w:tcW w:w="817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031" w:type="dxa"/>
            <w:gridSpan w:val="9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</w:tc>
      </w:tr>
      <w:tr w:rsidR="00872567" w:rsidRPr="00872567" w:rsidTr="00872567">
        <w:tc>
          <w:tcPr>
            <w:tcW w:w="817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Задача 1.1</w:t>
            </w:r>
          </w:p>
        </w:tc>
        <w:tc>
          <w:tcPr>
            <w:tcW w:w="11031" w:type="dxa"/>
            <w:gridSpan w:val="9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872567" w:rsidRPr="00872567" w:rsidTr="00872567">
        <w:tc>
          <w:tcPr>
            <w:tcW w:w="817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119" w:type="dxa"/>
            <w:vMerge w:val="restart"/>
          </w:tcPr>
          <w:p w:rsidR="00872567" w:rsidRPr="00872567" w:rsidRDefault="00872567" w:rsidP="008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серверного оборудования; </w:t>
            </w:r>
          </w:p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монтаж, демонтаж оборудования; подключение и обслуживание оборудования, материально техническое оснащение; </w:t>
            </w: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реагирования; перенос кабинета начальника ЕДДС и его переоборудование</w:t>
            </w: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Оснащение оборудованием</w:t>
            </w: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 xml:space="preserve">; монтаж, демонтаж центрального пульта оповещения; </w:t>
            </w: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каналов прямой связи; перенос кабинета начальника ЕДДС и его переоборудование</w:t>
            </w: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1916,0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1.1.2</w:t>
            </w:r>
          </w:p>
        </w:tc>
        <w:tc>
          <w:tcPr>
            <w:tcW w:w="3119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- </w:t>
            </w: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</w:t>
            </w: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Обучение осуществляет на безвозмездной основе за счет сре</w:t>
            </w:r>
            <w:proofErr w:type="gramStart"/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дств кр</w:t>
            </w:r>
            <w:proofErr w:type="gramEnd"/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аевого бюджета ГКОУ ДПО «УМЦ ГО ЧС КК»</w:t>
            </w:r>
          </w:p>
        </w:tc>
        <w:tc>
          <w:tcPr>
            <w:tcW w:w="1959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jc w:val="center"/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rPr>
          <w:trHeight w:val="283"/>
        </w:trPr>
        <w:tc>
          <w:tcPr>
            <w:tcW w:w="817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959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872567" w:rsidRPr="00872567" w:rsidTr="00872567">
        <w:trPr>
          <w:trHeight w:val="283"/>
        </w:trPr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rPr>
          <w:trHeight w:val="283"/>
        </w:trPr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rPr>
          <w:trHeight w:val="283"/>
        </w:trPr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rPr>
          <w:trHeight w:val="283"/>
        </w:trPr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rPr>
          <w:trHeight w:val="283"/>
        </w:trPr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rPr>
          <w:trHeight w:val="283"/>
        </w:trPr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rPr>
          <w:trHeight w:val="283"/>
        </w:trPr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rPr>
          <w:trHeight w:val="283"/>
        </w:trPr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rPr>
          <w:trHeight w:val="308"/>
        </w:trPr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872567" w:rsidRPr="00872567" w:rsidRDefault="00872567" w:rsidP="008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72567" w:rsidRPr="00872567" w:rsidRDefault="00872567" w:rsidP="00872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1916,0</w:t>
            </w:r>
          </w:p>
        </w:tc>
        <w:tc>
          <w:tcPr>
            <w:tcW w:w="1163" w:type="dxa"/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872567" w:rsidRPr="00872567" w:rsidRDefault="00872567" w:rsidP="00872567">
      <w:pPr>
        <w:tabs>
          <w:tab w:val="left" w:pos="709"/>
          <w:tab w:val="left" w:pos="368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»;</w:t>
      </w:r>
    </w:p>
    <w:p w:rsidR="00872567" w:rsidRPr="00872567" w:rsidRDefault="00872567" w:rsidP="00872567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F8" w:rsidRDefault="00E96DF8" w:rsidP="00D72F50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6DF8" w:rsidSect="00E96DF8">
          <w:pgSz w:w="16837" w:h="11905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60054" w:rsidRPr="00160054" w:rsidRDefault="00160054" w:rsidP="000E2CB9">
      <w:pPr>
        <w:tabs>
          <w:tab w:val="left" w:pos="5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794456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02.11.2020 № 1713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               № 2045</w:t>
      </w:r>
      <w:r w:rsid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           от 22.11.2021 № 1741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Pr="000E2CB9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29F" w:rsidRPr="0062529F" w:rsidRDefault="0062529F" w:rsidP="0062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9F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62529F" w:rsidRPr="0062529F" w:rsidRDefault="0062529F" w:rsidP="0062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C61" w:rsidRPr="008D3C61" w:rsidRDefault="008D3C61" w:rsidP="008D3C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8D3C61" w:rsidRPr="008D3C61" w:rsidRDefault="008D3C61" w:rsidP="008D3C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</w:t>
      </w: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7E51" w:rsidRPr="00B27E51" w:rsidRDefault="00B27E51" w:rsidP="00B2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B27E51" w:rsidRPr="00B27E51" w:rsidTr="00B27E51">
        <w:trPr>
          <w:tblHeader/>
        </w:trPr>
        <w:tc>
          <w:tcPr>
            <w:tcW w:w="193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7E51" w:rsidRPr="00B27E51" w:rsidTr="00B27E51">
        <w:tc>
          <w:tcPr>
            <w:tcW w:w="9795" w:type="dxa"/>
            <w:gridSpan w:val="6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B27E51" w:rsidRDefault="00B27E51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0E2CB9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CB9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160054" w:rsidRPr="00160054" w:rsidRDefault="00794456" w:rsidP="004910A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87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D3FD7" w:rsidRDefault="00AD3FD7" w:rsidP="004A5BE1">
      <w:pPr>
        <w:pStyle w:val="13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456C44" w:rsidRDefault="00456C44" w:rsidP="004A5BE1">
      <w:pPr>
        <w:pStyle w:val="13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610D8" w:rsidRDefault="00D50224" w:rsidP="00D50224">
      <w:pPr>
        <w:pStyle w:val="1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0361F">
        <w:rPr>
          <w:rFonts w:ascii="Times New Roman" w:hAnsi="Times New Roman" w:cs="Times New Roman"/>
          <w:sz w:val="24"/>
          <w:szCs w:val="24"/>
        </w:rPr>
        <w:t>З</w:t>
      </w:r>
      <w:r w:rsidR="00B610D8">
        <w:rPr>
          <w:rFonts w:ascii="Times New Roman" w:hAnsi="Times New Roman" w:cs="Times New Roman"/>
          <w:sz w:val="24"/>
          <w:szCs w:val="24"/>
        </w:rPr>
        <w:t>аместител</w:t>
      </w:r>
      <w:r w:rsidR="0040361F">
        <w:rPr>
          <w:rFonts w:ascii="Times New Roman" w:hAnsi="Times New Roman" w:cs="Times New Roman"/>
          <w:sz w:val="24"/>
          <w:szCs w:val="24"/>
        </w:rPr>
        <w:t>ь</w:t>
      </w:r>
      <w:r w:rsidR="00B610D8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B610D8" w:rsidRDefault="00B610D8" w:rsidP="00D50224">
      <w:pPr>
        <w:pStyle w:val="1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10D8" w:rsidRDefault="00B610D8" w:rsidP="00D50224">
      <w:pPr>
        <w:pStyle w:val="1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DA500C" w:rsidRDefault="0040361F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И.И. Костюк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национальных культур и профилактика проявлений экстремизма на территории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6"/>
      </w:tblGrid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C77653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профилактике правонарушений и взаимодействию с правоохранительными органами;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образованием;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культуры;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делам молодёжи;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УФСБ по Краснодарскому краю в г. Темрюке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агрессии и насилия на межэтнической основе;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негативных этнических и конфессиональных стереотипов;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ксенофобии, бытового расизма, шовинизма;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политического экстремизма на националистической почве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осуждение и наказание на основе действующего законодательства любых проявлений </w:t>
            </w: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содружества и адаптации граждан юго-востока Украины, прибывших в массовом и экстренном порядке в результате вооруженных действий на территорию Темрюкского района.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предупреждение межэтнической и межконфессиональной враждебности и нетерпимости, агрессии и насилия на межэтнической основе</w:t>
            </w: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2015 году – 0.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реализуется в один этап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65,0 тыс. рублей, в том числе по годам реализации: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65,0 тыс. руб.</w:t>
            </w:r>
          </w:p>
          <w:p w:rsidR="000C6AA1" w:rsidRPr="000C6AA1" w:rsidRDefault="000C6AA1" w:rsidP="000C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проявлений экстремизма на территории муниципального образования Темрюкский район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отношения на территории района можно охарактеризовать как относительно стабильные. Этнических конфликтов, возникших на почве национальной ненависти, в 2012-2014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района включает в себя 84 национальности и 6 религиозных конфессий. Наиболее многочисленные из них: русские - 102 704 (86,97%), украинцы – 3307 (2.8%), татары – 2446 (2%), армяне - 2162 (1,8 %), белорусы - 623 (0,57 %). В ст. Тамань  имеется  компактное  проживание  крымских татар 1427 (12 %).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2014 года в районе зарегистрировано 1262 преступления, что на 228 преступлений, или 15,3 % меньше, чем за аналогичный период прошлого года. Принимаемыми мерами профилактики не допущено проявлений экстремистского характера. Снизилось количество тяжких, особо тяжких преступлений, таких как: разбойные нападения, убийство (с 6 до 3 фактов), грабежи (с 22 до 17 фактов), краж из квартир (с 81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50). Также на 31,13% снизилось количество краж чужого имущества, средней тяжести и тяжких составов (323 факта; -146).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межнациональных отношений требует активизации межэтнического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Это позволяет повышать влияние государства на этнополитическую ситуацию и снижать воздействие на нее различных международных и зарубежных организаций, которые активно работают на территории края через своих эмиссаров и некоммерческие организации.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Правильно организованное взаимодействие с представителями этнических конфессий позволяет также вовлечь диаспоры Темрюкского района в решение районных вопросов, в первую очередь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оптимизации межэтнических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этнических конфликтов может негативно отразиться на инвестиционной привлекательности района и, следовательно, на темпах решения социально-экономических проблем.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оказывающими воздействие на состояние межнациональных отношений, являются: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миграции, состав мигрантов многонационален, преобладают русские, армяне, в последнее время особенно украинцы с юго-востока Украины. Общий поток мигрантов по своему этническому составу в целом соответствует структуре населения. В то же время сохраняется тенденция увеличения представителей ряда этнических групп (армян, цыган, татар, народов Дагестана) в сальдо миграции. Стремление мигрантов к местам плотного проживания своих диаспор создает дополнительную напряженность на территории района;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представителей органов и местного самоуправления, национально-культурных объединений об этническом разнообразии района, существующих проблемах в сфере этнических отношений и путях их преодоления;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активность взаимодействия органов местного самоуправления с диаспорами (национально-культурными объединениями).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необходимо решать вопросы программными методами и путем реализации настоящей программы.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подпрограммы являются выявление и преодоление негативных тенденций: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межэтнической и межконфессиональной враждебности и нетерпимости;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 и насилия на межэтнической основе;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негативных этнических и конфессиональных стереотипов;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ксенофобии, бытового расизма, шовинизма;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 экстремизма на националистической почве.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в муниципальном образовании Темрюкский район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задач: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основ гражданской идентичности как начала, объединяющего всех жителей Темрюкского района;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культуры толерантности и межнационального согласия;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является: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предупреждение межэтнической и межконфессиональной враждебности и нетерпимости, агрессии и насилия на межэтнической основе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2015 году – 0.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Сроки реализации подпрограммы для достижения указанных целей и задач: 2015 год.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C6AA1" w:rsidRPr="000C6AA1" w:rsidSect="00E96DF8">
          <w:pgSz w:w="11905" w:h="16837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национальных культур и профилактики проявлений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экстремизма на территории муниципального образования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567"/>
        <w:gridCol w:w="1560"/>
        <w:gridCol w:w="1176"/>
        <w:gridCol w:w="1755"/>
        <w:gridCol w:w="4015"/>
        <w:gridCol w:w="2694"/>
      </w:tblGrid>
      <w:tr w:rsidR="000C6AA1" w:rsidRPr="000C6AA1" w:rsidTr="006D07FA">
        <w:trPr>
          <w:tblHeader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7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0C6AA1" w:rsidRPr="000C6AA1" w:rsidTr="006D07FA">
        <w:trPr>
          <w:tblHeader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blHeader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01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4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0C6AA1" w:rsidRPr="000C6AA1" w:rsidTr="006D07FA">
        <w:trPr>
          <w:trHeight w:val="948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Выявление и преодоление негативных тенденций: межэтнической и межконфессиональной враждебности и нетерпимости; агрессии и насилия на межэтнической основе; распространения негативных этнических и конфессиональных стереотипов; ксенофобии, бытового расизма, шовинизма; политического экстремизма на националистической почве.</w:t>
            </w:r>
          </w:p>
        </w:tc>
      </w:tr>
      <w:tr w:rsidR="000C6AA1" w:rsidRPr="000C6AA1" w:rsidTr="006D07FA">
        <w:trPr>
          <w:trHeight w:val="2500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содружество с гражданами юго-востока Украины, в экстренном и массовом порядке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прибывших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территорию Российской Федерации;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в образовательных учреждениях ежегодного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необходимого уровня правовой культуры граждан как основы </w:t>
            </w: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толерантности, этнокультурного взаимного уважения, адаптация жителей юго-востока Украины, прибывших в массовом и экстренном порядке, к новому месту их жительства 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по профилактике правонарушений и взаимодействию с правоохранительными органами,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управление культуры,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физической культуре и спорту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 спорту</w:t>
            </w: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65"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1.1.2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профилактических мероприятий в местах концентрации участников неформальных группировок (в том числе местах молодежного досуга)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187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508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72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430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и реализация детских программ и праздников этнокультурного характера на базе библиотек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1.1.4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социологического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1.1.5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Мероприятия,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направленные на содействия содружества  граждан юго-востока Украины, в массовом и экстренном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порядке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покинувших территорию Украины и прибывших в Темрюкский район (перевод документов с украинского на русский язык)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6AA1" w:rsidRPr="000C6AA1" w:rsidSect="00E96DF8">
          <w:pgSz w:w="16837" w:h="11905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 подпрограммы на 2015 год составляет 65,0 тыс. руб., из них: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65,0 тыс. руб.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7" w:rsidRPr="00CF3B7C" w:rsidRDefault="00AC5497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AC5497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651A8D" w:rsidRPr="00160054" w:rsidRDefault="00651A8D" w:rsidP="00651A8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651A8D" w:rsidRPr="00160054" w:rsidRDefault="00651A8D" w:rsidP="00651A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Внедрение гражданских технологий противодействия терроризму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отдел МВД РФ по Темрюкскому району, отдел по взаимодействию со СМИ, управление образованием, культуры отдел по делам молодежи, физической культуры и спорта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в области профилактики террористических проявлений на территории муниципального образования Темрюкский район 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150,0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-150,0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 и прогноз развития в области внедрения гражданских технологий противодействия терроризму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эффективной борьбы с терроризмом в нее должны включаться не только наиболее сознательные граждане и те, кого затронула беда, а все общество.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учит опыт стран, много лет ведущих борьбу с боевиками и  экстремистами. Для радикального изменения ситуации требуется, прежде всего, понимание и терпение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отношение мер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предпринимаемых для предупреждения террористических актов на транспорте, массовых мероприятиях и вообще в людных местах.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Террористы, как правило, появляются там, где их меньше всего ожидают.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террористическая атака.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информацию и при этом не идти на поводу у террористов и не создавать условий распространения паники.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 поведения. Каждый, кто следует им, не только сохраняет собственную жизнь, но и помогает сохранить другие.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администрации муниципального образования Темрюкский район сегодня состоит в том, чтобы обучить население и, в первую очередь, детей необходимым навыкам, дать необходимые знания безопасного поведения.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террористических угроз в России все большее распространение получает термин "гражданские технологии противодействия терроризму". Ряд специалистов, работающих в социологической сфере, дают следующее общее определение для гражданских технологий – это социальные технологии, реализуемые субъектами гражданского общества в общественных интересах.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представляется, что гражданские технологии  противодействия терроризму есть социальные технологии, реализуемые в интересах антитеррористической защиты населения и объектов.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и настойчивое внедрение гражданских технологий на территории района возможно на основе системного похода в рамках Программы.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является местом проведения различных массовых мероприятий с большим количеством участников и зрителей, для организации безопасности и антитеррористической защищенности населения необходимо принять ряд дополнительных мер в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оснащению современными техническими средствами, что позволит усилить антитеррористическую безопасность жителей и гостей Темрюкского района, что предусмотрено реализацией мероприятий в рамках настоящей Программы.</w:t>
      </w:r>
      <w:proofErr w:type="gramEnd"/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подпрограммы: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подпрограммы: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необходимым навыкам безопасного поведения при угрозе и совершившемся террористическом акте.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5"/>
        <w:gridCol w:w="1559"/>
        <w:gridCol w:w="971"/>
        <w:gridCol w:w="1971"/>
      </w:tblGrid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2015 год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«Внедрение гражданских технологий противодействия терроризму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Темрюкский район»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425"/>
        <w:gridCol w:w="1843"/>
        <w:gridCol w:w="992"/>
        <w:gridCol w:w="850"/>
        <w:gridCol w:w="1278"/>
        <w:gridCol w:w="1416"/>
      </w:tblGrid>
      <w:tr w:rsidR="0060599C" w:rsidRPr="0060599C" w:rsidTr="00423DDB">
        <w:trPr>
          <w:cantSplit/>
          <w:trHeight w:val="2671"/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по годам 2015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416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423DDB">
        <w:trPr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</w:tc>
      </w:tr>
      <w:tr w:rsidR="0060599C" w:rsidRPr="0060599C" w:rsidTr="00423DDB">
        <w:trPr>
          <w:trHeight w:val="34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цикла публикаций в районной газете по вопросам гражданских технологий противодействия терроризму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результате реализации подпрограммы население муниципального образования Темрюкский район приобретет знания и навыки по безопасному поведению в случае угрозы и совершени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я террористического акта, что позволит сократить количество жертв и минимизировать его последствия, укрепление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материально-технической базы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для обеспечения безопасности и антитеррористическ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ой защищенности граждан при проведении массовых мероприятий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МОТР, Управление по профилактике правонарушений и взаимодействию с правоохранительными органами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94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6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Подготовка, изготовление и распространение памяток, инструкций, пособий, плакатной продукции по вопросам «гражданских технологий противодействия терроризму»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5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0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01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оградительных устрой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организации безопасности и антитеррористической безопасности при проведении массовых мероприятий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2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92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2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1F" w:rsidRPr="0060599C" w:rsidRDefault="0040361F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 из бюджета муниципального образования Темрюкский район 150,0 тыс. руб., из них по годам: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150,0 тыс. руб.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до 10-го числа месяца, следующего за отчетным кварталом, представляется форма 5 Приложения 9 Порядка разработки муниципальных программ и ежегодно до 15 февраля года, следующего за отчетным,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651A8D" w:rsidRPr="00CF3B7C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Противодействие коррупции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49,4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- 49,4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профилактике коррупции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лиц, замещающих муниципальные должности и должности муниципальной службы местного самоуправления, являются частые контакты с гражданами и юридическими лицами (представители негосударственного сектора).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количество контактов влияет на глубину понимания коррупции: лица, замещающие муниципальные должности, и должности муниципальной службы, имеющие высокую интенсивность контактов с представителями "бизнеса", чаще демонстрируют системное понимание коррупции.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данной проблемы необходимо пропагандировать практическое значение работы вышеуказанных сотрудников, демонстрирование важности выполняемой ими работы для всего общества и его отдельных членов. В этих целях требуется обратить особое внимание на вопросы разъяснения муниципальным служащим их целей и задач, значения их работы, важности того, что они делают для всего общества, а также снижение большого количества второстепенных, но очень важных функций, которые вынуждены выполнять муниципальные служащие органов местного самоуправления. 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общественности к коррупционным проявлениям.</w:t>
      </w: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489"/>
        <w:gridCol w:w="1134"/>
        <w:gridCol w:w="1276"/>
        <w:gridCol w:w="2129"/>
      </w:tblGrid>
      <w:tr w:rsidR="0060599C" w:rsidRPr="0060599C" w:rsidTr="006D07FA">
        <w:trPr>
          <w:trHeight w:val="816"/>
        </w:trPr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коррупции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44"/>
        <w:gridCol w:w="1125"/>
        <w:gridCol w:w="567"/>
        <w:gridCol w:w="1418"/>
        <w:gridCol w:w="1134"/>
        <w:gridCol w:w="1134"/>
        <w:gridCol w:w="1134"/>
        <w:gridCol w:w="1276"/>
      </w:tblGrid>
      <w:tr w:rsidR="0060599C" w:rsidRPr="0060599C" w:rsidTr="006D07FA">
        <w:trPr>
          <w:trHeight w:val="1656"/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район.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проявлениям.</w:t>
            </w: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269" w:type="dxa"/>
            <w:gridSpan w:val="2"/>
            <w:vMerge w:val="restart"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издание плакатов,    методических рекомендаций, памяток антикоррупционной направленности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100% исполнение бюджета, число выявленных коррупционных правонарушений среди муниципальных служащих - 0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.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372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29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27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430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районного бюджета в сумме 49,4 тыс. руб., в том числе: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 49,4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из местного бюджета денежные средства будут расходоваться на обеспечение и проведение мероприятий по профилактике коррупционных проявлений.  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Комплексные меры противодействия незаконному потреблению и обороту наркотических средств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Default="00D45158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Управление по профилактике правонарушений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образованием администрации муниципального образования Темрюкский район, управление культуры администрации муниципального образования Темрюкский район, отдел по делам молодежи администрации муниципального образования Темрюкский район, отдел по физической культуре и спорту администрации муниципального образования Темрюкский район, МУЗ «ЦРБ муниципального образования Темрюкский район», </w:t>
            </w:r>
            <w:r w:rsidR="00C7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управление по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вопросам семьи и детства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немедицинских целях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преступлений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незаконным оборотом наркотических средств;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состоящих на учете врача-нарколога МУЗ «ЦРБ муниципального образования Темрюкский район»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40,0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правонарушений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в настоящее время представляет собой одну из наиболее опасных социальных болезней, распространение которой оказывает отрицательное воздействие на общество, производя в нем нежелательные изменения и деформации.  Расширение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наркоманов происходит, в первую очередь, за счет подростков и молодежи.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увеличением количества и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муниципальном образовании профилактических антинаркотических мероприятий наблюдается сокращение количества лиц, состоящих на профилактическом и диспансерном учете.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МУЗ «ЦРБ </w:t>
      </w: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Темрюкский район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состоянию на 10 сентября 2014 года на диспансерном и профилактическом учете врача-нарколога состоит 498 человек (2013 год - 545, 2012 год -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594).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2014 года на учете в крае состоит свыше 25  тысяч наркозависимых (на 1 января 2013 г.– 30 тыс.).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официальной статистики средний возраст приобщения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под-ростков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 к потреблению наркотических средств составляет 14 лет.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эффективной антинаркотической профилактической работы возможна через проведение комплекса превентивных мер в подростковой и молодежной среде с целью ограничения вовлечения в наркоманию новых лиц.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профилактикой наркомании среди подростков и молодежи в муниципальном образовании Темрюкский район занимаются работники управления образованием, управления культуры, отдела по делам молодежи, отдела по физической культуре и спорту администрации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Советов профилактик, созданных в администрациях поселений муниципального образования Темрюкский район, позволяет осуществлять координацию деятельности отраслевых, функциональных и территориальных органов администрации муниципального образования Темрюкский район по профилактике наркомании.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реализации в муниципальном образовании Темрюкский район целевых антинаркотических программ подтверждает необходимость дальнейшей организации профилактики наркомании с использованием программно-целевого метода.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накопленного опыта работы по решению проблемы наркомании в муниципальном образовании Темрюкский район, организацию профилактической антинаркотической работы с подростками и молодежью необходимо проводить в рамках настоящей подпрограммы.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 уменьшение количества лиц, употребляющих наркотики в немедицинских целях.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 среди подростков и молодежи, исключающего курение, употребление алкогольных напитков и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немедицинских целях.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347"/>
        <w:gridCol w:w="1276"/>
        <w:gridCol w:w="992"/>
        <w:gridCol w:w="2410"/>
      </w:tblGrid>
      <w:tr w:rsidR="0060599C" w:rsidRPr="0060599C" w:rsidTr="006D07FA">
        <w:tc>
          <w:tcPr>
            <w:tcW w:w="75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4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tcBorders>
              <w:bottom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состоящих на учете врача-нарколога МУЗ «ЦРБ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2015  год.</w:t>
      </w: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«Комплексные меры противодействия незаконному потреблению 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обороту наркотических средств в муниципальном образовании </w:t>
      </w:r>
    </w:p>
    <w:p w:rsidR="0060599C" w:rsidRPr="0060599C" w:rsidRDefault="0060599C" w:rsidP="0049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</w:t>
      </w:r>
      <w:r w:rsidRPr="0060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002"/>
        <w:gridCol w:w="1409"/>
        <w:gridCol w:w="567"/>
        <w:gridCol w:w="1701"/>
        <w:gridCol w:w="851"/>
        <w:gridCol w:w="850"/>
        <w:gridCol w:w="993"/>
        <w:gridCol w:w="1559"/>
      </w:tblGrid>
      <w:tr w:rsidR="0060599C" w:rsidRPr="0060599C" w:rsidTr="006D07FA">
        <w:trPr>
          <w:cantSplit/>
          <w:trHeight w:val="1656"/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850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лиц, употребляющих наркотики в немедицинских целях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в немедицинских целях</w:t>
            </w:r>
          </w:p>
        </w:tc>
      </w:tr>
      <w:tr w:rsidR="0060599C" w:rsidRPr="0060599C" w:rsidTr="006D07FA">
        <w:trPr>
          <w:trHeight w:val="421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спортивных соревнований для учащихся общеобразовательных учреждений Темрюкского района  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физической культуре и спорту</w:t>
            </w: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Внебюджетные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подпрограммы на 2015 год составляет 40,0 тыс. руб., в том числе: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40,0 тыс. руб.;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безопасности населения </w:t>
      </w:r>
      <w:r w:rsidR="004910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5158">
        <w:rPr>
          <w:rFonts w:ascii="Times New Roman" w:hAnsi="Times New Roman" w:cs="Times New Roman"/>
          <w:sz w:val="24"/>
          <w:szCs w:val="24"/>
        </w:rPr>
        <w:t xml:space="preserve">     в Темрюкском районе»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15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</w:p>
    <w:p w:rsidR="00D45158" w:rsidRDefault="00D45158" w:rsidP="00D451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«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D451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Pr="00765302" w:rsidRDefault="00D45158" w:rsidP="00D451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5F5BC5" w:rsidRDefault="001F747E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5F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FF7D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87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2567" w:rsidRPr="00872567" w:rsidRDefault="00872567" w:rsidP="00872567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872567" w:rsidRPr="00872567" w:rsidTr="00872567">
        <w:tc>
          <w:tcPr>
            <w:tcW w:w="3686" w:type="dxa"/>
          </w:tcPr>
          <w:p w:rsidR="00872567" w:rsidRPr="00872567" w:rsidRDefault="00872567" w:rsidP="008725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>«Координатор подпрограммы</w:t>
            </w:r>
          </w:p>
        </w:tc>
        <w:tc>
          <w:tcPr>
            <w:tcW w:w="5953" w:type="dxa"/>
          </w:tcPr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органами);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</w:t>
            </w:r>
            <w:proofErr w:type="gramEnd"/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567" w:rsidRPr="00872567" w:rsidTr="00872567">
        <w:tc>
          <w:tcPr>
            <w:tcW w:w="3686" w:type="dxa"/>
          </w:tcPr>
          <w:p w:rsidR="00872567" w:rsidRPr="00872567" w:rsidRDefault="00872567" w:rsidP="008725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953" w:type="dxa"/>
          </w:tcPr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Pr="00872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«Управление по делам Темрюкского района»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567" w:rsidRPr="00872567" w:rsidTr="00872567">
        <w:tc>
          <w:tcPr>
            <w:tcW w:w="3686" w:type="dxa"/>
          </w:tcPr>
          <w:p w:rsidR="00872567" w:rsidRPr="00872567" w:rsidRDefault="00872567" w:rsidP="008725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953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872567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872567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72567" w:rsidRPr="00872567" w:rsidTr="00872567">
        <w:tc>
          <w:tcPr>
            <w:tcW w:w="3686" w:type="dxa"/>
          </w:tcPr>
          <w:p w:rsidR="00872567" w:rsidRPr="00872567" w:rsidRDefault="00872567" w:rsidP="008725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</w:tcPr>
          <w:p w:rsidR="00872567" w:rsidRPr="00872567" w:rsidRDefault="00872567" w:rsidP="008725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и правопорядка Краснодарского края на территории муниципального образования Темрюкский район;</w:t>
            </w:r>
          </w:p>
          <w:p w:rsidR="00872567" w:rsidRPr="00872567" w:rsidRDefault="00872567" w:rsidP="008725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      </w:r>
          </w:p>
          <w:p w:rsidR="00872567" w:rsidRPr="00872567" w:rsidRDefault="00872567" w:rsidP="008725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  <w:p w:rsidR="00872567" w:rsidRPr="00872567" w:rsidRDefault="00872567" w:rsidP="00872567">
            <w:pPr>
              <w:autoSpaceDE w:val="0"/>
              <w:autoSpaceDN w:val="0"/>
              <w:adjustRightInd w:val="0"/>
              <w:spacing w:after="0" w:line="240" w:lineRule="auto"/>
              <w:ind w:left="34" w:righ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567" w:rsidRPr="00872567" w:rsidTr="00872567">
        <w:tc>
          <w:tcPr>
            <w:tcW w:w="3686" w:type="dxa"/>
          </w:tcPr>
          <w:p w:rsidR="00872567" w:rsidRPr="00872567" w:rsidRDefault="00872567" w:rsidP="008725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872567" w:rsidRPr="00872567" w:rsidRDefault="00872567" w:rsidP="008725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  <w:p w:rsidR="00872567" w:rsidRPr="00872567" w:rsidRDefault="00872567" w:rsidP="00872567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2567" w:rsidRPr="00872567" w:rsidTr="00872567">
        <w:tc>
          <w:tcPr>
            <w:tcW w:w="3686" w:type="dxa"/>
          </w:tcPr>
          <w:p w:rsidR="00872567" w:rsidRPr="00872567" w:rsidRDefault="00872567" w:rsidP="008725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872567" w:rsidRPr="00872567" w:rsidRDefault="00872567" w:rsidP="008725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2016-2023 годы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567" w:rsidRPr="00872567" w:rsidTr="00872567">
        <w:tc>
          <w:tcPr>
            <w:tcW w:w="3686" w:type="dxa"/>
          </w:tcPr>
          <w:p w:rsidR="00872567" w:rsidRPr="00872567" w:rsidRDefault="00872567" w:rsidP="008725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за счет средств местного бюджета составляет  - 0,0 тысяч рублей, в том числе по годам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реализации: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8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872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</w:t>
            </w:r>
            <w:r w:rsidRPr="0087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872567" w:rsidRPr="00872567" w:rsidRDefault="00872567" w:rsidP="00872567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872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</w:t>
            </w:r>
            <w:r w:rsidRPr="00872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тысяч рублей»;</w:t>
            </w:r>
          </w:p>
        </w:tc>
      </w:tr>
    </w:tbl>
    <w:p w:rsidR="005F5BC5" w:rsidRDefault="005F5BC5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Целью построения и развития аппаратно-программного комплекса "Безопасный город" (далее - АПК "Безопасный город") является повышение общего уровня безопасности среды обитания, обеспечения общественной безопасности и правопорядка за счет существенного улучшения координации деятельности сил и служб, ответственных за решение этих задач на территории Темрюкского района, путем внедрения на базе созданного органа повседневного управления – единой дежурно-диспетчерской службы муниципального образования (в соответствии с едиными функциональными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муниципальных образований Темрюкского района Краснодарского края.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 «Стратегии национальной безопасности Российской Федерации до 2020 года», утвержденной Указом Президента Российской Федерации от 12 мая 2009 года № 537, подчеркнуто, что решение задач обеспечения национальной безопасности в чрезвычайных ситуациях должно достигаться на основе «…повышения 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>эффективности реализации полномочий органов местного самоуправления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жизнедеятельности населения…». Исходным нормативным документом, определяющим построение и состав информационно-управляющих подсистем, а также участие органов местного самоуправление в развитии АПК «Безопасный город» на территориях муниципальных образований, является Распоряжение Правительства Российской Федерации от 3 декабря 2014 года № 2446-р «О Концепции построения и развития аппаратно-программного комплекса «Безопасный город» (далее - Концепция). Концепцией определены принципы и цели развития АПК «Безопасный город», в частности: повышение готовности органов управления к выполнению возложенных задач; повышение эффективности систем мониторинга и предупреждения чрезвычайных ситуаций, происшествий и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правонарушений; снижение количества чрезвычайных ситуаций, пожаров, правонарушений, гибели и травматизма людей; максимизация социально-экономических эффектов.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целей, определенных Концепцией, обеспечивается путем автоматизации процесса принятия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времени. </w:t>
      </w:r>
      <w:proofErr w:type="gramEnd"/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Для достижения целей Концепции органами государственной власти Краснодарского края обеспечивается издание нормативных актов, определяющих порядок реализации задач построения и развития АПК «Безопасный город» с учетом местных особенностей и прогнозируемыми рисками возникновения чрезвычайных ситуаций и происшествий на территориях муниципальных районов и городских округов, в том числе по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части расходов бюджетов муниципальных образований края – участников государственной программы Краснодарского края «Обеспечение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населения» (подпрограмма «Система комплексного обеспечения безопасности жизнедеятельности Краснодарского края»).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Предоставление субсидий из краевого бюджета местным бюджетам в целях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осуществляется в соответствии с утвержденными порядками предоставления </w:t>
      </w:r>
      <w:r w:rsidRPr="00D45158">
        <w:rPr>
          <w:rFonts w:ascii="Times New Roman" w:hAnsi="Times New Roman" w:cs="Times New Roman"/>
          <w:sz w:val="24"/>
          <w:szCs w:val="24"/>
          <w:lang w:eastAsia="ar-SA"/>
        </w:rPr>
        <w:t>субсидий из краевого бюджета местным бюджетам муниципальных образований.</w:t>
      </w:r>
      <w:r w:rsidRPr="00D4515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муниципального образования Краснодарского края за счет субсидий определяется в соответствии с порядками предоставления субсидий, и не может быть установлен выше 95 процентов и ниже 5 процентов расходного обязательства. Порядок предоставления или распределения субсидий муниципальным образованиям утверждается, в каждом конкретном случае, отдельным нормативным правовым актом Краснодарского края, и в соответствии с требованиями бюджетного законодательства Российской Федерации.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на период до 2020 года, определяемый Концепцией, реализовать конкретные мероприятия, способствующие развитию аппаратно-программного комплекса «Безопасный город» и его функциональных подсистем на территории муниципального образования Темрюкский район, сконцентрировать финансовые и кадровые ресурсы на приоритетных направлениях развития системы комплексной безопасности, произвести структурные изменения, отвечающие реальным требованиям к безопасности граждан и общества в целом, повысить уровень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 Темрюкский район.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 при создании единого информационно-коммуникационного пространства в границах субъекта Российской Федерации;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поэтапной реализации мероприятий Концепции на территории Краснодарского края в целом;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подпрограммы взаимосвязано с реализацией </w:t>
      </w:r>
      <w:hyperlink r:id="rId17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D45158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45158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10D8"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от 02.11.2020 № 1713</w:t>
      </w:r>
      <w:r w:rsid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87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B610D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99" w:firstLine="840"/>
        <w:rPr>
          <w:rFonts w:ascii="Times New Roman" w:hAnsi="Times New Roman" w:cs="Times New Roman"/>
          <w:sz w:val="24"/>
          <w:szCs w:val="24"/>
        </w:rPr>
      </w:pPr>
    </w:p>
    <w:p w:rsidR="00D3271A" w:rsidRPr="00D3271A" w:rsidRDefault="00D3271A" w:rsidP="00D3271A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 о</w:t>
      </w:r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 xml:space="preserve">беспечение построения, функционирования и развития </w:t>
      </w:r>
      <w:proofErr w:type="gramStart"/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>системы комплексного обеспечения безопасности жизнедеятельности Краснодарского края</w:t>
      </w:r>
      <w:proofErr w:type="gramEnd"/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район.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71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данных).</w:t>
      </w:r>
    </w:p>
    <w:p w:rsidR="00872567" w:rsidRPr="00872567" w:rsidRDefault="00872567" w:rsidP="00872567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567">
        <w:rPr>
          <w:rFonts w:ascii="Times New Roman" w:eastAsia="Times New Roman" w:hAnsi="Times New Roman" w:cs="Times New Roman"/>
          <w:sz w:val="28"/>
          <w:szCs w:val="28"/>
        </w:rPr>
        <w:t>Целевые показатели подпрограммы</w:t>
      </w:r>
    </w:p>
    <w:p w:rsidR="00872567" w:rsidRPr="00872567" w:rsidRDefault="00872567" w:rsidP="00872567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567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87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20"/>
        <w:gridCol w:w="1418"/>
        <w:gridCol w:w="283"/>
        <w:gridCol w:w="850"/>
        <w:gridCol w:w="993"/>
        <w:gridCol w:w="851"/>
        <w:gridCol w:w="850"/>
        <w:gridCol w:w="851"/>
        <w:gridCol w:w="709"/>
        <w:gridCol w:w="709"/>
        <w:gridCol w:w="786"/>
        <w:gridCol w:w="786"/>
      </w:tblGrid>
      <w:tr w:rsidR="00872567" w:rsidRPr="00872567" w:rsidTr="00872567">
        <w:tc>
          <w:tcPr>
            <w:tcW w:w="817" w:type="dxa"/>
            <w:vMerge w:val="restart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5" w:type="dxa"/>
            <w:gridSpan w:val="9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872567" w:rsidRPr="00872567" w:rsidRDefault="00872567" w:rsidP="00872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20"/>
        <w:gridCol w:w="1418"/>
        <w:gridCol w:w="283"/>
        <w:gridCol w:w="850"/>
        <w:gridCol w:w="992"/>
        <w:gridCol w:w="851"/>
        <w:gridCol w:w="850"/>
        <w:gridCol w:w="851"/>
        <w:gridCol w:w="709"/>
        <w:gridCol w:w="709"/>
        <w:gridCol w:w="786"/>
        <w:gridCol w:w="786"/>
      </w:tblGrid>
      <w:tr w:rsidR="00872567" w:rsidRPr="00872567" w:rsidTr="00872567">
        <w:trPr>
          <w:tblHeader/>
        </w:trPr>
        <w:tc>
          <w:tcPr>
            <w:tcW w:w="817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72567" w:rsidRPr="00872567" w:rsidTr="00872567">
        <w:tc>
          <w:tcPr>
            <w:tcW w:w="817" w:type="dxa"/>
          </w:tcPr>
          <w:p w:rsidR="00872567" w:rsidRPr="00872567" w:rsidRDefault="00872567" w:rsidP="00872567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05" w:type="dxa"/>
            <w:gridSpan w:val="12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</w:t>
            </w: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2567" w:rsidRPr="00872567" w:rsidTr="00872567">
        <w:tc>
          <w:tcPr>
            <w:tcW w:w="817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418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2567" w:rsidRDefault="00872567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подпрограммы: 2016-2023 годы.</w:t>
      </w:r>
    </w:p>
    <w:p w:rsidR="00872567" w:rsidRDefault="00872567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58" w:rsidRPr="00F701A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A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p w:rsidR="00D45158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="00DD7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6E10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21.12.2021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87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2567" w:rsidRPr="00872567" w:rsidRDefault="00D3271A" w:rsidP="00872567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D3271A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ab/>
      </w:r>
      <w:r w:rsidR="00872567" w:rsidRPr="00872567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341"/>
        <w:gridCol w:w="1501"/>
        <w:gridCol w:w="1701"/>
        <w:gridCol w:w="1134"/>
        <w:gridCol w:w="1134"/>
        <w:gridCol w:w="1134"/>
        <w:gridCol w:w="1560"/>
        <w:gridCol w:w="1588"/>
        <w:gridCol w:w="1891"/>
      </w:tblGrid>
      <w:tr w:rsidR="00872567" w:rsidRPr="00872567" w:rsidTr="00872567">
        <w:tc>
          <w:tcPr>
            <w:tcW w:w="817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501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6663" w:type="dxa"/>
            <w:gridSpan w:val="5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891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2" w:type="dxa"/>
            <w:gridSpan w:val="4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872567" w:rsidRPr="00872567" w:rsidRDefault="00872567" w:rsidP="00872567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341"/>
        <w:gridCol w:w="1501"/>
        <w:gridCol w:w="1701"/>
        <w:gridCol w:w="1134"/>
        <w:gridCol w:w="1134"/>
        <w:gridCol w:w="1134"/>
        <w:gridCol w:w="1560"/>
        <w:gridCol w:w="1588"/>
        <w:gridCol w:w="1891"/>
      </w:tblGrid>
      <w:tr w:rsidR="00872567" w:rsidRPr="00872567" w:rsidTr="00872567">
        <w:trPr>
          <w:tblHeader/>
        </w:trPr>
        <w:tc>
          <w:tcPr>
            <w:tcW w:w="817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1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72567" w:rsidRPr="00872567" w:rsidTr="00872567">
        <w:tc>
          <w:tcPr>
            <w:tcW w:w="817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984" w:type="dxa"/>
            <w:gridSpan w:val="9"/>
          </w:tcPr>
          <w:p w:rsidR="00872567" w:rsidRPr="00872567" w:rsidRDefault="00872567" w:rsidP="0087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8725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8725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</w:tc>
      </w:tr>
      <w:tr w:rsidR="00872567" w:rsidRPr="00872567" w:rsidTr="00872567">
        <w:tc>
          <w:tcPr>
            <w:tcW w:w="817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1984" w:type="dxa"/>
            <w:gridSpan w:val="9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</w:t>
            </w: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</w:tr>
      <w:tr w:rsidR="00872567" w:rsidRPr="00872567" w:rsidTr="00872567">
        <w:tc>
          <w:tcPr>
            <w:tcW w:w="817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985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87256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размещения и опытной эксплуатации основного и периферийного оборудования муниципального сегмента АПК «Безопасный город» </w:t>
            </w:r>
          </w:p>
        </w:tc>
        <w:tc>
          <w:tcPr>
            <w:tcW w:w="341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891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72567" w:rsidRPr="00872567" w:rsidRDefault="00872567" w:rsidP="00872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1.2</w:t>
            </w:r>
          </w:p>
        </w:tc>
        <w:tc>
          <w:tcPr>
            <w:tcW w:w="1985" w:type="dxa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1984" w:type="dxa"/>
            <w:gridSpan w:val="9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комплекса. 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</w:tc>
      </w:tr>
      <w:tr w:rsidR="00872567" w:rsidRPr="00872567" w:rsidTr="00872567">
        <w:tc>
          <w:tcPr>
            <w:tcW w:w="817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1.2.1</w:t>
            </w:r>
          </w:p>
        </w:tc>
        <w:tc>
          <w:tcPr>
            <w:tcW w:w="1985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эксплуатации оборудования муниципального сегмента АПК «Безопасный город», </w:t>
            </w:r>
          </w:p>
        </w:tc>
        <w:tc>
          <w:tcPr>
            <w:tcW w:w="341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891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891" w:type="dxa"/>
            <w:vMerge w:val="restart"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72567" w:rsidRPr="00872567" w:rsidTr="00872567">
        <w:tc>
          <w:tcPr>
            <w:tcW w:w="817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725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72567" w:rsidRPr="00872567" w:rsidRDefault="00872567" w:rsidP="008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872567" w:rsidRPr="00872567" w:rsidRDefault="00872567" w:rsidP="00872567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872567" w:rsidRPr="00872567" w:rsidSect="00872567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  <w:r w:rsidRPr="0087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C60802" w:rsidRDefault="00C60802" w:rsidP="00872567">
      <w:pPr>
        <w:tabs>
          <w:tab w:val="left" w:pos="5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802" w:rsidRDefault="00C60802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0C0D29" w:rsidRPr="00F13204" w:rsidRDefault="001F747E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0D29"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B62D54" w:rsidRPr="00F13204" w:rsidRDefault="001F747E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1B2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87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1B2CD6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CD6" w:rsidRPr="001B2CD6" w:rsidRDefault="001B2CD6" w:rsidP="001B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D6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1B2CD6" w:rsidRPr="001B2CD6" w:rsidRDefault="001B2CD6" w:rsidP="001B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E33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1E33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4AA" w:rsidRPr="000754AA" w:rsidRDefault="000754AA" w:rsidP="000754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0754AA" w:rsidRPr="000754AA" w:rsidTr="003B1748">
        <w:trPr>
          <w:tblHeader/>
        </w:trPr>
        <w:tc>
          <w:tcPr>
            <w:tcW w:w="1936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0754AA" w:rsidRPr="000754AA" w:rsidTr="003B1748">
        <w:trPr>
          <w:tblHeader/>
        </w:trPr>
        <w:tc>
          <w:tcPr>
            <w:tcW w:w="1936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754AA" w:rsidRPr="000754AA" w:rsidTr="003B1748">
        <w:trPr>
          <w:tblHeader/>
        </w:trPr>
        <w:tc>
          <w:tcPr>
            <w:tcW w:w="1936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754AA" w:rsidRPr="000754AA" w:rsidTr="003B1748">
        <w:trPr>
          <w:tblHeader/>
        </w:trPr>
        <w:tc>
          <w:tcPr>
            <w:tcW w:w="1936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54AA" w:rsidRPr="000754AA" w:rsidTr="003B1748">
        <w:tc>
          <w:tcPr>
            <w:tcW w:w="9795" w:type="dxa"/>
            <w:gridSpan w:val="6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0754AA" w:rsidRPr="000754AA" w:rsidTr="003B1748">
        <w:tc>
          <w:tcPr>
            <w:tcW w:w="1936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754AA" w:rsidRPr="000754AA" w:rsidTr="003B1748">
        <w:tc>
          <w:tcPr>
            <w:tcW w:w="1936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754AA" w:rsidRPr="000754AA" w:rsidTr="003B1748">
        <w:tc>
          <w:tcPr>
            <w:tcW w:w="1936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754AA" w:rsidRPr="000754AA" w:rsidTr="003B1748">
        <w:tc>
          <w:tcPr>
            <w:tcW w:w="1936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754AA" w:rsidRPr="000754AA" w:rsidTr="003B1748">
        <w:tc>
          <w:tcPr>
            <w:tcW w:w="1936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754AA" w:rsidRPr="000754AA" w:rsidTr="003B1748">
        <w:tc>
          <w:tcPr>
            <w:tcW w:w="1936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754AA" w:rsidRPr="000754AA" w:rsidTr="003B1748">
        <w:tc>
          <w:tcPr>
            <w:tcW w:w="1936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754AA" w:rsidRPr="000754AA" w:rsidTr="003B1748">
        <w:tc>
          <w:tcPr>
            <w:tcW w:w="1936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754AA" w:rsidRPr="000754AA" w:rsidTr="003B1748">
        <w:tc>
          <w:tcPr>
            <w:tcW w:w="193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1B2CD6" w:rsidRPr="00351E33" w:rsidRDefault="001B2CD6" w:rsidP="001B2CD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58" w:rsidRPr="00351E33" w:rsidRDefault="00D45158" w:rsidP="00D4515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33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69CF" w:rsidRPr="00351E33" w:rsidRDefault="00C069CF" w:rsidP="00C069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E33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C069CF" w:rsidRDefault="00C069CF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101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03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65302" w:rsidRPr="00765302" w:rsidRDefault="00765302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45158" w:rsidRPr="00351E33" w:rsidRDefault="00351E33" w:rsidP="00351E33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D45158" w:rsidRPr="00101726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D45158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>И.И. Костюк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              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Pr="000D5936" w:rsidRDefault="000D5936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№ 8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Программе «Обеспечение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безопасности населения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в Темрюкском районе»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подпрограммы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«Мероприятия по организации профессиональной деятельности аварийно-спасательной службы  муниципального образования Темрюкский район» 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ред. Постановлений администрации МО Темрюкский район</w:t>
      </w:r>
      <w:proofErr w:type="gramEnd"/>
    </w:p>
    <w:p w:rsidR="000D5936" w:rsidRPr="00295414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25.01.2016 № 34, 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29.07.2016 № 591,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6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4B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340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proofErr w:type="gramEnd"/>
      <w:r w:rsidR="00D5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D55036" w:rsidRPr="00295414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19.03.2021 №304</w:t>
      </w:r>
      <w:r w:rsidR="00295414" w:rsidRPr="00295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25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FD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07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Pr="00295414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0754AA" w:rsidRPr="000754AA" w:rsidRDefault="000754AA" w:rsidP="000754AA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0754AA" w:rsidRPr="000754AA" w:rsidTr="003B1748">
        <w:tc>
          <w:tcPr>
            <w:tcW w:w="3686" w:type="dxa"/>
          </w:tcPr>
          <w:p w:rsidR="000754AA" w:rsidRPr="000754AA" w:rsidRDefault="000754AA" w:rsidP="000754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t>«Координатор подпрограммы</w:t>
            </w:r>
          </w:p>
        </w:tc>
        <w:tc>
          <w:tcPr>
            <w:tcW w:w="5953" w:type="dxa"/>
          </w:tcPr>
          <w:p w:rsidR="000754AA" w:rsidRPr="000754AA" w:rsidRDefault="000754AA" w:rsidP="000754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Темрюкский район «Аварийно-спасательная служба Темрюкского района» (далее – МКУ «Аварийно-спасательная служба Темрюкского района»)</w:t>
            </w:r>
          </w:p>
          <w:p w:rsidR="000754AA" w:rsidRPr="000754AA" w:rsidRDefault="000754AA" w:rsidP="000754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4AA" w:rsidRPr="000754AA" w:rsidTr="003B1748">
        <w:tc>
          <w:tcPr>
            <w:tcW w:w="3686" w:type="dxa"/>
          </w:tcPr>
          <w:p w:rsidR="000754AA" w:rsidRPr="000754AA" w:rsidRDefault="000754AA" w:rsidP="000754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</w:tcPr>
          <w:p w:rsidR="000754AA" w:rsidRPr="000754AA" w:rsidRDefault="000754AA" w:rsidP="000754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0754AA" w:rsidRPr="000754AA" w:rsidTr="003B1748">
        <w:tc>
          <w:tcPr>
            <w:tcW w:w="3686" w:type="dxa"/>
          </w:tcPr>
          <w:p w:rsidR="000754AA" w:rsidRPr="000754AA" w:rsidRDefault="000754AA" w:rsidP="000754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953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Обеспечение условий для эффективной деятельности </w:t>
            </w: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«Аварийно-спасательная служба Темрюкского района» </w:t>
            </w:r>
            <w:r w:rsidRPr="000754AA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муниципального образования Темрюкский район</w:t>
            </w:r>
          </w:p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754AA" w:rsidRPr="000754AA" w:rsidTr="003B1748">
        <w:tc>
          <w:tcPr>
            <w:tcW w:w="3686" w:type="dxa"/>
          </w:tcPr>
          <w:p w:rsidR="000754AA" w:rsidRPr="000754AA" w:rsidRDefault="000754AA" w:rsidP="000754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и обеспечение деятельности </w:t>
            </w: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«Аварийно-спасательная служба Темрюкского района»</w:t>
            </w: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материально-технической базы  по предупреждению и ликвидации ЧС</w:t>
            </w:r>
          </w:p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4AA" w:rsidRPr="000754AA" w:rsidTr="003B1748">
        <w:tc>
          <w:tcPr>
            <w:tcW w:w="3686" w:type="dxa"/>
          </w:tcPr>
          <w:p w:rsidR="000754AA" w:rsidRPr="000754AA" w:rsidRDefault="000754AA" w:rsidP="000754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0754AA" w:rsidRPr="000754AA" w:rsidRDefault="000754AA" w:rsidP="000754AA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происшествий;</w:t>
            </w:r>
          </w:p>
          <w:p w:rsidR="000754AA" w:rsidRPr="000754AA" w:rsidRDefault="000754AA" w:rsidP="000754AA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0754AA" w:rsidRPr="000754AA" w:rsidRDefault="000754AA" w:rsidP="000754AA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аварийно-спасательного </w:t>
            </w: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автомобиля;</w:t>
            </w:r>
          </w:p>
          <w:p w:rsidR="000754AA" w:rsidRPr="000754AA" w:rsidRDefault="000754AA" w:rsidP="000754AA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мотопомпы для сильнозагрязненной воды в комплекте с рукавами;</w:t>
            </w:r>
          </w:p>
          <w:p w:rsidR="000754AA" w:rsidRPr="000754AA" w:rsidRDefault="000754AA" w:rsidP="000754AA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аварийно-осветительной установки (световая башня);</w:t>
            </w:r>
          </w:p>
          <w:p w:rsidR="000754AA" w:rsidRPr="000754AA" w:rsidRDefault="000754AA" w:rsidP="000754AA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автомобиля (автогидроподъемника, ГАЗ 4х4 ГАЗ -27527-373);</w:t>
            </w:r>
          </w:p>
          <w:p w:rsidR="000754AA" w:rsidRPr="000754AA" w:rsidRDefault="000754AA" w:rsidP="000754AA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бензогенератора</w:t>
            </w:r>
            <w:proofErr w:type="spellEnd"/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54AA" w:rsidRPr="000754AA" w:rsidRDefault="000754AA" w:rsidP="000754AA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 лодочного мотора;</w:t>
            </w:r>
          </w:p>
          <w:p w:rsidR="000754AA" w:rsidRPr="000754AA" w:rsidRDefault="000754AA" w:rsidP="000754AA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ангара для хранения техники;</w:t>
            </w:r>
          </w:p>
          <w:p w:rsidR="000754AA" w:rsidRPr="000754AA" w:rsidRDefault="000754AA" w:rsidP="000754AA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устройства спасения из ледяной полыньи;</w:t>
            </w:r>
          </w:p>
          <w:p w:rsidR="000754AA" w:rsidRPr="000754AA" w:rsidRDefault="000754AA" w:rsidP="000754AA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моторного судна                            Корвет 600 DC;</w:t>
            </w:r>
          </w:p>
          <w:p w:rsidR="000754AA" w:rsidRPr="000754AA" w:rsidRDefault="000754AA" w:rsidP="000754AA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gramStart"/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дизельной</w:t>
            </w:r>
            <w:proofErr w:type="gramEnd"/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мотопомпы</w:t>
            </w:r>
          </w:p>
          <w:p w:rsidR="000754AA" w:rsidRPr="000754AA" w:rsidRDefault="000754AA" w:rsidP="000754AA">
            <w:pPr>
              <w:tabs>
                <w:tab w:val="left" w:pos="34"/>
              </w:tabs>
              <w:spacing w:after="0" w:line="240" w:lineRule="auto"/>
              <w:ind w:left="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4AA" w:rsidRPr="000754AA" w:rsidTr="003B1748">
        <w:tc>
          <w:tcPr>
            <w:tcW w:w="3686" w:type="dxa"/>
          </w:tcPr>
          <w:p w:rsidR="000754AA" w:rsidRPr="000754AA" w:rsidRDefault="000754AA" w:rsidP="000754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0754AA" w:rsidRPr="000754AA" w:rsidRDefault="000754AA" w:rsidP="000754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0754AA" w:rsidRPr="000754AA" w:rsidRDefault="000754AA" w:rsidP="000754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t>2015-2023 годы</w:t>
            </w:r>
          </w:p>
          <w:p w:rsidR="000754AA" w:rsidRPr="000754AA" w:rsidRDefault="000754AA" w:rsidP="000754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4AA" w:rsidRPr="000754AA" w:rsidTr="003B1748">
        <w:tc>
          <w:tcPr>
            <w:tcW w:w="3686" w:type="dxa"/>
          </w:tcPr>
          <w:p w:rsidR="000754AA" w:rsidRPr="000754AA" w:rsidRDefault="000754AA" w:rsidP="000754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  <w:shd w:val="clear" w:color="auto" w:fill="auto"/>
          </w:tcPr>
          <w:p w:rsidR="000754AA" w:rsidRPr="000754AA" w:rsidRDefault="000754AA" w:rsidP="000754A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счет средств местного бюджета составляет  - 99 975,5 тысяч рублей, в том числе по годам реализации:</w:t>
            </w:r>
          </w:p>
          <w:p w:rsidR="000754AA" w:rsidRPr="000754AA" w:rsidRDefault="000754AA" w:rsidP="000754A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 3 967,5 тысяч рублей;</w:t>
            </w:r>
          </w:p>
          <w:p w:rsidR="000754AA" w:rsidRPr="000754AA" w:rsidRDefault="000754AA" w:rsidP="000754A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10 184,1 </w:t>
            </w: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0754AA" w:rsidRPr="000754AA" w:rsidRDefault="000754AA" w:rsidP="000754A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13 322,4 тысяч рублей;</w:t>
            </w:r>
          </w:p>
          <w:p w:rsidR="000754AA" w:rsidRPr="000754AA" w:rsidRDefault="000754AA" w:rsidP="000754A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11 425,1 тысяч рублей;</w:t>
            </w:r>
          </w:p>
          <w:p w:rsidR="000754AA" w:rsidRPr="000754AA" w:rsidRDefault="000754AA" w:rsidP="000754A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9 698,2 тысяч рублей;</w:t>
            </w:r>
          </w:p>
          <w:p w:rsidR="000754AA" w:rsidRPr="000754AA" w:rsidRDefault="000754AA" w:rsidP="000754A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11 705,0 тысяч рублей;</w:t>
            </w:r>
          </w:p>
          <w:p w:rsidR="000754AA" w:rsidRPr="000754AA" w:rsidRDefault="000754AA" w:rsidP="000754A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17 174,5 тысяч рублей;</w:t>
            </w:r>
          </w:p>
          <w:p w:rsidR="000754AA" w:rsidRPr="000754AA" w:rsidRDefault="000754AA" w:rsidP="000754A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11 247,6 тысяч рублей;</w:t>
            </w:r>
          </w:p>
          <w:p w:rsidR="000754AA" w:rsidRPr="000754AA" w:rsidRDefault="000754AA" w:rsidP="000754A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11 251,1 тысяч рублей»;</w:t>
            </w:r>
          </w:p>
        </w:tc>
      </w:tr>
    </w:tbl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текущего состояния и прогноз развития в области </w:t>
      </w:r>
    </w:p>
    <w:p w:rsid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создания и деятельности профессиональной аварийно-спасательной службы, формирования, предупреждение и ликвидация чрезвычайных ситуаций и их последствий на территории </w:t>
      </w:r>
      <w:r w:rsidRPr="000D593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Темрюкского района</w:t>
      </w:r>
    </w:p>
    <w:p w:rsidR="000D5936" w:rsidRPr="00160054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936" w:rsidRPr="000D5936" w:rsidRDefault="000D5936" w:rsidP="000D5936">
      <w:pPr>
        <w:shd w:val="clear" w:color="auto" w:fill="FFFFFF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Проблемой, требующей скорейшего решения, является создание и деятельность профессионального аварийно-спасательного отряда муниципального образования Темрюкский район. Необходимостью ее решения также обусловлено принятие следующих документов:</w:t>
      </w:r>
    </w:p>
    <w:p w:rsidR="000D5936" w:rsidRPr="000D5936" w:rsidRDefault="000D5936" w:rsidP="000D593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декабря 2011 года № 1091 «О некоторых вопросах аттестации аварийно-спасательных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ноября 1997   года № 1479 «Об аттестации аварийно-спасательных служб, аварийно-спасательных формирований и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6 апреля 2006 года № 1010-КЗ "Об аварийно-спасательных службах и статусе спасателей";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«Квалификационные  требования  и  методические  рекомендации  по  проведению  аттестации  аварийно-спасательных  служб,  аварийно-спасательных  формирований  и спасателей», изданные 30  мая  2003 года   Межведомственной  комиссии  по  аттестации  аварийно-спасательных  формирований,  спасателей  и  образовательных  учреждений  по  их  подготовке  (МАК) в соответствии с пунктом 7 Постановления Правительства Российской Федерации от 22 ноября 1997 года № 1479 «Об аттестации аварийно-спасательных служб, аварийно-спасательных формирований и спасателей».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указанных нормативных правовых актов правовой основой для создания АСФ, в части касающейся, является </w:t>
      </w: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proofErr w:type="gram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кодексы Российской Федерации и другие нормативные правовые акты РФ.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6 октября 2003 года № 131-ФЗ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Федерации: п. 24 ст. 14 к вопросам местного значения поселения и п. 29 ст. 16 к вопросам местного значения городского округа относится создание, содержание и организация деятельности аварийно-спасательных служб и (или) аварийно-спасательных формирований на территории поселения (округа). 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аварийно-спасательные формирования  подлежат  аттестации  в  порядке,    установленном: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 августа 1995 года № 151-ФЗ «Об аварийно-спасательных службах и статусе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ноября 1997 года № 1479 «Об аттестации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служб,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формирований и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создания аварийно-спасательных формирований, а также их регистрации определен статьями 2, 7 и 10 Федерального закона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августа 1995 года № 151-ФЗ «Об аварийно-спасательных службах и статусе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программно-целевого метода позволит обеспечить при решении проблемы комплексность и системность на основе определения целей, задач, состава и структуры мероприятий.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программно-целевого метода будут осуществляться: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обучения.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Pr="000D5936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3CAD" w:rsidSect="00E96DF8">
          <w:headerReference w:type="default" r:id="rId18"/>
          <w:pgSz w:w="11905" w:h="16837" w:code="9"/>
          <w:pgMar w:top="1134" w:right="567" w:bottom="1134" w:left="1701" w:header="709" w:footer="709" w:gutter="0"/>
          <w:cols w:space="708"/>
          <w:docGrid w:linePitch="360"/>
        </w:sectPr>
      </w:pPr>
    </w:p>
    <w:p w:rsidR="000C0D29" w:rsidRPr="00765302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204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DE3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6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4B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№1246</w:t>
      </w:r>
      <w:r w:rsid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07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</w:t>
      </w:r>
      <w:proofErr w:type="gramEnd"/>
      <w:r w:rsidR="0007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1975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936" w:rsidRPr="00CF3B7C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является </w:t>
      </w:r>
      <w:r w:rsidRPr="0055480B">
        <w:rPr>
          <w:rFonts w:ascii="Times New Roman" w:eastAsia="Calibri" w:hAnsi="Times New Roman" w:cs="Arial"/>
          <w:sz w:val="24"/>
          <w:szCs w:val="24"/>
          <w:lang w:eastAsia="ru-RU"/>
        </w:rPr>
        <w:t xml:space="preserve">обеспечение условий для эффективной деятельности МКУ </w:t>
      </w:r>
      <w:r w:rsidRPr="0055480B">
        <w:rPr>
          <w:rFonts w:ascii="Times New Roman" w:eastAsia="Times New Roman" w:hAnsi="Times New Roman" w:cs="Times New Roman"/>
          <w:sz w:val="24"/>
          <w:szCs w:val="24"/>
        </w:rPr>
        <w:t xml:space="preserve">«Аварийно-спасательная служба </w:t>
      </w:r>
      <w:r w:rsidRPr="0055480B">
        <w:rPr>
          <w:rFonts w:ascii="Times New Roman" w:eastAsia="Calibri" w:hAnsi="Times New Roman" w:cs="Arial"/>
          <w:sz w:val="24"/>
          <w:szCs w:val="24"/>
          <w:lang w:eastAsia="ru-RU"/>
        </w:rPr>
        <w:t>Темрюкского района» муниципального образования Темрюкский район</w:t>
      </w:r>
      <w:r w:rsidRPr="00554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55480B" w:rsidRPr="0055480B" w:rsidRDefault="0055480B" w:rsidP="00554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содержание и обеспечение деятельности МКУ «Аварийно-спасательная служба Темрюкского района»;</w:t>
      </w: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материально-технической базы  по предупреждению и ликвидации ЧС.</w:t>
      </w:r>
    </w:p>
    <w:p w:rsidR="00113CAD" w:rsidRPr="00054B6C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CB9" w:rsidRPr="000E2CB9" w:rsidRDefault="000E2CB9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56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CAD" w:rsidSect="00113CAD">
          <w:pgSz w:w="11905" w:h="16837" w:code="9"/>
          <w:pgMar w:top="1134" w:right="567" w:bottom="1134" w:left="1701" w:header="709" w:footer="709" w:gutter="0"/>
          <w:cols w:space="708"/>
          <w:docGrid w:linePitch="360"/>
        </w:sectPr>
      </w:pPr>
    </w:p>
    <w:p w:rsidR="000754AA" w:rsidRPr="000754AA" w:rsidRDefault="000754AA" w:rsidP="00075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Целевые показатели подпрограммы 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p w:rsidR="000754AA" w:rsidRPr="000754AA" w:rsidRDefault="000754AA" w:rsidP="00075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0754AA" w:rsidRPr="000754AA" w:rsidTr="003B1748">
        <w:tc>
          <w:tcPr>
            <w:tcW w:w="817" w:type="dxa"/>
            <w:vMerge w:val="restart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0754AA" w:rsidRPr="000754AA" w:rsidRDefault="000754AA" w:rsidP="000754AA">
            <w:pPr>
              <w:tabs>
                <w:tab w:val="left" w:pos="335"/>
                <w:tab w:val="left" w:pos="709"/>
                <w:tab w:val="center" w:pos="2372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0754AA" w:rsidRPr="000754AA" w:rsidTr="003B1748">
        <w:tc>
          <w:tcPr>
            <w:tcW w:w="817" w:type="dxa"/>
            <w:vMerge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0754AA" w:rsidRPr="000754AA" w:rsidRDefault="000754AA" w:rsidP="00075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0754AA" w:rsidRPr="000754AA" w:rsidTr="003B1748">
        <w:trPr>
          <w:tblHeader/>
        </w:trPr>
        <w:tc>
          <w:tcPr>
            <w:tcW w:w="8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754AA" w:rsidRPr="000754AA" w:rsidTr="003B1748">
        <w:tc>
          <w:tcPr>
            <w:tcW w:w="817" w:type="dxa"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13"/>
          </w:tcPr>
          <w:p w:rsidR="000754AA" w:rsidRPr="000754AA" w:rsidRDefault="000754AA" w:rsidP="000754A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0754AA" w:rsidRPr="000754AA" w:rsidTr="003B1748">
        <w:tc>
          <w:tcPr>
            <w:tcW w:w="8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0754AA" w:rsidRPr="000754AA" w:rsidRDefault="000754AA" w:rsidP="000754A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1418" w:type="dxa"/>
          </w:tcPr>
          <w:p w:rsidR="000754AA" w:rsidRPr="000754AA" w:rsidRDefault="000754AA" w:rsidP="000754A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0754AA" w:rsidRPr="000754AA" w:rsidRDefault="000754AA" w:rsidP="000754A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754AA" w:rsidRPr="000754AA" w:rsidRDefault="000754AA" w:rsidP="000754A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0754AA" w:rsidRPr="000754AA" w:rsidRDefault="000754AA" w:rsidP="000754A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754AA" w:rsidRPr="000754AA" w:rsidTr="003B1748">
        <w:tc>
          <w:tcPr>
            <w:tcW w:w="8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6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1418" w:type="dxa"/>
          </w:tcPr>
          <w:p w:rsidR="000754AA" w:rsidRPr="000754AA" w:rsidRDefault="000754AA" w:rsidP="000754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4AA" w:rsidRPr="000754AA" w:rsidTr="003B1748">
        <w:tc>
          <w:tcPr>
            <w:tcW w:w="8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1418" w:type="dxa"/>
          </w:tcPr>
          <w:p w:rsidR="000754AA" w:rsidRPr="000754AA" w:rsidRDefault="000754AA" w:rsidP="000754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4AA" w:rsidRPr="000754AA" w:rsidTr="003B1748">
        <w:tc>
          <w:tcPr>
            <w:tcW w:w="8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96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1418" w:type="dxa"/>
          </w:tcPr>
          <w:p w:rsidR="000754AA" w:rsidRPr="000754AA" w:rsidRDefault="000754AA" w:rsidP="000754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4AA" w:rsidRPr="000754AA" w:rsidTr="003B1748">
        <w:tc>
          <w:tcPr>
            <w:tcW w:w="8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6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1418" w:type="dxa"/>
          </w:tcPr>
          <w:p w:rsidR="000754AA" w:rsidRPr="000754AA" w:rsidRDefault="000754AA" w:rsidP="000754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4AA" w:rsidRPr="000754AA" w:rsidTr="003B1748">
        <w:tc>
          <w:tcPr>
            <w:tcW w:w="8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6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4*4 ГАЗ -27527-373)</w:t>
            </w:r>
          </w:p>
        </w:tc>
        <w:tc>
          <w:tcPr>
            <w:tcW w:w="1418" w:type="dxa"/>
          </w:tcPr>
          <w:p w:rsidR="000754AA" w:rsidRPr="000754AA" w:rsidRDefault="000754AA" w:rsidP="000754AA">
            <w:pPr>
              <w:tabs>
                <w:tab w:val="left" w:pos="271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4AA" w:rsidRPr="000754AA" w:rsidTr="003B1748">
        <w:tc>
          <w:tcPr>
            <w:tcW w:w="8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96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1418" w:type="dxa"/>
          </w:tcPr>
          <w:p w:rsidR="000754AA" w:rsidRPr="000754AA" w:rsidRDefault="000754AA" w:rsidP="000754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4AA" w:rsidRPr="000754AA" w:rsidTr="003B1748">
        <w:tc>
          <w:tcPr>
            <w:tcW w:w="8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496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1418" w:type="dxa"/>
          </w:tcPr>
          <w:p w:rsidR="000754AA" w:rsidRPr="000754AA" w:rsidRDefault="000754AA" w:rsidP="000754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4AA" w:rsidRPr="000754AA" w:rsidTr="003B1748">
        <w:tc>
          <w:tcPr>
            <w:tcW w:w="8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496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1418" w:type="dxa"/>
          </w:tcPr>
          <w:p w:rsidR="000754AA" w:rsidRPr="000754AA" w:rsidRDefault="000754AA" w:rsidP="000754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4AA" w:rsidRPr="000754AA" w:rsidTr="003B1748">
        <w:tc>
          <w:tcPr>
            <w:tcW w:w="8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496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</w:t>
            </w:r>
          </w:p>
        </w:tc>
        <w:tc>
          <w:tcPr>
            <w:tcW w:w="1418" w:type="dxa"/>
          </w:tcPr>
          <w:p w:rsidR="000754AA" w:rsidRPr="000754AA" w:rsidRDefault="000754AA" w:rsidP="000754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4AA" w:rsidRPr="000754AA" w:rsidTr="003B1748">
        <w:tc>
          <w:tcPr>
            <w:tcW w:w="8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496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моторного судна</w:t>
            </w:r>
            <w:r w:rsidRPr="000754AA">
              <w:t xml:space="preserve">                         </w:t>
            </w: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Корвет 600 DC</w:t>
            </w:r>
          </w:p>
        </w:tc>
        <w:tc>
          <w:tcPr>
            <w:tcW w:w="1418" w:type="dxa"/>
          </w:tcPr>
          <w:p w:rsidR="000754AA" w:rsidRPr="000754AA" w:rsidRDefault="000754AA" w:rsidP="000754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4AA" w:rsidRPr="000754AA" w:rsidTr="003B1748">
        <w:tc>
          <w:tcPr>
            <w:tcW w:w="8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496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дизельной</w:t>
            </w:r>
            <w:proofErr w:type="gramEnd"/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мотопомпы</w:t>
            </w:r>
          </w:p>
        </w:tc>
        <w:tc>
          <w:tcPr>
            <w:tcW w:w="1418" w:type="dxa"/>
          </w:tcPr>
          <w:p w:rsidR="000754AA" w:rsidRPr="000754AA" w:rsidRDefault="000754AA" w:rsidP="000754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480B" w:rsidRDefault="000754AA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4AA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подпрограммы: 2015-2023 годы.</w:t>
      </w: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0D5936" w:rsidRPr="00765302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подпрограммы 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«Мероприятия по </w:t>
      </w:r>
      <w:r w:rsidR="00DD18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организации профессиональной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аварийно-спасательной службы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DD183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иципального образования Темрюкский район» 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B7C">
        <w:rPr>
          <w:rFonts w:ascii="Times New Roman" w:eastAsia="Times New Roman" w:hAnsi="Times New Roman" w:cs="Times New Roman"/>
          <w:sz w:val="24"/>
          <w:szCs w:val="24"/>
        </w:rPr>
        <w:t>от 25.01.2016 №34,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26.04.2016 № 341, </w:t>
      </w:r>
      <w:r w:rsidRPr="00CF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6CFC" w:rsidRP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EF71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3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D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2D2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054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proofErr w:type="gramEnd"/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D55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 304</w:t>
      </w:r>
      <w:r w:rsid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25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FD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07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="000D5936" w:rsidRPr="00CF3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54AA" w:rsidRPr="000754AA" w:rsidRDefault="00D50224" w:rsidP="000754AA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4249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0754AA" w:rsidRPr="000754A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283"/>
        <w:gridCol w:w="1105"/>
        <w:gridCol w:w="1701"/>
        <w:gridCol w:w="1134"/>
        <w:gridCol w:w="1134"/>
        <w:gridCol w:w="1134"/>
        <w:gridCol w:w="1021"/>
        <w:gridCol w:w="2410"/>
        <w:gridCol w:w="1608"/>
      </w:tblGrid>
      <w:tr w:rsidR="000754AA" w:rsidRPr="000754AA" w:rsidTr="003B1748">
        <w:tc>
          <w:tcPr>
            <w:tcW w:w="846" w:type="dxa"/>
            <w:vMerge w:val="restart"/>
          </w:tcPr>
          <w:p w:rsidR="000754AA" w:rsidRPr="000754AA" w:rsidRDefault="000754AA" w:rsidP="000754AA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№</w:t>
            </w:r>
          </w:p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105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6124" w:type="dxa"/>
            <w:gridSpan w:val="5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08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23" w:type="dxa"/>
            <w:gridSpan w:val="4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21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0754AA" w:rsidRPr="000754AA" w:rsidRDefault="000754AA" w:rsidP="000754A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283"/>
        <w:gridCol w:w="1105"/>
        <w:gridCol w:w="1701"/>
        <w:gridCol w:w="1134"/>
        <w:gridCol w:w="1134"/>
        <w:gridCol w:w="1305"/>
        <w:gridCol w:w="850"/>
        <w:gridCol w:w="2410"/>
        <w:gridCol w:w="1608"/>
      </w:tblGrid>
      <w:tr w:rsidR="000754AA" w:rsidRPr="000754AA" w:rsidTr="003B1748">
        <w:trPr>
          <w:tblHeader/>
        </w:trPr>
        <w:tc>
          <w:tcPr>
            <w:tcW w:w="84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54AA" w:rsidRPr="000754AA" w:rsidTr="003B1748">
        <w:tc>
          <w:tcPr>
            <w:tcW w:w="84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530" w:type="dxa"/>
            <w:gridSpan w:val="9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Обеспечение условий для эффективной деятельности </w:t>
            </w:r>
            <w:r w:rsidRPr="000754A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 муниципального образования Темрюкский район</w:t>
            </w:r>
          </w:p>
        </w:tc>
      </w:tr>
      <w:tr w:rsidR="000754AA" w:rsidRPr="000754AA" w:rsidTr="003B1748">
        <w:tc>
          <w:tcPr>
            <w:tcW w:w="84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1530" w:type="dxa"/>
            <w:gridSpan w:val="9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</w:t>
            </w: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Аварийно-спасательная служба</w:t>
            </w:r>
            <w:r w:rsidRPr="0007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54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Темрюкского района»</w:t>
            </w:r>
          </w:p>
        </w:tc>
      </w:tr>
      <w:tr w:rsidR="000754AA" w:rsidRPr="000754AA" w:rsidTr="003B1748">
        <w:tc>
          <w:tcPr>
            <w:tcW w:w="846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2410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аппарата </w:t>
            </w:r>
            <w:r w:rsidRPr="000754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управления, налоги</w:t>
            </w:r>
          </w:p>
        </w:tc>
        <w:tc>
          <w:tcPr>
            <w:tcW w:w="283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аппарата казенного учреждения -</w:t>
            </w:r>
            <w:r w:rsidRPr="000754AA">
              <w:rPr>
                <w:rFonts w:ascii="Times New Roman" w:hAnsi="Times New Roman" w:cs="Times New Roman"/>
                <w:sz w:val="24"/>
                <w:szCs w:val="24"/>
              </w:rPr>
              <w:t>100% выполнение функций</w:t>
            </w:r>
          </w:p>
        </w:tc>
        <w:tc>
          <w:tcPr>
            <w:tcW w:w="1608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МКУ «Аварийно-</w:t>
            </w:r>
            <w:r w:rsidRPr="000754A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спасательная служба Темрюкского района»</w:t>
            </w: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8 658,2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8 658,2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9 109,3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9 109,3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9 490,0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9 490,0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9 493,5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9 493,5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66 715,0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66 715,0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Оплата по исполнительному листу по возмещению расходов по текущему ремонту здания и расходов по оплате государственной пошлины</w:t>
            </w:r>
          </w:p>
        </w:tc>
        <w:tc>
          <w:tcPr>
            <w:tcW w:w="283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0754AA">
              <w:rPr>
                <w:rFonts w:ascii="Times New Roman" w:hAnsi="Times New Roman" w:cs="Times New Roman"/>
                <w:sz w:val="24"/>
                <w:szCs w:val="24"/>
              </w:rPr>
              <w:t>выполнение функций</w:t>
            </w:r>
          </w:p>
        </w:tc>
        <w:tc>
          <w:tcPr>
            <w:tcW w:w="1608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410" w:type="dxa"/>
            <w:vMerge w:val="restart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устройству ангаров</w:t>
            </w:r>
          </w:p>
        </w:tc>
        <w:tc>
          <w:tcPr>
            <w:tcW w:w="283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0754AA">
              <w:rPr>
                <w:rFonts w:ascii="Times New Roman" w:hAnsi="Times New Roman" w:cs="Times New Roman"/>
                <w:sz w:val="24"/>
                <w:szCs w:val="24"/>
              </w:rPr>
              <w:t>выполнение функций</w:t>
            </w:r>
          </w:p>
        </w:tc>
        <w:tc>
          <w:tcPr>
            <w:tcW w:w="1608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850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1530" w:type="dxa"/>
            <w:gridSpan w:val="9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</w:t>
            </w:r>
          </w:p>
        </w:tc>
      </w:tr>
      <w:tr w:rsidR="000754AA" w:rsidRPr="000754AA" w:rsidTr="003B1748">
        <w:tc>
          <w:tcPr>
            <w:tcW w:w="846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10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0754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предупреждению и ликвидации ЧС</w:t>
            </w:r>
          </w:p>
        </w:tc>
        <w:tc>
          <w:tcPr>
            <w:tcW w:w="283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Вызовы (шт.), в том </w:t>
            </w: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числе по годам:                         2015 – 1000,               2016 – 1000,              2017 – 700,                 2018 – 700,              2019 – 500,                2020 – 450,              2021 – 350,              2022 – 350,</w:t>
            </w:r>
          </w:p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2023 – 350;</w:t>
            </w:r>
          </w:p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индекс удовлетворенности населения – 100%</w:t>
            </w:r>
          </w:p>
        </w:tc>
        <w:tc>
          <w:tcPr>
            <w:tcW w:w="1608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Pr="000754A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«Аварийно-спасательная служба Темрюкского района»</w:t>
            </w: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1 387,4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1 387,4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1 601,1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1 601,1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4 547,5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4 547,5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1 757,6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1 757,6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1 757,6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1 757,6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16 397,1</w:t>
            </w:r>
          </w:p>
        </w:tc>
        <w:tc>
          <w:tcPr>
            <w:tcW w:w="1134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16 397,1</w:t>
            </w:r>
          </w:p>
        </w:tc>
        <w:tc>
          <w:tcPr>
            <w:tcW w:w="850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410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оборудования, в том числе свыше 100 тысяч рублей</w:t>
            </w:r>
          </w:p>
        </w:tc>
        <w:tc>
          <w:tcPr>
            <w:tcW w:w="283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Приобретено:                2016 год </w:t>
            </w:r>
            <w:proofErr w:type="gramStart"/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варийно-спасательный автомобиль (1 ед.),</w:t>
            </w:r>
          </w:p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мотопомпа для сильнозагрязненной воды в комплекте с рукавами  (4 шт.), </w:t>
            </w:r>
          </w:p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аварийн</w:t>
            </w:r>
            <w:proofErr w:type="gramStart"/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осветительная установка (2 шт.); 2017 год -</w:t>
            </w:r>
          </w:p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автогид-роподъемник</w:t>
            </w:r>
            <w:proofErr w:type="spellEnd"/>
            <w:proofErr w:type="gramEnd"/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(1 ед.);                            2018 год -           </w:t>
            </w:r>
            <w:proofErr w:type="spellStart"/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бензогенератор</w:t>
            </w:r>
            <w:proofErr w:type="spellEnd"/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(1 шт.),</w:t>
            </w:r>
          </w:p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лодочный мотор (2 </w:t>
            </w: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шт.);</w:t>
            </w:r>
          </w:p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строительство ангара для хранения техники (1 ед.);         2020 год  - </w:t>
            </w:r>
          </w:p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автомобиль ГАЗ 4х4 ГАЗ -27527-373 (1 ед.), устройство</w:t>
            </w:r>
          </w:p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спасения из ледяной полыньи (1 ед.);</w:t>
            </w:r>
          </w:p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2021 год –</w:t>
            </w:r>
          </w:p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4A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моторное судно Корвет 600 DC            (1 ед.), </w:t>
            </w:r>
            <w:proofErr w:type="gramStart"/>
            <w:r w:rsidRPr="000754A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дизельная</w:t>
            </w:r>
            <w:proofErr w:type="gramEnd"/>
            <w:r w:rsidRPr="000754A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мотопомпа (1 ед.)</w:t>
            </w:r>
          </w:p>
        </w:tc>
        <w:tc>
          <w:tcPr>
            <w:tcW w:w="1608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 xml:space="preserve">МКУ «Аварийно-спасательная служба Темрюкского района» </w:t>
            </w: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2 554,5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2 554,5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1 445,7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1 445,7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3 517,7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3 517,7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16 027,8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16 027,8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8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9 698,2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9 698,2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17 174,5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17 174,5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AA" w:rsidRPr="000754AA" w:rsidTr="003B1748">
        <w:tc>
          <w:tcPr>
            <w:tcW w:w="846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99 975,5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99 975,5</w:t>
            </w:r>
          </w:p>
        </w:tc>
        <w:tc>
          <w:tcPr>
            <w:tcW w:w="85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CAD" w:rsidRDefault="000754AA" w:rsidP="000754AA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754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3CAD" w:rsidSect="00113CAD">
          <w:pgSz w:w="16837" w:h="11905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0D5936" w:rsidRDefault="000D5936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2E5ABF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F747E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 09.11.2017 № 1791</w:t>
      </w:r>
      <w:r w:rsidR="00F121F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A6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3D25"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F3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21.20.2020 № 258</w:t>
      </w:r>
      <w:r w:rsidR="00DD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2D2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1C5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proofErr w:type="gramEnd"/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25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FD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07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5936" w:rsidRPr="002E5ABF" w:rsidRDefault="000D5936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0F57" w:rsidRPr="00FD0F57" w:rsidRDefault="00FD0F57" w:rsidP="00FD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57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FD0F57" w:rsidRPr="00FD0F57" w:rsidRDefault="00FD0F57" w:rsidP="00FD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96C" w:rsidRPr="00254249" w:rsidRDefault="00B7596C" w:rsidP="00B7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249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B7596C" w:rsidRPr="00254249" w:rsidRDefault="00B7596C" w:rsidP="00B7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249">
        <w:rPr>
          <w:rFonts w:ascii="Times New Roman" w:eastAsia="Times New Roman" w:hAnsi="Times New Roman" w:cs="Times New Roman"/>
          <w:sz w:val="28"/>
          <w:szCs w:val="28"/>
        </w:rPr>
        <w:t>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p w:rsidR="000754AA" w:rsidRPr="000754AA" w:rsidRDefault="00D50224" w:rsidP="000754AA">
      <w:pPr>
        <w:tabs>
          <w:tab w:val="left" w:pos="2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54AA" w:rsidRPr="000754AA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60"/>
        <w:gridCol w:w="1801"/>
        <w:gridCol w:w="1417"/>
        <w:gridCol w:w="1446"/>
      </w:tblGrid>
      <w:tr w:rsidR="000754AA" w:rsidRPr="000754AA" w:rsidTr="003B1748">
        <w:trPr>
          <w:tblHeader/>
        </w:trPr>
        <w:tc>
          <w:tcPr>
            <w:tcW w:w="1985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41" w:type="dxa"/>
            <w:gridSpan w:val="5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0754AA" w:rsidRPr="000754AA" w:rsidTr="003B1748">
        <w:trPr>
          <w:tblHeader/>
        </w:trPr>
        <w:tc>
          <w:tcPr>
            <w:tcW w:w="1985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4" w:type="dxa"/>
            <w:gridSpan w:val="4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754AA" w:rsidRPr="000754AA" w:rsidTr="003B1748">
        <w:trPr>
          <w:tblHeader/>
        </w:trPr>
        <w:tc>
          <w:tcPr>
            <w:tcW w:w="1985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1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46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754AA" w:rsidRPr="000754AA" w:rsidTr="003B1748">
        <w:trPr>
          <w:tblHeader/>
        </w:trPr>
        <w:tc>
          <w:tcPr>
            <w:tcW w:w="1985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54AA" w:rsidRPr="000754AA" w:rsidTr="003B1748">
        <w:tc>
          <w:tcPr>
            <w:tcW w:w="9526" w:type="dxa"/>
            <w:gridSpan w:val="6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0754AA" w:rsidRPr="000754AA" w:rsidTr="003B1748">
        <w:tc>
          <w:tcPr>
            <w:tcW w:w="198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46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44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754AA" w:rsidRPr="000754AA" w:rsidTr="003B1748">
        <w:tc>
          <w:tcPr>
            <w:tcW w:w="198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6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4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754AA" w:rsidRPr="000754AA" w:rsidTr="003B1748">
        <w:tc>
          <w:tcPr>
            <w:tcW w:w="198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6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4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754AA" w:rsidRPr="000754AA" w:rsidTr="003B1748">
        <w:tc>
          <w:tcPr>
            <w:tcW w:w="198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46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44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754AA" w:rsidRPr="000754AA" w:rsidTr="003B1748">
        <w:tc>
          <w:tcPr>
            <w:tcW w:w="198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9 698,2</w:t>
            </w:r>
          </w:p>
        </w:tc>
        <w:tc>
          <w:tcPr>
            <w:tcW w:w="146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9 698,2</w:t>
            </w:r>
          </w:p>
        </w:tc>
        <w:tc>
          <w:tcPr>
            <w:tcW w:w="144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754AA" w:rsidRPr="000754AA" w:rsidTr="003B1748">
        <w:trPr>
          <w:trHeight w:val="96"/>
        </w:trPr>
        <w:tc>
          <w:tcPr>
            <w:tcW w:w="198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46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44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754AA" w:rsidRPr="000754AA" w:rsidTr="003B1748">
        <w:trPr>
          <w:trHeight w:val="180"/>
        </w:trPr>
        <w:tc>
          <w:tcPr>
            <w:tcW w:w="198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17 174,5</w:t>
            </w:r>
          </w:p>
        </w:tc>
        <w:tc>
          <w:tcPr>
            <w:tcW w:w="146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17 174,5</w:t>
            </w:r>
          </w:p>
        </w:tc>
        <w:tc>
          <w:tcPr>
            <w:tcW w:w="144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754AA" w:rsidRPr="000754AA" w:rsidTr="003B1748">
        <w:trPr>
          <w:trHeight w:val="180"/>
        </w:trPr>
        <w:tc>
          <w:tcPr>
            <w:tcW w:w="198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46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44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754AA" w:rsidRPr="000754AA" w:rsidTr="003B1748">
        <w:trPr>
          <w:trHeight w:val="180"/>
        </w:trPr>
        <w:tc>
          <w:tcPr>
            <w:tcW w:w="1985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46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44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754AA" w:rsidRPr="000754AA" w:rsidTr="003B1748">
        <w:tc>
          <w:tcPr>
            <w:tcW w:w="1985" w:type="dxa"/>
          </w:tcPr>
          <w:p w:rsidR="000754AA" w:rsidRPr="000754AA" w:rsidRDefault="000754AA" w:rsidP="0007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по подпрограмме</w:t>
            </w:r>
          </w:p>
        </w:tc>
        <w:tc>
          <w:tcPr>
            <w:tcW w:w="14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99 975,5</w:t>
            </w:r>
          </w:p>
        </w:tc>
        <w:tc>
          <w:tcPr>
            <w:tcW w:w="1460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54AA" w:rsidRPr="000754AA" w:rsidRDefault="000754AA" w:rsidP="0007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99 975,5</w:t>
            </w:r>
          </w:p>
        </w:tc>
        <w:tc>
          <w:tcPr>
            <w:tcW w:w="1446" w:type="dxa"/>
          </w:tcPr>
          <w:p w:rsidR="000754AA" w:rsidRPr="000754AA" w:rsidRDefault="000754AA" w:rsidP="0007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0D5936" w:rsidRPr="002D2139" w:rsidRDefault="000754AA" w:rsidP="000754AA">
      <w:pPr>
        <w:tabs>
          <w:tab w:val="left" w:pos="2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7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0D5936" w:rsidRPr="002D21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Механизм реализации подпрограммы</w:t>
      </w:r>
    </w:p>
    <w:p w:rsidR="00377DA5" w:rsidRPr="00765302" w:rsidRDefault="00377DA5" w:rsidP="00377D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139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</w:t>
      </w:r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 МО Темрюкский район </w:t>
      </w:r>
      <w:proofErr w:type="gramEnd"/>
    </w:p>
    <w:p w:rsidR="00377DA5" w:rsidRPr="00765302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00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22.06.2021 № 864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07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20.12.2021 № 1975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7DA5" w:rsidRPr="00160054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C2F80" w:rsidRPr="004C2F80" w:rsidRDefault="004C2F80" w:rsidP="004C2F80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</w:t>
      </w:r>
      <w:bookmarkStart w:id="11" w:name="_GoBack"/>
      <w:bookmarkEnd w:id="11"/>
      <w:r w:rsidRPr="004C2F80">
        <w:rPr>
          <w:rFonts w:ascii="Times New Roman" w:eastAsia="Times New Roman" w:hAnsi="Times New Roman" w:cs="Times New Roman"/>
          <w:sz w:val="24"/>
          <w:szCs w:val="24"/>
        </w:rPr>
        <w:t xml:space="preserve"> и подготовки доклада о ходе реализации муниципальной программы;</w:t>
      </w:r>
    </w:p>
    <w:p w:rsidR="000D5936" w:rsidRPr="004C2F80" w:rsidRDefault="004C2F80" w:rsidP="00F00E8A">
      <w:pPr>
        <w:spacing w:after="0" w:line="240" w:lineRule="auto"/>
        <w:ind w:right="2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Заместитель главы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651A8D" w:rsidRPr="000D5936" w:rsidRDefault="00377DA5" w:rsidP="00BC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sectPr w:rsidR="00651A8D" w:rsidRPr="000D5936" w:rsidSect="00113CAD">
      <w:pgSz w:w="11905" w:h="16837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91" w:rsidRDefault="006E0B91">
      <w:pPr>
        <w:spacing w:after="0" w:line="240" w:lineRule="auto"/>
      </w:pPr>
      <w:r>
        <w:separator/>
      </w:r>
    </w:p>
  </w:endnote>
  <w:endnote w:type="continuationSeparator" w:id="0">
    <w:p w:rsidR="006E0B91" w:rsidRDefault="006E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67" w:rsidRDefault="00872567">
    <w:pPr>
      <w:pStyle w:val="af"/>
      <w:jc w:val="center"/>
    </w:pPr>
  </w:p>
  <w:p w:rsidR="00872567" w:rsidRDefault="008725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91" w:rsidRDefault="006E0B91">
      <w:pPr>
        <w:spacing w:after="0" w:line="240" w:lineRule="auto"/>
      </w:pPr>
      <w:r>
        <w:separator/>
      </w:r>
    </w:p>
  </w:footnote>
  <w:footnote w:type="continuationSeparator" w:id="0">
    <w:p w:rsidR="006E0B91" w:rsidRDefault="006E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67" w:rsidRDefault="00872567" w:rsidP="001600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2567" w:rsidRDefault="008725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67" w:rsidRDefault="00872567" w:rsidP="00160054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</w:p>
  <w:p w:rsidR="00872567" w:rsidRPr="00016738" w:rsidRDefault="00872567" w:rsidP="00160054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  <w:r w:rsidRPr="00016738">
      <w:rPr>
        <w:rStyle w:val="ab"/>
        <w:rFonts w:ascii="Times New Roman" w:hAnsi="Times New Roman" w:cs="Times New Roman"/>
      </w:rPr>
      <w:fldChar w:fldCharType="begin"/>
    </w:r>
    <w:r w:rsidRPr="00016738">
      <w:rPr>
        <w:rStyle w:val="ab"/>
        <w:rFonts w:ascii="Times New Roman" w:hAnsi="Times New Roman" w:cs="Times New Roman"/>
      </w:rPr>
      <w:instrText xml:space="preserve">PAGE  </w:instrText>
    </w:r>
    <w:r w:rsidRPr="00016738">
      <w:rPr>
        <w:rStyle w:val="ab"/>
        <w:rFonts w:ascii="Times New Roman" w:hAnsi="Times New Roman" w:cs="Times New Roman"/>
      </w:rPr>
      <w:fldChar w:fldCharType="separate"/>
    </w:r>
    <w:r w:rsidR="000754AA">
      <w:rPr>
        <w:rStyle w:val="ab"/>
        <w:rFonts w:ascii="Times New Roman" w:hAnsi="Times New Roman" w:cs="Times New Roman"/>
        <w:noProof/>
      </w:rPr>
      <w:t>30</w:t>
    </w:r>
    <w:r w:rsidRPr="00016738">
      <w:rPr>
        <w:rStyle w:val="ab"/>
        <w:rFonts w:ascii="Times New Roman" w:hAnsi="Times New Roman" w:cs="Times New Roman"/>
      </w:rPr>
      <w:fldChar w:fldCharType="end"/>
    </w:r>
  </w:p>
  <w:p w:rsidR="00872567" w:rsidRDefault="0087256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67" w:rsidRDefault="00872567" w:rsidP="00BA6FDE">
    <w:pPr>
      <w:pStyle w:val="a9"/>
      <w:jc w:val="center"/>
    </w:pPr>
    <w:r w:rsidRPr="00BA6FDE">
      <w:rPr>
        <w:rFonts w:ascii="Times New Roman" w:hAnsi="Times New Roman" w:cs="Times New Roman"/>
      </w:rPr>
      <w:fldChar w:fldCharType="begin"/>
    </w:r>
    <w:r w:rsidRPr="00BA6FDE">
      <w:rPr>
        <w:rFonts w:ascii="Times New Roman" w:hAnsi="Times New Roman" w:cs="Times New Roman"/>
      </w:rPr>
      <w:instrText>PAGE   \* MERGEFORMAT</w:instrText>
    </w:r>
    <w:r w:rsidRPr="00BA6FDE">
      <w:rPr>
        <w:rFonts w:ascii="Times New Roman" w:hAnsi="Times New Roman" w:cs="Times New Roman"/>
      </w:rPr>
      <w:fldChar w:fldCharType="separate"/>
    </w:r>
    <w:r w:rsidR="000754AA">
      <w:rPr>
        <w:rFonts w:ascii="Times New Roman" w:hAnsi="Times New Roman" w:cs="Times New Roman"/>
        <w:noProof/>
      </w:rPr>
      <w:t>82</w:t>
    </w:r>
    <w:r w:rsidRPr="00BA6FDE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67" w:rsidRPr="00F94664" w:rsidRDefault="00872567">
    <w:pPr>
      <w:pStyle w:val="a9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518283652"/>
        <w:docPartObj>
          <w:docPartGallery w:val="Page Numbers (Margins)"/>
          <w:docPartUnique/>
        </w:docPartObj>
      </w:sdtPr>
      <w:sdtEndPr>
        <w:rPr>
          <w:rFonts w:ascii="Arial Unicode MS" w:hAnsi="Arial Unicode MS"/>
        </w:rPr>
      </w:sdtEnd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3CD0FA1" wp14:editId="0CDD53D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567" w:rsidRPr="00F94664" w:rsidRDefault="00872567" w:rsidP="000E2C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j9mwIAAP4E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A/DyP2bAgAA/gQAAA4AAAAAAAAAAAAAAAAALgIAAGRycy9lMm9E&#10;b2MueG1sUEsBAi0AFAAGAAgAAAAhAHGmhoPcAAAABAEAAA8AAAAAAAAAAAAAAAAA9QQAAGRycy9k&#10;b3ducmV2LnhtbFBLBQYAAAAABAAEAPMAAAD+BQAAAAA=&#10;" o:allowincell="f" stroked="f">
                  <v:textbox>
                    <w:txbxContent>
                      <w:p w:rsidR="00872567" w:rsidRPr="00F94664" w:rsidRDefault="00872567" w:rsidP="000E2C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-136413716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F94664">
          <w:rPr>
            <w:rFonts w:ascii="Times New Roman" w:hAnsi="Times New Roman"/>
          </w:rPr>
          <w:fldChar w:fldCharType="begin"/>
        </w:r>
        <w:r w:rsidRPr="00F94664">
          <w:rPr>
            <w:rFonts w:ascii="Times New Roman" w:hAnsi="Times New Roman"/>
          </w:rPr>
          <w:instrText>PAGE   \* MERGEFORMAT</w:instrText>
        </w:r>
        <w:r w:rsidRPr="00F94664">
          <w:rPr>
            <w:rFonts w:ascii="Times New Roman" w:hAnsi="Times New Roman"/>
          </w:rPr>
          <w:fldChar w:fldCharType="separate"/>
        </w:r>
        <w:r w:rsidR="000754AA">
          <w:rPr>
            <w:rFonts w:ascii="Times New Roman" w:hAnsi="Times New Roman"/>
            <w:noProof/>
          </w:rPr>
          <w:t>50</w:t>
        </w:r>
        <w:r w:rsidRPr="00F94664">
          <w:rPr>
            <w:rFonts w:ascii="Times New Roman" w:hAnsi="Times New Roman"/>
          </w:rPr>
          <w:fldChar w:fldCharType="end"/>
        </w:r>
      </w:sdtContent>
    </w:sdt>
  </w:p>
  <w:p w:rsidR="00872567" w:rsidRDefault="00872567" w:rsidP="000E2CB9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67" w:rsidRDefault="0087256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6DD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F4451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D5AE8"/>
    <w:multiLevelType w:val="hybridMultilevel"/>
    <w:tmpl w:val="0E1A77C2"/>
    <w:lvl w:ilvl="0" w:tplc="5FDA89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02FE5"/>
    <w:multiLevelType w:val="hybridMultilevel"/>
    <w:tmpl w:val="CDACFE60"/>
    <w:lvl w:ilvl="0" w:tplc="218A0C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53A148C"/>
    <w:multiLevelType w:val="hybridMultilevel"/>
    <w:tmpl w:val="39BC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2EDE"/>
    <w:multiLevelType w:val="hybridMultilevel"/>
    <w:tmpl w:val="7B3622DE"/>
    <w:lvl w:ilvl="0" w:tplc="F05EF6C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F3EF8"/>
    <w:multiLevelType w:val="hybridMultilevel"/>
    <w:tmpl w:val="0B00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F04C8B"/>
    <w:multiLevelType w:val="hybridMultilevel"/>
    <w:tmpl w:val="E7D2287E"/>
    <w:lvl w:ilvl="0" w:tplc="006CA0A8">
      <w:start w:val="1"/>
      <w:numFmt w:val="decimal"/>
      <w:lvlText w:val="%1."/>
      <w:lvlJc w:val="left"/>
      <w:pPr>
        <w:ind w:left="3343" w:hanging="51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8">
    <w:nsid w:val="282D6E49"/>
    <w:multiLevelType w:val="hybridMultilevel"/>
    <w:tmpl w:val="D1BEECC8"/>
    <w:lvl w:ilvl="0" w:tplc="6500256A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9">
    <w:nsid w:val="29130613"/>
    <w:multiLevelType w:val="hybridMultilevel"/>
    <w:tmpl w:val="8B0CDFE2"/>
    <w:lvl w:ilvl="0" w:tplc="5AF49696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17765E8"/>
    <w:multiLevelType w:val="hybridMultilevel"/>
    <w:tmpl w:val="8E2CBA36"/>
    <w:lvl w:ilvl="0" w:tplc="518E4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8427F41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521D11"/>
    <w:multiLevelType w:val="hybridMultilevel"/>
    <w:tmpl w:val="0B00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CA186A"/>
    <w:multiLevelType w:val="hybridMultilevel"/>
    <w:tmpl w:val="B094B0A6"/>
    <w:lvl w:ilvl="0" w:tplc="0419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4">
    <w:nsid w:val="477349E9"/>
    <w:multiLevelType w:val="hybridMultilevel"/>
    <w:tmpl w:val="EB7A31EA"/>
    <w:lvl w:ilvl="0" w:tplc="60982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556AFE"/>
    <w:multiLevelType w:val="hybridMultilevel"/>
    <w:tmpl w:val="E938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6252"/>
    <w:multiLevelType w:val="hybridMultilevel"/>
    <w:tmpl w:val="123AA930"/>
    <w:lvl w:ilvl="0" w:tplc="90940FD8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7">
    <w:nsid w:val="529F7586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2C114C"/>
    <w:multiLevelType w:val="hybridMultilevel"/>
    <w:tmpl w:val="8BF0FD82"/>
    <w:lvl w:ilvl="0" w:tplc="0419000F">
      <w:start w:val="1"/>
      <w:numFmt w:val="decimal"/>
      <w:lvlText w:val="%1."/>
      <w:lvlJc w:val="left"/>
      <w:pPr>
        <w:ind w:left="20976" w:hanging="360"/>
      </w:pPr>
    </w:lvl>
    <w:lvl w:ilvl="1" w:tplc="04190019" w:tentative="1">
      <w:start w:val="1"/>
      <w:numFmt w:val="lowerLetter"/>
      <w:lvlText w:val="%2."/>
      <w:lvlJc w:val="left"/>
      <w:pPr>
        <w:ind w:left="21696" w:hanging="360"/>
      </w:pPr>
    </w:lvl>
    <w:lvl w:ilvl="2" w:tplc="0419001B" w:tentative="1">
      <w:start w:val="1"/>
      <w:numFmt w:val="lowerRoman"/>
      <w:lvlText w:val="%3."/>
      <w:lvlJc w:val="right"/>
      <w:pPr>
        <w:ind w:left="22416" w:hanging="180"/>
      </w:pPr>
    </w:lvl>
    <w:lvl w:ilvl="3" w:tplc="0419000F" w:tentative="1">
      <w:start w:val="1"/>
      <w:numFmt w:val="decimal"/>
      <w:lvlText w:val="%4."/>
      <w:lvlJc w:val="left"/>
      <w:pPr>
        <w:ind w:left="23136" w:hanging="360"/>
      </w:pPr>
    </w:lvl>
    <w:lvl w:ilvl="4" w:tplc="04190019" w:tentative="1">
      <w:start w:val="1"/>
      <w:numFmt w:val="lowerLetter"/>
      <w:lvlText w:val="%5."/>
      <w:lvlJc w:val="left"/>
      <w:pPr>
        <w:ind w:left="23856" w:hanging="360"/>
      </w:pPr>
    </w:lvl>
    <w:lvl w:ilvl="5" w:tplc="0419001B" w:tentative="1">
      <w:start w:val="1"/>
      <w:numFmt w:val="lowerRoman"/>
      <w:lvlText w:val="%6."/>
      <w:lvlJc w:val="right"/>
      <w:pPr>
        <w:ind w:left="24576" w:hanging="180"/>
      </w:pPr>
    </w:lvl>
    <w:lvl w:ilvl="6" w:tplc="0419000F" w:tentative="1">
      <w:start w:val="1"/>
      <w:numFmt w:val="decimal"/>
      <w:lvlText w:val="%7."/>
      <w:lvlJc w:val="left"/>
      <w:pPr>
        <w:ind w:left="25296" w:hanging="360"/>
      </w:pPr>
    </w:lvl>
    <w:lvl w:ilvl="7" w:tplc="04190019" w:tentative="1">
      <w:start w:val="1"/>
      <w:numFmt w:val="lowerLetter"/>
      <w:lvlText w:val="%8."/>
      <w:lvlJc w:val="left"/>
      <w:pPr>
        <w:ind w:left="26016" w:hanging="360"/>
      </w:pPr>
    </w:lvl>
    <w:lvl w:ilvl="8" w:tplc="0419001B" w:tentative="1">
      <w:start w:val="1"/>
      <w:numFmt w:val="lowerRoman"/>
      <w:lvlText w:val="%9."/>
      <w:lvlJc w:val="right"/>
      <w:pPr>
        <w:ind w:left="26736" w:hanging="180"/>
      </w:pPr>
    </w:lvl>
  </w:abstractNum>
  <w:abstractNum w:abstractNumId="19">
    <w:nsid w:val="593E7B78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>
    <w:nsid w:val="65D27C5B"/>
    <w:multiLevelType w:val="hybridMultilevel"/>
    <w:tmpl w:val="E5F0DB50"/>
    <w:lvl w:ilvl="0" w:tplc="5A3C155C">
      <w:start w:val="1"/>
      <w:numFmt w:val="decimal"/>
      <w:lvlText w:val="%1."/>
      <w:lvlJc w:val="left"/>
      <w:pPr>
        <w:ind w:left="860" w:hanging="5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4F13EE"/>
    <w:multiLevelType w:val="hybridMultilevel"/>
    <w:tmpl w:val="4B22EF96"/>
    <w:lvl w:ilvl="0" w:tplc="0ED2D3BC">
      <w:start w:val="1"/>
      <w:numFmt w:val="decimal"/>
      <w:lvlText w:val="(%1)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2">
    <w:nsid w:val="685D0334"/>
    <w:multiLevelType w:val="hybridMultilevel"/>
    <w:tmpl w:val="669E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525DDC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B12F10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206FC7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3061D0"/>
    <w:multiLevelType w:val="hybridMultilevel"/>
    <w:tmpl w:val="E5F8ED84"/>
    <w:lvl w:ilvl="0" w:tplc="A150F552">
      <w:start w:val="23"/>
      <w:numFmt w:val="decimal"/>
      <w:lvlText w:val="%1)"/>
      <w:lvlJc w:val="left"/>
      <w:pPr>
        <w:ind w:left="438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>
    <w:nsid w:val="7B595D7B"/>
    <w:multiLevelType w:val="hybridMultilevel"/>
    <w:tmpl w:val="E4704642"/>
    <w:lvl w:ilvl="0" w:tplc="37D40966">
      <w:start w:val="1"/>
      <w:numFmt w:val="decimal"/>
      <w:lvlText w:val="%1)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3"/>
  </w:num>
  <w:num w:numId="8">
    <w:abstractNumId w:val="16"/>
  </w:num>
  <w:num w:numId="9">
    <w:abstractNumId w:val="27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  <w:num w:numId="14">
    <w:abstractNumId w:val="22"/>
  </w:num>
  <w:num w:numId="15">
    <w:abstractNumId w:val="12"/>
  </w:num>
  <w:num w:numId="16">
    <w:abstractNumId w:val="6"/>
  </w:num>
  <w:num w:numId="17">
    <w:abstractNumId w:val="17"/>
  </w:num>
  <w:num w:numId="18">
    <w:abstractNumId w:val="20"/>
  </w:num>
  <w:num w:numId="19">
    <w:abstractNumId w:val="14"/>
  </w:num>
  <w:num w:numId="20">
    <w:abstractNumId w:val="7"/>
  </w:num>
  <w:num w:numId="21">
    <w:abstractNumId w:val="10"/>
  </w:num>
  <w:num w:numId="22">
    <w:abstractNumId w:val="2"/>
  </w:num>
  <w:num w:numId="23">
    <w:abstractNumId w:val="13"/>
  </w:num>
  <w:num w:numId="24">
    <w:abstractNumId w:val="9"/>
  </w:num>
  <w:num w:numId="25">
    <w:abstractNumId w:val="3"/>
  </w:num>
  <w:num w:numId="26">
    <w:abstractNumId w:val="24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B"/>
    <w:rsid w:val="00015636"/>
    <w:rsid w:val="00016738"/>
    <w:rsid w:val="00024697"/>
    <w:rsid w:val="00025FC6"/>
    <w:rsid w:val="00027160"/>
    <w:rsid w:val="00033F16"/>
    <w:rsid w:val="0003438F"/>
    <w:rsid w:val="00036FE7"/>
    <w:rsid w:val="000548A7"/>
    <w:rsid w:val="00054B6C"/>
    <w:rsid w:val="000655DD"/>
    <w:rsid w:val="0006569B"/>
    <w:rsid w:val="00067324"/>
    <w:rsid w:val="00071AFD"/>
    <w:rsid w:val="000754AA"/>
    <w:rsid w:val="000815F4"/>
    <w:rsid w:val="00082807"/>
    <w:rsid w:val="000C0D29"/>
    <w:rsid w:val="000C6AA1"/>
    <w:rsid w:val="000D5936"/>
    <w:rsid w:val="000D636A"/>
    <w:rsid w:val="000E2CB9"/>
    <w:rsid w:val="000E65EA"/>
    <w:rsid w:val="000E7342"/>
    <w:rsid w:val="000F1A53"/>
    <w:rsid w:val="00101726"/>
    <w:rsid w:val="00113CAD"/>
    <w:rsid w:val="001372B5"/>
    <w:rsid w:val="00145523"/>
    <w:rsid w:val="00160054"/>
    <w:rsid w:val="001B2CD6"/>
    <w:rsid w:val="001C50BE"/>
    <w:rsid w:val="001C637F"/>
    <w:rsid w:val="001D387C"/>
    <w:rsid w:val="001D4615"/>
    <w:rsid w:val="001D55F1"/>
    <w:rsid w:val="001F68AD"/>
    <w:rsid w:val="001F747E"/>
    <w:rsid w:val="0020165F"/>
    <w:rsid w:val="00213D25"/>
    <w:rsid w:val="002207EB"/>
    <w:rsid w:val="00235B3B"/>
    <w:rsid w:val="002441B4"/>
    <w:rsid w:val="002652A0"/>
    <w:rsid w:val="00271EFD"/>
    <w:rsid w:val="00283D2D"/>
    <w:rsid w:val="00285007"/>
    <w:rsid w:val="00286C3D"/>
    <w:rsid w:val="002918E3"/>
    <w:rsid w:val="00295414"/>
    <w:rsid w:val="002A1BB1"/>
    <w:rsid w:val="002A6F15"/>
    <w:rsid w:val="002B4BF8"/>
    <w:rsid w:val="002C4EBC"/>
    <w:rsid w:val="002D2139"/>
    <w:rsid w:val="002D36C7"/>
    <w:rsid w:val="002E33A1"/>
    <w:rsid w:val="002E5ABF"/>
    <w:rsid w:val="002E7273"/>
    <w:rsid w:val="002F0EA0"/>
    <w:rsid w:val="003041C7"/>
    <w:rsid w:val="0030479D"/>
    <w:rsid w:val="00304C26"/>
    <w:rsid w:val="00317CE2"/>
    <w:rsid w:val="00317E2E"/>
    <w:rsid w:val="00340220"/>
    <w:rsid w:val="0034763B"/>
    <w:rsid w:val="00347BCD"/>
    <w:rsid w:val="00351E33"/>
    <w:rsid w:val="00355F7A"/>
    <w:rsid w:val="00360154"/>
    <w:rsid w:val="0036188E"/>
    <w:rsid w:val="00377DA5"/>
    <w:rsid w:val="003809EA"/>
    <w:rsid w:val="00381072"/>
    <w:rsid w:val="003A45AB"/>
    <w:rsid w:val="003A5BF8"/>
    <w:rsid w:val="003B252D"/>
    <w:rsid w:val="003C474B"/>
    <w:rsid w:val="003E0886"/>
    <w:rsid w:val="003E454B"/>
    <w:rsid w:val="003F2F0B"/>
    <w:rsid w:val="0040361F"/>
    <w:rsid w:val="004237F7"/>
    <w:rsid w:val="00423DDB"/>
    <w:rsid w:val="00427F34"/>
    <w:rsid w:val="00431B7B"/>
    <w:rsid w:val="00446D5C"/>
    <w:rsid w:val="004529CA"/>
    <w:rsid w:val="004547E7"/>
    <w:rsid w:val="004565D7"/>
    <w:rsid w:val="00456C44"/>
    <w:rsid w:val="004610FF"/>
    <w:rsid w:val="00461A13"/>
    <w:rsid w:val="00475FBF"/>
    <w:rsid w:val="004852B1"/>
    <w:rsid w:val="004910A0"/>
    <w:rsid w:val="00492099"/>
    <w:rsid w:val="00492A57"/>
    <w:rsid w:val="004A477A"/>
    <w:rsid w:val="004A5BE1"/>
    <w:rsid w:val="004A666B"/>
    <w:rsid w:val="004B29DD"/>
    <w:rsid w:val="004B7BDF"/>
    <w:rsid w:val="004C2F80"/>
    <w:rsid w:val="004C435B"/>
    <w:rsid w:val="004E44D2"/>
    <w:rsid w:val="005006CB"/>
    <w:rsid w:val="00515BCA"/>
    <w:rsid w:val="0052741E"/>
    <w:rsid w:val="00533BDC"/>
    <w:rsid w:val="0055480B"/>
    <w:rsid w:val="0056538D"/>
    <w:rsid w:val="00565DC2"/>
    <w:rsid w:val="00567264"/>
    <w:rsid w:val="00567851"/>
    <w:rsid w:val="00584B0E"/>
    <w:rsid w:val="005A7C31"/>
    <w:rsid w:val="005B74C7"/>
    <w:rsid w:val="005C76C0"/>
    <w:rsid w:val="005D4081"/>
    <w:rsid w:val="005F5BC5"/>
    <w:rsid w:val="0060434F"/>
    <w:rsid w:val="0060599C"/>
    <w:rsid w:val="00610D2B"/>
    <w:rsid w:val="0061634B"/>
    <w:rsid w:val="0062529F"/>
    <w:rsid w:val="006327AD"/>
    <w:rsid w:val="00651A8D"/>
    <w:rsid w:val="0067109B"/>
    <w:rsid w:val="00673EBB"/>
    <w:rsid w:val="0068153C"/>
    <w:rsid w:val="00683FCA"/>
    <w:rsid w:val="006930FD"/>
    <w:rsid w:val="006A6EFB"/>
    <w:rsid w:val="006B5013"/>
    <w:rsid w:val="006D07FA"/>
    <w:rsid w:val="006D0ACC"/>
    <w:rsid w:val="006E0B91"/>
    <w:rsid w:val="006E1070"/>
    <w:rsid w:val="00711571"/>
    <w:rsid w:val="00730C88"/>
    <w:rsid w:val="00737812"/>
    <w:rsid w:val="0076470F"/>
    <w:rsid w:val="00765302"/>
    <w:rsid w:val="00784D32"/>
    <w:rsid w:val="00793635"/>
    <w:rsid w:val="00794456"/>
    <w:rsid w:val="007946FB"/>
    <w:rsid w:val="007A70AA"/>
    <w:rsid w:val="007B1DE2"/>
    <w:rsid w:val="007E0429"/>
    <w:rsid w:val="007E1D1E"/>
    <w:rsid w:val="007E21C2"/>
    <w:rsid w:val="007E4530"/>
    <w:rsid w:val="007F001A"/>
    <w:rsid w:val="007F1071"/>
    <w:rsid w:val="007F41CA"/>
    <w:rsid w:val="0080377E"/>
    <w:rsid w:val="008112C4"/>
    <w:rsid w:val="00812AF6"/>
    <w:rsid w:val="008239BE"/>
    <w:rsid w:val="00825A91"/>
    <w:rsid w:val="008278A7"/>
    <w:rsid w:val="00835942"/>
    <w:rsid w:val="008561BB"/>
    <w:rsid w:val="00857451"/>
    <w:rsid w:val="00863AE9"/>
    <w:rsid w:val="0086736D"/>
    <w:rsid w:val="00872567"/>
    <w:rsid w:val="0088185D"/>
    <w:rsid w:val="008826A6"/>
    <w:rsid w:val="008931BF"/>
    <w:rsid w:val="008B090B"/>
    <w:rsid w:val="008C1EC7"/>
    <w:rsid w:val="008D3C61"/>
    <w:rsid w:val="008D7305"/>
    <w:rsid w:val="008F212F"/>
    <w:rsid w:val="009010DB"/>
    <w:rsid w:val="00920711"/>
    <w:rsid w:val="00920F0D"/>
    <w:rsid w:val="00921478"/>
    <w:rsid w:val="00927330"/>
    <w:rsid w:val="0094520C"/>
    <w:rsid w:val="00951ADF"/>
    <w:rsid w:val="0096506E"/>
    <w:rsid w:val="00975B47"/>
    <w:rsid w:val="00976B88"/>
    <w:rsid w:val="0098274B"/>
    <w:rsid w:val="00986A1E"/>
    <w:rsid w:val="0099336F"/>
    <w:rsid w:val="009975B2"/>
    <w:rsid w:val="009C6D2D"/>
    <w:rsid w:val="009E43EA"/>
    <w:rsid w:val="009E44A1"/>
    <w:rsid w:val="00A01FD9"/>
    <w:rsid w:val="00A36BE6"/>
    <w:rsid w:val="00A56D2D"/>
    <w:rsid w:val="00A838B0"/>
    <w:rsid w:val="00AB2C98"/>
    <w:rsid w:val="00AC5497"/>
    <w:rsid w:val="00AC6595"/>
    <w:rsid w:val="00AC7198"/>
    <w:rsid w:val="00AC73EF"/>
    <w:rsid w:val="00AD3FD7"/>
    <w:rsid w:val="00AD4EA8"/>
    <w:rsid w:val="00B012D0"/>
    <w:rsid w:val="00B27E51"/>
    <w:rsid w:val="00B32245"/>
    <w:rsid w:val="00B610D8"/>
    <w:rsid w:val="00B62D54"/>
    <w:rsid w:val="00B63098"/>
    <w:rsid w:val="00B666BD"/>
    <w:rsid w:val="00B7105D"/>
    <w:rsid w:val="00B7596C"/>
    <w:rsid w:val="00B83032"/>
    <w:rsid w:val="00B84579"/>
    <w:rsid w:val="00BA6FDE"/>
    <w:rsid w:val="00BB162D"/>
    <w:rsid w:val="00BC28AA"/>
    <w:rsid w:val="00BC4145"/>
    <w:rsid w:val="00BE3283"/>
    <w:rsid w:val="00BE6BFE"/>
    <w:rsid w:val="00BF129D"/>
    <w:rsid w:val="00C069CF"/>
    <w:rsid w:val="00C07DDC"/>
    <w:rsid w:val="00C214C8"/>
    <w:rsid w:val="00C234A8"/>
    <w:rsid w:val="00C30957"/>
    <w:rsid w:val="00C5346B"/>
    <w:rsid w:val="00C5542D"/>
    <w:rsid w:val="00C60802"/>
    <w:rsid w:val="00C65CD1"/>
    <w:rsid w:val="00C75184"/>
    <w:rsid w:val="00C77653"/>
    <w:rsid w:val="00C92827"/>
    <w:rsid w:val="00C9508F"/>
    <w:rsid w:val="00C96BAC"/>
    <w:rsid w:val="00CA6490"/>
    <w:rsid w:val="00CB641C"/>
    <w:rsid w:val="00CB6DF4"/>
    <w:rsid w:val="00CC6D42"/>
    <w:rsid w:val="00CD446B"/>
    <w:rsid w:val="00CD6418"/>
    <w:rsid w:val="00CE022E"/>
    <w:rsid w:val="00CF3B7C"/>
    <w:rsid w:val="00D3119D"/>
    <w:rsid w:val="00D3271A"/>
    <w:rsid w:val="00D45158"/>
    <w:rsid w:val="00D50224"/>
    <w:rsid w:val="00D55036"/>
    <w:rsid w:val="00D55EFD"/>
    <w:rsid w:val="00D606AA"/>
    <w:rsid w:val="00D60A6F"/>
    <w:rsid w:val="00D637E9"/>
    <w:rsid w:val="00D72F50"/>
    <w:rsid w:val="00D73662"/>
    <w:rsid w:val="00D87FF8"/>
    <w:rsid w:val="00DA500C"/>
    <w:rsid w:val="00DB2799"/>
    <w:rsid w:val="00DB3A2D"/>
    <w:rsid w:val="00DB4B85"/>
    <w:rsid w:val="00DD1837"/>
    <w:rsid w:val="00DD7F8D"/>
    <w:rsid w:val="00DE0A6B"/>
    <w:rsid w:val="00DE2109"/>
    <w:rsid w:val="00DE3730"/>
    <w:rsid w:val="00DE3C44"/>
    <w:rsid w:val="00DE4886"/>
    <w:rsid w:val="00DF03C5"/>
    <w:rsid w:val="00DF4F7F"/>
    <w:rsid w:val="00DF61B3"/>
    <w:rsid w:val="00E03FD9"/>
    <w:rsid w:val="00E40F90"/>
    <w:rsid w:val="00E420E2"/>
    <w:rsid w:val="00E42C53"/>
    <w:rsid w:val="00E4777E"/>
    <w:rsid w:val="00E54CF2"/>
    <w:rsid w:val="00E735F0"/>
    <w:rsid w:val="00E914DC"/>
    <w:rsid w:val="00E96DF8"/>
    <w:rsid w:val="00EC0EC3"/>
    <w:rsid w:val="00EC1113"/>
    <w:rsid w:val="00EC6CFC"/>
    <w:rsid w:val="00ED3847"/>
    <w:rsid w:val="00ED547A"/>
    <w:rsid w:val="00EE252E"/>
    <w:rsid w:val="00EE356E"/>
    <w:rsid w:val="00EF5141"/>
    <w:rsid w:val="00EF71A1"/>
    <w:rsid w:val="00F00E8A"/>
    <w:rsid w:val="00F05988"/>
    <w:rsid w:val="00F121F4"/>
    <w:rsid w:val="00F13204"/>
    <w:rsid w:val="00F144B4"/>
    <w:rsid w:val="00F34FB8"/>
    <w:rsid w:val="00F44B96"/>
    <w:rsid w:val="00F461C2"/>
    <w:rsid w:val="00F5016C"/>
    <w:rsid w:val="00F64277"/>
    <w:rsid w:val="00F64704"/>
    <w:rsid w:val="00F701A8"/>
    <w:rsid w:val="00F7733E"/>
    <w:rsid w:val="00F8118D"/>
    <w:rsid w:val="00F8372B"/>
    <w:rsid w:val="00FA17E3"/>
    <w:rsid w:val="00FA1820"/>
    <w:rsid w:val="00FB5914"/>
    <w:rsid w:val="00FD0F57"/>
    <w:rsid w:val="00FD6E2B"/>
    <w:rsid w:val="00FD7243"/>
    <w:rsid w:val="00FE75CD"/>
    <w:rsid w:val="00FF24E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link w:val="NoSpacingChar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link w:val="ListParagraphChar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uiPriority w:val="99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6D2D"/>
  </w:style>
  <w:style w:type="numbering" w:customStyle="1" w:styleId="110">
    <w:name w:val="Нет списка11"/>
    <w:next w:val="a2"/>
    <w:semiHidden/>
    <w:rsid w:val="009C6D2D"/>
  </w:style>
  <w:style w:type="paragraph" w:customStyle="1" w:styleId="NoSpacing1">
    <w:name w:val="No Spacing1"/>
    <w:rsid w:val="009C6D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9C6D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4"/>
    <w:locked/>
    <w:rsid w:val="009C6D2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9C6D2D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9C6D2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C6D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2">
    <w:name w:val="Body Text Char2"/>
    <w:aliases w:val="Основной текст1 Char,Основной текст Знак Знак Char,bt Char"/>
    <w:locked/>
    <w:rsid w:val="009C6D2D"/>
    <w:rPr>
      <w:sz w:val="26"/>
      <w:shd w:val="clear" w:color="auto" w:fill="FFFFFF"/>
    </w:rPr>
  </w:style>
  <w:style w:type="table" w:customStyle="1" w:styleId="24">
    <w:name w:val="Сетка таблицы2"/>
    <w:basedOn w:val="a1"/>
    <w:next w:val="af6"/>
    <w:rsid w:val="009C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07DDC"/>
  </w:style>
  <w:style w:type="numbering" w:customStyle="1" w:styleId="120">
    <w:name w:val="Нет списка12"/>
    <w:next w:val="a2"/>
    <w:semiHidden/>
    <w:rsid w:val="00C07DDC"/>
  </w:style>
  <w:style w:type="table" w:customStyle="1" w:styleId="34">
    <w:name w:val="Сетка таблицы3"/>
    <w:basedOn w:val="a1"/>
    <w:next w:val="af6"/>
    <w:rsid w:val="00C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0D636A"/>
  </w:style>
  <w:style w:type="numbering" w:customStyle="1" w:styleId="130">
    <w:name w:val="Нет списка13"/>
    <w:next w:val="a2"/>
    <w:semiHidden/>
    <w:rsid w:val="000D636A"/>
  </w:style>
  <w:style w:type="table" w:customStyle="1" w:styleId="42">
    <w:name w:val="Сетка таблицы4"/>
    <w:basedOn w:val="a1"/>
    <w:next w:val="af6"/>
    <w:rsid w:val="000D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0D2B"/>
  </w:style>
  <w:style w:type="numbering" w:customStyle="1" w:styleId="140">
    <w:name w:val="Нет списка14"/>
    <w:next w:val="a2"/>
    <w:semiHidden/>
    <w:rsid w:val="00610D2B"/>
  </w:style>
  <w:style w:type="table" w:customStyle="1" w:styleId="51">
    <w:name w:val="Сетка таблицы5"/>
    <w:basedOn w:val="a1"/>
    <w:next w:val="af6"/>
    <w:rsid w:val="0061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8F212F"/>
  </w:style>
  <w:style w:type="numbering" w:customStyle="1" w:styleId="150">
    <w:name w:val="Нет списка15"/>
    <w:next w:val="a2"/>
    <w:semiHidden/>
    <w:rsid w:val="008F212F"/>
  </w:style>
  <w:style w:type="table" w:customStyle="1" w:styleId="61">
    <w:name w:val="Сетка таблицы6"/>
    <w:basedOn w:val="a1"/>
    <w:next w:val="af6"/>
    <w:rsid w:val="008F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link w:val="NoSpacingChar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link w:val="ListParagraphChar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uiPriority w:val="99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6D2D"/>
  </w:style>
  <w:style w:type="numbering" w:customStyle="1" w:styleId="110">
    <w:name w:val="Нет списка11"/>
    <w:next w:val="a2"/>
    <w:semiHidden/>
    <w:rsid w:val="009C6D2D"/>
  </w:style>
  <w:style w:type="paragraph" w:customStyle="1" w:styleId="NoSpacing1">
    <w:name w:val="No Spacing1"/>
    <w:rsid w:val="009C6D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9C6D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4"/>
    <w:locked/>
    <w:rsid w:val="009C6D2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9C6D2D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9C6D2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C6D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2">
    <w:name w:val="Body Text Char2"/>
    <w:aliases w:val="Основной текст1 Char,Основной текст Знак Знак Char,bt Char"/>
    <w:locked/>
    <w:rsid w:val="009C6D2D"/>
    <w:rPr>
      <w:sz w:val="26"/>
      <w:shd w:val="clear" w:color="auto" w:fill="FFFFFF"/>
    </w:rPr>
  </w:style>
  <w:style w:type="table" w:customStyle="1" w:styleId="24">
    <w:name w:val="Сетка таблицы2"/>
    <w:basedOn w:val="a1"/>
    <w:next w:val="af6"/>
    <w:rsid w:val="009C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07DDC"/>
  </w:style>
  <w:style w:type="numbering" w:customStyle="1" w:styleId="120">
    <w:name w:val="Нет списка12"/>
    <w:next w:val="a2"/>
    <w:semiHidden/>
    <w:rsid w:val="00C07DDC"/>
  </w:style>
  <w:style w:type="table" w:customStyle="1" w:styleId="34">
    <w:name w:val="Сетка таблицы3"/>
    <w:basedOn w:val="a1"/>
    <w:next w:val="af6"/>
    <w:rsid w:val="00C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0D636A"/>
  </w:style>
  <w:style w:type="numbering" w:customStyle="1" w:styleId="130">
    <w:name w:val="Нет списка13"/>
    <w:next w:val="a2"/>
    <w:semiHidden/>
    <w:rsid w:val="000D636A"/>
  </w:style>
  <w:style w:type="table" w:customStyle="1" w:styleId="42">
    <w:name w:val="Сетка таблицы4"/>
    <w:basedOn w:val="a1"/>
    <w:next w:val="af6"/>
    <w:rsid w:val="000D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0D2B"/>
  </w:style>
  <w:style w:type="numbering" w:customStyle="1" w:styleId="140">
    <w:name w:val="Нет списка14"/>
    <w:next w:val="a2"/>
    <w:semiHidden/>
    <w:rsid w:val="00610D2B"/>
  </w:style>
  <w:style w:type="table" w:customStyle="1" w:styleId="51">
    <w:name w:val="Сетка таблицы5"/>
    <w:basedOn w:val="a1"/>
    <w:next w:val="af6"/>
    <w:rsid w:val="0061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8F212F"/>
  </w:style>
  <w:style w:type="numbering" w:customStyle="1" w:styleId="150">
    <w:name w:val="Нет списка15"/>
    <w:next w:val="a2"/>
    <w:semiHidden/>
    <w:rsid w:val="008F212F"/>
  </w:style>
  <w:style w:type="table" w:customStyle="1" w:styleId="61">
    <w:name w:val="Сетка таблицы6"/>
    <w:basedOn w:val="a1"/>
    <w:next w:val="af6"/>
    <w:rsid w:val="008F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51A96D61C26121C80808573E7C5B8849585A499AF4191F1E1168A147BBC85D8B5E182620DC72qAE8O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consultantplus://offline/ref=8851A96D61C26121C80808573E7C5B8849585A499AF4191F1E1168A147BBC85D8B5E182620DC72qAE8O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DFB7-F329-4289-B0B1-F1231DB4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95</Pages>
  <Words>23180</Words>
  <Characters>132132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GO CHS</cp:lastModifiedBy>
  <cp:revision>3</cp:revision>
  <dcterms:created xsi:type="dcterms:W3CDTF">2021-12-29T08:10:00Z</dcterms:created>
  <dcterms:modified xsi:type="dcterms:W3CDTF">2021-12-29T08:37:00Z</dcterms:modified>
</cp:coreProperties>
</file>