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2" w:rsidRPr="00EE0239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FF70CB" w:rsidRPr="00EE0239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EE0239">
        <w:rPr>
          <w:rFonts w:ascii="Times New Roman" w:hAnsi="Times New Roman"/>
          <w:bCs/>
          <w:sz w:val="28"/>
          <w:szCs w:val="28"/>
        </w:rPr>
        <w:t>УТВЕРЖДЕНА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постановлением администрации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 w:rsidRPr="00EE0239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(в редакции   постановления </w:t>
      </w:r>
    </w:p>
    <w:p w:rsidR="00AE6C82" w:rsidRPr="00EE0239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ab/>
      </w:r>
      <w:r w:rsidRPr="00EE0239">
        <w:rPr>
          <w:rFonts w:ascii="Times New Roman" w:hAnsi="Times New Roman"/>
          <w:bCs/>
          <w:sz w:val="28"/>
          <w:szCs w:val="28"/>
        </w:rPr>
        <w:tab/>
      </w:r>
      <w:r w:rsidR="00AE6C82" w:rsidRPr="00EE0239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EE0239" w:rsidRDefault="00E16F95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</w:t>
      </w:r>
      <w:r w:rsidR="0022500A">
        <w:rPr>
          <w:rFonts w:ascii="Times New Roman" w:hAnsi="Times New Roman"/>
          <w:bCs/>
          <w:sz w:val="28"/>
          <w:szCs w:val="28"/>
        </w:rPr>
        <w:t>о</w:t>
      </w:r>
      <w:r w:rsidR="00253FA9">
        <w:rPr>
          <w:rFonts w:ascii="Times New Roman" w:hAnsi="Times New Roman"/>
          <w:bCs/>
          <w:sz w:val="28"/>
          <w:szCs w:val="28"/>
        </w:rPr>
        <w:t>т</w:t>
      </w:r>
      <w:r w:rsidR="0022500A">
        <w:rPr>
          <w:rFonts w:ascii="Times New Roman" w:hAnsi="Times New Roman"/>
          <w:bCs/>
          <w:sz w:val="28"/>
          <w:szCs w:val="28"/>
        </w:rPr>
        <w:t xml:space="preserve"> </w:t>
      </w:r>
      <w:r w:rsidR="00215A48">
        <w:rPr>
          <w:rFonts w:ascii="Times New Roman" w:hAnsi="Times New Roman"/>
          <w:bCs/>
          <w:sz w:val="28"/>
          <w:szCs w:val="28"/>
        </w:rPr>
        <w:t>21мая</w:t>
      </w:r>
      <w:r w:rsidR="00423595"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AE6C82" w:rsidRPr="00EE0239">
        <w:rPr>
          <w:rFonts w:ascii="Times New Roman" w:hAnsi="Times New Roman"/>
          <w:bCs/>
          <w:sz w:val="28"/>
          <w:szCs w:val="28"/>
        </w:rPr>
        <w:t>20</w:t>
      </w:r>
      <w:r w:rsidR="00322D02" w:rsidRPr="00EE0239">
        <w:rPr>
          <w:rFonts w:ascii="Times New Roman" w:hAnsi="Times New Roman"/>
          <w:bCs/>
          <w:sz w:val="28"/>
          <w:szCs w:val="28"/>
        </w:rPr>
        <w:t>2</w:t>
      </w:r>
      <w:r w:rsidR="007B11E8">
        <w:rPr>
          <w:rFonts w:ascii="Times New Roman" w:hAnsi="Times New Roman"/>
          <w:bCs/>
          <w:sz w:val="28"/>
          <w:szCs w:val="28"/>
        </w:rPr>
        <w:t>1</w:t>
      </w:r>
      <w:r w:rsidR="00AE6C82" w:rsidRPr="00EE0239">
        <w:rPr>
          <w:rFonts w:ascii="Times New Roman" w:hAnsi="Times New Roman"/>
          <w:bCs/>
          <w:sz w:val="28"/>
          <w:szCs w:val="28"/>
        </w:rPr>
        <w:t xml:space="preserve"> года №</w:t>
      </w:r>
      <w:r w:rsidR="002250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15A48">
        <w:rPr>
          <w:rFonts w:ascii="Times New Roman" w:hAnsi="Times New Roman"/>
          <w:bCs/>
          <w:sz w:val="28"/>
          <w:szCs w:val="28"/>
        </w:rPr>
        <w:t>714</w:t>
      </w:r>
      <w:r w:rsidR="00AE6C82"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D62068" w:rsidRPr="00EE0239">
        <w:rPr>
          <w:rFonts w:ascii="Times New Roman" w:hAnsi="Times New Roman"/>
          <w:bCs/>
          <w:sz w:val="28"/>
          <w:szCs w:val="28"/>
        </w:rPr>
        <w:t>)</w:t>
      </w:r>
      <w:proofErr w:type="gramEnd"/>
    </w:p>
    <w:p w:rsidR="006D2E02" w:rsidRPr="00EE0239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23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6D2E02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АСПОРТ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муниципальной программы</w:t>
            </w:r>
          </w:p>
          <w:p w:rsidR="008D6D05" w:rsidRPr="00EE0239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«Развитие образования</w:t>
            </w:r>
            <w:r w:rsidR="00FF70CB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E7C7E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Темрюкском районе</w:t>
            </w: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Pr="00EE0239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Pr="00EE023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EE0239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 w:rsidRPr="00EE02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 w:rsidRPr="00EE0239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Pr="00EE023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EE0239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EE0239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 w:rsidRPr="00EE0239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EE0239" w:rsidRDefault="009C4D8F" w:rsidP="005C7720">
            <w:pPr>
              <w:pStyle w:val="a5"/>
            </w:pP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Pr="00EE0239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EE0239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EE0239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управления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организациями, в том числе путем совершенствования   мун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иципальных заданий на оказание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Pr="00EE0239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Pr="00EE0239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образования;</w:t>
            </w:r>
          </w:p>
          <w:p w:rsidR="008D6D05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количество мест, созданных в ходе мероприятий по обеспечению доступности дошкольного образования;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учащихся дневных школ, обучающихся во вторую смену;</w:t>
            </w:r>
          </w:p>
          <w:p w:rsidR="008D6D05" w:rsidRPr="00EE0239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EE0239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Pr="00EE0239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установка системы стрелец-мониторинг, вывод сигнала на пульт 01</w:t>
            </w:r>
            <w:r w:rsidR="00411CB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Pr="00EE0239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Pr="00EE0239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образования Темрюкского района высококвалифицированными кадрами;</w:t>
            </w:r>
          </w:p>
          <w:p w:rsidR="00D62068" w:rsidRPr="00EE0239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239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 w:rsidRPr="00EE0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EE0239" w:rsidRDefault="00D62068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sz w:val="28"/>
                <w:szCs w:val="28"/>
              </w:rPr>
              <w:t>к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  <w:r w:rsidR="00892E81" w:rsidRPr="00EE0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92E81" w:rsidRDefault="00892E81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</w:t>
            </w:r>
            <w:r w:rsidR="00E45675" w:rsidRPr="00EE0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и других предметных областей</w:t>
            </w:r>
            <w:r w:rsidR="00A60CC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60CCC" w:rsidRPr="00EE0239" w:rsidRDefault="00A60CCC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CC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EE0239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 w:rsidRPr="00EE0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 w:rsidRPr="00EE0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DD" w:rsidRPr="00EE0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 w:rsidRPr="00EE023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EE0239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EE0239" w:rsidRDefault="009C4D8F" w:rsidP="009C4D8F">
            <w:pPr>
              <w:rPr>
                <w:lang w:eastAsia="en-US"/>
              </w:rPr>
            </w:pPr>
          </w:p>
        </w:tc>
      </w:tr>
      <w:tr w:rsidR="00EE0239" w:rsidRPr="00EE0239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EE0239" w:rsidRPr="00EE0239" w:rsidRDefault="00EE0239" w:rsidP="00EE0239">
            <w:pPr>
              <w:pStyle w:val="WW-"/>
              <w:rPr>
                <w:b/>
                <w:bCs/>
                <w:sz w:val="28"/>
                <w:szCs w:val="28"/>
              </w:rPr>
            </w:pPr>
            <w:r w:rsidRPr="00EE0239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Прогнозируемый объем финансирования муниципальной программы - 12858747,0 тысяч рублей, в том числе по годам: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2016 год - 1497477,0 тысяч рублей;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2017 год - 1420957,8 тысяч рублей;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2018 год - 1507838,9 тысяч рублей;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2019 год - 1533427,1 тысяч рублей;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2020 год - 1675922,3 тысяч рублей;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2021 год - 1744059,1 тысяч рублей;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2022 год - 1695493,1 тысяч рублей;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2023 год - 1783571,7 тысяч рублей;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из средств местного бюджета - 4701385,4 тысяч рублей, в том числе по годам: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2016 год - 467104,0 тысяч рублей;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2017 год - 469201,5 тысяч рублей;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2018 год - 637396,2 тысяч рублей;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2019 год - 576465,3 тысяч рублей;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2020 год - 632180,5 тысяч рублей;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2021 год - 638592,1 тысяч рублей;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2022 год - 589929,0 тысяч рублей;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2023 год - 690516,</w:t>
            </w:r>
            <w:proofErr w:type="gramStart"/>
            <w:r w:rsidRPr="009643A3">
              <w:rPr>
                <w:bCs/>
                <w:color w:val="000000" w:themeColor="text1"/>
                <w:sz w:val="28"/>
                <w:szCs w:val="28"/>
              </w:rPr>
              <w:t>8  тысяч</w:t>
            </w:r>
            <w:proofErr w:type="gramEnd"/>
            <w:r w:rsidRPr="009643A3">
              <w:rPr>
                <w:bCs/>
                <w:color w:val="000000" w:themeColor="text1"/>
                <w:sz w:val="28"/>
                <w:szCs w:val="28"/>
              </w:rPr>
              <w:t xml:space="preserve"> рублей;  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из средств краевого бюджета планируется привлечь 7799433,8 тысяч рублей, в том числе по годам: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2016 год - 1026294,9 тысяч рублей;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2017 год - 950301,2 тысяч рублей;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2018 год - 870442,7 тысяч рублей;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2019 год - 952350,3 тысяч рублей;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2020 год - 1006469,8 тысяч рублей;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2021 год - 1004626,6 тысяч рублей;</w:t>
            </w:r>
          </w:p>
          <w:p w:rsidR="009643A3" w:rsidRPr="009643A3" w:rsidRDefault="009643A3" w:rsidP="009643A3">
            <w:pPr>
              <w:pStyle w:val="WW-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43A3">
              <w:rPr>
                <w:bCs/>
                <w:color w:val="000000" w:themeColor="text1"/>
                <w:sz w:val="28"/>
                <w:szCs w:val="28"/>
              </w:rPr>
              <w:t>2022 год - 998903,0 тысяч рублей;</w:t>
            </w:r>
          </w:p>
          <w:p w:rsidR="009643A3" w:rsidRPr="00EF7A3B" w:rsidRDefault="009643A3" w:rsidP="009643A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2023 год -  990045,3 тысяч рублей;</w:t>
            </w:r>
          </w:p>
          <w:p w:rsidR="009643A3" w:rsidRPr="00EF7A3B" w:rsidRDefault="009643A3" w:rsidP="009643A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из средств федерального бюджета - 357927,8 тысяч рублей, в том числе по годам:</w:t>
            </w:r>
          </w:p>
          <w:p w:rsidR="009643A3" w:rsidRPr="00EF7A3B" w:rsidRDefault="009643A3" w:rsidP="009643A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2016 год - 4078,1 тысяч рублей;</w:t>
            </w:r>
          </w:p>
          <w:p w:rsidR="009643A3" w:rsidRPr="00EF7A3B" w:rsidRDefault="009643A3" w:rsidP="009643A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lastRenderedPageBreak/>
              <w:t>2017 год - 1455,1 тысяч рублей;</w:t>
            </w:r>
          </w:p>
          <w:p w:rsidR="009643A3" w:rsidRPr="00EF7A3B" w:rsidRDefault="009643A3" w:rsidP="009643A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2019 год - 4611,5 тысяч рублей;</w:t>
            </w:r>
          </w:p>
          <w:p w:rsidR="009643A3" w:rsidRPr="00EF7A3B" w:rsidRDefault="009643A3" w:rsidP="009643A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2020 год - 37272,0 тысяч рублей;</w:t>
            </w:r>
          </w:p>
          <w:p w:rsidR="009643A3" w:rsidRPr="00EF7A3B" w:rsidRDefault="009643A3" w:rsidP="009643A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2021 год - 100840,4 тысяч рублей;</w:t>
            </w:r>
          </w:p>
          <w:p w:rsidR="009643A3" w:rsidRPr="00EF7A3B" w:rsidRDefault="009643A3" w:rsidP="009643A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2022 год - 106661,1 тысяч рублей;</w:t>
            </w:r>
          </w:p>
          <w:p w:rsidR="00EE0239" w:rsidRPr="007B11E8" w:rsidRDefault="009643A3" w:rsidP="009643A3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EF7A3B">
              <w:rPr>
                <w:bCs/>
                <w:sz w:val="28"/>
                <w:szCs w:val="28"/>
              </w:rPr>
              <w:t>2023 год - 103009,6 тысяч рублей</w:t>
            </w:r>
          </w:p>
        </w:tc>
      </w:tr>
      <w:tr w:rsidR="00EE0239" w:rsidRPr="00EE0239" w:rsidTr="00972313">
        <w:tc>
          <w:tcPr>
            <w:tcW w:w="2552" w:type="dxa"/>
          </w:tcPr>
          <w:p w:rsidR="00EE0239" w:rsidRPr="00EE0239" w:rsidRDefault="00EE0239" w:rsidP="00EE023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EE0239" w:rsidRPr="00EE0239" w:rsidRDefault="00EE0239" w:rsidP="00EE02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  <w:p w:rsidR="00EE0239" w:rsidRPr="00EE0239" w:rsidRDefault="00EE0239" w:rsidP="00EE0239">
            <w:pPr>
              <w:rPr>
                <w:lang w:eastAsia="en-US"/>
              </w:rPr>
            </w:pPr>
          </w:p>
        </w:tc>
      </w:tr>
    </w:tbl>
    <w:p w:rsidR="00904453" w:rsidRPr="00EE0239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EE0239">
        <w:rPr>
          <w:rFonts w:ascii="Times New Roman" w:hAnsi="Times New Roman"/>
          <w:b/>
          <w:sz w:val="28"/>
          <w:szCs w:val="28"/>
        </w:rPr>
        <w:t>Х</w:t>
      </w:r>
      <w:r w:rsidR="00930B6D" w:rsidRPr="00EE0239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EE0239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EE0239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EE0239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EE0239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D87216" w:rsidRPr="00EE0239" w:rsidRDefault="00E45675" w:rsidP="00D87216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87216" w:rsidRPr="00EE0239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2020 году охват составил 76,8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проведения экзаменов,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печать контрольно-измерительных материалов в аудиториях пунктов проведения экзаменов.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отдельных школах района уровень качества знаний уступает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среднекраевому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>, тем самым остается риск неравенства в доступе к качественному образованию.  Одной из причин является кадровая проблема, а именно: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1,62 до 1,38), создание равных условий для всех школьников, не зависимо от места проживания, остается приоритетной проблемой в районе.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следовательно,  небольшим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классов-комплектов в старшей школе.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среднего общего образования. В настоящее время на него перешли 96 процентов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на основной и старшей ступенях школы.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2020 году по указанному стандарту обучаются учащиеся 1-5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Услугами дополнительного образования в настоящее время пользуются 71 процент детей района в возрасте от 5 до18 лет. Планируется увеличивать этот показатель до 75 процентов в 2021 году и сохранить его в последующие годы.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значительное  увеличение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организаций дополнительного образования, материальная база дополнительного образования находится не в должном состоянии, в связи с дефицитом местного бюджета, и требует значительного обновления.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сложившийся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33695 рублей, в том числе у учителей выросла до 33913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Средняя заработная плата педагогических работников детских садов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30818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педагогов учреждений дополнительного образования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34153 рублей.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 2018 года осуществляется компенсация расходов за съёмное жилье для учителей и руководителей школ на общую сумму 1,5 млн рублей из местного бюджета.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района,  осуществляется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ежеквартальный мониторинг их выполнения.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EE0239">
        <w:rPr>
          <w:rFonts w:ascii="Calibri" w:eastAsia="Times New Roman" w:hAnsi="Calibri" w:cs="Times New Roman"/>
        </w:rPr>
        <w:t xml:space="preserve">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На вопросы обеспечения безопасности в образовательных организациях в системе выделяются значительные средства (с 2015 года ежегодно выделялось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соответственно:  17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>,2 млн.; 14,7 млн; 22,1 млн.; 36 млн.; 29,9 млн.; 28,3 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пяти образовательных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организаций  работниками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недопустимости  на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– 6, в 2019 году – 4, в 2020 году - 6)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12 школ.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системой  видеонаблюдения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пожароопасности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обеспечение правил безопасности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и педагогов ряда существенных факторов, связанных с условиями их работы и обучаемым контингентом.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  2021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года с 76,8 до 78 процентов 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18,2 человек.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обеспечить качественный уровень преподавания в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региональных проектов Краснодарского края, разработанных с целью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планируется: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открыть в Темрюкском районе на базе общеобразовательных школ Центры цифрового и гуманитарного образования «Точка роста»: в 2020 году - 1; в 2021 году – 4; в 2022 году – 4 (в 2019 году открыто 3 центра);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обновить материальную базу 3-х учебных кабинетов 3-х школ в 2020 году (в 2019 году обновлено 2 кабинета на базе 2 школ);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участие школ в проекте «Цифровая образовательная среда»: в 2020 году - 2 школы;</w:t>
      </w:r>
    </w:p>
    <w:p w:rsidR="0051002E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условия для реализации в школах района региональных проектов в рамках национального проекта «Образование»</w:t>
      </w:r>
      <w:r w:rsid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87216" w:rsidRPr="00EE0239" w:rsidRDefault="0051002E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функционирование системы персонифицированного финансирования дополнительного образования, обеспечивающей свободу выбора образовательных программ, равенство доступа к дополнительному образованию за счет бюджетных средств, легкость и оперативность смены осваиваемых образовательных программ</w:t>
      </w:r>
      <w:r w:rsidR="00D87216"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0B6D" w:rsidRPr="00EE0239" w:rsidRDefault="00930B6D" w:rsidP="00930B6D">
      <w:pPr>
        <w:pStyle w:val="a4"/>
      </w:pPr>
    </w:p>
    <w:p w:rsidR="00BB00F4" w:rsidRPr="00EE0239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930B6D" w:rsidRPr="00EE0239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Pr="00EE0239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Основн</w:t>
      </w:r>
      <w:r w:rsidR="00280536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цел</w:t>
      </w:r>
      <w:r w:rsidR="00280536" w:rsidRPr="00EE0239">
        <w:rPr>
          <w:rFonts w:ascii="Times New Roman" w:hAnsi="Times New Roman"/>
          <w:sz w:val="28"/>
          <w:szCs w:val="28"/>
        </w:rPr>
        <w:t>ью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муниципаль</w:t>
      </w:r>
      <w:r w:rsidR="00280536" w:rsidRPr="00EE0239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EE0239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 w:rsidRPr="00EE0239">
        <w:rPr>
          <w:rFonts w:ascii="Times New Roman" w:hAnsi="Times New Roman" w:cs="Times New Roman"/>
          <w:sz w:val="28"/>
          <w:szCs w:val="28"/>
        </w:rPr>
        <w:t>.</w:t>
      </w:r>
      <w:r w:rsidR="001D6BEE" w:rsidRPr="00EE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Цел</w:t>
      </w:r>
      <w:r w:rsidR="001D6BEE" w:rsidRPr="00EE0239">
        <w:rPr>
          <w:rFonts w:ascii="Times New Roman" w:hAnsi="Times New Roman"/>
          <w:sz w:val="28"/>
          <w:szCs w:val="28"/>
        </w:rPr>
        <w:t>ь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</w:t>
      </w:r>
      <w:r w:rsidR="00970730" w:rsidRPr="00EE0239">
        <w:rPr>
          <w:rFonts w:ascii="Times New Roman" w:hAnsi="Times New Roman"/>
          <w:sz w:val="28"/>
          <w:szCs w:val="28"/>
        </w:rPr>
        <w:t>и</w:t>
      </w:r>
      <w:r w:rsidR="00D37F75" w:rsidRPr="00EE0239">
        <w:rPr>
          <w:rFonts w:ascii="Times New Roman" w:hAnsi="Times New Roman"/>
          <w:sz w:val="28"/>
          <w:szCs w:val="28"/>
        </w:rPr>
        <w:t>ципаль</w:t>
      </w:r>
      <w:r w:rsidRPr="00EE0239">
        <w:rPr>
          <w:rFonts w:ascii="Times New Roman" w:hAnsi="Times New Roman"/>
          <w:sz w:val="28"/>
          <w:szCs w:val="28"/>
        </w:rPr>
        <w:t>ной программы увязан</w:t>
      </w:r>
      <w:r w:rsidR="001D6BEE" w:rsidRPr="00EE0239">
        <w:rPr>
          <w:rFonts w:ascii="Times New Roman" w:hAnsi="Times New Roman"/>
          <w:sz w:val="28"/>
          <w:szCs w:val="28"/>
        </w:rPr>
        <w:t>а</w:t>
      </w:r>
      <w:r w:rsidRPr="00EE0239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программ</w:t>
      </w:r>
      <w:r w:rsidR="00D37F75" w:rsidRPr="00EE0239">
        <w:rPr>
          <w:rFonts w:ascii="Times New Roman" w:hAnsi="Times New Roman"/>
          <w:sz w:val="28"/>
          <w:szCs w:val="28"/>
        </w:rPr>
        <w:t>ы</w:t>
      </w:r>
      <w:r w:rsidRPr="00EE023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 w:rsidRPr="00EE0239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EE0239">
        <w:rPr>
          <w:rFonts w:ascii="Times New Roman" w:hAnsi="Times New Roman"/>
          <w:sz w:val="28"/>
          <w:szCs w:val="28"/>
        </w:rPr>
        <w:t>2020 годы</w:t>
      </w:r>
      <w:r w:rsidR="00D37F75" w:rsidRPr="00EE0239">
        <w:rPr>
          <w:rFonts w:ascii="Times New Roman" w:hAnsi="Times New Roman"/>
          <w:sz w:val="28"/>
          <w:szCs w:val="28"/>
        </w:rPr>
        <w:t xml:space="preserve"> и государственной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программы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Реализация </w:t>
      </w:r>
      <w:r w:rsidR="00970730" w:rsidRPr="00EE0239">
        <w:rPr>
          <w:rFonts w:ascii="Times New Roman" w:hAnsi="Times New Roman"/>
          <w:sz w:val="28"/>
          <w:szCs w:val="28"/>
        </w:rPr>
        <w:t>муниципальной</w:t>
      </w:r>
      <w:r w:rsidR="00AD0458" w:rsidRPr="00EE0239">
        <w:rPr>
          <w:rFonts w:ascii="Times New Roman" w:hAnsi="Times New Roman"/>
          <w:sz w:val="28"/>
          <w:szCs w:val="28"/>
        </w:rPr>
        <w:t xml:space="preserve"> </w:t>
      </w:r>
      <w:r w:rsidRPr="00EE0239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</w:t>
      </w:r>
      <w:r w:rsidRPr="00EE0239">
        <w:rPr>
          <w:rFonts w:ascii="Times New Roman" w:hAnsi="Times New Roman"/>
          <w:sz w:val="28"/>
          <w:szCs w:val="28"/>
        </w:rPr>
        <w:lastRenderedPageBreak/>
        <w:t xml:space="preserve">сферы </w:t>
      </w:r>
      <w:r w:rsidR="00970730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 w:rsidRPr="00EE0239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 w:rsidRPr="00EE0239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AC7ADB" w:rsidRPr="00EE0239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Задачи</w:t>
      </w:r>
      <w:r w:rsidR="00D401FF" w:rsidRPr="00EE023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EE0239">
        <w:rPr>
          <w:rFonts w:ascii="Times New Roman" w:hAnsi="Times New Roman"/>
          <w:sz w:val="28"/>
          <w:szCs w:val="28"/>
        </w:rPr>
        <w:t>: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Pr="00EE0239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р</w:t>
      </w:r>
      <w:r w:rsidR="00F008D4" w:rsidRPr="00EE0239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EE0239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EE0239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EE023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EE0239">
        <w:rPr>
          <w:rFonts w:ascii="Times New Roman" w:hAnsi="Times New Roman" w:cs="Times New Roman"/>
          <w:sz w:val="28"/>
          <w:szCs w:val="28"/>
        </w:rPr>
        <w:t>.</w:t>
      </w:r>
    </w:p>
    <w:p w:rsidR="00C7436A" w:rsidRPr="00EE0239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 xml:space="preserve"> </w:t>
      </w:r>
    </w:p>
    <w:p w:rsidR="002F5800" w:rsidRPr="00EE0239" w:rsidRDefault="005D0D2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F5800" w:rsidRPr="00EE0239" w:rsidSect="00216C70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</w:p>
    <w:p w:rsidR="005D0D20" w:rsidRPr="00EE0239" w:rsidRDefault="005D0D20" w:rsidP="005D0D20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Целевые показатели муниципальной программы «Развитие образования в Темрюкском районе</w:t>
      </w:r>
      <w:r w:rsidR="005D09DD"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5D0D20" w:rsidRPr="00EE0239" w:rsidRDefault="005D0D20" w:rsidP="005D0D2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tbl>
      <w:tblPr>
        <w:tblW w:w="1434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5532"/>
        <w:gridCol w:w="850"/>
        <w:gridCol w:w="851"/>
        <w:gridCol w:w="714"/>
        <w:gridCol w:w="703"/>
        <w:gridCol w:w="809"/>
        <w:gridCol w:w="750"/>
        <w:gridCol w:w="733"/>
        <w:gridCol w:w="812"/>
        <w:gridCol w:w="629"/>
        <w:gridCol w:w="743"/>
        <w:gridCol w:w="784"/>
      </w:tblGrid>
      <w:tr w:rsidR="00B43A74" w:rsidRPr="00AA2E69" w:rsidTr="00B43A74">
        <w:trPr>
          <w:trHeight w:val="226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тус</w:t>
            </w:r>
            <w:proofErr w:type="spellEnd"/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B43A74" w:rsidRPr="00AA2E69" w:rsidTr="00B43A74">
        <w:trPr>
          <w:trHeight w:val="920"/>
          <w:tblHeader/>
        </w:trPr>
        <w:tc>
          <w:tcPr>
            <w:tcW w:w="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B43A74" w:rsidRPr="00AA2E69" w:rsidTr="00B43A74">
        <w:trPr>
          <w:trHeight w:val="58"/>
          <w:tblHeader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органов)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68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43A74" w:rsidRPr="00AA2E69" w:rsidTr="00B43A74">
        <w:trPr>
          <w:trHeight w:val="42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43A74" w:rsidRPr="00AA2E69" w:rsidTr="00B43A74">
        <w:trPr>
          <w:trHeight w:val="691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 службами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3A74" w:rsidRPr="00AA2E69" w:rsidTr="00B43A74">
        <w:trPr>
          <w:trHeight w:val="709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43A74" w:rsidRPr="00AA2E69" w:rsidTr="00B43A74">
        <w:trPr>
          <w:trHeight w:val="85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высококвалифицированными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AA2E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100673" w:rsidRPr="00EE0239" w:rsidRDefault="00100673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FE" w:rsidRPr="00EE0239" w:rsidRDefault="008C10FE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Pr="00EE0239" w:rsidRDefault="00950B27" w:rsidP="0095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0B27" w:rsidRPr="00EE0239" w:rsidSect="00C56C70">
          <w:headerReference w:type="default" r:id="rId10"/>
          <w:pgSz w:w="16838" w:h="11906" w:orient="landscape"/>
          <w:pgMar w:top="1701" w:right="1134" w:bottom="607" w:left="1134" w:header="709" w:footer="709" w:gutter="0"/>
          <w:cols w:space="708"/>
          <w:titlePg/>
          <w:docGrid w:linePitch="360"/>
        </w:sectPr>
      </w:pPr>
    </w:p>
    <w:p w:rsidR="009E2634" w:rsidRPr="00EE0239" w:rsidRDefault="009E2634" w:rsidP="00950B27">
      <w:pPr>
        <w:tabs>
          <w:tab w:val="left" w:pos="2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1 – целевой показатель определяется на основе данных государственного статистического наблюдения ежегодно;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EE023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E0239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 w:rsidRPr="00EE0239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 w:rsidRPr="00EE0239">
        <w:rPr>
          <w:rFonts w:ascii="Times New Roman" w:hAnsi="Times New Roman"/>
          <w:sz w:val="28"/>
          <w:szCs w:val="28"/>
        </w:rPr>
        <w:t>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322D02" w:rsidRPr="00EE0239">
        <w:rPr>
          <w:rFonts w:ascii="Times New Roman" w:hAnsi="Times New Roman"/>
          <w:sz w:val="28"/>
          <w:szCs w:val="28"/>
        </w:rPr>
        <w:t xml:space="preserve">3 – целевой показатель </w:t>
      </w:r>
      <w:r w:rsidRPr="00EE0239">
        <w:rPr>
          <w:rFonts w:ascii="Times New Roman" w:hAnsi="Times New Roman"/>
          <w:sz w:val="28"/>
          <w:szCs w:val="28"/>
        </w:rPr>
        <w:t>рассчитывается по следующей методике:</w:t>
      </w:r>
      <w:r w:rsidRPr="00EE02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EE0239" w:rsidRPr="00EE0239" w:rsidTr="00AA414E">
        <w:tc>
          <w:tcPr>
            <w:tcW w:w="4111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дошкольных образовательных учреждениях,  созданных за средства, выделенные программой</w:t>
            </w:r>
          </w:p>
        </w:tc>
      </w:tr>
      <w:tr w:rsidR="00EE0239" w:rsidRPr="00EE0239" w:rsidTr="00AA414E">
        <w:tc>
          <w:tcPr>
            <w:tcW w:w="4111" w:type="dxa"/>
          </w:tcPr>
          <w:p w:rsidR="00EA4ACC" w:rsidRPr="00EE0239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5528" w:type="dxa"/>
          </w:tcPr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образования;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лет.</w:t>
            </w:r>
          </w:p>
          <w:p w:rsidR="00EA4ACC" w:rsidRPr="00EE0239" w:rsidRDefault="00EA4ACC" w:rsidP="00EA4ACC">
            <w:pPr>
              <w:pStyle w:val="a4"/>
              <w:rPr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5528" w:type="dxa"/>
          </w:tcPr>
          <w:p w:rsidR="00AA414E" w:rsidRPr="00EE0239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Pr="00EE0239" w:rsidRDefault="00AA414E">
            <w:r w:rsidRPr="00EE0239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(устранение замечаний надзорных органов)  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-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стрелец-мониторинг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>вывод сигнала на пульт 01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системы образования Темрюкского района 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высококва-лифицированными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Pr="00EE0239" w:rsidRDefault="00AA414E" w:rsidP="00AA414E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обучающихся – победителей ежегодного районного конкурса, награжденных премией главы района</w:t>
            </w:r>
          </w:p>
        </w:tc>
      </w:tr>
      <w:tr w:rsidR="006F5428" w:rsidRPr="00EE0239" w:rsidTr="00B43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роста», приступивших к работе в год выделения финансирования на его создание и функционирование.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школ, в которых учащиеся проходят обучение с использованием обновленной материально-технической базы учебных кабинетов в год выделения финансирования на её обновление.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   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Ддпф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Ддпф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 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</w:t>
            </w:r>
            <w:r w:rsidRPr="000709C0">
              <w:rPr>
                <w:rFonts w:ascii="Times New Roman" w:hAnsi="Times New Roman"/>
              </w:rPr>
              <w:t xml:space="preserve"> </w:t>
            </w:r>
            <w:r w:rsidRPr="000709C0">
              <w:rPr>
                <w:rFonts w:ascii="Times New Roman" w:hAnsi="Times New Roman"/>
                <w:sz w:val="24"/>
                <w:szCs w:val="24"/>
              </w:rPr>
              <w:t>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общая численность детей в возрасте 5-18 лет.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</w:tbl>
    <w:p w:rsidR="00892E81" w:rsidRPr="00EE0239" w:rsidRDefault="00E23B22" w:rsidP="0010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9056AD" w:rsidRPr="00EE0239">
        <w:rPr>
          <w:rFonts w:ascii="Times New Roman" w:hAnsi="Times New Roman"/>
          <w:sz w:val="28"/>
          <w:szCs w:val="28"/>
        </w:rPr>
        <w:t>Сроки реализации муниципальной программы: 2016-202</w:t>
      </w:r>
      <w:r w:rsidR="005D09DD" w:rsidRPr="00EE0239">
        <w:rPr>
          <w:rFonts w:ascii="Times New Roman" w:hAnsi="Times New Roman"/>
          <w:sz w:val="28"/>
          <w:szCs w:val="28"/>
        </w:rPr>
        <w:t>3</w:t>
      </w:r>
      <w:r w:rsidR="009056AD" w:rsidRPr="00EE0239">
        <w:rPr>
          <w:rFonts w:ascii="Times New Roman" w:hAnsi="Times New Roman"/>
          <w:sz w:val="28"/>
          <w:szCs w:val="28"/>
        </w:rPr>
        <w:t xml:space="preserve"> годы.</w:t>
      </w: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EE0239" w:rsidSect="00216C70">
          <w:headerReference w:type="first" r:id="rId11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EE0239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7D6843" w:rsidRPr="00EE0239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муниципальной программы</w:t>
      </w:r>
      <w:r w:rsidR="00617354" w:rsidRPr="00EE0239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384"/>
        <w:gridCol w:w="557"/>
        <w:gridCol w:w="1177"/>
        <w:gridCol w:w="1427"/>
        <w:gridCol w:w="1177"/>
        <w:gridCol w:w="1512"/>
        <w:gridCol w:w="1411"/>
        <w:gridCol w:w="744"/>
        <w:gridCol w:w="7"/>
        <w:gridCol w:w="1855"/>
        <w:gridCol w:w="1242"/>
      </w:tblGrid>
      <w:tr w:rsidR="009643A3" w:rsidRPr="009643A3" w:rsidTr="009F7084">
        <w:trPr>
          <w:tblHeader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643A3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Годы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реализа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6271" w:type="dxa"/>
            <w:gridSpan w:val="5"/>
            <w:shd w:val="clear" w:color="auto" w:fill="auto"/>
            <w:vAlign w:val="center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Объем финансирования</w:t>
            </w: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тыс. рублей</w:t>
            </w: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Непосредствен-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242" w:type="dxa"/>
            <w:vMerge w:val="restart"/>
            <w:vAlign w:val="center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Заказчик, 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(рас-поряди-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) бюджетных средств,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9643A3" w:rsidRPr="009643A3" w:rsidTr="009F7084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всего   </w:t>
            </w:r>
          </w:p>
        </w:tc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феде-ральный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жет-ные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источники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273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643A3" w:rsidRPr="009643A3" w:rsidTr="009F7084">
        <w:trPr>
          <w:trHeight w:val="273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9643A3" w:rsidRPr="009643A3" w:rsidTr="009F7084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Цель 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9643A3" w:rsidRPr="009643A3" w:rsidTr="009F7084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Задача 1.1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Создание условий для функционирования об-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разовательных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органи-заций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1428050,5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1025503,5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398468,9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1334070,4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945403,1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387212,2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1400318,7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866342,7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533976,0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1429331,9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948250,3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476470,1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1549164,6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1000569,8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511322,8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1610438,7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998726,6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510871,7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6" w:type="dxa"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1558419,2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984838,7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466919,4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66" w:type="dxa"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1626369,3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984145,3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539214,4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11936163,3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7753780,0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3824455,5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Материально-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техничес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-кое  обеспечение,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6026,3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Открытие нового детского сада на 280 мест в</w:t>
            </w:r>
          </w:p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ст.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Старотитаров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-рация</w:t>
            </w:r>
            <w:proofErr w:type="gram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му-ниципаль-ного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образова-ния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Темрюкский район (далее –АМОТР), глав</w:t>
            </w:r>
          </w:p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</w:p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образова-нием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администра-ции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муници-пального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образова-ния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Темрюк-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 (далее – УО),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испол-нители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образова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-тельные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организа-ции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– ОО)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1075,6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1075,6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7101,9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7101,9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66"/>
        </w:trPr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и проведение государственной (итоговой) аттестации, в том числе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1711,4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1283,4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428,0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неза-висимой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объек-тивной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оценки качества знаний выпускников 9, 11(12) классов в соответствии с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нормативными требованиями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rPr>
          <w:trHeight w:val="197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3068,9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2510,6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558,3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16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2178,5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2178,5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61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3822,9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3822,9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6916,6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6916,6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73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32693,8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31707,5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986,3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96"/>
        </w:trPr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1.1.3</w:t>
            </w:r>
          </w:p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469,9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469,9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Наличие без-лимитного круг-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лосуточного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ско-ростного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доступа к сети «Интернет» во всех школах района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471,7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471,7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59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284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941,6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941,6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20"/>
        </w:trPr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116632,2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3160,0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113472,2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Капитальный, текущий </w:t>
            </w:r>
            <w:proofErr w:type="gram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ремонт  в</w:t>
            </w:r>
            <w:proofErr w:type="gram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87  ОО за счет местного бюджета, приобретение оборудования образовательным учреждениям, текущий ремонт площадок.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Капи-тальный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текущий ремонт, оснащение за счет краевого бюджета в 14 ОО в 2017 году, в 11 ОО в 2018 году, 5 ОО в 2019 году, 7 ОО в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2020 году, 11 ОО в 2021 году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83505,6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82155,6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81097,9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2520,0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78577,9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30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35621,2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34271,2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90446,3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1780,0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88666,3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68819,2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6240,0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62579,2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14399,5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14399,5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62748,4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62748,4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60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553270,3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16400,0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536870,3</w:t>
            </w:r>
          </w:p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56"/>
        </w:trPr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субси-дий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бюджетам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муници-пальных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районов (город-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ских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округов) Красно-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дарского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края на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рас-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ходных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обязательств ор-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ганов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муниципаль-ных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образований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Крас-нодарского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края по организации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предостав-ления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щего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ным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общеобразователь-ным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образо-вательных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общеоб-разовательных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органи-зациях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расположенных в сельской местности, условий для занятий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физической культурой и спортом (капитальный ремонт спортивных за-лов муниципальных об-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щеобразовательных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ор-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ганизаций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расположен-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5826,1</w:t>
            </w: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1748,0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2078,8</w:t>
            </w: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623,7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7904,9</w:t>
            </w: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2371,7</w:t>
            </w:r>
          </w:p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распоря-дитель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2610,0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2610,0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5310,0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5310,0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1041,8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1041,8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распоря-дитель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2141,8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2141,8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учебно-полевых сборов юношей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10-х классов в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514,1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514,1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Получение практических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навыков курса ОБЖ юношами 10 классов школ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Заказчик –АМОТР,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распоря-дитель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521,8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521,8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1035,9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1035,9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242"/>
        </w:trPr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Поощрение до-школьных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образо-вательных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органи-заций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внедряю-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щих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инновацион-ные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программы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распоря-дитель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rPr>
          <w:trHeight w:val="191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224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60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1.1.10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Приобретение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оборудо-вания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пищеблоков  образовательных учреждений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распоря-дитель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292,3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292,3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352,1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352,1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234"/>
        </w:trPr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1.1.11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питания учащихся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17056,6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17056,6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питания 100%   учащихся  дневных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школ (кроме учащихся на дому)  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распоря-дитель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rPr>
          <w:trHeight w:val="169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15215,9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15215,9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15556,5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15556,5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15649,8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15649,8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10110,4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10110,4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10273,7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10273,7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10745,5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10745,5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12917,8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12917,8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107526,2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107526,2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212"/>
        </w:trPr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1.1.12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льготного питания учащихся 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521,2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521,2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Обеспечение отдельных категорий учащихся  льготным питанием (кроме учащихся на дому)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распоря-дитель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rPr>
          <w:trHeight w:val="216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496,5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496,5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78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403,1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403,1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324,1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324,1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1045,0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1045,0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2481,8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2481,8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1710,4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1710,4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1854,4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1854,4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8836,5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8836,5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10"/>
        </w:trPr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1.1.13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 питания обучающихся классов 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431,7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431,7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Обеспечение льготным питанием  не менее 800 учащихся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распоря-дитель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431,6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431,6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443,6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443,6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477,4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477,4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340,2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340,2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549,0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549,0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3663,9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3663,9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75"/>
        </w:trPr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1.1.14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Введение ставок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педаго-гов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дополнительного об-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разования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никулярное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учреж-дений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учреждений до-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полнительного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образова-ния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физкультурно-спор-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тивной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направленности  системы образования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Введено</w:t>
            </w:r>
          </w:p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2,34 ставок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распоря-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дитель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66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1.1.15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Введение ставок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педаго-гов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дополнительного об-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разования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муници-пальных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образователь-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учреждениях (за исключением вечерних), для непосредственного руководства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спортив-ными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клубами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образова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-тельных учреждений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Введено 39,8  ставок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rPr>
          <w:trHeight w:val="114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80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266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283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203,8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1.1.16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Развитие детско-юно-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шеского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туризма (организация и про-ведение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многодневых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Обеспечение ежегодного проведения многодневных походов для  110 школьников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распоря-дитель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ОО, МБУ ДО ЦДЮТ и Э </w:t>
            </w: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148,4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308,4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1.1.17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  обще-доступного и бес-платного дошкольного образования в муниципальных до-школьных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образова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97996,5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97996,5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 </w:t>
            </w: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101517,1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101517,1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184306,9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184306,9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188248,1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188248,1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257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186770,6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186770,6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201914,3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201914,3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209272,5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209272,5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214317,1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214317,1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1384343,1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1384343,1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1.1.18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 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общедос-тупного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новного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образо-вания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70085,1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70085,1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rPr>
          <w:trHeight w:val="283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82581,4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82581,4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152539,3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152539,3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141079,2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141079,2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117645,0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117645,0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116603,5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116603,5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118995,9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118995,9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132775,1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132775,1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264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932304,5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932304,5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225"/>
        </w:trPr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1.1.19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дополнительного образования детей в муниципальных  образовательных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орга-низациях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51709,5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51709,5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распоря-дитель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rPr>
          <w:trHeight w:val="206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55194,0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55194,0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62639,8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62639,8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63497,7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63497,7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84620,7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84620,7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92306,3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92306,3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94139,4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94139,4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94219,4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94219,4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598326,8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598326,8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49"/>
        </w:trPr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1.1.20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894401,5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894401,5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распоря-дитель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914149,3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914149,3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833864,9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833864,9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896634,0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896634,0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938374,4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938374,4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937017,5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7288476,6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7288476,6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1.1.21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Осуществление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отдель-ных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обеспе-чению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льготным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питани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-ем учащихся из много-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семей в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муници-пальных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общеобразова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1843,8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1843,8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льготного питания для  указанной категории учащихся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1681,2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1681,2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1833,2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1982,4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1982,4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1548,3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1548,3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858,3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858,3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11463,8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11463,8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1.1.22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Осуществление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отдель-ных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государственных полномочий по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-печению выплаты ком-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пенсации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части роди-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тельской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образова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-тельные организации, реализующие общеобразовательную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12808,5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12808,5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12302,0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12302,0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11825,6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11825,6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12000,0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11723,6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11723,6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16020,0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108719,7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108719,7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236"/>
        </w:trPr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1.1.23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Общерайонный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выпускной бал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533,6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общерайонного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распоря-дитель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  МКУ «ИМЦ»</w:t>
            </w: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472,6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1006,2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92"/>
        </w:trPr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1.1.24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соответ-ствие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Приведение учебных помещений  32 школ в соответствие с требованиями ФГОС    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распоря-дитель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2560,0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4600,0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rPr>
          <w:trHeight w:val="237"/>
        </w:trPr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1.1.25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Увеличение фонда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опла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-ты труда работников муниципальных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общеоб-разовательных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учреж-дений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доведения заработной платы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614,5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1299,9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1299,9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221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2777,7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2777,7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87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2210,2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2210,2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234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6902,3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6902,3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1.1.26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4330,1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4330,1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распоря-дитель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4355,1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4355,1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4688,8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4688,8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4577,2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4577,2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17951,2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17951,2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1.1.27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предостав-ления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педа-гогических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работников  учреждений (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органи-заций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6075,2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502,0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  </w:t>
            </w: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10370,4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10370,4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11962,9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11962,9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12173,5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12173,5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40582,0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35008,8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c>
          <w:tcPr>
            <w:tcW w:w="966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1.1.28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Осуществление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отдель-ных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государственных полномочий по предо-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ставлению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социальной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поддержки отдельным категориям работников муниципальных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осуществ-ляющих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образо-вательных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обра-зования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детей Красно-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дарского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Физи-ческая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культура и спорт»</w:t>
            </w:r>
          </w:p>
        </w:tc>
        <w:tc>
          <w:tcPr>
            <w:tcW w:w="557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МБОУ ДОД ДЮСШ</w:t>
            </w: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133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c>
          <w:tcPr>
            <w:tcW w:w="966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937,5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1.1.29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Осуществление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отдель-ных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соци-альной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поддержки в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-де компенсации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расхо-дов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педагогичес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-ким работникам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муни-ципальных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образова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--тельных организаций, расположенных на тер-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ритории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Краснодар-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ского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края,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прожи-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вающих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13143,5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13143,5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11410,0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11410,0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10845,3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10845,3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9081,4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10734,1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10734,1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8980,6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8980,6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9289,9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9289,9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9626,5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83111,3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83111,3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1.1.30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меропри-ятий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образова-ния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-приятий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государствен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-ной программы Красно-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дарского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края «Доступ-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среда» (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2499,0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2499,0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5446,0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5446,0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1.1.31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Обучение работников образования</w:t>
            </w:r>
          </w:p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оценка  условий труда согласно  законодательству, проведение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энергоаудита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проведение ЛВС, работы в ОО по компьютеризации и другое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9021,4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9021,4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10394,5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10394,5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3067,6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3067,6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6742,0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6742,0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5773,3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5773,3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4087,2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4087,2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7771,8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7771,8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48357,8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48357,8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1.1.32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распоря-дитель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928,6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928,6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1.1.33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ст-це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Старотитаровской, </w:t>
            </w:r>
            <w:proofErr w:type="gram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Тем-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рюкский</w:t>
            </w:r>
            <w:proofErr w:type="spellEnd"/>
            <w:proofErr w:type="gram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район» (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5%).</w:t>
            </w:r>
          </w:p>
          <w:p w:rsidR="009643A3" w:rsidRPr="009643A3" w:rsidRDefault="009643A3" w:rsidP="009643A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ст-це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Старотитаровской, Темрюкский район».</w:t>
            </w:r>
          </w:p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Материально-техническое обеспечение   «Детский сад по пер. Ильича, б/н в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ст-це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105768,1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14553,9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Окончание строительства детского сада на 280 мест, приобретение  и установка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немонтируемого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Заказчик-  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 управление капитал-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ьного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6089,4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6089,4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111857,5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20643,3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1.1.34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Приобретение школьных автобусов для образовательных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учреждений (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Замена 3   школь-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соответ-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ствии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требовани-ями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1.1.35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Заказчик –АМОТР, глав-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распоря-дитель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</w:t>
            </w:r>
            <w:r w:rsidRPr="009643A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1.1.36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капиталь-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ремонта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спортив-ных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залов, в том числе: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предпроектные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верка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сметной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докумен-тации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ГБУКК «Управ-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ление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департа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1.1.37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предоставления общедоступного и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Замена    школьных автобусов на</w:t>
            </w:r>
            <w:r w:rsidRPr="009643A3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новые в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соотвествии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 году -2;</w:t>
            </w:r>
          </w:p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 году – 4;   2021 году – 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5766,7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3766,7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3191,7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3191,7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26258,4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10860,0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15398,4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1.1.38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Единовременная выплата молодым педагогам, окончившим профессиональные педагогические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Социальная </w:t>
            </w:r>
            <w:proofErr w:type="gram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поддержка  молодых</w:t>
            </w:r>
            <w:proofErr w:type="gram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 указанной категории в  виде единовременной выплаты в размере 17241 рубль (с  2020  года – 28736 рублей)</w:t>
            </w:r>
          </w:p>
          <w:p w:rsidR="009643A3" w:rsidRPr="009643A3" w:rsidRDefault="009643A3" w:rsidP="009643A3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2993,4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2993,4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1.1.39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Компенсационная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вып-лата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наем (поднаём) жилья педагогическим и руководящим работни-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кам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Обеспечение квалифицирован-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ными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кадрами школ района  за счет социальной поддержки, ежегодно 15 человек  в среднегодовом выражении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распоря-дитель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испол-нители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1103,5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1480,8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8131,9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1.1.40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  (проведение капитального ремонта спортивных залов муниципальных общеобразовательных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организаций, помещений при них, других помещений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физкуль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турно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-спортивного назначения,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физкуль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турно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Приведены в соответствие к современным требованиям спортивные залы в: 2018 году - 3 </w:t>
            </w:r>
            <w:proofErr w:type="gram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школы;  2019</w:t>
            </w:r>
            <w:proofErr w:type="gram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4 школы</w:t>
            </w:r>
          </w:p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7839,0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3212,7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7088,0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3908,3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3179,7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14927,0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7121,0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7806,0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1.1.41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субси-дий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бюджетам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муници-пальных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районов (город-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ских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округов) Красно-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дарского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края на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рас-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ходных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предостав-ления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щего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ным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общеобразователь-ным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общеоб-разовательных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организа-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циях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(создание условий для первичной медико-санитарной помощи обучающимся в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муни-ципальных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образовательных организациях посредством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предостав-ления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помещений,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сооветсвующих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услови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Созданы условия для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лицензиро-вания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медицин-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ских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1.1.42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в муниципальных образовательных организациях,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рпсположенных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Созданы</w:t>
            </w:r>
          </w:p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Центры «Точка роста</w:t>
            </w:r>
            <w:proofErr w:type="gram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»:   </w:t>
            </w:r>
            <w:proofErr w:type="gram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в 2019 году- в 3-х школах;                       в 2020 году – в 1 школе;                           в 2021 году – в 4 школах;                        в 2022 году – в 4 школах. Поддержание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функционирова-ния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Центров.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5165,2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1072,4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339,4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7383,6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5683,9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236,8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1462,9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1.1.43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Краснодарского края (проведение медицинских осмотров лиц, занимающихся физической культурой и спортом по углубленной программе медицинского обследования) (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4369,9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4369,9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27582,8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17059,0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1.1.44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Организация предоставления </w:t>
            </w: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"Современная школа" (обновление </w:t>
            </w: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материально-технической базы для </w:t>
            </w: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формирования </w:t>
            </w: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области "Технология" и других предметных областей)</w:t>
            </w: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Созданы  условия для формирования у учащихся современных навыков по учебным предметам :                  в 2019 году – по химии и биологии в 2-х школах;               в 2020 году по химии, биологии, физике – в 3-х школах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5820,4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5412,9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407,5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10966,4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10198,7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767,7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16786,8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15611,6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1175,2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1.1.45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 в 2020 г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Заказчик –АМОТР, главный рас-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порядитель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испол-нители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1.1.46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Внедрение целевой модели цифровой образовательной среды в  общеобразовательных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условий для внедрения </w:t>
            </w:r>
            <w:proofErr w:type="gram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 общеобразовательных</w:t>
            </w:r>
            <w:proofErr w:type="gram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организациях модели цифровой образовательной среды. Обновлено серверное и компьютерное оборудование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3696,0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3696,0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1.1.47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Обеспечение бесплатного питания   учащихся 1-4 классов общеобразовательных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28447,9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20106,9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6349,6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1991,4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52562,2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16598,6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5205,8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80483,9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58382,9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16467,0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5634,0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75450,0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54731,4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15437,0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5281,6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258748,4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185783,4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54852,2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18112,8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1.1.48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Финансовое обеспечение непредвиденных расходов по организации  предоставления общедоступного и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бесплатного дошкольного и бесплатного начального общего, основного общего, среднего общего образования  по основным  общеобразовательным  программам  в муниципальных образовательных  организациях, созданию условий для осуществления присмотра и ухода  за детьми, содержанию детей в муниципальных образовательных  организациях  на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мероприятий в части  оснащения помещений муниципальных  дошкольных образовательных и общеобразовательных организаций  оборудованием  для обеззараживания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воздуха, предназначенным для работы в присутствии людей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санитарных норм   в образовательных организациях, обеспечение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образовательных организаций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1.1.49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повышения качества воспитательной работы с учащимися за счет  поддержки классных руководителей (выплаты ежемесячного  денежного вознаграждения 100 %  классных руководителей школ)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16092,7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16092,7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0,0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0,0 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160927,3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160927,3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1.1.50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 охвата детей в возрасте от 5 до 18 лет, имеющих право на получение дополнительного образования в рамках системы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персонифицированного финансирования   дополнительного образования, на уровне  22,22% в 2020 г., 25% в 2021-2023 г.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 </w:t>
            </w:r>
          </w:p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1.1.51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Денежная компенсация за двухразовое питание для детей, получающих образование на дому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ind w:right="-29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Компенсация стоимости двухразового питания для детей, обучающихся на дому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 </w:t>
            </w:r>
          </w:p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1.1.52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и переоснащение пищевых блоков муниципальных общеобразовательных организаций – 1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 </w:t>
            </w:r>
          </w:p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Приведение в соответствие с действующим законодательством  материально-технической базы образовательных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15506,4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14715,0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24543,2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22167,1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37507,6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37507,6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29844,4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29844,4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36298,8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36298,8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40376,2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40376,2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41929,3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33765,0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61783,8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61783,8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287789,7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276457,9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Мероприятия по повышению противопожарной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3146,5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3146,5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Приведение в соответствие с требованиями надзорных органов   в 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 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5736,3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5736,3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13771,5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13771,5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10538,4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10538,4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8081,6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8081,6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5110,0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13246,5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13246,5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63630,8</w:t>
            </w:r>
          </w:p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63630,8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Независимая оценка пожарного риска (расчет компенсирующих инженерных мероприятий)</w:t>
            </w:r>
          </w:p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4297,5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4297,5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2016 году- 31 ОО; в 2017 году - 1 ОО; в 2018 году -1 ОО; в  2020 году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распоря-дитель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4466,2</w:t>
            </w:r>
          </w:p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4466,2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2450,7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2450,7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менее 11 ОО в 2016 году;</w:t>
            </w:r>
          </w:p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 – в 2017г,</w:t>
            </w:r>
          </w:p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 – в 2018 г.,</w:t>
            </w:r>
          </w:p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35 - в 2019,                      38 – в 2020-2023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распоря-дитель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 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6231,4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6231,4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9346,4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9346,4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8731,6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8731,6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9297,6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9297,6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24907,3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24907,3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87665,0</w:t>
            </w:r>
          </w:p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87665,0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Устройство   систем видеонаблюдения в образовательных организациях, их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техническое обслуживание, в том числе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402,2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2016 году - 7 ОО; 2017, 2018 годы- 90; 2019 год-  - 89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ОО; 2020-87 ОО; 2021-2023  - 88 ОО.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5018,2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5018,2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5520,5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5520,5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2411,0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2411,0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18296,7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18296,7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Установка системы стрелец-мониторинг, </w:t>
            </w:r>
            <w:r w:rsidRPr="009643A3"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</w:rPr>
              <w:t xml:space="preserve">вывод сигнала на пульт 01,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2107,9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2016 году–75 ОО, </w:t>
            </w:r>
            <w:proofErr w:type="gram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обслуживание:  2017</w:t>
            </w:r>
            <w:proofErr w:type="gram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 – 88 ОО, 2018-2019г  - 89 ОО; 2020-2023 г. – 90 ОО. </w:t>
            </w:r>
          </w:p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распоря-дитель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6039,5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6039,5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6078,0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6078,0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5914,1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4299,4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4299,4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38280,8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38280,8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ОО- в 2016 г.,</w:t>
            </w:r>
          </w:p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ОО- в 2017 г,</w:t>
            </w:r>
          </w:p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 ОО- в 2018 г, </w:t>
            </w:r>
          </w:p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 ОО- в 2019 </w:t>
            </w:r>
            <w:proofErr w:type="gram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г,   </w:t>
            </w:r>
            <w:proofErr w:type="gram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6 ОО- в 2020,   </w:t>
            </w:r>
          </w:p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 4 ОО – в 2021-2023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1683,8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5572,3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5572,3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8656,3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8656,3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12664,3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11900,0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11900,0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52220,5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40888,7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Обслуживание средств тревожной сигнализации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вневедомственной ох-раной, техническое об-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служивание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1853,1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1853,1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Установка «тревожной»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кнопки в 2-</w:t>
            </w:r>
            <w:proofErr w:type="gram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  ОО</w:t>
            </w:r>
            <w:proofErr w:type="gram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обслуживание- в  88 ОО . В 2020-2023 г.- 90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Заказчик –АМОТР,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1856,9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1856,9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2133,2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3512,8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3512,8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4775,4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4775,4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2351,0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4705,0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23229,7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23229,7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Развитие системы управления  муниципальными организациями, в том числе путем совершенствования  муниципальных заданий на оказание  муниципальных услуг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Обеспечение организационных, информационных и методических условий для реализации муниципальной программы, включая 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62344,2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59822,2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70012,6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65912,6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74250,8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70150,8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90458,9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84558,9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93244,2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87344,2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95144,6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89244,6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95418,6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89518,6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634794,0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600472,0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Материально-техническое и финансовое обеспечение деятельности  управления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9246,2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9246,2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Сокращение количества пред-писаний надзор-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органов, повышение качества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образо-вания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повышение эффективности </w:t>
            </w: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использования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Заказчик-АМОТР,</w:t>
            </w:r>
          </w:p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УО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9435,6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9435,6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9956,4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9956,4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10723,5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10723,5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10642,9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10642,9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81805,5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81805,5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Финансовое обеспечение  деятельности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44583,9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44583,9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Сокращение коли-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чества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предпи-саний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надзорных органов,  повыше-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качества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обра-зования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повыше-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эффектив-ности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использо-вания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Заказчик-АМОТР, </w:t>
            </w:r>
          </w:p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МКУ «ИМЦ», МКУ «ЦБ УО», МКУ ЦУМТБО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52816,6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50294,6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59962,1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55862,1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64238,1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60138,1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79639,7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76459,7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82489,7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76589,7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84092,6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78192,6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78466,6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552189,3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517867,3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высококвалифициро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-ванными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Обучение на курсах повышения квалификации не менее 320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педаго-гических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-водящих работ-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ника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ОО,  МКУ</w:t>
            </w:r>
            <w:proofErr w:type="gram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ИМЦ, УО</w:t>
            </w:r>
          </w:p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распоряди-тель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УО, исполни-</w:t>
            </w:r>
            <w:proofErr w:type="spellStart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тели</w:t>
            </w:r>
            <w:proofErr w:type="spellEnd"/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ОО, МКУ ИМЦ» , УО  </w:t>
            </w: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799,2</w:t>
            </w:r>
          </w:p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Всего:</w:t>
            </w:r>
          </w:p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1497477,0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1026294,9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467104,0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1420957,8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950301,2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469201,5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1507838,9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870442,7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637396,2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1533427,1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952350,3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576465,3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1675922,3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1006469,8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632180,5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1744059,1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1004626,6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638592,1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1695493,1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998903,0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589929,0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1783571,7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990045,3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690516,8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643A3" w:rsidRPr="009643A3" w:rsidTr="009F708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12858747,0</w:t>
            </w:r>
          </w:p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7799433,8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4701385,4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9643A3" w:rsidRPr="009643A3" w:rsidRDefault="009643A3" w:rsidP="0096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A3" w:rsidRPr="009643A3" w:rsidRDefault="009643A3" w:rsidP="0096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70DCC" w:rsidRPr="00EE0239" w:rsidRDefault="00D70DCC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D0FB8" w:rsidRPr="00EE0239" w:rsidRDefault="003D0FB8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3D0FB8" w:rsidRPr="00EE0239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p w:rsidR="003F102E" w:rsidRPr="005073D6" w:rsidRDefault="003F102E" w:rsidP="00911BE3">
      <w:pPr>
        <w:pStyle w:val="a4"/>
        <w:ind w:firstLine="709"/>
        <w:rPr>
          <w:color w:val="000000" w:themeColor="text1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5073D6" w:rsidRPr="005073D6" w:rsidTr="009F7084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5073D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Объем финансирования</w:t>
            </w:r>
            <w:r w:rsidRPr="005073D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5073D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тыс. рублей</w:t>
            </w:r>
          </w:p>
        </w:tc>
      </w:tr>
      <w:tr w:rsidR="005073D6" w:rsidRPr="005073D6" w:rsidTr="009F7084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5073D6" w:rsidRPr="005073D6" w:rsidTr="009F7084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</w:tr>
      <w:tr w:rsidR="005073D6" w:rsidRPr="005073D6" w:rsidTr="009F7084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5073D6" w:rsidRPr="005073D6" w:rsidTr="009F708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073D6" w:rsidRPr="005073D6" w:rsidTr="009F708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073D6" w:rsidRPr="005073D6" w:rsidTr="009F708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073D6" w:rsidRPr="005073D6" w:rsidTr="009F708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1533427,1</w:t>
            </w:r>
          </w:p>
        </w:tc>
        <w:tc>
          <w:tcPr>
            <w:tcW w:w="2126" w:type="dxa"/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952350,3</w:t>
            </w:r>
          </w:p>
        </w:tc>
        <w:tc>
          <w:tcPr>
            <w:tcW w:w="1843" w:type="dxa"/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576465,3</w:t>
            </w:r>
          </w:p>
        </w:tc>
        <w:tc>
          <w:tcPr>
            <w:tcW w:w="2479" w:type="dxa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073D6" w:rsidRPr="005073D6" w:rsidTr="009F708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1675922,3</w:t>
            </w:r>
          </w:p>
        </w:tc>
        <w:tc>
          <w:tcPr>
            <w:tcW w:w="2126" w:type="dxa"/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37272,0</w:t>
            </w:r>
          </w:p>
        </w:tc>
        <w:tc>
          <w:tcPr>
            <w:tcW w:w="1701" w:type="dxa"/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1006469,8</w:t>
            </w:r>
          </w:p>
        </w:tc>
        <w:tc>
          <w:tcPr>
            <w:tcW w:w="1843" w:type="dxa"/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632180,5</w:t>
            </w:r>
          </w:p>
        </w:tc>
        <w:tc>
          <w:tcPr>
            <w:tcW w:w="2479" w:type="dxa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073D6" w:rsidRPr="005073D6" w:rsidTr="009F708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1744059,1</w:t>
            </w:r>
          </w:p>
        </w:tc>
        <w:tc>
          <w:tcPr>
            <w:tcW w:w="2126" w:type="dxa"/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100840,4</w:t>
            </w:r>
          </w:p>
        </w:tc>
        <w:tc>
          <w:tcPr>
            <w:tcW w:w="1701" w:type="dxa"/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1004626,6</w:t>
            </w:r>
          </w:p>
        </w:tc>
        <w:tc>
          <w:tcPr>
            <w:tcW w:w="1843" w:type="dxa"/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638592,1</w:t>
            </w:r>
          </w:p>
        </w:tc>
        <w:tc>
          <w:tcPr>
            <w:tcW w:w="2479" w:type="dxa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073D6" w:rsidRPr="005073D6" w:rsidTr="009F708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1695493,1</w:t>
            </w:r>
          </w:p>
        </w:tc>
        <w:tc>
          <w:tcPr>
            <w:tcW w:w="2126" w:type="dxa"/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106661,1</w:t>
            </w:r>
          </w:p>
        </w:tc>
        <w:tc>
          <w:tcPr>
            <w:tcW w:w="1701" w:type="dxa"/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998903,0</w:t>
            </w:r>
          </w:p>
        </w:tc>
        <w:tc>
          <w:tcPr>
            <w:tcW w:w="1843" w:type="dxa"/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589929,0</w:t>
            </w:r>
          </w:p>
        </w:tc>
        <w:tc>
          <w:tcPr>
            <w:tcW w:w="2479" w:type="dxa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073D6" w:rsidRPr="005073D6" w:rsidTr="009F708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1783571,7</w:t>
            </w:r>
          </w:p>
        </w:tc>
        <w:tc>
          <w:tcPr>
            <w:tcW w:w="2126" w:type="dxa"/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103009,6</w:t>
            </w:r>
          </w:p>
        </w:tc>
        <w:tc>
          <w:tcPr>
            <w:tcW w:w="1701" w:type="dxa"/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990045,3</w:t>
            </w:r>
          </w:p>
        </w:tc>
        <w:tc>
          <w:tcPr>
            <w:tcW w:w="1843" w:type="dxa"/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690516,8</w:t>
            </w:r>
          </w:p>
        </w:tc>
        <w:tc>
          <w:tcPr>
            <w:tcW w:w="2479" w:type="dxa"/>
            <w:vAlign w:val="center"/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073D6" w:rsidRPr="005073D6" w:rsidTr="009F708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12858747,0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357927,8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7799433,8</w:t>
            </w:r>
          </w:p>
        </w:tc>
        <w:tc>
          <w:tcPr>
            <w:tcW w:w="1843" w:type="dxa"/>
            <w:shd w:val="clear" w:color="auto" w:fill="auto"/>
          </w:tcPr>
          <w:p w:rsidR="005073D6" w:rsidRPr="005073D6" w:rsidRDefault="005073D6" w:rsidP="005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4701385,4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5073D6" w:rsidRPr="005073D6" w:rsidRDefault="005073D6" w:rsidP="005073D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1F26E5" w:rsidRPr="00EE0239" w:rsidRDefault="001F26E5" w:rsidP="000F1070">
      <w:pPr>
        <w:sectPr w:rsidR="001F26E5" w:rsidRPr="00EE0239" w:rsidSect="00D8259D">
          <w:footerReference w:type="default" r:id="rId12"/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55E3B" w:rsidRPr="00EE0239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  подлежат уточнению на очередной финансовый год.</w:t>
      </w:r>
    </w:p>
    <w:p w:rsidR="00355E3B" w:rsidRPr="00EE0239" w:rsidRDefault="00355E3B" w:rsidP="00355E3B">
      <w:pPr>
        <w:spacing w:after="0" w:line="240" w:lineRule="auto"/>
        <w:ind w:firstLine="709"/>
        <w:jc w:val="both"/>
      </w:pPr>
      <w:r w:rsidRPr="00EE0239">
        <w:rPr>
          <w:rFonts w:ascii="Times New Roman" w:hAnsi="Times New Roman" w:cs="Times New Roman"/>
          <w:sz w:val="28"/>
          <w:szCs w:val="28"/>
        </w:rPr>
        <w:t xml:space="preserve">Предполагается привлечение средств краевого бюджета в рамках: государственной программы Краснодарского края «Развитие образования»,   утвержденной постановлением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 для </w:t>
      </w:r>
      <w:proofErr w:type="spellStart"/>
      <w:r w:rsidRPr="00EE023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E023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«Развитие образования в Темрюкском районе», в соответствии с условиями  предоставления средств по различным направлениям; государственной программы Краснодарского края «Доступная среда», утвержденной постановлением главы администрации (губернатора) Краснодарского края от 12 октября 2015 года № 969 «Об утверждении государственной программы Краснодарского края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</w:t>
      </w:r>
      <w:r w:rsidR="00E84237" w:rsidRPr="00EE0239">
        <w:rPr>
          <w:rFonts w:ascii="Times New Roman" w:hAnsi="Times New Roman" w:cs="Times New Roman"/>
          <w:sz w:val="28"/>
          <w:szCs w:val="28"/>
        </w:rPr>
        <w:t>»</w:t>
      </w:r>
      <w:r w:rsidRPr="00EE0239">
        <w:rPr>
          <w:rFonts w:ascii="Times New Roman" w:hAnsi="Times New Roman" w:cs="Times New Roman"/>
          <w:sz w:val="28"/>
          <w:szCs w:val="28"/>
        </w:rPr>
        <w:t xml:space="preserve">;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средств.</w:t>
      </w:r>
    </w:p>
    <w:p w:rsidR="00355E3B" w:rsidRPr="00EE0239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Pr="00EE0239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5.  Методика оценки эффективности реализации муниципальной программы</w:t>
      </w:r>
    </w:p>
    <w:p w:rsidR="00E4564A" w:rsidRPr="00EE0239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Pr="00EE0239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EE0239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 и контроль за её выполнением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разработку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</w:t>
      </w:r>
      <w:r w:rsidR="00B1284E" w:rsidRPr="00EE0239">
        <w:rPr>
          <w:rFonts w:ascii="Times New Roman" w:hAnsi="Times New Roman"/>
          <w:sz w:val="28"/>
          <w:szCs w:val="28"/>
        </w:rPr>
        <w:t xml:space="preserve">юкский район </w:t>
      </w:r>
      <w:r w:rsidRPr="00EE023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E0239">
        <w:rPr>
          <w:rFonts w:ascii="Times New Roman" w:hAnsi="Times New Roman"/>
          <w:sz w:val="28"/>
          <w:szCs w:val="28"/>
        </w:rPr>
        <w:t>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Заказчик:</w:t>
      </w:r>
    </w:p>
    <w:bookmarkEnd w:id="1"/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</w:t>
      </w:r>
      <w:r w:rsidR="00B1284E" w:rsidRPr="00EE0239">
        <w:rPr>
          <w:rFonts w:ascii="Times New Roman" w:hAnsi="Times New Roman"/>
          <w:sz w:val="28"/>
          <w:szCs w:val="28"/>
        </w:rPr>
        <w:t xml:space="preserve"> порядке </w:t>
      </w:r>
      <w:proofErr w:type="gramStart"/>
      <w:r w:rsidRPr="00EE0239">
        <w:rPr>
          <w:rFonts w:ascii="Times New Roman" w:hAnsi="Times New Roman"/>
          <w:sz w:val="28"/>
          <w:szCs w:val="28"/>
        </w:rPr>
        <w:t>согласно  Федеральному</w:t>
      </w:r>
      <w:proofErr w:type="gramEnd"/>
      <w:r w:rsidRPr="00EE0239">
        <w:rPr>
          <w:rFonts w:ascii="Times New Roman" w:hAnsi="Times New Roman"/>
          <w:sz w:val="28"/>
          <w:szCs w:val="28"/>
        </w:rPr>
        <w:t xml:space="preserve">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порядке,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оценку эффективности использования субсидий в соответствии с утвержденным порядком предоставления и распределения субсидий бюджета, иные полномочия, установленные </w:t>
      </w:r>
      <w:hyperlink r:id="rId13" w:history="1">
        <w:r w:rsidRPr="00EE023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бюджетным</w:t>
        </w:r>
      </w:hyperlink>
      <w:r w:rsidRPr="00EE023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E4564A" w:rsidRPr="00EE0239" w:rsidRDefault="00B878D1" w:rsidP="00B878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Pr="00EE0239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EE0239" w:rsidRDefault="00C640E6" w:rsidP="00FE6B6F">
      <w:pPr>
        <w:spacing w:after="0" w:line="240" w:lineRule="auto"/>
        <w:jc w:val="both"/>
        <w:rPr>
          <w:b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 w:rsidRPr="00EE0239"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EE0239" w:rsidSect="00E4564A"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16" w:rsidRDefault="00980F16" w:rsidP="004A1E78">
      <w:pPr>
        <w:spacing w:after="0" w:line="240" w:lineRule="auto"/>
      </w:pPr>
      <w:r>
        <w:separator/>
      </w:r>
    </w:p>
  </w:endnote>
  <w:endnote w:type="continuationSeparator" w:id="0">
    <w:p w:rsidR="00980F16" w:rsidRDefault="00980F16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4" w:rsidRDefault="00B43A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16" w:rsidRDefault="00980F16" w:rsidP="004A1E78">
      <w:pPr>
        <w:spacing w:after="0" w:line="240" w:lineRule="auto"/>
      </w:pPr>
      <w:r>
        <w:separator/>
      </w:r>
    </w:p>
  </w:footnote>
  <w:footnote w:type="continuationSeparator" w:id="0">
    <w:p w:rsidR="00980F16" w:rsidRDefault="00980F16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9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3A74" w:rsidRPr="00216C70" w:rsidRDefault="00B43A7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16C70">
          <w:rPr>
            <w:rFonts w:ascii="Times New Roman" w:hAnsi="Times New Roman"/>
            <w:sz w:val="28"/>
            <w:szCs w:val="28"/>
          </w:rPr>
          <w:fldChar w:fldCharType="begin"/>
        </w:r>
        <w:r w:rsidRPr="00216C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6C70">
          <w:rPr>
            <w:rFonts w:ascii="Times New Roman" w:hAnsi="Times New Roman"/>
            <w:sz w:val="28"/>
            <w:szCs w:val="28"/>
          </w:rPr>
          <w:fldChar w:fldCharType="separate"/>
        </w:r>
        <w:r w:rsidR="005073D6">
          <w:rPr>
            <w:rFonts w:ascii="Times New Roman" w:hAnsi="Times New Roman"/>
            <w:noProof/>
            <w:sz w:val="28"/>
            <w:szCs w:val="28"/>
          </w:rPr>
          <w:t>11</w:t>
        </w:r>
        <w:r w:rsidRPr="00216C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3A74" w:rsidRDefault="00B43A7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4" w:rsidRPr="00950B27" w:rsidRDefault="00980F16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134552024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B43A74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B43A74" w:rsidRDefault="00B43A74" w:rsidP="00B858EE">
    <w:pPr>
      <w:pStyle w:val="a8"/>
      <w:tabs>
        <w:tab w:val="clear" w:pos="4677"/>
        <w:tab w:val="clear" w:pos="9355"/>
        <w:tab w:val="left" w:pos="676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rightMargin">
                <wp:posOffset>-187960</wp:posOffset>
              </wp:positionH>
              <wp:positionV relativeFrom="page">
                <wp:posOffset>3793985</wp:posOffset>
              </wp:positionV>
              <wp:extent cx="762000" cy="895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B43A74" w:rsidRPr="00C56C70" w:rsidRDefault="00B43A74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073D6" w:rsidRPr="005073D6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C56C70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14.8pt;margin-top:298.75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c8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B43A74" w:rsidRPr="00C56C70" w:rsidRDefault="00B43A74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5073D6" w:rsidRPr="005073D6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12</w:t>
                        </w:r>
                        <w:r w:rsidRPr="00C56C70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4" w:rsidRPr="002F5800" w:rsidRDefault="00980F16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6349175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B43A74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B43A74" w:rsidRDefault="00B43A7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posOffset>135617</wp:posOffset>
              </wp:positionH>
              <wp:positionV relativeFrom="page">
                <wp:posOffset>3336925</wp:posOffset>
              </wp:positionV>
              <wp:extent cx="453241" cy="700644"/>
              <wp:effectExtent l="0" t="0" r="4445" b="444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241" cy="700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d w:val="-138455066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B43A74" w:rsidRPr="005D0D20" w:rsidRDefault="00B43A7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073D6" w:rsidRPr="005073D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44</w:t>
                              </w:r>
                              <w:r w:rsidRPr="005D0D2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10.7pt;margin-top:262.75pt;width:35.7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d w:val="-138455066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B43A74" w:rsidRPr="005D0D20" w:rsidRDefault="00B43A7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5073D6" w:rsidRPr="005073D6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t>44</w:t>
                        </w:r>
                        <w:r w:rsidRPr="005D0D2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58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3A74" w:rsidRPr="000761FE" w:rsidRDefault="00B43A7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0761FE">
          <w:rPr>
            <w:rFonts w:ascii="Times New Roman" w:hAnsi="Times New Roman"/>
            <w:sz w:val="28"/>
            <w:szCs w:val="28"/>
          </w:rPr>
          <w:fldChar w:fldCharType="begin"/>
        </w:r>
        <w:r w:rsidRPr="000761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61FE">
          <w:rPr>
            <w:rFonts w:ascii="Times New Roman" w:hAnsi="Times New Roman"/>
            <w:sz w:val="28"/>
            <w:szCs w:val="28"/>
          </w:rPr>
          <w:fldChar w:fldCharType="separate"/>
        </w:r>
        <w:r w:rsidR="005073D6">
          <w:rPr>
            <w:rFonts w:ascii="Times New Roman" w:hAnsi="Times New Roman"/>
            <w:noProof/>
            <w:sz w:val="28"/>
            <w:szCs w:val="28"/>
          </w:rPr>
          <w:t>15</w:t>
        </w:r>
        <w:r w:rsidRPr="000761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3A74" w:rsidRDefault="00B43A74" w:rsidP="00B858EE">
    <w:pPr>
      <w:pStyle w:val="a8"/>
      <w:tabs>
        <w:tab w:val="clear" w:pos="4677"/>
        <w:tab w:val="clear" w:pos="9355"/>
        <w:tab w:val="left" w:pos="676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616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3A74" w:rsidRPr="002F5800" w:rsidRDefault="00B43A7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F5800">
          <w:rPr>
            <w:rFonts w:ascii="Times New Roman" w:hAnsi="Times New Roman"/>
            <w:sz w:val="28"/>
            <w:szCs w:val="28"/>
          </w:rPr>
          <w:fldChar w:fldCharType="begin"/>
        </w:r>
        <w:r w:rsidRPr="002F580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5800">
          <w:rPr>
            <w:rFonts w:ascii="Times New Roman" w:hAnsi="Times New Roman"/>
            <w:sz w:val="28"/>
            <w:szCs w:val="28"/>
          </w:rPr>
          <w:fldChar w:fldCharType="separate"/>
        </w:r>
        <w:r w:rsidR="005073D6">
          <w:rPr>
            <w:rFonts w:ascii="Times New Roman" w:hAnsi="Times New Roman"/>
            <w:noProof/>
            <w:sz w:val="28"/>
            <w:szCs w:val="28"/>
          </w:rPr>
          <w:t>51</w:t>
        </w:r>
        <w:r w:rsidRPr="002F58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3A74" w:rsidRDefault="00980F16">
    <w:pPr>
      <w:pStyle w:val="a8"/>
    </w:pPr>
    <w:sdt>
      <w:sdtPr>
        <w:rPr>
          <w:rFonts w:ascii="Times New Roman" w:hAnsi="Times New Roman"/>
          <w:sz w:val="28"/>
          <w:szCs w:val="28"/>
        </w:rPr>
        <w:id w:val="930784169"/>
        <w:docPartObj>
          <w:docPartGallery w:val="Page Numbers (Margins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r w:rsidR="00B43A74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DD8672B" wp14:editId="51FAC0A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5775048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B43A74" w:rsidRPr="00F91CF6" w:rsidRDefault="00B43A74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D8672B" id="Прямоугольник 8" o:spid="_x0000_s1028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5775048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B43A74" w:rsidRPr="00F91CF6" w:rsidRDefault="00B43A74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54ABA"/>
    <w:rsid w:val="00062823"/>
    <w:rsid w:val="000705F6"/>
    <w:rsid w:val="000761FE"/>
    <w:rsid w:val="0007747A"/>
    <w:rsid w:val="0008614C"/>
    <w:rsid w:val="00086D07"/>
    <w:rsid w:val="00090E6E"/>
    <w:rsid w:val="00093E0B"/>
    <w:rsid w:val="000A043E"/>
    <w:rsid w:val="000A0926"/>
    <w:rsid w:val="000A0C84"/>
    <w:rsid w:val="000A1906"/>
    <w:rsid w:val="000A335C"/>
    <w:rsid w:val="000B0BD2"/>
    <w:rsid w:val="000B1B2A"/>
    <w:rsid w:val="000C0A68"/>
    <w:rsid w:val="000C3B07"/>
    <w:rsid w:val="000C563A"/>
    <w:rsid w:val="000C5E00"/>
    <w:rsid w:val="000D5D7E"/>
    <w:rsid w:val="000D717E"/>
    <w:rsid w:val="000E0577"/>
    <w:rsid w:val="000E3F6E"/>
    <w:rsid w:val="000E4EB8"/>
    <w:rsid w:val="000E728F"/>
    <w:rsid w:val="000F1070"/>
    <w:rsid w:val="000F5164"/>
    <w:rsid w:val="00100673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3DA1"/>
    <w:rsid w:val="00144F71"/>
    <w:rsid w:val="00150469"/>
    <w:rsid w:val="001522ED"/>
    <w:rsid w:val="00153D88"/>
    <w:rsid w:val="00153DB3"/>
    <w:rsid w:val="00155A9C"/>
    <w:rsid w:val="00163099"/>
    <w:rsid w:val="00167F48"/>
    <w:rsid w:val="001705B8"/>
    <w:rsid w:val="00172B6F"/>
    <w:rsid w:val="00172DC6"/>
    <w:rsid w:val="001741E1"/>
    <w:rsid w:val="001802B3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E7104"/>
    <w:rsid w:val="001F26E5"/>
    <w:rsid w:val="001F3B44"/>
    <w:rsid w:val="001F431E"/>
    <w:rsid w:val="001F514B"/>
    <w:rsid w:val="00206A1B"/>
    <w:rsid w:val="0021285D"/>
    <w:rsid w:val="00213A0D"/>
    <w:rsid w:val="002152A0"/>
    <w:rsid w:val="00215A48"/>
    <w:rsid w:val="00215BDB"/>
    <w:rsid w:val="00215CA1"/>
    <w:rsid w:val="00216C70"/>
    <w:rsid w:val="0022188F"/>
    <w:rsid w:val="002220A0"/>
    <w:rsid w:val="0022500A"/>
    <w:rsid w:val="0022504A"/>
    <w:rsid w:val="002258F0"/>
    <w:rsid w:val="002259F8"/>
    <w:rsid w:val="00226FD4"/>
    <w:rsid w:val="00231D78"/>
    <w:rsid w:val="0024037F"/>
    <w:rsid w:val="002419F0"/>
    <w:rsid w:val="00241BCF"/>
    <w:rsid w:val="002439E9"/>
    <w:rsid w:val="0025081F"/>
    <w:rsid w:val="00252773"/>
    <w:rsid w:val="00253FA9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2F5800"/>
    <w:rsid w:val="00300C22"/>
    <w:rsid w:val="00302F40"/>
    <w:rsid w:val="00303077"/>
    <w:rsid w:val="003041F5"/>
    <w:rsid w:val="00312C17"/>
    <w:rsid w:val="0031387E"/>
    <w:rsid w:val="00313D1D"/>
    <w:rsid w:val="00322D02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B3E4E"/>
    <w:rsid w:val="003C2E81"/>
    <w:rsid w:val="003C3E2F"/>
    <w:rsid w:val="003C43FD"/>
    <w:rsid w:val="003D0FB8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2EB5"/>
    <w:rsid w:val="00415D87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681E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B4F81"/>
    <w:rsid w:val="004C422B"/>
    <w:rsid w:val="004C72B4"/>
    <w:rsid w:val="004D02BE"/>
    <w:rsid w:val="004D09B0"/>
    <w:rsid w:val="004D3074"/>
    <w:rsid w:val="004D4C5B"/>
    <w:rsid w:val="004D6088"/>
    <w:rsid w:val="004E0335"/>
    <w:rsid w:val="004E2D70"/>
    <w:rsid w:val="004E3496"/>
    <w:rsid w:val="004E7C7E"/>
    <w:rsid w:val="004F1D1B"/>
    <w:rsid w:val="004F697B"/>
    <w:rsid w:val="00505916"/>
    <w:rsid w:val="00506284"/>
    <w:rsid w:val="005073D6"/>
    <w:rsid w:val="0051002E"/>
    <w:rsid w:val="00510C4B"/>
    <w:rsid w:val="0051153E"/>
    <w:rsid w:val="0051252F"/>
    <w:rsid w:val="00513E99"/>
    <w:rsid w:val="0052372B"/>
    <w:rsid w:val="0053274C"/>
    <w:rsid w:val="00536CF7"/>
    <w:rsid w:val="00542FE9"/>
    <w:rsid w:val="00547221"/>
    <w:rsid w:val="005560B5"/>
    <w:rsid w:val="005566B5"/>
    <w:rsid w:val="00557692"/>
    <w:rsid w:val="005632B6"/>
    <w:rsid w:val="00563D79"/>
    <w:rsid w:val="00564883"/>
    <w:rsid w:val="00573CD6"/>
    <w:rsid w:val="00575354"/>
    <w:rsid w:val="00577D35"/>
    <w:rsid w:val="0058297B"/>
    <w:rsid w:val="0058370B"/>
    <w:rsid w:val="0058370D"/>
    <w:rsid w:val="005847F6"/>
    <w:rsid w:val="005875D4"/>
    <w:rsid w:val="00592673"/>
    <w:rsid w:val="0059414C"/>
    <w:rsid w:val="005A00CA"/>
    <w:rsid w:val="005A7F80"/>
    <w:rsid w:val="005B58A4"/>
    <w:rsid w:val="005B7403"/>
    <w:rsid w:val="005C0B3A"/>
    <w:rsid w:val="005C52B7"/>
    <w:rsid w:val="005C738F"/>
    <w:rsid w:val="005C7720"/>
    <w:rsid w:val="005D09DD"/>
    <w:rsid w:val="005D0D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5A1"/>
    <w:rsid w:val="00690CF4"/>
    <w:rsid w:val="00693457"/>
    <w:rsid w:val="00696F23"/>
    <w:rsid w:val="006A2BEC"/>
    <w:rsid w:val="006A3568"/>
    <w:rsid w:val="006A424D"/>
    <w:rsid w:val="006A62B0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03B1"/>
    <w:rsid w:val="006F32C3"/>
    <w:rsid w:val="006F4DE4"/>
    <w:rsid w:val="006F5428"/>
    <w:rsid w:val="006F6B47"/>
    <w:rsid w:val="0070063F"/>
    <w:rsid w:val="007023DE"/>
    <w:rsid w:val="0070269B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B53"/>
    <w:rsid w:val="00731CA9"/>
    <w:rsid w:val="00732C7C"/>
    <w:rsid w:val="007376A2"/>
    <w:rsid w:val="007428D8"/>
    <w:rsid w:val="0074523E"/>
    <w:rsid w:val="007600AF"/>
    <w:rsid w:val="0076083D"/>
    <w:rsid w:val="00764A26"/>
    <w:rsid w:val="0076691E"/>
    <w:rsid w:val="00766A51"/>
    <w:rsid w:val="00767815"/>
    <w:rsid w:val="00767C44"/>
    <w:rsid w:val="00767ECB"/>
    <w:rsid w:val="00770382"/>
    <w:rsid w:val="00774212"/>
    <w:rsid w:val="00781094"/>
    <w:rsid w:val="007835AB"/>
    <w:rsid w:val="0078610D"/>
    <w:rsid w:val="00790116"/>
    <w:rsid w:val="007A052B"/>
    <w:rsid w:val="007A2477"/>
    <w:rsid w:val="007A5178"/>
    <w:rsid w:val="007A6F69"/>
    <w:rsid w:val="007B11E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2DF5"/>
    <w:rsid w:val="008044B9"/>
    <w:rsid w:val="00805EAB"/>
    <w:rsid w:val="008068B1"/>
    <w:rsid w:val="00815A4F"/>
    <w:rsid w:val="00825BB1"/>
    <w:rsid w:val="00825F0D"/>
    <w:rsid w:val="0083049D"/>
    <w:rsid w:val="00832CBC"/>
    <w:rsid w:val="00837849"/>
    <w:rsid w:val="0084280F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752C7"/>
    <w:rsid w:val="00883C70"/>
    <w:rsid w:val="00892DAC"/>
    <w:rsid w:val="00892E81"/>
    <w:rsid w:val="008A3048"/>
    <w:rsid w:val="008A3CDF"/>
    <w:rsid w:val="008A41CA"/>
    <w:rsid w:val="008A41FE"/>
    <w:rsid w:val="008A650C"/>
    <w:rsid w:val="008B56D0"/>
    <w:rsid w:val="008B6C9D"/>
    <w:rsid w:val="008C10FE"/>
    <w:rsid w:val="008C40FC"/>
    <w:rsid w:val="008C4903"/>
    <w:rsid w:val="008D6C0E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25D6"/>
    <w:rsid w:val="009248D3"/>
    <w:rsid w:val="009252B0"/>
    <w:rsid w:val="00926F5E"/>
    <w:rsid w:val="00930B6D"/>
    <w:rsid w:val="009314DF"/>
    <w:rsid w:val="00941A8E"/>
    <w:rsid w:val="00942F92"/>
    <w:rsid w:val="00944A91"/>
    <w:rsid w:val="00950B27"/>
    <w:rsid w:val="00952E4E"/>
    <w:rsid w:val="00955459"/>
    <w:rsid w:val="00955FDB"/>
    <w:rsid w:val="00960D35"/>
    <w:rsid w:val="00962FD6"/>
    <w:rsid w:val="009643A3"/>
    <w:rsid w:val="00966BA9"/>
    <w:rsid w:val="00970730"/>
    <w:rsid w:val="00972313"/>
    <w:rsid w:val="009737D5"/>
    <w:rsid w:val="00975D88"/>
    <w:rsid w:val="00980F16"/>
    <w:rsid w:val="00983939"/>
    <w:rsid w:val="00985145"/>
    <w:rsid w:val="00985160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C7FAF"/>
    <w:rsid w:val="009D1C7A"/>
    <w:rsid w:val="009E2634"/>
    <w:rsid w:val="009E4831"/>
    <w:rsid w:val="009E524E"/>
    <w:rsid w:val="009E551A"/>
    <w:rsid w:val="009E6AD5"/>
    <w:rsid w:val="009F4D05"/>
    <w:rsid w:val="009F5518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3057"/>
    <w:rsid w:val="00A54B3B"/>
    <w:rsid w:val="00A566E7"/>
    <w:rsid w:val="00A56BD6"/>
    <w:rsid w:val="00A57EA2"/>
    <w:rsid w:val="00A60CCC"/>
    <w:rsid w:val="00A63F62"/>
    <w:rsid w:val="00A65C35"/>
    <w:rsid w:val="00A66E48"/>
    <w:rsid w:val="00A71290"/>
    <w:rsid w:val="00A73303"/>
    <w:rsid w:val="00A747AA"/>
    <w:rsid w:val="00A91AA6"/>
    <w:rsid w:val="00A91FE6"/>
    <w:rsid w:val="00A967F3"/>
    <w:rsid w:val="00AA15D9"/>
    <w:rsid w:val="00AA2B52"/>
    <w:rsid w:val="00AA2E69"/>
    <w:rsid w:val="00AA348C"/>
    <w:rsid w:val="00AA414E"/>
    <w:rsid w:val="00AA50FE"/>
    <w:rsid w:val="00AA68BC"/>
    <w:rsid w:val="00AA6DCB"/>
    <w:rsid w:val="00AB0F97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59ED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284E"/>
    <w:rsid w:val="00B1628B"/>
    <w:rsid w:val="00B20553"/>
    <w:rsid w:val="00B21AA8"/>
    <w:rsid w:val="00B23342"/>
    <w:rsid w:val="00B2473F"/>
    <w:rsid w:val="00B25BA9"/>
    <w:rsid w:val="00B30D06"/>
    <w:rsid w:val="00B3331F"/>
    <w:rsid w:val="00B36126"/>
    <w:rsid w:val="00B40FB6"/>
    <w:rsid w:val="00B43A74"/>
    <w:rsid w:val="00B447AE"/>
    <w:rsid w:val="00B44F29"/>
    <w:rsid w:val="00B45543"/>
    <w:rsid w:val="00B45865"/>
    <w:rsid w:val="00B53462"/>
    <w:rsid w:val="00B54BF0"/>
    <w:rsid w:val="00B60320"/>
    <w:rsid w:val="00B61170"/>
    <w:rsid w:val="00B612EF"/>
    <w:rsid w:val="00B648B1"/>
    <w:rsid w:val="00B65611"/>
    <w:rsid w:val="00B75F10"/>
    <w:rsid w:val="00B858EE"/>
    <w:rsid w:val="00B878D1"/>
    <w:rsid w:val="00B91D47"/>
    <w:rsid w:val="00B924EC"/>
    <w:rsid w:val="00B92BA9"/>
    <w:rsid w:val="00B9525C"/>
    <w:rsid w:val="00B95B18"/>
    <w:rsid w:val="00B97224"/>
    <w:rsid w:val="00B97EAB"/>
    <w:rsid w:val="00BA5101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0798E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531A"/>
    <w:rsid w:val="00C27665"/>
    <w:rsid w:val="00C27A1D"/>
    <w:rsid w:val="00C30007"/>
    <w:rsid w:val="00C30476"/>
    <w:rsid w:val="00C30EFC"/>
    <w:rsid w:val="00C324A3"/>
    <w:rsid w:val="00C406BE"/>
    <w:rsid w:val="00C4256B"/>
    <w:rsid w:val="00C43921"/>
    <w:rsid w:val="00C45D52"/>
    <w:rsid w:val="00C463F9"/>
    <w:rsid w:val="00C475ED"/>
    <w:rsid w:val="00C541EC"/>
    <w:rsid w:val="00C55559"/>
    <w:rsid w:val="00C56C70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4D6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027C"/>
    <w:rsid w:val="00D01C4B"/>
    <w:rsid w:val="00D0241D"/>
    <w:rsid w:val="00D05503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46375"/>
    <w:rsid w:val="00D50151"/>
    <w:rsid w:val="00D524E0"/>
    <w:rsid w:val="00D52D78"/>
    <w:rsid w:val="00D52E8A"/>
    <w:rsid w:val="00D567B1"/>
    <w:rsid w:val="00D608F4"/>
    <w:rsid w:val="00D61A8D"/>
    <w:rsid w:val="00D62068"/>
    <w:rsid w:val="00D70DCC"/>
    <w:rsid w:val="00D7446E"/>
    <w:rsid w:val="00D81829"/>
    <w:rsid w:val="00D8259D"/>
    <w:rsid w:val="00D85EE3"/>
    <w:rsid w:val="00D87216"/>
    <w:rsid w:val="00D90D23"/>
    <w:rsid w:val="00D91CC1"/>
    <w:rsid w:val="00D9298E"/>
    <w:rsid w:val="00D93C05"/>
    <w:rsid w:val="00D96424"/>
    <w:rsid w:val="00DA35EB"/>
    <w:rsid w:val="00DB25FC"/>
    <w:rsid w:val="00DB2621"/>
    <w:rsid w:val="00DB4C3E"/>
    <w:rsid w:val="00DB5B27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6F95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5675"/>
    <w:rsid w:val="00E46258"/>
    <w:rsid w:val="00E5010B"/>
    <w:rsid w:val="00E5018F"/>
    <w:rsid w:val="00E50FAF"/>
    <w:rsid w:val="00E51959"/>
    <w:rsid w:val="00E525BB"/>
    <w:rsid w:val="00E6483B"/>
    <w:rsid w:val="00E6611D"/>
    <w:rsid w:val="00E72DD4"/>
    <w:rsid w:val="00E84237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D06FA"/>
    <w:rsid w:val="00ED16E3"/>
    <w:rsid w:val="00ED3B25"/>
    <w:rsid w:val="00ED4E95"/>
    <w:rsid w:val="00ED5420"/>
    <w:rsid w:val="00ED54AE"/>
    <w:rsid w:val="00ED57FD"/>
    <w:rsid w:val="00EE0239"/>
    <w:rsid w:val="00EE0F73"/>
    <w:rsid w:val="00EE20EB"/>
    <w:rsid w:val="00EE2BDC"/>
    <w:rsid w:val="00EE35B8"/>
    <w:rsid w:val="00EE4856"/>
    <w:rsid w:val="00EE5C30"/>
    <w:rsid w:val="00EF091E"/>
    <w:rsid w:val="00EF0C08"/>
    <w:rsid w:val="00EF18BB"/>
    <w:rsid w:val="00EF3559"/>
    <w:rsid w:val="00EF593F"/>
    <w:rsid w:val="00EF5A2E"/>
    <w:rsid w:val="00EF6063"/>
    <w:rsid w:val="00F008D4"/>
    <w:rsid w:val="00F01D29"/>
    <w:rsid w:val="00F02864"/>
    <w:rsid w:val="00F06254"/>
    <w:rsid w:val="00F06C92"/>
    <w:rsid w:val="00F10481"/>
    <w:rsid w:val="00F12181"/>
    <w:rsid w:val="00F15123"/>
    <w:rsid w:val="00F26F97"/>
    <w:rsid w:val="00F27491"/>
    <w:rsid w:val="00F27E93"/>
    <w:rsid w:val="00F311F6"/>
    <w:rsid w:val="00F315AF"/>
    <w:rsid w:val="00F32B30"/>
    <w:rsid w:val="00F32EFE"/>
    <w:rsid w:val="00F3695F"/>
    <w:rsid w:val="00F465B5"/>
    <w:rsid w:val="00F46BF4"/>
    <w:rsid w:val="00F50F6C"/>
    <w:rsid w:val="00F5302D"/>
    <w:rsid w:val="00F5531D"/>
    <w:rsid w:val="00F61438"/>
    <w:rsid w:val="00F629F9"/>
    <w:rsid w:val="00F63A08"/>
    <w:rsid w:val="00F65285"/>
    <w:rsid w:val="00F677AE"/>
    <w:rsid w:val="00F709CD"/>
    <w:rsid w:val="00F709DC"/>
    <w:rsid w:val="00F7186A"/>
    <w:rsid w:val="00F71A58"/>
    <w:rsid w:val="00F72226"/>
    <w:rsid w:val="00F72338"/>
    <w:rsid w:val="00F808DC"/>
    <w:rsid w:val="00F83C3A"/>
    <w:rsid w:val="00F86201"/>
    <w:rsid w:val="00F90606"/>
    <w:rsid w:val="00F91CF6"/>
    <w:rsid w:val="00F93F95"/>
    <w:rsid w:val="00F977E3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B23A"/>
  <w15:docId w15:val="{A83B8746-F427-445F-BC6F-B86089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5D0D20"/>
  </w:style>
  <w:style w:type="table" w:customStyle="1" w:styleId="9">
    <w:name w:val="Сетка таблицы9"/>
    <w:basedOn w:val="a1"/>
    <w:next w:val="ad"/>
    <w:uiPriority w:val="99"/>
    <w:rsid w:val="005D0D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0D20"/>
  </w:style>
  <w:style w:type="table" w:customStyle="1" w:styleId="25">
    <w:name w:val="Сетка таблицы25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70DCC"/>
  </w:style>
  <w:style w:type="numbering" w:customStyle="1" w:styleId="1110">
    <w:name w:val="Нет списка111"/>
    <w:next w:val="a2"/>
    <w:uiPriority w:val="99"/>
    <w:semiHidden/>
    <w:unhideWhenUsed/>
    <w:rsid w:val="00D70DCC"/>
  </w:style>
  <w:style w:type="numbering" w:customStyle="1" w:styleId="90">
    <w:name w:val="Нет списка9"/>
    <w:next w:val="a2"/>
    <w:uiPriority w:val="99"/>
    <w:semiHidden/>
    <w:unhideWhenUsed/>
    <w:rsid w:val="006F5428"/>
  </w:style>
  <w:style w:type="table" w:customStyle="1" w:styleId="100">
    <w:name w:val="Сетка таблицы10"/>
    <w:basedOn w:val="a1"/>
    <w:next w:val="ad"/>
    <w:uiPriority w:val="99"/>
    <w:rsid w:val="006F54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d"/>
    <w:uiPriority w:val="59"/>
    <w:rsid w:val="006F54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6F5428"/>
  </w:style>
  <w:style w:type="numbering" w:customStyle="1" w:styleId="220">
    <w:name w:val="Нет списка22"/>
    <w:next w:val="a2"/>
    <w:uiPriority w:val="99"/>
    <w:semiHidden/>
    <w:unhideWhenUsed/>
    <w:rsid w:val="006F5428"/>
  </w:style>
  <w:style w:type="numbering" w:customStyle="1" w:styleId="112">
    <w:name w:val="Нет списка112"/>
    <w:next w:val="a2"/>
    <w:uiPriority w:val="99"/>
    <w:semiHidden/>
    <w:unhideWhenUsed/>
    <w:rsid w:val="006F5428"/>
  </w:style>
  <w:style w:type="numbering" w:customStyle="1" w:styleId="211">
    <w:name w:val="Нет списка211"/>
    <w:next w:val="a2"/>
    <w:uiPriority w:val="99"/>
    <w:semiHidden/>
    <w:unhideWhenUsed/>
    <w:rsid w:val="006F5428"/>
  </w:style>
  <w:style w:type="numbering" w:customStyle="1" w:styleId="1111">
    <w:name w:val="Нет списка1111"/>
    <w:next w:val="a2"/>
    <w:uiPriority w:val="99"/>
    <w:semiHidden/>
    <w:unhideWhenUsed/>
    <w:rsid w:val="006F5428"/>
  </w:style>
  <w:style w:type="numbering" w:customStyle="1" w:styleId="1210">
    <w:name w:val="Нет списка121"/>
    <w:next w:val="a2"/>
    <w:uiPriority w:val="99"/>
    <w:semiHidden/>
    <w:unhideWhenUsed/>
    <w:rsid w:val="006F5428"/>
  </w:style>
  <w:style w:type="numbering" w:customStyle="1" w:styleId="101">
    <w:name w:val="Нет списка10"/>
    <w:next w:val="a2"/>
    <w:uiPriority w:val="99"/>
    <w:semiHidden/>
    <w:unhideWhenUsed/>
    <w:rsid w:val="00AA2E69"/>
  </w:style>
  <w:style w:type="table" w:customStyle="1" w:styleId="200">
    <w:name w:val="Сетка таблицы20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AA2E69"/>
  </w:style>
  <w:style w:type="table" w:customStyle="1" w:styleId="26">
    <w:name w:val="Сетка таблицы26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A2E69"/>
  </w:style>
  <w:style w:type="table" w:customStyle="1" w:styleId="31">
    <w:name w:val="Сетка таблицы31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A2E69"/>
  </w:style>
  <w:style w:type="table" w:customStyle="1" w:styleId="2110">
    <w:name w:val="Сетка таблицы2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AA2E69"/>
  </w:style>
  <w:style w:type="numbering" w:customStyle="1" w:styleId="11120">
    <w:name w:val="Нет списка1112"/>
    <w:next w:val="a2"/>
    <w:uiPriority w:val="99"/>
    <w:semiHidden/>
    <w:unhideWhenUsed/>
    <w:rsid w:val="00AA2E69"/>
  </w:style>
  <w:style w:type="numbering" w:customStyle="1" w:styleId="122">
    <w:name w:val="Нет списка122"/>
    <w:next w:val="a2"/>
    <w:uiPriority w:val="99"/>
    <w:semiHidden/>
    <w:unhideWhenUsed/>
    <w:rsid w:val="00AA2E69"/>
  </w:style>
  <w:style w:type="numbering" w:customStyle="1" w:styleId="201">
    <w:name w:val="Нет списка20"/>
    <w:next w:val="a2"/>
    <w:uiPriority w:val="99"/>
    <w:semiHidden/>
    <w:unhideWhenUsed/>
    <w:rsid w:val="009643A3"/>
  </w:style>
  <w:style w:type="table" w:customStyle="1" w:styleId="27">
    <w:name w:val="Сетка таблицы27"/>
    <w:basedOn w:val="a1"/>
    <w:next w:val="ad"/>
    <w:uiPriority w:val="99"/>
    <w:rsid w:val="009643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next w:val="ad"/>
    <w:uiPriority w:val="59"/>
    <w:rsid w:val="009643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9643A3"/>
  </w:style>
  <w:style w:type="numbering" w:customStyle="1" w:styleId="240">
    <w:name w:val="Нет списка24"/>
    <w:next w:val="a2"/>
    <w:uiPriority w:val="99"/>
    <w:semiHidden/>
    <w:unhideWhenUsed/>
    <w:rsid w:val="009643A3"/>
  </w:style>
  <w:style w:type="numbering" w:customStyle="1" w:styleId="115">
    <w:name w:val="Нет списка115"/>
    <w:next w:val="a2"/>
    <w:uiPriority w:val="99"/>
    <w:semiHidden/>
    <w:unhideWhenUsed/>
    <w:rsid w:val="009643A3"/>
  </w:style>
  <w:style w:type="numbering" w:customStyle="1" w:styleId="213">
    <w:name w:val="Нет списка213"/>
    <w:next w:val="a2"/>
    <w:uiPriority w:val="99"/>
    <w:semiHidden/>
    <w:unhideWhenUsed/>
    <w:rsid w:val="009643A3"/>
  </w:style>
  <w:style w:type="numbering" w:customStyle="1" w:styleId="1113">
    <w:name w:val="Нет списка1113"/>
    <w:next w:val="a2"/>
    <w:uiPriority w:val="99"/>
    <w:semiHidden/>
    <w:unhideWhenUsed/>
    <w:rsid w:val="009643A3"/>
  </w:style>
  <w:style w:type="numbering" w:customStyle="1" w:styleId="123">
    <w:name w:val="Нет списка123"/>
    <w:next w:val="a2"/>
    <w:uiPriority w:val="99"/>
    <w:semiHidden/>
    <w:unhideWhenUsed/>
    <w:rsid w:val="0096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1A04-6559-4CDC-96D2-17276EF8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53</Pages>
  <Words>13058</Words>
  <Characters>74437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87321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user</cp:lastModifiedBy>
  <cp:revision>21</cp:revision>
  <cp:lastPrinted>2015-10-30T05:57:00Z</cp:lastPrinted>
  <dcterms:created xsi:type="dcterms:W3CDTF">2020-11-26T11:32:00Z</dcterms:created>
  <dcterms:modified xsi:type="dcterms:W3CDTF">2021-05-28T08:38:00Z</dcterms:modified>
</cp:coreProperties>
</file>