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(в редакции   постановления </w:t>
      </w:r>
    </w:p>
    <w:p w:rsidR="00AE6C82" w:rsidRPr="00EE0239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ab/>
      </w:r>
      <w:r w:rsidRPr="00EE0239">
        <w:rPr>
          <w:rFonts w:ascii="Times New Roman" w:hAnsi="Times New Roman"/>
          <w:bCs/>
          <w:sz w:val="28"/>
          <w:szCs w:val="28"/>
        </w:rPr>
        <w:tab/>
      </w:r>
      <w:r w:rsidR="00AE6C82" w:rsidRPr="00EE0239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EE0239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</w:t>
      </w:r>
      <w:r w:rsidR="0022500A">
        <w:rPr>
          <w:rFonts w:ascii="Times New Roman" w:hAnsi="Times New Roman"/>
          <w:bCs/>
          <w:sz w:val="28"/>
          <w:szCs w:val="28"/>
        </w:rPr>
        <w:t>о</w:t>
      </w:r>
      <w:r w:rsidR="00253FA9">
        <w:rPr>
          <w:rFonts w:ascii="Times New Roman" w:hAnsi="Times New Roman"/>
          <w:bCs/>
          <w:sz w:val="28"/>
          <w:szCs w:val="28"/>
        </w:rPr>
        <w:t>т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AB0F97">
        <w:rPr>
          <w:rFonts w:ascii="Times New Roman" w:hAnsi="Times New Roman"/>
          <w:bCs/>
          <w:sz w:val="28"/>
          <w:szCs w:val="28"/>
        </w:rPr>
        <w:t>26</w:t>
      </w:r>
      <w:r w:rsidR="00C475ED">
        <w:rPr>
          <w:rFonts w:ascii="Times New Roman" w:hAnsi="Times New Roman"/>
          <w:bCs/>
          <w:sz w:val="28"/>
          <w:szCs w:val="28"/>
        </w:rPr>
        <w:t xml:space="preserve"> апреля</w:t>
      </w:r>
      <w:r w:rsidR="00423595"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EE0239">
        <w:rPr>
          <w:rFonts w:ascii="Times New Roman" w:hAnsi="Times New Roman"/>
          <w:bCs/>
          <w:sz w:val="28"/>
          <w:szCs w:val="28"/>
        </w:rPr>
        <w:t>20</w:t>
      </w:r>
      <w:r w:rsidR="00322D02" w:rsidRPr="00EE0239">
        <w:rPr>
          <w:rFonts w:ascii="Times New Roman" w:hAnsi="Times New Roman"/>
          <w:bCs/>
          <w:sz w:val="28"/>
          <w:szCs w:val="28"/>
        </w:rPr>
        <w:t>2</w:t>
      </w:r>
      <w:r w:rsidR="007B11E8">
        <w:rPr>
          <w:rFonts w:ascii="Times New Roman" w:hAnsi="Times New Roman"/>
          <w:bCs/>
          <w:sz w:val="28"/>
          <w:szCs w:val="28"/>
        </w:rPr>
        <w:t>1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года №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B0F97">
        <w:rPr>
          <w:rFonts w:ascii="Times New Roman" w:hAnsi="Times New Roman"/>
          <w:bCs/>
          <w:sz w:val="28"/>
          <w:szCs w:val="28"/>
        </w:rPr>
        <w:t>581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D62068" w:rsidRPr="00EE0239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Pr="00EE0239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- 12855376,6 тысяч рублей, в том числе по годам: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2019 год - 1533427,1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2020 год - 1675922,3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2021 год - 1740688,7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2022 год - 1695493,1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2023 год - 1783571,7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из средств местного бюджета - 42700260,6 тысяч рублей, в том числе по годам: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2019 год - 576465,3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2020 год - 632180,5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2021 год - 637467,3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2022 год - 589929,0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2023 год - 690516,8 </w:t>
            </w:r>
            <w:r w:rsidRPr="00EF7A3B">
              <w:rPr>
                <w:bCs/>
                <w:sz w:val="28"/>
                <w:szCs w:val="28"/>
              </w:rPr>
              <w:t xml:space="preserve">тысяч рублей;  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из средств краевого бюджета планируется привлечь 7797188,2 тысяч рублей, в том числе по годам: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2019 год - 952350,3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2020 год - 1006469,8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2021 год - 1002381,0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2022 год - 998903,0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2023 год -  990045,3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из средств федерального бюджета - 357927,8 тысяч рублей, в том числе по годам: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2016 год - 4078,1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lastRenderedPageBreak/>
              <w:t>2017 год - 1455,1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2019 год - 4611,5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2020 год - 37272,0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2021 год - 100840,4 тысяч рублей;</w:t>
            </w:r>
          </w:p>
          <w:p w:rsidR="00AB0F97" w:rsidRPr="00EF7A3B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2022 год - 106661,1 тысяч рублей;</w:t>
            </w:r>
          </w:p>
          <w:p w:rsidR="00EE0239" w:rsidRPr="007B11E8" w:rsidRDefault="00AB0F97" w:rsidP="00AB0F9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2023 год - 103009,6 тысяч рублей</w:t>
            </w:r>
          </w:p>
        </w:tc>
      </w:tr>
      <w:tr w:rsidR="00EE0239" w:rsidRPr="00EE0239" w:rsidTr="00972313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EE0239" w:rsidRPr="00EE0239" w:rsidRDefault="00EE0239" w:rsidP="00EE02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EE0239" w:rsidRPr="00EE0239" w:rsidRDefault="00EE0239" w:rsidP="00EE0239">
            <w:pPr>
              <w:rPr>
                <w:lang w:eastAsia="en-US"/>
              </w:rPr>
            </w:pPr>
          </w:p>
        </w:tc>
      </w:tr>
    </w:tbl>
    <w:p w:rsidR="00904453" w:rsidRPr="00EE0239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EE0239">
        <w:rPr>
          <w:rFonts w:ascii="Times New Roman" w:hAnsi="Times New Roman"/>
          <w:b/>
          <w:sz w:val="28"/>
          <w:szCs w:val="28"/>
        </w:rPr>
        <w:t>Х</w:t>
      </w:r>
      <w:r w:rsidR="00930B6D" w:rsidRPr="00EE0239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EE0239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EE0239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EE0239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значительное  увеличение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педагогов учреждений дополнительного образования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системе выделяются значительные средства (с 2015 года ежегодно выделялось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соответственно:  17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>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  2021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Pr="00EE0239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B6D" w:rsidRPr="00EE0239" w:rsidRDefault="00930B6D" w:rsidP="00930B6D">
      <w:pPr>
        <w:pStyle w:val="a4"/>
      </w:pP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</w:t>
      </w:r>
      <w:r w:rsidRPr="00EE0239">
        <w:rPr>
          <w:rFonts w:ascii="Times New Roman" w:hAnsi="Times New Roman"/>
          <w:sz w:val="28"/>
          <w:szCs w:val="28"/>
        </w:rPr>
        <w:lastRenderedPageBreak/>
        <w:t xml:space="preserve">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EE0239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EE023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тус</w:t>
            </w:r>
            <w:proofErr w:type="spellEnd"/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EE02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E0239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системы образования Темрюкского района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высококва-лифицированными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AB0F97" w:rsidRPr="00EF7A3B" w:rsidTr="00014B75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sz w:val="28"/>
                <w:szCs w:val="28"/>
              </w:rPr>
              <w:t xml:space="preserve">         </w:t>
            </w: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EF7A3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EF7A3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EF7A3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Непосредствен-</w:t>
            </w:r>
            <w:proofErr w:type="spellStart"/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 xml:space="preserve">Заказчик,  главный </w:t>
            </w:r>
            <w:proofErr w:type="spellStart"/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 xml:space="preserve"> (рас-поряди-</w:t>
            </w:r>
            <w:proofErr w:type="spellStart"/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тель</w:t>
            </w:r>
            <w:proofErr w:type="spellEnd"/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AB0F97" w:rsidRPr="00EF7A3B" w:rsidTr="00014B75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F97" w:rsidRPr="00EF7A3B" w:rsidTr="00014B75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B0F97" w:rsidRPr="00EF7A3B" w:rsidTr="00014B75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AB0F97" w:rsidRPr="00EF7A3B" w:rsidTr="00014B75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AB0F97" w:rsidRPr="00EF7A3B" w:rsidTr="00014B75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</w:t>
            </w:r>
            <w:proofErr w:type="spellStart"/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1607916,7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996481,0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510595,3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11933641,3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7751534,4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3824179,1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EF7A3B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му-ниципаль-ного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Темрюкский район (далее –АМОТР), глав</w:t>
            </w:r>
          </w:p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образова-нием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Темрюк-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район (далее – УО),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-тельные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государственной (итоговой) аттестации, в том числе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нормативными требованиями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32693,8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31707,5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Наличие без-лимитного круг-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EF7A3B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бюджета, приобретение оборудования образовательным учреждениям, текущий ремонт площадок.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Капи-тальный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, текущий ремонт, оснащение за счет краевого бюджета в 14 ОО в 2017 году, в 11 ОО в 2018 году, 5 ОО в 2019 году, 7 ОО в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2020 году, 11 ОО в 2021 году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   68908,4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62668,4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553359,5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16400,0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536959,5</w:t>
            </w:r>
          </w:p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, расположенных в сельской местности, условий для занятий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культурой и спортом (капитальный ремонт спортивных за-лов муниципальных об-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Получение практических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Поощрение до-школьных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Организация питания учащихся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  учащихся  дневных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 (кроме учащихся на дому)  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10273,7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10273,7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107526,2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107526,2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Обеспечение 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2481,8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2481,8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8836,5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8836,5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никулярное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учреждениях (за исключением вечерних), для непосредственного руководства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про-ведение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ОО, МБУ ДО ЦДЮТ и Э 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Обеспечение   обще-доступного и бес-платного дошкольного образования в муниципальных до-школьных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201914,3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201914,3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1384343,1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1384343,1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jc w:val="center"/>
              <w:rPr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116603,5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116603,5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932304,5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932304,5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jc w:val="center"/>
              <w:rPr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92306,3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92306,3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598326,8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598326,8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  7288476,6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7288476,6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-тельные организации, реализующие общеобразовательную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  МКУ «ИМЦ»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Приведение учебных помещений  32 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-ты труда работников муниципальных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работников  учреждений (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  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c>
          <w:tcPr>
            <w:tcW w:w="966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предо-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социальной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поддержки отдельным категориям работников муниципальных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культура и спорт»</w:t>
            </w:r>
          </w:p>
        </w:tc>
        <w:tc>
          <w:tcPr>
            <w:tcW w:w="557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МБОУ ДОД ДЮСШ</w:t>
            </w: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c>
          <w:tcPr>
            <w:tcW w:w="966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--тельных организаций, расположенных на тер-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прожи-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вающих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и оценка  условий труда согласно  законодательству, проведение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5773,3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5773,3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48357,8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48357,8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EF7A3B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AB0F97" w:rsidRPr="00EF7A3B" w:rsidRDefault="00AB0F97" w:rsidP="00014B7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  «Детский сад по пер. Ильича, б/н в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приобретение  и установка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– управление капитал-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ьного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строитель-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образовательных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(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Замена 3   школь-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соответ-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ствии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требовани-ями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Заказчик –АМОТР, глав-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EF7A3B">
              <w:rPr>
                <w:sz w:val="20"/>
                <w:szCs w:val="20"/>
              </w:rPr>
              <w:t xml:space="preserve">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Проведение капиталь-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Замена    школьных автобусов на</w:t>
            </w:r>
            <w:r w:rsidRPr="00EF7A3B">
              <w:t xml:space="preserve">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соотвествии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AB0F97" w:rsidRPr="00EF7A3B" w:rsidRDefault="00AB0F97" w:rsidP="00014B75">
            <w:pPr>
              <w:spacing w:after="0" w:line="240" w:lineRule="auto"/>
              <w:jc w:val="both"/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 w:rsidRPr="00EF7A3B">
              <w:rPr>
                <w:rFonts w:ascii="Times New Roman" w:hAnsi="Times New Roman"/>
                <w:sz w:val="20"/>
                <w:szCs w:val="20"/>
              </w:rPr>
              <w:t>поддержка  молодых</w:t>
            </w:r>
            <w:proofErr w:type="gram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специалистов указанной категории в  виде единовременной выплаты в размере 17241 рубль (с  2020  года – 28736 рублей)</w:t>
            </w:r>
          </w:p>
          <w:p w:rsidR="00AB0F97" w:rsidRPr="00EF7A3B" w:rsidRDefault="00AB0F97" w:rsidP="00014B7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Обеспечение квалифицирован-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кадрами школ района  за счет социальной поддержки, ежегодно 15 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организаций, помещений при них, других помещений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-спортивного назначения,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EF7A3B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4 школы</w:t>
            </w:r>
          </w:p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организа-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циях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образовательных организациях,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рпсположенных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Центры «Точка роста</w:t>
            </w:r>
            <w:proofErr w:type="gramStart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»:   </w:t>
            </w:r>
            <w:proofErr w:type="gram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              в 2019 году- в 3-х школах;                       в 2020 году – в 1 школе;                           в 2021 году – в 4 школах;                        в 2022 году – в 4 школах. Поддержание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функционирова-ния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7383,6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1462,9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</w:t>
            </w: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формирования </w:t>
            </w: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Заказчик –АМОТР, главный рас-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внедрения </w:t>
            </w:r>
            <w:proofErr w:type="gramStart"/>
            <w:r w:rsidRPr="00EF7A3B">
              <w:rPr>
                <w:rFonts w:ascii="Times New Roman" w:hAnsi="Times New Roman"/>
                <w:sz w:val="20"/>
                <w:szCs w:val="20"/>
              </w:rPr>
              <w:t>в  общеобразовательных</w:t>
            </w:r>
            <w:proofErr w:type="gram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непредвиденных расходов по организации  предоставления общедоступного и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Обеспечение санитарных норм   в образовательных организациях, обеспечение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качества 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  <w:jc w:val="both"/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Обеспечение  охвата детей в возрасте от 5 до 18 лет, имеющих право на получение дополнительного образования в рамках системы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персонифицированного финансирования   дополнительного образования, на уровне  22,22% в 2020 г., 25% в 2021-2023 г.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AB0F97" w:rsidRPr="00EF7A3B" w:rsidRDefault="00AB0F97" w:rsidP="00014B75">
            <w:pPr>
              <w:pStyle w:val="a4"/>
              <w:jc w:val="both"/>
            </w:pPr>
            <w:r w:rsidRPr="00EF7A3B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1.1.51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  <w:jc w:val="both"/>
              <w:rPr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Денежная компенсация за двухразовое питание для детей, получающих образование на дому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Компенсация стоимости двухразового питания для детей, обучающихся на дому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AB0F97" w:rsidRPr="00EF7A3B" w:rsidRDefault="00AB0F97" w:rsidP="00014B75">
            <w:pPr>
              <w:pStyle w:val="15"/>
              <w:jc w:val="both"/>
            </w:pPr>
            <w:r w:rsidRPr="00EF7A3B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pStyle w:val="15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действующим законодательством  материально-технической базы образовательных организаций и их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39527,8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39527,8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286941,3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275609,5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Мероприятия по повышению противопожарной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Приведение в соответствие с требованиями 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5110,0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5110,0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63630,8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63630,8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33 – в 2018 г.,</w:t>
            </w:r>
          </w:p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87665,0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87665,0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образовательных организациях, их техническое обслуживание, в том числе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 2016 году - 7 ОО; 2017, 2018 годы- 90; 2019 год-  - 89 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5520,5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5520,5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18296,7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18296,7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EF7A3B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01,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В 2016 году–75 ОО, </w:t>
            </w:r>
            <w:proofErr w:type="gramStart"/>
            <w:r w:rsidRPr="00EF7A3B">
              <w:rPr>
                <w:rFonts w:ascii="Times New Roman" w:hAnsi="Times New Roman"/>
                <w:sz w:val="20"/>
                <w:szCs w:val="20"/>
              </w:rPr>
              <w:t>обслуживание:  2017</w:t>
            </w:r>
            <w:proofErr w:type="gram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г – 88 ОО, 2018-2019г  - 89 ОО; 2020-2023 г. – 90 ОО. </w:t>
            </w:r>
          </w:p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Участие в профилактике терроризма в части обеспечения инженерно-технической защищенности муниципальных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4 ОО- в 2019 </w:t>
            </w:r>
            <w:proofErr w:type="gramStart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г,   </w:t>
            </w:r>
            <w:proofErr w:type="gram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  6 ОО- в 2020,   </w:t>
            </w:r>
          </w:p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по  4 ОО – в 2021-2023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7807,9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7807,9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51372,1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40040,3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EF7A3B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EF7A3B">
              <w:rPr>
                <w:rFonts w:ascii="Times New Roman" w:hAnsi="Times New Roman"/>
                <w:sz w:val="20"/>
                <w:szCs w:val="20"/>
              </w:rPr>
              <w:t>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4775,4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4775,4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23229,7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23229,7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информационных и 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93244,2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87344,2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634794,0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600472,0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Сокращение количества пред-писаний надзор-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органов, 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качества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, повышение эффективности 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</w:t>
            </w: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и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УО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надзорных органов,  повыше-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качества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, повыше-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использо-вания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МКУ «ИМЦ», МКУ «ЦБ УО», МКУ ЦУМТБО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82489,7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76589,7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552189,3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517867,3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не менее 320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F7A3B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EF7A3B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EF7A3B">
              <w:rPr>
                <w:rFonts w:ascii="Times New Roman" w:hAnsi="Times New Roman"/>
                <w:sz w:val="20"/>
                <w:szCs w:val="20"/>
              </w:rPr>
              <w:t xml:space="preserve"> - ОО, МКУ ИМЦ» , УО  </w:t>
            </w: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799,2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799,2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1740688,7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1002381,0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637467,3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F97" w:rsidRPr="00EF7A3B" w:rsidTr="00014B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12855376,6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7797188,2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  4700260,6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0DCC" w:rsidRPr="00EE0239" w:rsidRDefault="00D70DCC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EE0239" w:rsidRDefault="003F102E" w:rsidP="00911BE3">
      <w:pPr>
        <w:pStyle w:val="a4"/>
        <w:ind w:firstLine="709"/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AB0F97" w:rsidRPr="00EF7A3B" w:rsidTr="00014B75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EF7A3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AB0F97" w:rsidRPr="00EF7A3B" w:rsidTr="00014B75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AB0F97" w:rsidRPr="00EF7A3B" w:rsidTr="00014B75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B0F97" w:rsidRPr="00EF7A3B" w:rsidTr="00014B75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AB0F97" w:rsidRPr="00EF7A3B" w:rsidTr="00014B7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F97" w:rsidRPr="00EF7A3B" w:rsidTr="00014B7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F97" w:rsidRPr="00EF7A3B" w:rsidTr="00014B7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F97" w:rsidRPr="00EF7A3B" w:rsidTr="00014B7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F97" w:rsidRPr="00EF7A3B" w:rsidTr="00014B75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F97" w:rsidRPr="00EF7A3B" w:rsidTr="00014B75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1740688,7</w:t>
            </w:r>
          </w:p>
        </w:tc>
        <w:tc>
          <w:tcPr>
            <w:tcW w:w="2126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1002381,0</w:t>
            </w:r>
          </w:p>
        </w:tc>
        <w:tc>
          <w:tcPr>
            <w:tcW w:w="1843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637467,3</w:t>
            </w:r>
          </w:p>
        </w:tc>
        <w:tc>
          <w:tcPr>
            <w:tcW w:w="2479" w:type="dxa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F97" w:rsidRPr="00EF7A3B" w:rsidTr="00014B75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F97" w:rsidRPr="00EF7A3B" w:rsidTr="00014B75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           1783571,7</w:t>
            </w:r>
          </w:p>
        </w:tc>
        <w:tc>
          <w:tcPr>
            <w:tcW w:w="2126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F97" w:rsidRPr="00EF7A3B" w:rsidTr="00014B7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12855376,6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7797188,2</w:t>
            </w:r>
          </w:p>
        </w:tc>
        <w:tc>
          <w:tcPr>
            <w:tcW w:w="1843" w:type="dxa"/>
            <w:shd w:val="clear" w:color="auto" w:fill="auto"/>
          </w:tcPr>
          <w:p w:rsidR="00AB0F97" w:rsidRPr="00EF7A3B" w:rsidRDefault="00AB0F97" w:rsidP="00014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 xml:space="preserve">         4700260,6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B0F97" w:rsidRPr="00EF7A3B" w:rsidRDefault="00AB0F97" w:rsidP="00014B7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 xml:space="preserve"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</w:t>
      </w:r>
      <w:proofErr w:type="spellStart"/>
      <w:r w:rsidRPr="00EE02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proofErr w:type="gramStart"/>
      <w:r w:rsidRPr="00EE0239">
        <w:rPr>
          <w:rFonts w:ascii="Times New Roman" w:hAnsi="Times New Roman"/>
          <w:sz w:val="28"/>
          <w:szCs w:val="28"/>
        </w:rPr>
        <w:t>согласно  Федеральному</w:t>
      </w:r>
      <w:proofErr w:type="gramEnd"/>
      <w:r w:rsidRPr="00EE0239">
        <w:rPr>
          <w:rFonts w:ascii="Times New Roman" w:hAnsi="Times New Roman"/>
          <w:sz w:val="28"/>
          <w:szCs w:val="28"/>
        </w:rPr>
        <w:t xml:space="preserve">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 w:rsidRPr="00EE0239"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D6" w:rsidRDefault="00CC04D6" w:rsidP="004A1E78">
      <w:pPr>
        <w:spacing w:after="0" w:line="240" w:lineRule="auto"/>
      </w:pPr>
      <w:r>
        <w:separator/>
      </w:r>
    </w:p>
  </w:endnote>
  <w:endnote w:type="continuationSeparator" w:id="0">
    <w:p w:rsidR="00CC04D6" w:rsidRDefault="00CC04D6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Default="00B43A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D6" w:rsidRDefault="00CC04D6" w:rsidP="004A1E78">
      <w:pPr>
        <w:spacing w:after="0" w:line="240" w:lineRule="auto"/>
      </w:pPr>
      <w:r>
        <w:separator/>
      </w:r>
    </w:p>
  </w:footnote>
  <w:footnote w:type="continuationSeparator" w:id="0">
    <w:p w:rsidR="00CC04D6" w:rsidRDefault="00CC04D6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216C70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AB0F97">
          <w:rPr>
            <w:rFonts w:ascii="Times New Roman" w:hAnsi="Times New Roman"/>
            <w:noProof/>
            <w:sz w:val="28"/>
            <w:szCs w:val="28"/>
          </w:rPr>
          <w:t>11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43A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Pr="00950B27" w:rsidRDefault="00CC04D6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B43A74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43A74" w:rsidRDefault="00B43A74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43A74" w:rsidRPr="00C56C70" w:rsidRDefault="00B43A74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B0F97" w:rsidRPr="00AB0F97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43A74" w:rsidRPr="00C56C70" w:rsidRDefault="00B43A7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AB0F97" w:rsidRPr="00AB0F97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Pr="002F5800" w:rsidRDefault="00CC04D6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B43A74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43A74" w:rsidRDefault="00B43A7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43A74" w:rsidRPr="005D0D20" w:rsidRDefault="00B43A7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B0F97" w:rsidRPr="00AB0F9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47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43A74" w:rsidRPr="005D0D20" w:rsidRDefault="00B43A7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AB0F97" w:rsidRPr="00AB0F97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47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0761FE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AB0F97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43A74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2F5800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AB0F97">
          <w:rPr>
            <w:rFonts w:ascii="Times New Roman" w:hAnsi="Times New Roman"/>
            <w:noProof/>
            <w:sz w:val="28"/>
            <w:szCs w:val="28"/>
          </w:rPr>
          <w:t>52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CC04D6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B43A74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B43A74" w:rsidRPr="00F91CF6" w:rsidRDefault="00B43A74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43A74" w:rsidRPr="00F91CF6" w:rsidRDefault="00B43A74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926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0577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22ED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BDB"/>
    <w:rsid w:val="00215CA1"/>
    <w:rsid w:val="00216C70"/>
    <w:rsid w:val="0022188F"/>
    <w:rsid w:val="002220A0"/>
    <w:rsid w:val="0022500A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53FA9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B3E4E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1002E"/>
    <w:rsid w:val="00510C4B"/>
    <w:rsid w:val="0051153E"/>
    <w:rsid w:val="0051252F"/>
    <w:rsid w:val="00513E99"/>
    <w:rsid w:val="0052372B"/>
    <w:rsid w:val="0053274C"/>
    <w:rsid w:val="00536CF7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083D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40FC"/>
    <w:rsid w:val="008C4903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3303"/>
    <w:rsid w:val="00A747AA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0F97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0320"/>
    <w:rsid w:val="00B61170"/>
    <w:rsid w:val="00B612EF"/>
    <w:rsid w:val="00B648B1"/>
    <w:rsid w:val="00B65611"/>
    <w:rsid w:val="00B75F10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475ED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4D6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4237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20EB"/>
    <w:rsid w:val="00EE2BDC"/>
    <w:rsid w:val="00EE35B8"/>
    <w:rsid w:val="00EE4856"/>
    <w:rsid w:val="00EE5C30"/>
    <w:rsid w:val="00EF091E"/>
    <w:rsid w:val="00EF0C08"/>
    <w:rsid w:val="00EF18BB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808DC"/>
    <w:rsid w:val="00F83C3A"/>
    <w:rsid w:val="00F86201"/>
    <w:rsid w:val="00F90606"/>
    <w:rsid w:val="00F91CF6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6F568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94A3-C832-41C4-BC2B-DA3EECDF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52</Pages>
  <Words>12945</Words>
  <Characters>73791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18</cp:revision>
  <cp:lastPrinted>2015-10-30T05:57:00Z</cp:lastPrinted>
  <dcterms:created xsi:type="dcterms:W3CDTF">2020-11-26T11:32:00Z</dcterms:created>
  <dcterms:modified xsi:type="dcterms:W3CDTF">2021-04-30T06:29:00Z</dcterms:modified>
</cp:coreProperties>
</file>