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D6" w:rsidRPr="004734D6" w:rsidRDefault="004734D6" w:rsidP="004734D6">
      <w:pPr>
        <w:jc w:val="center"/>
        <w:rPr>
          <w:rFonts w:eastAsia="Times New Roman" w:cs="Times New Roman"/>
          <w:b/>
          <w:sz w:val="22"/>
          <w:lang w:eastAsia="ru-RU"/>
        </w:rPr>
      </w:pPr>
      <w:r w:rsidRPr="004734D6">
        <w:rPr>
          <w:rFonts w:eastAsia="Times New Roman" w:cs="Times New Roman"/>
          <w:b/>
          <w:sz w:val="22"/>
          <w:lang w:eastAsia="ru-RU"/>
        </w:rPr>
        <w:t xml:space="preserve">АДМИНИСТРАЦИЯ </w:t>
      </w:r>
    </w:p>
    <w:p w:rsidR="004734D6" w:rsidRPr="004734D6" w:rsidRDefault="004734D6" w:rsidP="004734D6">
      <w:pPr>
        <w:jc w:val="center"/>
        <w:rPr>
          <w:rFonts w:eastAsia="Times New Roman" w:cs="Times New Roman"/>
          <w:b/>
          <w:sz w:val="22"/>
          <w:lang w:eastAsia="ru-RU"/>
        </w:rPr>
      </w:pPr>
      <w:r w:rsidRPr="004734D6">
        <w:rPr>
          <w:rFonts w:eastAsia="Times New Roman" w:cs="Times New Roman"/>
          <w:b/>
          <w:sz w:val="22"/>
          <w:lang w:eastAsia="ru-RU"/>
        </w:rPr>
        <w:t>МУНИЦИПАЛЬНОГО ОБРАЗОВАНИЯ ТЕМРЮКСКИЙ РАЙОН</w:t>
      </w:r>
    </w:p>
    <w:p w:rsidR="004734D6" w:rsidRPr="004734D6" w:rsidRDefault="004734D6" w:rsidP="004734D6">
      <w:pPr>
        <w:jc w:val="center"/>
        <w:rPr>
          <w:rFonts w:eastAsia="Times New Roman" w:cs="Times New Roman"/>
          <w:b/>
          <w:sz w:val="22"/>
          <w:lang w:eastAsia="ru-RU"/>
        </w:rPr>
      </w:pPr>
    </w:p>
    <w:p w:rsidR="004734D6" w:rsidRPr="004734D6" w:rsidRDefault="004734D6" w:rsidP="004734D6">
      <w:pPr>
        <w:jc w:val="center"/>
        <w:rPr>
          <w:rFonts w:eastAsia="Times New Roman" w:cs="Times New Roman"/>
          <w:b/>
          <w:sz w:val="22"/>
          <w:lang w:eastAsia="ru-RU"/>
        </w:rPr>
      </w:pPr>
      <w:r w:rsidRPr="004734D6">
        <w:rPr>
          <w:rFonts w:eastAsia="Times New Roman" w:cs="Times New Roman"/>
          <w:b/>
          <w:sz w:val="22"/>
          <w:lang w:eastAsia="ru-RU"/>
        </w:rPr>
        <w:t xml:space="preserve">ПОСТАНОВЛЕНИЕ </w:t>
      </w:r>
    </w:p>
    <w:p w:rsidR="004734D6" w:rsidRPr="004D4A79" w:rsidRDefault="004D4A79" w:rsidP="0057440D">
      <w:pPr>
        <w:tabs>
          <w:tab w:val="left" w:pos="990"/>
          <w:tab w:val="center" w:pos="5315"/>
        </w:tabs>
        <w:rPr>
          <w:rFonts w:eastAsia="Times New Roman" w:cs="Times New Roman"/>
          <w:b/>
          <w:sz w:val="22"/>
          <w:lang w:eastAsia="ru-RU"/>
        </w:rPr>
      </w:pPr>
      <w:r>
        <w:rPr>
          <w:rFonts w:eastAsia="Times New Roman" w:cs="Times New Roman"/>
          <w:b/>
          <w:color w:val="FF0000"/>
          <w:sz w:val="22"/>
          <w:lang w:eastAsia="ru-RU"/>
        </w:rPr>
        <w:tab/>
      </w:r>
      <w:r w:rsidRPr="004D4A79">
        <w:rPr>
          <w:rFonts w:eastAsia="Times New Roman" w:cs="Times New Roman"/>
          <w:b/>
          <w:sz w:val="22"/>
          <w:lang w:eastAsia="ru-RU"/>
        </w:rPr>
        <w:t xml:space="preserve">                                           </w:t>
      </w:r>
      <w:r w:rsidR="004734D6" w:rsidRPr="004D4A79">
        <w:rPr>
          <w:rFonts w:eastAsia="Times New Roman" w:cs="Times New Roman"/>
          <w:b/>
          <w:sz w:val="22"/>
          <w:lang w:eastAsia="ru-RU"/>
        </w:rPr>
        <w:t>от 2</w:t>
      </w:r>
      <w:r w:rsidRPr="004D4A79">
        <w:rPr>
          <w:rFonts w:eastAsia="Times New Roman" w:cs="Times New Roman"/>
          <w:b/>
          <w:sz w:val="22"/>
          <w:lang w:eastAsia="ru-RU"/>
        </w:rPr>
        <w:t>9</w:t>
      </w:r>
      <w:r w:rsidR="004734D6" w:rsidRPr="004D4A79">
        <w:rPr>
          <w:rFonts w:eastAsia="Times New Roman" w:cs="Times New Roman"/>
          <w:b/>
          <w:sz w:val="22"/>
          <w:lang w:eastAsia="ru-RU"/>
        </w:rPr>
        <w:t xml:space="preserve"> </w:t>
      </w:r>
      <w:r w:rsidRPr="004D4A79">
        <w:rPr>
          <w:rFonts w:eastAsia="Times New Roman" w:cs="Times New Roman"/>
          <w:b/>
          <w:sz w:val="22"/>
          <w:lang w:eastAsia="ru-RU"/>
        </w:rPr>
        <w:t xml:space="preserve">октября </w:t>
      </w:r>
      <w:r w:rsidR="004734D6" w:rsidRPr="004D4A79">
        <w:rPr>
          <w:rFonts w:eastAsia="Times New Roman" w:cs="Times New Roman"/>
          <w:b/>
          <w:sz w:val="22"/>
          <w:lang w:eastAsia="ru-RU"/>
        </w:rPr>
        <w:t>20</w:t>
      </w:r>
      <w:r w:rsidRPr="004D4A79">
        <w:rPr>
          <w:rFonts w:eastAsia="Times New Roman" w:cs="Times New Roman"/>
          <w:b/>
          <w:sz w:val="22"/>
          <w:lang w:eastAsia="ru-RU"/>
        </w:rPr>
        <w:t>21</w:t>
      </w:r>
      <w:r w:rsidR="004734D6" w:rsidRPr="004D4A79">
        <w:rPr>
          <w:rFonts w:eastAsia="Times New Roman" w:cs="Times New Roman"/>
          <w:b/>
          <w:sz w:val="22"/>
          <w:lang w:eastAsia="ru-RU"/>
        </w:rPr>
        <w:t xml:space="preserve">г. № </w:t>
      </w:r>
      <w:r w:rsidRPr="004D4A79">
        <w:rPr>
          <w:rFonts w:eastAsia="Times New Roman" w:cs="Times New Roman"/>
          <w:b/>
          <w:sz w:val="22"/>
          <w:lang w:eastAsia="ru-RU"/>
        </w:rPr>
        <w:t>1621</w:t>
      </w:r>
    </w:p>
    <w:p w:rsidR="004734D6" w:rsidRPr="004D4A79" w:rsidRDefault="004734D6" w:rsidP="004734D6">
      <w:pPr>
        <w:jc w:val="center"/>
        <w:rPr>
          <w:rFonts w:eastAsia="Times New Roman" w:cs="Times New Roman"/>
          <w:b/>
          <w:sz w:val="22"/>
          <w:lang w:eastAsia="ru-RU"/>
        </w:rPr>
      </w:pPr>
    </w:p>
    <w:p w:rsidR="004734D6" w:rsidRPr="004734D6" w:rsidRDefault="004734D6" w:rsidP="004734D6">
      <w:pPr>
        <w:jc w:val="center"/>
        <w:rPr>
          <w:rFonts w:eastAsia="Times New Roman" w:cs="Times New Roman"/>
          <w:b/>
          <w:sz w:val="22"/>
          <w:lang w:eastAsia="ru-RU"/>
        </w:rPr>
      </w:pPr>
      <w:r w:rsidRPr="004734D6">
        <w:rPr>
          <w:rFonts w:eastAsia="Times New Roman" w:cs="Times New Roman"/>
          <w:b/>
          <w:sz w:val="22"/>
          <w:lang w:eastAsia="ru-RU"/>
        </w:rPr>
        <w:t xml:space="preserve">Об утверждении муниципальной программы </w:t>
      </w:r>
    </w:p>
    <w:p w:rsidR="004734D6" w:rsidRPr="004734D6" w:rsidRDefault="004734D6" w:rsidP="004734D6">
      <w:pPr>
        <w:jc w:val="center"/>
        <w:rPr>
          <w:rFonts w:eastAsia="Times New Roman" w:cs="Times New Roman"/>
          <w:b/>
          <w:sz w:val="22"/>
          <w:lang w:eastAsia="ru-RU"/>
        </w:rPr>
      </w:pPr>
      <w:r w:rsidRPr="004734D6">
        <w:rPr>
          <w:rFonts w:eastAsia="Times New Roman" w:cs="Times New Roman"/>
          <w:b/>
          <w:sz w:val="22"/>
          <w:lang w:eastAsia="ru-RU"/>
        </w:rPr>
        <w:t xml:space="preserve">«Эффективное муниципальное управление» </w:t>
      </w:r>
    </w:p>
    <w:p w:rsidR="004734D6" w:rsidRDefault="004734D6" w:rsidP="004734D6">
      <w:pPr>
        <w:tabs>
          <w:tab w:val="left" w:pos="142"/>
        </w:tabs>
        <w:ind w:firstLine="709"/>
        <w:jc w:val="both"/>
      </w:pPr>
    </w:p>
    <w:p w:rsidR="004734D6" w:rsidRDefault="004734D6" w:rsidP="004734D6">
      <w:pPr>
        <w:tabs>
          <w:tab w:val="left" w:pos="142"/>
        </w:tabs>
        <w:ind w:firstLine="709"/>
        <w:jc w:val="both"/>
      </w:pPr>
    </w:p>
    <w:p w:rsidR="004734D6" w:rsidRDefault="004734D6" w:rsidP="004734D6">
      <w:pPr>
        <w:tabs>
          <w:tab w:val="left" w:pos="142"/>
        </w:tabs>
        <w:ind w:firstLine="709"/>
        <w:jc w:val="both"/>
      </w:pPr>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r w:rsidRPr="003C4B5C">
        <w:t>2030 года</w:t>
      </w:r>
      <w:r w:rsidRPr="0006560D">
        <w:rPr>
          <w:shd w:val="clear" w:color="auto" w:fill="FFFFFF" w:themeFill="background1"/>
        </w:rPr>
        <w:t xml:space="preserve">», </w:t>
      </w:r>
      <w:hyperlink r:id="rId11" w:history="1">
        <w:r w:rsidRPr="000B793B">
          <w:rPr>
            <w:shd w:val="clear" w:color="auto" w:fill="FFFFFF" w:themeFill="background1"/>
          </w:rPr>
          <w:t>постановлением</w:t>
        </w:r>
      </w:hyperlink>
      <w:r w:rsidRPr="000B793B">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0B793B">
        <w:rPr>
          <w:shd w:val="clear" w:color="auto" w:fill="FFFFFF" w:themeFill="background1"/>
        </w:rPr>
        <w:t>»</w:t>
      </w:r>
      <w:r>
        <w:rPr>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 1444)</w:t>
      </w:r>
      <w:r w:rsidRPr="000B793B">
        <w:t xml:space="preserve">, </w:t>
      </w:r>
      <w:hyperlink r:id="rId12" w:history="1">
        <w:r w:rsidRPr="000B793B">
          <w:t>постановлением</w:t>
        </w:r>
      </w:hyperlink>
      <w:r w:rsidRPr="000B793B">
        <w:t xml:space="preserve"> администрации муниципального образования Темрюкский район от 5 августа 2021 год № 1163 «Об утверждении перечня муниципальных программ муниципального образования Темрюкский район» </w:t>
      </w:r>
      <w:r w:rsidRPr="00F44422">
        <w:rPr>
          <w:spacing w:val="24"/>
        </w:rPr>
        <w:t>постановляю</w:t>
      </w:r>
      <w:r w:rsidRPr="000B793B">
        <w:t>:</w:t>
      </w:r>
    </w:p>
    <w:p w:rsidR="004734D6" w:rsidRPr="00FB1A7E" w:rsidRDefault="004734D6" w:rsidP="004734D6">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Pr>
          <w:rFonts w:cs="Times New Roman"/>
          <w:szCs w:val="28"/>
        </w:rPr>
        <w:t>Эффективное муниципальное управление</w:t>
      </w:r>
      <w:r w:rsidRPr="00FB1A7E">
        <w:rPr>
          <w:rFonts w:cs="Times New Roman"/>
          <w:szCs w:val="28"/>
        </w:rPr>
        <w:t>»</w:t>
      </w:r>
      <w:r>
        <w:rPr>
          <w:rFonts w:cs="Times New Roman"/>
          <w:szCs w:val="28"/>
        </w:rPr>
        <w:t xml:space="preserve"> со сроком реализации с 1 января 2022 года согласно приложению к настоящему постановлению.</w:t>
      </w:r>
    </w:p>
    <w:p w:rsidR="004734D6" w:rsidRDefault="004734D6" w:rsidP="004734D6">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w:t>
      </w:r>
      <w:r w:rsidRPr="005D4DB0">
        <w:t>опубликовать</w:t>
      </w:r>
      <w:r>
        <w:t xml:space="preserve">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4734D6" w:rsidRDefault="004734D6" w:rsidP="004734D6">
      <w:pPr>
        <w:ind w:firstLine="709"/>
        <w:jc w:val="both"/>
        <w:rPr>
          <w:szCs w:val="28"/>
        </w:rPr>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М.М. Погибу. </w:t>
      </w:r>
    </w:p>
    <w:p w:rsidR="004734D6" w:rsidRPr="00C8650C" w:rsidRDefault="004734D6" w:rsidP="004734D6">
      <w:pPr>
        <w:ind w:firstLine="709"/>
        <w:jc w:val="both"/>
        <w:rPr>
          <w:rFonts w:cs="Times New Roman"/>
          <w:szCs w:val="28"/>
        </w:rPr>
      </w:pPr>
      <w:r>
        <w:rPr>
          <w:szCs w:val="28"/>
        </w:rPr>
        <w:t xml:space="preserve">4. </w:t>
      </w:r>
      <w:r w:rsidRPr="00483FE3">
        <w:rPr>
          <w:rFonts w:cs="Times New Roman"/>
          <w:szCs w:val="28"/>
        </w:rPr>
        <w:t xml:space="preserve">Постановление вступает в силу после </w:t>
      </w:r>
      <w:r>
        <w:t>его официального опубликования</w:t>
      </w:r>
      <w:r w:rsidRPr="00483FE3">
        <w:rPr>
          <w:rFonts w:cs="Times New Roman"/>
          <w:szCs w:val="28"/>
        </w:rPr>
        <w:t>.</w:t>
      </w:r>
    </w:p>
    <w:p w:rsidR="004734D6" w:rsidRDefault="004734D6" w:rsidP="004734D6">
      <w:pPr>
        <w:ind w:firstLine="708"/>
        <w:jc w:val="both"/>
        <w:rPr>
          <w:rFonts w:cs="Times New Roman"/>
          <w:szCs w:val="28"/>
        </w:rPr>
      </w:pPr>
    </w:p>
    <w:p w:rsidR="00E76B55" w:rsidRDefault="00E76B55" w:rsidP="004734D6">
      <w:pPr>
        <w:ind w:firstLine="708"/>
        <w:jc w:val="both"/>
        <w:rPr>
          <w:rFonts w:cs="Times New Roman"/>
          <w:szCs w:val="28"/>
        </w:rPr>
      </w:pPr>
    </w:p>
    <w:p w:rsidR="004734D6" w:rsidRDefault="004734D6" w:rsidP="004734D6">
      <w:pPr>
        <w:rPr>
          <w:szCs w:val="28"/>
        </w:rPr>
      </w:pPr>
      <w:r>
        <w:rPr>
          <w:szCs w:val="28"/>
        </w:rPr>
        <w:t>Глава</w:t>
      </w:r>
      <w:r>
        <w:rPr>
          <w:szCs w:val="28"/>
        </w:rPr>
        <w:tab/>
      </w:r>
      <w:r w:rsidRPr="007E0BBF">
        <w:rPr>
          <w:szCs w:val="28"/>
        </w:rPr>
        <w:t xml:space="preserve"> муниципального образования </w:t>
      </w:r>
    </w:p>
    <w:p w:rsidR="004734D6" w:rsidRDefault="004734D6" w:rsidP="004734D6">
      <w:pPr>
        <w:rPr>
          <w:szCs w:val="28"/>
        </w:rPr>
      </w:pPr>
      <w:r w:rsidRPr="007E0BBF">
        <w:rPr>
          <w:szCs w:val="28"/>
        </w:rPr>
        <w:t>Темрюкский район</w:t>
      </w:r>
      <w:r>
        <w:rPr>
          <w:szCs w:val="28"/>
        </w:rPr>
        <w:t xml:space="preserve">                                                                                Ф.В. Бабенков</w:t>
      </w:r>
    </w:p>
    <w:p w:rsidR="004734D6" w:rsidRDefault="004734D6"/>
    <w:p w:rsidR="004734D6" w:rsidRDefault="004734D6"/>
    <w:p w:rsidR="0057440D" w:rsidRPr="0057440D" w:rsidRDefault="004D4A79" w:rsidP="004D4A79">
      <w:pPr>
        <w:autoSpaceDE w:val="0"/>
        <w:autoSpaceDN w:val="0"/>
        <w:adjustRightInd w:val="0"/>
        <w:ind w:left="5670"/>
        <w:rPr>
          <w:rFonts w:eastAsia="Times New Roman" w:cs="Times New Roman"/>
          <w:bCs/>
          <w:sz w:val="22"/>
          <w:lang w:eastAsia="ru-RU"/>
        </w:rPr>
      </w:pPr>
      <w:r>
        <w:rPr>
          <w:rFonts w:eastAsia="Times New Roman" w:cs="Times New Roman"/>
          <w:bCs/>
          <w:sz w:val="22"/>
          <w:lang w:eastAsia="ru-RU"/>
        </w:rPr>
        <w:lastRenderedPageBreak/>
        <w:t xml:space="preserve">                               </w:t>
      </w:r>
      <w:r w:rsidR="0057440D" w:rsidRPr="0057440D">
        <w:rPr>
          <w:rFonts w:eastAsia="Times New Roman" w:cs="Times New Roman"/>
          <w:bCs/>
          <w:sz w:val="22"/>
          <w:lang w:eastAsia="ru-RU"/>
        </w:rPr>
        <w:t>ПРИЛОЖЕНИЕ</w:t>
      </w:r>
    </w:p>
    <w:p w:rsidR="0057440D" w:rsidRPr="0057440D" w:rsidRDefault="004D4A79" w:rsidP="004D4A79">
      <w:pPr>
        <w:autoSpaceDE w:val="0"/>
        <w:autoSpaceDN w:val="0"/>
        <w:adjustRightInd w:val="0"/>
        <w:ind w:left="5670"/>
        <w:jc w:val="center"/>
        <w:rPr>
          <w:rFonts w:eastAsia="Times New Roman" w:cs="Times New Roman"/>
          <w:sz w:val="22"/>
          <w:lang w:eastAsia="ru-RU"/>
        </w:rPr>
      </w:pPr>
      <w:r>
        <w:rPr>
          <w:rFonts w:eastAsia="Times New Roman" w:cs="Times New Roman"/>
          <w:bCs/>
          <w:sz w:val="22"/>
          <w:lang w:eastAsia="ru-RU"/>
        </w:rPr>
        <w:t xml:space="preserve">                </w:t>
      </w:r>
      <w:r w:rsidR="0057440D" w:rsidRPr="0057440D">
        <w:rPr>
          <w:rFonts w:eastAsia="Times New Roman" w:cs="Times New Roman"/>
          <w:bCs/>
          <w:sz w:val="22"/>
          <w:lang w:eastAsia="ru-RU"/>
        </w:rPr>
        <w:t>УТВЕРЖДЕН</w:t>
      </w:r>
      <w:r>
        <w:rPr>
          <w:rFonts w:eastAsia="Times New Roman" w:cs="Times New Roman"/>
          <w:bCs/>
          <w:sz w:val="22"/>
          <w:lang w:eastAsia="ru-RU"/>
        </w:rPr>
        <w:t>А</w:t>
      </w:r>
    </w:p>
    <w:p w:rsidR="0057440D" w:rsidRPr="0057440D" w:rsidRDefault="0057440D" w:rsidP="0057440D">
      <w:pPr>
        <w:autoSpaceDE w:val="0"/>
        <w:autoSpaceDN w:val="0"/>
        <w:adjustRightInd w:val="0"/>
        <w:ind w:left="5670"/>
        <w:jc w:val="right"/>
        <w:rPr>
          <w:rFonts w:eastAsia="Times New Roman" w:cs="Times New Roman"/>
          <w:sz w:val="22"/>
          <w:lang w:eastAsia="ru-RU"/>
        </w:rPr>
      </w:pPr>
      <w:r w:rsidRPr="0057440D">
        <w:rPr>
          <w:rFonts w:eastAsia="Times New Roman" w:cs="Times New Roman"/>
          <w:sz w:val="22"/>
          <w:lang w:eastAsia="ru-RU"/>
        </w:rPr>
        <w:t>постановлением администрации</w:t>
      </w:r>
    </w:p>
    <w:p w:rsidR="0057440D" w:rsidRPr="0057440D" w:rsidRDefault="004D4A79" w:rsidP="004D4A79">
      <w:pPr>
        <w:autoSpaceDE w:val="0"/>
        <w:autoSpaceDN w:val="0"/>
        <w:adjustRightInd w:val="0"/>
        <w:ind w:left="5670"/>
        <w:jc w:val="center"/>
        <w:rPr>
          <w:rFonts w:eastAsia="Times New Roman" w:cs="Times New Roman"/>
          <w:sz w:val="22"/>
          <w:lang w:eastAsia="ru-RU"/>
        </w:rPr>
      </w:pPr>
      <w:r>
        <w:rPr>
          <w:rFonts w:eastAsia="Times New Roman" w:cs="Times New Roman"/>
          <w:sz w:val="22"/>
          <w:lang w:eastAsia="ru-RU"/>
        </w:rPr>
        <w:t xml:space="preserve">               </w:t>
      </w:r>
      <w:r w:rsidR="0057440D" w:rsidRPr="0057440D">
        <w:rPr>
          <w:rFonts w:eastAsia="Times New Roman" w:cs="Times New Roman"/>
          <w:sz w:val="22"/>
          <w:lang w:eastAsia="ru-RU"/>
        </w:rPr>
        <w:t>муниципального образования</w:t>
      </w:r>
    </w:p>
    <w:p w:rsidR="0057440D" w:rsidRPr="0057440D" w:rsidRDefault="004D4A79" w:rsidP="004D4A79">
      <w:pPr>
        <w:autoSpaceDE w:val="0"/>
        <w:autoSpaceDN w:val="0"/>
        <w:adjustRightInd w:val="0"/>
        <w:ind w:left="5670"/>
        <w:jc w:val="center"/>
        <w:rPr>
          <w:rFonts w:eastAsia="Times New Roman" w:cs="Times New Roman"/>
          <w:sz w:val="22"/>
          <w:lang w:eastAsia="ru-RU"/>
        </w:rPr>
      </w:pPr>
      <w:r>
        <w:rPr>
          <w:rFonts w:eastAsia="Times New Roman" w:cs="Times New Roman"/>
          <w:sz w:val="22"/>
          <w:lang w:eastAsia="ru-RU"/>
        </w:rPr>
        <w:t xml:space="preserve">               </w:t>
      </w:r>
      <w:r w:rsidR="0057440D" w:rsidRPr="0057440D">
        <w:rPr>
          <w:rFonts w:eastAsia="Times New Roman" w:cs="Times New Roman"/>
          <w:sz w:val="22"/>
          <w:lang w:eastAsia="ru-RU"/>
        </w:rPr>
        <w:t>Темрюкский район</w:t>
      </w:r>
    </w:p>
    <w:p w:rsidR="004D4A79" w:rsidRDefault="004D4A79" w:rsidP="004D4A79">
      <w:pPr>
        <w:jc w:val="center"/>
        <w:rPr>
          <w:b/>
          <w:sz w:val="22"/>
        </w:rPr>
      </w:pPr>
      <w:r>
        <w:rPr>
          <w:rFonts w:eastAsia="Times New Roman" w:cs="Times New Roman"/>
          <w:sz w:val="22"/>
          <w:lang w:eastAsia="ru-RU"/>
        </w:rPr>
        <w:t xml:space="preserve">                                                                                                             </w:t>
      </w:r>
      <w:r w:rsidRPr="004D4A79">
        <w:rPr>
          <w:rFonts w:eastAsia="Times New Roman" w:cs="Times New Roman"/>
          <w:sz w:val="22"/>
          <w:lang w:eastAsia="ru-RU"/>
        </w:rPr>
        <w:t>от 29.10.2021 № 1621</w:t>
      </w:r>
    </w:p>
    <w:p w:rsidR="004D4A79" w:rsidRDefault="004D4A79" w:rsidP="004D4A79">
      <w:pPr>
        <w:jc w:val="center"/>
        <w:rPr>
          <w:b/>
          <w:sz w:val="22"/>
        </w:rPr>
      </w:pPr>
    </w:p>
    <w:p w:rsidR="004D4A79" w:rsidRPr="004D4A79" w:rsidRDefault="004D4A79" w:rsidP="004D4A79">
      <w:pPr>
        <w:jc w:val="center"/>
        <w:rPr>
          <w:b/>
          <w:sz w:val="22"/>
        </w:rPr>
      </w:pPr>
      <w:r w:rsidRPr="004D4A79">
        <w:rPr>
          <w:b/>
          <w:sz w:val="22"/>
        </w:rPr>
        <w:t xml:space="preserve">Муниципальная программа </w:t>
      </w:r>
    </w:p>
    <w:p w:rsidR="004D4A79" w:rsidRPr="004D4A79" w:rsidRDefault="004D4A79" w:rsidP="004D4A79">
      <w:pPr>
        <w:jc w:val="center"/>
        <w:rPr>
          <w:b/>
          <w:sz w:val="22"/>
        </w:rPr>
      </w:pPr>
      <w:r w:rsidRPr="004D4A79">
        <w:rPr>
          <w:b/>
          <w:sz w:val="22"/>
        </w:rPr>
        <w:t xml:space="preserve">муниципального образования Темрюкский район </w:t>
      </w:r>
    </w:p>
    <w:p w:rsidR="004D4A79" w:rsidRPr="004D4A79" w:rsidRDefault="004D4A79" w:rsidP="004D4A79">
      <w:pPr>
        <w:jc w:val="center"/>
        <w:rPr>
          <w:b/>
          <w:sz w:val="22"/>
        </w:rPr>
      </w:pPr>
      <w:r w:rsidRPr="004D4A79">
        <w:rPr>
          <w:b/>
          <w:sz w:val="22"/>
        </w:rPr>
        <w:t xml:space="preserve">«Эффективное муниципальное управление» </w:t>
      </w:r>
    </w:p>
    <w:p w:rsidR="0057440D" w:rsidRPr="004D4A79" w:rsidRDefault="004D4A79" w:rsidP="004D4A79">
      <w:pPr>
        <w:autoSpaceDE w:val="0"/>
        <w:autoSpaceDN w:val="0"/>
        <w:adjustRightInd w:val="0"/>
        <w:ind w:left="5670"/>
        <w:jc w:val="center"/>
        <w:rPr>
          <w:rFonts w:eastAsia="Times New Roman" w:cs="Times New Roman"/>
          <w:sz w:val="22"/>
          <w:lang w:eastAsia="ru-RU"/>
        </w:rPr>
      </w:pPr>
      <w:r>
        <w:rPr>
          <w:rFonts w:eastAsia="Times New Roman" w:cs="Times New Roman"/>
          <w:sz w:val="22"/>
          <w:lang w:eastAsia="ru-RU"/>
        </w:rPr>
        <w:t xml:space="preserve">                </w:t>
      </w:r>
    </w:p>
    <w:p w:rsidR="0057440D" w:rsidRPr="0057440D" w:rsidRDefault="0057440D" w:rsidP="0057440D">
      <w:pPr>
        <w:autoSpaceDE w:val="0"/>
        <w:autoSpaceDN w:val="0"/>
        <w:adjustRightInd w:val="0"/>
        <w:rPr>
          <w:rFonts w:eastAsia="Times New Roman" w:cs="Times New Roman"/>
          <w:sz w:val="22"/>
          <w:lang w:eastAsia="ru-RU"/>
        </w:rPr>
      </w:pPr>
    </w:p>
    <w:p w:rsidR="0057440D" w:rsidRPr="0057440D" w:rsidRDefault="0057440D" w:rsidP="0057440D">
      <w:pPr>
        <w:jc w:val="center"/>
        <w:rPr>
          <w:rFonts w:eastAsia="Times New Roman" w:cs="Times New Roman"/>
          <w:b/>
          <w:sz w:val="22"/>
          <w:lang w:eastAsia="ru-RU"/>
        </w:rPr>
      </w:pPr>
      <w:r w:rsidRPr="0057440D">
        <w:rPr>
          <w:rFonts w:eastAsia="Times New Roman" w:cs="Times New Roman"/>
          <w:b/>
          <w:sz w:val="22"/>
          <w:lang w:eastAsia="ru-RU"/>
        </w:rPr>
        <w:t>ПАСПОРТ</w:t>
      </w:r>
    </w:p>
    <w:p w:rsidR="0057440D" w:rsidRPr="0057440D" w:rsidRDefault="0057440D" w:rsidP="0057440D">
      <w:pPr>
        <w:jc w:val="center"/>
        <w:rPr>
          <w:rFonts w:eastAsia="Times New Roman" w:cs="Times New Roman"/>
          <w:b/>
          <w:sz w:val="22"/>
          <w:lang w:eastAsia="ru-RU"/>
        </w:rPr>
      </w:pPr>
      <w:r w:rsidRPr="0057440D">
        <w:rPr>
          <w:rFonts w:eastAsia="Times New Roman" w:cs="Times New Roman"/>
          <w:b/>
          <w:sz w:val="22"/>
          <w:lang w:eastAsia="ru-RU"/>
        </w:rPr>
        <w:t xml:space="preserve">муниципальной программы </w:t>
      </w:r>
    </w:p>
    <w:p w:rsidR="0057440D" w:rsidRPr="0057440D" w:rsidRDefault="0057440D" w:rsidP="0057440D">
      <w:pPr>
        <w:jc w:val="center"/>
        <w:rPr>
          <w:rFonts w:eastAsia="Times New Roman" w:cs="Times New Roman"/>
          <w:b/>
          <w:sz w:val="22"/>
          <w:lang w:eastAsia="ru-RU"/>
        </w:rPr>
      </w:pPr>
      <w:r w:rsidRPr="0057440D">
        <w:rPr>
          <w:rFonts w:eastAsia="Times New Roman" w:cs="Times New Roman"/>
          <w:b/>
          <w:sz w:val="22"/>
          <w:lang w:eastAsia="ru-RU"/>
        </w:rPr>
        <w:t xml:space="preserve">«Эффективное муниципальное управление» </w:t>
      </w:r>
    </w:p>
    <w:p w:rsidR="004734D6" w:rsidRPr="004734D6" w:rsidRDefault="004734D6" w:rsidP="004734D6">
      <w:pPr>
        <w:jc w:val="center"/>
        <w:rPr>
          <w:rFonts w:cs="Times New Roman"/>
          <w:b/>
          <w:szCs w:val="28"/>
        </w:rPr>
      </w:pPr>
    </w:p>
    <w:tbl>
      <w:tblPr>
        <w:tblStyle w:val="a4"/>
        <w:tblW w:w="0" w:type="auto"/>
        <w:tblInd w:w="108" w:type="dxa"/>
        <w:tblLook w:val="04A0" w:firstRow="1" w:lastRow="0" w:firstColumn="1" w:lastColumn="0" w:noHBand="0" w:noVBand="1"/>
      </w:tblPr>
      <w:tblGrid>
        <w:gridCol w:w="2923"/>
        <w:gridCol w:w="1145"/>
        <w:gridCol w:w="1625"/>
        <w:gridCol w:w="1056"/>
        <w:gridCol w:w="1158"/>
        <w:gridCol w:w="1839"/>
      </w:tblGrid>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Координатор муниципальной программы</w:t>
            </w:r>
          </w:p>
        </w:tc>
        <w:tc>
          <w:tcPr>
            <w:tcW w:w="7737" w:type="dxa"/>
            <w:gridSpan w:val="5"/>
          </w:tcPr>
          <w:p w:rsidR="004734D6" w:rsidRPr="004734D6" w:rsidRDefault="004734D6" w:rsidP="004734D6">
            <w:pPr>
              <w:jc w:val="both"/>
              <w:rPr>
                <w:rFonts w:eastAsiaTheme="minorEastAsia" w:cs="Times New Roman"/>
                <w:sz w:val="24"/>
                <w:szCs w:val="24"/>
                <w:lang w:eastAsia="ru-RU"/>
              </w:rPr>
            </w:pPr>
            <w:r w:rsidRPr="004734D6">
              <w:rPr>
                <w:rFonts w:eastAsiaTheme="minorEastAsia" w:cs="Times New Roman"/>
                <w:sz w:val="24"/>
                <w:szCs w:val="24"/>
                <w:lang w:eastAsia="ru-RU"/>
              </w:rPr>
              <w:t>Управление делопроизводства администрации муниципального образования Темрюкский  район (далее - Управление делопроизводства)</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Координаторы подпрограмм</w:t>
            </w:r>
          </w:p>
        </w:tc>
        <w:tc>
          <w:tcPr>
            <w:tcW w:w="7737" w:type="dxa"/>
            <w:gridSpan w:val="5"/>
          </w:tcPr>
          <w:p w:rsidR="004734D6" w:rsidRPr="004734D6" w:rsidRDefault="004734D6" w:rsidP="004734D6">
            <w:pPr>
              <w:jc w:val="both"/>
              <w:rPr>
                <w:rFonts w:eastAsiaTheme="minorEastAsia" w:cs="Times New Roman"/>
                <w:bCs/>
                <w:sz w:val="24"/>
                <w:szCs w:val="24"/>
                <w:lang w:eastAsia="ru-RU"/>
              </w:rPr>
            </w:pPr>
            <w:r w:rsidRPr="004734D6">
              <w:rPr>
                <w:rFonts w:eastAsia="Times New Roman" w:cs="Times New Roman"/>
                <w:sz w:val="24"/>
                <w:szCs w:val="24"/>
                <w:lang w:eastAsia="ru-RU"/>
              </w:rPr>
              <w:t xml:space="preserve">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район(далее - </w:t>
            </w:r>
            <w:r w:rsidRPr="004734D6">
              <w:rPr>
                <w:rFonts w:eastAsiaTheme="minorEastAsia" w:cs="Times New Roman"/>
                <w:bCs/>
                <w:sz w:val="24"/>
                <w:szCs w:val="24"/>
                <w:lang w:eastAsia="ru-RU"/>
              </w:rPr>
              <w:t>МКУ «Маттехобеспечение»);</w:t>
            </w:r>
          </w:p>
          <w:p w:rsidR="004734D6" w:rsidRPr="004734D6" w:rsidRDefault="004734D6" w:rsidP="004734D6">
            <w:pPr>
              <w:jc w:val="both"/>
              <w:rPr>
                <w:rFonts w:eastAsiaTheme="minorEastAsia" w:cs="Times New Roman"/>
                <w:bCs/>
                <w:sz w:val="24"/>
                <w:szCs w:val="24"/>
                <w:lang w:eastAsia="ru-RU"/>
              </w:rPr>
            </w:pPr>
            <w:r w:rsidRPr="004734D6">
              <w:rPr>
                <w:rFonts w:eastAsia="Times New Roman" w:cs="Times New Roman"/>
                <w:sz w:val="24"/>
                <w:szCs w:val="24"/>
                <w:lang w:eastAsia="ru-RU"/>
              </w:rPr>
              <w:t xml:space="preserve">муниципальное казенное учреждение «Централизованная бухгалтерия»муниципального образования Темрюкский район (далее - </w:t>
            </w:r>
            <w:r w:rsidRPr="004734D6">
              <w:rPr>
                <w:rFonts w:eastAsiaTheme="minorEastAsia" w:cs="Times New Roman"/>
                <w:bCs/>
                <w:sz w:val="24"/>
                <w:szCs w:val="24"/>
                <w:lang w:eastAsia="ru-RU"/>
              </w:rPr>
              <w:t>МКУ «</w:t>
            </w:r>
            <w:r w:rsidRPr="004734D6">
              <w:rPr>
                <w:rFonts w:eastAsia="Times New Roman" w:cs="Times New Roman"/>
                <w:sz w:val="24"/>
                <w:szCs w:val="24"/>
                <w:lang w:eastAsia="ru-RU"/>
              </w:rPr>
              <w:t>Централизованная бухгалтерия</w:t>
            </w:r>
            <w:r w:rsidRPr="004734D6">
              <w:rPr>
                <w:rFonts w:eastAsiaTheme="minorEastAsia" w:cs="Times New Roman"/>
                <w:bCs/>
                <w:sz w:val="24"/>
                <w:szCs w:val="24"/>
                <w:lang w:eastAsia="ru-RU"/>
              </w:rPr>
              <w:t>»)</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Участники муниципальной программы</w:t>
            </w:r>
          </w:p>
        </w:tc>
        <w:tc>
          <w:tcPr>
            <w:tcW w:w="7737" w:type="dxa"/>
            <w:gridSpan w:val="5"/>
          </w:tcPr>
          <w:p w:rsidR="004734D6" w:rsidRPr="004734D6" w:rsidRDefault="004734D6" w:rsidP="004734D6">
            <w:pPr>
              <w:jc w:val="both"/>
              <w:rPr>
                <w:rFonts w:eastAsiaTheme="minorEastAsia" w:cs="Times New Roman"/>
                <w:bCs/>
                <w:sz w:val="24"/>
                <w:szCs w:val="24"/>
                <w:lang w:eastAsia="ru-RU"/>
              </w:rPr>
            </w:pPr>
            <w:r w:rsidRPr="004734D6">
              <w:rPr>
                <w:rFonts w:eastAsiaTheme="minorEastAsia" w:cs="Times New Roman"/>
                <w:bCs/>
                <w:sz w:val="24"/>
                <w:szCs w:val="24"/>
                <w:lang w:eastAsia="ru-RU"/>
              </w:rPr>
              <w:t>МКУ «Маттехобеспечение»;</w:t>
            </w:r>
          </w:p>
          <w:p w:rsidR="004734D6" w:rsidRPr="004734D6" w:rsidRDefault="004734D6" w:rsidP="004734D6">
            <w:pPr>
              <w:jc w:val="both"/>
              <w:rPr>
                <w:rFonts w:eastAsiaTheme="minorEastAsia" w:cs="Times New Roman"/>
                <w:bCs/>
                <w:sz w:val="24"/>
                <w:szCs w:val="24"/>
                <w:lang w:eastAsia="ru-RU"/>
              </w:rPr>
            </w:pPr>
            <w:r w:rsidRPr="004734D6">
              <w:rPr>
                <w:rFonts w:eastAsiaTheme="minorEastAsia" w:cs="Times New Roman"/>
                <w:bCs/>
                <w:sz w:val="24"/>
                <w:szCs w:val="24"/>
                <w:lang w:eastAsia="ru-RU"/>
              </w:rPr>
              <w:t>МКУ «</w:t>
            </w:r>
            <w:r w:rsidRPr="004734D6">
              <w:rPr>
                <w:rFonts w:eastAsia="Times New Roman" w:cs="Times New Roman"/>
                <w:sz w:val="24"/>
                <w:szCs w:val="24"/>
                <w:lang w:eastAsia="ru-RU"/>
              </w:rPr>
              <w:t>Централизованная бухгалтерия</w:t>
            </w:r>
            <w:r w:rsidRPr="004734D6">
              <w:rPr>
                <w:rFonts w:eastAsiaTheme="minorEastAsia" w:cs="Times New Roman"/>
                <w:bCs/>
                <w:sz w:val="24"/>
                <w:szCs w:val="24"/>
                <w:lang w:eastAsia="ru-RU"/>
              </w:rPr>
              <w:t>»:</w:t>
            </w:r>
          </w:p>
          <w:p w:rsidR="004734D6" w:rsidRPr="004734D6" w:rsidRDefault="004734D6" w:rsidP="004734D6">
            <w:pPr>
              <w:jc w:val="both"/>
              <w:rPr>
                <w:rFonts w:eastAsiaTheme="minorEastAsia" w:cs="Times New Roman"/>
                <w:kern w:val="28"/>
                <w:sz w:val="24"/>
                <w:szCs w:val="24"/>
                <w:lang w:eastAsia="zh-CN"/>
              </w:rPr>
            </w:pPr>
            <w:r w:rsidRPr="004734D6">
              <w:rPr>
                <w:rFonts w:eastAsiaTheme="minorEastAsia" w:cs="Times New Roman"/>
                <w:bCs/>
                <w:sz w:val="24"/>
                <w:szCs w:val="24"/>
                <w:lang w:eastAsia="ru-RU"/>
              </w:rPr>
              <w:t>структурные подразделения администрации муниципального образования Темрюкский район</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Подпрограммы муниципальной программы</w:t>
            </w:r>
          </w:p>
        </w:tc>
        <w:tc>
          <w:tcPr>
            <w:tcW w:w="7737" w:type="dxa"/>
            <w:gridSpan w:val="5"/>
          </w:tcPr>
          <w:p w:rsidR="004734D6" w:rsidRPr="004734D6" w:rsidRDefault="004734D6" w:rsidP="004734D6">
            <w:pPr>
              <w:ind w:left="39"/>
              <w:contextualSpacing/>
              <w:jc w:val="both"/>
              <w:rPr>
                <w:rFonts w:eastAsiaTheme="minorEastAsia" w:cs="Times New Roman"/>
                <w:sz w:val="24"/>
                <w:szCs w:val="24"/>
                <w:lang w:eastAsia="ru-RU"/>
              </w:rPr>
            </w:pPr>
            <w:r w:rsidRPr="004734D6">
              <w:rPr>
                <w:rFonts w:eastAsiaTheme="minorEastAsia" w:cs="Times New Roman"/>
                <w:sz w:val="24"/>
                <w:szCs w:val="24"/>
                <w:lang w:eastAsia="ru-RU"/>
              </w:rPr>
              <w:t>1. «Материально-техническое обеспечение деятельности администрации муниципального образования Темрюкский район»</w:t>
            </w:r>
          </w:p>
          <w:p w:rsidR="004734D6" w:rsidRPr="004734D6" w:rsidRDefault="004734D6" w:rsidP="004734D6">
            <w:pPr>
              <w:ind w:left="39"/>
              <w:jc w:val="both"/>
              <w:rPr>
                <w:rFonts w:eastAsiaTheme="minorEastAsia" w:cs="Times New Roman"/>
                <w:sz w:val="24"/>
                <w:szCs w:val="24"/>
                <w:lang w:eastAsia="ru-RU"/>
              </w:rPr>
            </w:pPr>
            <w:r w:rsidRPr="004734D6">
              <w:rPr>
                <w:rFonts w:eastAsiaTheme="minorEastAsia" w:cs="Times New Roman"/>
                <w:sz w:val="24"/>
                <w:szCs w:val="24"/>
                <w:lang w:eastAsia="ru-RU"/>
              </w:rPr>
              <w:t>2. Обеспечение ведения бухгалтерского учета</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Цель муниципальной программы</w:t>
            </w:r>
          </w:p>
        </w:tc>
        <w:tc>
          <w:tcPr>
            <w:tcW w:w="7737" w:type="dxa"/>
            <w:gridSpan w:val="5"/>
          </w:tcPr>
          <w:p w:rsidR="004734D6" w:rsidRPr="004734D6" w:rsidRDefault="004734D6" w:rsidP="004734D6">
            <w:pPr>
              <w:widowControl w:val="0"/>
              <w:autoSpaceDE w:val="0"/>
              <w:autoSpaceDN w:val="0"/>
              <w:adjustRightInd w:val="0"/>
              <w:jc w:val="both"/>
              <w:rPr>
                <w:bCs/>
                <w:sz w:val="24"/>
                <w:szCs w:val="24"/>
              </w:rPr>
            </w:pPr>
            <w:r w:rsidRPr="004734D6">
              <w:rPr>
                <w:bCs/>
                <w:sz w:val="24"/>
                <w:szCs w:val="24"/>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Задачи муниципальной программы</w:t>
            </w:r>
          </w:p>
        </w:tc>
        <w:tc>
          <w:tcPr>
            <w:tcW w:w="7737" w:type="dxa"/>
            <w:gridSpan w:val="5"/>
          </w:tcPr>
          <w:p w:rsidR="004734D6" w:rsidRPr="004734D6" w:rsidRDefault="004734D6" w:rsidP="004734D6">
            <w:pPr>
              <w:shd w:val="clear" w:color="auto" w:fill="FFFFFF"/>
              <w:ind w:left="34"/>
              <w:jc w:val="both"/>
              <w:textAlignment w:val="baseline"/>
              <w:rPr>
                <w:rFonts w:eastAsia="Times New Roman" w:cs="Times New Roman"/>
                <w:sz w:val="24"/>
                <w:szCs w:val="24"/>
                <w:lang w:eastAsia="ru-RU"/>
              </w:rPr>
            </w:pPr>
            <w:r w:rsidRPr="004734D6">
              <w:rPr>
                <w:rFonts w:eastAsia="Times New Roman" w:cs="Times New Roman"/>
                <w:sz w:val="24"/>
                <w:szCs w:val="24"/>
                <w:lang w:eastAsia="ru-RU"/>
              </w:rPr>
              <w:t>1. Создание условий для организации эффективного муниципального управления.</w:t>
            </w:r>
          </w:p>
          <w:p w:rsidR="004734D6" w:rsidRPr="004734D6" w:rsidRDefault="004734D6" w:rsidP="004734D6">
            <w:pPr>
              <w:ind w:left="34"/>
              <w:jc w:val="both"/>
              <w:rPr>
                <w:sz w:val="24"/>
                <w:szCs w:val="24"/>
              </w:rPr>
            </w:pPr>
            <w:r w:rsidRPr="004734D6">
              <w:rPr>
                <w:sz w:val="24"/>
                <w:szCs w:val="24"/>
              </w:rPr>
              <w:t>2. Организация транспортного и хозяйственного обслуживания органов местного самоуправления муниципального образования Темрюкский район.</w:t>
            </w:r>
          </w:p>
          <w:p w:rsidR="004734D6" w:rsidRPr="004734D6" w:rsidRDefault="004734D6" w:rsidP="004734D6">
            <w:pPr>
              <w:jc w:val="both"/>
              <w:rPr>
                <w:sz w:val="24"/>
                <w:szCs w:val="24"/>
              </w:rPr>
            </w:pPr>
            <w:r w:rsidRPr="004734D6">
              <w:rPr>
                <w:sz w:val="24"/>
                <w:szCs w:val="24"/>
              </w:rPr>
              <w:t>3. Создание комплексной системы по организации ведения бюджетного учета</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 xml:space="preserve">Увязка со стратегическими целями Стратегии социально-экономического развития Темрюкского района </w:t>
            </w:r>
            <w:r w:rsidRPr="004734D6">
              <w:rPr>
                <w:rFonts w:cs="Times New Roman"/>
                <w:sz w:val="24"/>
                <w:szCs w:val="24"/>
              </w:rPr>
              <w:lastRenderedPageBreak/>
              <w:t>Краснодарского края до 2030 года &lt;1&gt;</w:t>
            </w:r>
          </w:p>
        </w:tc>
        <w:tc>
          <w:tcPr>
            <w:tcW w:w="7737" w:type="dxa"/>
            <w:gridSpan w:val="5"/>
            <w:shd w:val="clear" w:color="auto" w:fill="auto"/>
          </w:tcPr>
          <w:p w:rsidR="004734D6" w:rsidRPr="004734D6" w:rsidRDefault="004734D6" w:rsidP="004734D6">
            <w:pPr>
              <w:rPr>
                <w:rFonts w:cs="Times New Roman"/>
                <w:sz w:val="24"/>
                <w:szCs w:val="24"/>
              </w:rPr>
            </w:pPr>
            <w:r w:rsidRPr="004734D6">
              <w:rPr>
                <w:rFonts w:cs="Times New Roman"/>
                <w:sz w:val="24"/>
                <w:szCs w:val="24"/>
              </w:rPr>
              <w:lastRenderedPageBreak/>
              <w:t>СЦ-2 (Ц-7)</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lastRenderedPageBreak/>
              <w:t>Перечень целевых показателей муниципальной программы</w:t>
            </w:r>
          </w:p>
        </w:tc>
        <w:tc>
          <w:tcPr>
            <w:tcW w:w="7737" w:type="dxa"/>
            <w:gridSpan w:val="5"/>
          </w:tcPr>
          <w:p w:rsidR="004734D6" w:rsidRPr="004734D6" w:rsidRDefault="004734D6" w:rsidP="004734D6">
            <w:pPr>
              <w:ind w:left="34"/>
              <w:jc w:val="both"/>
              <w:rPr>
                <w:rFonts w:eastAsia="Times New Roman" w:cs="Times New Roman"/>
                <w:sz w:val="24"/>
                <w:szCs w:val="24"/>
                <w:lang w:eastAsia="ru-RU"/>
              </w:rPr>
            </w:pPr>
            <w:r w:rsidRPr="004734D6">
              <w:rPr>
                <w:rFonts w:eastAsia="Times New Roman" w:cs="Times New Roman"/>
                <w:sz w:val="24"/>
                <w:szCs w:val="24"/>
                <w:lang w:eastAsia="ru-RU"/>
              </w:rPr>
              <w:t xml:space="preserve">1. </w:t>
            </w:r>
            <w:r w:rsidRPr="004734D6">
              <w:rPr>
                <w:rFonts w:eastAsia="Calibri"/>
                <w:bCs/>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734D6" w:rsidRPr="004734D6" w:rsidRDefault="004734D6" w:rsidP="004734D6">
            <w:pPr>
              <w:ind w:left="34"/>
              <w:jc w:val="both"/>
              <w:rPr>
                <w:rFonts w:eastAsia="Times New Roman" w:cs="Times New Roman"/>
                <w:sz w:val="24"/>
                <w:szCs w:val="24"/>
                <w:lang w:eastAsia="ru-RU"/>
              </w:rPr>
            </w:pPr>
            <w:r w:rsidRPr="004734D6">
              <w:rPr>
                <w:rFonts w:eastAsia="Times New Roman" w:cs="Times New Roman"/>
                <w:sz w:val="24"/>
                <w:szCs w:val="24"/>
                <w:lang w:eastAsia="ru-RU"/>
              </w:rPr>
              <w:t>2.</w:t>
            </w:r>
            <w:r w:rsidRPr="004734D6">
              <w:rPr>
                <w:rFonts w:eastAsia="Calibri"/>
                <w:bCs/>
                <w:sz w:val="24"/>
                <w:szCs w:val="24"/>
              </w:rPr>
              <w:t xml:space="preserve">Удовлетворенность населения деятельностью органов                         местного самоуправления муниципального района </w:t>
            </w:r>
            <w:r w:rsidRPr="004734D6">
              <w:rPr>
                <w:rFonts w:eastAsia="Calibri"/>
                <w:bCs/>
                <w:sz w:val="24"/>
                <w:szCs w:val="24"/>
              </w:rPr>
              <w:br/>
              <w:t>(% от числа опрошенных)</w:t>
            </w:r>
            <w:r w:rsidRPr="004734D6">
              <w:rPr>
                <w:rFonts w:eastAsia="Times New Roman" w:cs="Times New Roman"/>
                <w:sz w:val="24"/>
                <w:szCs w:val="24"/>
                <w:lang w:eastAsia="ru-RU"/>
              </w:rPr>
              <w:t>.</w:t>
            </w:r>
          </w:p>
          <w:p w:rsidR="004734D6" w:rsidRPr="004734D6" w:rsidRDefault="004734D6" w:rsidP="004734D6">
            <w:pPr>
              <w:ind w:left="34"/>
              <w:jc w:val="both"/>
              <w:rPr>
                <w:rFonts w:eastAsia="Times New Roman" w:cs="Times New Roman"/>
                <w:sz w:val="24"/>
                <w:szCs w:val="24"/>
                <w:lang w:eastAsia="ru-RU"/>
              </w:rPr>
            </w:pPr>
            <w:r w:rsidRPr="004734D6">
              <w:rPr>
                <w:rFonts w:eastAsia="Times New Roman" w:cs="Times New Roman"/>
                <w:sz w:val="24"/>
                <w:szCs w:val="24"/>
                <w:lang w:eastAsia="ru-RU"/>
              </w:rPr>
              <w:t xml:space="preserve">3. </w:t>
            </w:r>
            <w:r w:rsidRPr="004734D6">
              <w:rPr>
                <w:rFonts w:eastAsia="Calibri"/>
                <w:bCs/>
                <w:sz w:val="24"/>
                <w:szCs w:val="24"/>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r w:rsidRPr="004734D6">
              <w:rPr>
                <w:rFonts w:eastAsia="Times New Roman" w:cs="Times New Roman"/>
                <w:sz w:val="24"/>
                <w:szCs w:val="24"/>
                <w:lang w:eastAsia="ru-RU"/>
              </w:rPr>
              <w:t>.</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Times New Roman" w:cs="Times New Roman"/>
                <w:sz w:val="24"/>
                <w:szCs w:val="24"/>
                <w:lang w:eastAsia="ru-RU"/>
              </w:rPr>
              <w:t>4.</w:t>
            </w:r>
            <w:r w:rsidR="004D4A79">
              <w:rPr>
                <w:rFonts w:eastAsia="Times New Roman" w:cs="Times New Roman"/>
                <w:sz w:val="24"/>
                <w:szCs w:val="24"/>
                <w:lang w:eastAsia="ru-RU"/>
              </w:rPr>
              <w:t xml:space="preserve"> </w:t>
            </w:r>
            <w:r w:rsidRPr="004734D6">
              <w:rPr>
                <w:rFonts w:eastAsia="Calibri"/>
                <w:bCs/>
                <w:sz w:val="24"/>
                <w:szCs w:val="24"/>
              </w:rPr>
              <w:t>Доля обращений  в администрацию муниципального образования Темрюкский район, рассмотренных своевременно.</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5.</w:t>
            </w:r>
            <w:r w:rsidR="004D4A79">
              <w:rPr>
                <w:rFonts w:eastAsia="Calibri"/>
                <w:bCs/>
                <w:sz w:val="24"/>
                <w:szCs w:val="24"/>
              </w:rPr>
              <w:t xml:space="preserve"> </w:t>
            </w:r>
            <w:r w:rsidRPr="004734D6">
              <w:rPr>
                <w:rFonts w:cs="Times New Roman"/>
                <w:sz w:val="24"/>
                <w:szCs w:val="24"/>
              </w:rPr>
              <w:t>Количество транспортных средств, для сопровождения муниципальных служащих</w:t>
            </w:r>
            <w:r w:rsidRPr="004734D6">
              <w:rPr>
                <w:rFonts w:eastAsia="Calibri"/>
                <w:bCs/>
                <w:sz w:val="24"/>
                <w:szCs w:val="24"/>
              </w:rPr>
              <w:t>.</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 xml:space="preserve">6. </w:t>
            </w:r>
            <w:r w:rsidRPr="004734D6">
              <w:rPr>
                <w:rFonts w:cs="Times New Roman"/>
                <w:sz w:val="24"/>
                <w:szCs w:val="24"/>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r w:rsidRPr="004734D6">
              <w:rPr>
                <w:rFonts w:eastAsia="Calibri"/>
                <w:bCs/>
                <w:sz w:val="24"/>
                <w:szCs w:val="24"/>
              </w:rPr>
              <w:t>.</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 xml:space="preserve">7. </w:t>
            </w:r>
            <w:r w:rsidRPr="004734D6">
              <w:rPr>
                <w:rFonts w:cs="Times New Roman"/>
                <w:sz w:val="24"/>
                <w:szCs w:val="24"/>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r w:rsidRPr="004734D6">
              <w:rPr>
                <w:rFonts w:eastAsia="Calibri"/>
                <w:bCs/>
                <w:sz w:val="24"/>
                <w:szCs w:val="24"/>
              </w:rPr>
              <w:t>.</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8. Количество учреждений, в которых муниципальное казенное учреждение «Централизованная бухгалтерия» осуществляет бухгалтерский учет.</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9. Доля качественно и своевременно исполненной бухгалтерской отчетности (от объема общей отчетности).</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10. Доля качественно и своевременно исполненной налоговой отчетности (от объема общей отчетности).</w:t>
            </w:r>
          </w:p>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11. Доля качественно и своевременно исполненной статистической отчетности (от объема общей отчетности).</w:t>
            </w:r>
          </w:p>
          <w:p w:rsidR="004734D6" w:rsidRPr="004734D6" w:rsidRDefault="004734D6" w:rsidP="004734D6">
            <w:pPr>
              <w:tabs>
                <w:tab w:val="left" w:pos="5325"/>
              </w:tabs>
              <w:rPr>
                <w:rFonts w:cs="Times New Roman"/>
                <w:b/>
                <w:sz w:val="24"/>
                <w:szCs w:val="24"/>
              </w:rPr>
            </w:pPr>
            <w:r w:rsidRPr="004734D6">
              <w:rPr>
                <w:rFonts w:eastAsia="Calibri"/>
                <w:bCs/>
                <w:sz w:val="24"/>
                <w:szCs w:val="24"/>
              </w:rPr>
              <w:t>12. Количество проведенных инвентаризационных мероприятий</w:t>
            </w:r>
          </w:p>
        </w:tc>
      </w:tr>
      <w:tr w:rsidR="004734D6" w:rsidRPr="004734D6" w:rsidTr="004734D6">
        <w:tc>
          <w:tcPr>
            <w:tcW w:w="6941" w:type="dxa"/>
            <w:shd w:val="clear" w:color="auto" w:fill="auto"/>
          </w:tcPr>
          <w:p w:rsidR="004734D6" w:rsidRPr="004734D6" w:rsidRDefault="004734D6" w:rsidP="004734D6">
            <w:pPr>
              <w:rPr>
                <w:rFonts w:cs="Times New Roman"/>
                <w:b/>
                <w:sz w:val="24"/>
                <w:szCs w:val="24"/>
              </w:rPr>
            </w:pPr>
            <w:r w:rsidRPr="004734D6">
              <w:rPr>
                <w:rFonts w:cs="Times New Roman"/>
                <w:sz w:val="24"/>
                <w:szCs w:val="24"/>
              </w:rPr>
              <w:t>Проекты и (или) программы</w:t>
            </w:r>
          </w:p>
        </w:tc>
        <w:tc>
          <w:tcPr>
            <w:tcW w:w="7737" w:type="dxa"/>
            <w:gridSpan w:val="5"/>
          </w:tcPr>
          <w:p w:rsidR="004734D6" w:rsidRPr="004734D6" w:rsidRDefault="004734D6" w:rsidP="004734D6">
            <w:pPr>
              <w:rPr>
                <w:rFonts w:cs="Times New Roman"/>
                <w:sz w:val="24"/>
                <w:szCs w:val="24"/>
              </w:rPr>
            </w:pPr>
            <w:r w:rsidRPr="004734D6">
              <w:rPr>
                <w:rFonts w:cs="Times New Roman"/>
                <w:sz w:val="24"/>
                <w:szCs w:val="24"/>
              </w:rPr>
              <w:t>Не предусмотрены</w:t>
            </w:r>
          </w:p>
        </w:tc>
      </w:tr>
      <w:tr w:rsidR="004734D6" w:rsidRPr="004734D6" w:rsidTr="004734D6">
        <w:tc>
          <w:tcPr>
            <w:tcW w:w="6941" w:type="dxa"/>
          </w:tcPr>
          <w:p w:rsidR="004734D6" w:rsidRPr="004734D6" w:rsidRDefault="004734D6" w:rsidP="004734D6">
            <w:pPr>
              <w:rPr>
                <w:rFonts w:cs="Times New Roman"/>
                <w:b/>
                <w:sz w:val="24"/>
                <w:szCs w:val="24"/>
              </w:rPr>
            </w:pPr>
            <w:r w:rsidRPr="004734D6">
              <w:rPr>
                <w:rFonts w:cs="Times New Roman"/>
                <w:sz w:val="24"/>
                <w:szCs w:val="24"/>
              </w:rPr>
              <w:t>Этапы и сроки реализации муниципальной программы</w:t>
            </w:r>
          </w:p>
        </w:tc>
        <w:tc>
          <w:tcPr>
            <w:tcW w:w="7737" w:type="dxa"/>
            <w:gridSpan w:val="5"/>
          </w:tcPr>
          <w:p w:rsidR="004734D6" w:rsidRPr="004734D6" w:rsidRDefault="004734D6" w:rsidP="004734D6">
            <w:pPr>
              <w:rPr>
                <w:rFonts w:cs="Times New Roman"/>
                <w:sz w:val="24"/>
                <w:szCs w:val="24"/>
              </w:rPr>
            </w:pPr>
            <w:r w:rsidRPr="004734D6">
              <w:rPr>
                <w:rFonts w:cs="Times New Roman"/>
                <w:sz w:val="24"/>
                <w:szCs w:val="24"/>
              </w:rPr>
              <w:t>Этапы не предусмотрены, 2022-2024 года</w:t>
            </w:r>
          </w:p>
        </w:tc>
      </w:tr>
      <w:tr w:rsidR="004734D6" w:rsidRPr="004734D6" w:rsidTr="004734D6">
        <w:tc>
          <w:tcPr>
            <w:tcW w:w="6941" w:type="dxa"/>
          </w:tcPr>
          <w:p w:rsidR="004734D6" w:rsidRPr="004734D6" w:rsidRDefault="004734D6" w:rsidP="004734D6">
            <w:pPr>
              <w:rPr>
                <w:rFonts w:cs="Times New Roman"/>
                <w:sz w:val="24"/>
                <w:szCs w:val="24"/>
              </w:rPr>
            </w:pPr>
            <w:r w:rsidRPr="004734D6">
              <w:rPr>
                <w:rFonts w:cs="Times New Roman"/>
                <w:sz w:val="24"/>
                <w:szCs w:val="24"/>
              </w:rPr>
              <w:t>Объем финансирования муниципальной программы, тыс. рублей &lt;2&gt;</w:t>
            </w:r>
          </w:p>
        </w:tc>
        <w:tc>
          <w:tcPr>
            <w:tcW w:w="1266" w:type="dxa"/>
            <w:vMerge w:val="restart"/>
          </w:tcPr>
          <w:p w:rsidR="004734D6" w:rsidRPr="004734D6" w:rsidRDefault="004734D6" w:rsidP="004734D6">
            <w:pPr>
              <w:jc w:val="center"/>
              <w:rPr>
                <w:rFonts w:cs="Times New Roman"/>
                <w:sz w:val="24"/>
                <w:szCs w:val="24"/>
              </w:rPr>
            </w:pPr>
            <w:r w:rsidRPr="004734D6">
              <w:rPr>
                <w:rFonts w:cs="Times New Roman"/>
                <w:sz w:val="24"/>
                <w:szCs w:val="24"/>
              </w:rPr>
              <w:t>всего</w:t>
            </w:r>
          </w:p>
        </w:tc>
        <w:tc>
          <w:tcPr>
            <w:tcW w:w="6471" w:type="dxa"/>
            <w:gridSpan w:val="4"/>
          </w:tcPr>
          <w:p w:rsidR="004734D6" w:rsidRPr="004734D6" w:rsidRDefault="004734D6" w:rsidP="004734D6">
            <w:pPr>
              <w:jc w:val="center"/>
              <w:rPr>
                <w:rFonts w:cs="Times New Roman"/>
                <w:b/>
                <w:sz w:val="24"/>
                <w:szCs w:val="24"/>
              </w:rPr>
            </w:pPr>
            <w:r w:rsidRPr="004734D6">
              <w:rPr>
                <w:rFonts w:cs="Times New Roman"/>
                <w:sz w:val="24"/>
                <w:szCs w:val="24"/>
              </w:rPr>
              <w:t>в разрезе источников финансирования</w:t>
            </w:r>
          </w:p>
        </w:tc>
      </w:tr>
      <w:tr w:rsidR="004734D6" w:rsidRPr="004734D6" w:rsidTr="004734D6">
        <w:tc>
          <w:tcPr>
            <w:tcW w:w="6941" w:type="dxa"/>
          </w:tcPr>
          <w:p w:rsidR="004734D6" w:rsidRPr="004734D6" w:rsidRDefault="004734D6" w:rsidP="004734D6">
            <w:pPr>
              <w:rPr>
                <w:rFonts w:cs="Times New Roman"/>
                <w:sz w:val="24"/>
                <w:szCs w:val="24"/>
              </w:rPr>
            </w:pPr>
            <w:r w:rsidRPr="004734D6">
              <w:rPr>
                <w:rFonts w:cs="Times New Roman"/>
                <w:sz w:val="24"/>
                <w:szCs w:val="24"/>
              </w:rPr>
              <w:t>Годы реализации</w:t>
            </w:r>
          </w:p>
        </w:tc>
        <w:tc>
          <w:tcPr>
            <w:tcW w:w="1266" w:type="dxa"/>
            <w:vMerge/>
          </w:tcPr>
          <w:p w:rsidR="004734D6" w:rsidRPr="004734D6" w:rsidRDefault="004734D6" w:rsidP="004734D6">
            <w:pPr>
              <w:jc w:val="center"/>
              <w:rPr>
                <w:rFonts w:cs="Times New Roman"/>
                <w:b/>
                <w:sz w:val="24"/>
                <w:szCs w:val="24"/>
              </w:rPr>
            </w:pPr>
          </w:p>
        </w:tc>
        <w:tc>
          <w:tcPr>
            <w:tcW w:w="1808" w:type="dxa"/>
          </w:tcPr>
          <w:p w:rsidR="004734D6" w:rsidRPr="004734D6" w:rsidRDefault="004734D6" w:rsidP="004734D6">
            <w:pPr>
              <w:jc w:val="center"/>
              <w:rPr>
                <w:rFonts w:cs="Times New Roman"/>
                <w:b/>
                <w:sz w:val="24"/>
                <w:szCs w:val="24"/>
              </w:rPr>
            </w:pPr>
            <w:r w:rsidRPr="004734D6">
              <w:rPr>
                <w:rFonts w:cs="Times New Roman"/>
                <w:sz w:val="24"/>
                <w:szCs w:val="24"/>
              </w:rPr>
              <w:t>федеральный бюджет</w:t>
            </w:r>
          </w:p>
        </w:tc>
        <w:tc>
          <w:tcPr>
            <w:tcW w:w="1171" w:type="dxa"/>
          </w:tcPr>
          <w:p w:rsidR="004734D6" w:rsidRPr="004734D6" w:rsidRDefault="004734D6" w:rsidP="004734D6">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краевой бюджет</w:t>
            </w:r>
          </w:p>
        </w:tc>
        <w:tc>
          <w:tcPr>
            <w:tcW w:w="1334" w:type="dxa"/>
          </w:tcPr>
          <w:p w:rsidR="004734D6" w:rsidRPr="004734D6" w:rsidRDefault="004734D6" w:rsidP="004734D6">
            <w:pPr>
              <w:jc w:val="center"/>
              <w:rPr>
                <w:rFonts w:cs="Times New Roman"/>
                <w:b/>
                <w:sz w:val="24"/>
                <w:szCs w:val="24"/>
              </w:rPr>
            </w:pPr>
            <w:r w:rsidRPr="004734D6">
              <w:rPr>
                <w:rFonts w:cs="Times New Roman"/>
                <w:sz w:val="24"/>
                <w:szCs w:val="24"/>
              </w:rPr>
              <w:t>местный бюджет</w:t>
            </w:r>
          </w:p>
        </w:tc>
        <w:tc>
          <w:tcPr>
            <w:tcW w:w="2158" w:type="dxa"/>
          </w:tcPr>
          <w:p w:rsidR="004734D6" w:rsidRPr="004734D6" w:rsidRDefault="004734D6" w:rsidP="004734D6">
            <w:pPr>
              <w:jc w:val="center"/>
              <w:rPr>
                <w:rFonts w:cs="Times New Roman"/>
                <w:b/>
                <w:sz w:val="24"/>
                <w:szCs w:val="24"/>
              </w:rPr>
            </w:pPr>
            <w:r w:rsidRPr="004734D6">
              <w:rPr>
                <w:rFonts w:cs="Times New Roman"/>
                <w:sz w:val="24"/>
                <w:szCs w:val="24"/>
              </w:rPr>
              <w:t>внебюджетные источники</w:t>
            </w:r>
          </w:p>
        </w:tc>
      </w:tr>
      <w:tr w:rsidR="004734D6" w:rsidRPr="004734D6" w:rsidTr="004734D6">
        <w:tc>
          <w:tcPr>
            <w:tcW w:w="6941" w:type="dxa"/>
          </w:tcPr>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t xml:space="preserve">2022   </w:t>
            </w:r>
          </w:p>
        </w:tc>
        <w:tc>
          <w:tcPr>
            <w:tcW w:w="1266" w:type="dxa"/>
          </w:tcPr>
          <w:p w:rsidR="004734D6" w:rsidRPr="004734D6" w:rsidRDefault="004734D6" w:rsidP="004734D6">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174696,9</w:t>
            </w:r>
          </w:p>
        </w:tc>
        <w:tc>
          <w:tcPr>
            <w:tcW w:w="1808" w:type="dxa"/>
          </w:tcPr>
          <w:p w:rsidR="004734D6" w:rsidRPr="004734D6" w:rsidRDefault="004734D6" w:rsidP="004734D6">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0,0</w:t>
            </w:r>
          </w:p>
        </w:tc>
        <w:tc>
          <w:tcPr>
            <w:tcW w:w="1171" w:type="dxa"/>
          </w:tcPr>
          <w:p w:rsidR="004734D6" w:rsidRPr="004734D6" w:rsidRDefault="004734D6" w:rsidP="004734D6">
            <w:pPr>
              <w:jc w:val="center"/>
              <w:rPr>
                <w:sz w:val="24"/>
                <w:szCs w:val="24"/>
              </w:rPr>
            </w:pPr>
            <w:r w:rsidRPr="004734D6">
              <w:rPr>
                <w:sz w:val="24"/>
                <w:szCs w:val="24"/>
              </w:rPr>
              <w:t>5421,2</w:t>
            </w:r>
          </w:p>
        </w:tc>
        <w:tc>
          <w:tcPr>
            <w:tcW w:w="1334" w:type="dxa"/>
          </w:tcPr>
          <w:p w:rsidR="004734D6" w:rsidRPr="004734D6" w:rsidRDefault="004734D6" w:rsidP="004734D6">
            <w:pPr>
              <w:jc w:val="center"/>
              <w:rPr>
                <w:sz w:val="24"/>
                <w:szCs w:val="24"/>
              </w:rPr>
            </w:pPr>
            <w:r w:rsidRPr="004734D6">
              <w:rPr>
                <w:sz w:val="24"/>
                <w:szCs w:val="24"/>
              </w:rPr>
              <w:t>169275,7</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t xml:space="preserve">2023  </w:t>
            </w:r>
          </w:p>
        </w:tc>
        <w:tc>
          <w:tcPr>
            <w:tcW w:w="1266" w:type="dxa"/>
          </w:tcPr>
          <w:p w:rsidR="004734D6" w:rsidRPr="004734D6" w:rsidRDefault="004734D6" w:rsidP="004734D6">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178455,4</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5565,5</w:t>
            </w:r>
          </w:p>
        </w:tc>
        <w:tc>
          <w:tcPr>
            <w:tcW w:w="1334" w:type="dxa"/>
          </w:tcPr>
          <w:p w:rsidR="004734D6" w:rsidRPr="004734D6" w:rsidRDefault="004734D6" w:rsidP="004734D6">
            <w:pPr>
              <w:jc w:val="center"/>
              <w:rPr>
                <w:sz w:val="24"/>
                <w:szCs w:val="24"/>
              </w:rPr>
            </w:pPr>
            <w:r w:rsidRPr="004734D6">
              <w:rPr>
                <w:sz w:val="24"/>
                <w:szCs w:val="24"/>
              </w:rPr>
              <w:t>172889,9</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t xml:space="preserve">2024  </w:t>
            </w:r>
          </w:p>
        </w:tc>
        <w:tc>
          <w:tcPr>
            <w:tcW w:w="1266" w:type="dxa"/>
          </w:tcPr>
          <w:p w:rsidR="004734D6" w:rsidRPr="004734D6" w:rsidRDefault="004734D6" w:rsidP="004734D6">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176893,5</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5565,5</w:t>
            </w:r>
          </w:p>
        </w:tc>
        <w:tc>
          <w:tcPr>
            <w:tcW w:w="1334" w:type="dxa"/>
          </w:tcPr>
          <w:p w:rsidR="004734D6" w:rsidRPr="004734D6" w:rsidRDefault="004734D6" w:rsidP="004734D6">
            <w:pPr>
              <w:jc w:val="center"/>
              <w:rPr>
                <w:sz w:val="24"/>
                <w:szCs w:val="24"/>
              </w:rPr>
            </w:pPr>
            <w:r w:rsidRPr="004734D6">
              <w:rPr>
                <w:sz w:val="24"/>
                <w:szCs w:val="24"/>
              </w:rPr>
              <w:t>171328,0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lastRenderedPageBreak/>
              <w:t>Всего</w:t>
            </w:r>
          </w:p>
        </w:tc>
        <w:tc>
          <w:tcPr>
            <w:tcW w:w="1266" w:type="dxa"/>
          </w:tcPr>
          <w:p w:rsidR="004734D6" w:rsidRPr="004734D6" w:rsidRDefault="004734D6" w:rsidP="004734D6">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530045,8</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16552,2</w:t>
            </w:r>
          </w:p>
        </w:tc>
        <w:tc>
          <w:tcPr>
            <w:tcW w:w="1334" w:type="dxa"/>
          </w:tcPr>
          <w:p w:rsidR="004734D6" w:rsidRPr="004734D6" w:rsidRDefault="004734D6" w:rsidP="004734D6">
            <w:pPr>
              <w:jc w:val="center"/>
              <w:rPr>
                <w:sz w:val="24"/>
                <w:szCs w:val="24"/>
              </w:rPr>
            </w:pPr>
            <w:r w:rsidRPr="004734D6">
              <w:rPr>
                <w:sz w:val="24"/>
                <w:szCs w:val="24"/>
              </w:rPr>
              <w:t>513493,6</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14678" w:type="dxa"/>
            <w:gridSpan w:val="6"/>
          </w:tcPr>
          <w:p w:rsidR="004734D6" w:rsidRPr="004734D6" w:rsidRDefault="004734D6" w:rsidP="004734D6">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расходы, связанные с реализацией проектов или программ &lt;3&gt;</w:t>
            </w:r>
          </w:p>
        </w:tc>
      </w:tr>
      <w:tr w:rsidR="004734D6" w:rsidRPr="004734D6" w:rsidTr="004734D6">
        <w:tc>
          <w:tcPr>
            <w:tcW w:w="6941" w:type="dxa"/>
          </w:tcPr>
          <w:p w:rsidR="004734D6" w:rsidRPr="004734D6" w:rsidRDefault="004734D6" w:rsidP="004734D6">
            <w:pPr>
              <w:rPr>
                <w:sz w:val="24"/>
                <w:szCs w:val="24"/>
              </w:rPr>
            </w:pPr>
            <w:r w:rsidRPr="004734D6">
              <w:rPr>
                <w:sz w:val="24"/>
                <w:szCs w:val="24"/>
              </w:rPr>
              <w:t xml:space="preserve">2022  </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rPr>
                <w:sz w:val="24"/>
                <w:szCs w:val="24"/>
              </w:rPr>
            </w:pPr>
            <w:r w:rsidRPr="004734D6">
              <w:rPr>
                <w:sz w:val="24"/>
                <w:szCs w:val="24"/>
              </w:rPr>
              <w:t xml:space="preserve">2023  </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rPr>
                <w:sz w:val="24"/>
                <w:szCs w:val="24"/>
              </w:rPr>
            </w:pPr>
            <w:r w:rsidRPr="004734D6">
              <w:rPr>
                <w:sz w:val="24"/>
                <w:szCs w:val="24"/>
              </w:rPr>
              <w:t xml:space="preserve">2024  </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t>Всего</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14678" w:type="dxa"/>
            <w:gridSpan w:val="6"/>
          </w:tcPr>
          <w:p w:rsidR="004734D6" w:rsidRPr="004734D6" w:rsidRDefault="004734D6" w:rsidP="001347D5">
            <w:pPr>
              <w:widowControl w:val="0"/>
              <w:autoSpaceDE w:val="0"/>
              <w:autoSpaceDN w:val="0"/>
              <w:jc w:val="center"/>
              <w:rPr>
                <w:rFonts w:eastAsia="Times New Roman" w:cs="Times New Roman"/>
                <w:sz w:val="24"/>
                <w:szCs w:val="24"/>
                <w:lang w:eastAsia="ru-RU"/>
              </w:rPr>
            </w:pPr>
            <w:r w:rsidRPr="004734D6">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r w:rsidR="001347D5">
              <w:rPr>
                <w:rFonts w:eastAsia="Times New Roman" w:cs="Times New Roman"/>
                <w:sz w:val="24"/>
                <w:szCs w:val="24"/>
                <w:lang w:eastAsia="ru-RU"/>
              </w:rPr>
              <w:t xml:space="preserve"> </w:t>
            </w:r>
            <w:bookmarkStart w:id="0" w:name="_GoBack"/>
            <w:bookmarkEnd w:id="0"/>
            <w:r w:rsidRPr="004734D6">
              <w:rPr>
                <w:rFonts w:eastAsia="Times New Roman" w:cs="Times New Roman"/>
                <w:sz w:val="24"/>
                <w:szCs w:val="24"/>
                <w:lang w:eastAsia="ru-RU"/>
              </w:rPr>
              <w:t>муниципальной собственности муниципального образования Темрюкский район &lt;3&gt;</w:t>
            </w:r>
          </w:p>
        </w:tc>
      </w:tr>
      <w:tr w:rsidR="004734D6" w:rsidRPr="004734D6" w:rsidTr="004734D6">
        <w:tc>
          <w:tcPr>
            <w:tcW w:w="6941" w:type="dxa"/>
          </w:tcPr>
          <w:p w:rsidR="004734D6" w:rsidRPr="004734D6" w:rsidRDefault="004734D6" w:rsidP="004734D6">
            <w:pPr>
              <w:rPr>
                <w:sz w:val="24"/>
                <w:szCs w:val="24"/>
              </w:rPr>
            </w:pPr>
            <w:r w:rsidRPr="004734D6">
              <w:rPr>
                <w:sz w:val="24"/>
                <w:szCs w:val="24"/>
              </w:rPr>
              <w:t xml:space="preserve">2022 </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rPr>
                <w:sz w:val="24"/>
                <w:szCs w:val="24"/>
              </w:rPr>
            </w:pPr>
            <w:r w:rsidRPr="004734D6">
              <w:rPr>
                <w:sz w:val="24"/>
                <w:szCs w:val="24"/>
              </w:rPr>
              <w:t xml:space="preserve">2023  </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rPr>
                <w:sz w:val="24"/>
                <w:szCs w:val="24"/>
              </w:rPr>
            </w:pPr>
            <w:r w:rsidRPr="004734D6">
              <w:rPr>
                <w:sz w:val="24"/>
                <w:szCs w:val="24"/>
              </w:rPr>
              <w:t xml:space="preserve">2024  </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6941" w:type="dxa"/>
          </w:tcPr>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t>Всего</w:t>
            </w:r>
          </w:p>
        </w:tc>
        <w:tc>
          <w:tcPr>
            <w:tcW w:w="1266" w:type="dxa"/>
          </w:tcPr>
          <w:p w:rsidR="004734D6" w:rsidRPr="004734D6" w:rsidRDefault="004734D6" w:rsidP="004734D6">
            <w:pPr>
              <w:jc w:val="center"/>
              <w:rPr>
                <w:sz w:val="24"/>
                <w:szCs w:val="24"/>
              </w:rPr>
            </w:pPr>
            <w:r w:rsidRPr="004734D6">
              <w:rPr>
                <w:sz w:val="24"/>
                <w:szCs w:val="24"/>
              </w:rPr>
              <w:t>0,0</w:t>
            </w:r>
          </w:p>
        </w:tc>
        <w:tc>
          <w:tcPr>
            <w:tcW w:w="1808" w:type="dxa"/>
          </w:tcPr>
          <w:p w:rsidR="004734D6" w:rsidRPr="004734D6" w:rsidRDefault="004734D6" w:rsidP="004734D6">
            <w:pPr>
              <w:jc w:val="center"/>
              <w:rPr>
                <w:sz w:val="24"/>
                <w:szCs w:val="24"/>
              </w:rPr>
            </w:pPr>
            <w:r w:rsidRPr="004734D6">
              <w:rPr>
                <w:sz w:val="24"/>
                <w:szCs w:val="24"/>
              </w:rPr>
              <w:t>0,0</w:t>
            </w:r>
          </w:p>
        </w:tc>
        <w:tc>
          <w:tcPr>
            <w:tcW w:w="1171" w:type="dxa"/>
          </w:tcPr>
          <w:p w:rsidR="004734D6" w:rsidRPr="004734D6" w:rsidRDefault="004734D6" w:rsidP="004734D6">
            <w:pPr>
              <w:jc w:val="center"/>
              <w:rPr>
                <w:sz w:val="24"/>
                <w:szCs w:val="24"/>
              </w:rPr>
            </w:pPr>
            <w:r w:rsidRPr="004734D6">
              <w:rPr>
                <w:sz w:val="24"/>
                <w:szCs w:val="24"/>
              </w:rPr>
              <w:t>0,0</w:t>
            </w:r>
          </w:p>
        </w:tc>
        <w:tc>
          <w:tcPr>
            <w:tcW w:w="1334" w:type="dxa"/>
          </w:tcPr>
          <w:p w:rsidR="004734D6" w:rsidRPr="004734D6" w:rsidRDefault="004734D6" w:rsidP="004734D6">
            <w:pPr>
              <w:jc w:val="center"/>
              <w:rPr>
                <w:sz w:val="24"/>
                <w:szCs w:val="24"/>
              </w:rPr>
            </w:pPr>
            <w:r w:rsidRPr="004734D6">
              <w:rPr>
                <w:sz w:val="24"/>
                <w:szCs w:val="24"/>
              </w:rPr>
              <w:t>0,0</w:t>
            </w:r>
          </w:p>
        </w:tc>
        <w:tc>
          <w:tcPr>
            <w:tcW w:w="2158" w:type="dxa"/>
          </w:tcPr>
          <w:p w:rsidR="004734D6" w:rsidRPr="004734D6" w:rsidRDefault="004734D6" w:rsidP="004734D6">
            <w:pPr>
              <w:jc w:val="center"/>
              <w:rPr>
                <w:sz w:val="24"/>
                <w:szCs w:val="24"/>
              </w:rPr>
            </w:pPr>
            <w:r w:rsidRPr="004734D6">
              <w:rPr>
                <w:sz w:val="24"/>
                <w:szCs w:val="24"/>
              </w:rPr>
              <w:t>0,0</w:t>
            </w:r>
          </w:p>
        </w:tc>
      </w:tr>
      <w:tr w:rsidR="004734D6" w:rsidRPr="004734D6" w:rsidTr="004734D6">
        <w:tc>
          <w:tcPr>
            <w:tcW w:w="14678" w:type="dxa"/>
            <w:gridSpan w:val="6"/>
          </w:tcPr>
          <w:p w:rsidR="004734D6" w:rsidRPr="004734D6" w:rsidRDefault="004734D6" w:rsidP="004734D6">
            <w:pPr>
              <w:widowControl w:val="0"/>
              <w:autoSpaceDE w:val="0"/>
              <w:autoSpaceDN w:val="0"/>
              <w:ind w:firstLine="283"/>
              <w:jc w:val="both"/>
              <w:rPr>
                <w:rFonts w:eastAsia="Times New Roman" w:cs="Times New Roman"/>
                <w:sz w:val="24"/>
                <w:szCs w:val="24"/>
                <w:lang w:eastAsia="ru-RU"/>
              </w:rPr>
            </w:pPr>
            <w:r w:rsidRPr="004734D6">
              <w:rPr>
                <w:rFonts w:eastAsia="Times New Roman" w:cs="Times New Roman"/>
                <w:sz w:val="24"/>
                <w:szCs w:val="24"/>
                <w:lang w:eastAsia="ru-RU"/>
              </w:rPr>
              <w:t>--------------------------------</w:t>
            </w:r>
          </w:p>
          <w:p w:rsidR="004734D6" w:rsidRPr="004734D6" w:rsidRDefault="004734D6" w:rsidP="004734D6">
            <w:pPr>
              <w:widowControl w:val="0"/>
              <w:autoSpaceDE w:val="0"/>
              <w:autoSpaceDN w:val="0"/>
              <w:jc w:val="both"/>
              <w:rPr>
                <w:rFonts w:eastAsia="Times New Roman" w:cs="Times New Roman"/>
                <w:sz w:val="24"/>
                <w:szCs w:val="24"/>
                <w:lang w:eastAsia="ru-RU"/>
              </w:rPr>
            </w:pPr>
            <w:r w:rsidRPr="004734D6">
              <w:rPr>
                <w:rFonts w:eastAsia="Times New Roman" w:cs="Times New Roman"/>
                <w:sz w:val="24"/>
                <w:szCs w:val="24"/>
                <w:lang w:eastAsia="ru-RU"/>
              </w:rPr>
              <w:t>&lt;1&gt; Указывается аббревиатура (например, СЦ1, СЦ2).</w:t>
            </w:r>
          </w:p>
          <w:p w:rsidR="004734D6" w:rsidRPr="004734D6" w:rsidRDefault="004734D6" w:rsidP="004734D6">
            <w:pPr>
              <w:widowControl w:val="0"/>
              <w:autoSpaceDE w:val="0"/>
              <w:autoSpaceDN w:val="0"/>
              <w:jc w:val="both"/>
              <w:rPr>
                <w:rFonts w:eastAsia="Times New Roman" w:cs="Times New Roman"/>
                <w:sz w:val="24"/>
                <w:szCs w:val="24"/>
                <w:lang w:eastAsia="ru-RU"/>
              </w:rPr>
            </w:pPr>
            <w:r w:rsidRPr="004734D6">
              <w:rPr>
                <w:rFonts w:eastAsia="Times New Roman" w:cs="Times New Roman"/>
                <w:sz w:val="24"/>
                <w:szCs w:val="24"/>
                <w:lang w:eastAsia="ru-RU"/>
              </w:rPr>
              <w:t>&lt;2&gt; Указывается с точностью до одного знака после запятой.</w:t>
            </w:r>
          </w:p>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t>&lt;3&gt; Указывается при наличии указанных расходов.</w:t>
            </w:r>
          </w:p>
        </w:tc>
      </w:tr>
    </w:tbl>
    <w:p w:rsidR="004734D6" w:rsidRPr="004734D6" w:rsidRDefault="004734D6" w:rsidP="004734D6">
      <w:pPr>
        <w:jc w:val="center"/>
        <w:rPr>
          <w:rFonts w:cs="Times New Roman"/>
          <w:szCs w:val="28"/>
        </w:rPr>
        <w:sectPr w:rsidR="004734D6" w:rsidRPr="004734D6" w:rsidSect="0057440D">
          <w:headerReference w:type="default" r:id="rId13"/>
          <w:headerReference w:type="first" r:id="rId14"/>
          <w:pgSz w:w="11906" w:h="16838"/>
          <w:pgMar w:top="1134" w:right="567" w:bottom="1134" w:left="1701" w:header="709" w:footer="709" w:gutter="0"/>
          <w:cols w:space="708"/>
          <w:titlePg/>
          <w:docGrid w:linePitch="381"/>
        </w:sectPr>
      </w:pPr>
    </w:p>
    <w:p w:rsidR="004734D6" w:rsidRPr="004734D6" w:rsidRDefault="004734D6" w:rsidP="004734D6">
      <w:pPr>
        <w:ind w:left="720"/>
        <w:contextualSpacing/>
        <w:jc w:val="center"/>
        <w:rPr>
          <w:rFonts w:cs="Times New Roman"/>
          <w:b/>
          <w:sz w:val="24"/>
          <w:szCs w:val="24"/>
        </w:rPr>
      </w:pPr>
      <w:r w:rsidRPr="004734D6">
        <w:rPr>
          <w:b/>
        </w:rPr>
        <w:lastRenderedPageBreak/>
        <w:t>1. Целевые показатели</w:t>
      </w:r>
      <w:r w:rsidR="0057440D">
        <w:rPr>
          <w:b/>
        </w:rPr>
        <w:t xml:space="preserve"> </w:t>
      </w:r>
      <w:r w:rsidRPr="004734D6">
        <w:rPr>
          <w:b/>
        </w:rPr>
        <w:t>муниципальной программы</w:t>
      </w:r>
    </w:p>
    <w:p w:rsidR="004734D6" w:rsidRPr="004734D6" w:rsidRDefault="004734D6" w:rsidP="004734D6">
      <w:pPr>
        <w:ind w:firstLine="709"/>
        <w:jc w:val="both"/>
      </w:pPr>
    </w:p>
    <w:p w:rsidR="004734D6" w:rsidRPr="004734D6" w:rsidRDefault="004734D6" w:rsidP="004734D6">
      <w:pPr>
        <w:ind w:firstLine="709"/>
        <w:jc w:val="both"/>
      </w:pPr>
      <w:r w:rsidRPr="004734D6">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734D6" w:rsidRPr="004734D6" w:rsidRDefault="004734D6" w:rsidP="004734D6">
      <w:pPr>
        <w:jc w:val="center"/>
        <w:rPr>
          <w:rFonts w:cs="Times New Roman"/>
          <w:b/>
          <w:szCs w:val="28"/>
        </w:rPr>
      </w:pPr>
    </w:p>
    <w:p w:rsidR="004734D6" w:rsidRPr="004734D6" w:rsidRDefault="004734D6" w:rsidP="004734D6">
      <w:pPr>
        <w:jc w:val="center"/>
        <w:rPr>
          <w:rFonts w:cs="Times New Roman"/>
          <w:b/>
          <w:szCs w:val="28"/>
        </w:rPr>
      </w:pPr>
      <w:r w:rsidRPr="004734D6">
        <w:rPr>
          <w:rFonts w:cs="Times New Roman"/>
          <w:b/>
          <w:szCs w:val="28"/>
        </w:rPr>
        <w:t>ЦЕЛЕВЫЕ ПОКАЗАТЕЛИ МУНИЦИПАЛЬНОЙ ПРОГРАММЫ</w:t>
      </w:r>
    </w:p>
    <w:p w:rsidR="004734D6" w:rsidRPr="004734D6" w:rsidRDefault="004734D6" w:rsidP="004734D6">
      <w:pPr>
        <w:jc w:val="center"/>
        <w:rPr>
          <w:b/>
          <w:szCs w:val="28"/>
        </w:rPr>
      </w:pPr>
      <w:r w:rsidRPr="004734D6">
        <w:rPr>
          <w:b/>
          <w:szCs w:val="28"/>
        </w:rPr>
        <w:t xml:space="preserve">«Эффективное муниципальное управление» </w:t>
      </w:r>
    </w:p>
    <w:p w:rsidR="004734D6" w:rsidRPr="004734D6" w:rsidRDefault="004734D6" w:rsidP="004734D6">
      <w:pPr>
        <w:jc w:val="center"/>
        <w:rPr>
          <w:b/>
          <w:szCs w:val="28"/>
        </w:rPr>
      </w:pPr>
    </w:p>
    <w:tbl>
      <w:tblPr>
        <w:tblStyle w:val="a4"/>
        <w:tblW w:w="14742" w:type="dxa"/>
        <w:tblInd w:w="108" w:type="dxa"/>
        <w:tblLayout w:type="fixed"/>
        <w:tblLook w:val="04A0" w:firstRow="1" w:lastRow="0" w:firstColumn="1" w:lastColumn="0" w:noHBand="0" w:noVBand="1"/>
      </w:tblPr>
      <w:tblGrid>
        <w:gridCol w:w="709"/>
        <w:gridCol w:w="17"/>
        <w:gridCol w:w="5511"/>
        <w:gridCol w:w="1134"/>
        <w:gridCol w:w="1134"/>
        <w:gridCol w:w="1418"/>
        <w:gridCol w:w="1417"/>
        <w:gridCol w:w="1560"/>
        <w:gridCol w:w="1842"/>
      </w:tblGrid>
      <w:tr w:rsidR="004734D6" w:rsidRPr="004734D6" w:rsidTr="004734D6">
        <w:tc>
          <w:tcPr>
            <w:tcW w:w="726" w:type="dxa"/>
            <w:gridSpan w:val="2"/>
            <w:vMerge w:val="restart"/>
          </w:tcPr>
          <w:p w:rsidR="004734D6" w:rsidRPr="004734D6" w:rsidRDefault="004734D6" w:rsidP="004734D6">
            <w:pPr>
              <w:jc w:val="center"/>
              <w:rPr>
                <w:rFonts w:cs="Times New Roman"/>
                <w:sz w:val="24"/>
                <w:szCs w:val="24"/>
              </w:rPr>
            </w:pPr>
            <w:r w:rsidRPr="004734D6">
              <w:rPr>
                <w:rFonts w:cs="Times New Roman"/>
                <w:sz w:val="24"/>
                <w:szCs w:val="24"/>
              </w:rPr>
              <w:t>№ п/п</w:t>
            </w:r>
          </w:p>
        </w:tc>
        <w:tc>
          <w:tcPr>
            <w:tcW w:w="5511" w:type="dxa"/>
            <w:vMerge w:val="restart"/>
          </w:tcPr>
          <w:p w:rsidR="004734D6" w:rsidRPr="004734D6" w:rsidRDefault="004734D6" w:rsidP="004734D6">
            <w:pPr>
              <w:jc w:val="center"/>
              <w:rPr>
                <w:rFonts w:cs="Times New Roman"/>
                <w:sz w:val="24"/>
                <w:szCs w:val="24"/>
              </w:rPr>
            </w:pPr>
            <w:r w:rsidRPr="004734D6">
              <w:rPr>
                <w:rFonts w:cs="Times New Roman"/>
                <w:sz w:val="24"/>
                <w:szCs w:val="24"/>
              </w:rPr>
              <w:t>Наименование целевого показателя</w:t>
            </w:r>
          </w:p>
        </w:tc>
        <w:tc>
          <w:tcPr>
            <w:tcW w:w="1134" w:type="dxa"/>
            <w:vMerge w:val="restart"/>
          </w:tcPr>
          <w:p w:rsidR="004734D6" w:rsidRPr="004734D6" w:rsidRDefault="004734D6" w:rsidP="004734D6">
            <w:pPr>
              <w:jc w:val="center"/>
              <w:rPr>
                <w:rFonts w:cs="Times New Roman"/>
                <w:sz w:val="24"/>
                <w:szCs w:val="24"/>
              </w:rPr>
            </w:pPr>
            <w:r w:rsidRPr="004734D6">
              <w:rPr>
                <w:rFonts w:cs="Times New Roman"/>
                <w:sz w:val="24"/>
                <w:szCs w:val="24"/>
              </w:rPr>
              <w:t>Единица измерения</w:t>
            </w:r>
          </w:p>
        </w:tc>
        <w:tc>
          <w:tcPr>
            <w:tcW w:w="1134" w:type="dxa"/>
            <w:vMerge w:val="restart"/>
          </w:tcPr>
          <w:p w:rsidR="004734D6" w:rsidRPr="004734D6" w:rsidRDefault="004734D6" w:rsidP="004734D6">
            <w:pPr>
              <w:jc w:val="center"/>
              <w:rPr>
                <w:rFonts w:cs="Times New Roman"/>
                <w:sz w:val="24"/>
                <w:szCs w:val="24"/>
              </w:rPr>
            </w:pPr>
            <w:r w:rsidRPr="004734D6">
              <w:rPr>
                <w:rFonts w:cs="Times New Roman"/>
                <w:sz w:val="24"/>
                <w:szCs w:val="24"/>
              </w:rPr>
              <w:t xml:space="preserve">Статус </w:t>
            </w:r>
            <w:hyperlink w:anchor="P714" w:history="1">
              <w:r w:rsidRPr="004734D6">
                <w:rPr>
                  <w:rFonts w:cs="Times New Roman"/>
                  <w:sz w:val="24"/>
                  <w:szCs w:val="24"/>
                </w:rPr>
                <w:t>&lt;1&gt;</w:t>
              </w:r>
            </w:hyperlink>
          </w:p>
        </w:tc>
        <w:tc>
          <w:tcPr>
            <w:tcW w:w="6237" w:type="dxa"/>
            <w:gridSpan w:val="4"/>
          </w:tcPr>
          <w:p w:rsidR="004734D6" w:rsidRPr="004734D6" w:rsidRDefault="004734D6" w:rsidP="004734D6">
            <w:pPr>
              <w:jc w:val="center"/>
              <w:rPr>
                <w:rFonts w:cs="Times New Roman"/>
                <w:sz w:val="24"/>
                <w:szCs w:val="24"/>
              </w:rPr>
            </w:pPr>
            <w:r w:rsidRPr="004734D6">
              <w:rPr>
                <w:rFonts w:cs="Times New Roman"/>
                <w:sz w:val="24"/>
                <w:szCs w:val="24"/>
              </w:rPr>
              <w:t>Значение целевого показателя</w:t>
            </w:r>
          </w:p>
        </w:tc>
      </w:tr>
      <w:tr w:rsidR="004734D6" w:rsidRPr="004734D6" w:rsidTr="004734D6">
        <w:tc>
          <w:tcPr>
            <w:tcW w:w="726" w:type="dxa"/>
            <w:gridSpan w:val="2"/>
            <w:vMerge/>
          </w:tcPr>
          <w:p w:rsidR="004734D6" w:rsidRPr="004734D6" w:rsidRDefault="004734D6" w:rsidP="004734D6">
            <w:pPr>
              <w:jc w:val="center"/>
              <w:rPr>
                <w:rFonts w:cs="Times New Roman"/>
                <w:sz w:val="24"/>
                <w:szCs w:val="24"/>
              </w:rPr>
            </w:pPr>
          </w:p>
        </w:tc>
        <w:tc>
          <w:tcPr>
            <w:tcW w:w="5511" w:type="dxa"/>
            <w:vMerge/>
          </w:tcPr>
          <w:p w:rsidR="004734D6" w:rsidRPr="004734D6" w:rsidRDefault="004734D6" w:rsidP="004734D6">
            <w:pPr>
              <w:jc w:val="center"/>
              <w:rPr>
                <w:rFonts w:cs="Times New Roman"/>
                <w:sz w:val="24"/>
                <w:szCs w:val="24"/>
              </w:rPr>
            </w:pPr>
          </w:p>
        </w:tc>
        <w:tc>
          <w:tcPr>
            <w:tcW w:w="1134" w:type="dxa"/>
            <w:vMerge/>
          </w:tcPr>
          <w:p w:rsidR="004734D6" w:rsidRPr="004734D6" w:rsidRDefault="004734D6" w:rsidP="004734D6">
            <w:pPr>
              <w:jc w:val="center"/>
              <w:rPr>
                <w:rFonts w:cs="Times New Roman"/>
                <w:sz w:val="24"/>
                <w:szCs w:val="24"/>
              </w:rPr>
            </w:pPr>
          </w:p>
        </w:tc>
        <w:tc>
          <w:tcPr>
            <w:tcW w:w="1134" w:type="dxa"/>
            <w:vMerge/>
          </w:tcPr>
          <w:p w:rsidR="004734D6" w:rsidRPr="004734D6" w:rsidRDefault="004734D6" w:rsidP="004734D6">
            <w:pPr>
              <w:jc w:val="center"/>
              <w:rPr>
                <w:rFonts w:cs="Times New Roman"/>
                <w:sz w:val="24"/>
                <w:szCs w:val="24"/>
              </w:rPr>
            </w:pP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 xml:space="preserve">Отчетный 2020 год </w:t>
            </w:r>
            <w:hyperlink w:anchor="P718" w:history="1">
              <w:r w:rsidRPr="004734D6">
                <w:rPr>
                  <w:rFonts w:cs="Times New Roman"/>
                  <w:sz w:val="24"/>
                  <w:szCs w:val="24"/>
                </w:rPr>
                <w:t>&lt;2&gt;</w:t>
              </w:r>
            </w:hyperlink>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2022 год</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2023 год</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2024 год</w:t>
            </w:r>
          </w:p>
        </w:tc>
      </w:tr>
      <w:tr w:rsidR="004734D6" w:rsidRPr="004734D6" w:rsidTr="004734D6">
        <w:trPr>
          <w:tblHeader/>
        </w:trPr>
        <w:tc>
          <w:tcPr>
            <w:tcW w:w="709" w:type="dxa"/>
          </w:tcPr>
          <w:p w:rsidR="004734D6" w:rsidRPr="004734D6" w:rsidRDefault="004734D6" w:rsidP="004734D6">
            <w:pPr>
              <w:jc w:val="center"/>
              <w:rPr>
                <w:rFonts w:cs="Times New Roman"/>
                <w:sz w:val="24"/>
                <w:szCs w:val="24"/>
              </w:rPr>
            </w:pPr>
            <w:r w:rsidRPr="004734D6">
              <w:rPr>
                <w:rFonts w:cs="Times New Roman"/>
                <w:sz w:val="24"/>
                <w:szCs w:val="24"/>
              </w:rPr>
              <w:t>1</w:t>
            </w:r>
          </w:p>
        </w:tc>
        <w:tc>
          <w:tcPr>
            <w:tcW w:w="5528" w:type="dxa"/>
            <w:gridSpan w:val="2"/>
          </w:tcPr>
          <w:p w:rsidR="004734D6" w:rsidRPr="004734D6" w:rsidRDefault="004734D6" w:rsidP="004734D6">
            <w:pPr>
              <w:jc w:val="center"/>
              <w:rPr>
                <w:rFonts w:cs="Times New Roman"/>
                <w:sz w:val="24"/>
                <w:szCs w:val="24"/>
              </w:rPr>
            </w:pPr>
            <w:r w:rsidRPr="004734D6">
              <w:rPr>
                <w:rFonts w:cs="Times New Roman"/>
                <w:sz w:val="24"/>
                <w:szCs w:val="24"/>
              </w:rPr>
              <w:t>2</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4</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5</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6</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7</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8</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1</w:t>
            </w:r>
          </w:p>
        </w:tc>
        <w:tc>
          <w:tcPr>
            <w:tcW w:w="14033" w:type="dxa"/>
            <w:gridSpan w:val="8"/>
          </w:tcPr>
          <w:p w:rsidR="004734D6" w:rsidRPr="004734D6" w:rsidRDefault="004734D6" w:rsidP="004734D6">
            <w:pPr>
              <w:jc w:val="center"/>
              <w:rPr>
                <w:rFonts w:cs="Times New Roman"/>
                <w:sz w:val="24"/>
                <w:szCs w:val="24"/>
              </w:rPr>
            </w:pPr>
            <w:r w:rsidRPr="004734D6">
              <w:rPr>
                <w:rFonts w:cs="Times New Roman"/>
                <w:sz w:val="24"/>
                <w:szCs w:val="24"/>
              </w:rPr>
              <w:t>Муниципальная программа «Эффективное муниципальное управление»</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1.1</w:t>
            </w:r>
          </w:p>
        </w:tc>
        <w:tc>
          <w:tcPr>
            <w:tcW w:w="5528" w:type="dxa"/>
            <w:gridSpan w:val="2"/>
          </w:tcPr>
          <w:p w:rsidR="004734D6" w:rsidRPr="004734D6" w:rsidRDefault="004734D6" w:rsidP="004734D6">
            <w:pPr>
              <w:jc w:val="both"/>
              <w:rPr>
                <w:rFonts w:cs="Times New Roman"/>
                <w:sz w:val="24"/>
                <w:szCs w:val="24"/>
              </w:rPr>
            </w:pPr>
            <w:r w:rsidRPr="004734D6">
              <w:rPr>
                <w:rFonts w:eastAsia="Calibri" w:cs="Times New Roman"/>
                <w:bCs/>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83,3</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89,4</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91,8</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91,8</w:t>
            </w:r>
          </w:p>
        </w:tc>
      </w:tr>
      <w:tr w:rsidR="004734D6" w:rsidRPr="004734D6" w:rsidTr="004734D6">
        <w:trPr>
          <w:trHeight w:val="1161"/>
        </w:trPr>
        <w:tc>
          <w:tcPr>
            <w:tcW w:w="709" w:type="dxa"/>
          </w:tcPr>
          <w:p w:rsidR="004734D6" w:rsidRPr="004734D6" w:rsidRDefault="004734D6" w:rsidP="004734D6">
            <w:pPr>
              <w:jc w:val="center"/>
              <w:rPr>
                <w:rFonts w:cs="Times New Roman"/>
                <w:sz w:val="24"/>
                <w:szCs w:val="24"/>
              </w:rPr>
            </w:pPr>
            <w:r w:rsidRPr="004734D6">
              <w:rPr>
                <w:rFonts w:cs="Times New Roman"/>
                <w:sz w:val="24"/>
                <w:szCs w:val="24"/>
              </w:rPr>
              <w:t>1.2</w:t>
            </w:r>
          </w:p>
        </w:tc>
        <w:tc>
          <w:tcPr>
            <w:tcW w:w="5528" w:type="dxa"/>
            <w:gridSpan w:val="2"/>
          </w:tcPr>
          <w:p w:rsidR="004734D6" w:rsidRPr="004734D6" w:rsidRDefault="004734D6" w:rsidP="004734D6">
            <w:pPr>
              <w:widowControl w:val="0"/>
              <w:autoSpaceDE w:val="0"/>
              <w:autoSpaceDN w:val="0"/>
              <w:adjustRightInd w:val="0"/>
              <w:jc w:val="both"/>
              <w:rPr>
                <w:rFonts w:eastAsia="Calibri" w:cs="Times New Roman"/>
                <w:bCs/>
                <w:sz w:val="24"/>
                <w:szCs w:val="24"/>
              </w:rPr>
            </w:pPr>
            <w:r w:rsidRPr="004734D6">
              <w:rPr>
                <w:rFonts w:eastAsia="Calibri" w:cs="Times New Roman"/>
                <w:bCs/>
                <w:sz w:val="24"/>
                <w:szCs w:val="24"/>
              </w:rPr>
              <w:t xml:space="preserve">Удовлетворенность населения деятельностью органов местного самоуправления муниципального района </w:t>
            </w:r>
            <w:r w:rsidRPr="004734D6">
              <w:rPr>
                <w:rFonts w:eastAsia="Calibri" w:cs="Times New Roman"/>
                <w:bCs/>
                <w:sz w:val="24"/>
                <w:szCs w:val="24"/>
              </w:rPr>
              <w:br/>
              <w:t>(% от числа опрошенных)</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50,0</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53,1</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53,5</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53,5</w:t>
            </w:r>
          </w:p>
        </w:tc>
      </w:tr>
      <w:tr w:rsidR="004734D6" w:rsidRPr="004734D6" w:rsidTr="004734D6">
        <w:trPr>
          <w:trHeight w:val="1905"/>
        </w:trPr>
        <w:tc>
          <w:tcPr>
            <w:tcW w:w="709" w:type="dxa"/>
          </w:tcPr>
          <w:p w:rsidR="004734D6" w:rsidRPr="004734D6" w:rsidRDefault="004734D6" w:rsidP="004734D6">
            <w:pPr>
              <w:jc w:val="center"/>
              <w:rPr>
                <w:rFonts w:cs="Times New Roman"/>
                <w:sz w:val="24"/>
                <w:szCs w:val="24"/>
              </w:rPr>
            </w:pPr>
            <w:r w:rsidRPr="004734D6">
              <w:rPr>
                <w:rFonts w:cs="Times New Roman"/>
                <w:sz w:val="24"/>
                <w:szCs w:val="24"/>
              </w:rPr>
              <w:t>1.3</w:t>
            </w:r>
          </w:p>
        </w:tc>
        <w:tc>
          <w:tcPr>
            <w:tcW w:w="5528" w:type="dxa"/>
            <w:gridSpan w:val="2"/>
          </w:tcPr>
          <w:p w:rsidR="004734D6" w:rsidRPr="004734D6" w:rsidRDefault="004734D6" w:rsidP="004734D6">
            <w:pPr>
              <w:widowControl w:val="0"/>
              <w:autoSpaceDE w:val="0"/>
              <w:autoSpaceDN w:val="0"/>
              <w:adjustRightInd w:val="0"/>
              <w:jc w:val="both"/>
              <w:rPr>
                <w:rFonts w:eastAsia="Calibri" w:cs="Times New Roman"/>
                <w:bCs/>
                <w:sz w:val="24"/>
                <w:szCs w:val="24"/>
              </w:rPr>
            </w:pPr>
            <w:r w:rsidRPr="004734D6">
              <w:rPr>
                <w:rFonts w:eastAsia="Calibri" w:cs="Times New Roman"/>
                <w:bCs/>
                <w:sz w:val="24"/>
                <w:szCs w:val="24"/>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шт.</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63</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63</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64</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64</w:t>
            </w:r>
          </w:p>
        </w:tc>
      </w:tr>
      <w:tr w:rsidR="004734D6" w:rsidRPr="004734D6" w:rsidTr="004734D6">
        <w:trPr>
          <w:trHeight w:val="625"/>
        </w:trPr>
        <w:tc>
          <w:tcPr>
            <w:tcW w:w="709"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1.4</w:t>
            </w:r>
          </w:p>
        </w:tc>
        <w:tc>
          <w:tcPr>
            <w:tcW w:w="5528" w:type="dxa"/>
            <w:gridSpan w:val="2"/>
          </w:tcPr>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Доля обращений в администрацию муниципального образования Темрюкский район, рассмотренных своевременно</w:t>
            </w:r>
          </w:p>
        </w:tc>
        <w:tc>
          <w:tcPr>
            <w:tcW w:w="1134"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100</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100</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100</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100</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lastRenderedPageBreak/>
              <w:t>1</w:t>
            </w:r>
          </w:p>
        </w:tc>
        <w:tc>
          <w:tcPr>
            <w:tcW w:w="5528" w:type="dxa"/>
            <w:gridSpan w:val="2"/>
          </w:tcPr>
          <w:p w:rsidR="004734D6" w:rsidRPr="004734D6" w:rsidRDefault="004734D6" w:rsidP="004734D6">
            <w:pPr>
              <w:widowControl w:val="0"/>
              <w:autoSpaceDE w:val="0"/>
              <w:autoSpaceDN w:val="0"/>
              <w:adjustRightInd w:val="0"/>
              <w:jc w:val="center"/>
              <w:rPr>
                <w:rFonts w:eastAsia="Calibri" w:cs="Times New Roman"/>
                <w:bCs/>
                <w:sz w:val="24"/>
                <w:szCs w:val="24"/>
              </w:rPr>
            </w:pPr>
            <w:r w:rsidRPr="004734D6">
              <w:rPr>
                <w:rFonts w:eastAsia="Calibri" w:cs="Times New Roman"/>
                <w:bCs/>
                <w:sz w:val="24"/>
                <w:szCs w:val="24"/>
              </w:rPr>
              <w:t>2</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4</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5</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6</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7</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8</w:t>
            </w:r>
          </w:p>
        </w:tc>
      </w:tr>
      <w:tr w:rsidR="004734D6" w:rsidRPr="004734D6" w:rsidTr="004734D6">
        <w:trPr>
          <w:trHeight w:val="496"/>
        </w:trPr>
        <w:tc>
          <w:tcPr>
            <w:tcW w:w="709" w:type="dxa"/>
          </w:tcPr>
          <w:p w:rsidR="004734D6" w:rsidRPr="004734D6" w:rsidRDefault="004734D6" w:rsidP="004734D6">
            <w:pPr>
              <w:jc w:val="center"/>
              <w:rPr>
                <w:rFonts w:cs="Times New Roman"/>
                <w:sz w:val="24"/>
                <w:szCs w:val="24"/>
              </w:rPr>
            </w:pPr>
            <w:r w:rsidRPr="004734D6">
              <w:rPr>
                <w:rFonts w:cs="Times New Roman"/>
                <w:sz w:val="24"/>
                <w:szCs w:val="24"/>
              </w:rPr>
              <w:t>2.1</w:t>
            </w:r>
          </w:p>
        </w:tc>
        <w:tc>
          <w:tcPr>
            <w:tcW w:w="14033" w:type="dxa"/>
            <w:gridSpan w:val="8"/>
          </w:tcPr>
          <w:p w:rsidR="004734D6" w:rsidRPr="004734D6" w:rsidRDefault="004734D6" w:rsidP="004734D6">
            <w:pPr>
              <w:rPr>
                <w:rFonts w:cs="Times New Roman"/>
                <w:sz w:val="24"/>
                <w:szCs w:val="24"/>
              </w:rPr>
            </w:pPr>
            <w:r w:rsidRPr="004734D6">
              <w:rPr>
                <w:rFonts w:cs="Times New Roman"/>
                <w:sz w:val="24"/>
                <w:szCs w:val="24"/>
              </w:rPr>
              <w:t>Подпрограмма № 1 «</w:t>
            </w:r>
            <w:r w:rsidRPr="004734D6">
              <w:rPr>
                <w:rFonts w:eastAsia="Calibri"/>
                <w:bCs/>
                <w:sz w:val="24"/>
                <w:szCs w:val="24"/>
              </w:rPr>
              <w:t>Обеспечение материально-технического обеспечения администрации»</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2.1.1</w:t>
            </w:r>
          </w:p>
        </w:tc>
        <w:tc>
          <w:tcPr>
            <w:tcW w:w="5528" w:type="dxa"/>
            <w:gridSpan w:val="2"/>
          </w:tcPr>
          <w:p w:rsidR="004734D6" w:rsidRPr="004734D6" w:rsidRDefault="004734D6" w:rsidP="004734D6">
            <w:pPr>
              <w:jc w:val="both"/>
              <w:rPr>
                <w:rFonts w:cs="Times New Roman"/>
                <w:sz w:val="24"/>
                <w:szCs w:val="24"/>
              </w:rPr>
            </w:pPr>
            <w:r w:rsidRPr="004734D6">
              <w:rPr>
                <w:rFonts w:cs="Times New Roman"/>
                <w:sz w:val="24"/>
                <w:szCs w:val="24"/>
              </w:rPr>
              <w:t>Количество транспортных средств, для сопровождения муниципальных служащих</w:t>
            </w:r>
          </w:p>
        </w:tc>
        <w:tc>
          <w:tcPr>
            <w:tcW w:w="1134" w:type="dxa"/>
          </w:tcPr>
          <w:p w:rsidR="004734D6" w:rsidRPr="004734D6" w:rsidRDefault="004734D6" w:rsidP="004734D6">
            <w:pPr>
              <w:jc w:val="center"/>
              <w:rPr>
                <w:rFonts w:cs="Times New Roman"/>
                <w:color w:val="000000" w:themeColor="text1"/>
                <w:sz w:val="24"/>
                <w:szCs w:val="24"/>
              </w:rPr>
            </w:pPr>
            <w:r w:rsidRPr="004734D6">
              <w:rPr>
                <w:rFonts w:cs="Times New Roman"/>
                <w:color w:val="000000" w:themeColor="text1"/>
                <w:sz w:val="24"/>
                <w:szCs w:val="24"/>
              </w:rPr>
              <w:t>ед.</w:t>
            </w:r>
          </w:p>
        </w:tc>
        <w:tc>
          <w:tcPr>
            <w:tcW w:w="1134" w:type="dxa"/>
          </w:tcPr>
          <w:p w:rsidR="004734D6" w:rsidRPr="004734D6" w:rsidRDefault="004734D6" w:rsidP="004734D6">
            <w:pPr>
              <w:jc w:val="center"/>
              <w:rPr>
                <w:rFonts w:cs="Times New Roman"/>
                <w:color w:val="000000" w:themeColor="text1"/>
                <w:sz w:val="24"/>
                <w:szCs w:val="24"/>
              </w:rPr>
            </w:pPr>
            <w:r w:rsidRPr="004734D6">
              <w:rPr>
                <w:rFonts w:cs="Times New Roman"/>
                <w:color w:val="000000" w:themeColor="text1"/>
                <w:sz w:val="24"/>
                <w:szCs w:val="24"/>
              </w:rPr>
              <w:t>3</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23</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23</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23</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23</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2.1.2</w:t>
            </w:r>
          </w:p>
        </w:tc>
        <w:tc>
          <w:tcPr>
            <w:tcW w:w="5528" w:type="dxa"/>
            <w:gridSpan w:val="2"/>
          </w:tcPr>
          <w:p w:rsidR="004734D6" w:rsidRPr="004734D6" w:rsidRDefault="004734D6" w:rsidP="004734D6">
            <w:pPr>
              <w:jc w:val="both"/>
              <w:rPr>
                <w:rFonts w:cs="Times New Roman"/>
                <w:sz w:val="24"/>
                <w:szCs w:val="24"/>
              </w:rPr>
            </w:pPr>
            <w:r w:rsidRPr="004734D6">
              <w:rPr>
                <w:rFonts w:cs="Times New Roman"/>
                <w:sz w:val="24"/>
                <w:szCs w:val="24"/>
              </w:rPr>
              <w:t>Количество заключенных договоров на предоставление услуг коммунальному обслуживанию зданий администрации муниципального образования Темрюкский район</w:t>
            </w:r>
          </w:p>
        </w:tc>
        <w:tc>
          <w:tcPr>
            <w:tcW w:w="1134" w:type="dxa"/>
          </w:tcPr>
          <w:p w:rsidR="004734D6" w:rsidRPr="004734D6" w:rsidRDefault="004734D6" w:rsidP="004734D6">
            <w:pPr>
              <w:jc w:val="center"/>
              <w:rPr>
                <w:rFonts w:cs="Times New Roman"/>
                <w:color w:val="000000" w:themeColor="text1"/>
                <w:sz w:val="24"/>
                <w:szCs w:val="24"/>
              </w:rPr>
            </w:pPr>
            <w:r w:rsidRPr="004734D6">
              <w:rPr>
                <w:rFonts w:cs="Times New Roman"/>
                <w:color w:val="000000" w:themeColor="text1"/>
                <w:sz w:val="24"/>
                <w:szCs w:val="24"/>
              </w:rPr>
              <w:t>шт.</w:t>
            </w:r>
          </w:p>
        </w:tc>
        <w:tc>
          <w:tcPr>
            <w:tcW w:w="1134" w:type="dxa"/>
          </w:tcPr>
          <w:p w:rsidR="004734D6" w:rsidRPr="004734D6" w:rsidRDefault="004734D6" w:rsidP="004734D6">
            <w:pPr>
              <w:jc w:val="center"/>
              <w:rPr>
                <w:rFonts w:cs="Times New Roman"/>
                <w:color w:val="000000" w:themeColor="text1"/>
                <w:sz w:val="24"/>
                <w:szCs w:val="24"/>
              </w:rPr>
            </w:pPr>
            <w:r w:rsidRPr="004734D6">
              <w:rPr>
                <w:rFonts w:cs="Times New Roman"/>
                <w:color w:val="000000" w:themeColor="text1"/>
                <w:sz w:val="24"/>
                <w:szCs w:val="24"/>
              </w:rPr>
              <w:t>3</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9</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9</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9</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9</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2.1.3</w:t>
            </w:r>
          </w:p>
        </w:tc>
        <w:tc>
          <w:tcPr>
            <w:tcW w:w="5528" w:type="dxa"/>
            <w:gridSpan w:val="2"/>
          </w:tcPr>
          <w:p w:rsidR="004734D6" w:rsidRPr="004734D6" w:rsidRDefault="004734D6" w:rsidP="004734D6">
            <w:pPr>
              <w:jc w:val="both"/>
              <w:rPr>
                <w:rFonts w:cs="Times New Roman"/>
                <w:sz w:val="24"/>
                <w:szCs w:val="24"/>
              </w:rPr>
            </w:pPr>
            <w:r w:rsidRPr="004734D6">
              <w:rPr>
                <w:rFonts w:cs="Times New Roman"/>
                <w:sz w:val="24"/>
                <w:szCs w:val="24"/>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4" w:type="dxa"/>
          </w:tcPr>
          <w:p w:rsidR="004734D6" w:rsidRPr="004734D6" w:rsidRDefault="004734D6" w:rsidP="004734D6">
            <w:pPr>
              <w:jc w:val="center"/>
              <w:rPr>
                <w:rFonts w:cs="Times New Roman"/>
                <w:color w:val="000000" w:themeColor="text1"/>
                <w:sz w:val="24"/>
                <w:szCs w:val="24"/>
              </w:rPr>
            </w:pPr>
            <w:r w:rsidRPr="004734D6">
              <w:rPr>
                <w:rFonts w:cs="Times New Roman"/>
                <w:color w:val="000000" w:themeColor="text1"/>
                <w:sz w:val="24"/>
                <w:szCs w:val="24"/>
              </w:rPr>
              <w:t>шт.</w:t>
            </w:r>
          </w:p>
        </w:tc>
        <w:tc>
          <w:tcPr>
            <w:tcW w:w="1134" w:type="dxa"/>
          </w:tcPr>
          <w:p w:rsidR="004734D6" w:rsidRPr="004734D6" w:rsidRDefault="004734D6" w:rsidP="004734D6">
            <w:pPr>
              <w:jc w:val="center"/>
              <w:rPr>
                <w:rFonts w:cs="Times New Roman"/>
                <w:color w:val="000000" w:themeColor="text1"/>
                <w:sz w:val="24"/>
                <w:szCs w:val="24"/>
              </w:rPr>
            </w:pPr>
            <w:r w:rsidRPr="004734D6">
              <w:rPr>
                <w:rFonts w:cs="Times New Roman"/>
                <w:color w:val="000000" w:themeColor="text1"/>
                <w:sz w:val="24"/>
                <w:szCs w:val="24"/>
              </w:rPr>
              <w:t>3</w:t>
            </w:r>
          </w:p>
        </w:tc>
        <w:tc>
          <w:tcPr>
            <w:tcW w:w="1418" w:type="dxa"/>
          </w:tcPr>
          <w:p w:rsidR="004734D6" w:rsidRPr="004734D6" w:rsidRDefault="004734D6" w:rsidP="004734D6">
            <w:pPr>
              <w:jc w:val="center"/>
              <w:rPr>
                <w:rFonts w:cs="Times New Roman"/>
                <w:sz w:val="24"/>
                <w:szCs w:val="24"/>
              </w:rPr>
            </w:pPr>
            <w:r w:rsidRPr="004734D6">
              <w:rPr>
                <w:rFonts w:cs="Times New Roman"/>
                <w:sz w:val="24"/>
                <w:szCs w:val="24"/>
              </w:rPr>
              <w:t>1</w:t>
            </w:r>
          </w:p>
        </w:tc>
        <w:tc>
          <w:tcPr>
            <w:tcW w:w="1417" w:type="dxa"/>
          </w:tcPr>
          <w:p w:rsidR="004734D6" w:rsidRPr="004734D6" w:rsidRDefault="004734D6" w:rsidP="004734D6">
            <w:pPr>
              <w:jc w:val="center"/>
              <w:rPr>
                <w:rFonts w:cs="Times New Roman"/>
                <w:sz w:val="24"/>
                <w:szCs w:val="24"/>
              </w:rPr>
            </w:pPr>
            <w:r w:rsidRPr="004734D6">
              <w:rPr>
                <w:rFonts w:cs="Times New Roman"/>
                <w:sz w:val="24"/>
                <w:szCs w:val="24"/>
              </w:rPr>
              <w:t>1</w:t>
            </w:r>
          </w:p>
        </w:tc>
        <w:tc>
          <w:tcPr>
            <w:tcW w:w="1560" w:type="dxa"/>
          </w:tcPr>
          <w:p w:rsidR="004734D6" w:rsidRPr="004734D6" w:rsidRDefault="004734D6" w:rsidP="004734D6">
            <w:pPr>
              <w:jc w:val="center"/>
              <w:rPr>
                <w:rFonts w:cs="Times New Roman"/>
                <w:sz w:val="24"/>
                <w:szCs w:val="24"/>
              </w:rPr>
            </w:pPr>
            <w:r w:rsidRPr="004734D6">
              <w:rPr>
                <w:rFonts w:cs="Times New Roman"/>
                <w:sz w:val="24"/>
                <w:szCs w:val="24"/>
              </w:rPr>
              <w:t>1</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1</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2.2</w:t>
            </w:r>
          </w:p>
        </w:tc>
        <w:tc>
          <w:tcPr>
            <w:tcW w:w="14033" w:type="dxa"/>
            <w:gridSpan w:val="8"/>
          </w:tcPr>
          <w:p w:rsidR="004734D6" w:rsidRPr="004734D6" w:rsidRDefault="004734D6" w:rsidP="004734D6">
            <w:pPr>
              <w:rPr>
                <w:rFonts w:cs="Times New Roman"/>
                <w:b/>
                <w:sz w:val="24"/>
                <w:szCs w:val="24"/>
              </w:rPr>
            </w:pPr>
            <w:r w:rsidRPr="004734D6">
              <w:rPr>
                <w:rFonts w:cs="Times New Roman"/>
                <w:sz w:val="24"/>
                <w:szCs w:val="24"/>
              </w:rPr>
              <w:t>Подпрограмма № 2 «</w:t>
            </w:r>
            <w:r w:rsidRPr="004734D6">
              <w:rPr>
                <w:rFonts w:eastAsia="Calibri"/>
                <w:bCs/>
                <w:sz w:val="24"/>
                <w:szCs w:val="24"/>
              </w:rPr>
              <w:t>Обеспечение ведения бухгалтерского учета</w:t>
            </w:r>
            <w:r w:rsidRPr="004734D6">
              <w:rPr>
                <w:rFonts w:cs="Times New Roman"/>
                <w:sz w:val="24"/>
                <w:szCs w:val="24"/>
              </w:rPr>
              <w:t>»</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2.2.1</w:t>
            </w:r>
          </w:p>
        </w:tc>
        <w:tc>
          <w:tcPr>
            <w:tcW w:w="5528" w:type="dxa"/>
            <w:gridSpan w:val="2"/>
          </w:tcPr>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шт.</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29</w:t>
            </w:r>
          </w:p>
        </w:tc>
        <w:tc>
          <w:tcPr>
            <w:tcW w:w="1417"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29</w:t>
            </w:r>
          </w:p>
        </w:tc>
        <w:tc>
          <w:tcPr>
            <w:tcW w:w="1560"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29</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29</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2.2.2</w:t>
            </w:r>
          </w:p>
        </w:tc>
        <w:tc>
          <w:tcPr>
            <w:tcW w:w="5528" w:type="dxa"/>
            <w:gridSpan w:val="2"/>
          </w:tcPr>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Доля качественно и своевременно исполненной бухгалтерской отчетности (от объема общей отчетности)</w:t>
            </w:r>
          </w:p>
        </w:tc>
        <w:tc>
          <w:tcPr>
            <w:tcW w:w="1134"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417"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560"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100</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2.2.3</w:t>
            </w:r>
          </w:p>
        </w:tc>
        <w:tc>
          <w:tcPr>
            <w:tcW w:w="5528" w:type="dxa"/>
            <w:gridSpan w:val="2"/>
          </w:tcPr>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Доля качественно и своевременно исполненной налоговой отчетности (от объема общей отчетности)</w:t>
            </w:r>
          </w:p>
        </w:tc>
        <w:tc>
          <w:tcPr>
            <w:tcW w:w="1134"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417"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560"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100</w:t>
            </w:r>
          </w:p>
        </w:tc>
      </w:tr>
      <w:tr w:rsidR="004734D6" w:rsidRPr="004734D6" w:rsidTr="004734D6">
        <w:trPr>
          <w:trHeight w:val="913"/>
        </w:trPr>
        <w:tc>
          <w:tcPr>
            <w:tcW w:w="709" w:type="dxa"/>
          </w:tcPr>
          <w:p w:rsidR="004734D6" w:rsidRPr="004734D6" w:rsidRDefault="004734D6" w:rsidP="004734D6">
            <w:pPr>
              <w:jc w:val="center"/>
              <w:rPr>
                <w:rFonts w:cs="Times New Roman"/>
                <w:sz w:val="24"/>
                <w:szCs w:val="24"/>
              </w:rPr>
            </w:pPr>
            <w:r w:rsidRPr="004734D6">
              <w:rPr>
                <w:rFonts w:cs="Times New Roman"/>
                <w:sz w:val="24"/>
                <w:szCs w:val="24"/>
              </w:rPr>
              <w:t>2.2.4</w:t>
            </w:r>
          </w:p>
        </w:tc>
        <w:tc>
          <w:tcPr>
            <w:tcW w:w="5528" w:type="dxa"/>
            <w:gridSpan w:val="2"/>
          </w:tcPr>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Доля качественно и своевременно исполненной статистической отчетности (от объема общей отчетности)</w:t>
            </w:r>
          </w:p>
        </w:tc>
        <w:tc>
          <w:tcPr>
            <w:tcW w:w="1134"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18"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417"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560" w:type="dxa"/>
          </w:tcPr>
          <w:p w:rsidR="004734D6" w:rsidRPr="004734D6" w:rsidRDefault="004734D6" w:rsidP="004734D6">
            <w:pPr>
              <w:jc w:val="center"/>
              <w:rPr>
                <w:rFonts w:eastAsia="Calibri"/>
                <w:sz w:val="24"/>
                <w:szCs w:val="24"/>
              </w:rPr>
            </w:pPr>
            <w:r w:rsidRPr="004734D6">
              <w:rPr>
                <w:rFonts w:eastAsia="Calibri"/>
                <w:sz w:val="24"/>
                <w:szCs w:val="24"/>
              </w:rPr>
              <w:t>100</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100</w:t>
            </w:r>
          </w:p>
        </w:tc>
      </w:tr>
      <w:tr w:rsidR="004734D6" w:rsidRPr="004734D6" w:rsidTr="004734D6">
        <w:tc>
          <w:tcPr>
            <w:tcW w:w="709" w:type="dxa"/>
          </w:tcPr>
          <w:p w:rsidR="004734D6" w:rsidRPr="004734D6" w:rsidRDefault="004734D6" w:rsidP="004734D6">
            <w:pPr>
              <w:jc w:val="center"/>
              <w:rPr>
                <w:rFonts w:cs="Times New Roman"/>
                <w:sz w:val="24"/>
                <w:szCs w:val="24"/>
              </w:rPr>
            </w:pPr>
            <w:r w:rsidRPr="004734D6">
              <w:rPr>
                <w:rFonts w:cs="Times New Roman"/>
                <w:sz w:val="24"/>
                <w:szCs w:val="24"/>
              </w:rPr>
              <w:t>2.2.5</w:t>
            </w:r>
          </w:p>
        </w:tc>
        <w:tc>
          <w:tcPr>
            <w:tcW w:w="5528" w:type="dxa"/>
            <w:gridSpan w:val="2"/>
          </w:tcPr>
          <w:p w:rsidR="004734D6" w:rsidRPr="004734D6" w:rsidRDefault="004734D6" w:rsidP="004734D6">
            <w:pPr>
              <w:widowControl w:val="0"/>
              <w:autoSpaceDE w:val="0"/>
              <w:autoSpaceDN w:val="0"/>
              <w:adjustRightInd w:val="0"/>
              <w:jc w:val="both"/>
              <w:rPr>
                <w:rFonts w:eastAsia="Calibri"/>
                <w:bCs/>
                <w:sz w:val="24"/>
                <w:szCs w:val="24"/>
              </w:rPr>
            </w:pPr>
            <w:r w:rsidRPr="004734D6">
              <w:rPr>
                <w:rFonts w:eastAsia="Calibri"/>
                <w:bCs/>
                <w:sz w:val="24"/>
                <w:szCs w:val="24"/>
              </w:rPr>
              <w:t>Количество проведенных инвентаризационных мероприятий</w:t>
            </w:r>
          </w:p>
        </w:tc>
        <w:tc>
          <w:tcPr>
            <w:tcW w:w="1134"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шт.</w:t>
            </w:r>
          </w:p>
        </w:tc>
        <w:tc>
          <w:tcPr>
            <w:tcW w:w="1134" w:type="dxa"/>
          </w:tcPr>
          <w:p w:rsidR="004734D6" w:rsidRPr="004734D6" w:rsidRDefault="004734D6" w:rsidP="004734D6">
            <w:pPr>
              <w:jc w:val="center"/>
              <w:rPr>
                <w:rFonts w:cs="Times New Roman"/>
                <w:sz w:val="24"/>
                <w:szCs w:val="24"/>
              </w:rPr>
            </w:pPr>
            <w:r w:rsidRPr="004734D6">
              <w:rPr>
                <w:rFonts w:cs="Times New Roman"/>
                <w:sz w:val="24"/>
                <w:szCs w:val="24"/>
              </w:rPr>
              <w:t>3</w:t>
            </w:r>
          </w:p>
          <w:p w:rsidR="004734D6" w:rsidRPr="004734D6" w:rsidRDefault="004734D6" w:rsidP="004734D6">
            <w:pPr>
              <w:jc w:val="center"/>
              <w:rPr>
                <w:rFonts w:cs="Times New Roman"/>
                <w:sz w:val="24"/>
                <w:szCs w:val="24"/>
              </w:rPr>
            </w:pPr>
          </w:p>
        </w:tc>
        <w:tc>
          <w:tcPr>
            <w:tcW w:w="1418"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1</w:t>
            </w:r>
          </w:p>
        </w:tc>
        <w:tc>
          <w:tcPr>
            <w:tcW w:w="1417"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1</w:t>
            </w:r>
          </w:p>
        </w:tc>
        <w:tc>
          <w:tcPr>
            <w:tcW w:w="1560"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1</w:t>
            </w:r>
          </w:p>
        </w:tc>
        <w:tc>
          <w:tcPr>
            <w:tcW w:w="1842" w:type="dxa"/>
          </w:tcPr>
          <w:p w:rsidR="004734D6" w:rsidRPr="004734D6" w:rsidRDefault="004734D6" w:rsidP="004734D6">
            <w:pPr>
              <w:jc w:val="center"/>
              <w:rPr>
                <w:rFonts w:cs="Times New Roman"/>
                <w:sz w:val="24"/>
                <w:szCs w:val="24"/>
              </w:rPr>
            </w:pPr>
            <w:r w:rsidRPr="004734D6">
              <w:rPr>
                <w:rFonts w:cs="Times New Roman"/>
                <w:sz w:val="24"/>
                <w:szCs w:val="24"/>
              </w:rPr>
              <w:t>1</w:t>
            </w:r>
          </w:p>
        </w:tc>
      </w:tr>
      <w:tr w:rsidR="004734D6" w:rsidRPr="004734D6" w:rsidTr="004734D6">
        <w:tc>
          <w:tcPr>
            <w:tcW w:w="14742" w:type="dxa"/>
            <w:gridSpan w:val="9"/>
          </w:tcPr>
          <w:p w:rsidR="004734D6" w:rsidRPr="004734D6" w:rsidRDefault="004734D6" w:rsidP="004734D6">
            <w:pPr>
              <w:widowControl w:val="0"/>
              <w:autoSpaceDE w:val="0"/>
              <w:autoSpaceDN w:val="0"/>
              <w:ind w:firstLine="540"/>
              <w:jc w:val="both"/>
              <w:rPr>
                <w:rFonts w:eastAsia="Times New Roman" w:cs="Times New Roman"/>
                <w:sz w:val="24"/>
                <w:szCs w:val="24"/>
                <w:lang w:eastAsia="ru-RU"/>
              </w:rPr>
            </w:pPr>
            <w:r w:rsidRPr="004734D6">
              <w:rPr>
                <w:rFonts w:eastAsia="Times New Roman" w:cs="Times New Roman"/>
                <w:sz w:val="24"/>
                <w:szCs w:val="24"/>
                <w:lang w:eastAsia="ru-RU"/>
              </w:rPr>
              <w:t>--------------------------------</w:t>
            </w:r>
          </w:p>
          <w:p w:rsidR="004734D6" w:rsidRPr="004734D6" w:rsidRDefault="004734D6" w:rsidP="004734D6">
            <w:pPr>
              <w:widowControl w:val="0"/>
              <w:autoSpaceDE w:val="0"/>
              <w:autoSpaceDN w:val="0"/>
              <w:jc w:val="both"/>
              <w:rPr>
                <w:rFonts w:eastAsia="Times New Roman" w:cs="Times New Roman"/>
                <w:sz w:val="24"/>
                <w:szCs w:val="24"/>
                <w:lang w:eastAsia="ru-RU"/>
              </w:rPr>
            </w:pPr>
            <w:bookmarkStart w:id="1" w:name="P714"/>
            <w:bookmarkEnd w:id="1"/>
            <w:r w:rsidRPr="004734D6">
              <w:rPr>
                <w:rFonts w:eastAsia="Times New Roman" w:cs="Times New Roman"/>
                <w:sz w:val="24"/>
                <w:szCs w:val="24"/>
                <w:lang w:eastAsia="ru-RU"/>
              </w:rPr>
              <w:t>&lt;1&gt; Отмечается:</w:t>
            </w:r>
          </w:p>
          <w:p w:rsidR="004734D6" w:rsidRPr="004734D6" w:rsidRDefault="004734D6" w:rsidP="004734D6">
            <w:pPr>
              <w:widowControl w:val="0"/>
              <w:autoSpaceDE w:val="0"/>
              <w:autoSpaceDN w:val="0"/>
              <w:jc w:val="both"/>
              <w:rPr>
                <w:rFonts w:eastAsia="Times New Roman" w:cs="Times New Roman"/>
                <w:sz w:val="24"/>
                <w:szCs w:val="24"/>
                <w:lang w:eastAsia="ru-RU"/>
              </w:rPr>
            </w:pPr>
            <w:r w:rsidRPr="004734D6">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734D6" w:rsidRPr="004734D6" w:rsidRDefault="004734D6" w:rsidP="004734D6">
            <w:pPr>
              <w:widowControl w:val="0"/>
              <w:autoSpaceDE w:val="0"/>
              <w:autoSpaceDN w:val="0"/>
              <w:jc w:val="both"/>
              <w:rPr>
                <w:rFonts w:eastAsia="Times New Roman" w:cs="Times New Roman"/>
                <w:sz w:val="24"/>
                <w:szCs w:val="24"/>
                <w:lang w:eastAsia="ru-RU"/>
              </w:rPr>
            </w:pPr>
            <w:r w:rsidRPr="004734D6">
              <w:rPr>
                <w:rFonts w:eastAsia="Times New Roman" w:cs="Times New Roman"/>
                <w:sz w:val="24"/>
                <w:szCs w:val="24"/>
                <w:lang w:eastAsia="ru-RU"/>
              </w:rPr>
              <w:t xml:space="preserve">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w:t>
            </w:r>
            <w:r w:rsidRPr="004734D6">
              <w:rPr>
                <w:rFonts w:eastAsia="Times New Roman" w:cs="Times New Roman"/>
                <w:sz w:val="24"/>
                <w:szCs w:val="24"/>
                <w:lang w:eastAsia="ru-RU"/>
              </w:rPr>
              <w:lastRenderedPageBreak/>
              <w:t>акта;</w:t>
            </w:r>
          </w:p>
          <w:p w:rsidR="004734D6" w:rsidRPr="004734D6" w:rsidRDefault="004734D6" w:rsidP="004734D6">
            <w:pPr>
              <w:widowControl w:val="0"/>
              <w:autoSpaceDE w:val="0"/>
              <w:autoSpaceDN w:val="0"/>
              <w:jc w:val="both"/>
              <w:rPr>
                <w:rFonts w:eastAsia="Times New Roman" w:cs="Times New Roman"/>
                <w:sz w:val="24"/>
                <w:szCs w:val="24"/>
                <w:lang w:eastAsia="ru-RU"/>
              </w:rPr>
            </w:pPr>
            <w:r w:rsidRPr="004734D6">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4734D6" w:rsidRPr="004734D6" w:rsidRDefault="004734D6" w:rsidP="004734D6">
            <w:pPr>
              <w:rPr>
                <w:rFonts w:cs="Times New Roman"/>
                <w:sz w:val="24"/>
                <w:szCs w:val="24"/>
              </w:rPr>
            </w:pPr>
            <w:bookmarkStart w:id="2" w:name="P718"/>
            <w:bookmarkEnd w:id="2"/>
            <w:r w:rsidRPr="004734D6">
              <w:rPr>
                <w:rFonts w:cs="Times New Roman"/>
                <w:sz w:val="24"/>
                <w:szCs w:val="24"/>
              </w:rPr>
              <w:t>&lt;2&gt; Год, предшествующий году утверждения муниципальной программы.</w:t>
            </w:r>
          </w:p>
        </w:tc>
      </w:tr>
    </w:tbl>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p>
    <w:p w:rsidR="004734D6" w:rsidRPr="004734D6" w:rsidRDefault="004734D6" w:rsidP="004734D6">
      <w:pPr>
        <w:widowControl w:val="0"/>
        <w:autoSpaceDE w:val="0"/>
        <w:autoSpaceDN w:val="0"/>
        <w:jc w:val="center"/>
        <w:rPr>
          <w:rFonts w:eastAsia="Times New Roman" w:cs="Times New Roman"/>
          <w:b/>
          <w:szCs w:val="20"/>
          <w:lang w:eastAsia="ru-RU"/>
        </w:rPr>
      </w:pPr>
      <w:r w:rsidRPr="004734D6">
        <w:rPr>
          <w:rFonts w:eastAsia="Times New Roman" w:cs="Times New Roman"/>
          <w:b/>
          <w:szCs w:val="20"/>
          <w:lang w:eastAsia="ru-RU"/>
        </w:rPr>
        <w:lastRenderedPageBreak/>
        <w:t>СВЕДЕНИЯ</w:t>
      </w:r>
    </w:p>
    <w:p w:rsidR="004734D6" w:rsidRPr="004734D6" w:rsidRDefault="004734D6" w:rsidP="004734D6">
      <w:pPr>
        <w:widowControl w:val="0"/>
        <w:autoSpaceDE w:val="0"/>
        <w:autoSpaceDN w:val="0"/>
        <w:jc w:val="center"/>
        <w:rPr>
          <w:rFonts w:eastAsia="Times New Roman" w:cs="Times New Roman"/>
          <w:b/>
          <w:szCs w:val="20"/>
          <w:lang w:eastAsia="ru-RU"/>
        </w:rPr>
      </w:pPr>
      <w:r w:rsidRPr="004734D6">
        <w:rPr>
          <w:rFonts w:eastAsia="Times New Roman" w:cs="Times New Roman"/>
          <w:b/>
          <w:szCs w:val="20"/>
          <w:lang w:eastAsia="ru-RU"/>
        </w:rPr>
        <w:t>о порядке сбора информации и методике расчета целевых</w:t>
      </w:r>
    </w:p>
    <w:p w:rsidR="004734D6" w:rsidRPr="004734D6" w:rsidRDefault="004734D6" w:rsidP="004734D6">
      <w:pPr>
        <w:widowControl w:val="0"/>
        <w:autoSpaceDE w:val="0"/>
        <w:autoSpaceDN w:val="0"/>
        <w:jc w:val="center"/>
        <w:rPr>
          <w:rFonts w:eastAsia="Times New Roman" w:cs="Times New Roman"/>
          <w:b/>
          <w:szCs w:val="20"/>
          <w:lang w:eastAsia="ru-RU"/>
        </w:rPr>
      </w:pPr>
      <w:r w:rsidRPr="004734D6">
        <w:rPr>
          <w:rFonts w:eastAsia="Times New Roman" w:cs="Times New Roman"/>
          <w:b/>
          <w:szCs w:val="20"/>
          <w:lang w:eastAsia="ru-RU"/>
        </w:rPr>
        <w:t>показателей муниципальной программы</w:t>
      </w:r>
    </w:p>
    <w:p w:rsidR="004734D6" w:rsidRPr="004734D6" w:rsidRDefault="004734D6" w:rsidP="004734D6">
      <w:pPr>
        <w:jc w:val="center"/>
        <w:rPr>
          <w:b/>
          <w:szCs w:val="28"/>
        </w:rPr>
      </w:pPr>
      <w:r w:rsidRPr="004734D6">
        <w:rPr>
          <w:b/>
          <w:szCs w:val="28"/>
        </w:rPr>
        <w:t xml:space="preserve">«Эффективное муниципальное управление» </w:t>
      </w:r>
    </w:p>
    <w:p w:rsidR="004734D6" w:rsidRPr="004734D6" w:rsidRDefault="004734D6" w:rsidP="004734D6">
      <w:pPr>
        <w:jc w:val="center"/>
        <w:rPr>
          <w:b/>
          <w:szCs w:val="28"/>
        </w:rPr>
      </w:pPr>
    </w:p>
    <w:tbl>
      <w:tblPr>
        <w:tblStyle w:val="a4"/>
        <w:tblW w:w="14910" w:type="dxa"/>
        <w:tblInd w:w="108" w:type="dxa"/>
        <w:tblLayout w:type="fixed"/>
        <w:tblLook w:val="04A0" w:firstRow="1" w:lastRow="0" w:firstColumn="1" w:lastColumn="0" w:noHBand="0" w:noVBand="1"/>
      </w:tblPr>
      <w:tblGrid>
        <w:gridCol w:w="566"/>
        <w:gridCol w:w="2839"/>
        <w:gridCol w:w="1138"/>
        <w:gridCol w:w="1278"/>
        <w:gridCol w:w="2698"/>
        <w:gridCol w:w="2131"/>
        <w:gridCol w:w="2130"/>
        <w:gridCol w:w="2130"/>
      </w:tblGrid>
      <w:tr w:rsidR="004734D6" w:rsidRPr="004734D6" w:rsidTr="004734D6">
        <w:trPr>
          <w:trHeight w:val="2703"/>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 п/п</w:t>
            </w:r>
          </w:p>
        </w:tc>
        <w:tc>
          <w:tcPr>
            <w:tcW w:w="2834" w:type="dxa"/>
          </w:tcPr>
          <w:p w:rsidR="004734D6" w:rsidRPr="004734D6" w:rsidRDefault="004734D6" w:rsidP="004734D6">
            <w:pPr>
              <w:jc w:val="center"/>
              <w:rPr>
                <w:rFonts w:cs="Times New Roman"/>
                <w:sz w:val="24"/>
                <w:szCs w:val="24"/>
              </w:rPr>
            </w:pPr>
            <w:r w:rsidRPr="004734D6">
              <w:rPr>
                <w:rFonts w:cs="Times New Roman"/>
                <w:sz w:val="24"/>
                <w:szCs w:val="24"/>
              </w:rPr>
              <w:t>Наименование целевого показателя</w:t>
            </w:r>
          </w:p>
          <w:p w:rsidR="004734D6" w:rsidRPr="004734D6" w:rsidRDefault="004734D6" w:rsidP="004734D6">
            <w:pPr>
              <w:jc w:val="center"/>
              <w:rPr>
                <w:rFonts w:cs="Times New Roman"/>
                <w:sz w:val="24"/>
                <w:szCs w:val="24"/>
              </w:rPr>
            </w:pPr>
          </w:p>
        </w:tc>
        <w:tc>
          <w:tcPr>
            <w:tcW w:w="1136" w:type="dxa"/>
          </w:tcPr>
          <w:p w:rsidR="004734D6" w:rsidRPr="004734D6" w:rsidRDefault="004734D6" w:rsidP="004734D6">
            <w:pPr>
              <w:jc w:val="center"/>
              <w:rPr>
                <w:rFonts w:cs="Times New Roman"/>
                <w:sz w:val="24"/>
                <w:szCs w:val="24"/>
              </w:rPr>
            </w:pPr>
            <w:r w:rsidRPr="004734D6">
              <w:rPr>
                <w:rFonts w:cs="Times New Roman"/>
                <w:sz w:val="24"/>
                <w:szCs w:val="24"/>
              </w:rPr>
              <w:t>Единица измене</w:t>
            </w:r>
          </w:p>
          <w:p w:rsidR="004734D6" w:rsidRPr="004734D6" w:rsidRDefault="004734D6" w:rsidP="004734D6">
            <w:pPr>
              <w:jc w:val="center"/>
              <w:rPr>
                <w:rFonts w:cs="Times New Roman"/>
                <w:sz w:val="24"/>
                <w:szCs w:val="24"/>
              </w:rPr>
            </w:pPr>
            <w:r w:rsidRPr="004734D6">
              <w:rPr>
                <w:rFonts w:cs="Times New Roman"/>
                <w:sz w:val="24"/>
                <w:szCs w:val="24"/>
              </w:rPr>
              <w:t>ния</w:t>
            </w:r>
          </w:p>
          <w:p w:rsidR="004734D6" w:rsidRPr="004734D6" w:rsidRDefault="004734D6" w:rsidP="004734D6">
            <w:pPr>
              <w:jc w:val="center"/>
              <w:rPr>
                <w:rFonts w:cs="Times New Roman"/>
                <w:sz w:val="24"/>
                <w:szCs w:val="24"/>
              </w:rPr>
            </w:pP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Тенден</w:t>
            </w:r>
          </w:p>
          <w:p w:rsidR="004734D6" w:rsidRPr="004734D6" w:rsidRDefault="004734D6" w:rsidP="004734D6">
            <w:pPr>
              <w:jc w:val="center"/>
              <w:rPr>
                <w:rFonts w:cs="Times New Roman"/>
                <w:sz w:val="24"/>
                <w:szCs w:val="24"/>
              </w:rPr>
            </w:pPr>
            <w:r w:rsidRPr="004734D6">
              <w:rPr>
                <w:rFonts w:cs="Times New Roman"/>
                <w:sz w:val="24"/>
                <w:szCs w:val="24"/>
              </w:rPr>
              <w:t>ция развития целевого показате</w:t>
            </w:r>
          </w:p>
          <w:p w:rsidR="004734D6" w:rsidRPr="004734D6" w:rsidRDefault="004734D6" w:rsidP="004734D6">
            <w:pPr>
              <w:jc w:val="center"/>
              <w:rPr>
                <w:rFonts w:cs="Times New Roman"/>
                <w:color w:val="FF0000"/>
                <w:sz w:val="24"/>
                <w:szCs w:val="24"/>
              </w:rPr>
            </w:pPr>
            <w:r w:rsidRPr="004734D6">
              <w:rPr>
                <w:rFonts w:cs="Times New Roman"/>
                <w:sz w:val="24"/>
                <w:szCs w:val="24"/>
              </w:rPr>
              <w:t>ля</w:t>
            </w:r>
          </w:p>
          <w:p w:rsidR="004734D6" w:rsidRPr="004734D6" w:rsidRDefault="004734D6" w:rsidP="004734D6">
            <w:pPr>
              <w:jc w:val="center"/>
              <w:rPr>
                <w:rFonts w:cs="Times New Roman"/>
                <w:color w:val="FF0000"/>
                <w:sz w:val="24"/>
                <w:szCs w:val="24"/>
              </w:rPr>
            </w:pPr>
          </w:p>
        </w:tc>
        <w:tc>
          <w:tcPr>
            <w:tcW w:w="2693" w:type="dxa"/>
          </w:tcPr>
          <w:p w:rsidR="004734D6" w:rsidRPr="004734D6" w:rsidRDefault="004734D6" w:rsidP="004734D6">
            <w:pPr>
              <w:jc w:val="center"/>
              <w:rPr>
                <w:rFonts w:cs="Times New Roman"/>
                <w:sz w:val="24"/>
                <w:szCs w:val="24"/>
              </w:rPr>
            </w:pPr>
            <w:r w:rsidRPr="004734D6">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p w:rsidR="004734D6" w:rsidRPr="004734D6" w:rsidRDefault="004734D6" w:rsidP="004734D6">
            <w:pPr>
              <w:jc w:val="center"/>
              <w:rPr>
                <w:rFonts w:cs="Times New Roman"/>
                <w:sz w:val="24"/>
                <w:szCs w:val="24"/>
              </w:rPr>
            </w:pP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Источник исходных данных для расчета значения (формирования данных) целевого показателя</w:t>
            </w:r>
          </w:p>
          <w:p w:rsidR="004734D6" w:rsidRPr="004734D6" w:rsidRDefault="004734D6" w:rsidP="004734D6">
            <w:pPr>
              <w:jc w:val="center"/>
              <w:rPr>
                <w:rFonts w:cs="Times New Roman"/>
                <w:sz w:val="24"/>
                <w:szCs w:val="24"/>
              </w:rPr>
            </w:pPr>
            <w:r w:rsidRPr="004734D6">
              <w:rPr>
                <w:rFonts w:cs="Times New Roman"/>
                <w:color w:val="FF0000"/>
                <w:sz w:val="24"/>
                <w:szCs w:val="24"/>
              </w:rPr>
              <w:t>.</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Ответственный за сбор данных и расчет целевого показателя</w:t>
            </w:r>
          </w:p>
          <w:p w:rsidR="004734D6" w:rsidRPr="004734D6" w:rsidRDefault="004734D6" w:rsidP="004734D6">
            <w:pPr>
              <w:jc w:val="center"/>
              <w:rPr>
                <w:rFonts w:cs="Times New Roman"/>
                <w:color w:val="FF0000"/>
                <w:sz w:val="24"/>
                <w:szCs w:val="24"/>
              </w:rPr>
            </w:pP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Временные характеристики целевого показателя &lt;1&gt;</w:t>
            </w:r>
          </w:p>
          <w:p w:rsidR="004734D6" w:rsidRPr="004734D6" w:rsidRDefault="004734D6" w:rsidP="004734D6">
            <w:pPr>
              <w:jc w:val="center"/>
              <w:rPr>
                <w:rFonts w:cs="Times New Roman"/>
                <w:sz w:val="24"/>
                <w:szCs w:val="24"/>
              </w:rPr>
            </w:pPr>
          </w:p>
        </w:tc>
      </w:tr>
    </w:tbl>
    <w:p w:rsidR="004734D6" w:rsidRPr="004734D6" w:rsidRDefault="004734D6" w:rsidP="004734D6">
      <w:pPr>
        <w:jc w:val="center"/>
        <w:rPr>
          <w:rFonts w:cs="Times New Roman"/>
          <w:b/>
          <w:sz w:val="2"/>
          <w:szCs w:val="2"/>
        </w:rPr>
      </w:pPr>
    </w:p>
    <w:tbl>
      <w:tblPr>
        <w:tblStyle w:val="a4"/>
        <w:tblW w:w="14884" w:type="dxa"/>
        <w:tblInd w:w="108" w:type="dxa"/>
        <w:tblLayout w:type="fixed"/>
        <w:tblLook w:val="04A0" w:firstRow="1" w:lastRow="0" w:firstColumn="1" w:lastColumn="0" w:noHBand="0" w:noVBand="1"/>
      </w:tblPr>
      <w:tblGrid>
        <w:gridCol w:w="566"/>
        <w:gridCol w:w="2834"/>
        <w:gridCol w:w="1136"/>
        <w:gridCol w:w="1276"/>
        <w:gridCol w:w="2693"/>
        <w:gridCol w:w="2127"/>
        <w:gridCol w:w="2126"/>
        <w:gridCol w:w="2126"/>
      </w:tblGrid>
      <w:tr w:rsidR="004734D6" w:rsidRPr="004734D6" w:rsidTr="004734D6">
        <w:trPr>
          <w:tblHeader/>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1</w:t>
            </w:r>
          </w:p>
        </w:tc>
        <w:tc>
          <w:tcPr>
            <w:tcW w:w="2834" w:type="dxa"/>
          </w:tcPr>
          <w:p w:rsidR="004734D6" w:rsidRPr="004734D6" w:rsidRDefault="004734D6" w:rsidP="004734D6">
            <w:pPr>
              <w:jc w:val="center"/>
              <w:rPr>
                <w:rFonts w:cs="Times New Roman"/>
                <w:sz w:val="24"/>
                <w:szCs w:val="24"/>
              </w:rPr>
            </w:pPr>
            <w:r w:rsidRPr="004734D6">
              <w:rPr>
                <w:rFonts w:cs="Times New Roman"/>
                <w:sz w:val="24"/>
                <w:szCs w:val="24"/>
              </w:rPr>
              <w:t>2</w:t>
            </w:r>
          </w:p>
        </w:tc>
        <w:tc>
          <w:tcPr>
            <w:tcW w:w="1136"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4</w:t>
            </w:r>
          </w:p>
        </w:tc>
        <w:tc>
          <w:tcPr>
            <w:tcW w:w="2693" w:type="dxa"/>
          </w:tcPr>
          <w:p w:rsidR="004734D6" w:rsidRPr="004734D6" w:rsidRDefault="004734D6" w:rsidP="004734D6">
            <w:pPr>
              <w:jc w:val="center"/>
              <w:rPr>
                <w:rFonts w:cs="Times New Roman"/>
                <w:sz w:val="24"/>
                <w:szCs w:val="24"/>
              </w:rPr>
            </w:pPr>
            <w:r w:rsidRPr="004734D6">
              <w:rPr>
                <w:rFonts w:cs="Times New Roman"/>
                <w:sz w:val="24"/>
                <w:szCs w:val="24"/>
              </w:rPr>
              <w:t>5</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6</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7</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8</w:t>
            </w:r>
          </w:p>
        </w:tc>
      </w:tr>
      <w:tr w:rsidR="004734D6" w:rsidRPr="004734D6" w:rsidTr="004734D6">
        <w:tc>
          <w:tcPr>
            <w:tcW w:w="566" w:type="dxa"/>
          </w:tcPr>
          <w:p w:rsidR="004734D6" w:rsidRPr="004734D6" w:rsidRDefault="004734D6" w:rsidP="004734D6">
            <w:pPr>
              <w:jc w:val="center"/>
              <w:rPr>
                <w:rFonts w:cs="Times New Roman"/>
                <w:sz w:val="24"/>
                <w:szCs w:val="24"/>
              </w:rPr>
            </w:pPr>
            <w:r w:rsidRPr="004734D6">
              <w:rPr>
                <w:rFonts w:cs="Times New Roman"/>
                <w:sz w:val="24"/>
                <w:szCs w:val="24"/>
              </w:rPr>
              <w:t>1</w:t>
            </w:r>
          </w:p>
        </w:tc>
        <w:tc>
          <w:tcPr>
            <w:tcW w:w="14318" w:type="dxa"/>
            <w:gridSpan w:val="7"/>
          </w:tcPr>
          <w:p w:rsidR="004734D6" w:rsidRPr="004734D6" w:rsidRDefault="004734D6" w:rsidP="004734D6">
            <w:pPr>
              <w:rPr>
                <w:rFonts w:cs="Times New Roman"/>
                <w:sz w:val="24"/>
                <w:szCs w:val="24"/>
              </w:rPr>
            </w:pPr>
            <w:r w:rsidRPr="004734D6">
              <w:rPr>
                <w:rFonts w:cs="Times New Roman"/>
                <w:sz w:val="24"/>
                <w:szCs w:val="24"/>
              </w:rPr>
              <w:t>Целевые показатели муниципальной программы</w:t>
            </w:r>
          </w:p>
        </w:tc>
      </w:tr>
      <w:tr w:rsidR="004734D6" w:rsidRPr="004734D6" w:rsidTr="004734D6">
        <w:trPr>
          <w:trHeight w:val="483"/>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1.1</w:t>
            </w:r>
          </w:p>
        </w:tc>
        <w:tc>
          <w:tcPr>
            <w:tcW w:w="2834" w:type="dxa"/>
          </w:tcPr>
          <w:p w:rsidR="004734D6" w:rsidRPr="004734D6" w:rsidRDefault="004734D6" w:rsidP="004734D6">
            <w:pPr>
              <w:rPr>
                <w:rFonts w:cs="Times New Roman"/>
                <w:sz w:val="24"/>
                <w:szCs w:val="24"/>
              </w:rPr>
            </w:pPr>
            <w:r w:rsidRPr="004734D6">
              <w:rPr>
                <w:rFonts w:eastAsia="Calibri"/>
                <w:bCs/>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6" w:type="dxa"/>
          </w:tcPr>
          <w:p w:rsidR="004734D6" w:rsidRPr="004734D6" w:rsidRDefault="004734D6" w:rsidP="004734D6">
            <w:pPr>
              <w:jc w:val="center"/>
              <w:rPr>
                <w:rFonts w:cs="Times New Roman"/>
                <w:sz w:val="24"/>
                <w:szCs w:val="24"/>
              </w:rPr>
            </w:pPr>
            <w:r w:rsidRPr="004734D6">
              <w:rPr>
                <w:rFonts w:cs="Times New Roman"/>
                <w:sz w:val="24"/>
                <w:szCs w:val="24"/>
              </w:rPr>
              <w:t>%</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sz w:val="24"/>
                <w:szCs w:val="24"/>
              </w:rPr>
            </w:pPr>
            <w:r w:rsidRPr="004734D6">
              <w:rPr>
                <w:sz w:val="24"/>
                <w:szCs w:val="24"/>
              </w:rPr>
              <w:t xml:space="preserve">Значение показателя определяется согласно следующей формуле: </w:t>
            </w:r>
          </w:p>
          <w:p w:rsidR="004734D6" w:rsidRPr="004734D6" w:rsidRDefault="004734D6" w:rsidP="004734D6">
            <w:pPr>
              <w:jc w:val="center"/>
              <w:rPr>
                <w:sz w:val="24"/>
                <w:szCs w:val="24"/>
              </w:rPr>
            </w:pPr>
            <w:r w:rsidRPr="004734D6">
              <w:rPr>
                <w:sz w:val="24"/>
                <w:szCs w:val="24"/>
              </w:rPr>
              <w:t>НиНД = ОНиНД/ОСДх100%, где</w:t>
            </w:r>
          </w:p>
          <w:p w:rsidR="004734D6" w:rsidRPr="004734D6" w:rsidRDefault="004734D6" w:rsidP="004734D6">
            <w:pPr>
              <w:jc w:val="center"/>
              <w:rPr>
                <w:rFonts w:eastAsia="Calibri"/>
                <w:bCs/>
                <w:sz w:val="24"/>
                <w:szCs w:val="24"/>
              </w:rPr>
            </w:pPr>
            <w:r w:rsidRPr="004734D6">
              <w:rPr>
                <w:sz w:val="24"/>
                <w:szCs w:val="24"/>
              </w:rPr>
              <w:t>НиНД-доля налоговых</w:t>
            </w:r>
            <w:r w:rsidRPr="004734D6">
              <w:rPr>
                <w:rFonts w:eastAsia="Calibri"/>
                <w:bCs/>
                <w:sz w:val="24"/>
                <w:szCs w:val="24"/>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Отчет об исполнении бюджета (форма 0503317 в</w:t>
            </w:r>
            <w:r w:rsidRPr="004734D6">
              <w:rPr>
                <w:rFonts w:cs="Times New Roman"/>
                <w:sz w:val="24"/>
                <w:szCs w:val="24"/>
                <w:lang w:val="en-US"/>
              </w:rPr>
              <w:t>WEB</w:t>
            </w:r>
            <w:r w:rsidRPr="004734D6">
              <w:rPr>
                <w:rFonts w:cs="Times New Roman"/>
                <w:sz w:val="24"/>
                <w:szCs w:val="24"/>
              </w:rPr>
              <w:t>– Консолидации)</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Финансовое управление</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755"/>
        </w:trPr>
        <w:tc>
          <w:tcPr>
            <w:tcW w:w="566" w:type="dxa"/>
          </w:tcPr>
          <w:p w:rsidR="004734D6" w:rsidRPr="004734D6" w:rsidRDefault="004734D6" w:rsidP="004734D6">
            <w:pPr>
              <w:jc w:val="center"/>
              <w:rPr>
                <w:rFonts w:cs="Times New Roman"/>
                <w:sz w:val="24"/>
                <w:szCs w:val="24"/>
              </w:rPr>
            </w:pPr>
          </w:p>
        </w:tc>
        <w:tc>
          <w:tcPr>
            <w:tcW w:w="2834" w:type="dxa"/>
          </w:tcPr>
          <w:p w:rsidR="004734D6" w:rsidRPr="004734D6" w:rsidRDefault="004734D6" w:rsidP="004734D6">
            <w:pPr>
              <w:rPr>
                <w:rFonts w:eastAsia="Calibri"/>
                <w:bCs/>
                <w:sz w:val="24"/>
                <w:szCs w:val="24"/>
              </w:rPr>
            </w:pPr>
          </w:p>
        </w:tc>
        <w:tc>
          <w:tcPr>
            <w:tcW w:w="1136" w:type="dxa"/>
          </w:tcPr>
          <w:p w:rsidR="004734D6" w:rsidRPr="004734D6" w:rsidRDefault="004734D6" w:rsidP="004734D6">
            <w:pPr>
              <w:jc w:val="center"/>
              <w:rPr>
                <w:rFonts w:cs="Times New Roman"/>
                <w:sz w:val="24"/>
                <w:szCs w:val="24"/>
              </w:rPr>
            </w:pPr>
          </w:p>
        </w:tc>
        <w:tc>
          <w:tcPr>
            <w:tcW w:w="1276" w:type="dxa"/>
          </w:tcPr>
          <w:p w:rsidR="004734D6" w:rsidRPr="004734D6" w:rsidRDefault="004734D6" w:rsidP="004734D6">
            <w:pPr>
              <w:rPr>
                <w:rFonts w:cs="Times New Roman"/>
                <w:sz w:val="24"/>
                <w:szCs w:val="24"/>
              </w:rPr>
            </w:pPr>
          </w:p>
        </w:tc>
        <w:tc>
          <w:tcPr>
            <w:tcW w:w="2693" w:type="dxa"/>
          </w:tcPr>
          <w:p w:rsidR="004734D6" w:rsidRPr="004734D6" w:rsidRDefault="004734D6" w:rsidP="004734D6">
            <w:pPr>
              <w:jc w:val="center"/>
              <w:rPr>
                <w:rFonts w:eastAsia="Calibri"/>
                <w:bCs/>
                <w:sz w:val="24"/>
                <w:szCs w:val="24"/>
              </w:rPr>
            </w:pPr>
            <w:r w:rsidRPr="004734D6">
              <w:rPr>
                <w:rFonts w:eastAsia="Calibri"/>
                <w:bCs/>
                <w:sz w:val="24"/>
                <w:szCs w:val="24"/>
              </w:rPr>
              <w:t>муниципального образования (без учета субвенций),</w:t>
            </w:r>
          </w:p>
          <w:p w:rsidR="004734D6" w:rsidRPr="004734D6" w:rsidRDefault="004734D6" w:rsidP="004734D6">
            <w:pPr>
              <w:jc w:val="center"/>
              <w:rPr>
                <w:rFonts w:eastAsia="Calibri"/>
                <w:bCs/>
                <w:sz w:val="24"/>
                <w:szCs w:val="24"/>
              </w:rPr>
            </w:pPr>
            <w:r w:rsidRPr="004734D6">
              <w:rPr>
                <w:sz w:val="24"/>
                <w:szCs w:val="24"/>
              </w:rPr>
              <w:t>ОНиНД – объем налоговых</w:t>
            </w:r>
            <w:r w:rsidRPr="004734D6">
              <w:rPr>
                <w:rFonts w:eastAsia="Calibri"/>
                <w:bCs/>
                <w:sz w:val="24"/>
                <w:szCs w:val="24"/>
              </w:rPr>
              <w:t xml:space="preserve"> и неналоговых доходов местного бюджета</w:t>
            </w:r>
          </w:p>
          <w:p w:rsidR="004734D6" w:rsidRPr="004734D6" w:rsidRDefault="004734D6" w:rsidP="004734D6">
            <w:pPr>
              <w:jc w:val="center"/>
              <w:rPr>
                <w:sz w:val="24"/>
                <w:szCs w:val="24"/>
              </w:rPr>
            </w:pPr>
            <w:r w:rsidRPr="004734D6">
              <w:rPr>
                <w:rFonts w:eastAsia="Calibri"/>
                <w:bCs/>
                <w:sz w:val="24"/>
                <w:szCs w:val="24"/>
              </w:rPr>
              <w:t>ОСД - общий объем  собственных доходов бюджета муниципального образования (без учета субвенций)</w:t>
            </w:r>
          </w:p>
        </w:tc>
        <w:tc>
          <w:tcPr>
            <w:tcW w:w="2127" w:type="dxa"/>
          </w:tcPr>
          <w:p w:rsidR="004734D6" w:rsidRPr="004734D6" w:rsidRDefault="004734D6" w:rsidP="004734D6">
            <w:pPr>
              <w:jc w:val="center"/>
              <w:rPr>
                <w:rFonts w:cs="Times New Roman"/>
                <w:sz w:val="24"/>
                <w:szCs w:val="24"/>
              </w:rPr>
            </w:pPr>
          </w:p>
        </w:tc>
        <w:tc>
          <w:tcPr>
            <w:tcW w:w="2126" w:type="dxa"/>
          </w:tcPr>
          <w:p w:rsidR="004734D6" w:rsidRPr="004734D6" w:rsidRDefault="004734D6" w:rsidP="004734D6">
            <w:pPr>
              <w:jc w:val="center"/>
              <w:rPr>
                <w:rFonts w:cs="Times New Roman"/>
                <w:sz w:val="24"/>
                <w:szCs w:val="24"/>
              </w:rPr>
            </w:pPr>
          </w:p>
        </w:tc>
        <w:tc>
          <w:tcPr>
            <w:tcW w:w="2126" w:type="dxa"/>
          </w:tcPr>
          <w:p w:rsidR="004734D6" w:rsidRPr="004734D6" w:rsidRDefault="004734D6" w:rsidP="004734D6">
            <w:pPr>
              <w:jc w:val="center"/>
              <w:rPr>
                <w:rFonts w:cs="Times New Roman"/>
                <w:sz w:val="24"/>
                <w:szCs w:val="24"/>
              </w:rPr>
            </w:pPr>
          </w:p>
        </w:tc>
      </w:tr>
      <w:tr w:rsidR="004734D6" w:rsidRPr="004734D6" w:rsidTr="004734D6">
        <w:tc>
          <w:tcPr>
            <w:tcW w:w="566" w:type="dxa"/>
          </w:tcPr>
          <w:p w:rsidR="004734D6" w:rsidRPr="004734D6" w:rsidRDefault="004734D6" w:rsidP="004734D6">
            <w:pPr>
              <w:jc w:val="center"/>
              <w:rPr>
                <w:rFonts w:cs="Times New Roman"/>
                <w:sz w:val="24"/>
                <w:szCs w:val="24"/>
              </w:rPr>
            </w:pPr>
            <w:r w:rsidRPr="004734D6">
              <w:rPr>
                <w:rFonts w:cs="Times New Roman"/>
                <w:sz w:val="24"/>
                <w:szCs w:val="24"/>
              </w:rPr>
              <w:t>1.2</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 xml:space="preserve">Удовлетворенность населения деятельностью органов местного самоуправления муниципального района </w:t>
            </w:r>
            <w:r w:rsidRPr="004734D6">
              <w:rPr>
                <w:rFonts w:eastAsia="Calibri"/>
                <w:bCs/>
                <w:sz w:val="24"/>
                <w:szCs w:val="24"/>
              </w:rPr>
              <w:br/>
              <w:t>(% от числа опрошенных)</w:t>
            </w:r>
          </w:p>
        </w:tc>
        <w:tc>
          <w:tcPr>
            <w:tcW w:w="1136" w:type="dxa"/>
          </w:tcPr>
          <w:p w:rsidR="004734D6" w:rsidRPr="004734D6" w:rsidRDefault="004734D6" w:rsidP="004734D6">
            <w:pPr>
              <w:jc w:val="center"/>
              <w:rPr>
                <w:rFonts w:cs="Times New Roman"/>
                <w:sz w:val="24"/>
                <w:szCs w:val="24"/>
              </w:rPr>
            </w:pPr>
            <w:r w:rsidRPr="004734D6">
              <w:rPr>
                <w:rFonts w:cs="Times New Roman"/>
                <w:sz w:val="24"/>
                <w:szCs w:val="24"/>
              </w:rPr>
              <w:t>%</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cs="Times New Roman"/>
                <w:sz w:val="24"/>
                <w:szCs w:val="24"/>
              </w:rPr>
            </w:pPr>
            <w:r w:rsidRPr="004734D6">
              <w:rPr>
                <w:rFonts w:cs="Times New Roman"/>
                <w:sz w:val="24"/>
                <w:szCs w:val="24"/>
              </w:rPr>
              <w:t xml:space="preserve">За расчет показателя берется усредненный показатель в рейтинге среди муниципальных образований по данным Краевых опросов </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Департамент внутренней политики Краснодарского края</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Управление внутренней политики</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Ежегодно на 1 января года, следующего за отчетным годом</w:t>
            </w:r>
          </w:p>
        </w:tc>
      </w:tr>
      <w:tr w:rsidR="004734D6" w:rsidRPr="004734D6" w:rsidTr="004734D6">
        <w:trPr>
          <w:trHeight w:val="3884"/>
        </w:trPr>
        <w:tc>
          <w:tcPr>
            <w:tcW w:w="56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1.3</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113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шт</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cs="Times New Roman"/>
                <w:sz w:val="24"/>
                <w:szCs w:val="24"/>
              </w:rPr>
            </w:pPr>
            <w:r w:rsidRPr="004734D6">
              <w:rPr>
                <w:rFonts w:cs="Times New Roman"/>
                <w:sz w:val="24"/>
                <w:szCs w:val="24"/>
              </w:rPr>
              <w:t>Суммарное значение по количеству предоставляемых муниципальных услуг</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Данные управления экономики</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Управление экономики</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c>
          <w:tcPr>
            <w:tcW w:w="56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lastRenderedPageBreak/>
              <w:t>1.4</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Доля рассмотренных  обращений в сроки, предусмотренные действующим законодательством (от общего числа обращений)</w:t>
            </w:r>
          </w:p>
          <w:p w:rsidR="004734D6" w:rsidRPr="004734D6" w:rsidRDefault="004734D6" w:rsidP="004734D6">
            <w:pPr>
              <w:widowControl w:val="0"/>
              <w:autoSpaceDE w:val="0"/>
              <w:autoSpaceDN w:val="0"/>
              <w:adjustRightInd w:val="0"/>
              <w:rPr>
                <w:rFonts w:eastAsia="Calibri"/>
                <w:bCs/>
                <w:sz w:val="24"/>
                <w:szCs w:val="24"/>
              </w:rPr>
            </w:pPr>
          </w:p>
        </w:tc>
        <w:tc>
          <w:tcPr>
            <w:tcW w:w="113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eastAsia="Calibri"/>
                <w:bCs/>
                <w:sz w:val="24"/>
                <w:szCs w:val="24"/>
              </w:rPr>
            </w:pPr>
            <w:r w:rsidRPr="004734D6">
              <w:rPr>
                <w:rFonts w:cs="Times New Roman"/>
                <w:sz w:val="24"/>
                <w:szCs w:val="24"/>
              </w:rPr>
              <w:t>СРО = ОРС/ОП х 100%, где СРО –</w:t>
            </w:r>
            <w:r w:rsidRPr="004734D6">
              <w:rPr>
                <w:rFonts w:eastAsia="Calibri"/>
                <w:bCs/>
                <w:sz w:val="24"/>
                <w:szCs w:val="24"/>
              </w:rPr>
              <w:t>Доля своевременного рассмотрения обращений</w:t>
            </w:r>
          </w:p>
          <w:p w:rsidR="004734D6" w:rsidRPr="004734D6" w:rsidRDefault="004734D6" w:rsidP="004734D6">
            <w:pPr>
              <w:jc w:val="center"/>
              <w:rPr>
                <w:rFonts w:eastAsia="Calibri"/>
                <w:bCs/>
                <w:sz w:val="24"/>
                <w:szCs w:val="24"/>
              </w:rPr>
            </w:pPr>
            <w:r w:rsidRPr="004734D6">
              <w:rPr>
                <w:rFonts w:eastAsia="Calibri"/>
                <w:bCs/>
                <w:sz w:val="24"/>
                <w:szCs w:val="24"/>
              </w:rPr>
              <w:t>ОРС – количество своевременно рассмотренных обращений (шт.)</w:t>
            </w:r>
          </w:p>
          <w:p w:rsidR="004734D6" w:rsidRPr="004734D6" w:rsidRDefault="004734D6" w:rsidP="004734D6">
            <w:pPr>
              <w:jc w:val="center"/>
              <w:rPr>
                <w:rFonts w:cs="Times New Roman"/>
                <w:sz w:val="24"/>
                <w:szCs w:val="24"/>
              </w:rPr>
            </w:pPr>
            <w:r w:rsidRPr="004734D6">
              <w:rPr>
                <w:rFonts w:eastAsia="Calibri"/>
                <w:bCs/>
                <w:sz w:val="24"/>
                <w:szCs w:val="24"/>
              </w:rPr>
              <w:t>ОП – общее количество поступивших обращений (шт.)</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Электронная система «СЭДОГ» КК</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Управление делопроизводства</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367"/>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2</w:t>
            </w:r>
          </w:p>
        </w:tc>
        <w:tc>
          <w:tcPr>
            <w:tcW w:w="14318" w:type="dxa"/>
            <w:gridSpan w:val="7"/>
          </w:tcPr>
          <w:p w:rsidR="004734D6" w:rsidRPr="004734D6" w:rsidRDefault="004734D6" w:rsidP="004734D6">
            <w:pPr>
              <w:rPr>
                <w:rFonts w:cs="Times New Roman"/>
                <w:sz w:val="24"/>
                <w:szCs w:val="24"/>
              </w:rPr>
            </w:pPr>
            <w:r w:rsidRPr="004734D6">
              <w:rPr>
                <w:rFonts w:cs="Times New Roman"/>
                <w:sz w:val="24"/>
                <w:szCs w:val="24"/>
              </w:rPr>
              <w:t>Целевые показатели подпрограммы № 1</w:t>
            </w:r>
          </w:p>
        </w:tc>
      </w:tr>
      <w:tr w:rsidR="004734D6" w:rsidRPr="004734D6" w:rsidTr="004734D6">
        <w:trPr>
          <w:trHeight w:val="5948"/>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2.1</w:t>
            </w:r>
          </w:p>
        </w:tc>
        <w:tc>
          <w:tcPr>
            <w:tcW w:w="2834" w:type="dxa"/>
          </w:tcPr>
          <w:p w:rsidR="004734D6" w:rsidRPr="004734D6" w:rsidRDefault="004734D6" w:rsidP="004734D6">
            <w:pPr>
              <w:rPr>
                <w:rFonts w:cs="Times New Roman"/>
                <w:sz w:val="24"/>
                <w:szCs w:val="24"/>
              </w:rPr>
            </w:pPr>
            <w:r w:rsidRPr="004734D6">
              <w:rPr>
                <w:rFonts w:cs="Times New Roman"/>
                <w:sz w:val="24"/>
                <w:szCs w:val="24"/>
              </w:rPr>
              <w:t>Количество транспортных средств, для сопровождения муниципальных служащих</w:t>
            </w:r>
          </w:p>
        </w:tc>
        <w:tc>
          <w:tcPr>
            <w:tcW w:w="1136" w:type="dxa"/>
          </w:tcPr>
          <w:p w:rsidR="004734D6" w:rsidRPr="004734D6" w:rsidRDefault="004734D6" w:rsidP="004734D6">
            <w:pPr>
              <w:jc w:val="center"/>
              <w:rPr>
                <w:rFonts w:cs="Times New Roman"/>
                <w:sz w:val="24"/>
                <w:szCs w:val="24"/>
              </w:rPr>
            </w:pPr>
            <w:r w:rsidRPr="004734D6">
              <w:rPr>
                <w:rFonts w:cs="Times New Roman"/>
                <w:sz w:val="24"/>
                <w:szCs w:val="24"/>
              </w:rPr>
              <w:t>ед.</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cs="Times New Roman"/>
                <w:sz w:val="24"/>
                <w:szCs w:val="24"/>
              </w:rPr>
            </w:pPr>
            <w:r w:rsidRPr="004734D6">
              <w:rPr>
                <w:rFonts w:cs="Times New Roman"/>
                <w:sz w:val="24"/>
                <w:szCs w:val="24"/>
              </w:rPr>
              <w:t>Дсаот = Ксаот/Кса *100%, где</w:t>
            </w:r>
          </w:p>
          <w:p w:rsidR="004734D6" w:rsidRPr="004734D6" w:rsidRDefault="004734D6" w:rsidP="004734D6">
            <w:pPr>
              <w:jc w:val="center"/>
              <w:rPr>
                <w:rFonts w:cs="Times New Roman"/>
                <w:sz w:val="24"/>
                <w:szCs w:val="24"/>
              </w:rPr>
            </w:pPr>
            <w:r w:rsidRPr="004734D6">
              <w:rPr>
                <w:rFonts w:cs="Times New Roman"/>
                <w:sz w:val="24"/>
                <w:szCs w:val="24"/>
              </w:rPr>
              <w:t>Д саот - значение целевого показателя</w:t>
            </w:r>
          </w:p>
          <w:p w:rsidR="004734D6" w:rsidRPr="004734D6" w:rsidRDefault="004734D6" w:rsidP="004734D6">
            <w:pPr>
              <w:jc w:val="center"/>
              <w:rPr>
                <w:rFonts w:cs="Times New Roman"/>
                <w:sz w:val="24"/>
                <w:szCs w:val="24"/>
              </w:rPr>
            </w:pPr>
            <w:r w:rsidRPr="004734D6">
              <w:rPr>
                <w:rFonts w:cs="Times New Roman"/>
                <w:sz w:val="24"/>
                <w:szCs w:val="24"/>
              </w:rPr>
              <w:t>К саот – количество муниципальных служащих, обеспеченных в случае служебной необходимости транспорта для выполнения должностных обязанностей</w:t>
            </w:r>
          </w:p>
          <w:p w:rsidR="004734D6" w:rsidRPr="004734D6" w:rsidRDefault="004734D6" w:rsidP="004734D6">
            <w:pPr>
              <w:jc w:val="center"/>
              <w:rPr>
                <w:rFonts w:cs="Times New Roman"/>
                <w:sz w:val="24"/>
                <w:szCs w:val="24"/>
              </w:rPr>
            </w:pPr>
            <w:r w:rsidRPr="004734D6">
              <w:rPr>
                <w:rFonts w:cs="Times New Roman"/>
                <w:sz w:val="24"/>
                <w:szCs w:val="24"/>
              </w:rPr>
              <w:t>Кса – общее количество муниципальных служащих</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 xml:space="preserve">Доля муниципальных служащих, обеспеченных в случае служебной необходимости транспортом для выполнения должностных обязанностей </w:t>
            </w:r>
          </w:p>
          <w:p w:rsidR="004734D6" w:rsidRPr="004734D6" w:rsidRDefault="004734D6" w:rsidP="004734D6">
            <w:pPr>
              <w:jc w:val="center"/>
              <w:rPr>
                <w:rFonts w:cs="Times New Roman"/>
                <w:sz w:val="24"/>
                <w:szCs w:val="24"/>
              </w:rPr>
            </w:pPr>
            <w:r w:rsidRPr="004734D6">
              <w:rPr>
                <w:rFonts w:cs="Times New Roman"/>
                <w:sz w:val="24"/>
                <w:szCs w:val="24"/>
              </w:rPr>
              <w:t>(в %) 100</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МКУ «Маттехобеспечение» муниципального образования Увеличение значений Темрюкский район</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3575"/>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lastRenderedPageBreak/>
              <w:t>2.2</w:t>
            </w:r>
          </w:p>
        </w:tc>
        <w:tc>
          <w:tcPr>
            <w:tcW w:w="2834" w:type="dxa"/>
          </w:tcPr>
          <w:p w:rsidR="004734D6" w:rsidRPr="004734D6" w:rsidRDefault="004734D6" w:rsidP="004734D6">
            <w:pPr>
              <w:rPr>
                <w:rFonts w:cs="Times New Roman"/>
                <w:sz w:val="24"/>
                <w:szCs w:val="24"/>
              </w:rPr>
            </w:pPr>
            <w:r w:rsidRPr="004734D6">
              <w:rPr>
                <w:rFonts w:cs="Times New Roman"/>
                <w:sz w:val="24"/>
                <w:szCs w:val="24"/>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1136" w:type="dxa"/>
          </w:tcPr>
          <w:p w:rsidR="004734D6" w:rsidRPr="004734D6" w:rsidRDefault="004734D6" w:rsidP="004734D6">
            <w:pPr>
              <w:jc w:val="center"/>
              <w:rPr>
                <w:rFonts w:cs="Times New Roman"/>
                <w:sz w:val="24"/>
                <w:szCs w:val="24"/>
              </w:rPr>
            </w:pPr>
            <w:r w:rsidRPr="004734D6">
              <w:rPr>
                <w:rFonts w:cs="Times New Roman"/>
                <w:sz w:val="24"/>
                <w:szCs w:val="24"/>
              </w:rPr>
              <w:t>шт.</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cs="Times New Roman"/>
                <w:sz w:val="24"/>
                <w:szCs w:val="24"/>
              </w:rPr>
            </w:pP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Количество заключенных договоров на предоставление услуг по коммунальному обслуживанию зданий администрации муниципального образования Темрюкский район</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МКУ «Маттехобеспече</w:t>
            </w:r>
          </w:p>
          <w:p w:rsidR="004734D6" w:rsidRPr="004734D6" w:rsidRDefault="004734D6" w:rsidP="004734D6">
            <w:pPr>
              <w:jc w:val="center"/>
              <w:rPr>
                <w:rFonts w:cs="Times New Roman"/>
                <w:sz w:val="24"/>
                <w:szCs w:val="24"/>
              </w:rPr>
            </w:pPr>
            <w:r w:rsidRPr="004734D6">
              <w:rPr>
                <w:rFonts w:cs="Times New Roman"/>
                <w:sz w:val="24"/>
                <w:szCs w:val="24"/>
              </w:rPr>
              <w:t>ние» муниципального образования Темрюкский район</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3782"/>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2.3</w:t>
            </w:r>
          </w:p>
        </w:tc>
        <w:tc>
          <w:tcPr>
            <w:tcW w:w="2834" w:type="dxa"/>
          </w:tcPr>
          <w:p w:rsidR="004734D6" w:rsidRPr="004734D6" w:rsidRDefault="004734D6" w:rsidP="004734D6">
            <w:pPr>
              <w:rPr>
                <w:rFonts w:cs="Times New Roman"/>
                <w:sz w:val="24"/>
                <w:szCs w:val="24"/>
              </w:rPr>
            </w:pPr>
            <w:r w:rsidRPr="004734D6">
              <w:rPr>
                <w:rFonts w:cs="Times New Roman"/>
                <w:sz w:val="24"/>
                <w:szCs w:val="24"/>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c>
          <w:tcPr>
            <w:tcW w:w="1136" w:type="dxa"/>
          </w:tcPr>
          <w:p w:rsidR="004734D6" w:rsidRPr="004734D6" w:rsidRDefault="004734D6" w:rsidP="004734D6">
            <w:pPr>
              <w:jc w:val="center"/>
              <w:rPr>
                <w:rFonts w:cs="Times New Roman"/>
                <w:sz w:val="24"/>
                <w:szCs w:val="24"/>
              </w:rPr>
            </w:pPr>
            <w:r w:rsidRPr="004734D6">
              <w:rPr>
                <w:rFonts w:cs="Times New Roman"/>
                <w:sz w:val="24"/>
                <w:szCs w:val="24"/>
              </w:rPr>
              <w:t>шт.</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cs="Times New Roman"/>
                <w:sz w:val="24"/>
                <w:szCs w:val="24"/>
              </w:rPr>
            </w:pP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Количество административ</w:t>
            </w:r>
          </w:p>
          <w:p w:rsidR="004734D6" w:rsidRPr="004734D6" w:rsidRDefault="004734D6" w:rsidP="004734D6">
            <w:pPr>
              <w:jc w:val="center"/>
              <w:rPr>
                <w:rFonts w:cs="Times New Roman"/>
                <w:sz w:val="24"/>
                <w:szCs w:val="24"/>
              </w:rPr>
            </w:pPr>
            <w:r w:rsidRPr="004734D6">
              <w:rPr>
                <w:rFonts w:cs="Times New Roman"/>
                <w:sz w:val="24"/>
                <w:szCs w:val="24"/>
              </w:rPr>
              <w:t>ных зданий, сооружений администрации  муниципального образования Темрюкский район, в которых выполнен капитальный/</w:t>
            </w:r>
          </w:p>
          <w:p w:rsidR="004734D6" w:rsidRPr="004734D6" w:rsidRDefault="004734D6" w:rsidP="004734D6">
            <w:pPr>
              <w:jc w:val="center"/>
              <w:rPr>
                <w:rFonts w:cs="Times New Roman"/>
                <w:sz w:val="24"/>
                <w:szCs w:val="24"/>
              </w:rPr>
            </w:pPr>
            <w:r w:rsidRPr="004734D6">
              <w:rPr>
                <w:rFonts w:cs="Times New Roman"/>
                <w:sz w:val="24"/>
                <w:szCs w:val="24"/>
              </w:rPr>
              <w:t>текущий ремонт</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МКУ «Маттехобеспечение» муниципального образования Темрюкский район</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c>
          <w:tcPr>
            <w:tcW w:w="566" w:type="dxa"/>
          </w:tcPr>
          <w:p w:rsidR="004734D6" w:rsidRPr="004734D6" w:rsidRDefault="004734D6" w:rsidP="004734D6">
            <w:pPr>
              <w:jc w:val="center"/>
              <w:rPr>
                <w:rFonts w:cs="Times New Roman"/>
                <w:sz w:val="24"/>
                <w:szCs w:val="24"/>
              </w:rPr>
            </w:pPr>
            <w:r w:rsidRPr="004734D6">
              <w:rPr>
                <w:rFonts w:cs="Times New Roman"/>
                <w:sz w:val="24"/>
                <w:szCs w:val="24"/>
              </w:rPr>
              <w:t>3</w:t>
            </w:r>
          </w:p>
        </w:tc>
        <w:tc>
          <w:tcPr>
            <w:tcW w:w="14318" w:type="dxa"/>
            <w:gridSpan w:val="7"/>
          </w:tcPr>
          <w:p w:rsidR="004734D6" w:rsidRPr="004734D6" w:rsidRDefault="004734D6" w:rsidP="004734D6">
            <w:pPr>
              <w:rPr>
                <w:rFonts w:cs="Times New Roman"/>
                <w:sz w:val="24"/>
                <w:szCs w:val="24"/>
              </w:rPr>
            </w:pPr>
            <w:r w:rsidRPr="004734D6">
              <w:rPr>
                <w:rFonts w:cs="Times New Roman"/>
                <w:sz w:val="24"/>
                <w:szCs w:val="24"/>
              </w:rPr>
              <w:t>Целевые показатели подпрограммы № 2</w:t>
            </w:r>
          </w:p>
        </w:tc>
      </w:tr>
      <w:tr w:rsidR="004734D6" w:rsidRPr="004734D6" w:rsidTr="004734D6">
        <w:tc>
          <w:tcPr>
            <w:tcW w:w="566" w:type="dxa"/>
          </w:tcPr>
          <w:p w:rsidR="004734D6" w:rsidRPr="004734D6" w:rsidRDefault="004734D6" w:rsidP="004734D6">
            <w:pPr>
              <w:jc w:val="center"/>
              <w:rPr>
                <w:rFonts w:cs="Times New Roman"/>
                <w:sz w:val="24"/>
                <w:szCs w:val="24"/>
              </w:rPr>
            </w:pPr>
            <w:r w:rsidRPr="004734D6">
              <w:rPr>
                <w:rFonts w:cs="Times New Roman"/>
                <w:sz w:val="24"/>
                <w:szCs w:val="24"/>
              </w:rPr>
              <w:t>3.1</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шт.</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cs="Times New Roman"/>
                <w:sz w:val="24"/>
                <w:szCs w:val="24"/>
              </w:rPr>
            </w:pPr>
            <w:r w:rsidRPr="004734D6">
              <w:rPr>
                <w:rFonts w:cs="Times New Roman"/>
                <w:sz w:val="24"/>
                <w:szCs w:val="24"/>
              </w:rPr>
              <w:t>Суммарное значение обслуживаемых учреждений</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Количество заключенных договоров на бухгалтерское обслуживание</w:t>
            </w:r>
          </w:p>
        </w:tc>
        <w:tc>
          <w:tcPr>
            <w:tcW w:w="2126" w:type="dxa"/>
          </w:tcPr>
          <w:p w:rsidR="004734D6" w:rsidRPr="004734D6" w:rsidRDefault="004734D6" w:rsidP="004734D6">
            <w:pPr>
              <w:jc w:val="center"/>
              <w:rPr>
                <w:rFonts w:eastAsia="Times New Roman" w:cs="Times New Roman"/>
                <w:sz w:val="24"/>
                <w:szCs w:val="24"/>
              </w:rPr>
            </w:pPr>
            <w:r w:rsidRPr="004734D6">
              <w:rPr>
                <w:rFonts w:cs="Times New Roman"/>
                <w:bCs/>
                <w:sz w:val="24"/>
                <w:szCs w:val="24"/>
              </w:rPr>
              <w:t>МКУ «</w:t>
            </w:r>
            <w:r w:rsidRPr="004734D6">
              <w:rPr>
                <w:rFonts w:eastAsia="Times New Roman" w:cs="Times New Roman"/>
                <w:sz w:val="24"/>
                <w:szCs w:val="24"/>
              </w:rPr>
              <w:t>Централизован</w:t>
            </w:r>
          </w:p>
          <w:p w:rsidR="004734D6" w:rsidRPr="004734D6" w:rsidRDefault="004734D6" w:rsidP="004734D6">
            <w:pPr>
              <w:jc w:val="center"/>
              <w:rPr>
                <w:rFonts w:cs="Times New Roman"/>
                <w:sz w:val="24"/>
                <w:szCs w:val="24"/>
              </w:rPr>
            </w:pPr>
            <w:r w:rsidRPr="004734D6">
              <w:rPr>
                <w:rFonts w:eastAsia="Times New Roman" w:cs="Times New Roman"/>
                <w:sz w:val="24"/>
                <w:szCs w:val="24"/>
              </w:rPr>
              <w:t>ная бухгалтерия</w:t>
            </w:r>
            <w:r w:rsidRPr="004734D6">
              <w:rPr>
                <w:rFonts w:cs="Times New Roman"/>
                <w:bCs/>
                <w:sz w:val="24"/>
                <w:szCs w:val="24"/>
              </w:rPr>
              <w:t>»</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4025"/>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lastRenderedPageBreak/>
              <w:t>3.2</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Доля качественно и своевременно исполненной бухгалтерской отчетности (от объема общей отчетности)</w:t>
            </w:r>
          </w:p>
        </w:tc>
        <w:tc>
          <w:tcPr>
            <w:tcW w:w="113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val="en-US" w:eastAsia="ru-RU"/>
              </w:rPr>
              <w:t>B</w:t>
            </w:r>
            <w:r w:rsidRPr="004734D6">
              <w:rPr>
                <w:rFonts w:eastAsia="Times New Roman" w:cs="Times New Roman"/>
                <w:sz w:val="24"/>
                <w:szCs w:val="24"/>
                <w:lang w:eastAsia="ru-RU"/>
              </w:rPr>
              <w:t xml:space="preserve"> = V / О x 100%, где:</w:t>
            </w:r>
          </w:p>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val="en-US" w:eastAsia="ru-RU"/>
              </w:rPr>
              <w:t>B</w:t>
            </w:r>
            <w:r w:rsidRPr="004734D6">
              <w:rPr>
                <w:rFonts w:eastAsia="Times New Roman" w:cs="Times New Roman"/>
                <w:sz w:val="24"/>
                <w:szCs w:val="24"/>
                <w:lang w:eastAsia="ru-RU"/>
              </w:rPr>
              <w:t xml:space="preserve"> - доля</w:t>
            </w:r>
            <w:r w:rsidRPr="004734D6">
              <w:rPr>
                <w:rFonts w:eastAsia="Calibri" w:cs="Times New Roman"/>
                <w:bCs/>
                <w:sz w:val="24"/>
                <w:szCs w:val="24"/>
                <w:lang w:eastAsia="ru-RU"/>
              </w:rPr>
              <w:t xml:space="preserve"> качественно и своевременно исполненной бухгалтерской отчетности</w:t>
            </w:r>
            <w:r w:rsidRPr="004734D6">
              <w:rPr>
                <w:rFonts w:eastAsia="Times New Roman" w:cs="Times New Roman"/>
                <w:sz w:val="24"/>
                <w:szCs w:val="24"/>
                <w:lang w:eastAsia="ru-RU"/>
              </w:rPr>
              <w:t>;</w:t>
            </w:r>
          </w:p>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eastAsia="ru-RU"/>
              </w:rPr>
              <w:t xml:space="preserve">V - количество </w:t>
            </w:r>
            <w:r w:rsidRPr="004734D6">
              <w:rPr>
                <w:rFonts w:eastAsia="Calibri" w:cs="Times New Roman"/>
                <w:bCs/>
                <w:sz w:val="24"/>
                <w:szCs w:val="24"/>
                <w:lang w:eastAsia="ru-RU"/>
              </w:rPr>
              <w:t xml:space="preserve">качественно и своевременно исполненной бухгалтерской </w:t>
            </w:r>
          </w:p>
          <w:p w:rsidR="004734D6" w:rsidRPr="004734D6" w:rsidRDefault="004734D6" w:rsidP="004734D6">
            <w:pPr>
              <w:shd w:val="clear" w:color="auto" w:fill="FFFFFF"/>
              <w:spacing w:after="240"/>
              <w:contextualSpacing/>
              <w:jc w:val="center"/>
              <w:textAlignment w:val="baseline"/>
              <w:rPr>
                <w:rFonts w:eastAsia="Times New Roman" w:cs="Times New Roman"/>
                <w:sz w:val="24"/>
                <w:szCs w:val="24"/>
                <w:lang w:eastAsia="ru-RU"/>
              </w:rPr>
            </w:pPr>
            <w:r w:rsidRPr="004734D6">
              <w:rPr>
                <w:rFonts w:eastAsia="Calibri" w:cs="Times New Roman"/>
                <w:bCs/>
                <w:sz w:val="24"/>
                <w:szCs w:val="24"/>
                <w:lang w:eastAsia="ru-RU"/>
              </w:rPr>
              <w:t>отчетности (в ед.)</w:t>
            </w:r>
            <w:r w:rsidRPr="004734D6">
              <w:rPr>
                <w:rFonts w:eastAsia="Times New Roman" w:cs="Times New Roman"/>
                <w:sz w:val="24"/>
                <w:szCs w:val="24"/>
                <w:lang w:eastAsia="ru-RU"/>
              </w:rPr>
              <w:t>;</w:t>
            </w:r>
          </w:p>
          <w:p w:rsidR="004734D6" w:rsidRPr="004734D6" w:rsidRDefault="004734D6" w:rsidP="004734D6">
            <w:pPr>
              <w:shd w:val="clear" w:color="auto" w:fill="FFFFFF"/>
              <w:spacing w:after="240"/>
              <w:contextualSpacing/>
              <w:jc w:val="center"/>
              <w:textAlignment w:val="baseline"/>
              <w:rPr>
                <w:rFonts w:eastAsia="Times New Roman" w:cs="Times New Roman"/>
                <w:sz w:val="24"/>
                <w:szCs w:val="24"/>
                <w:lang w:eastAsia="ru-RU"/>
              </w:rPr>
            </w:pPr>
            <w:r w:rsidRPr="004734D6">
              <w:rPr>
                <w:rFonts w:eastAsia="Times New Roman" w:cs="Times New Roman"/>
                <w:sz w:val="24"/>
                <w:szCs w:val="24"/>
                <w:lang w:eastAsia="ru-RU"/>
              </w:rPr>
              <w:t xml:space="preserve">О - </w:t>
            </w:r>
            <w:r w:rsidRPr="004734D6">
              <w:rPr>
                <w:rFonts w:eastAsia="Calibri" w:cs="Times New Roman"/>
                <w:bCs/>
                <w:sz w:val="24"/>
                <w:szCs w:val="24"/>
                <w:lang w:eastAsia="ru-RU"/>
              </w:rPr>
              <w:t>объем общей отчетности (в ед.)</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Данные МКУ «Централизован</w:t>
            </w:r>
          </w:p>
          <w:p w:rsidR="004734D6" w:rsidRPr="004734D6" w:rsidRDefault="004734D6" w:rsidP="004734D6">
            <w:pPr>
              <w:jc w:val="center"/>
              <w:rPr>
                <w:rFonts w:cs="Times New Roman"/>
                <w:sz w:val="24"/>
                <w:szCs w:val="24"/>
              </w:rPr>
            </w:pPr>
            <w:r w:rsidRPr="004734D6">
              <w:rPr>
                <w:rFonts w:cs="Times New Roman"/>
                <w:sz w:val="24"/>
                <w:szCs w:val="24"/>
              </w:rPr>
              <w:t>ная бухгалтерия»</w:t>
            </w:r>
          </w:p>
        </w:tc>
        <w:tc>
          <w:tcPr>
            <w:tcW w:w="2126" w:type="dxa"/>
          </w:tcPr>
          <w:p w:rsidR="004734D6" w:rsidRPr="004734D6" w:rsidRDefault="004734D6" w:rsidP="004734D6">
            <w:pPr>
              <w:jc w:val="center"/>
              <w:rPr>
                <w:rFonts w:eastAsia="Times New Roman" w:cs="Times New Roman"/>
                <w:sz w:val="24"/>
                <w:szCs w:val="24"/>
              </w:rPr>
            </w:pPr>
            <w:r w:rsidRPr="004734D6">
              <w:rPr>
                <w:rFonts w:cs="Times New Roman"/>
                <w:bCs/>
                <w:sz w:val="24"/>
                <w:szCs w:val="24"/>
              </w:rPr>
              <w:t>МКУ «</w:t>
            </w:r>
            <w:r w:rsidRPr="004734D6">
              <w:rPr>
                <w:rFonts w:eastAsia="Times New Roman" w:cs="Times New Roman"/>
                <w:sz w:val="24"/>
                <w:szCs w:val="24"/>
              </w:rPr>
              <w:t>Централизован</w:t>
            </w:r>
          </w:p>
          <w:p w:rsidR="004734D6" w:rsidRPr="004734D6" w:rsidRDefault="004734D6" w:rsidP="004734D6">
            <w:pPr>
              <w:jc w:val="center"/>
              <w:rPr>
                <w:rFonts w:cs="Times New Roman"/>
                <w:sz w:val="24"/>
                <w:szCs w:val="24"/>
              </w:rPr>
            </w:pPr>
            <w:r w:rsidRPr="004734D6">
              <w:rPr>
                <w:rFonts w:eastAsia="Times New Roman" w:cs="Times New Roman"/>
                <w:sz w:val="24"/>
                <w:szCs w:val="24"/>
              </w:rPr>
              <w:t>ная бухгалтерия</w:t>
            </w:r>
            <w:r w:rsidRPr="004734D6">
              <w:rPr>
                <w:rFonts w:cs="Times New Roman"/>
                <w:bCs/>
                <w:sz w:val="24"/>
                <w:szCs w:val="24"/>
              </w:rPr>
              <w:t>»</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5306"/>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3.3</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Доля качественно и своевременно исполненной налоговой отчетности (от объема общей отчетности)</w:t>
            </w:r>
          </w:p>
        </w:tc>
        <w:tc>
          <w:tcPr>
            <w:tcW w:w="113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val="en-US" w:eastAsia="ru-RU"/>
              </w:rPr>
              <w:t>N</w:t>
            </w:r>
            <w:r w:rsidRPr="004734D6">
              <w:rPr>
                <w:rFonts w:eastAsia="Times New Roman" w:cs="Times New Roman"/>
                <w:sz w:val="24"/>
                <w:szCs w:val="24"/>
                <w:lang w:eastAsia="ru-RU"/>
              </w:rPr>
              <w:t xml:space="preserve"> = V / О x 100%, где:</w:t>
            </w:r>
          </w:p>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val="en-US" w:eastAsia="ru-RU"/>
              </w:rPr>
              <w:t>N</w:t>
            </w:r>
            <w:r w:rsidRPr="004734D6">
              <w:rPr>
                <w:rFonts w:eastAsia="Times New Roman" w:cs="Times New Roman"/>
                <w:sz w:val="24"/>
                <w:szCs w:val="24"/>
                <w:lang w:eastAsia="ru-RU"/>
              </w:rPr>
              <w:t xml:space="preserve"> - доля</w:t>
            </w:r>
            <w:r w:rsidRPr="004734D6">
              <w:rPr>
                <w:rFonts w:eastAsia="Calibri" w:cs="Times New Roman"/>
                <w:bCs/>
                <w:sz w:val="24"/>
                <w:szCs w:val="24"/>
                <w:lang w:eastAsia="ru-RU"/>
              </w:rPr>
              <w:t xml:space="preserve"> качественно и своевременно исполненной налоговой отчетности </w:t>
            </w:r>
            <w:r w:rsidRPr="004734D6">
              <w:rPr>
                <w:rFonts w:eastAsia="Times New Roman" w:cs="Times New Roman"/>
                <w:sz w:val="24"/>
                <w:szCs w:val="24"/>
                <w:lang w:eastAsia="ru-RU"/>
              </w:rPr>
              <w:t>в %;</w:t>
            </w:r>
          </w:p>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eastAsia="ru-RU"/>
              </w:rPr>
              <w:t xml:space="preserve">V - количество </w:t>
            </w:r>
            <w:r w:rsidRPr="004734D6">
              <w:rPr>
                <w:rFonts w:eastAsia="Calibri" w:cs="Times New Roman"/>
                <w:bCs/>
                <w:sz w:val="24"/>
                <w:szCs w:val="24"/>
                <w:lang w:eastAsia="ru-RU"/>
              </w:rPr>
              <w:t>качественно и своевременно исполненной налоговой отчетности (в ед.)</w:t>
            </w:r>
            <w:r w:rsidRPr="004734D6">
              <w:rPr>
                <w:rFonts w:eastAsia="Times New Roman" w:cs="Times New Roman"/>
                <w:sz w:val="24"/>
                <w:szCs w:val="24"/>
                <w:lang w:eastAsia="ru-RU"/>
              </w:rPr>
              <w:t>;</w:t>
            </w:r>
          </w:p>
          <w:p w:rsidR="004734D6" w:rsidRPr="004734D6" w:rsidRDefault="004734D6" w:rsidP="004734D6">
            <w:pPr>
              <w:jc w:val="center"/>
              <w:rPr>
                <w:rFonts w:cs="Times New Roman"/>
                <w:sz w:val="24"/>
                <w:szCs w:val="24"/>
              </w:rPr>
            </w:pPr>
            <w:r w:rsidRPr="004734D6">
              <w:rPr>
                <w:sz w:val="24"/>
                <w:szCs w:val="24"/>
              </w:rPr>
              <w:t xml:space="preserve">О - </w:t>
            </w:r>
            <w:r w:rsidRPr="004734D6">
              <w:rPr>
                <w:rFonts w:eastAsia="Calibri"/>
                <w:bCs/>
                <w:sz w:val="24"/>
                <w:szCs w:val="24"/>
              </w:rPr>
              <w:t>объем общей отчетности (в ед.).</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Данные МКУ «Централизован</w:t>
            </w:r>
          </w:p>
          <w:p w:rsidR="004734D6" w:rsidRPr="004734D6" w:rsidRDefault="004734D6" w:rsidP="004734D6">
            <w:pPr>
              <w:jc w:val="center"/>
              <w:rPr>
                <w:rFonts w:cs="Times New Roman"/>
                <w:sz w:val="24"/>
                <w:szCs w:val="24"/>
              </w:rPr>
            </w:pPr>
            <w:r w:rsidRPr="004734D6">
              <w:rPr>
                <w:rFonts w:cs="Times New Roman"/>
                <w:sz w:val="24"/>
                <w:szCs w:val="24"/>
              </w:rPr>
              <w:t>ная бухгалтерия»</w:t>
            </w:r>
          </w:p>
        </w:tc>
        <w:tc>
          <w:tcPr>
            <w:tcW w:w="2126" w:type="dxa"/>
          </w:tcPr>
          <w:p w:rsidR="004734D6" w:rsidRPr="004734D6" w:rsidRDefault="004734D6" w:rsidP="004734D6">
            <w:pPr>
              <w:jc w:val="center"/>
              <w:rPr>
                <w:rFonts w:eastAsia="Times New Roman" w:cs="Times New Roman"/>
                <w:sz w:val="24"/>
                <w:szCs w:val="24"/>
              </w:rPr>
            </w:pPr>
            <w:r w:rsidRPr="004734D6">
              <w:rPr>
                <w:rFonts w:cs="Times New Roman"/>
                <w:bCs/>
                <w:sz w:val="24"/>
                <w:szCs w:val="24"/>
              </w:rPr>
              <w:t>МКУ «</w:t>
            </w:r>
            <w:r w:rsidRPr="004734D6">
              <w:rPr>
                <w:rFonts w:eastAsia="Times New Roman" w:cs="Times New Roman"/>
                <w:sz w:val="24"/>
                <w:szCs w:val="24"/>
              </w:rPr>
              <w:t>Централизован</w:t>
            </w:r>
          </w:p>
          <w:p w:rsidR="004734D6" w:rsidRPr="004734D6" w:rsidRDefault="004734D6" w:rsidP="004734D6">
            <w:pPr>
              <w:jc w:val="center"/>
              <w:rPr>
                <w:rFonts w:cs="Times New Roman"/>
                <w:sz w:val="24"/>
                <w:szCs w:val="24"/>
              </w:rPr>
            </w:pPr>
            <w:r w:rsidRPr="004734D6">
              <w:rPr>
                <w:rFonts w:eastAsia="Times New Roman" w:cs="Times New Roman"/>
                <w:sz w:val="24"/>
                <w:szCs w:val="24"/>
              </w:rPr>
              <w:t>ная бухгалтерия</w:t>
            </w:r>
            <w:r w:rsidRPr="004734D6">
              <w:rPr>
                <w:rFonts w:cs="Times New Roman"/>
                <w:bCs/>
                <w:sz w:val="24"/>
                <w:szCs w:val="24"/>
              </w:rPr>
              <w:t>»</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4025"/>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lastRenderedPageBreak/>
              <w:t>3.4</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Доля качественно и своевременно исполненной статистической отчетности (от объема общей отчетности)</w:t>
            </w:r>
          </w:p>
        </w:tc>
        <w:tc>
          <w:tcPr>
            <w:tcW w:w="113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val="en-US" w:eastAsia="ru-RU"/>
              </w:rPr>
              <w:t>C</w:t>
            </w:r>
            <w:r w:rsidRPr="004734D6">
              <w:rPr>
                <w:rFonts w:eastAsia="Times New Roman" w:cs="Times New Roman"/>
                <w:sz w:val="24"/>
                <w:szCs w:val="24"/>
                <w:lang w:eastAsia="ru-RU"/>
              </w:rPr>
              <w:t xml:space="preserve"> = V / О x 100%, где:</w:t>
            </w:r>
          </w:p>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val="en-US" w:eastAsia="ru-RU"/>
              </w:rPr>
              <w:t>C</w:t>
            </w:r>
            <w:r w:rsidRPr="004734D6">
              <w:rPr>
                <w:rFonts w:eastAsia="Times New Roman" w:cs="Times New Roman"/>
                <w:sz w:val="24"/>
                <w:szCs w:val="24"/>
                <w:lang w:eastAsia="ru-RU"/>
              </w:rPr>
              <w:t xml:space="preserve"> - доля</w:t>
            </w:r>
            <w:r w:rsidRPr="004734D6">
              <w:rPr>
                <w:rFonts w:eastAsia="Calibri" w:cs="Times New Roman"/>
                <w:bCs/>
                <w:sz w:val="24"/>
                <w:szCs w:val="24"/>
                <w:lang w:eastAsia="ru-RU"/>
              </w:rPr>
              <w:t xml:space="preserve"> качественно и своевременно исполненной статистической отчетности</w:t>
            </w:r>
            <w:r w:rsidRPr="004734D6">
              <w:rPr>
                <w:rFonts w:eastAsia="Times New Roman" w:cs="Times New Roman"/>
                <w:sz w:val="24"/>
                <w:szCs w:val="24"/>
                <w:lang w:eastAsia="ru-RU"/>
              </w:rPr>
              <w:t>;</w:t>
            </w:r>
          </w:p>
          <w:p w:rsidR="004734D6" w:rsidRPr="004734D6" w:rsidRDefault="004734D6" w:rsidP="004734D6">
            <w:pPr>
              <w:shd w:val="clear" w:color="auto" w:fill="FFFFFF"/>
              <w:jc w:val="center"/>
              <w:textAlignment w:val="baseline"/>
              <w:rPr>
                <w:rFonts w:eastAsia="Times New Roman" w:cs="Times New Roman"/>
                <w:sz w:val="24"/>
                <w:szCs w:val="24"/>
                <w:lang w:eastAsia="ru-RU"/>
              </w:rPr>
            </w:pPr>
            <w:r w:rsidRPr="004734D6">
              <w:rPr>
                <w:rFonts w:eastAsia="Times New Roman" w:cs="Times New Roman"/>
                <w:sz w:val="24"/>
                <w:szCs w:val="24"/>
                <w:lang w:eastAsia="ru-RU"/>
              </w:rPr>
              <w:t xml:space="preserve">V - количество </w:t>
            </w:r>
            <w:r w:rsidRPr="004734D6">
              <w:rPr>
                <w:rFonts w:eastAsia="Calibri" w:cs="Times New Roman"/>
                <w:bCs/>
                <w:sz w:val="24"/>
                <w:szCs w:val="24"/>
                <w:lang w:eastAsia="ru-RU"/>
              </w:rPr>
              <w:t>качественно и своевременно исполненной статистической отчетности (в ед.)</w:t>
            </w:r>
            <w:r w:rsidRPr="004734D6">
              <w:rPr>
                <w:rFonts w:eastAsia="Times New Roman" w:cs="Times New Roman"/>
                <w:sz w:val="24"/>
                <w:szCs w:val="24"/>
                <w:lang w:eastAsia="ru-RU"/>
              </w:rPr>
              <w:t>;</w:t>
            </w:r>
          </w:p>
          <w:p w:rsidR="004734D6" w:rsidRPr="004734D6" w:rsidRDefault="004734D6" w:rsidP="004734D6">
            <w:pPr>
              <w:jc w:val="center"/>
              <w:rPr>
                <w:rFonts w:cs="Times New Roman"/>
                <w:sz w:val="24"/>
                <w:szCs w:val="24"/>
              </w:rPr>
            </w:pPr>
            <w:r w:rsidRPr="004734D6">
              <w:rPr>
                <w:sz w:val="24"/>
                <w:szCs w:val="24"/>
              </w:rPr>
              <w:t xml:space="preserve">О - </w:t>
            </w:r>
            <w:r w:rsidRPr="004734D6">
              <w:rPr>
                <w:rFonts w:eastAsia="Calibri"/>
                <w:bCs/>
                <w:sz w:val="24"/>
                <w:szCs w:val="24"/>
              </w:rPr>
              <w:t>объем общей отчетности (в ед.).</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Данные МКУ «Централизован</w:t>
            </w:r>
          </w:p>
          <w:p w:rsidR="004734D6" w:rsidRPr="004734D6" w:rsidRDefault="004734D6" w:rsidP="004734D6">
            <w:pPr>
              <w:jc w:val="center"/>
              <w:rPr>
                <w:rFonts w:cs="Times New Roman"/>
                <w:sz w:val="24"/>
                <w:szCs w:val="24"/>
              </w:rPr>
            </w:pPr>
            <w:r w:rsidRPr="004734D6">
              <w:rPr>
                <w:rFonts w:cs="Times New Roman"/>
                <w:sz w:val="24"/>
                <w:szCs w:val="24"/>
              </w:rPr>
              <w:t>ная</w:t>
            </w:r>
            <w:r w:rsidR="00E76B55">
              <w:rPr>
                <w:rFonts w:cs="Times New Roman"/>
                <w:sz w:val="24"/>
                <w:szCs w:val="24"/>
              </w:rPr>
              <w:t xml:space="preserve"> </w:t>
            </w:r>
            <w:r w:rsidRPr="004734D6">
              <w:rPr>
                <w:rFonts w:cs="Times New Roman"/>
                <w:sz w:val="24"/>
                <w:szCs w:val="24"/>
              </w:rPr>
              <w:t>бухгалтерия»</w:t>
            </w:r>
          </w:p>
        </w:tc>
        <w:tc>
          <w:tcPr>
            <w:tcW w:w="2126" w:type="dxa"/>
          </w:tcPr>
          <w:p w:rsidR="004734D6" w:rsidRPr="004734D6" w:rsidRDefault="004734D6" w:rsidP="004734D6">
            <w:pPr>
              <w:jc w:val="center"/>
              <w:rPr>
                <w:rFonts w:eastAsia="Times New Roman" w:cs="Times New Roman"/>
                <w:sz w:val="24"/>
                <w:szCs w:val="24"/>
              </w:rPr>
            </w:pPr>
            <w:r w:rsidRPr="004734D6">
              <w:rPr>
                <w:rFonts w:cs="Times New Roman"/>
                <w:bCs/>
                <w:sz w:val="24"/>
                <w:szCs w:val="24"/>
              </w:rPr>
              <w:t>МКУ «</w:t>
            </w:r>
            <w:r w:rsidRPr="004734D6">
              <w:rPr>
                <w:rFonts w:eastAsia="Times New Roman" w:cs="Times New Roman"/>
                <w:sz w:val="24"/>
                <w:szCs w:val="24"/>
              </w:rPr>
              <w:t>Централизован</w:t>
            </w:r>
          </w:p>
          <w:p w:rsidR="004734D6" w:rsidRPr="004734D6" w:rsidRDefault="004734D6" w:rsidP="004734D6">
            <w:pPr>
              <w:jc w:val="center"/>
              <w:rPr>
                <w:rFonts w:cs="Times New Roman"/>
                <w:sz w:val="24"/>
                <w:szCs w:val="24"/>
              </w:rPr>
            </w:pPr>
            <w:r w:rsidRPr="004734D6">
              <w:rPr>
                <w:rFonts w:eastAsia="Times New Roman" w:cs="Times New Roman"/>
                <w:sz w:val="24"/>
                <w:szCs w:val="24"/>
              </w:rPr>
              <w:t>ная бухгалтерия</w:t>
            </w:r>
            <w:r w:rsidRPr="004734D6">
              <w:rPr>
                <w:rFonts w:cs="Times New Roman"/>
                <w:bCs/>
                <w:sz w:val="24"/>
                <w:szCs w:val="24"/>
              </w:rPr>
              <w:t>»</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rPr>
          <w:trHeight w:val="1795"/>
        </w:trPr>
        <w:tc>
          <w:tcPr>
            <w:tcW w:w="566" w:type="dxa"/>
          </w:tcPr>
          <w:p w:rsidR="004734D6" w:rsidRPr="004734D6" w:rsidRDefault="004734D6" w:rsidP="004734D6">
            <w:pPr>
              <w:jc w:val="center"/>
              <w:rPr>
                <w:rFonts w:cs="Times New Roman"/>
                <w:sz w:val="24"/>
                <w:szCs w:val="24"/>
              </w:rPr>
            </w:pPr>
            <w:r w:rsidRPr="004734D6">
              <w:rPr>
                <w:rFonts w:cs="Times New Roman"/>
                <w:sz w:val="24"/>
                <w:szCs w:val="24"/>
              </w:rPr>
              <w:t>3.5</w:t>
            </w:r>
          </w:p>
        </w:tc>
        <w:tc>
          <w:tcPr>
            <w:tcW w:w="2834" w:type="dxa"/>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Количество проведенных инвентаризационных мероприятий</w:t>
            </w:r>
          </w:p>
        </w:tc>
        <w:tc>
          <w:tcPr>
            <w:tcW w:w="1136" w:type="dxa"/>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шт.</w:t>
            </w:r>
          </w:p>
        </w:tc>
        <w:tc>
          <w:tcPr>
            <w:tcW w:w="1276" w:type="dxa"/>
          </w:tcPr>
          <w:p w:rsidR="004734D6" w:rsidRPr="004734D6" w:rsidRDefault="004734D6" w:rsidP="004734D6">
            <w:pPr>
              <w:jc w:val="center"/>
              <w:rPr>
                <w:rFonts w:cs="Times New Roman"/>
                <w:sz w:val="24"/>
                <w:szCs w:val="24"/>
              </w:rPr>
            </w:pPr>
            <w:r w:rsidRPr="004734D6">
              <w:rPr>
                <w:rFonts w:cs="Times New Roman"/>
                <w:sz w:val="24"/>
                <w:szCs w:val="24"/>
              </w:rPr>
              <w:t>Увеличе</w:t>
            </w:r>
          </w:p>
          <w:p w:rsidR="004734D6" w:rsidRPr="004734D6" w:rsidRDefault="004734D6" w:rsidP="004734D6">
            <w:pPr>
              <w:jc w:val="center"/>
              <w:rPr>
                <w:rFonts w:cs="Times New Roman"/>
                <w:sz w:val="24"/>
                <w:szCs w:val="24"/>
              </w:rPr>
            </w:pPr>
            <w:r w:rsidRPr="004734D6">
              <w:rPr>
                <w:rFonts w:cs="Times New Roman"/>
                <w:sz w:val="24"/>
                <w:szCs w:val="24"/>
              </w:rPr>
              <w:t>ние значений</w:t>
            </w:r>
          </w:p>
        </w:tc>
        <w:tc>
          <w:tcPr>
            <w:tcW w:w="2693" w:type="dxa"/>
          </w:tcPr>
          <w:p w:rsidR="004734D6" w:rsidRPr="004734D6" w:rsidRDefault="004734D6" w:rsidP="004734D6">
            <w:pPr>
              <w:jc w:val="center"/>
              <w:rPr>
                <w:rFonts w:cs="Times New Roman"/>
                <w:sz w:val="24"/>
                <w:szCs w:val="24"/>
              </w:rPr>
            </w:pPr>
            <w:r w:rsidRPr="004734D6">
              <w:rPr>
                <w:rFonts w:cs="Times New Roman"/>
                <w:sz w:val="24"/>
                <w:szCs w:val="24"/>
              </w:rPr>
              <w:t>Суммарное значение проведенных мероприятий</w:t>
            </w:r>
          </w:p>
        </w:tc>
        <w:tc>
          <w:tcPr>
            <w:tcW w:w="2127" w:type="dxa"/>
          </w:tcPr>
          <w:p w:rsidR="004734D6" w:rsidRPr="004734D6" w:rsidRDefault="004734D6" w:rsidP="004734D6">
            <w:pPr>
              <w:jc w:val="center"/>
              <w:rPr>
                <w:rFonts w:cs="Times New Roman"/>
                <w:sz w:val="24"/>
                <w:szCs w:val="24"/>
              </w:rPr>
            </w:pPr>
            <w:r w:rsidRPr="004734D6">
              <w:rPr>
                <w:rFonts w:cs="Times New Roman"/>
                <w:sz w:val="24"/>
                <w:szCs w:val="24"/>
              </w:rPr>
              <w:t>Данные МКУ «Централизован</w:t>
            </w:r>
          </w:p>
          <w:p w:rsidR="004734D6" w:rsidRPr="004734D6" w:rsidRDefault="004734D6" w:rsidP="004734D6">
            <w:pPr>
              <w:jc w:val="center"/>
              <w:rPr>
                <w:rFonts w:cs="Times New Roman"/>
                <w:sz w:val="24"/>
                <w:szCs w:val="24"/>
              </w:rPr>
            </w:pPr>
            <w:r w:rsidRPr="004734D6">
              <w:rPr>
                <w:rFonts w:cs="Times New Roman"/>
                <w:sz w:val="24"/>
                <w:szCs w:val="24"/>
              </w:rPr>
              <w:t>наябухгалтерия»</w:t>
            </w:r>
          </w:p>
        </w:tc>
        <w:tc>
          <w:tcPr>
            <w:tcW w:w="2126" w:type="dxa"/>
          </w:tcPr>
          <w:p w:rsidR="004734D6" w:rsidRPr="004734D6" w:rsidRDefault="004734D6" w:rsidP="004734D6">
            <w:pPr>
              <w:jc w:val="center"/>
              <w:rPr>
                <w:rFonts w:eastAsia="Times New Roman" w:cs="Times New Roman"/>
                <w:sz w:val="24"/>
                <w:szCs w:val="24"/>
              </w:rPr>
            </w:pPr>
            <w:r w:rsidRPr="004734D6">
              <w:rPr>
                <w:rFonts w:cs="Times New Roman"/>
                <w:bCs/>
                <w:sz w:val="24"/>
                <w:szCs w:val="24"/>
              </w:rPr>
              <w:t>МКУ «</w:t>
            </w:r>
            <w:r w:rsidRPr="004734D6">
              <w:rPr>
                <w:rFonts w:eastAsia="Times New Roman" w:cs="Times New Roman"/>
                <w:sz w:val="24"/>
                <w:szCs w:val="24"/>
              </w:rPr>
              <w:t>Централизован</w:t>
            </w:r>
          </w:p>
          <w:p w:rsidR="004734D6" w:rsidRPr="004734D6" w:rsidRDefault="004734D6" w:rsidP="004734D6">
            <w:pPr>
              <w:jc w:val="center"/>
              <w:rPr>
                <w:rFonts w:cs="Times New Roman"/>
                <w:sz w:val="24"/>
                <w:szCs w:val="24"/>
              </w:rPr>
            </w:pPr>
            <w:r w:rsidRPr="004734D6">
              <w:rPr>
                <w:rFonts w:eastAsia="Times New Roman" w:cs="Times New Roman"/>
                <w:sz w:val="24"/>
                <w:szCs w:val="24"/>
              </w:rPr>
              <w:t>ная бухгалтерия</w:t>
            </w:r>
            <w:r w:rsidRPr="004734D6">
              <w:rPr>
                <w:rFonts w:cs="Times New Roman"/>
                <w:bCs/>
                <w:sz w:val="24"/>
                <w:szCs w:val="24"/>
              </w:rPr>
              <w:t>»</w:t>
            </w:r>
          </w:p>
        </w:tc>
        <w:tc>
          <w:tcPr>
            <w:tcW w:w="2126" w:type="dxa"/>
          </w:tcPr>
          <w:p w:rsidR="004734D6" w:rsidRPr="004734D6" w:rsidRDefault="004734D6" w:rsidP="004734D6">
            <w:pPr>
              <w:jc w:val="center"/>
              <w:rPr>
                <w:rFonts w:cs="Times New Roman"/>
                <w:sz w:val="24"/>
                <w:szCs w:val="24"/>
              </w:rPr>
            </w:pPr>
            <w:r w:rsidRPr="004734D6">
              <w:rPr>
                <w:rFonts w:cs="Times New Roman"/>
                <w:sz w:val="24"/>
                <w:szCs w:val="24"/>
              </w:rPr>
              <w:t>Ежеквартально, не позднее 10 числа, следующего за отчетным кварталом</w:t>
            </w:r>
          </w:p>
        </w:tc>
      </w:tr>
      <w:tr w:rsidR="004734D6" w:rsidRPr="004734D6" w:rsidTr="004734D6">
        <w:tc>
          <w:tcPr>
            <w:tcW w:w="14884" w:type="dxa"/>
            <w:gridSpan w:val="8"/>
          </w:tcPr>
          <w:p w:rsidR="004734D6" w:rsidRPr="004734D6" w:rsidRDefault="004734D6" w:rsidP="004734D6">
            <w:pPr>
              <w:widowControl w:val="0"/>
              <w:autoSpaceDE w:val="0"/>
              <w:autoSpaceDN w:val="0"/>
              <w:rPr>
                <w:rFonts w:eastAsia="Times New Roman" w:cs="Times New Roman"/>
                <w:sz w:val="24"/>
                <w:szCs w:val="24"/>
                <w:lang w:eastAsia="ru-RU"/>
              </w:rPr>
            </w:pPr>
            <w:r w:rsidRPr="004734D6">
              <w:rPr>
                <w:rFonts w:eastAsia="Times New Roman" w:cs="Times New Roman"/>
                <w:sz w:val="24"/>
                <w:szCs w:val="24"/>
                <w:lang w:eastAsia="ru-RU"/>
              </w:rPr>
              <w:t>--------------------------------</w:t>
            </w:r>
          </w:p>
          <w:p w:rsidR="004734D6" w:rsidRPr="004734D6" w:rsidRDefault="004734D6" w:rsidP="004734D6">
            <w:pPr>
              <w:jc w:val="both"/>
              <w:rPr>
                <w:rFonts w:cs="Times New Roman"/>
                <w:sz w:val="24"/>
                <w:szCs w:val="24"/>
              </w:rPr>
            </w:pPr>
            <w:r w:rsidRPr="004734D6">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4734D6" w:rsidRPr="004734D6" w:rsidRDefault="004734D6" w:rsidP="004734D6">
      <w:pPr>
        <w:jc w:val="both"/>
        <w:rPr>
          <w:rFonts w:cs="Times New Roman"/>
          <w:szCs w:val="28"/>
        </w:rPr>
      </w:pPr>
    </w:p>
    <w:p w:rsidR="004734D6" w:rsidRPr="004734D6" w:rsidRDefault="004734D6" w:rsidP="004734D6">
      <w:pPr>
        <w:jc w:val="both"/>
        <w:rPr>
          <w:rFonts w:cs="Times New Roman"/>
          <w:szCs w:val="28"/>
        </w:rPr>
      </w:pPr>
    </w:p>
    <w:p w:rsidR="004734D6" w:rsidRPr="004734D6" w:rsidRDefault="004734D6" w:rsidP="004734D6">
      <w:pPr>
        <w:jc w:val="both"/>
        <w:rPr>
          <w:rFonts w:cs="Times New Roman"/>
          <w:szCs w:val="28"/>
        </w:rPr>
      </w:pPr>
    </w:p>
    <w:p w:rsidR="004734D6" w:rsidRPr="004734D6" w:rsidRDefault="004734D6" w:rsidP="004734D6">
      <w:pPr>
        <w:jc w:val="both"/>
        <w:rPr>
          <w:rFonts w:cs="Times New Roman"/>
          <w:szCs w:val="28"/>
        </w:rPr>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r w:rsidRPr="004734D6">
        <w:rPr>
          <w:rFonts w:eastAsia="Times New Roman" w:cs="Times New Roman"/>
          <w:b/>
          <w:szCs w:val="28"/>
          <w:lang w:eastAsia="ru-RU"/>
        </w:rPr>
        <w:lastRenderedPageBreak/>
        <w:t>2.Перечень основных мероприятий муниципальной программы</w:t>
      </w:r>
    </w:p>
    <w:p w:rsidR="004734D6" w:rsidRPr="004734D6" w:rsidRDefault="004734D6" w:rsidP="004734D6">
      <w:pPr>
        <w:rPr>
          <w:rFonts w:cs="Times New Roman"/>
          <w:b/>
          <w:szCs w:val="28"/>
        </w:rPr>
      </w:pPr>
    </w:p>
    <w:p w:rsidR="004734D6" w:rsidRPr="004734D6" w:rsidRDefault="004734D6" w:rsidP="004734D6">
      <w:pPr>
        <w:jc w:val="center"/>
        <w:rPr>
          <w:rFonts w:cs="Times New Roman"/>
          <w:b/>
          <w:szCs w:val="28"/>
        </w:rPr>
      </w:pPr>
      <w:r w:rsidRPr="004734D6">
        <w:rPr>
          <w:rFonts w:cs="Times New Roman"/>
          <w:b/>
          <w:szCs w:val="28"/>
        </w:rPr>
        <w:t>ПЕРЕЧЕНЬ ОСНОВНЫХ МЕРОПРИЯТИЙ МУНИЦИПАЛЬНОЙ ПРОГРАММЫ</w:t>
      </w:r>
    </w:p>
    <w:p w:rsidR="004734D6" w:rsidRPr="004734D6" w:rsidRDefault="004734D6" w:rsidP="004734D6">
      <w:pPr>
        <w:jc w:val="center"/>
        <w:rPr>
          <w:b/>
          <w:szCs w:val="28"/>
        </w:rPr>
      </w:pPr>
      <w:r w:rsidRPr="004734D6">
        <w:rPr>
          <w:b/>
          <w:szCs w:val="28"/>
        </w:rPr>
        <w:t xml:space="preserve">«Эффективное муниципальное управление» </w:t>
      </w:r>
    </w:p>
    <w:p w:rsidR="004734D6" w:rsidRPr="004734D6" w:rsidRDefault="004734D6" w:rsidP="004734D6">
      <w:pPr>
        <w:jc w:val="center"/>
        <w:rPr>
          <w:rFonts w:cs="Times New Roman"/>
          <w:b/>
          <w:szCs w:val="28"/>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2389"/>
        <w:gridCol w:w="567"/>
        <w:gridCol w:w="171"/>
        <w:gridCol w:w="683"/>
        <w:gridCol w:w="23"/>
        <w:gridCol w:w="1262"/>
        <w:gridCol w:w="1276"/>
        <w:gridCol w:w="1139"/>
        <w:gridCol w:w="1139"/>
        <w:gridCol w:w="859"/>
        <w:gridCol w:w="1847"/>
        <w:gridCol w:w="2411"/>
      </w:tblGrid>
      <w:tr w:rsidR="004734D6" w:rsidRPr="004734D6" w:rsidTr="004734D6">
        <w:tc>
          <w:tcPr>
            <w:tcW w:w="836" w:type="dxa"/>
            <w:vMerge w:val="restart"/>
            <w:tcBorders>
              <w:top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w:t>
            </w:r>
            <w:r w:rsidRPr="004734D6">
              <w:rPr>
                <w:rFonts w:eastAsia="Times New Roman" w:cs="Times New Roman"/>
                <w:sz w:val="24"/>
                <w:szCs w:val="24"/>
                <w:lang w:eastAsia="ru-RU"/>
              </w:rPr>
              <w:br/>
              <w:t>п/п</w:t>
            </w:r>
          </w:p>
        </w:tc>
        <w:tc>
          <w:tcPr>
            <w:tcW w:w="2389" w:type="dxa"/>
            <w:vMerge w:val="restart"/>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Наименование мероприятия</w:t>
            </w:r>
          </w:p>
        </w:tc>
        <w:tc>
          <w:tcPr>
            <w:tcW w:w="738"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 xml:space="preserve">Статус </w:t>
            </w:r>
            <w:hyperlink w:anchor="P1007" w:history="1">
              <w:r w:rsidRPr="004734D6">
                <w:rPr>
                  <w:rFonts w:eastAsia="Times New Roman" w:cs="Times New Roman"/>
                  <w:sz w:val="24"/>
                  <w:szCs w:val="24"/>
                  <w:lang w:eastAsia="ru-RU"/>
                </w:rPr>
                <w:t>&lt;1&gt;</w:t>
              </w:r>
            </w:hyperlink>
          </w:p>
        </w:tc>
        <w:tc>
          <w:tcPr>
            <w:tcW w:w="706" w:type="dxa"/>
            <w:gridSpan w:val="2"/>
            <w:vMerge w:val="restart"/>
            <w:tcBorders>
              <w:top w:val="single" w:sz="4" w:space="0" w:color="auto"/>
              <w:left w:val="single" w:sz="4" w:space="0" w:color="auto"/>
              <w:bottom w:val="single" w:sz="4" w:space="0" w:color="auto"/>
              <w:right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Годы реализации</w:t>
            </w:r>
          </w:p>
        </w:tc>
        <w:tc>
          <w:tcPr>
            <w:tcW w:w="5675" w:type="dxa"/>
            <w:gridSpan w:val="5"/>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Объем финансирования, тыс. рублей</w:t>
            </w:r>
          </w:p>
        </w:tc>
        <w:tc>
          <w:tcPr>
            <w:tcW w:w="1847" w:type="dxa"/>
            <w:vMerge w:val="restart"/>
            <w:tcBorders>
              <w:top w:val="single" w:sz="4" w:space="0" w:color="auto"/>
              <w:left w:val="single" w:sz="4" w:space="0" w:color="auto"/>
              <w:bottom w:val="single" w:sz="4" w:space="0" w:color="auto"/>
              <w:right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Непосредственный результат реализации мероприятия</w:t>
            </w:r>
          </w:p>
        </w:tc>
        <w:tc>
          <w:tcPr>
            <w:tcW w:w="2411" w:type="dxa"/>
            <w:vMerge w:val="restart"/>
            <w:tcBorders>
              <w:top w:val="single" w:sz="4" w:space="0" w:color="auto"/>
              <w:left w:val="single" w:sz="4" w:space="0" w:color="auto"/>
              <w:bottom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4734D6" w:rsidRPr="004734D6" w:rsidTr="004734D6">
        <w:tc>
          <w:tcPr>
            <w:tcW w:w="836" w:type="dxa"/>
            <w:vMerge/>
            <w:tcBorders>
              <w:top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всего</w:t>
            </w:r>
          </w:p>
        </w:tc>
        <w:tc>
          <w:tcPr>
            <w:tcW w:w="4413" w:type="dxa"/>
            <w:gridSpan w:val="4"/>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в разрезе источников финансирования</w:t>
            </w:r>
          </w:p>
        </w:tc>
        <w:tc>
          <w:tcPr>
            <w:tcW w:w="1847" w:type="dxa"/>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411" w:type="dxa"/>
            <w:vMerge/>
            <w:tcBorders>
              <w:top w:val="single" w:sz="4" w:space="0" w:color="auto"/>
              <w:left w:val="single" w:sz="4" w:space="0" w:color="auto"/>
              <w:bottom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r>
      <w:tr w:rsidR="004734D6" w:rsidRPr="004734D6" w:rsidTr="004734D6">
        <w:trPr>
          <w:cantSplit/>
          <w:trHeight w:val="2111"/>
        </w:trPr>
        <w:tc>
          <w:tcPr>
            <w:tcW w:w="836" w:type="dxa"/>
            <w:vMerge/>
            <w:tcBorders>
              <w:top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389" w:type="dxa"/>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706" w:type="dxa"/>
            <w:gridSpan w:val="2"/>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краевой бюджет</w:t>
            </w:r>
          </w:p>
        </w:tc>
        <w:tc>
          <w:tcPr>
            <w:tcW w:w="1139" w:type="dxa"/>
            <w:tcBorders>
              <w:top w:val="single" w:sz="4" w:space="0" w:color="auto"/>
              <w:left w:val="single" w:sz="4" w:space="0" w:color="auto"/>
              <w:bottom w:val="single" w:sz="4" w:space="0" w:color="auto"/>
              <w:right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местный бюджет</w:t>
            </w:r>
          </w:p>
        </w:tc>
        <w:tc>
          <w:tcPr>
            <w:tcW w:w="859" w:type="dxa"/>
            <w:tcBorders>
              <w:top w:val="single" w:sz="4" w:space="0" w:color="auto"/>
              <w:left w:val="single" w:sz="4" w:space="0" w:color="auto"/>
              <w:bottom w:val="single" w:sz="4" w:space="0" w:color="auto"/>
              <w:right w:val="single" w:sz="4" w:space="0" w:color="auto"/>
            </w:tcBorders>
            <w:textDirection w:val="btLr"/>
          </w:tcPr>
          <w:p w:rsidR="004734D6" w:rsidRPr="004734D6" w:rsidRDefault="004734D6" w:rsidP="004734D6">
            <w:pPr>
              <w:widowControl w:val="0"/>
              <w:autoSpaceDE w:val="0"/>
              <w:autoSpaceDN w:val="0"/>
              <w:adjustRightInd w:val="0"/>
              <w:ind w:left="113" w:right="113"/>
              <w:jc w:val="center"/>
              <w:rPr>
                <w:rFonts w:eastAsia="Times New Roman" w:cs="Times New Roman"/>
                <w:sz w:val="24"/>
                <w:szCs w:val="24"/>
                <w:lang w:eastAsia="ru-RU"/>
              </w:rPr>
            </w:pPr>
            <w:r w:rsidRPr="004734D6">
              <w:rPr>
                <w:rFonts w:eastAsia="Times New Roman" w:cs="Times New Roman"/>
                <w:sz w:val="24"/>
                <w:szCs w:val="24"/>
                <w:lang w:eastAsia="ru-RU"/>
              </w:rPr>
              <w:t>внебюджетные источники</w:t>
            </w:r>
          </w:p>
        </w:tc>
        <w:tc>
          <w:tcPr>
            <w:tcW w:w="1847" w:type="dxa"/>
            <w:vMerge/>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411" w:type="dxa"/>
            <w:vMerge/>
            <w:tcBorders>
              <w:top w:val="single" w:sz="4" w:space="0" w:color="auto"/>
              <w:left w:val="single" w:sz="4" w:space="0" w:color="auto"/>
              <w:bottom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r>
      <w:tr w:rsidR="004734D6" w:rsidRPr="004734D6" w:rsidTr="004734D6">
        <w:trPr>
          <w:tblHeader/>
        </w:trPr>
        <w:tc>
          <w:tcPr>
            <w:tcW w:w="836" w:type="dxa"/>
            <w:tcBorders>
              <w:top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2</w:t>
            </w:r>
          </w:p>
        </w:tc>
        <w:tc>
          <w:tcPr>
            <w:tcW w:w="738" w:type="dxa"/>
            <w:gridSpan w:val="2"/>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3</w:t>
            </w:r>
          </w:p>
        </w:tc>
        <w:tc>
          <w:tcPr>
            <w:tcW w:w="706" w:type="dxa"/>
            <w:gridSpan w:val="2"/>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4</w:t>
            </w:r>
          </w:p>
        </w:tc>
        <w:tc>
          <w:tcPr>
            <w:tcW w:w="1262"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6</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7</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8</w:t>
            </w:r>
          </w:p>
        </w:tc>
        <w:tc>
          <w:tcPr>
            <w:tcW w:w="85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9</w:t>
            </w:r>
          </w:p>
        </w:tc>
        <w:tc>
          <w:tcPr>
            <w:tcW w:w="1847"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10</w:t>
            </w:r>
          </w:p>
        </w:tc>
        <w:tc>
          <w:tcPr>
            <w:tcW w:w="2411" w:type="dxa"/>
            <w:tcBorders>
              <w:top w:val="single" w:sz="4" w:space="0" w:color="auto"/>
              <w:left w:val="single" w:sz="4" w:space="0" w:color="auto"/>
              <w:bottom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w:t>
            </w:r>
          </w:p>
        </w:tc>
      </w:tr>
      <w:tr w:rsidR="004734D6" w:rsidRPr="004734D6" w:rsidTr="004734D6">
        <w:tc>
          <w:tcPr>
            <w:tcW w:w="836" w:type="dxa"/>
            <w:tcBorders>
              <w:top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rPr>
                <w:rFonts w:eastAsia="Times New Roman" w:cs="Times New Roman"/>
                <w:sz w:val="24"/>
                <w:szCs w:val="24"/>
                <w:lang w:eastAsia="ru-RU"/>
              </w:rPr>
            </w:pPr>
            <w:r w:rsidRPr="004734D6">
              <w:rPr>
                <w:rFonts w:eastAsia="Times New Roman" w:cs="Times New Roman"/>
                <w:sz w:val="24"/>
                <w:szCs w:val="24"/>
                <w:lang w:eastAsia="ru-RU"/>
              </w:rPr>
              <w:t>Цель 1</w:t>
            </w:r>
          </w:p>
        </w:tc>
        <w:tc>
          <w:tcPr>
            <w:tcW w:w="11377" w:type="dxa"/>
            <w:gridSpan w:val="11"/>
            <w:tcBorders>
              <w:top w:val="single" w:sz="4" w:space="0" w:color="auto"/>
              <w:left w:val="single" w:sz="4" w:space="0" w:color="auto"/>
              <w:bottom w:val="single" w:sz="4" w:space="0" w:color="auto"/>
            </w:tcBorders>
          </w:tcPr>
          <w:p w:rsidR="004734D6" w:rsidRPr="004734D6" w:rsidRDefault="004734D6" w:rsidP="004734D6">
            <w:pPr>
              <w:widowControl w:val="0"/>
              <w:autoSpaceDE w:val="0"/>
              <w:autoSpaceDN w:val="0"/>
              <w:adjustRightInd w:val="0"/>
              <w:jc w:val="both"/>
              <w:rPr>
                <w:bCs/>
                <w:sz w:val="24"/>
                <w:szCs w:val="24"/>
              </w:rPr>
            </w:pPr>
            <w:r w:rsidRPr="004734D6">
              <w:rPr>
                <w:bCs/>
                <w:sz w:val="24"/>
                <w:szCs w:val="24"/>
              </w:rPr>
              <w:t>Темрюкский район – территория открытого, профессионального и эффективного муниципального управления, обеспечивающая динамичность социально-экономического развития муниципального образования, умная благоприятная среда реализации приоритетов граждан и  умной экономики.</w:t>
            </w:r>
          </w:p>
        </w:tc>
      </w:tr>
      <w:tr w:rsidR="004734D6" w:rsidRPr="004734D6" w:rsidTr="004734D6">
        <w:trPr>
          <w:trHeight w:val="398"/>
        </w:trPr>
        <w:tc>
          <w:tcPr>
            <w:tcW w:w="836" w:type="dxa"/>
            <w:tcBorders>
              <w:top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w:t>
            </w:r>
          </w:p>
        </w:tc>
        <w:tc>
          <w:tcPr>
            <w:tcW w:w="238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rPr>
                <w:rFonts w:eastAsia="Times New Roman" w:cs="Times New Roman"/>
                <w:sz w:val="24"/>
                <w:szCs w:val="24"/>
                <w:lang w:eastAsia="ru-RU"/>
              </w:rPr>
            </w:pPr>
            <w:r w:rsidRPr="004734D6">
              <w:rPr>
                <w:rFonts w:eastAsia="Times New Roman" w:cs="Times New Roman"/>
                <w:sz w:val="24"/>
                <w:szCs w:val="24"/>
                <w:lang w:eastAsia="ru-RU"/>
              </w:rPr>
              <w:t>Задача 1.1</w:t>
            </w:r>
          </w:p>
        </w:tc>
        <w:tc>
          <w:tcPr>
            <w:tcW w:w="11377" w:type="dxa"/>
            <w:gridSpan w:val="11"/>
            <w:tcBorders>
              <w:top w:val="single" w:sz="4" w:space="0" w:color="auto"/>
              <w:left w:val="single" w:sz="4" w:space="0" w:color="auto"/>
              <w:bottom w:val="single" w:sz="4" w:space="0" w:color="auto"/>
            </w:tcBorders>
          </w:tcPr>
          <w:p w:rsidR="004734D6" w:rsidRPr="004734D6" w:rsidRDefault="004734D6" w:rsidP="004734D6">
            <w:pPr>
              <w:numPr>
                <w:ilvl w:val="0"/>
                <w:numId w:val="6"/>
              </w:numPr>
              <w:shd w:val="clear" w:color="auto" w:fill="FFFFFF"/>
              <w:jc w:val="both"/>
              <w:textAlignment w:val="baseline"/>
              <w:rPr>
                <w:rFonts w:eastAsia="Times New Roman" w:cs="Times New Roman"/>
                <w:sz w:val="24"/>
                <w:szCs w:val="24"/>
                <w:lang w:eastAsia="ru-RU"/>
              </w:rPr>
            </w:pPr>
            <w:r w:rsidRPr="004734D6">
              <w:rPr>
                <w:rFonts w:eastAsia="Times New Roman" w:cs="Times New Roman"/>
                <w:sz w:val="24"/>
                <w:szCs w:val="24"/>
                <w:lang w:eastAsia="ru-RU"/>
              </w:rPr>
              <w:t>Создание условий для организации эффективного муниципального управления.</w:t>
            </w:r>
          </w:p>
          <w:p w:rsidR="004734D6" w:rsidRPr="004734D6" w:rsidRDefault="004734D6" w:rsidP="004734D6">
            <w:pPr>
              <w:jc w:val="both"/>
              <w:rPr>
                <w:sz w:val="24"/>
                <w:szCs w:val="24"/>
              </w:rPr>
            </w:pPr>
          </w:p>
        </w:tc>
      </w:tr>
      <w:tr w:rsidR="004734D6" w:rsidRPr="004734D6" w:rsidTr="004734D6">
        <w:trPr>
          <w:trHeight w:val="198"/>
        </w:trPr>
        <w:tc>
          <w:tcPr>
            <w:tcW w:w="836" w:type="dxa"/>
            <w:vMerge w:val="restart"/>
            <w:tcBorders>
              <w:top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1.1.1</w:t>
            </w:r>
          </w:p>
        </w:tc>
        <w:tc>
          <w:tcPr>
            <w:tcW w:w="2389" w:type="dxa"/>
            <w:vMerge w:val="restart"/>
            <w:tcBorders>
              <w:top w:val="single" w:sz="4" w:space="0" w:color="auto"/>
              <w:left w:val="single" w:sz="4" w:space="0" w:color="auto"/>
              <w:right w:val="single" w:sz="4" w:space="0" w:color="auto"/>
            </w:tcBorders>
            <w:shd w:val="clear" w:color="auto" w:fill="FFFFFF" w:themeFill="background1"/>
          </w:tcPr>
          <w:p w:rsidR="004734D6" w:rsidRPr="004734D6" w:rsidRDefault="004734D6" w:rsidP="004734D6">
            <w:pPr>
              <w:rPr>
                <w:rFonts w:cs="Times New Roman"/>
                <w:sz w:val="24"/>
                <w:szCs w:val="24"/>
              </w:rPr>
            </w:pPr>
            <w:r w:rsidRPr="004734D6">
              <w:rPr>
                <w:rFonts w:cs="Times New Roman"/>
                <w:sz w:val="24"/>
                <w:szCs w:val="24"/>
              </w:rPr>
              <w:t xml:space="preserve">Расходы на обеспечение функций муниципальных </w:t>
            </w:r>
            <w:r w:rsidRPr="004734D6">
              <w:rPr>
                <w:sz w:val="24"/>
                <w:szCs w:val="24"/>
              </w:rPr>
              <w:t>органов (создание условий для обеспечения деятельности главы муниципального образования Темрюкский</w:t>
            </w:r>
            <w:r w:rsidRPr="004734D6">
              <w:rPr>
                <w:rFonts w:cs="Times New Roman"/>
                <w:sz w:val="24"/>
                <w:szCs w:val="24"/>
              </w:rPr>
              <w:t xml:space="preserve"> район, администрации муниципального</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 xml:space="preserve">2022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112994,8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5421,2</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107573,6</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jc w:val="center"/>
              <w:rPr>
                <w:rFonts w:eastAsia="Calibri"/>
                <w:bCs/>
                <w:sz w:val="24"/>
                <w:szCs w:val="24"/>
              </w:rPr>
            </w:pPr>
            <w:r w:rsidRPr="004734D6">
              <w:rPr>
                <w:rFonts w:eastAsia="Calibri"/>
                <w:bCs/>
                <w:sz w:val="24"/>
                <w:szCs w:val="24"/>
              </w:rPr>
              <w:t>0,0</w:t>
            </w:r>
          </w:p>
        </w:tc>
        <w:tc>
          <w:tcPr>
            <w:tcW w:w="1847" w:type="dxa"/>
            <w:vMerge w:val="restart"/>
            <w:tcBorders>
              <w:top w:val="single" w:sz="4" w:space="0" w:color="auto"/>
              <w:left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Эффективное исполнение полномочий в соответствии с Федеральным законом от 06.10.2003г.        № 131-ФЗ</w:t>
            </w:r>
          </w:p>
        </w:tc>
        <w:tc>
          <w:tcPr>
            <w:tcW w:w="2411" w:type="dxa"/>
            <w:vMerge w:val="restart"/>
            <w:tcBorders>
              <w:top w:val="single" w:sz="4" w:space="0" w:color="auto"/>
              <w:left w:val="single" w:sz="4" w:space="0" w:color="auto"/>
              <w:bottom w:val="single" w:sz="4" w:space="0" w:color="auto"/>
            </w:tcBorders>
            <w:shd w:val="clear" w:color="auto" w:fill="FFFFFF" w:themeFill="background1"/>
          </w:tcPr>
          <w:p w:rsidR="004734D6" w:rsidRPr="004734D6" w:rsidRDefault="004734D6" w:rsidP="004734D6">
            <w:pPr>
              <w:widowControl w:val="0"/>
              <w:autoSpaceDE w:val="0"/>
              <w:autoSpaceDN w:val="0"/>
              <w:adjustRightInd w:val="0"/>
              <w:ind w:right="-108"/>
              <w:jc w:val="center"/>
              <w:rPr>
                <w:rFonts w:eastAsia="Calibri" w:cs="Times New Roman"/>
                <w:bCs/>
                <w:sz w:val="24"/>
                <w:szCs w:val="24"/>
              </w:rPr>
            </w:pPr>
            <w:r w:rsidRPr="004734D6">
              <w:rPr>
                <w:rFonts w:eastAsia="Calibri" w:cs="Times New Roman"/>
                <w:bCs/>
                <w:sz w:val="24"/>
                <w:szCs w:val="24"/>
              </w:rPr>
              <w:t>Администрация муниципального образования Темрюкский район,</w:t>
            </w:r>
          </w:p>
          <w:p w:rsidR="004734D6" w:rsidRPr="004734D6" w:rsidRDefault="004734D6" w:rsidP="004734D6">
            <w:pPr>
              <w:widowControl w:val="0"/>
              <w:autoSpaceDE w:val="0"/>
              <w:autoSpaceDN w:val="0"/>
              <w:adjustRightInd w:val="0"/>
              <w:ind w:right="-108"/>
              <w:jc w:val="center"/>
              <w:rPr>
                <w:rFonts w:eastAsia="Calibri" w:cs="Times New Roman"/>
                <w:bCs/>
                <w:sz w:val="24"/>
                <w:szCs w:val="24"/>
              </w:rPr>
            </w:pPr>
            <w:r w:rsidRPr="004734D6">
              <w:rPr>
                <w:rFonts w:eastAsia="Calibri" w:cs="Times New Roman"/>
                <w:bCs/>
                <w:sz w:val="24"/>
                <w:szCs w:val="24"/>
              </w:rPr>
              <w:t>управление по вопросам семьи и детства,</w:t>
            </w:r>
          </w:p>
          <w:p w:rsidR="004734D6" w:rsidRPr="004734D6" w:rsidRDefault="004734D6" w:rsidP="004734D6">
            <w:pPr>
              <w:widowControl w:val="0"/>
              <w:autoSpaceDE w:val="0"/>
              <w:autoSpaceDN w:val="0"/>
              <w:adjustRightInd w:val="0"/>
              <w:ind w:right="-108"/>
              <w:jc w:val="center"/>
              <w:rPr>
                <w:rFonts w:eastAsia="Calibri" w:cs="Times New Roman"/>
                <w:bCs/>
                <w:sz w:val="24"/>
                <w:szCs w:val="24"/>
              </w:rPr>
            </w:pPr>
            <w:r w:rsidRPr="004734D6">
              <w:rPr>
                <w:rFonts w:eastAsia="Calibri" w:cs="Times New Roman"/>
                <w:bCs/>
                <w:sz w:val="24"/>
                <w:szCs w:val="24"/>
              </w:rPr>
              <w:t>управление муниципального контроля</w:t>
            </w:r>
          </w:p>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r>
      <w:tr w:rsidR="004734D6" w:rsidRPr="004734D6" w:rsidTr="004734D6">
        <w:trPr>
          <w:trHeight w:val="397"/>
        </w:trPr>
        <w:tc>
          <w:tcPr>
            <w:tcW w:w="836" w:type="dxa"/>
            <w:vMerge/>
            <w:tcBorders>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2389" w:type="dxa"/>
            <w:vMerge/>
            <w:tcBorders>
              <w:left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567" w:type="dxa"/>
            <w:vMerge/>
            <w:tcBorders>
              <w:left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2023</w:t>
            </w:r>
          </w:p>
          <w:p w:rsidR="004734D6" w:rsidRPr="004734D6" w:rsidRDefault="004734D6" w:rsidP="004734D6">
            <w:pPr>
              <w:jc w:val="center"/>
              <w:rPr>
                <w:sz w:val="24"/>
                <w:szCs w:val="24"/>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jc w:val="center"/>
              <w:rPr>
                <w:rFonts w:eastAsia="Calibri"/>
                <w:bCs/>
                <w:sz w:val="24"/>
                <w:szCs w:val="24"/>
              </w:rPr>
            </w:pPr>
            <w:r w:rsidRPr="004734D6">
              <w:rPr>
                <w:rFonts w:eastAsia="Calibri"/>
                <w:bCs/>
                <w:sz w:val="24"/>
                <w:szCs w:val="24"/>
              </w:rPr>
              <w:t>0,0</w:t>
            </w:r>
          </w:p>
        </w:tc>
        <w:tc>
          <w:tcPr>
            <w:tcW w:w="1847" w:type="dxa"/>
            <w:vMerge/>
            <w:tcBorders>
              <w:left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r>
      <w:tr w:rsidR="004734D6" w:rsidRPr="004734D6" w:rsidTr="004734D6">
        <w:trPr>
          <w:trHeight w:val="2421"/>
        </w:trPr>
        <w:tc>
          <w:tcPr>
            <w:tcW w:w="836" w:type="dxa"/>
            <w:vMerge/>
            <w:tcBorders>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2389" w:type="dxa"/>
            <w:vMerge/>
            <w:tcBorders>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2024</w:t>
            </w: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p w:rsidR="004734D6" w:rsidRPr="004734D6" w:rsidRDefault="004734D6" w:rsidP="004734D6">
            <w:pPr>
              <w:jc w:val="center"/>
              <w:rPr>
                <w:sz w:val="24"/>
                <w:szCs w:val="24"/>
                <w:lang w:eastAsia="ru-RU"/>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116268,3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5565,5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110702,8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jc w:val="center"/>
              <w:rPr>
                <w:rFonts w:eastAsia="Calibri"/>
                <w:bCs/>
                <w:sz w:val="24"/>
                <w:szCs w:val="24"/>
              </w:rPr>
            </w:pPr>
            <w:r w:rsidRPr="004734D6">
              <w:rPr>
                <w:rFonts w:eastAsia="Calibri"/>
                <w:bCs/>
                <w:sz w:val="24"/>
                <w:szCs w:val="24"/>
              </w:rPr>
              <w:t>0,0</w:t>
            </w:r>
          </w:p>
        </w:tc>
        <w:tc>
          <w:tcPr>
            <w:tcW w:w="1847" w:type="dxa"/>
            <w:vMerge/>
            <w:tcBorders>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c>
          <w:tcPr>
            <w:tcW w:w="2411" w:type="dxa"/>
            <w:vMerge/>
            <w:tcBorders>
              <w:top w:val="single" w:sz="4" w:space="0" w:color="auto"/>
              <w:left w:val="single" w:sz="4" w:space="0" w:color="auto"/>
              <w:bottom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tc>
      </w:tr>
      <w:tr w:rsidR="004734D6" w:rsidRPr="004734D6" w:rsidTr="004734D6">
        <w:trPr>
          <w:trHeight w:val="349"/>
        </w:trPr>
        <w:tc>
          <w:tcPr>
            <w:tcW w:w="836" w:type="dxa"/>
            <w:tcBorders>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lastRenderedPageBreak/>
              <w:t>1</w:t>
            </w:r>
          </w:p>
        </w:tc>
        <w:tc>
          <w:tcPr>
            <w:tcW w:w="2389" w:type="dxa"/>
            <w:tcBorders>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2</w:t>
            </w:r>
          </w:p>
        </w:tc>
        <w:tc>
          <w:tcPr>
            <w:tcW w:w="567" w:type="dxa"/>
            <w:tcBorders>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4</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6</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sz w:val="24"/>
                <w:szCs w:val="24"/>
              </w:rPr>
            </w:pPr>
            <w:r w:rsidRPr="004734D6">
              <w:rPr>
                <w:sz w:val="24"/>
                <w:szCs w:val="24"/>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jc w:val="center"/>
              <w:rPr>
                <w:rFonts w:eastAsia="Calibri"/>
                <w:bCs/>
                <w:sz w:val="24"/>
                <w:szCs w:val="24"/>
              </w:rPr>
            </w:pPr>
            <w:r w:rsidRPr="004734D6">
              <w:rPr>
                <w:rFonts w:eastAsia="Calibri"/>
                <w:bCs/>
                <w:sz w:val="24"/>
                <w:szCs w:val="24"/>
              </w:rPr>
              <w:t>9</w:t>
            </w:r>
          </w:p>
        </w:tc>
        <w:tc>
          <w:tcPr>
            <w:tcW w:w="1847" w:type="dxa"/>
            <w:tcBorders>
              <w:left w:val="single" w:sz="4" w:space="0" w:color="auto"/>
              <w:bottom w:val="single" w:sz="4" w:space="0" w:color="auto"/>
              <w:right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10</w:t>
            </w:r>
          </w:p>
        </w:tc>
        <w:tc>
          <w:tcPr>
            <w:tcW w:w="2411" w:type="dxa"/>
            <w:tcBorders>
              <w:top w:val="single" w:sz="4" w:space="0" w:color="auto"/>
              <w:left w:val="single" w:sz="4" w:space="0" w:color="auto"/>
              <w:bottom w:val="single" w:sz="4" w:space="0" w:color="auto"/>
            </w:tcBorders>
            <w:shd w:val="clear" w:color="auto" w:fill="FFFFFF" w:themeFill="background1"/>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w:t>
            </w:r>
          </w:p>
        </w:tc>
      </w:tr>
      <w:tr w:rsidR="004734D6" w:rsidRPr="004734D6" w:rsidTr="004734D6">
        <w:trPr>
          <w:trHeight w:val="472"/>
        </w:trPr>
        <w:tc>
          <w:tcPr>
            <w:tcW w:w="836" w:type="dxa"/>
            <w:tcBorders>
              <w:top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389" w:type="dxa"/>
            <w:tcBorders>
              <w:top w:val="single" w:sz="4" w:space="0" w:color="auto"/>
              <w:left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r w:rsidRPr="004734D6">
              <w:rPr>
                <w:rFonts w:eastAsia="Calibri" w:cs="Times New Roman"/>
                <w:bCs/>
                <w:sz w:val="24"/>
                <w:szCs w:val="24"/>
                <w:lang w:eastAsia="ru-RU"/>
              </w:rPr>
              <w:t>образования Темрюкский район, управления по вопросам семьи и детства, управления муниципального контроля)</w:t>
            </w:r>
          </w:p>
        </w:tc>
        <w:tc>
          <w:tcPr>
            <w:tcW w:w="567" w:type="dxa"/>
            <w:tcBorders>
              <w:top w:val="single" w:sz="4" w:space="0" w:color="auto"/>
              <w:left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854" w:type="dxa"/>
            <w:gridSpan w:val="2"/>
            <w:tcBorders>
              <w:top w:val="single" w:sz="4" w:space="0" w:color="auto"/>
              <w:left w:val="single" w:sz="4" w:space="0" w:color="auto"/>
            </w:tcBorders>
          </w:tcPr>
          <w:p w:rsidR="004734D6" w:rsidRPr="004734D6" w:rsidRDefault="004734D6" w:rsidP="004734D6">
            <w:pPr>
              <w:widowControl w:val="0"/>
              <w:autoSpaceDE w:val="0"/>
              <w:autoSpaceDN w:val="0"/>
              <w:adjustRightInd w:val="0"/>
              <w:rPr>
                <w:rFonts w:eastAsia="Times New Roman" w:cs="Times New Roman"/>
                <w:sz w:val="24"/>
                <w:szCs w:val="24"/>
                <w:lang w:eastAsia="ru-RU"/>
              </w:rPr>
            </w:pPr>
            <w:r w:rsidRPr="004734D6">
              <w:rPr>
                <w:rFonts w:eastAsia="Times New Roman" w:cs="Times New Roman"/>
                <w:sz w:val="24"/>
                <w:szCs w:val="24"/>
                <w:lang w:eastAsia="ru-RU"/>
              </w:rPr>
              <w:t>Всего</w:t>
            </w:r>
          </w:p>
        </w:tc>
        <w:tc>
          <w:tcPr>
            <w:tcW w:w="1285" w:type="dxa"/>
            <w:gridSpan w:val="2"/>
            <w:tcBorders>
              <w:top w:val="single" w:sz="4" w:space="0" w:color="auto"/>
              <w:left w:val="single" w:sz="4" w:space="0" w:color="auto"/>
            </w:tcBorders>
          </w:tcPr>
          <w:p w:rsidR="004734D6" w:rsidRPr="004734D6" w:rsidRDefault="004734D6" w:rsidP="004734D6">
            <w:pPr>
              <w:spacing w:after="200" w:line="276" w:lineRule="auto"/>
              <w:jc w:val="center"/>
              <w:rPr>
                <w:rFonts w:eastAsia="Times New Roman" w:cs="Times New Roman"/>
                <w:sz w:val="24"/>
                <w:szCs w:val="24"/>
                <w:lang w:eastAsia="ru-RU"/>
              </w:rPr>
            </w:pPr>
            <w:r w:rsidRPr="004734D6">
              <w:rPr>
                <w:rFonts w:eastAsia="Times New Roman" w:cs="Times New Roman"/>
                <w:sz w:val="24"/>
                <w:szCs w:val="24"/>
                <w:lang w:eastAsia="ru-RU"/>
              </w:rPr>
              <w:t>345531,4</w:t>
            </w:r>
          </w:p>
        </w:tc>
        <w:tc>
          <w:tcPr>
            <w:tcW w:w="1276" w:type="dxa"/>
            <w:tcBorders>
              <w:top w:val="single" w:sz="4" w:space="0" w:color="auto"/>
              <w:left w:val="single" w:sz="4" w:space="0" w:color="auto"/>
            </w:tcBorders>
          </w:tcPr>
          <w:p w:rsidR="004734D6" w:rsidRPr="004734D6" w:rsidRDefault="004734D6" w:rsidP="004734D6">
            <w:pPr>
              <w:spacing w:after="200" w:line="276" w:lineRule="auto"/>
              <w:jc w:val="center"/>
              <w:rPr>
                <w:rFonts w:eastAsia="Times New Roman" w:cs="Times New Roman"/>
                <w:sz w:val="24"/>
                <w:szCs w:val="24"/>
                <w:lang w:eastAsia="ru-RU"/>
              </w:rPr>
            </w:pPr>
            <w:r w:rsidRPr="004734D6">
              <w:rPr>
                <w:rFonts w:eastAsia="Times New Roman" w:cs="Times New Roman"/>
                <w:sz w:val="24"/>
                <w:szCs w:val="24"/>
                <w:lang w:eastAsia="ru-RU"/>
              </w:rPr>
              <w:t>0,0</w:t>
            </w:r>
          </w:p>
        </w:tc>
        <w:tc>
          <w:tcPr>
            <w:tcW w:w="1139" w:type="dxa"/>
            <w:tcBorders>
              <w:top w:val="single" w:sz="4" w:space="0" w:color="auto"/>
              <w:left w:val="single" w:sz="4" w:space="0" w:color="auto"/>
            </w:tcBorders>
          </w:tcPr>
          <w:p w:rsidR="004734D6" w:rsidRPr="004734D6" w:rsidRDefault="004734D6" w:rsidP="004734D6">
            <w:pPr>
              <w:spacing w:after="200" w:line="276" w:lineRule="auto"/>
              <w:jc w:val="center"/>
              <w:rPr>
                <w:rFonts w:eastAsia="Times New Roman" w:cs="Times New Roman"/>
                <w:sz w:val="24"/>
                <w:szCs w:val="24"/>
                <w:lang w:eastAsia="ru-RU"/>
              </w:rPr>
            </w:pPr>
            <w:r w:rsidRPr="004734D6">
              <w:rPr>
                <w:rFonts w:eastAsia="Times New Roman" w:cs="Times New Roman"/>
                <w:sz w:val="24"/>
                <w:szCs w:val="24"/>
                <w:lang w:eastAsia="ru-RU"/>
              </w:rPr>
              <w:t>16552,2</w:t>
            </w:r>
          </w:p>
        </w:tc>
        <w:tc>
          <w:tcPr>
            <w:tcW w:w="1139" w:type="dxa"/>
            <w:tcBorders>
              <w:top w:val="single" w:sz="4" w:space="0" w:color="auto"/>
              <w:left w:val="single" w:sz="4" w:space="0" w:color="auto"/>
            </w:tcBorders>
          </w:tcPr>
          <w:p w:rsidR="004734D6" w:rsidRPr="004734D6" w:rsidRDefault="004734D6" w:rsidP="004734D6">
            <w:pPr>
              <w:spacing w:after="200" w:line="276" w:lineRule="auto"/>
              <w:jc w:val="center"/>
              <w:rPr>
                <w:rFonts w:eastAsia="Times New Roman" w:cs="Times New Roman"/>
                <w:sz w:val="24"/>
                <w:szCs w:val="24"/>
                <w:lang w:eastAsia="ru-RU"/>
              </w:rPr>
            </w:pPr>
            <w:r w:rsidRPr="004734D6">
              <w:rPr>
                <w:rFonts w:eastAsia="Times New Roman" w:cs="Times New Roman"/>
                <w:sz w:val="24"/>
                <w:szCs w:val="24"/>
                <w:lang w:eastAsia="ru-RU"/>
              </w:rPr>
              <w:t>328979,2</w:t>
            </w:r>
          </w:p>
        </w:tc>
        <w:tc>
          <w:tcPr>
            <w:tcW w:w="859" w:type="dxa"/>
            <w:tcBorders>
              <w:top w:val="single" w:sz="4" w:space="0" w:color="auto"/>
              <w:left w:val="single" w:sz="4" w:space="0" w:color="auto"/>
            </w:tcBorders>
          </w:tcPr>
          <w:p w:rsidR="004734D6" w:rsidRPr="004734D6" w:rsidRDefault="004734D6" w:rsidP="004734D6">
            <w:pPr>
              <w:spacing w:after="200" w:line="276" w:lineRule="auto"/>
              <w:jc w:val="center"/>
              <w:rPr>
                <w:rFonts w:eastAsia="Times New Roman" w:cs="Times New Roman"/>
                <w:sz w:val="24"/>
                <w:szCs w:val="24"/>
                <w:lang w:eastAsia="ru-RU"/>
              </w:rPr>
            </w:pPr>
            <w:r w:rsidRPr="004734D6">
              <w:rPr>
                <w:rFonts w:eastAsia="Times New Roman" w:cs="Times New Roman"/>
                <w:sz w:val="24"/>
                <w:szCs w:val="24"/>
                <w:lang w:eastAsia="ru-RU"/>
              </w:rPr>
              <w:t>0,0</w:t>
            </w:r>
          </w:p>
        </w:tc>
        <w:tc>
          <w:tcPr>
            <w:tcW w:w="1847" w:type="dxa"/>
            <w:tcBorders>
              <w:top w:val="single" w:sz="4" w:space="0" w:color="auto"/>
              <w:left w:val="single" w:sz="4" w:space="0" w:color="auto"/>
            </w:tcBorders>
          </w:tcPr>
          <w:p w:rsidR="004734D6" w:rsidRPr="004734D6" w:rsidRDefault="004734D6" w:rsidP="004734D6">
            <w:pPr>
              <w:spacing w:after="200" w:line="276" w:lineRule="auto"/>
              <w:jc w:val="center"/>
              <w:rPr>
                <w:rFonts w:eastAsia="Times New Roman" w:cs="Times New Roman"/>
                <w:sz w:val="24"/>
                <w:szCs w:val="24"/>
                <w:lang w:eastAsia="ru-RU"/>
              </w:rPr>
            </w:pPr>
            <w:r w:rsidRPr="004734D6">
              <w:rPr>
                <w:rFonts w:eastAsia="Times New Roman" w:cs="Times New Roman"/>
                <w:sz w:val="24"/>
                <w:szCs w:val="24"/>
                <w:lang w:eastAsia="ru-RU"/>
              </w:rPr>
              <w:t>х</w:t>
            </w:r>
          </w:p>
        </w:tc>
        <w:tc>
          <w:tcPr>
            <w:tcW w:w="2411" w:type="dxa"/>
            <w:tcBorders>
              <w:top w:val="single" w:sz="4" w:space="0" w:color="auto"/>
              <w:left w:val="single" w:sz="4" w:space="0" w:color="auto"/>
            </w:tcBorders>
          </w:tcPr>
          <w:p w:rsidR="004734D6" w:rsidRPr="004734D6" w:rsidRDefault="004734D6" w:rsidP="004734D6">
            <w:pPr>
              <w:spacing w:after="200" w:line="276" w:lineRule="auto"/>
              <w:jc w:val="center"/>
              <w:rPr>
                <w:rFonts w:eastAsia="Times New Roman" w:cs="Times New Roman"/>
                <w:sz w:val="24"/>
                <w:szCs w:val="24"/>
                <w:lang w:eastAsia="ru-RU"/>
              </w:rPr>
            </w:pPr>
            <w:r w:rsidRPr="004734D6">
              <w:rPr>
                <w:rFonts w:eastAsia="Times New Roman" w:cs="Times New Roman"/>
                <w:sz w:val="24"/>
                <w:szCs w:val="24"/>
                <w:lang w:eastAsia="ru-RU"/>
              </w:rPr>
              <w:t>х</w:t>
            </w:r>
          </w:p>
        </w:tc>
      </w:tr>
      <w:tr w:rsidR="004734D6" w:rsidRPr="004734D6" w:rsidTr="004734D6">
        <w:tc>
          <w:tcPr>
            <w:tcW w:w="836" w:type="dxa"/>
            <w:vMerge w:val="restart"/>
            <w:tcBorders>
              <w:top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389" w:type="dxa"/>
            <w:vMerge w:val="restart"/>
            <w:tcBorders>
              <w:top w:val="single" w:sz="4" w:space="0" w:color="auto"/>
              <w:left w:val="single" w:sz="4" w:space="0" w:color="auto"/>
              <w:right w:val="single" w:sz="4" w:space="0" w:color="auto"/>
            </w:tcBorders>
          </w:tcPr>
          <w:p w:rsidR="004734D6" w:rsidRPr="004734D6" w:rsidRDefault="004734D6" w:rsidP="004734D6">
            <w:pPr>
              <w:widowControl w:val="0"/>
              <w:autoSpaceDE w:val="0"/>
              <w:autoSpaceDN w:val="0"/>
              <w:adjustRightInd w:val="0"/>
              <w:jc w:val="both"/>
              <w:rPr>
                <w:rFonts w:ascii="Arial" w:eastAsia="Times New Roman" w:hAnsi="Arial" w:cs="Arial"/>
                <w:sz w:val="24"/>
                <w:szCs w:val="24"/>
                <w:lang w:eastAsia="ru-RU"/>
              </w:rPr>
            </w:pPr>
            <w:r w:rsidRPr="004734D6">
              <w:rPr>
                <w:rFonts w:eastAsia="Times New Roman" w:cs="Times New Roman"/>
                <w:sz w:val="24"/>
                <w:szCs w:val="24"/>
                <w:lang w:eastAsia="ru-RU"/>
              </w:rPr>
              <w:t>Итого</w:t>
            </w:r>
          </w:p>
        </w:tc>
        <w:tc>
          <w:tcPr>
            <w:tcW w:w="567" w:type="dxa"/>
            <w:vMerge w:val="restart"/>
            <w:tcBorders>
              <w:top w:val="single" w:sz="4" w:space="0" w:color="auto"/>
              <w:left w:val="single" w:sz="4" w:space="0" w:color="auto"/>
              <w:right w:val="single" w:sz="4" w:space="0" w:color="auto"/>
            </w:tcBorders>
          </w:tcPr>
          <w:p w:rsidR="004734D6" w:rsidRPr="004734D6" w:rsidRDefault="004734D6" w:rsidP="004734D6">
            <w:pPr>
              <w:widowControl w:val="0"/>
              <w:autoSpaceDE w:val="0"/>
              <w:autoSpaceDN w:val="0"/>
              <w:adjustRightInd w:val="0"/>
              <w:jc w:val="both"/>
              <w:rPr>
                <w:rFonts w:ascii="Arial" w:eastAsia="Times New Roman" w:hAnsi="Arial" w:cs="Arial"/>
                <w:sz w:val="24"/>
                <w:szCs w:val="24"/>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2022</w:t>
            </w:r>
          </w:p>
        </w:tc>
        <w:tc>
          <w:tcPr>
            <w:tcW w:w="1262"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112994,8</w:t>
            </w:r>
          </w:p>
        </w:tc>
        <w:tc>
          <w:tcPr>
            <w:tcW w:w="1276"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0,0</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5421,2</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107063,3</w:t>
            </w:r>
          </w:p>
        </w:tc>
        <w:tc>
          <w:tcPr>
            <w:tcW w:w="85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0,0</w:t>
            </w:r>
          </w:p>
        </w:tc>
        <w:tc>
          <w:tcPr>
            <w:tcW w:w="1847" w:type="dxa"/>
            <w:vMerge w:val="restart"/>
            <w:tcBorders>
              <w:top w:val="single" w:sz="4" w:space="0" w:color="auto"/>
              <w:lef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х</w:t>
            </w:r>
          </w:p>
        </w:tc>
        <w:tc>
          <w:tcPr>
            <w:tcW w:w="2411" w:type="dxa"/>
            <w:vMerge w:val="restart"/>
            <w:tcBorders>
              <w:top w:val="single" w:sz="4" w:space="0" w:color="auto"/>
              <w:lef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p>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 xml:space="preserve"> х</w:t>
            </w:r>
          </w:p>
        </w:tc>
      </w:tr>
      <w:tr w:rsidR="004734D6" w:rsidRPr="004734D6" w:rsidTr="004734D6">
        <w:tc>
          <w:tcPr>
            <w:tcW w:w="836" w:type="dxa"/>
            <w:vMerge/>
            <w:tcBorders>
              <w:top w:val="nil"/>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389" w:type="dxa"/>
            <w:vMerge/>
            <w:tcBorders>
              <w:left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4734D6" w:rsidRPr="004734D6" w:rsidRDefault="004734D6" w:rsidP="004734D6">
            <w:pPr>
              <w:rPr>
                <w:sz w:val="24"/>
                <w:szCs w:val="24"/>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rPr>
                <w:rFonts w:eastAsia="Calibri"/>
                <w:bCs/>
                <w:sz w:val="24"/>
                <w:szCs w:val="24"/>
              </w:rPr>
            </w:pPr>
            <w:r w:rsidRPr="004734D6">
              <w:rPr>
                <w:rFonts w:eastAsia="Calibri"/>
                <w:bCs/>
                <w:sz w:val="24"/>
                <w:szCs w:val="24"/>
              </w:rPr>
              <w:t>2023</w:t>
            </w:r>
          </w:p>
        </w:tc>
        <w:tc>
          <w:tcPr>
            <w:tcW w:w="1262"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0,0</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5565,5</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0,0</w:t>
            </w:r>
          </w:p>
        </w:tc>
        <w:tc>
          <w:tcPr>
            <w:tcW w:w="1847" w:type="dxa"/>
            <w:vMerge/>
            <w:tcBorders>
              <w:lef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411" w:type="dxa"/>
            <w:vMerge/>
            <w:tcBorders>
              <w:lef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r>
      <w:tr w:rsidR="004734D6" w:rsidRPr="004734D6" w:rsidTr="004734D6">
        <w:trPr>
          <w:trHeight w:val="350"/>
        </w:trPr>
        <w:tc>
          <w:tcPr>
            <w:tcW w:w="836" w:type="dxa"/>
            <w:vMerge/>
            <w:tcBorders>
              <w:top w:val="nil"/>
              <w:bottom w:val="nil"/>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389" w:type="dxa"/>
            <w:vMerge/>
            <w:tcBorders>
              <w:left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567" w:type="dxa"/>
            <w:vMerge/>
            <w:tcBorders>
              <w:left w:val="single" w:sz="4" w:space="0" w:color="auto"/>
              <w:right w:val="single" w:sz="4" w:space="0" w:color="auto"/>
            </w:tcBorders>
          </w:tcPr>
          <w:p w:rsidR="004734D6" w:rsidRPr="004734D6" w:rsidRDefault="004734D6" w:rsidP="004734D6">
            <w:pPr>
              <w:rPr>
                <w:sz w:val="24"/>
                <w:szCs w:val="24"/>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rPr>
                <w:rFonts w:eastAsia="Times New Roman" w:cs="Times New Roman"/>
                <w:sz w:val="24"/>
                <w:szCs w:val="24"/>
                <w:lang w:eastAsia="ru-RU"/>
              </w:rPr>
            </w:pPr>
            <w:r w:rsidRPr="004734D6">
              <w:rPr>
                <w:rFonts w:eastAsia="Times New Roman" w:cs="Times New Roman"/>
                <w:sz w:val="24"/>
                <w:szCs w:val="24"/>
                <w:lang w:eastAsia="ru-RU"/>
              </w:rPr>
              <w:t>2024</w:t>
            </w:r>
          </w:p>
        </w:tc>
        <w:tc>
          <w:tcPr>
            <w:tcW w:w="1262"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Times New Roman" w:cs="Times New Roman"/>
                <w:sz w:val="24"/>
                <w:szCs w:val="24"/>
                <w:lang w:eastAsia="ru-RU"/>
              </w:rPr>
            </w:pPr>
            <w:r w:rsidRPr="004734D6">
              <w:rPr>
                <w:rFonts w:eastAsia="Times New Roman" w:cs="Times New Roman"/>
                <w:sz w:val="24"/>
                <w:szCs w:val="24"/>
                <w:lang w:eastAsia="ru-RU"/>
              </w:rPr>
              <w:t>116268,3</w:t>
            </w:r>
          </w:p>
        </w:tc>
        <w:tc>
          <w:tcPr>
            <w:tcW w:w="1276"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0,0</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5565,5</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110702,8</w:t>
            </w:r>
          </w:p>
        </w:tc>
        <w:tc>
          <w:tcPr>
            <w:tcW w:w="85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0,0</w:t>
            </w:r>
          </w:p>
        </w:tc>
        <w:tc>
          <w:tcPr>
            <w:tcW w:w="1847" w:type="dxa"/>
            <w:vMerge/>
            <w:tcBorders>
              <w:lef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411" w:type="dxa"/>
            <w:vMerge/>
            <w:tcBorders>
              <w:lef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r>
      <w:tr w:rsidR="004734D6" w:rsidRPr="004734D6" w:rsidTr="004734D6">
        <w:trPr>
          <w:trHeight w:val="350"/>
        </w:trPr>
        <w:tc>
          <w:tcPr>
            <w:tcW w:w="836" w:type="dxa"/>
            <w:tcBorders>
              <w:top w:val="nil"/>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389" w:type="dxa"/>
            <w:tcBorders>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4734D6" w:rsidRPr="004734D6" w:rsidRDefault="004734D6" w:rsidP="004734D6">
            <w:pPr>
              <w:rPr>
                <w:sz w:val="24"/>
                <w:szCs w:val="24"/>
                <w:lang w:eastAsia="ru-RU"/>
              </w:rPr>
            </w:pPr>
          </w:p>
        </w:tc>
        <w:tc>
          <w:tcPr>
            <w:tcW w:w="877" w:type="dxa"/>
            <w:gridSpan w:val="3"/>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rPr>
                <w:rFonts w:eastAsia="Times New Roman" w:cs="Times New Roman"/>
                <w:sz w:val="24"/>
                <w:szCs w:val="24"/>
                <w:lang w:eastAsia="ru-RU"/>
              </w:rPr>
            </w:pPr>
            <w:r w:rsidRPr="004734D6">
              <w:rPr>
                <w:rFonts w:eastAsia="Times New Roman" w:cs="Times New Roman"/>
                <w:sz w:val="24"/>
                <w:szCs w:val="24"/>
                <w:lang w:eastAsia="ru-RU"/>
              </w:rPr>
              <w:t>Всего</w:t>
            </w:r>
          </w:p>
        </w:tc>
        <w:tc>
          <w:tcPr>
            <w:tcW w:w="1262"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rFonts w:eastAsia="Times New Roman" w:cs="Times New Roman"/>
                <w:sz w:val="24"/>
                <w:szCs w:val="24"/>
                <w:lang w:eastAsia="ru-RU"/>
              </w:rPr>
              <w:t>345531,4</w:t>
            </w:r>
          </w:p>
        </w:tc>
        <w:tc>
          <w:tcPr>
            <w:tcW w:w="1276"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sz w:val="24"/>
                <w:szCs w:val="24"/>
              </w:rPr>
              <w:t>0,0</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rFonts w:eastAsia="Times New Roman" w:cs="Times New Roman"/>
                <w:sz w:val="24"/>
                <w:szCs w:val="24"/>
                <w:lang w:eastAsia="ru-RU"/>
              </w:rPr>
              <w:t>16552,2</w:t>
            </w:r>
          </w:p>
        </w:tc>
        <w:tc>
          <w:tcPr>
            <w:tcW w:w="113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sz w:val="24"/>
                <w:szCs w:val="24"/>
              </w:rPr>
            </w:pPr>
            <w:r w:rsidRPr="004734D6">
              <w:rPr>
                <w:rFonts w:eastAsia="Times New Roman" w:cs="Times New Roman"/>
                <w:sz w:val="24"/>
                <w:szCs w:val="24"/>
                <w:lang w:eastAsia="ru-RU"/>
              </w:rPr>
              <w:t>328979,2</w:t>
            </w:r>
          </w:p>
        </w:tc>
        <w:tc>
          <w:tcPr>
            <w:tcW w:w="859" w:type="dxa"/>
            <w:tcBorders>
              <w:top w:val="single" w:sz="4" w:space="0" w:color="auto"/>
              <w:left w:val="single" w:sz="4" w:space="0" w:color="auto"/>
              <w:bottom w:val="single" w:sz="4" w:space="0" w:color="auto"/>
              <w:right w:val="single" w:sz="4" w:space="0" w:color="auto"/>
            </w:tcBorders>
          </w:tcPr>
          <w:p w:rsidR="004734D6" w:rsidRPr="004734D6" w:rsidRDefault="004734D6" w:rsidP="004734D6">
            <w:pPr>
              <w:widowControl w:val="0"/>
              <w:autoSpaceDE w:val="0"/>
              <w:autoSpaceDN w:val="0"/>
              <w:adjustRightInd w:val="0"/>
              <w:jc w:val="center"/>
              <w:rPr>
                <w:rFonts w:eastAsia="Calibri"/>
                <w:bCs/>
                <w:sz w:val="24"/>
                <w:szCs w:val="24"/>
              </w:rPr>
            </w:pPr>
            <w:r w:rsidRPr="004734D6">
              <w:rPr>
                <w:rFonts w:eastAsia="Calibri"/>
                <w:bCs/>
                <w:sz w:val="24"/>
                <w:szCs w:val="24"/>
              </w:rPr>
              <w:t>0,0</w:t>
            </w:r>
          </w:p>
        </w:tc>
        <w:tc>
          <w:tcPr>
            <w:tcW w:w="1847" w:type="dxa"/>
            <w:vMerge/>
            <w:tcBorders>
              <w:left w:val="single" w:sz="4" w:space="0" w:color="auto"/>
              <w:bottom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c>
          <w:tcPr>
            <w:tcW w:w="2411" w:type="dxa"/>
            <w:vMerge/>
            <w:tcBorders>
              <w:left w:val="single" w:sz="4" w:space="0" w:color="auto"/>
              <w:bottom w:val="single" w:sz="4" w:space="0" w:color="auto"/>
            </w:tcBorders>
          </w:tcPr>
          <w:p w:rsidR="004734D6" w:rsidRPr="004734D6" w:rsidRDefault="004734D6" w:rsidP="004734D6">
            <w:pPr>
              <w:widowControl w:val="0"/>
              <w:autoSpaceDE w:val="0"/>
              <w:autoSpaceDN w:val="0"/>
              <w:adjustRightInd w:val="0"/>
              <w:jc w:val="both"/>
              <w:rPr>
                <w:rFonts w:eastAsia="Times New Roman" w:cs="Times New Roman"/>
                <w:sz w:val="24"/>
                <w:szCs w:val="24"/>
                <w:lang w:eastAsia="ru-RU"/>
              </w:rPr>
            </w:pPr>
          </w:p>
        </w:tc>
      </w:tr>
    </w:tbl>
    <w:p w:rsidR="004734D6" w:rsidRPr="004734D6" w:rsidRDefault="004734D6" w:rsidP="004734D6">
      <w:pPr>
        <w:jc w:val="center"/>
        <w:rPr>
          <w:rFonts w:cs="Times New Roman"/>
          <w:szCs w:val="28"/>
        </w:rPr>
        <w:sectPr w:rsidR="004734D6" w:rsidRPr="004734D6" w:rsidSect="0057440D">
          <w:headerReference w:type="default" r:id="rId15"/>
          <w:headerReference w:type="first" r:id="rId16"/>
          <w:pgSz w:w="16838" w:h="11906" w:orient="landscape"/>
          <w:pgMar w:top="993" w:right="1134" w:bottom="284" w:left="1134" w:header="709" w:footer="709" w:gutter="0"/>
          <w:cols w:space="708"/>
          <w:docGrid w:linePitch="381"/>
        </w:sectPr>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r w:rsidRPr="004734D6">
        <w:rPr>
          <w:rFonts w:eastAsia="Times New Roman" w:cs="Times New Roman"/>
          <w:b/>
          <w:szCs w:val="28"/>
          <w:lang w:eastAsia="ru-RU"/>
        </w:rPr>
        <w:lastRenderedPageBreak/>
        <w:t>3. Методика оценки эффективности реализации муниципальной</w:t>
      </w:r>
      <w:r w:rsidR="00E76B55">
        <w:rPr>
          <w:rFonts w:eastAsia="Times New Roman" w:cs="Times New Roman"/>
          <w:b/>
          <w:szCs w:val="28"/>
          <w:lang w:eastAsia="ru-RU"/>
        </w:rPr>
        <w:t xml:space="preserve"> </w:t>
      </w:r>
      <w:r w:rsidRPr="004734D6">
        <w:rPr>
          <w:rFonts w:eastAsia="Times New Roman" w:cs="Times New Roman"/>
          <w:b/>
          <w:szCs w:val="28"/>
          <w:lang w:eastAsia="ru-RU"/>
        </w:rPr>
        <w:t>программы</w:t>
      </w:r>
    </w:p>
    <w:p w:rsidR="004734D6" w:rsidRPr="004734D6" w:rsidRDefault="004734D6" w:rsidP="004734D6">
      <w:pPr>
        <w:widowControl w:val="0"/>
        <w:autoSpaceDE w:val="0"/>
        <w:autoSpaceDN w:val="0"/>
        <w:jc w:val="center"/>
        <w:rPr>
          <w:rFonts w:eastAsia="Times New Roman" w:cs="Times New Roman"/>
          <w:szCs w:val="28"/>
          <w:lang w:eastAsia="ru-RU"/>
        </w:rPr>
      </w:pPr>
    </w:p>
    <w:p w:rsidR="004734D6" w:rsidRPr="004734D6" w:rsidRDefault="004734D6" w:rsidP="00EB2D13">
      <w:pPr>
        <w:tabs>
          <w:tab w:val="left" w:pos="4536"/>
        </w:tabs>
        <w:suppressAutoHyphens/>
        <w:ind w:firstLine="709"/>
        <w:jc w:val="both"/>
        <w:rPr>
          <w:szCs w:val="28"/>
          <w:lang w:eastAsia="ar-SA"/>
        </w:rPr>
      </w:pPr>
      <w:r w:rsidRPr="004734D6">
        <w:t xml:space="preserve">Оценка эффективности реализации муниципальной программы осуществляется в соответствии с </w:t>
      </w:r>
      <w:hyperlink r:id="rId17" w:history="1">
        <w:r w:rsidRPr="004734D6">
          <w:t>методикой</w:t>
        </w:r>
      </w:hyperlink>
      <w:r w:rsidRPr="004734D6">
        <w:t>, предусмотренной постановлением администрации муниципального образования Темрюкский район от 13 июля 2021 года № 979</w:t>
      </w:r>
      <w:r w:rsidR="004C054D">
        <w:t xml:space="preserve"> </w:t>
      </w:r>
      <w:r w:rsidRPr="004734D6">
        <w:t>«</w:t>
      </w:r>
      <w:r w:rsidRPr="004734D6">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4734D6" w:rsidRPr="004734D6" w:rsidRDefault="004734D6" w:rsidP="004734D6">
      <w:pPr>
        <w:jc w:val="both"/>
      </w:pPr>
    </w:p>
    <w:p w:rsidR="004734D6" w:rsidRPr="004734D6" w:rsidRDefault="004734D6" w:rsidP="004734D6">
      <w:pPr>
        <w:widowControl w:val="0"/>
        <w:autoSpaceDE w:val="0"/>
        <w:autoSpaceDN w:val="0"/>
        <w:jc w:val="center"/>
        <w:outlineLvl w:val="1"/>
        <w:rPr>
          <w:rFonts w:eastAsia="Times New Roman" w:cs="Times New Roman"/>
          <w:b/>
          <w:szCs w:val="28"/>
          <w:lang w:eastAsia="ru-RU"/>
        </w:rPr>
      </w:pPr>
      <w:r w:rsidRPr="004734D6">
        <w:rPr>
          <w:rFonts w:eastAsia="Times New Roman" w:cs="Times New Roman"/>
          <w:b/>
          <w:szCs w:val="28"/>
          <w:lang w:eastAsia="ru-RU"/>
        </w:rPr>
        <w:t>4. Механизм реализации муниципальной программы и контроль</w:t>
      </w:r>
      <w:r w:rsidR="00E76B55">
        <w:rPr>
          <w:rFonts w:eastAsia="Times New Roman" w:cs="Times New Roman"/>
          <w:b/>
          <w:szCs w:val="28"/>
          <w:lang w:eastAsia="ru-RU"/>
        </w:rPr>
        <w:t xml:space="preserve"> </w:t>
      </w:r>
      <w:r w:rsidRPr="004734D6">
        <w:rPr>
          <w:rFonts w:eastAsia="Times New Roman" w:cs="Times New Roman"/>
          <w:b/>
          <w:szCs w:val="28"/>
          <w:lang w:eastAsia="ru-RU"/>
        </w:rPr>
        <w:t>за ее выполнением</w:t>
      </w:r>
    </w:p>
    <w:p w:rsidR="004734D6" w:rsidRPr="004734D6" w:rsidRDefault="004734D6" w:rsidP="004734D6">
      <w:pPr>
        <w:widowControl w:val="0"/>
        <w:autoSpaceDE w:val="0"/>
        <w:autoSpaceDN w:val="0"/>
        <w:jc w:val="both"/>
        <w:rPr>
          <w:rFonts w:eastAsia="Times New Roman" w:cs="Times New Roman"/>
          <w:szCs w:val="28"/>
          <w:lang w:eastAsia="ru-RU"/>
        </w:rPr>
      </w:pP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Текущее управление муниципальной программой осуществляет ее координатор, который:</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обеспечивает разработку муниципальной программы, подпрограмм;</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формирует структуру муниципальной программы и перечень координаторов подпрограмм, участников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организует работу по достижению целевых показателей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ежегодно проводит оценку эффективности реализации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 xml:space="preserve">организует информационную и разъяснительную работу, направленную на освещение целей и задач муниципальной программы в печатных средствах </w:t>
      </w:r>
      <w:r w:rsidRPr="004734D6">
        <w:rPr>
          <w:rFonts w:eastAsia="Times New Roman" w:cs="Times New Roman"/>
          <w:szCs w:val="20"/>
          <w:lang w:eastAsia="ru-RU"/>
        </w:rPr>
        <w:lastRenderedPageBreak/>
        <w:t>массовой информации, на официальном сайте в информационно-телекоммуникационной сети «Интернет»;</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осуществляет иные полномочия, установленные муниципальной программой.</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Координаторы подпрограмм и участники муниципальной программы в пределах своей компетенции:</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ежеквартально, до 5-го числа месяца, следующего за отчетным кварталом, представляют координатору муниципальной</w:t>
      </w:r>
      <w:r w:rsidR="00E76B55">
        <w:rPr>
          <w:rFonts w:eastAsia="Times New Roman" w:cs="Times New Roman"/>
          <w:szCs w:val="20"/>
          <w:lang w:eastAsia="ru-RU"/>
        </w:rPr>
        <w:t xml:space="preserve"> </w:t>
      </w:r>
      <w:r w:rsidRPr="004734D6">
        <w:rPr>
          <w:rFonts w:eastAsia="Times New Roman" w:cs="Times New Roman"/>
          <w:szCs w:val="20"/>
          <w:lang w:eastAsia="ru-RU"/>
        </w:rPr>
        <w:t>программы заполненные отчетные формы мониторинга реализации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Заказчик:</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18" w:history="1">
        <w:r w:rsidRPr="004734D6">
          <w:rPr>
            <w:rFonts w:eastAsia="Times New Roman" w:cs="Times New Roman"/>
            <w:szCs w:val="20"/>
            <w:lang w:eastAsia="ru-RU"/>
          </w:rPr>
          <w:t>закону</w:t>
        </w:r>
      </w:hyperlink>
      <w:r w:rsidRPr="004734D6">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проводит анализ выполнения мероприятия;</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4734D6" w:rsidRPr="004734D6" w:rsidRDefault="004734D6" w:rsidP="004734D6">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4734D6" w:rsidRPr="004734D6" w:rsidRDefault="004734D6" w:rsidP="004C054D">
      <w:pPr>
        <w:widowControl w:val="0"/>
        <w:autoSpaceDE w:val="0"/>
        <w:autoSpaceDN w:val="0"/>
        <w:ind w:firstLine="709"/>
        <w:jc w:val="both"/>
        <w:rPr>
          <w:rFonts w:eastAsia="Times New Roman" w:cs="Times New Roman"/>
          <w:szCs w:val="20"/>
          <w:lang w:eastAsia="ru-RU"/>
        </w:rPr>
      </w:pPr>
      <w:r w:rsidRPr="004734D6">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9" w:history="1">
        <w:r w:rsidRPr="004734D6">
          <w:rPr>
            <w:rFonts w:eastAsia="Times New Roman" w:cs="Times New Roman"/>
            <w:szCs w:val="20"/>
            <w:lang w:eastAsia="ru-RU"/>
          </w:rPr>
          <w:t>законом</w:t>
        </w:r>
      </w:hyperlink>
      <w:r w:rsidRPr="004734D6">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34D6" w:rsidRPr="004734D6" w:rsidRDefault="004734D6" w:rsidP="004734D6">
      <w:pPr>
        <w:ind w:firstLine="709"/>
        <w:jc w:val="both"/>
        <w:rPr>
          <w:rFonts w:cs="Times New Roman"/>
          <w:szCs w:val="28"/>
        </w:rPr>
      </w:pPr>
    </w:p>
    <w:p w:rsidR="004734D6" w:rsidRPr="004734D6" w:rsidRDefault="004734D6" w:rsidP="004734D6">
      <w:pPr>
        <w:ind w:firstLine="709"/>
        <w:jc w:val="both"/>
        <w:rPr>
          <w:rFonts w:cs="Times New Roman"/>
          <w:szCs w:val="28"/>
        </w:rPr>
      </w:pPr>
    </w:p>
    <w:p w:rsidR="004734D6" w:rsidRPr="004734D6" w:rsidRDefault="004734D6" w:rsidP="004734D6">
      <w:pPr>
        <w:jc w:val="both"/>
        <w:rPr>
          <w:rFonts w:cs="Times New Roman"/>
          <w:szCs w:val="28"/>
        </w:rPr>
      </w:pPr>
      <w:r w:rsidRPr="004734D6">
        <w:rPr>
          <w:rFonts w:cs="Times New Roman"/>
          <w:szCs w:val="28"/>
        </w:rPr>
        <w:t>Заместитель главы</w:t>
      </w:r>
    </w:p>
    <w:p w:rsidR="004734D6" w:rsidRPr="004734D6" w:rsidRDefault="004734D6" w:rsidP="004734D6">
      <w:pPr>
        <w:jc w:val="both"/>
        <w:rPr>
          <w:rFonts w:cs="Times New Roman"/>
          <w:szCs w:val="28"/>
        </w:rPr>
      </w:pPr>
      <w:r w:rsidRPr="004734D6">
        <w:rPr>
          <w:rFonts w:cs="Times New Roman"/>
          <w:szCs w:val="28"/>
        </w:rPr>
        <w:t>муниципального образования</w:t>
      </w:r>
    </w:p>
    <w:p w:rsidR="004734D6" w:rsidRPr="004734D6" w:rsidRDefault="004734D6" w:rsidP="004734D6">
      <w:pPr>
        <w:jc w:val="both"/>
        <w:rPr>
          <w:rFonts w:cs="Times New Roman"/>
          <w:szCs w:val="28"/>
        </w:rPr>
      </w:pPr>
      <w:r w:rsidRPr="004734D6">
        <w:rPr>
          <w:rFonts w:cs="Times New Roman"/>
          <w:szCs w:val="28"/>
        </w:rPr>
        <w:t>Темрюкский район                                                                                  М.М. Погиба</w:t>
      </w:r>
    </w:p>
    <w:p w:rsidR="004734D6" w:rsidRPr="004734D6" w:rsidRDefault="004734D6" w:rsidP="004734D6">
      <w:pPr>
        <w:ind w:right="-2409"/>
        <w:rPr>
          <w:rFonts w:cs="Times New Roman"/>
          <w:sz w:val="24"/>
          <w:szCs w:val="24"/>
        </w:rPr>
      </w:pPr>
    </w:p>
    <w:p w:rsidR="00E76B55" w:rsidRDefault="00E76B55" w:rsidP="00E76B55">
      <w:pPr>
        <w:ind w:left="10773"/>
        <w:jc w:val="center"/>
        <w:rPr>
          <w:rFonts w:cs="Times New Roman"/>
          <w:szCs w:val="28"/>
        </w:rPr>
      </w:pPr>
    </w:p>
    <w:p w:rsidR="00E76B55" w:rsidRPr="00E76B55" w:rsidRDefault="00EB2D13" w:rsidP="00E76B55">
      <w:pPr>
        <w:rPr>
          <w:rFonts w:cs="Times New Roman"/>
          <w:szCs w:val="28"/>
        </w:rPr>
      </w:pPr>
      <w:r>
        <w:rPr>
          <w:rFonts w:cs="Times New Roman"/>
          <w:szCs w:val="28"/>
        </w:rPr>
        <w:t xml:space="preserve"> </w:t>
      </w:r>
    </w:p>
    <w:p w:rsidR="004734D6" w:rsidRDefault="004734D6"/>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EB2D13" w:rsidRDefault="00EB2D13"/>
    <w:p w:rsidR="00B54637" w:rsidRDefault="00B54637">
      <w:pPr>
        <w:sectPr w:rsidR="00B54637" w:rsidSect="00B54637">
          <w:headerReference w:type="default" r:id="rId20"/>
          <w:pgSz w:w="11906" w:h="16838"/>
          <w:pgMar w:top="1134" w:right="566" w:bottom="1134" w:left="1701" w:header="708" w:footer="708" w:gutter="0"/>
          <w:cols w:space="708"/>
          <w:docGrid w:linePitch="381"/>
        </w:sectPr>
      </w:pPr>
    </w:p>
    <w:p w:rsidR="00EB2D13" w:rsidRDefault="00EB2D13"/>
    <w:p w:rsidR="00EB2D13" w:rsidRDefault="00EB2D13"/>
    <w:p w:rsidR="00EB2D13" w:rsidRDefault="00EB2D13" w:rsidP="00EB2D13">
      <w:pPr>
        <w:jc w:val="center"/>
      </w:pPr>
      <w:r>
        <w:t xml:space="preserve">                                                        </w:t>
      </w:r>
      <w:r w:rsidR="00B54637">
        <w:t xml:space="preserve">                   </w:t>
      </w:r>
      <w:r>
        <w:t xml:space="preserve"> </w:t>
      </w:r>
      <w:r w:rsidR="00B54637">
        <w:t xml:space="preserve">                                                                  </w:t>
      </w:r>
      <w:r>
        <w:t>ПРИЛОЖЕНИЕ № 1</w:t>
      </w:r>
    </w:p>
    <w:p w:rsidR="00EB2D13" w:rsidRDefault="00EB2D13" w:rsidP="00EB2D13">
      <w:pPr>
        <w:jc w:val="center"/>
      </w:pPr>
      <w:r>
        <w:t xml:space="preserve">                                                         </w:t>
      </w:r>
      <w:r w:rsidR="00B54637">
        <w:t xml:space="preserve">                                                                                   </w:t>
      </w:r>
      <w:r>
        <w:t>к муниципальной программе</w:t>
      </w:r>
    </w:p>
    <w:p w:rsidR="00EB2D13" w:rsidRDefault="00EB2D13" w:rsidP="00EB2D13">
      <w:pPr>
        <w:jc w:val="center"/>
      </w:pPr>
      <w:r>
        <w:t xml:space="preserve">                                                         </w:t>
      </w:r>
      <w:r w:rsidR="00B54637">
        <w:t xml:space="preserve">                                                                                     </w:t>
      </w:r>
      <w:r>
        <w:t>муниципального образования</w:t>
      </w:r>
    </w:p>
    <w:p w:rsidR="00EB2D13" w:rsidRDefault="00EB2D13" w:rsidP="00EB2D13">
      <w:pPr>
        <w:jc w:val="center"/>
      </w:pPr>
      <w:r>
        <w:t xml:space="preserve">                                                         </w:t>
      </w:r>
      <w:r w:rsidR="00B54637">
        <w:t xml:space="preserve">                  </w:t>
      </w:r>
      <w:r>
        <w:t xml:space="preserve"> </w:t>
      </w:r>
      <w:r w:rsidR="00B54637">
        <w:t xml:space="preserve">                                                                        </w:t>
      </w:r>
      <w:r>
        <w:t>Темрюкский район</w:t>
      </w:r>
    </w:p>
    <w:p w:rsidR="00EB2D13" w:rsidRDefault="00EB2D13" w:rsidP="00EB2D13">
      <w:pPr>
        <w:jc w:val="center"/>
      </w:pPr>
      <w:r>
        <w:t xml:space="preserve">                                                      </w:t>
      </w:r>
      <w:r w:rsidR="00B54637">
        <w:t xml:space="preserve">                                                                                             </w:t>
      </w:r>
      <w:r>
        <w:t xml:space="preserve"> «Эффективное муниципальное </w:t>
      </w:r>
    </w:p>
    <w:p w:rsidR="00EB2D13" w:rsidRDefault="00EB2D13" w:rsidP="00EB2D13">
      <w:pPr>
        <w:jc w:val="center"/>
      </w:pPr>
      <w:r>
        <w:t xml:space="preserve">                                                      </w:t>
      </w:r>
      <w:r w:rsidR="00B54637">
        <w:t xml:space="preserve">                                                                                              </w:t>
      </w:r>
      <w:r>
        <w:t>управление»</w:t>
      </w:r>
    </w:p>
    <w:p w:rsidR="00EB2D13" w:rsidRDefault="00EB2D13" w:rsidP="00EB2D13">
      <w:pPr>
        <w:jc w:val="center"/>
      </w:pPr>
    </w:p>
    <w:p w:rsidR="00B54637" w:rsidRDefault="00B54637" w:rsidP="00EB2D13">
      <w:pPr>
        <w:jc w:val="center"/>
      </w:pPr>
    </w:p>
    <w:p w:rsidR="00EB2D13" w:rsidRPr="00EB2D13" w:rsidRDefault="00EB2D13" w:rsidP="00EB2D13">
      <w:pPr>
        <w:jc w:val="center"/>
        <w:rPr>
          <w:rFonts w:cs="Times New Roman"/>
          <w:b/>
          <w:szCs w:val="28"/>
        </w:rPr>
      </w:pPr>
      <w:r w:rsidRPr="00EB2D13">
        <w:rPr>
          <w:rFonts w:cs="Times New Roman"/>
          <w:b/>
          <w:szCs w:val="28"/>
        </w:rPr>
        <w:t>ПОДПРОГРАММА</w:t>
      </w:r>
    </w:p>
    <w:p w:rsidR="00EB2D13" w:rsidRPr="00EB2D13" w:rsidRDefault="00EB2D13" w:rsidP="00EB2D13">
      <w:pPr>
        <w:jc w:val="center"/>
        <w:rPr>
          <w:rFonts w:cs="Times New Roman"/>
          <w:b/>
          <w:szCs w:val="28"/>
        </w:rPr>
      </w:pPr>
      <w:r w:rsidRPr="00EB2D13">
        <w:rPr>
          <w:rFonts w:cs="Times New Roman"/>
          <w:b/>
          <w:szCs w:val="28"/>
        </w:rPr>
        <w:t>«Материально-техническое обеспечение деятельности</w:t>
      </w:r>
    </w:p>
    <w:p w:rsidR="00EB2D13" w:rsidRPr="00EB2D13" w:rsidRDefault="00EB2D13" w:rsidP="00EB2D13">
      <w:pPr>
        <w:jc w:val="center"/>
        <w:rPr>
          <w:rFonts w:cs="Times New Roman"/>
          <w:b/>
          <w:szCs w:val="28"/>
        </w:rPr>
      </w:pPr>
      <w:r w:rsidRPr="00EB2D13">
        <w:rPr>
          <w:rFonts w:cs="Times New Roman"/>
          <w:b/>
          <w:szCs w:val="28"/>
        </w:rPr>
        <w:t>администрации муниципального образования Темрюкский район»</w:t>
      </w:r>
    </w:p>
    <w:p w:rsidR="00EB2D13" w:rsidRPr="00EB2D13" w:rsidRDefault="00EB2D13" w:rsidP="00EB2D13">
      <w:pPr>
        <w:jc w:val="center"/>
        <w:rPr>
          <w:rFonts w:cs="Times New Roman"/>
          <w:b/>
          <w:szCs w:val="28"/>
        </w:rPr>
      </w:pPr>
    </w:p>
    <w:p w:rsidR="00EB2D13" w:rsidRPr="00EB2D13" w:rsidRDefault="00EB2D13" w:rsidP="00EB2D13">
      <w:pPr>
        <w:jc w:val="center"/>
        <w:rPr>
          <w:rFonts w:cs="Times New Roman"/>
          <w:b/>
          <w:szCs w:val="28"/>
        </w:rPr>
      </w:pPr>
      <w:r w:rsidRPr="00EB2D13">
        <w:rPr>
          <w:rFonts w:cs="Times New Roman"/>
          <w:b/>
          <w:szCs w:val="28"/>
        </w:rPr>
        <w:t>ПАСПОРТ</w:t>
      </w:r>
    </w:p>
    <w:p w:rsidR="00EB2D13" w:rsidRPr="00EB2D13" w:rsidRDefault="00EB2D13" w:rsidP="00EB2D13">
      <w:pPr>
        <w:jc w:val="center"/>
        <w:rPr>
          <w:rFonts w:cs="Times New Roman"/>
          <w:b/>
          <w:szCs w:val="28"/>
        </w:rPr>
      </w:pPr>
      <w:r w:rsidRPr="00EB2D13">
        <w:rPr>
          <w:rFonts w:cs="Times New Roman"/>
          <w:b/>
          <w:szCs w:val="28"/>
        </w:rPr>
        <w:t>подпрограммы</w:t>
      </w:r>
    </w:p>
    <w:p w:rsidR="00EB2D13" w:rsidRPr="00EB2D13" w:rsidRDefault="00EB2D13" w:rsidP="00EB2D13">
      <w:pPr>
        <w:jc w:val="center"/>
        <w:rPr>
          <w:rFonts w:cs="Times New Roman"/>
          <w:b/>
          <w:szCs w:val="28"/>
        </w:rPr>
      </w:pPr>
      <w:r w:rsidRPr="00EB2D13">
        <w:rPr>
          <w:rFonts w:cs="Times New Roman"/>
          <w:b/>
          <w:szCs w:val="28"/>
        </w:rPr>
        <w:t>«Материально-техническое обеспечение деятельности</w:t>
      </w:r>
    </w:p>
    <w:p w:rsidR="00EB2D13" w:rsidRPr="00EB2D13" w:rsidRDefault="00EB2D13" w:rsidP="00EB2D13">
      <w:pPr>
        <w:jc w:val="center"/>
        <w:rPr>
          <w:rFonts w:cs="Times New Roman"/>
          <w:b/>
          <w:szCs w:val="28"/>
        </w:rPr>
      </w:pPr>
      <w:r w:rsidRPr="00EB2D13">
        <w:rPr>
          <w:rFonts w:cs="Times New Roman"/>
          <w:b/>
          <w:szCs w:val="28"/>
        </w:rPr>
        <w:t>администрации муниципального образования Темрюкский район»</w:t>
      </w:r>
    </w:p>
    <w:p w:rsidR="00EB2D13" w:rsidRDefault="00EB2D13" w:rsidP="00EB2D13">
      <w:pPr>
        <w:jc w:val="center"/>
      </w:pPr>
    </w:p>
    <w:tbl>
      <w:tblPr>
        <w:tblStyle w:val="13"/>
        <w:tblW w:w="15451" w:type="dxa"/>
        <w:tblInd w:w="-601" w:type="dxa"/>
        <w:tblLayout w:type="fixed"/>
        <w:tblLook w:val="04A0" w:firstRow="1" w:lastRow="0" w:firstColumn="1" w:lastColumn="0" w:noHBand="0" w:noVBand="1"/>
      </w:tblPr>
      <w:tblGrid>
        <w:gridCol w:w="6945"/>
        <w:gridCol w:w="1266"/>
        <w:gridCol w:w="11"/>
        <w:gridCol w:w="1797"/>
        <w:gridCol w:w="46"/>
        <w:gridCol w:w="1124"/>
        <w:gridCol w:w="10"/>
        <w:gridCol w:w="1276"/>
        <w:gridCol w:w="47"/>
        <w:gridCol w:w="2929"/>
      </w:tblGrid>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Координатор подпрограммы</w:t>
            </w:r>
          </w:p>
        </w:tc>
        <w:tc>
          <w:tcPr>
            <w:tcW w:w="8506" w:type="dxa"/>
            <w:gridSpan w:val="9"/>
          </w:tcPr>
          <w:p w:rsidR="00EB2D13" w:rsidRPr="00EB2D13" w:rsidRDefault="00EB2D13" w:rsidP="00EB2D13">
            <w:pPr>
              <w:widowControl w:val="0"/>
              <w:autoSpaceDE w:val="0"/>
              <w:autoSpaceDN w:val="0"/>
              <w:ind w:right="-110"/>
              <w:jc w:val="both"/>
              <w:rPr>
                <w:rFonts w:eastAsia="Times New Roman" w:cs="Times New Roman"/>
                <w:sz w:val="24"/>
                <w:szCs w:val="24"/>
                <w:lang w:eastAsia="ru-RU"/>
              </w:rPr>
            </w:pPr>
            <w:r w:rsidRPr="00EB2D13">
              <w:rPr>
                <w:rFonts w:eastAsia="Times New Roman" w:cs="Times New Roman"/>
                <w:sz w:val="24"/>
                <w:szCs w:val="24"/>
                <w:lang w:eastAsia="ru-RU"/>
              </w:rPr>
              <w:t>Муниципальное казенное учреждение «Материально-техническое обеспечение администрации муниципального образования Темрюкский район» (далее – МКУ «Маттехобеспечение»)</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Участники подпрограммы</w:t>
            </w:r>
          </w:p>
        </w:tc>
        <w:tc>
          <w:tcPr>
            <w:tcW w:w="8506" w:type="dxa"/>
            <w:gridSpan w:val="9"/>
          </w:tcPr>
          <w:p w:rsidR="00EB2D13" w:rsidRPr="00EB2D13" w:rsidRDefault="00EB2D13" w:rsidP="00EB2D13">
            <w:pPr>
              <w:widowControl w:val="0"/>
              <w:autoSpaceDE w:val="0"/>
              <w:autoSpaceDN w:val="0"/>
              <w:jc w:val="both"/>
              <w:rPr>
                <w:rFonts w:eastAsia="Times New Roman" w:cs="Times New Roman"/>
                <w:sz w:val="24"/>
                <w:szCs w:val="24"/>
                <w:lang w:eastAsia="ru-RU"/>
              </w:rPr>
            </w:pPr>
            <w:r w:rsidRPr="00EB2D13">
              <w:rPr>
                <w:rFonts w:eastAsia="Times New Roman" w:cs="Times New Roman"/>
                <w:sz w:val="24"/>
                <w:szCs w:val="24"/>
                <w:lang w:eastAsia="ru-RU"/>
              </w:rPr>
              <w:t>МКУ «Маттехобеспечение»</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Цель подпрограммы</w:t>
            </w:r>
          </w:p>
        </w:tc>
        <w:tc>
          <w:tcPr>
            <w:tcW w:w="8506" w:type="dxa"/>
            <w:gridSpan w:val="9"/>
          </w:tcPr>
          <w:p w:rsidR="00EB2D13" w:rsidRPr="00EB2D13" w:rsidRDefault="00EB2D13" w:rsidP="00EB2D13">
            <w:pPr>
              <w:widowControl w:val="0"/>
              <w:autoSpaceDE w:val="0"/>
              <w:autoSpaceDN w:val="0"/>
              <w:jc w:val="both"/>
              <w:rPr>
                <w:rFonts w:eastAsia="Times New Roman" w:cs="Times New Roman"/>
                <w:sz w:val="24"/>
                <w:szCs w:val="24"/>
                <w:lang w:eastAsia="ru-RU"/>
              </w:rPr>
            </w:pPr>
            <w:r w:rsidRPr="00EB2D13">
              <w:rPr>
                <w:rFonts w:eastAsia="Times New Roman" w:cs="Times New Roman"/>
                <w:sz w:val="24"/>
                <w:szCs w:val="24"/>
                <w:lang w:eastAsia="ru-RU"/>
              </w:rPr>
              <w:t>Организация транспортного и хозяйственного обслуживания органов местного самоуправления муниципального образования Темрюкский район</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Задачи подпрограммы</w:t>
            </w:r>
          </w:p>
        </w:tc>
        <w:tc>
          <w:tcPr>
            <w:tcW w:w="8506" w:type="dxa"/>
            <w:gridSpan w:val="9"/>
          </w:tcPr>
          <w:p w:rsidR="00EB2D13" w:rsidRPr="00EB2D13" w:rsidRDefault="00EB2D13" w:rsidP="00EB2D13">
            <w:pPr>
              <w:widowControl w:val="0"/>
              <w:autoSpaceDE w:val="0"/>
              <w:autoSpaceDN w:val="0"/>
              <w:jc w:val="both"/>
              <w:rPr>
                <w:rFonts w:eastAsia="Times New Roman" w:cs="Times New Roman"/>
                <w:sz w:val="24"/>
                <w:szCs w:val="24"/>
                <w:lang w:eastAsia="ru-RU"/>
              </w:rPr>
            </w:pPr>
            <w:r w:rsidRPr="00EB2D13">
              <w:rPr>
                <w:rFonts w:eastAsia="Times New Roman" w:cs="Times New Roman"/>
                <w:sz w:val="24"/>
                <w:szCs w:val="24"/>
                <w:lang w:eastAsia="ru-RU"/>
              </w:rPr>
              <w:t>Создание необходимых условий для стабильного и эффективного функционирования в сфере материально-технического обеспечение администрации муниципального образования Темрюкский район</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Перечень целевых показателей подпрограммы</w:t>
            </w:r>
          </w:p>
        </w:tc>
        <w:tc>
          <w:tcPr>
            <w:tcW w:w="8506" w:type="dxa"/>
            <w:gridSpan w:val="9"/>
          </w:tcPr>
          <w:p w:rsidR="00EB2D13" w:rsidRPr="00EB2D13" w:rsidRDefault="00EB2D13" w:rsidP="00EB2D13">
            <w:pPr>
              <w:widowControl w:val="0"/>
              <w:autoSpaceDE w:val="0"/>
              <w:autoSpaceDN w:val="0"/>
              <w:jc w:val="both"/>
              <w:rPr>
                <w:rFonts w:eastAsia="Times New Roman" w:cs="Times New Roman"/>
                <w:sz w:val="24"/>
                <w:szCs w:val="24"/>
                <w:lang w:eastAsia="ru-RU"/>
              </w:rPr>
            </w:pPr>
            <w:r w:rsidRPr="00EB2D13">
              <w:rPr>
                <w:rFonts w:eastAsia="Times New Roman" w:cs="Times New Roman"/>
                <w:sz w:val="24"/>
                <w:szCs w:val="24"/>
                <w:lang w:eastAsia="ru-RU"/>
              </w:rPr>
              <w:t>Количество транспортных средств, для сопровождения муниципальных служащих.</w:t>
            </w:r>
          </w:p>
          <w:p w:rsidR="00EB2D13" w:rsidRPr="00EB2D13" w:rsidRDefault="00EB2D13" w:rsidP="00EB2D13">
            <w:pPr>
              <w:widowControl w:val="0"/>
              <w:autoSpaceDE w:val="0"/>
              <w:autoSpaceDN w:val="0"/>
              <w:ind w:right="-79"/>
              <w:jc w:val="both"/>
              <w:rPr>
                <w:rFonts w:eastAsia="Times New Roman" w:cs="Times New Roman"/>
                <w:sz w:val="24"/>
                <w:szCs w:val="24"/>
                <w:lang w:eastAsia="ru-RU"/>
              </w:rPr>
            </w:pPr>
            <w:r w:rsidRPr="00EB2D13">
              <w:rPr>
                <w:rFonts w:eastAsia="Times New Roman" w:cs="Times New Roman"/>
                <w:sz w:val="24"/>
                <w:szCs w:val="24"/>
                <w:lang w:eastAsia="ru-RU"/>
              </w:rPr>
              <w:t xml:space="preserve">Количество заключенных договоров на предоставление услуг по коммунальному </w:t>
            </w:r>
            <w:r w:rsidRPr="00EB2D13">
              <w:rPr>
                <w:rFonts w:eastAsia="Times New Roman" w:cs="Times New Roman"/>
                <w:sz w:val="24"/>
                <w:szCs w:val="24"/>
                <w:lang w:eastAsia="ru-RU"/>
              </w:rPr>
              <w:lastRenderedPageBreak/>
              <w:t>обслуживанию зданий администрации муниципального образования Темрюкский район.</w:t>
            </w:r>
          </w:p>
          <w:p w:rsidR="00EB2D13" w:rsidRPr="00EB2D13" w:rsidRDefault="00EB2D13" w:rsidP="00EB2D13">
            <w:pPr>
              <w:widowControl w:val="0"/>
              <w:autoSpaceDE w:val="0"/>
              <w:autoSpaceDN w:val="0"/>
              <w:ind w:right="-79"/>
              <w:jc w:val="both"/>
              <w:rPr>
                <w:rFonts w:eastAsia="Times New Roman" w:cs="Calibri"/>
                <w:sz w:val="24"/>
                <w:szCs w:val="24"/>
                <w:lang w:eastAsia="ru-RU"/>
              </w:rPr>
            </w:pPr>
            <w:r w:rsidRPr="00EB2D13">
              <w:rPr>
                <w:rFonts w:eastAsia="Times New Roman" w:cs="Calibri"/>
                <w:sz w:val="24"/>
                <w:szCs w:val="24"/>
                <w:lang w:eastAsia="ru-RU"/>
              </w:rPr>
              <w:t>Количество административных зданий, сооружений администрации  муниципального образования Темрюкский район, в которых выполнен капитальный/текущий ремонт</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lastRenderedPageBreak/>
              <w:t>Проекты и (или) программы</w:t>
            </w:r>
          </w:p>
        </w:tc>
        <w:tc>
          <w:tcPr>
            <w:tcW w:w="8506" w:type="dxa"/>
            <w:gridSpan w:val="9"/>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Не предусмотрены</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Этапы и сроки реализации подпрограммы</w:t>
            </w:r>
          </w:p>
        </w:tc>
        <w:tc>
          <w:tcPr>
            <w:tcW w:w="8506" w:type="dxa"/>
            <w:gridSpan w:val="9"/>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Этапы не предусмотрены, 2022-2024 годы</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Объем финансирования подпрограммы, тыс. рублей &lt;1&gt;</w:t>
            </w:r>
          </w:p>
        </w:tc>
        <w:tc>
          <w:tcPr>
            <w:tcW w:w="1266" w:type="dxa"/>
            <w:vMerge w:val="restart"/>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всего</w:t>
            </w:r>
          </w:p>
        </w:tc>
        <w:tc>
          <w:tcPr>
            <w:tcW w:w="7240" w:type="dxa"/>
            <w:gridSpan w:val="8"/>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в разрезе источников финансирования</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Годы реализации</w:t>
            </w:r>
          </w:p>
        </w:tc>
        <w:tc>
          <w:tcPr>
            <w:tcW w:w="1266" w:type="dxa"/>
            <w:vMerge/>
          </w:tcPr>
          <w:p w:rsidR="00EB2D13" w:rsidRPr="00EB2D13" w:rsidRDefault="00EB2D13" w:rsidP="00EB2D13">
            <w:pPr>
              <w:widowControl w:val="0"/>
              <w:autoSpaceDE w:val="0"/>
              <w:autoSpaceDN w:val="0"/>
              <w:jc w:val="center"/>
              <w:rPr>
                <w:rFonts w:eastAsia="Times New Roman" w:cs="Times New Roman"/>
                <w:sz w:val="24"/>
                <w:szCs w:val="24"/>
                <w:lang w:eastAsia="ru-RU"/>
              </w:rPr>
            </w:pPr>
          </w:p>
        </w:tc>
        <w:tc>
          <w:tcPr>
            <w:tcW w:w="1808" w:type="dxa"/>
            <w:gridSpan w:val="2"/>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федеральный бюджет</w:t>
            </w:r>
          </w:p>
        </w:tc>
        <w:tc>
          <w:tcPr>
            <w:tcW w:w="1170" w:type="dxa"/>
            <w:gridSpan w:val="2"/>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краевой бюджет</w:t>
            </w:r>
          </w:p>
        </w:tc>
        <w:tc>
          <w:tcPr>
            <w:tcW w:w="1333" w:type="dxa"/>
            <w:gridSpan w:val="3"/>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местный бюджет</w:t>
            </w:r>
          </w:p>
        </w:tc>
        <w:tc>
          <w:tcPr>
            <w:tcW w:w="2929" w:type="dxa"/>
          </w:tcPr>
          <w:p w:rsidR="00EB2D13" w:rsidRPr="00EB2D13" w:rsidRDefault="00EB2D13" w:rsidP="00EB2D13">
            <w:pPr>
              <w:widowControl w:val="0"/>
              <w:autoSpaceDE w:val="0"/>
              <w:autoSpaceDN w:val="0"/>
              <w:jc w:val="center"/>
              <w:rPr>
                <w:rFonts w:eastAsia="Times New Roman" w:cs="Times New Roman"/>
                <w:szCs w:val="28"/>
                <w:lang w:eastAsia="ru-RU"/>
              </w:rPr>
            </w:pPr>
            <w:r w:rsidRPr="00EB2D13">
              <w:rPr>
                <w:rFonts w:eastAsia="Times New Roman" w:cs="Times New Roman"/>
                <w:szCs w:val="28"/>
                <w:lang w:eastAsia="ru-RU"/>
              </w:rPr>
              <w:t>внебюджетные источники</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2022</w:t>
            </w:r>
          </w:p>
        </w:tc>
        <w:tc>
          <w:tcPr>
            <w:tcW w:w="1266" w:type="dxa"/>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47423,6</w:t>
            </w:r>
          </w:p>
        </w:tc>
        <w:tc>
          <w:tcPr>
            <w:tcW w:w="1808" w:type="dxa"/>
            <w:gridSpan w:val="2"/>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47423,6</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2023</w:t>
            </w:r>
          </w:p>
        </w:tc>
        <w:tc>
          <w:tcPr>
            <w:tcW w:w="1266" w:type="dxa"/>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47917,6</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47917,6</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2024</w:t>
            </w:r>
          </w:p>
        </w:tc>
        <w:tc>
          <w:tcPr>
            <w:tcW w:w="1266" w:type="dxa"/>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46355,7</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46355,7</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Всего</w:t>
            </w:r>
          </w:p>
        </w:tc>
        <w:tc>
          <w:tcPr>
            <w:tcW w:w="1266" w:type="dxa"/>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141696,9</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4C054D" w:rsidP="00EB2D13">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141696,9</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15451" w:type="dxa"/>
            <w:gridSpan w:val="10"/>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расходы, связанные с реализацией проектов или программ &lt;2&gt;</w:t>
            </w:r>
          </w:p>
        </w:tc>
      </w:tr>
      <w:tr w:rsidR="00EB2D13" w:rsidRPr="00EB2D13" w:rsidTr="004C054D">
        <w:tc>
          <w:tcPr>
            <w:tcW w:w="6945" w:type="dxa"/>
          </w:tcPr>
          <w:p w:rsidR="00EB2D13" w:rsidRPr="00EB2D13" w:rsidRDefault="00EB2D13" w:rsidP="00B54637">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2022</w:t>
            </w:r>
          </w:p>
        </w:tc>
        <w:tc>
          <w:tcPr>
            <w:tcW w:w="1277" w:type="dxa"/>
            <w:gridSpan w:val="2"/>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43"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34"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27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76"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4C054D">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2023</w:t>
            </w:r>
          </w:p>
        </w:tc>
        <w:tc>
          <w:tcPr>
            <w:tcW w:w="126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286" w:type="dxa"/>
            <w:gridSpan w:val="2"/>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76"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4C054D">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2024</w:t>
            </w:r>
          </w:p>
        </w:tc>
        <w:tc>
          <w:tcPr>
            <w:tcW w:w="126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286" w:type="dxa"/>
            <w:gridSpan w:val="2"/>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76"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4C054D">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Всего</w:t>
            </w:r>
          </w:p>
        </w:tc>
        <w:tc>
          <w:tcPr>
            <w:tcW w:w="126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286" w:type="dxa"/>
            <w:gridSpan w:val="2"/>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76"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15451" w:type="dxa"/>
            <w:gridSpan w:val="10"/>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2022</w:t>
            </w:r>
          </w:p>
        </w:tc>
        <w:tc>
          <w:tcPr>
            <w:tcW w:w="126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2023</w:t>
            </w:r>
          </w:p>
        </w:tc>
        <w:tc>
          <w:tcPr>
            <w:tcW w:w="126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2024</w:t>
            </w:r>
          </w:p>
        </w:tc>
        <w:tc>
          <w:tcPr>
            <w:tcW w:w="126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6945" w:type="dxa"/>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Всего</w:t>
            </w:r>
          </w:p>
        </w:tc>
        <w:tc>
          <w:tcPr>
            <w:tcW w:w="1266" w:type="dxa"/>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1808"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170" w:type="dxa"/>
            <w:gridSpan w:val="2"/>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c>
          <w:tcPr>
            <w:tcW w:w="1333" w:type="dxa"/>
            <w:gridSpan w:val="3"/>
          </w:tcPr>
          <w:p w:rsidR="00EB2D13" w:rsidRPr="00EB2D13" w:rsidRDefault="00EB2D13" w:rsidP="00EB2D13">
            <w:pPr>
              <w:widowControl w:val="0"/>
              <w:autoSpaceDE w:val="0"/>
              <w:autoSpaceDN w:val="0"/>
              <w:jc w:val="center"/>
              <w:rPr>
                <w:rFonts w:eastAsia="Times New Roman" w:cs="Times New Roman"/>
                <w:sz w:val="24"/>
                <w:szCs w:val="24"/>
                <w:lang w:eastAsia="ru-RU"/>
              </w:rPr>
            </w:pPr>
            <w:r w:rsidRPr="00EB2D13">
              <w:rPr>
                <w:rFonts w:eastAsia="Times New Roman" w:cs="Times New Roman"/>
                <w:sz w:val="24"/>
                <w:szCs w:val="24"/>
                <w:lang w:eastAsia="ru-RU"/>
              </w:rPr>
              <w:t>0,0</w:t>
            </w:r>
          </w:p>
        </w:tc>
        <w:tc>
          <w:tcPr>
            <w:tcW w:w="2929" w:type="dxa"/>
          </w:tcPr>
          <w:p w:rsidR="00EB2D13" w:rsidRPr="00EB2D13" w:rsidRDefault="00EB2D13" w:rsidP="00EB2D13">
            <w:pPr>
              <w:widowControl w:val="0"/>
              <w:autoSpaceDE w:val="0"/>
              <w:autoSpaceDN w:val="0"/>
              <w:jc w:val="center"/>
              <w:rPr>
                <w:rFonts w:eastAsia="Times New Roman" w:cs="Calibri"/>
                <w:szCs w:val="20"/>
                <w:lang w:eastAsia="ru-RU"/>
              </w:rPr>
            </w:pPr>
            <w:r w:rsidRPr="00EB2D13">
              <w:rPr>
                <w:rFonts w:eastAsia="Times New Roman" w:cs="Times New Roman"/>
                <w:sz w:val="24"/>
                <w:szCs w:val="24"/>
                <w:lang w:eastAsia="ru-RU"/>
              </w:rPr>
              <w:t>0,0</w:t>
            </w:r>
          </w:p>
        </w:tc>
      </w:tr>
      <w:tr w:rsidR="00EB2D13" w:rsidRPr="00EB2D13" w:rsidTr="00B54637">
        <w:tc>
          <w:tcPr>
            <w:tcW w:w="15451" w:type="dxa"/>
            <w:gridSpan w:val="10"/>
          </w:tcPr>
          <w:p w:rsidR="00EB2D13" w:rsidRPr="00EB2D13" w:rsidRDefault="00EB2D13" w:rsidP="00EB2D13">
            <w:pPr>
              <w:widowControl w:val="0"/>
              <w:autoSpaceDE w:val="0"/>
              <w:autoSpaceDN w:val="0"/>
              <w:rPr>
                <w:rFonts w:eastAsia="Times New Roman" w:cs="Times New Roman"/>
                <w:sz w:val="24"/>
                <w:szCs w:val="24"/>
                <w:lang w:eastAsia="ru-RU"/>
              </w:rPr>
            </w:pPr>
            <w:r w:rsidRPr="00EB2D13">
              <w:rPr>
                <w:rFonts w:eastAsia="Times New Roman" w:cs="Times New Roman"/>
                <w:sz w:val="24"/>
                <w:szCs w:val="24"/>
                <w:lang w:eastAsia="ru-RU"/>
              </w:rPr>
              <w:t>&lt;1&gt; Указывается с точностью до одного знака после запятой. &lt;2&gt; Указывается при наличии указанных расходов</w:t>
            </w:r>
          </w:p>
        </w:tc>
      </w:tr>
    </w:tbl>
    <w:p w:rsidR="00EB2D13" w:rsidRPr="00EB2D13" w:rsidRDefault="00EB2D13" w:rsidP="00EB2D13">
      <w:pPr>
        <w:widowControl w:val="0"/>
        <w:autoSpaceDE w:val="0"/>
        <w:autoSpaceDN w:val="0"/>
        <w:ind w:left="720"/>
        <w:outlineLvl w:val="2"/>
        <w:rPr>
          <w:rFonts w:eastAsia="Times New Roman" w:cs="Times New Roman"/>
          <w:szCs w:val="28"/>
          <w:lang w:eastAsia="ru-RU"/>
        </w:rPr>
      </w:pPr>
    </w:p>
    <w:p w:rsidR="00EB2D13" w:rsidRDefault="00EB2D13"/>
    <w:p w:rsidR="00B54637" w:rsidRDefault="00B54637">
      <w:pPr>
        <w:sectPr w:rsidR="00B54637" w:rsidSect="00B54637">
          <w:pgSz w:w="16838" w:h="11906" w:orient="landscape"/>
          <w:pgMar w:top="1701" w:right="678" w:bottom="566" w:left="1701" w:header="708" w:footer="708" w:gutter="0"/>
          <w:cols w:space="708"/>
          <w:docGrid w:linePitch="381"/>
        </w:sectPr>
      </w:pPr>
    </w:p>
    <w:p w:rsidR="00B54637" w:rsidRPr="00B54637" w:rsidRDefault="00B54637" w:rsidP="00B54637">
      <w:pPr>
        <w:widowControl w:val="0"/>
        <w:autoSpaceDE w:val="0"/>
        <w:autoSpaceDN w:val="0"/>
        <w:jc w:val="center"/>
        <w:outlineLvl w:val="2"/>
        <w:rPr>
          <w:rFonts w:eastAsia="Times New Roman" w:cs="Times New Roman"/>
          <w:b/>
          <w:szCs w:val="28"/>
          <w:lang w:eastAsia="ru-RU"/>
        </w:rPr>
      </w:pPr>
      <w:r w:rsidRPr="00B54637">
        <w:rPr>
          <w:rFonts w:eastAsia="Times New Roman" w:cs="Times New Roman"/>
          <w:b/>
          <w:szCs w:val="28"/>
          <w:lang w:eastAsia="ru-RU"/>
        </w:rPr>
        <w:lastRenderedPageBreak/>
        <w:t>1. Перечень мероприятий подпрограммы</w:t>
      </w:r>
    </w:p>
    <w:p w:rsidR="00B54637" w:rsidRPr="00B54637" w:rsidRDefault="00B54637" w:rsidP="00B54637">
      <w:pPr>
        <w:jc w:val="center"/>
        <w:rPr>
          <w:rFonts w:cs="Times New Roman"/>
          <w:b/>
          <w:sz w:val="18"/>
          <w:szCs w:val="18"/>
        </w:rPr>
      </w:pPr>
    </w:p>
    <w:p w:rsidR="00B54637" w:rsidRPr="00B54637" w:rsidRDefault="00B54637" w:rsidP="00B54637">
      <w:pPr>
        <w:jc w:val="center"/>
        <w:rPr>
          <w:rFonts w:cs="Times New Roman"/>
          <w:b/>
          <w:szCs w:val="28"/>
        </w:rPr>
      </w:pPr>
      <w:r w:rsidRPr="00B54637">
        <w:rPr>
          <w:rFonts w:cs="Times New Roman"/>
          <w:b/>
          <w:szCs w:val="28"/>
        </w:rPr>
        <w:t>ПЕРЕЧЕНЬ МЕРОПРИЯТИЙ ПОДПРОГРАММЫ</w:t>
      </w:r>
    </w:p>
    <w:p w:rsidR="00B54637" w:rsidRPr="00B54637" w:rsidRDefault="00B54637" w:rsidP="00B54637">
      <w:pPr>
        <w:jc w:val="center"/>
        <w:rPr>
          <w:rFonts w:cs="Times New Roman"/>
          <w:b/>
          <w:szCs w:val="28"/>
        </w:rPr>
      </w:pPr>
      <w:r w:rsidRPr="00B54637">
        <w:rPr>
          <w:rFonts w:cs="Times New Roman"/>
          <w:b/>
          <w:szCs w:val="28"/>
        </w:rPr>
        <w:t xml:space="preserve">«Материально-техническое обеспечение деятельности </w:t>
      </w:r>
    </w:p>
    <w:p w:rsidR="00B54637" w:rsidRPr="00B54637" w:rsidRDefault="00B54637" w:rsidP="00B54637">
      <w:pPr>
        <w:jc w:val="center"/>
        <w:rPr>
          <w:rFonts w:cs="Times New Roman"/>
          <w:b/>
          <w:szCs w:val="28"/>
        </w:rPr>
      </w:pPr>
      <w:r w:rsidRPr="00B54637">
        <w:rPr>
          <w:rFonts w:cs="Times New Roman"/>
          <w:b/>
          <w:szCs w:val="28"/>
        </w:rPr>
        <w:t>администрации муниципального образования Темрюкский район»</w:t>
      </w:r>
    </w:p>
    <w:p w:rsidR="00B54637" w:rsidRPr="00B54637" w:rsidRDefault="00B54637" w:rsidP="00B54637">
      <w:pPr>
        <w:jc w:val="center"/>
        <w:rPr>
          <w:rFonts w:cs="Times New Roman"/>
          <w:b/>
          <w:sz w:val="18"/>
          <w:szCs w:val="1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65"/>
        <w:gridCol w:w="992"/>
        <w:gridCol w:w="142"/>
        <w:gridCol w:w="1276"/>
        <w:gridCol w:w="1276"/>
        <w:gridCol w:w="1275"/>
        <w:gridCol w:w="1134"/>
        <w:gridCol w:w="1701"/>
        <w:gridCol w:w="2130"/>
      </w:tblGrid>
      <w:tr w:rsidR="00B54637" w:rsidRPr="00B54637" w:rsidTr="00A810F5">
        <w:tc>
          <w:tcPr>
            <w:tcW w:w="848" w:type="dxa"/>
            <w:vMerge w:val="restart"/>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w:t>
            </w:r>
            <w:r w:rsidRPr="00B54637">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 xml:space="preserve">Статус </w:t>
            </w:r>
            <w:hyperlink w:anchor="P1007" w:history="1">
              <w:r w:rsidRPr="00B54637">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Годы реализации</w:t>
            </w:r>
          </w:p>
        </w:tc>
        <w:tc>
          <w:tcPr>
            <w:tcW w:w="6095" w:type="dxa"/>
            <w:gridSpan w:val="6"/>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Непосредственный результат реализации мероприятия</w:t>
            </w:r>
          </w:p>
        </w:tc>
        <w:tc>
          <w:tcPr>
            <w:tcW w:w="2130" w:type="dxa"/>
            <w:vMerge w:val="restart"/>
            <w:tcBorders>
              <w:top w:val="single" w:sz="4" w:space="0" w:color="auto"/>
              <w:left w:val="single" w:sz="4" w:space="0" w:color="auto"/>
              <w:bottom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B54637" w:rsidRPr="00B54637" w:rsidTr="00A810F5">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всего</w:t>
            </w:r>
          </w:p>
        </w:tc>
        <w:tc>
          <w:tcPr>
            <w:tcW w:w="5103" w:type="dxa"/>
            <w:gridSpan w:val="5"/>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cantSplit/>
          <w:trHeight w:val="2032"/>
        </w:trPr>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54637" w:rsidRPr="00B54637" w:rsidRDefault="00B54637" w:rsidP="00B54637">
            <w:pPr>
              <w:widowControl w:val="0"/>
              <w:autoSpaceDE w:val="0"/>
              <w:autoSpaceDN w:val="0"/>
              <w:adjustRightInd w:val="0"/>
              <w:ind w:left="113" w:right="113"/>
              <w:jc w:val="center"/>
              <w:rPr>
                <w:rFonts w:eastAsia="Times New Roman" w:cs="Times New Roman"/>
                <w:sz w:val="24"/>
                <w:szCs w:val="24"/>
                <w:lang w:eastAsia="ru-RU"/>
              </w:rPr>
            </w:pPr>
            <w:r w:rsidRPr="00B54637">
              <w:rPr>
                <w:rFonts w:eastAsia="Times New Roman" w:cs="Times New Roman"/>
                <w:sz w:val="24"/>
                <w:szCs w:val="24"/>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blHeader/>
        </w:trPr>
        <w:tc>
          <w:tcPr>
            <w:tcW w:w="848" w:type="dxa"/>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w:t>
            </w:r>
          </w:p>
        </w:tc>
        <w:tc>
          <w:tcPr>
            <w:tcW w:w="2130" w:type="dxa"/>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11</w:t>
            </w:r>
          </w:p>
        </w:tc>
      </w:tr>
      <w:tr w:rsidR="00B54637" w:rsidRPr="00B54637" w:rsidTr="00A810F5">
        <w:tc>
          <w:tcPr>
            <w:tcW w:w="848" w:type="dxa"/>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Цель 1</w:t>
            </w:r>
          </w:p>
        </w:tc>
        <w:tc>
          <w:tcPr>
            <w:tcW w:w="11627" w:type="dxa"/>
            <w:gridSpan w:val="10"/>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Обеспечение эффективного исполнения муниципальных функций органов местного самоуправления</w:t>
            </w:r>
          </w:p>
        </w:tc>
      </w:tr>
      <w:tr w:rsidR="00B54637" w:rsidRPr="00B54637" w:rsidTr="00A810F5">
        <w:tc>
          <w:tcPr>
            <w:tcW w:w="848" w:type="dxa"/>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Задача 1.1</w:t>
            </w:r>
          </w:p>
        </w:tc>
        <w:tc>
          <w:tcPr>
            <w:tcW w:w="11627" w:type="dxa"/>
            <w:gridSpan w:val="10"/>
            <w:tcBorders>
              <w:top w:val="single" w:sz="4" w:space="0" w:color="auto"/>
              <w:left w:val="single" w:sz="4" w:space="0" w:color="auto"/>
              <w:bottom w:val="single" w:sz="4" w:space="0" w:color="auto"/>
            </w:tcBorders>
          </w:tcPr>
          <w:p w:rsidR="00B54637" w:rsidRPr="00B54637" w:rsidRDefault="00B54637" w:rsidP="00B54637">
            <w:pPr>
              <w:rPr>
                <w:rFonts w:cs="Times New Roman"/>
                <w:sz w:val="24"/>
                <w:szCs w:val="24"/>
              </w:rPr>
            </w:pPr>
            <w:r w:rsidRPr="00B54637">
              <w:rPr>
                <w:rFonts w:cs="Times New Roman"/>
                <w:sz w:val="24"/>
                <w:szCs w:val="24"/>
              </w:rPr>
              <w:t>Создание необходимых условий для стабильного и эффективного функционирования в сфере материально-технического обеспечения администрации муниципального образования Темрюкский район</w:t>
            </w:r>
          </w:p>
        </w:tc>
      </w:tr>
      <w:tr w:rsidR="00B54637" w:rsidRPr="00B54637" w:rsidTr="00A810F5">
        <w:tc>
          <w:tcPr>
            <w:tcW w:w="848" w:type="dxa"/>
            <w:vMerge w:val="restart"/>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B54637" w:rsidRDefault="00B54637" w:rsidP="00B54637">
            <w:pPr>
              <w:rPr>
                <w:sz w:val="24"/>
                <w:szCs w:val="24"/>
                <w:lang w:eastAsia="ru-RU"/>
              </w:rPr>
            </w:pPr>
            <w:r w:rsidRPr="00B54637">
              <w:rPr>
                <w:sz w:val="24"/>
                <w:szCs w:val="24"/>
                <w:lang w:eastAsia="ru-RU"/>
              </w:rPr>
              <w:t>Финансовое обеспечение деятельности МКУ «Материально-техническое обеспечение»</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B54637" w:rsidRDefault="00B54637" w:rsidP="00B54637">
            <w:pPr>
              <w:rPr>
                <w:rFonts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30739,3</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30739,3</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val="restart"/>
            <w:tcBorders>
              <w:top w:val="single" w:sz="4" w:space="0" w:color="auto"/>
              <w:left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Администрация муниципального образования Темрюкский район, МКУ «Маттехобеспечение»</w:t>
            </w:r>
          </w:p>
        </w:tc>
      </w:tr>
      <w:tr w:rsidR="00B54637" w:rsidRPr="00B54637" w:rsidTr="00A810F5">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31060,2</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31060,2</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29233,9</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29233,9</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568"/>
        </w:trPr>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91033,4</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91033,4</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х</w:t>
            </w: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510"/>
        </w:trPr>
        <w:tc>
          <w:tcPr>
            <w:tcW w:w="848" w:type="dxa"/>
            <w:vMerge w:val="restart"/>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1.1.2</w:t>
            </w:r>
          </w:p>
        </w:tc>
        <w:tc>
          <w:tcPr>
            <w:tcW w:w="2013" w:type="dxa"/>
            <w:vMerge w:val="restart"/>
            <w:tcBorders>
              <w:top w:val="single" w:sz="4" w:space="0" w:color="auto"/>
              <w:left w:val="single" w:sz="4" w:space="0" w:color="auto"/>
              <w:bottom w:val="single" w:sz="4" w:space="0" w:color="auto"/>
              <w:right w:val="single" w:sz="4" w:space="0" w:color="auto"/>
            </w:tcBorders>
          </w:tcPr>
          <w:p w:rsidR="00B54637" w:rsidRPr="00B54637" w:rsidRDefault="00B54637" w:rsidP="00B54637">
            <w:pPr>
              <w:rPr>
                <w:sz w:val="24"/>
                <w:szCs w:val="24"/>
                <w:lang w:eastAsia="ru-RU"/>
              </w:rPr>
            </w:pPr>
            <w:r w:rsidRPr="00B54637">
              <w:rPr>
                <w:sz w:val="24"/>
                <w:szCs w:val="24"/>
                <w:lang w:eastAsia="ru-RU"/>
              </w:rPr>
              <w:t>Транспортное обеспечение деятельности органов обслуживаемых учреждений</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val="restart"/>
            <w:tcBorders>
              <w:top w:val="single" w:sz="4" w:space="0" w:color="auto"/>
              <w:left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Выполнение функций казенного учреждения -100</w:t>
            </w:r>
          </w:p>
        </w:tc>
        <w:tc>
          <w:tcPr>
            <w:tcW w:w="2130" w:type="dxa"/>
            <w:vMerge w:val="restart"/>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Администрация муниципального образования Темрюкский район, МКУ «Маттехобеспечение»</w:t>
            </w:r>
          </w:p>
        </w:tc>
      </w:tr>
      <w:tr w:rsidR="00B54637" w:rsidRPr="00B54637" w:rsidTr="00A810F5">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10224,7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10224,7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722"/>
        </w:trPr>
        <w:tc>
          <w:tcPr>
            <w:tcW w:w="848" w:type="dxa"/>
            <w:vMerge/>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30674,1</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30674,1</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х</w:t>
            </w:r>
          </w:p>
        </w:tc>
        <w:tc>
          <w:tcPr>
            <w:tcW w:w="2130" w:type="dxa"/>
            <w:vMerge/>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c>
          <w:tcPr>
            <w:tcW w:w="848" w:type="dxa"/>
            <w:tcBorders>
              <w:top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10</w:t>
            </w:r>
          </w:p>
        </w:tc>
        <w:tc>
          <w:tcPr>
            <w:tcW w:w="2130" w:type="dxa"/>
            <w:tcBorders>
              <w:top w:val="single" w:sz="4" w:space="0" w:color="auto"/>
              <w:left w:val="single" w:sz="4" w:space="0" w:color="auto"/>
              <w:bottom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11</w:t>
            </w:r>
          </w:p>
        </w:tc>
      </w:tr>
      <w:tr w:rsidR="00B54637" w:rsidRPr="00B54637" w:rsidTr="00A810F5">
        <w:trPr>
          <w:trHeight w:val="345"/>
        </w:trPr>
        <w:tc>
          <w:tcPr>
            <w:tcW w:w="848" w:type="dxa"/>
            <w:vMerge w:val="restart"/>
            <w:tcBorders>
              <w:top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1.1.3</w:t>
            </w:r>
          </w:p>
        </w:tc>
        <w:tc>
          <w:tcPr>
            <w:tcW w:w="2013" w:type="dxa"/>
            <w:vMerge w:val="restart"/>
            <w:tcBorders>
              <w:top w:val="single" w:sz="4" w:space="0" w:color="auto"/>
              <w:left w:val="single" w:sz="4" w:space="0" w:color="auto"/>
              <w:right w:val="single" w:sz="4" w:space="0" w:color="auto"/>
            </w:tcBorders>
          </w:tcPr>
          <w:p w:rsidR="00B54637" w:rsidRPr="00B54637" w:rsidRDefault="00B54637" w:rsidP="00B54637">
            <w:pPr>
              <w:ind w:right="-79"/>
              <w:rPr>
                <w:sz w:val="24"/>
                <w:szCs w:val="24"/>
                <w:lang w:eastAsia="ru-RU"/>
              </w:rPr>
            </w:pPr>
            <w:r w:rsidRPr="00B54637">
              <w:rPr>
                <w:sz w:val="24"/>
                <w:szCs w:val="24"/>
                <w:lang w:eastAsia="ru-RU"/>
              </w:rPr>
              <w:t>Оплата коммунального обслуживания администрации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6376,9</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6376,9</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val="restart"/>
            <w:tcBorders>
              <w:top w:val="single" w:sz="4" w:space="0" w:color="auto"/>
              <w:left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Выполнение функций казенного учреждения -100%</w:t>
            </w:r>
          </w:p>
        </w:tc>
        <w:tc>
          <w:tcPr>
            <w:tcW w:w="2130" w:type="dxa"/>
            <w:vMerge w:val="restart"/>
            <w:tcBorders>
              <w:top w:val="single" w:sz="4" w:space="0" w:color="auto"/>
              <w:lef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Администрация муниципального образования Темрюкский район, МКУ «Маттехобеспечение»</w:t>
            </w:r>
          </w:p>
        </w:tc>
      </w:tr>
      <w:tr w:rsidR="00B54637" w:rsidRPr="00B54637" w:rsidTr="00A810F5">
        <w:trPr>
          <w:trHeight w:val="330"/>
        </w:trPr>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6632,7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6632,7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p>
        </w:tc>
        <w:tc>
          <w:tcPr>
            <w:tcW w:w="2130" w:type="dxa"/>
            <w:vMerge/>
            <w:tcBorders>
              <w:lef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p>
        </w:tc>
      </w:tr>
      <w:tr w:rsidR="00B54637" w:rsidRPr="00B54637" w:rsidTr="00A810F5">
        <w:trPr>
          <w:trHeight w:val="360"/>
        </w:trPr>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6897,1</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6897,1</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p>
        </w:tc>
        <w:tc>
          <w:tcPr>
            <w:tcW w:w="2130" w:type="dxa"/>
            <w:vMerge/>
            <w:tcBorders>
              <w:lef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p>
        </w:tc>
      </w:tr>
      <w:tr w:rsidR="00B54637" w:rsidRPr="00B54637" w:rsidTr="00A810F5">
        <w:trPr>
          <w:trHeight w:val="898"/>
        </w:trPr>
        <w:tc>
          <w:tcPr>
            <w:tcW w:w="848" w:type="dxa"/>
            <w:vMerge/>
            <w:tcBorders>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19906,7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19906,7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х</w:t>
            </w:r>
          </w:p>
        </w:tc>
        <w:tc>
          <w:tcPr>
            <w:tcW w:w="2130" w:type="dxa"/>
            <w:vMerge/>
            <w:tcBorders>
              <w:left w:val="single" w:sz="4" w:space="0" w:color="auto"/>
              <w:bottom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p>
        </w:tc>
      </w:tr>
      <w:tr w:rsidR="00B54637" w:rsidRPr="00B54637" w:rsidTr="00A810F5">
        <w:trPr>
          <w:trHeight w:val="554"/>
        </w:trPr>
        <w:tc>
          <w:tcPr>
            <w:tcW w:w="848" w:type="dxa"/>
            <w:vMerge w:val="restart"/>
            <w:tcBorders>
              <w:top w:val="single" w:sz="4" w:space="0" w:color="auto"/>
              <w:right w:val="single" w:sz="4" w:space="0" w:color="auto"/>
            </w:tcBorders>
          </w:tcPr>
          <w:p w:rsidR="00B54637" w:rsidRPr="00B54637" w:rsidRDefault="00B54637" w:rsidP="00B54637">
            <w:pPr>
              <w:rPr>
                <w:sz w:val="24"/>
                <w:szCs w:val="24"/>
                <w:lang w:eastAsia="ru-RU"/>
              </w:rPr>
            </w:pPr>
            <w:r w:rsidRPr="00B54637">
              <w:rPr>
                <w:sz w:val="24"/>
                <w:szCs w:val="24"/>
                <w:lang w:eastAsia="ru-RU"/>
              </w:rPr>
              <w:t>1.1.4</w:t>
            </w:r>
          </w:p>
        </w:tc>
        <w:tc>
          <w:tcPr>
            <w:tcW w:w="2013" w:type="dxa"/>
            <w:vMerge w:val="restart"/>
            <w:tcBorders>
              <w:top w:val="single" w:sz="4" w:space="0" w:color="auto"/>
              <w:left w:val="single" w:sz="4" w:space="0" w:color="auto"/>
              <w:bottom w:val="nil"/>
              <w:right w:val="single" w:sz="4" w:space="0" w:color="auto"/>
            </w:tcBorders>
          </w:tcPr>
          <w:p w:rsidR="00B54637" w:rsidRPr="00B54637" w:rsidRDefault="00B54637" w:rsidP="00B54637">
            <w:pPr>
              <w:ind w:right="-79"/>
              <w:rPr>
                <w:rFonts w:cs="Times New Roman"/>
                <w:sz w:val="24"/>
                <w:szCs w:val="24"/>
              </w:rPr>
            </w:pPr>
            <w:r w:rsidRPr="00B54637">
              <w:rPr>
                <w:rFonts w:cs="Times New Roman"/>
                <w:sz w:val="24"/>
                <w:szCs w:val="24"/>
              </w:rPr>
              <w:t xml:space="preserve">Текущий ремонт здания администрации муниципального образования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val="restart"/>
            <w:tcBorders>
              <w:left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ascii="Arial" w:eastAsia="Times New Roman" w:hAnsi="Arial" w:cs="Arial"/>
                <w:sz w:val="24"/>
                <w:szCs w:val="24"/>
                <w:lang w:eastAsia="ru-RU"/>
              </w:rPr>
            </w:pPr>
            <w:r w:rsidRPr="00B54637">
              <w:rPr>
                <w:rFonts w:eastAsia="Times New Roman" w:cs="Times New Roman"/>
                <w:sz w:val="24"/>
                <w:szCs w:val="24"/>
                <w:lang w:eastAsia="ru-RU"/>
              </w:rPr>
              <w:t>Выполнение функций казенного учреждения -100</w:t>
            </w:r>
          </w:p>
        </w:tc>
        <w:tc>
          <w:tcPr>
            <w:tcW w:w="2130" w:type="dxa"/>
            <w:vMerge w:val="restart"/>
            <w:tcBorders>
              <w:lef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Администрация муниципального образования Темрюкский район, МКУ «Маттехобеспечение»</w:t>
            </w:r>
          </w:p>
        </w:tc>
      </w:tr>
      <w:tr w:rsidR="00B54637" w:rsidRPr="00B54637" w:rsidTr="00A810F5">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nil"/>
              <w:left w:val="single" w:sz="4" w:space="0" w:color="auto"/>
              <w:bottom w:val="nil"/>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2023</w:t>
            </w:r>
          </w:p>
          <w:p w:rsidR="00B54637" w:rsidRPr="00B54637" w:rsidRDefault="00B54637" w:rsidP="00B54637">
            <w:pPr>
              <w:rPr>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lef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405"/>
        </w:trPr>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nil"/>
              <w:left w:val="single" w:sz="4" w:space="0" w:color="auto"/>
              <w:bottom w:val="nil"/>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vMerge/>
            <w:tcBorders>
              <w:left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lef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375"/>
        </w:trPr>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vMerge/>
            <w:tcBorders>
              <w:top w:val="nil"/>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82,7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451"/>
        </w:trPr>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tcBorders>
              <w:top w:val="nil"/>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ИТОГО</w:t>
            </w:r>
          </w:p>
        </w:tc>
        <w:tc>
          <w:tcPr>
            <w:tcW w:w="636" w:type="dxa"/>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47423,6</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47423,6</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top w:val="single" w:sz="4" w:space="0" w:color="auto"/>
              <w:left w:val="single" w:sz="4" w:space="0" w:color="auto"/>
              <w:right w:val="single" w:sz="4" w:space="0" w:color="auto"/>
            </w:tcBorders>
          </w:tcPr>
          <w:p w:rsidR="00B54637" w:rsidRPr="00B54637" w:rsidRDefault="00B54637" w:rsidP="00B54637">
            <w:pPr>
              <w:jc w:val="center"/>
              <w:rPr>
                <w:rFonts w:cs="Times New Roman"/>
                <w:sz w:val="24"/>
                <w:szCs w:val="24"/>
              </w:rPr>
            </w:pPr>
          </w:p>
        </w:tc>
        <w:tc>
          <w:tcPr>
            <w:tcW w:w="2130" w:type="dxa"/>
            <w:vMerge w:val="restart"/>
            <w:tcBorders>
              <w:top w:val="single" w:sz="4" w:space="0" w:color="auto"/>
              <w:lef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Администрация муниципального образования Темрюкский район, МКУ «Маттехобеспечение»</w:t>
            </w:r>
          </w:p>
        </w:tc>
      </w:tr>
      <w:tr w:rsidR="00B54637" w:rsidRPr="00B54637" w:rsidTr="00A810F5">
        <w:trPr>
          <w:trHeight w:val="375"/>
        </w:trPr>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tcBorders>
              <w:top w:val="nil"/>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47917,6</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47917,6</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left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p>
        </w:tc>
        <w:tc>
          <w:tcPr>
            <w:tcW w:w="2130" w:type="dxa"/>
            <w:vMerge/>
            <w:tcBorders>
              <w:lef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375"/>
        </w:trPr>
        <w:tc>
          <w:tcPr>
            <w:tcW w:w="848" w:type="dxa"/>
            <w:vMerge/>
            <w:tcBorders>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013" w:type="dxa"/>
            <w:tcBorders>
              <w:top w:val="nil"/>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636" w:type="dxa"/>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46355,7</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46355,7</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left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p>
        </w:tc>
        <w:tc>
          <w:tcPr>
            <w:tcW w:w="2130" w:type="dxa"/>
            <w:vMerge/>
            <w:tcBorders>
              <w:lef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511"/>
        </w:trPr>
        <w:tc>
          <w:tcPr>
            <w:tcW w:w="848" w:type="dxa"/>
            <w:vMerge/>
            <w:tcBorders>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649" w:type="dxa"/>
            <w:gridSpan w:val="2"/>
            <w:tcBorders>
              <w:top w:val="nil"/>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rPr>
                <w:rFonts w:eastAsia="Times New Roman" w:cs="Times New Roman"/>
                <w:sz w:val="24"/>
                <w:szCs w:val="24"/>
                <w:lang w:eastAsia="ru-RU"/>
              </w:rPr>
            </w:pPr>
            <w:r w:rsidRPr="00B54637">
              <w:rPr>
                <w:rFonts w:eastAsia="Times New Roman" w:cs="Times New Roman"/>
                <w:sz w:val="24"/>
                <w:szCs w:val="24"/>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141696,9</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141696,9</w:t>
            </w:r>
          </w:p>
        </w:tc>
        <w:tc>
          <w:tcPr>
            <w:tcW w:w="1134" w:type="dxa"/>
            <w:tcBorders>
              <w:top w:val="single" w:sz="4" w:space="0" w:color="auto"/>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center"/>
              <w:rPr>
                <w:rFonts w:eastAsia="Times New Roman" w:cs="Times New Roman"/>
                <w:sz w:val="24"/>
                <w:szCs w:val="24"/>
                <w:lang w:eastAsia="ru-RU"/>
              </w:rPr>
            </w:pPr>
            <w:r w:rsidRPr="00B54637">
              <w:rPr>
                <w:rFonts w:eastAsia="Times New Roman" w:cs="Times New Roman"/>
                <w:sz w:val="24"/>
                <w:szCs w:val="24"/>
                <w:lang w:eastAsia="ru-RU"/>
              </w:rPr>
              <w:t>0,0</w:t>
            </w:r>
          </w:p>
        </w:tc>
        <w:tc>
          <w:tcPr>
            <w:tcW w:w="1701" w:type="dxa"/>
            <w:tcBorders>
              <w:left w:val="single" w:sz="4" w:space="0" w:color="auto"/>
              <w:bottom w:val="single" w:sz="4" w:space="0" w:color="auto"/>
              <w:right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c>
          <w:tcPr>
            <w:tcW w:w="2130" w:type="dxa"/>
            <w:vMerge/>
            <w:tcBorders>
              <w:left w:val="single" w:sz="4" w:space="0" w:color="auto"/>
              <w:bottom w:val="single" w:sz="4" w:space="0" w:color="auto"/>
            </w:tcBorders>
          </w:tcPr>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p>
        </w:tc>
      </w:tr>
      <w:tr w:rsidR="00B54637" w:rsidRPr="00B54637" w:rsidTr="00A810F5">
        <w:trPr>
          <w:trHeight w:val="511"/>
        </w:trPr>
        <w:tc>
          <w:tcPr>
            <w:tcW w:w="14488" w:type="dxa"/>
            <w:gridSpan w:val="12"/>
            <w:tcBorders>
              <w:top w:val="single" w:sz="4" w:space="0" w:color="auto"/>
              <w:bottom w:val="single" w:sz="4" w:space="0" w:color="auto"/>
            </w:tcBorders>
          </w:tcPr>
          <w:p w:rsidR="00B54637" w:rsidRPr="00B54637" w:rsidRDefault="00B54637" w:rsidP="00B54637">
            <w:pPr>
              <w:widowControl w:val="0"/>
              <w:autoSpaceDE w:val="0"/>
              <w:autoSpaceDN w:val="0"/>
              <w:jc w:val="both"/>
              <w:rPr>
                <w:rFonts w:eastAsia="Times New Roman" w:cs="Times New Roman"/>
                <w:sz w:val="24"/>
                <w:szCs w:val="24"/>
                <w:lang w:eastAsia="ru-RU"/>
              </w:rPr>
            </w:pPr>
            <w:r w:rsidRPr="00B54637">
              <w:rPr>
                <w:rFonts w:eastAsia="Times New Roman" w:cs="Times New Roman"/>
                <w:sz w:val="24"/>
                <w:szCs w:val="24"/>
                <w:lang w:eastAsia="ru-RU"/>
              </w:rPr>
              <w:t>&lt;1&gt; Отмечаются мероприятия подпрограммы в следующих случаях:</w:t>
            </w:r>
          </w:p>
          <w:p w:rsidR="00B54637" w:rsidRPr="00B54637" w:rsidRDefault="00B54637" w:rsidP="00B54637">
            <w:pPr>
              <w:widowControl w:val="0"/>
              <w:autoSpaceDE w:val="0"/>
              <w:autoSpaceDN w:val="0"/>
              <w:jc w:val="both"/>
              <w:rPr>
                <w:rFonts w:eastAsia="Times New Roman" w:cs="Times New Roman"/>
                <w:sz w:val="24"/>
                <w:szCs w:val="24"/>
                <w:lang w:eastAsia="ru-RU"/>
              </w:rPr>
            </w:pPr>
            <w:r w:rsidRPr="00B54637">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B54637" w:rsidRPr="00B54637" w:rsidRDefault="00B54637" w:rsidP="00B54637">
            <w:pPr>
              <w:widowControl w:val="0"/>
              <w:autoSpaceDE w:val="0"/>
              <w:autoSpaceDN w:val="0"/>
              <w:jc w:val="both"/>
              <w:rPr>
                <w:rFonts w:eastAsia="Times New Roman" w:cs="Times New Roman"/>
                <w:sz w:val="24"/>
                <w:szCs w:val="24"/>
                <w:lang w:eastAsia="ru-RU"/>
              </w:rPr>
            </w:pPr>
            <w:r w:rsidRPr="00B54637">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54637" w:rsidRPr="00B54637" w:rsidRDefault="00B54637" w:rsidP="00B54637">
            <w:pPr>
              <w:widowControl w:val="0"/>
              <w:autoSpaceDE w:val="0"/>
              <w:autoSpaceDN w:val="0"/>
              <w:jc w:val="both"/>
              <w:rPr>
                <w:rFonts w:eastAsia="Times New Roman" w:cs="Times New Roman"/>
                <w:sz w:val="24"/>
                <w:szCs w:val="24"/>
                <w:lang w:eastAsia="ru-RU"/>
              </w:rPr>
            </w:pPr>
            <w:r w:rsidRPr="00B54637">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54637" w:rsidRPr="00B54637" w:rsidRDefault="00B54637" w:rsidP="00B54637">
            <w:pPr>
              <w:widowControl w:val="0"/>
              <w:autoSpaceDE w:val="0"/>
              <w:autoSpaceDN w:val="0"/>
              <w:adjustRightInd w:val="0"/>
              <w:jc w:val="both"/>
              <w:rPr>
                <w:rFonts w:eastAsia="Times New Roman" w:cs="Times New Roman"/>
                <w:sz w:val="24"/>
                <w:szCs w:val="24"/>
                <w:lang w:eastAsia="ru-RU"/>
              </w:rPr>
            </w:pPr>
            <w:r w:rsidRPr="00B54637">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B54637" w:rsidRDefault="00B54637"/>
    <w:p w:rsidR="00B54637" w:rsidRDefault="00B54637">
      <w:pPr>
        <w:sectPr w:rsidR="00B54637" w:rsidSect="00B54637">
          <w:pgSz w:w="16838" w:h="11906" w:orient="landscape"/>
          <w:pgMar w:top="1701" w:right="678" w:bottom="566" w:left="1701" w:header="708" w:footer="708" w:gutter="0"/>
          <w:cols w:space="708"/>
          <w:docGrid w:linePitch="381"/>
        </w:sectPr>
      </w:pPr>
    </w:p>
    <w:p w:rsidR="00B54637" w:rsidRPr="00B54637" w:rsidRDefault="00B54637" w:rsidP="00B54637">
      <w:pPr>
        <w:contextualSpacing/>
        <w:jc w:val="center"/>
        <w:rPr>
          <w:rFonts w:cs="Times New Roman"/>
          <w:b/>
          <w:szCs w:val="28"/>
        </w:rPr>
      </w:pPr>
      <w:r w:rsidRPr="00B54637">
        <w:rPr>
          <w:b/>
        </w:rPr>
        <w:lastRenderedPageBreak/>
        <w:t>2. Механизм реализации подпрограммы</w:t>
      </w:r>
    </w:p>
    <w:p w:rsidR="00B54637" w:rsidRPr="00B54637" w:rsidRDefault="00B54637" w:rsidP="00B54637">
      <w:pPr>
        <w:widowControl w:val="0"/>
        <w:autoSpaceDE w:val="0"/>
        <w:autoSpaceDN w:val="0"/>
        <w:ind w:firstLine="709"/>
        <w:jc w:val="both"/>
        <w:rPr>
          <w:rFonts w:eastAsia="Times New Roman" w:cs="Times New Roman"/>
          <w:szCs w:val="20"/>
          <w:lang w:eastAsia="ru-RU"/>
        </w:rPr>
      </w:pP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Текущее управление подпрограммой осуществляет ее координатор, который:</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обеспечивает разработку и реализацию подпрограммы;</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 xml:space="preserve">организует работу по достижению целевых показателей подпрограммы; </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организует нормативное правовое и методическое обеспечение реализации подпрограммы;</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организует информационную и разъяснительную работу, направленную на освещение целей и задач подпрограммы;</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осуществляет разработку плана реализации подпрограммы;</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осуществляет ведение ежеквартальной, годовой отчетности по реализации подпрограммы;</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осуществляет контроль за выполнением и ходом реализации подпрограммы в целом;</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осуществляет иные полномочия, установленные законодательством Российской Федерации, муниципальной программой (подпрограммой).</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Участники муниципальной программы в пределах своей компетенции:</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r>
        <w:rPr>
          <w:rFonts w:eastAsia="Times New Roman" w:cs="Times New Roman"/>
          <w:szCs w:val="20"/>
          <w:lang w:eastAsia="ru-RU"/>
        </w:rPr>
        <w:t>подпрограммы</w:t>
      </w:r>
      <w:r w:rsidRPr="00B54637">
        <w:rPr>
          <w:rFonts w:eastAsia="Times New Roman" w:cs="Times New Roman"/>
          <w:szCs w:val="20"/>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B54637" w:rsidRPr="00B54637" w:rsidRDefault="00B54637" w:rsidP="00B54637">
      <w:pPr>
        <w:widowControl w:val="0"/>
        <w:autoSpaceDE w:val="0"/>
        <w:autoSpaceDN w:val="0"/>
        <w:ind w:firstLine="709"/>
        <w:jc w:val="both"/>
        <w:rPr>
          <w:rFonts w:eastAsia="Times New Roman" w:cs="Times New Roman"/>
          <w:szCs w:val="20"/>
          <w:lang w:eastAsia="ru-RU"/>
        </w:rPr>
      </w:pPr>
      <w:r w:rsidRPr="00B54637">
        <w:rPr>
          <w:rFonts w:eastAsia="Times New Roman" w:cs="Times New Roman"/>
          <w:szCs w:val="20"/>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B54637" w:rsidRPr="00B54637" w:rsidRDefault="00B54637" w:rsidP="00B54637">
      <w:pPr>
        <w:jc w:val="center"/>
        <w:rPr>
          <w:b/>
        </w:rPr>
      </w:pPr>
    </w:p>
    <w:p w:rsidR="00B54637" w:rsidRPr="00B54637" w:rsidRDefault="00B54637" w:rsidP="00B54637">
      <w:pPr>
        <w:jc w:val="center"/>
        <w:rPr>
          <w:b/>
        </w:rPr>
      </w:pPr>
    </w:p>
    <w:p w:rsidR="00B54637" w:rsidRPr="00B54637" w:rsidRDefault="00B54637" w:rsidP="00B54637">
      <w:pPr>
        <w:jc w:val="both"/>
        <w:rPr>
          <w:rFonts w:cs="Times New Roman"/>
          <w:szCs w:val="28"/>
        </w:rPr>
      </w:pPr>
      <w:r w:rsidRPr="00B54637">
        <w:rPr>
          <w:rFonts w:cs="Times New Roman"/>
          <w:szCs w:val="28"/>
        </w:rPr>
        <w:t>Заместитель главы</w:t>
      </w:r>
    </w:p>
    <w:p w:rsidR="00B54637" w:rsidRPr="00B54637" w:rsidRDefault="00B54637" w:rsidP="00B54637">
      <w:pPr>
        <w:jc w:val="both"/>
        <w:rPr>
          <w:rFonts w:cs="Times New Roman"/>
          <w:szCs w:val="28"/>
        </w:rPr>
      </w:pPr>
      <w:r w:rsidRPr="00B54637">
        <w:rPr>
          <w:rFonts w:cs="Times New Roman"/>
          <w:szCs w:val="28"/>
        </w:rPr>
        <w:t>муниципального образования</w:t>
      </w:r>
    </w:p>
    <w:p w:rsidR="00B54637" w:rsidRPr="00B54637" w:rsidRDefault="00B54637" w:rsidP="00B54637">
      <w:pPr>
        <w:jc w:val="both"/>
        <w:rPr>
          <w:b/>
        </w:rPr>
      </w:pPr>
      <w:r w:rsidRPr="00B54637">
        <w:rPr>
          <w:rFonts w:cs="Times New Roman"/>
          <w:szCs w:val="28"/>
        </w:rPr>
        <w:t>Темрюкский район                                                                                  М.М. Погиба</w:t>
      </w:r>
    </w:p>
    <w:p w:rsidR="00B54637" w:rsidRPr="00B54637" w:rsidRDefault="00B54637" w:rsidP="00B54637">
      <w:pPr>
        <w:rPr>
          <w:rFonts w:cs="Times New Roman"/>
          <w:szCs w:val="28"/>
        </w:rPr>
      </w:pPr>
    </w:p>
    <w:p w:rsidR="00B54637" w:rsidRDefault="00B54637"/>
    <w:p w:rsidR="00A810F5" w:rsidRDefault="00A810F5">
      <w:pPr>
        <w:sectPr w:rsidR="00A810F5" w:rsidSect="00A810F5">
          <w:headerReference w:type="default" r:id="rId21"/>
          <w:pgSz w:w="11906" w:h="16838"/>
          <w:pgMar w:top="1134" w:right="567" w:bottom="1134" w:left="1701" w:header="709" w:footer="709" w:gutter="0"/>
          <w:cols w:space="708"/>
          <w:docGrid w:linePitch="360"/>
        </w:sectPr>
      </w:pPr>
    </w:p>
    <w:p w:rsidR="00A810F5" w:rsidRPr="00A810F5" w:rsidRDefault="00A810F5" w:rsidP="00A810F5">
      <w:pPr>
        <w:ind w:left="10490" w:right="-31"/>
        <w:jc w:val="center"/>
        <w:rPr>
          <w:rFonts w:cs="Times New Roman"/>
          <w:szCs w:val="28"/>
        </w:rPr>
      </w:pPr>
      <w:r w:rsidRPr="00A810F5">
        <w:rPr>
          <w:rFonts w:cs="Times New Roman"/>
          <w:szCs w:val="28"/>
        </w:rPr>
        <w:lastRenderedPageBreak/>
        <w:t>ПРИЛОЖЕНИЕ № 2</w:t>
      </w:r>
    </w:p>
    <w:p w:rsidR="00A810F5" w:rsidRPr="00A810F5" w:rsidRDefault="00A810F5" w:rsidP="00A810F5">
      <w:pPr>
        <w:ind w:left="10490" w:right="-31"/>
        <w:jc w:val="center"/>
        <w:rPr>
          <w:rFonts w:cs="Times New Roman"/>
          <w:szCs w:val="28"/>
        </w:rPr>
      </w:pPr>
      <w:r w:rsidRPr="00A810F5">
        <w:rPr>
          <w:rFonts w:cs="Times New Roman"/>
          <w:szCs w:val="28"/>
        </w:rPr>
        <w:t>к муниципальной программе</w:t>
      </w:r>
    </w:p>
    <w:p w:rsidR="00A810F5" w:rsidRPr="00A810F5" w:rsidRDefault="00A810F5" w:rsidP="00A810F5">
      <w:pPr>
        <w:ind w:left="10490" w:right="-31"/>
        <w:jc w:val="center"/>
        <w:rPr>
          <w:rFonts w:cs="Times New Roman"/>
          <w:szCs w:val="28"/>
        </w:rPr>
      </w:pPr>
      <w:r w:rsidRPr="00A810F5">
        <w:rPr>
          <w:rFonts w:cs="Times New Roman"/>
          <w:szCs w:val="28"/>
        </w:rPr>
        <w:t>муниципального образования</w:t>
      </w:r>
    </w:p>
    <w:p w:rsidR="00A810F5" w:rsidRPr="00A810F5" w:rsidRDefault="00A810F5" w:rsidP="00A810F5">
      <w:pPr>
        <w:ind w:left="10490" w:right="-31"/>
        <w:jc w:val="center"/>
        <w:rPr>
          <w:rFonts w:cs="Times New Roman"/>
          <w:szCs w:val="28"/>
        </w:rPr>
      </w:pPr>
      <w:r w:rsidRPr="00A810F5">
        <w:rPr>
          <w:rFonts w:cs="Times New Roman"/>
          <w:szCs w:val="28"/>
        </w:rPr>
        <w:t>Темрюкский район</w:t>
      </w:r>
    </w:p>
    <w:p w:rsidR="00A810F5" w:rsidRPr="00A810F5" w:rsidRDefault="00A810F5" w:rsidP="00A810F5">
      <w:pPr>
        <w:ind w:left="10490" w:right="-31"/>
        <w:jc w:val="center"/>
        <w:rPr>
          <w:rFonts w:cs="Times New Roman"/>
          <w:szCs w:val="28"/>
        </w:rPr>
      </w:pPr>
      <w:r w:rsidRPr="00A810F5">
        <w:rPr>
          <w:rFonts w:cs="Times New Roman"/>
          <w:szCs w:val="28"/>
        </w:rPr>
        <w:t>«Эффективное муниципальное управление»</w:t>
      </w:r>
    </w:p>
    <w:p w:rsidR="00A810F5" w:rsidRPr="00A810F5" w:rsidRDefault="00A810F5" w:rsidP="00A810F5">
      <w:pPr>
        <w:rPr>
          <w:rFonts w:cs="Times New Roman"/>
          <w:szCs w:val="28"/>
        </w:rPr>
      </w:pPr>
    </w:p>
    <w:p w:rsidR="00A810F5" w:rsidRPr="00A810F5" w:rsidRDefault="00A810F5" w:rsidP="00A810F5">
      <w:pPr>
        <w:rPr>
          <w:rFonts w:cs="Times New Roman"/>
          <w:szCs w:val="28"/>
        </w:rPr>
      </w:pPr>
    </w:p>
    <w:p w:rsidR="00A810F5" w:rsidRPr="00A810F5" w:rsidRDefault="00A810F5" w:rsidP="00A810F5">
      <w:pPr>
        <w:jc w:val="center"/>
        <w:rPr>
          <w:rFonts w:cs="Times New Roman"/>
          <w:b/>
          <w:szCs w:val="28"/>
        </w:rPr>
      </w:pPr>
      <w:r w:rsidRPr="00A810F5">
        <w:rPr>
          <w:rFonts w:cs="Times New Roman"/>
          <w:b/>
          <w:szCs w:val="28"/>
        </w:rPr>
        <w:t>ПОДПРОГРАММА</w:t>
      </w:r>
    </w:p>
    <w:p w:rsidR="00A810F5" w:rsidRPr="00A810F5" w:rsidRDefault="00A810F5" w:rsidP="00A810F5">
      <w:pPr>
        <w:jc w:val="center"/>
        <w:rPr>
          <w:rFonts w:cs="Times New Roman"/>
          <w:b/>
          <w:szCs w:val="28"/>
        </w:rPr>
      </w:pPr>
      <w:r w:rsidRPr="00A810F5">
        <w:rPr>
          <w:rFonts w:cs="Times New Roman"/>
          <w:b/>
          <w:szCs w:val="28"/>
        </w:rPr>
        <w:t>«</w:t>
      </w:r>
      <w:r w:rsidRPr="00A810F5">
        <w:rPr>
          <w:rFonts w:eastAsia="Calibri"/>
          <w:b/>
          <w:bCs/>
          <w:szCs w:val="28"/>
        </w:rPr>
        <w:t>Обеспечение ведения бухгалтерского учета</w:t>
      </w:r>
      <w:r w:rsidRPr="00A810F5">
        <w:rPr>
          <w:rFonts w:cs="Times New Roman"/>
          <w:b/>
          <w:szCs w:val="28"/>
        </w:rPr>
        <w:t>»</w:t>
      </w:r>
    </w:p>
    <w:p w:rsidR="00A810F5" w:rsidRPr="00A810F5" w:rsidRDefault="00A810F5" w:rsidP="00A810F5">
      <w:pPr>
        <w:jc w:val="center"/>
        <w:rPr>
          <w:rFonts w:cs="Times New Roman"/>
          <w:b/>
          <w:szCs w:val="28"/>
        </w:rPr>
      </w:pPr>
    </w:p>
    <w:p w:rsidR="00A810F5" w:rsidRPr="00A810F5" w:rsidRDefault="00A810F5" w:rsidP="00A810F5">
      <w:pPr>
        <w:jc w:val="center"/>
        <w:rPr>
          <w:rFonts w:cs="Times New Roman"/>
          <w:b/>
          <w:szCs w:val="28"/>
        </w:rPr>
      </w:pPr>
      <w:r w:rsidRPr="00A810F5">
        <w:rPr>
          <w:rFonts w:cs="Times New Roman"/>
          <w:b/>
          <w:szCs w:val="28"/>
        </w:rPr>
        <w:t>ПАСПОРТ</w:t>
      </w:r>
    </w:p>
    <w:p w:rsidR="00A810F5" w:rsidRPr="00A810F5" w:rsidRDefault="00A810F5" w:rsidP="00A810F5">
      <w:pPr>
        <w:jc w:val="center"/>
        <w:rPr>
          <w:rFonts w:cs="Times New Roman"/>
          <w:b/>
          <w:szCs w:val="28"/>
        </w:rPr>
      </w:pPr>
      <w:r w:rsidRPr="00A810F5">
        <w:rPr>
          <w:rFonts w:cs="Times New Roman"/>
          <w:b/>
          <w:szCs w:val="28"/>
        </w:rPr>
        <w:t>подпрограммы</w:t>
      </w:r>
    </w:p>
    <w:p w:rsidR="00A810F5" w:rsidRPr="00A810F5" w:rsidRDefault="00A810F5" w:rsidP="00A810F5">
      <w:pPr>
        <w:jc w:val="center"/>
        <w:rPr>
          <w:rFonts w:cs="Times New Roman"/>
          <w:b/>
          <w:szCs w:val="28"/>
        </w:rPr>
      </w:pPr>
      <w:r w:rsidRPr="00A810F5">
        <w:rPr>
          <w:rFonts w:cs="Times New Roman"/>
          <w:b/>
          <w:szCs w:val="28"/>
        </w:rPr>
        <w:t>«</w:t>
      </w:r>
      <w:r w:rsidRPr="00A810F5">
        <w:rPr>
          <w:rFonts w:eastAsia="Calibri"/>
          <w:b/>
          <w:bCs/>
          <w:szCs w:val="28"/>
        </w:rPr>
        <w:t>Обеспечение ведения бухгалтерского учета</w:t>
      </w:r>
      <w:r w:rsidRPr="00A810F5">
        <w:rPr>
          <w:rFonts w:cs="Times New Roman"/>
          <w:b/>
          <w:szCs w:val="28"/>
        </w:rPr>
        <w:t>»</w:t>
      </w:r>
    </w:p>
    <w:p w:rsidR="00A810F5" w:rsidRPr="00A810F5" w:rsidRDefault="00A810F5" w:rsidP="00A810F5">
      <w:pPr>
        <w:jc w:val="center"/>
        <w:rPr>
          <w:rFonts w:cs="Times New Roman"/>
          <w:b/>
          <w:szCs w:val="28"/>
        </w:rPr>
      </w:pPr>
    </w:p>
    <w:tbl>
      <w:tblPr>
        <w:tblStyle w:val="4"/>
        <w:tblW w:w="0" w:type="auto"/>
        <w:tblInd w:w="108" w:type="dxa"/>
        <w:tblLook w:val="04A0" w:firstRow="1" w:lastRow="0" w:firstColumn="1" w:lastColumn="0" w:noHBand="0" w:noVBand="1"/>
      </w:tblPr>
      <w:tblGrid>
        <w:gridCol w:w="7002"/>
        <w:gridCol w:w="996"/>
        <w:gridCol w:w="1795"/>
        <w:gridCol w:w="1163"/>
        <w:gridCol w:w="1325"/>
        <w:gridCol w:w="2144"/>
      </w:tblGrid>
      <w:tr w:rsidR="00A810F5" w:rsidRPr="00A810F5" w:rsidTr="00A810F5">
        <w:tc>
          <w:tcPr>
            <w:tcW w:w="7002" w:type="dxa"/>
          </w:tcPr>
          <w:p w:rsidR="00A810F5" w:rsidRPr="00A810F5" w:rsidRDefault="00A810F5" w:rsidP="00A810F5">
            <w:pPr>
              <w:rPr>
                <w:rFonts w:cs="Times New Roman"/>
                <w:b/>
                <w:sz w:val="24"/>
                <w:szCs w:val="24"/>
              </w:rPr>
            </w:pPr>
            <w:r w:rsidRPr="00A810F5">
              <w:rPr>
                <w:rFonts w:cs="Times New Roman"/>
                <w:sz w:val="24"/>
                <w:szCs w:val="24"/>
              </w:rPr>
              <w:t>Координатор подпрограммы</w:t>
            </w:r>
          </w:p>
        </w:tc>
        <w:tc>
          <w:tcPr>
            <w:tcW w:w="7423" w:type="dxa"/>
            <w:gridSpan w:val="5"/>
          </w:tcPr>
          <w:p w:rsidR="00A810F5" w:rsidRPr="00A810F5" w:rsidRDefault="00A810F5" w:rsidP="00A810F5">
            <w:pPr>
              <w:contextualSpacing/>
              <w:jc w:val="both"/>
              <w:rPr>
                <w:sz w:val="24"/>
                <w:szCs w:val="24"/>
              </w:rPr>
            </w:pPr>
            <w:r w:rsidRPr="00A810F5">
              <w:rPr>
                <w:sz w:val="24"/>
                <w:szCs w:val="24"/>
              </w:rPr>
              <w:t xml:space="preserve">Муниципальное казенное учреждение «Централизованная бухгалтерия» муниципального образования Темрюкский район (далее - </w:t>
            </w:r>
            <w:r w:rsidRPr="00A810F5">
              <w:rPr>
                <w:bCs/>
                <w:sz w:val="24"/>
                <w:szCs w:val="24"/>
              </w:rPr>
              <w:t>МКУ «</w:t>
            </w:r>
            <w:r w:rsidRPr="00A810F5">
              <w:rPr>
                <w:sz w:val="24"/>
                <w:szCs w:val="24"/>
              </w:rPr>
              <w:t>Централизованная бухгалтерия</w:t>
            </w:r>
            <w:r w:rsidRPr="00A810F5">
              <w:rPr>
                <w:bCs/>
                <w:sz w:val="24"/>
                <w:szCs w:val="24"/>
              </w:rPr>
              <w:t>»)</w:t>
            </w:r>
          </w:p>
        </w:tc>
      </w:tr>
      <w:tr w:rsidR="00A810F5" w:rsidRPr="00A810F5" w:rsidTr="00A810F5">
        <w:tc>
          <w:tcPr>
            <w:tcW w:w="7002" w:type="dxa"/>
          </w:tcPr>
          <w:p w:rsidR="00A810F5" w:rsidRPr="00A810F5" w:rsidRDefault="00A810F5" w:rsidP="00A810F5">
            <w:pPr>
              <w:rPr>
                <w:rFonts w:cs="Times New Roman"/>
                <w:b/>
                <w:sz w:val="24"/>
                <w:szCs w:val="24"/>
              </w:rPr>
            </w:pPr>
            <w:r w:rsidRPr="00A810F5">
              <w:rPr>
                <w:rFonts w:cs="Times New Roman"/>
                <w:sz w:val="24"/>
                <w:szCs w:val="24"/>
              </w:rPr>
              <w:t>Участники подпрограммы</w:t>
            </w:r>
          </w:p>
        </w:tc>
        <w:tc>
          <w:tcPr>
            <w:tcW w:w="7423" w:type="dxa"/>
            <w:gridSpan w:val="5"/>
          </w:tcPr>
          <w:p w:rsidR="00A810F5" w:rsidRPr="00A810F5" w:rsidRDefault="00A810F5" w:rsidP="00A810F5">
            <w:pPr>
              <w:jc w:val="both"/>
              <w:rPr>
                <w:rFonts w:cs="Times New Roman"/>
                <w:b/>
                <w:sz w:val="24"/>
                <w:szCs w:val="24"/>
              </w:rPr>
            </w:pPr>
            <w:r w:rsidRPr="00A810F5">
              <w:rPr>
                <w:bCs/>
                <w:sz w:val="24"/>
                <w:szCs w:val="24"/>
              </w:rPr>
              <w:t>МКУ «</w:t>
            </w:r>
            <w:r w:rsidRPr="00A810F5">
              <w:rPr>
                <w:sz w:val="24"/>
                <w:szCs w:val="24"/>
              </w:rPr>
              <w:t>Централизованная бухгалтерия</w:t>
            </w:r>
            <w:r w:rsidR="004C054D">
              <w:rPr>
                <w:bCs/>
                <w:sz w:val="24"/>
                <w:szCs w:val="24"/>
              </w:rPr>
              <w:t>»</w:t>
            </w:r>
          </w:p>
        </w:tc>
      </w:tr>
      <w:tr w:rsidR="00A810F5" w:rsidRPr="00A810F5" w:rsidTr="00A810F5">
        <w:tc>
          <w:tcPr>
            <w:tcW w:w="7002" w:type="dxa"/>
          </w:tcPr>
          <w:p w:rsidR="00A810F5" w:rsidRPr="00A810F5" w:rsidRDefault="00A810F5" w:rsidP="00A810F5">
            <w:pPr>
              <w:rPr>
                <w:rFonts w:cs="Times New Roman"/>
                <w:b/>
                <w:sz w:val="24"/>
                <w:szCs w:val="24"/>
              </w:rPr>
            </w:pPr>
            <w:r w:rsidRPr="00A810F5">
              <w:rPr>
                <w:rFonts w:cs="Times New Roman"/>
                <w:sz w:val="24"/>
                <w:szCs w:val="24"/>
              </w:rPr>
              <w:t>Цель подпрограммы</w:t>
            </w:r>
          </w:p>
        </w:tc>
        <w:tc>
          <w:tcPr>
            <w:tcW w:w="7423" w:type="dxa"/>
            <w:gridSpan w:val="5"/>
          </w:tcPr>
          <w:p w:rsidR="00A810F5" w:rsidRPr="00A810F5" w:rsidRDefault="00A810F5" w:rsidP="00A810F5">
            <w:pPr>
              <w:jc w:val="both"/>
              <w:rPr>
                <w:sz w:val="24"/>
                <w:szCs w:val="24"/>
              </w:rPr>
            </w:pPr>
            <w:r w:rsidRPr="00A810F5">
              <w:rPr>
                <w:sz w:val="24"/>
                <w:szCs w:val="24"/>
              </w:rPr>
              <w:t>Создание комплексной системы по организации ведения бюджетного учета</w:t>
            </w:r>
          </w:p>
        </w:tc>
      </w:tr>
      <w:tr w:rsidR="00A810F5" w:rsidRPr="00A810F5" w:rsidTr="00A810F5">
        <w:tc>
          <w:tcPr>
            <w:tcW w:w="7002" w:type="dxa"/>
          </w:tcPr>
          <w:p w:rsidR="00A810F5" w:rsidRPr="00A810F5" w:rsidRDefault="00A810F5" w:rsidP="00A810F5">
            <w:pPr>
              <w:rPr>
                <w:rFonts w:cs="Times New Roman"/>
                <w:b/>
                <w:sz w:val="24"/>
                <w:szCs w:val="24"/>
              </w:rPr>
            </w:pPr>
            <w:r w:rsidRPr="00A810F5">
              <w:rPr>
                <w:rFonts w:cs="Times New Roman"/>
                <w:sz w:val="24"/>
                <w:szCs w:val="24"/>
              </w:rPr>
              <w:t>Задачи подпрограммы</w:t>
            </w:r>
          </w:p>
        </w:tc>
        <w:tc>
          <w:tcPr>
            <w:tcW w:w="7423" w:type="dxa"/>
            <w:gridSpan w:val="5"/>
          </w:tcPr>
          <w:p w:rsidR="00A810F5" w:rsidRPr="00A810F5" w:rsidRDefault="00A810F5" w:rsidP="00A810F5">
            <w:pPr>
              <w:jc w:val="both"/>
              <w:rPr>
                <w:bCs/>
                <w:sz w:val="24"/>
                <w:szCs w:val="24"/>
              </w:rPr>
            </w:pPr>
            <w:r w:rsidRPr="00A810F5">
              <w:rPr>
                <w:sz w:val="24"/>
                <w:szCs w:val="24"/>
              </w:rPr>
              <w:t>Организация качественного и эффективного бюджетного, налогового учета и отчетности</w:t>
            </w:r>
          </w:p>
        </w:tc>
      </w:tr>
      <w:tr w:rsidR="00A810F5" w:rsidRPr="00A810F5" w:rsidTr="00A810F5">
        <w:tc>
          <w:tcPr>
            <w:tcW w:w="7002" w:type="dxa"/>
          </w:tcPr>
          <w:p w:rsidR="00A810F5" w:rsidRPr="00A810F5" w:rsidRDefault="00A810F5" w:rsidP="00A810F5">
            <w:pPr>
              <w:rPr>
                <w:rFonts w:cs="Times New Roman"/>
                <w:b/>
                <w:sz w:val="24"/>
                <w:szCs w:val="24"/>
              </w:rPr>
            </w:pPr>
            <w:r w:rsidRPr="00A810F5">
              <w:rPr>
                <w:rFonts w:cs="Times New Roman"/>
                <w:sz w:val="24"/>
                <w:szCs w:val="24"/>
              </w:rPr>
              <w:t>Перечень целевых показателей подпрограммы</w:t>
            </w:r>
          </w:p>
        </w:tc>
        <w:tc>
          <w:tcPr>
            <w:tcW w:w="7423" w:type="dxa"/>
            <w:gridSpan w:val="5"/>
          </w:tcPr>
          <w:p w:rsidR="00A810F5" w:rsidRPr="00A810F5" w:rsidRDefault="00A810F5" w:rsidP="00A810F5">
            <w:pPr>
              <w:widowControl w:val="0"/>
              <w:autoSpaceDE w:val="0"/>
              <w:autoSpaceDN w:val="0"/>
              <w:adjustRightInd w:val="0"/>
              <w:contextualSpacing/>
              <w:jc w:val="both"/>
              <w:rPr>
                <w:bCs/>
                <w:sz w:val="24"/>
                <w:szCs w:val="24"/>
              </w:rPr>
            </w:pPr>
            <w:r w:rsidRPr="00A810F5">
              <w:rPr>
                <w:bCs/>
                <w:sz w:val="24"/>
                <w:szCs w:val="24"/>
              </w:rPr>
              <w:t>1. Количество учреждений, в которых муниципальное казенное учреждение «Централизованная бухгалтерия» осуществляет бухгалтерский учет.</w:t>
            </w:r>
          </w:p>
          <w:p w:rsidR="00A810F5" w:rsidRPr="00A810F5" w:rsidRDefault="00A810F5" w:rsidP="00A810F5">
            <w:pPr>
              <w:widowControl w:val="0"/>
              <w:autoSpaceDE w:val="0"/>
              <w:autoSpaceDN w:val="0"/>
              <w:adjustRightInd w:val="0"/>
              <w:contextualSpacing/>
              <w:jc w:val="both"/>
              <w:rPr>
                <w:bCs/>
                <w:sz w:val="24"/>
                <w:szCs w:val="24"/>
              </w:rPr>
            </w:pPr>
            <w:r w:rsidRPr="00A810F5">
              <w:rPr>
                <w:bCs/>
                <w:sz w:val="24"/>
                <w:szCs w:val="24"/>
              </w:rPr>
              <w:t>2. Доля качественно и своевременно исполненной бухгалтерской отчетности (от объема общей отчетности).</w:t>
            </w:r>
          </w:p>
          <w:p w:rsidR="00A810F5" w:rsidRPr="00A810F5" w:rsidRDefault="00A810F5" w:rsidP="00A810F5">
            <w:pPr>
              <w:widowControl w:val="0"/>
              <w:autoSpaceDE w:val="0"/>
              <w:autoSpaceDN w:val="0"/>
              <w:adjustRightInd w:val="0"/>
              <w:contextualSpacing/>
              <w:jc w:val="both"/>
              <w:rPr>
                <w:bCs/>
                <w:sz w:val="24"/>
                <w:szCs w:val="24"/>
              </w:rPr>
            </w:pPr>
            <w:r w:rsidRPr="00A810F5">
              <w:rPr>
                <w:bCs/>
                <w:sz w:val="24"/>
                <w:szCs w:val="24"/>
              </w:rPr>
              <w:t>3. Доля качественно и своевременно исполненной налоговой отчетности (от объема общей отчетности).</w:t>
            </w:r>
          </w:p>
          <w:p w:rsidR="00A810F5" w:rsidRPr="00A810F5" w:rsidRDefault="00A810F5" w:rsidP="00A810F5">
            <w:pPr>
              <w:widowControl w:val="0"/>
              <w:autoSpaceDE w:val="0"/>
              <w:autoSpaceDN w:val="0"/>
              <w:adjustRightInd w:val="0"/>
              <w:contextualSpacing/>
              <w:jc w:val="both"/>
              <w:rPr>
                <w:bCs/>
                <w:sz w:val="24"/>
                <w:szCs w:val="24"/>
              </w:rPr>
            </w:pPr>
            <w:r w:rsidRPr="00A810F5">
              <w:rPr>
                <w:bCs/>
                <w:sz w:val="24"/>
                <w:szCs w:val="24"/>
              </w:rPr>
              <w:t>4. Доля качественно и своевременно исполненной статистической отчетности (от объема общей отчетности);</w:t>
            </w:r>
          </w:p>
          <w:p w:rsidR="00A810F5" w:rsidRPr="00A810F5" w:rsidRDefault="00A810F5" w:rsidP="00A810F5">
            <w:pPr>
              <w:widowControl w:val="0"/>
              <w:autoSpaceDE w:val="0"/>
              <w:autoSpaceDN w:val="0"/>
              <w:adjustRightInd w:val="0"/>
              <w:contextualSpacing/>
              <w:jc w:val="both"/>
              <w:rPr>
                <w:bCs/>
                <w:sz w:val="24"/>
                <w:szCs w:val="24"/>
              </w:rPr>
            </w:pPr>
            <w:r w:rsidRPr="00A810F5">
              <w:rPr>
                <w:bCs/>
                <w:sz w:val="24"/>
                <w:szCs w:val="24"/>
              </w:rPr>
              <w:lastRenderedPageBreak/>
              <w:t xml:space="preserve">5. Количество проведенных инвентаризационных мероприятий </w:t>
            </w:r>
          </w:p>
        </w:tc>
      </w:tr>
      <w:tr w:rsidR="00A810F5" w:rsidRPr="00A810F5" w:rsidTr="00A810F5">
        <w:tc>
          <w:tcPr>
            <w:tcW w:w="7002" w:type="dxa"/>
          </w:tcPr>
          <w:p w:rsidR="00A810F5" w:rsidRPr="00A810F5" w:rsidRDefault="00A810F5" w:rsidP="00A810F5">
            <w:pPr>
              <w:rPr>
                <w:rFonts w:cs="Times New Roman"/>
                <w:b/>
                <w:sz w:val="24"/>
                <w:szCs w:val="24"/>
              </w:rPr>
            </w:pPr>
            <w:r w:rsidRPr="00A810F5">
              <w:rPr>
                <w:rFonts w:cs="Times New Roman"/>
                <w:sz w:val="24"/>
                <w:szCs w:val="24"/>
              </w:rPr>
              <w:lastRenderedPageBreak/>
              <w:t>Проекты и (или) программы</w:t>
            </w:r>
          </w:p>
        </w:tc>
        <w:tc>
          <w:tcPr>
            <w:tcW w:w="7423" w:type="dxa"/>
            <w:gridSpan w:val="5"/>
          </w:tcPr>
          <w:p w:rsidR="00A810F5" w:rsidRPr="00A810F5" w:rsidRDefault="00A810F5" w:rsidP="00A810F5">
            <w:pPr>
              <w:rPr>
                <w:rFonts w:cs="Times New Roman"/>
                <w:sz w:val="24"/>
                <w:szCs w:val="24"/>
              </w:rPr>
            </w:pPr>
            <w:r w:rsidRPr="00A810F5">
              <w:rPr>
                <w:rFonts w:cs="Times New Roman"/>
                <w:sz w:val="24"/>
                <w:szCs w:val="24"/>
              </w:rPr>
              <w:t>Не предусмотрены</w:t>
            </w:r>
          </w:p>
        </w:tc>
      </w:tr>
      <w:tr w:rsidR="00A810F5" w:rsidRPr="00A810F5" w:rsidTr="00A810F5">
        <w:trPr>
          <w:trHeight w:val="407"/>
        </w:trPr>
        <w:tc>
          <w:tcPr>
            <w:tcW w:w="7002" w:type="dxa"/>
          </w:tcPr>
          <w:p w:rsidR="00A810F5" w:rsidRPr="00A810F5" w:rsidRDefault="00A810F5" w:rsidP="00A810F5">
            <w:pPr>
              <w:rPr>
                <w:rFonts w:cs="Times New Roman"/>
                <w:b/>
                <w:sz w:val="24"/>
                <w:szCs w:val="24"/>
              </w:rPr>
            </w:pPr>
            <w:r w:rsidRPr="00A810F5">
              <w:rPr>
                <w:rFonts w:cs="Times New Roman"/>
                <w:sz w:val="24"/>
                <w:szCs w:val="24"/>
              </w:rPr>
              <w:t>Этапы и сроки реализации подпрограммы</w:t>
            </w:r>
          </w:p>
        </w:tc>
        <w:tc>
          <w:tcPr>
            <w:tcW w:w="7423" w:type="dxa"/>
            <w:gridSpan w:val="5"/>
          </w:tcPr>
          <w:p w:rsidR="00A810F5" w:rsidRPr="00A810F5" w:rsidRDefault="00A810F5" w:rsidP="00A810F5">
            <w:pPr>
              <w:widowControl w:val="0"/>
              <w:autoSpaceDE w:val="0"/>
              <w:autoSpaceDN w:val="0"/>
              <w:adjustRightInd w:val="0"/>
              <w:rPr>
                <w:rFonts w:eastAsia="Times New Roman" w:cs="Times New Roman"/>
                <w:sz w:val="24"/>
                <w:szCs w:val="24"/>
                <w:lang w:eastAsia="ru-RU"/>
              </w:rPr>
            </w:pPr>
            <w:r w:rsidRPr="00A810F5">
              <w:rPr>
                <w:rFonts w:eastAsia="Times New Roman" w:cs="Times New Roman"/>
                <w:sz w:val="24"/>
                <w:szCs w:val="24"/>
                <w:lang w:eastAsia="ru-RU"/>
              </w:rPr>
              <w:t>Этапы не предусмотрены, 2022-2024 годы</w:t>
            </w:r>
          </w:p>
        </w:tc>
      </w:tr>
      <w:tr w:rsidR="00A810F5" w:rsidRPr="00A810F5" w:rsidTr="00A810F5">
        <w:tc>
          <w:tcPr>
            <w:tcW w:w="7002" w:type="dxa"/>
          </w:tcPr>
          <w:p w:rsidR="00A810F5" w:rsidRPr="00A810F5" w:rsidRDefault="00A810F5" w:rsidP="00A810F5">
            <w:pPr>
              <w:rPr>
                <w:rFonts w:cs="Times New Roman"/>
                <w:sz w:val="24"/>
                <w:szCs w:val="24"/>
              </w:rPr>
            </w:pPr>
            <w:r w:rsidRPr="00A810F5">
              <w:rPr>
                <w:rFonts w:cs="Times New Roman"/>
                <w:sz w:val="24"/>
                <w:szCs w:val="24"/>
              </w:rPr>
              <w:t>Объем финансирования подпрограммы, тыс. рублей &lt;1&gt;</w:t>
            </w:r>
          </w:p>
        </w:tc>
        <w:tc>
          <w:tcPr>
            <w:tcW w:w="996" w:type="dxa"/>
            <w:vMerge w:val="restart"/>
          </w:tcPr>
          <w:p w:rsidR="00A810F5" w:rsidRPr="00A810F5" w:rsidRDefault="00A810F5" w:rsidP="00A810F5">
            <w:pPr>
              <w:jc w:val="center"/>
              <w:rPr>
                <w:rFonts w:cs="Times New Roman"/>
                <w:sz w:val="24"/>
                <w:szCs w:val="24"/>
              </w:rPr>
            </w:pPr>
            <w:r w:rsidRPr="00A810F5">
              <w:rPr>
                <w:rFonts w:cs="Times New Roman"/>
                <w:sz w:val="24"/>
                <w:szCs w:val="24"/>
              </w:rPr>
              <w:t>всего</w:t>
            </w:r>
          </w:p>
        </w:tc>
        <w:tc>
          <w:tcPr>
            <w:tcW w:w="6427" w:type="dxa"/>
            <w:gridSpan w:val="4"/>
          </w:tcPr>
          <w:p w:rsidR="00A810F5" w:rsidRPr="00A810F5" w:rsidRDefault="00A810F5" w:rsidP="00A810F5">
            <w:pPr>
              <w:jc w:val="center"/>
              <w:rPr>
                <w:rFonts w:cs="Times New Roman"/>
                <w:b/>
                <w:sz w:val="24"/>
                <w:szCs w:val="24"/>
              </w:rPr>
            </w:pPr>
            <w:r w:rsidRPr="00A810F5">
              <w:rPr>
                <w:rFonts w:cs="Times New Roman"/>
                <w:sz w:val="24"/>
                <w:szCs w:val="24"/>
              </w:rPr>
              <w:t>в разрезе источников финансирования</w:t>
            </w:r>
          </w:p>
        </w:tc>
      </w:tr>
      <w:tr w:rsidR="00A810F5" w:rsidRPr="00A810F5" w:rsidTr="00A810F5">
        <w:tc>
          <w:tcPr>
            <w:tcW w:w="7002" w:type="dxa"/>
          </w:tcPr>
          <w:p w:rsidR="00A810F5" w:rsidRPr="00A810F5" w:rsidRDefault="00A810F5" w:rsidP="00A810F5">
            <w:pPr>
              <w:rPr>
                <w:rFonts w:cs="Times New Roman"/>
                <w:sz w:val="24"/>
                <w:szCs w:val="24"/>
              </w:rPr>
            </w:pPr>
            <w:r w:rsidRPr="00A810F5">
              <w:rPr>
                <w:rFonts w:cs="Times New Roman"/>
                <w:sz w:val="24"/>
                <w:szCs w:val="24"/>
              </w:rPr>
              <w:t>Годы реализации</w:t>
            </w:r>
          </w:p>
        </w:tc>
        <w:tc>
          <w:tcPr>
            <w:tcW w:w="996" w:type="dxa"/>
            <w:vMerge/>
          </w:tcPr>
          <w:p w:rsidR="00A810F5" w:rsidRPr="00A810F5" w:rsidRDefault="00A810F5" w:rsidP="00A810F5">
            <w:pPr>
              <w:jc w:val="center"/>
              <w:rPr>
                <w:rFonts w:cs="Times New Roman"/>
                <w:b/>
                <w:sz w:val="24"/>
                <w:szCs w:val="24"/>
              </w:rPr>
            </w:pPr>
          </w:p>
        </w:tc>
        <w:tc>
          <w:tcPr>
            <w:tcW w:w="1795" w:type="dxa"/>
          </w:tcPr>
          <w:p w:rsidR="00A810F5" w:rsidRPr="00A810F5" w:rsidRDefault="00A810F5" w:rsidP="00A810F5">
            <w:pPr>
              <w:jc w:val="center"/>
              <w:rPr>
                <w:rFonts w:cs="Times New Roman"/>
                <w:b/>
                <w:sz w:val="24"/>
                <w:szCs w:val="24"/>
              </w:rPr>
            </w:pPr>
            <w:r w:rsidRPr="00A810F5">
              <w:rPr>
                <w:rFonts w:cs="Times New Roman"/>
                <w:sz w:val="24"/>
                <w:szCs w:val="24"/>
              </w:rPr>
              <w:t>федеральный бюджет</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краевой бюджет</w:t>
            </w:r>
          </w:p>
        </w:tc>
        <w:tc>
          <w:tcPr>
            <w:tcW w:w="1325" w:type="dxa"/>
          </w:tcPr>
          <w:p w:rsidR="00A810F5" w:rsidRPr="00A810F5" w:rsidRDefault="00A810F5" w:rsidP="00A810F5">
            <w:pPr>
              <w:jc w:val="center"/>
              <w:rPr>
                <w:rFonts w:cs="Times New Roman"/>
                <w:b/>
                <w:sz w:val="24"/>
                <w:szCs w:val="24"/>
              </w:rPr>
            </w:pPr>
            <w:r w:rsidRPr="00A810F5">
              <w:rPr>
                <w:rFonts w:cs="Times New Roman"/>
                <w:sz w:val="24"/>
                <w:szCs w:val="24"/>
              </w:rPr>
              <w:t>местный бюджет</w:t>
            </w:r>
          </w:p>
        </w:tc>
        <w:tc>
          <w:tcPr>
            <w:tcW w:w="2144" w:type="dxa"/>
          </w:tcPr>
          <w:p w:rsidR="00A810F5" w:rsidRPr="00A810F5" w:rsidRDefault="00A810F5" w:rsidP="00A810F5">
            <w:pPr>
              <w:jc w:val="center"/>
              <w:rPr>
                <w:rFonts w:cs="Times New Roman"/>
                <w:b/>
                <w:sz w:val="24"/>
                <w:szCs w:val="24"/>
              </w:rPr>
            </w:pPr>
            <w:r w:rsidRPr="00A810F5">
              <w:rPr>
                <w:rFonts w:cs="Times New Roman"/>
                <w:sz w:val="24"/>
                <w:szCs w:val="24"/>
              </w:rPr>
              <w:t>внебюджетные источники</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 xml:space="preserve">2022 </w:t>
            </w:r>
          </w:p>
        </w:tc>
        <w:tc>
          <w:tcPr>
            <w:tcW w:w="996"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14278,5</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14278,5</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 xml:space="preserve">2023 </w:t>
            </w:r>
          </w:p>
        </w:tc>
        <w:tc>
          <w:tcPr>
            <w:tcW w:w="996"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14269,5</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14269,5</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2024</w:t>
            </w:r>
          </w:p>
        </w:tc>
        <w:tc>
          <w:tcPr>
            <w:tcW w:w="996"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14269,5</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14269,5</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Всего</w:t>
            </w:r>
          </w:p>
        </w:tc>
        <w:tc>
          <w:tcPr>
            <w:tcW w:w="996"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42817,5</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42817,5</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14425" w:type="dxa"/>
            <w:gridSpan w:val="6"/>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расходы, связанные с реализацией проектов или программ &lt;2&gt;</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 xml:space="preserve">2022 </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 xml:space="preserve">2023 </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2024</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Всего</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14425" w:type="dxa"/>
            <w:gridSpan w:val="6"/>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 xml:space="preserve">2022 </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 xml:space="preserve">2023 </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 xml:space="preserve">2024 </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Всего</w:t>
            </w:r>
          </w:p>
        </w:tc>
        <w:tc>
          <w:tcPr>
            <w:tcW w:w="996"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 xml:space="preserve">0,0 </w:t>
            </w:r>
          </w:p>
        </w:tc>
        <w:tc>
          <w:tcPr>
            <w:tcW w:w="179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 xml:space="preserve">0,0 </w:t>
            </w:r>
          </w:p>
        </w:tc>
        <w:tc>
          <w:tcPr>
            <w:tcW w:w="1163"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 xml:space="preserve">0,0 </w:t>
            </w:r>
          </w:p>
        </w:tc>
        <w:tc>
          <w:tcPr>
            <w:tcW w:w="1325"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 xml:space="preserve">0,0 </w:t>
            </w:r>
          </w:p>
        </w:tc>
        <w:tc>
          <w:tcPr>
            <w:tcW w:w="2144" w:type="dxa"/>
          </w:tcPr>
          <w:p w:rsidR="00A810F5" w:rsidRPr="00A810F5" w:rsidRDefault="00A810F5" w:rsidP="00A810F5">
            <w:pPr>
              <w:widowControl w:val="0"/>
              <w:autoSpaceDE w:val="0"/>
              <w:autoSpaceDN w:val="0"/>
              <w:jc w:val="center"/>
              <w:rPr>
                <w:rFonts w:eastAsia="Times New Roman" w:cs="Times New Roman"/>
                <w:sz w:val="24"/>
                <w:szCs w:val="24"/>
                <w:lang w:eastAsia="ru-RU"/>
              </w:rPr>
            </w:pPr>
            <w:r w:rsidRPr="00A810F5">
              <w:rPr>
                <w:rFonts w:eastAsia="Times New Roman" w:cs="Times New Roman"/>
                <w:sz w:val="24"/>
                <w:szCs w:val="24"/>
                <w:lang w:eastAsia="ru-RU"/>
              </w:rPr>
              <w:t>0,0</w:t>
            </w:r>
          </w:p>
        </w:tc>
      </w:tr>
      <w:tr w:rsidR="00A810F5" w:rsidRPr="00A810F5" w:rsidTr="00A810F5">
        <w:tc>
          <w:tcPr>
            <w:tcW w:w="7002" w:type="dxa"/>
          </w:tcPr>
          <w:p w:rsidR="00A810F5" w:rsidRPr="00A810F5" w:rsidRDefault="00A810F5" w:rsidP="00A810F5">
            <w:pPr>
              <w:widowControl w:val="0"/>
              <w:autoSpaceDE w:val="0"/>
              <w:autoSpaceDN w:val="0"/>
              <w:ind w:firstLine="283"/>
              <w:jc w:val="both"/>
              <w:rPr>
                <w:rFonts w:eastAsia="Times New Roman" w:cs="Times New Roman"/>
                <w:sz w:val="24"/>
                <w:szCs w:val="24"/>
                <w:lang w:eastAsia="ru-RU"/>
              </w:rPr>
            </w:pPr>
            <w:r w:rsidRPr="00A810F5">
              <w:rPr>
                <w:rFonts w:eastAsia="Times New Roman" w:cs="Times New Roman"/>
                <w:sz w:val="24"/>
                <w:szCs w:val="24"/>
                <w:lang w:eastAsia="ru-RU"/>
              </w:rPr>
              <w:t>--------------------------------</w:t>
            </w:r>
          </w:p>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&lt;1&gt; Указывается с точностью до одного знака после запятой.</w:t>
            </w:r>
          </w:p>
          <w:p w:rsidR="00A810F5" w:rsidRPr="00A810F5" w:rsidRDefault="00A810F5" w:rsidP="00A810F5">
            <w:pPr>
              <w:widowControl w:val="0"/>
              <w:autoSpaceDE w:val="0"/>
              <w:autoSpaceDN w:val="0"/>
              <w:rPr>
                <w:rFonts w:eastAsia="Times New Roman" w:cs="Times New Roman"/>
                <w:sz w:val="24"/>
                <w:szCs w:val="24"/>
                <w:lang w:eastAsia="ru-RU"/>
              </w:rPr>
            </w:pPr>
            <w:r w:rsidRPr="00A810F5">
              <w:rPr>
                <w:rFonts w:eastAsia="Times New Roman" w:cs="Times New Roman"/>
                <w:sz w:val="24"/>
                <w:szCs w:val="24"/>
                <w:lang w:eastAsia="ru-RU"/>
              </w:rPr>
              <w:t>&lt;2&gt; Указывается при наличии указанных расходов</w:t>
            </w:r>
          </w:p>
        </w:tc>
        <w:tc>
          <w:tcPr>
            <w:tcW w:w="996" w:type="dxa"/>
          </w:tcPr>
          <w:p w:rsidR="00A810F5" w:rsidRPr="00A810F5" w:rsidRDefault="00A810F5" w:rsidP="00A810F5">
            <w:pPr>
              <w:widowControl w:val="0"/>
              <w:autoSpaceDE w:val="0"/>
              <w:autoSpaceDN w:val="0"/>
              <w:rPr>
                <w:rFonts w:eastAsia="Times New Roman" w:cs="Times New Roman"/>
                <w:sz w:val="24"/>
                <w:szCs w:val="24"/>
                <w:lang w:eastAsia="ru-RU"/>
              </w:rPr>
            </w:pPr>
          </w:p>
        </w:tc>
        <w:tc>
          <w:tcPr>
            <w:tcW w:w="1795" w:type="dxa"/>
          </w:tcPr>
          <w:p w:rsidR="00A810F5" w:rsidRPr="00A810F5" w:rsidRDefault="00A810F5" w:rsidP="00A810F5">
            <w:pPr>
              <w:widowControl w:val="0"/>
              <w:autoSpaceDE w:val="0"/>
              <w:autoSpaceDN w:val="0"/>
              <w:rPr>
                <w:rFonts w:eastAsia="Times New Roman" w:cs="Times New Roman"/>
                <w:sz w:val="24"/>
                <w:szCs w:val="24"/>
                <w:lang w:eastAsia="ru-RU"/>
              </w:rPr>
            </w:pPr>
          </w:p>
        </w:tc>
        <w:tc>
          <w:tcPr>
            <w:tcW w:w="1163" w:type="dxa"/>
          </w:tcPr>
          <w:p w:rsidR="00A810F5" w:rsidRPr="00A810F5" w:rsidRDefault="00A810F5" w:rsidP="00A810F5">
            <w:pPr>
              <w:widowControl w:val="0"/>
              <w:autoSpaceDE w:val="0"/>
              <w:autoSpaceDN w:val="0"/>
              <w:rPr>
                <w:rFonts w:eastAsia="Times New Roman" w:cs="Times New Roman"/>
                <w:sz w:val="24"/>
                <w:szCs w:val="24"/>
                <w:lang w:eastAsia="ru-RU"/>
              </w:rPr>
            </w:pPr>
          </w:p>
        </w:tc>
        <w:tc>
          <w:tcPr>
            <w:tcW w:w="1325" w:type="dxa"/>
          </w:tcPr>
          <w:p w:rsidR="00A810F5" w:rsidRPr="00A810F5" w:rsidRDefault="00A810F5" w:rsidP="00A810F5">
            <w:pPr>
              <w:widowControl w:val="0"/>
              <w:autoSpaceDE w:val="0"/>
              <w:autoSpaceDN w:val="0"/>
              <w:rPr>
                <w:rFonts w:eastAsia="Times New Roman" w:cs="Times New Roman"/>
                <w:sz w:val="24"/>
                <w:szCs w:val="24"/>
                <w:lang w:eastAsia="ru-RU"/>
              </w:rPr>
            </w:pPr>
          </w:p>
        </w:tc>
        <w:tc>
          <w:tcPr>
            <w:tcW w:w="2144" w:type="dxa"/>
          </w:tcPr>
          <w:p w:rsidR="00A810F5" w:rsidRPr="00A810F5" w:rsidRDefault="00A810F5" w:rsidP="00A810F5">
            <w:pPr>
              <w:widowControl w:val="0"/>
              <w:autoSpaceDE w:val="0"/>
              <w:autoSpaceDN w:val="0"/>
              <w:rPr>
                <w:rFonts w:eastAsia="Times New Roman" w:cs="Times New Roman"/>
                <w:sz w:val="24"/>
                <w:szCs w:val="24"/>
                <w:lang w:eastAsia="ru-RU"/>
              </w:rPr>
            </w:pPr>
          </w:p>
        </w:tc>
      </w:tr>
    </w:tbl>
    <w:p w:rsidR="00A810F5" w:rsidRPr="00A810F5" w:rsidRDefault="00A810F5" w:rsidP="00A810F5">
      <w:pPr>
        <w:jc w:val="center"/>
        <w:rPr>
          <w:rFonts w:cs="Times New Roman"/>
          <w:b/>
          <w:sz w:val="24"/>
          <w:szCs w:val="24"/>
        </w:rPr>
      </w:pPr>
    </w:p>
    <w:p w:rsidR="00A810F5" w:rsidRDefault="00A810F5"/>
    <w:p w:rsidR="001A7369" w:rsidRDefault="001A7369">
      <w:pPr>
        <w:sectPr w:rsidR="001A7369" w:rsidSect="00A810F5">
          <w:pgSz w:w="16838" w:h="11906" w:orient="landscape"/>
          <w:pgMar w:top="1701" w:right="1134" w:bottom="567" w:left="1134" w:header="709" w:footer="709" w:gutter="0"/>
          <w:cols w:space="708"/>
          <w:docGrid w:linePitch="381"/>
        </w:sectPr>
      </w:pPr>
    </w:p>
    <w:p w:rsidR="001A7369" w:rsidRPr="001A7369" w:rsidRDefault="001A7369" w:rsidP="001A7369">
      <w:pPr>
        <w:widowControl w:val="0"/>
        <w:autoSpaceDE w:val="0"/>
        <w:autoSpaceDN w:val="0"/>
        <w:jc w:val="center"/>
        <w:outlineLvl w:val="2"/>
        <w:rPr>
          <w:rFonts w:eastAsia="Times New Roman" w:cs="Times New Roman"/>
          <w:b/>
          <w:szCs w:val="28"/>
          <w:lang w:eastAsia="ru-RU"/>
        </w:rPr>
      </w:pPr>
      <w:r w:rsidRPr="001A7369">
        <w:rPr>
          <w:rFonts w:eastAsia="Times New Roman" w:cs="Times New Roman"/>
          <w:b/>
          <w:szCs w:val="28"/>
          <w:lang w:eastAsia="ru-RU"/>
        </w:rPr>
        <w:lastRenderedPageBreak/>
        <w:t>1. Перечень мероприятий подпрограммы</w:t>
      </w:r>
    </w:p>
    <w:p w:rsidR="001A7369" w:rsidRPr="001A7369" w:rsidRDefault="001A7369" w:rsidP="001A7369">
      <w:pPr>
        <w:widowControl w:val="0"/>
        <w:autoSpaceDE w:val="0"/>
        <w:autoSpaceDN w:val="0"/>
        <w:jc w:val="center"/>
        <w:outlineLvl w:val="2"/>
        <w:rPr>
          <w:rFonts w:eastAsia="Times New Roman" w:cs="Times New Roman"/>
          <w:b/>
          <w:sz w:val="18"/>
          <w:szCs w:val="18"/>
          <w:lang w:eastAsia="ru-RU"/>
        </w:rPr>
      </w:pPr>
    </w:p>
    <w:p w:rsidR="001A7369" w:rsidRPr="001A7369" w:rsidRDefault="001A7369" w:rsidP="001A7369">
      <w:pPr>
        <w:jc w:val="center"/>
        <w:rPr>
          <w:rFonts w:cs="Times New Roman"/>
          <w:b/>
          <w:szCs w:val="28"/>
        </w:rPr>
      </w:pPr>
      <w:r w:rsidRPr="001A7369">
        <w:rPr>
          <w:rFonts w:cs="Times New Roman"/>
          <w:b/>
          <w:szCs w:val="28"/>
        </w:rPr>
        <w:t>ПЕРЕЧЕНЬ МЕРОПРИЯТИЙ ПОДПРОГРАММЫ</w:t>
      </w:r>
    </w:p>
    <w:p w:rsidR="001A7369" w:rsidRPr="001A7369" w:rsidRDefault="001A7369" w:rsidP="001A7369">
      <w:pPr>
        <w:jc w:val="center"/>
        <w:rPr>
          <w:rFonts w:cs="Times New Roman"/>
          <w:b/>
          <w:szCs w:val="28"/>
        </w:rPr>
      </w:pPr>
      <w:r w:rsidRPr="001A7369">
        <w:rPr>
          <w:rFonts w:cs="Times New Roman"/>
          <w:b/>
          <w:szCs w:val="28"/>
        </w:rPr>
        <w:t>«</w:t>
      </w:r>
      <w:r w:rsidRPr="001A7369">
        <w:rPr>
          <w:rFonts w:eastAsia="Calibri"/>
          <w:b/>
          <w:bCs/>
          <w:szCs w:val="28"/>
        </w:rPr>
        <w:t>Обеспечение ведения бухгалтерского учета</w:t>
      </w:r>
      <w:r w:rsidRPr="001A7369">
        <w:rPr>
          <w:rFonts w:cs="Times New Roman"/>
          <w:b/>
          <w:szCs w:val="28"/>
        </w:rPr>
        <w:t>»</w:t>
      </w:r>
    </w:p>
    <w:p w:rsidR="001A7369" w:rsidRPr="001A7369" w:rsidRDefault="001A7369" w:rsidP="001A7369">
      <w:pPr>
        <w:jc w:val="center"/>
        <w:rPr>
          <w:rFonts w:cs="Times New Roman"/>
          <w:b/>
          <w:sz w:val="18"/>
          <w:szCs w:val="1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2013"/>
        <w:gridCol w:w="636"/>
        <w:gridCol w:w="1037"/>
        <w:gridCol w:w="28"/>
        <w:gridCol w:w="1786"/>
        <w:gridCol w:w="29"/>
        <w:gridCol w:w="1105"/>
        <w:gridCol w:w="29"/>
        <w:gridCol w:w="964"/>
        <w:gridCol w:w="1560"/>
        <w:gridCol w:w="29"/>
        <w:gridCol w:w="851"/>
        <w:gridCol w:w="1701"/>
        <w:gridCol w:w="1985"/>
      </w:tblGrid>
      <w:tr w:rsidR="001A7369" w:rsidRPr="001A7369" w:rsidTr="001A7369">
        <w:tc>
          <w:tcPr>
            <w:tcW w:w="849" w:type="dxa"/>
            <w:vMerge w:val="restart"/>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w:t>
            </w:r>
            <w:r w:rsidRPr="001A7369">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 xml:space="preserve">Статус </w:t>
            </w:r>
            <w:hyperlink w:anchor="P1007" w:history="1">
              <w:r w:rsidRPr="001A7369">
                <w:rPr>
                  <w:rFonts w:eastAsia="Times New Roman" w:cs="Times New Roman"/>
                  <w:sz w:val="24"/>
                  <w:szCs w:val="24"/>
                  <w:lang w:eastAsia="ru-RU"/>
                </w:rPr>
                <w:t>&lt;1&gt;</w:t>
              </w:r>
            </w:hyperlink>
          </w:p>
        </w:tc>
        <w:tc>
          <w:tcPr>
            <w:tcW w:w="1065" w:type="dxa"/>
            <w:gridSpan w:val="2"/>
            <w:vMerge w:val="restart"/>
            <w:tcBorders>
              <w:top w:val="single" w:sz="4" w:space="0" w:color="auto"/>
              <w:left w:val="single" w:sz="4" w:space="0" w:color="auto"/>
              <w:bottom w:val="single" w:sz="4" w:space="0" w:color="auto"/>
              <w:right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Годы реализации</w:t>
            </w:r>
          </w:p>
        </w:tc>
        <w:tc>
          <w:tcPr>
            <w:tcW w:w="6352" w:type="dxa"/>
            <w:gridSpan w:val="8"/>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1A7369" w:rsidRPr="001A7369" w:rsidTr="001A7369">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815" w:type="dxa"/>
            <w:gridSpan w:val="2"/>
            <w:vMerge w:val="restart"/>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всего</w:t>
            </w:r>
          </w:p>
        </w:tc>
        <w:tc>
          <w:tcPr>
            <w:tcW w:w="4537" w:type="dxa"/>
            <w:gridSpan w:val="6"/>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r>
      <w:tr w:rsidR="001A7369" w:rsidRPr="001A7369" w:rsidTr="001A7369">
        <w:trPr>
          <w:cantSplit/>
          <w:trHeight w:val="2032"/>
        </w:trPr>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815" w:type="dxa"/>
            <w:gridSpan w:val="2"/>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федеральный бюджет</w:t>
            </w:r>
          </w:p>
        </w:tc>
        <w:tc>
          <w:tcPr>
            <w:tcW w:w="964" w:type="dxa"/>
            <w:tcBorders>
              <w:top w:val="single" w:sz="4" w:space="0" w:color="auto"/>
              <w:left w:val="single" w:sz="4" w:space="0" w:color="auto"/>
              <w:bottom w:val="single" w:sz="4" w:space="0" w:color="auto"/>
              <w:right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краевой бюджет</w:t>
            </w:r>
          </w:p>
        </w:tc>
        <w:tc>
          <w:tcPr>
            <w:tcW w:w="1588" w:type="dxa"/>
            <w:gridSpan w:val="2"/>
            <w:tcBorders>
              <w:top w:val="single" w:sz="4" w:space="0" w:color="auto"/>
              <w:left w:val="single" w:sz="4" w:space="0" w:color="auto"/>
              <w:bottom w:val="single" w:sz="4" w:space="0" w:color="auto"/>
              <w:right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7369" w:rsidRPr="001A7369" w:rsidRDefault="001A7369" w:rsidP="001A7369">
            <w:pPr>
              <w:widowControl w:val="0"/>
              <w:autoSpaceDE w:val="0"/>
              <w:autoSpaceDN w:val="0"/>
              <w:adjustRightInd w:val="0"/>
              <w:ind w:left="113" w:right="113"/>
              <w:jc w:val="center"/>
              <w:rPr>
                <w:rFonts w:eastAsia="Times New Roman" w:cs="Times New Roman"/>
                <w:sz w:val="24"/>
                <w:szCs w:val="24"/>
                <w:lang w:eastAsia="ru-RU"/>
              </w:rPr>
            </w:pPr>
            <w:r w:rsidRPr="001A7369">
              <w:rPr>
                <w:rFonts w:eastAsia="Times New Roman" w:cs="Times New Roman"/>
                <w:sz w:val="24"/>
                <w:szCs w:val="24"/>
                <w:lang w:eastAsia="ru-RU"/>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r>
      <w:tr w:rsidR="001A7369" w:rsidRPr="001A7369" w:rsidTr="001A7369">
        <w:trPr>
          <w:tblHeader/>
        </w:trPr>
        <w:tc>
          <w:tcPr>
            <w:tcW w:w="849" w:type="dxa"/>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4</w:t>
            </w:r>
          </w:p>
        </w:tc>
        <w:tc>
          <w:tcPr>
            <w:tcW w:w="1843" w:type="dxa"/>
            <w:gridSpan w:val="3"/>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5</w:t>
            </w:r>
          </w:p>
        </w:tc>
        <w:tc>
          <w:tcPr>
            <w:tcW w:w="1105"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7</w:t>
            </w:r>
          </w:p>
        </w:tc>
        <w:tc>
          <w:tcPr>
            <w:tcW w:w="158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10</w:t>
            </w:r>
          </w:p>
        </w:tc>
        <w:tc>
          <w:tcPr>
            <w:tcW w:w="1985" w:type="dxa"/>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11</w:t>
            </w:r>
          </w:p>
        </w:tc>
      </w:tr>
      <w:tr w:rsidR="001A7369" w:rsidRPr="001A7369" w:rsidTr="001A7369">
        <w:tc>
          <w:tcPr>
            <w:tcW w:w="849" w:type="dxa"/>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rPr>
                <w:rFonts w:eastAsia="Times New Roman" w:cs="Times New Roman"/>
                <w:sz w:val="24"/>
                <w:szCs w:val="24"/>
                <w:lang w:eastAsia="ru-RU"/>
              </w:rPr>
            </w:pPr>
            <w:r w:rsidRPr="001A7369">
              <w:rPr>
                <w:rFonts w:eastAsia="Times New Roman" w:cs="Times New Roman"/>
                <w:sz w:val="24"/>
                <w:szCs w:val="24"/>
                <w:lang w:eastAsia="ru-RU"/>
              </w:rPr>
              <w:t>Цель 1</w:t>
            </w:r>
          </w:p>
        </w:tc>
        <w:tc>
          <w:tcPr>
            <w:tcW w:w="11739" w:type="dxa"/>
            <w:gridSpan w:val="13"/>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r w:rsidRPr="001A7369">
              <w:rPr>
                <w:rFonts w:eastAsia="Calibri" w:cs="Times New Roman"/>
                <w:sz w:val="24"/>
                <w:szCs w:val="24"/>
                <w:lang w:eastAsia="ru-RU"/>
              </w:rPr>
              <w:t>Создание комплексной системы по организации ведения бюджетного учета</w:t>
            </w:r>
          </w:p>
        </w:tc>
      </w:tr>
      <w:tr w:rsidR="001A7369" w:rsidRPr="001A7369" w:rsidTr="001A7369">
        <w:tc>
          <w:tcPr>
            <w:tcW w:w="849" w:type="dxa"/>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rPr>
                <w:rFonts w:eastAsia="Times New Roman" w:cs="Times New Roman"/>
                <w:sz w:val="24"/>
                <w:szCs w:val="24"/>
                <w:lang w:eastAsia="ru-RU"/>
              </w:rPr>
            </w:pPr>
            <w:r w:rsidRPr="001A7369">
              <w:rPr>
                <w:rFonts w:eastAsia="Times New Roman" w:cs="Times New Roman"/>
                <w:sz w:val="24"/>
                <w:szCs w:val="24"/>
                <w:lang w:eastAsia="ru-RU"/>
              </w:rPr>
              <w:t>Задача 1.1</w:t>
            </w:r>
          </w:p>
        </w:tc>
        <w:tc>
          <w:tcPr>
            <w:tcW w:w="11739" w:type="dxa"/>
            <w:gridSpan w:val="13"/>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r w:rsidRPr="001A7369">
              <w:rPr>
                <w:rFonts w:eastAsia="Calibri" w:cs="Times New Roman"/>
                <w:sz w:val="24"/>
                <w:szCs w:val="24"/>
                <w:lang w:eastAsia="ru-RU"/>
              </w:rPr>
              <w:t>Организация качественного и эффективного бюджетного, налогового учета и отчетности</w:t>
            </w:r>
          </w:p>
        </w:tc>
      </w:tr>
      <w:tr w:rsidR="001A7369" w:rsidRPr="001A7369" w:rsidTr="001A7369">
        <w:tc>
          <w:tcPr>
            <w:tcW w:w="849" w:type="dxa"/>
            <w:vMerge w:val="restart"/>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rPr>
                <w:rFonts w:eastAsia="Times New Roman" w:cs="Times New Roman"/>
                <w:sz w:val="24"/>
                <w:szCs w:val="24"/>
                <w:lang w:eastAsia="ru-RU"/>
              </w:rPr>
            </w:pPr>
            <w:r w:rsidRPr="001A7369">
              <w:rPr>
                <w:rFonts w:eastAsia="Times New Roman" w:cs="Times New Roman"/>
                <w:sz w:val="24"/>
                <w:szCs w:val="24"/>
                <w:lang w:eastAsia="ru-RU"/>
              </w:rPr>
              <w:t>Финансовое обеспечение деятельности муниципального казенного учреждения «Централизованная бухгалтерия»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rPr>
                <w:rFonts w:eastAsia="Times New Roman" w:cs="Times New Roman"/>
                <w:sz w:val="24"/>
                <w:szCs w:val="24"/>
                <w:lang w:eastAsia="ru-RU"/>
              </w:rPr>
            </w:pPr>
            <w:r w:rsidRPr="001A7369">
              <w:rPr>
                <w:rFonts w:eastAsia="Times New Roman" w:cs="Times New Roman"/>
                <w:sz w:val="24"/>
                <w:szCs w:val="24"/>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14278,5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14278,5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vMerge w:val="restart"/>
            <w:tcBorders>
              <w:top w:val="single" w:sz="4" w:space="0" w:color="auto"/>
              <w:left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cs="Times New Roman"/>
                <w:sz w:val="24"/>
                <w:szCs w:val="24"/>
              </w:rPr>
            </w:pPr>
            <w:r w:rsidRPr="001A7369">
              <w:rPr>
                <w:rFonts w:eastAsia="Calibri"/>
                <w:bCs/>
                <w:sz w:val="24"/>
                <w:szCs w:val="24"/>
              </w:rPr>
              <w:t xml:space="preserve">выполнение функций </w:t>
            </w:r>
            <w:r w:rsidRPr="001A7369">
              <w:rPr>
                <w:rFonts w:eastAsia="Calibri" w:cs="Times New Roman"/>
                <w:sz w:val="24"/>
                <w:szCs w:val="24"/>
              </w:rPr>
              <w:t>МКУ «</w:t>
            </w:r>
            <w:r w:rsidRPr="001A7369">
              <w:rPr>
                <w:rFonts w:eastAsia="Calibri" w:cs="Times New Roman"/>
                <w:bCs/>
                <w:sz w:val="24"/>
                <w:szCs w:val="24"/>
              </w:rPr>
              <w:t>Централизованная бухгалтерия»</w:t>
            </w:r>
            <w:r w:rsidRPr="001A7369">
              <w:rPr>
                <w:rFonts w:eastAsia="Calibri"/>
                <w:bCs/>
                <w:sz w:val="24"/>
                <w:szCs w:val="24"/>
              </w:rPr>
              <w:t xml:space="preserve">100% </w:t>
            </w:r>
          </w:p>
        </w:tc>
        <w:tc>
          <w:tcPr>
            <w:tcW w:w="1985" w:type="dxa"/>
            <w:vMerge w:val="restart"/>
            <w:tcBorders>
              <w:top w:val="single" w:sz="4" w:space="0" w:color="auto"/>
              <w:left w:val="single" w:sz="4" w:space="0" w:color="auto"/>
              <w:bottom w:val="single" w:sz="4" w:space="0" w:color="auto"/>
            </w:tcBorders>
          </w:tcPr>
          <w:p w:rsidR="001A7369" w:rsidRPr="001A7369" w:rsidRDefault="001A7369" w:rsidP="001A7369">
            <w:pPr>
              <w:jc w:val="center"/>
              <w:rPr>
                <w:rFonts w:eastAsia="Calibri" w:cs="Times New Roman"/>
                <w:sz w:val="24"/>
                <w:szCs w:val="24"/>
              </w:rPr>
            </w:pPr>
            <w:r w:rsidRPr="001A7369">
              <w:rPr>
                <w:rFonts w:eastAsia="Calibri" w:cs="Times New Roman"/>
                <w:sz w:val="24"/>
                <w:szCs w:val="24"/>
              </w:rPr>
              <w:t>Администрация муниципального образования Темрюкский район,</w:t>
            </w:r>
          </w:p>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Calibri" w:cs="Times New Roman"/>
                <w:sz w:val="24"/>
                <w:szCs w:val="24"/>
                <w:lang w:eastAsia="ru-RU"/>
              </w:rPr>
              <w:t>МКУ «</w:t>
            </w:r>
            <w:r w:rsidRPr="001A7369">
              <w:rPr>
                <w:rFonts w:eastAsia="Calibri" w:cs="Times New Roman"/>
                <w:bCs/>
                <w:sz w:val="24"/>
                <w:szCs w:val="24"/>
                <w:lang w:eastAsia="ru-RU"/>
              </w:rPr>
              <w:t>Централизованная бухгалтерия»</w:t>
            </w:r>
          </w:p>
        </w:tc>
      </w:tr>
      <w:tr w:rsidR="001A7369" w:rsidRPr="001A7369" w:rsidTr="001A7369">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rPr>
                <w:rFonts w:eastAsia="Times New Roman" w:cs="Times New Roman"/>
                <w:sz w:val="24"/>
                <w:szCs w:val="24"/>
                <w:lang w:eastAsia="ru-RU"/>
              </w:rPr>
            </w:pPr>
            <w:r w:rsidRPr="001A7369">
              <w:rPr>
                <w:rFonts w:eastAsia="Times New Roman" w:cs="Times New Roman"/>
                <w:sz w:val="24"/>
                <w:szCs w:val="24"/>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vMerge/>
            <w:tcBorders>
              <w:left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r>
      <w:tr w:rsidR="001A7369" w:rsidRPr="001A7369" w:rsidTr="001A7369">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rPr>
                <w:rFonts w:eastAsia="Times New Roman" w:cs="Times New Roman"/>
                <w:sz w:val="24"/>
                <w:szCs w:val="24"/>
                <w:lang w:eastAsia="ru-RU"/>
              </w:rPr>
            </w:pPr>
            <w:r w:rsidRPr="001A7369">
              <w:rPr>
                <w:rFonts w:eastAsia="Times New Roman" w:cs="Times New Roman"/>
                <w:sz w:val="24"/>
                <w:szCs w:val="24"/>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vMerge/>
            <w:tcBorders>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985" w:type="dxa"/>
            <w:vMerge/>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r>
      <w:tr w:rsidR="001A7369" w:rsidRPr="001A7369" w:rsidTr="001A7369">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rPr>
                <w:rFonts w:eastAsia="Times New Roman" w:cs="Times New Roman"/>
                <w:sz w:val="24"/>
                <w:szCs w:val="24"/>
                <w:lang w:eastAsia="ru-RU"/>
              </w:rPr>
            </w:pPr>
            <w:r w:rsidRPr="001A7369">
              <w:rPr>
                <w:rFonts w:eastAsia="Times New Roman" w:cs="Times New Roman"/>
                <w:sz w:val="24"/>
                <w:szCs w:val="24"/>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42817,5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42817,5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х</w:t>
            </w:r>
          </w:p>
        </w:tc>
        <w:tc>
          <w:tcPr>
            <w:tcW w:w="1985" w:type="dxa"/>
            <w:vMerge/>
            <w:tcBorders>
              <w:top w:val="single" w:sz="4" w:space="0" w:color="auto"/>
              <w:left w:val="single" w:sz="4" w:space="0" w:color="auto"/>
              <w:bottom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r>
      <w:tr w:rsidR="001A7369" w:rsidRPr="001A7369" w:rsidTr="001A7369">
        <w:tc>
          <w:tcPr>
            <w:tcW w:w="849" w:type="dxa"/>
            <w:vMerge w:val="restart"/>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r w:rsidRPr="001A7369">
              <w:rPr>
                <w:rFonts w:eastAsia="Times New Roman" w:cs="Times New Roman"/>
                <w:sz w:val="24"/>
                <w:szCs w:val="24"/>
                <w:lang w:eastAsia="ru-RU"/>
              </w:rPr>
              <w:t>Итого</w:t>
            </w:r>
          </w:p>
        </w:tc>
        <w:tc>
          <w:tcPr>
            <w:tcW w:w="636" w:type="dxa"/>
            <w:vMerge w:val="restart"/>
            <w:tcBorders>
              <w:top w:val="single" w:sz="4" w:space="0" w:color="auto"/>
              <w:left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rPr>
                <w:rFonts w:eastAsia="Times New Roman" w:cs="Times New Roman"/>
                <w:sz w:val="24"/>
                <w:szCs w:val="24"/>
                <w:lang w:eastAsia="ru-RU"/>
              </w:rPr>
            </w:pPr>
            <w:r w:rsidRPr="001A7369">
              <w:rPr>
                <w:rFonts w:eastAsia="Times New Roman" w:cs="Times New Roman"/>
                <w:sz w:val="24"/>
                <w:szCs w:val="24"/>
                <w:lang w:eastAsia="ru-RU"/>
              </w:rPr>
              <w:t xml:space="preserve">2022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14278,5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14278,5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tcBorders>
              <w:left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p>
        </w:tc>
        <w:tc>
          <w:tcPr>
            <w:tcW w:w="1985" w:type="dxa"/>
            <w:tcBorders>
              <w:lef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p>
        </w:tc>
      </w:tr>
      <w:tr w:rsidR="001A7369" w:rsidRPr="001A7369" w:rsidTr="001A7369">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rPr>
                <w:rFonts w:eastAsia="Times New Roman" w:cs="Times New Roman"/>
                <w:sz w:val="24"/>
                <w:szCs w:val="24"/>
                <w:lang w:eastAsia="ru-RU"/>
              </w:rPr>
            </w:pPr>
            <w:r w:rsidRPr="001A7369">
              <w:rPr>
                <w:rFonts w:eastAsia="Times New Roman" w:cs="Times New Roman"/>
                <w:sz w:val="24"/>
                <w:szCs w:val="24"/>
                <w:lang w:eastAsia="ru-RU"/>
              </w:rPr>
              <w:t xml:space="preserve">2023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tcBorders>
              <w:left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985" w:type="dxa"/>
            <w:tcBorders>
              <w:lef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r>
      <w:tr w:rsidR="001A7369" w:rsidRPr="001A7369" w:rsidTr="001A7369">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rPr>
                <w:rFonts w:eastAsia="Times New Roman" w:cs="Times New Roman"/>
                <w:sz w:val="24"/>
                <w:szCs w:val="24"/>
                <w:lang w:eastAsia="ru-RU"/>
              </w:rPr>
            </w:pPr>
            <w:r w:rsidRPr="001A7369">
              <w:rPr>
                <w:rFonts w:eastAsia="Times New Roman" w:cs="Times New Roman"/>
                <w:sz w:val="24"/>
                <w:szCs w:val="24"/>
                <w:lang w:eastAsia="ru-RU"/>
              </w:rPr>
              <w:t xml:space="preserve">2024  </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jc w:val="center"/>
              <w:rPr>
                <w:rFonts w:eastAsia="Times New Roman" w:cs="Times New Roman"/>
                <w:sz w:val="24"/>
                <w:szCs w:val="24"/>
                <w:lang w:eastAsia="ru-RU"/>
              </w:rPr>
            </w:pPr>
            <w:r w:rsidRPr="001A7369">
              <w:rPr>
                <w:rFonts w:eastAsia="Times New Roman" w:cs="Times New Roman"/>
                <w:sz w:val="24"/>
                <w:szCs w:val="24"/>
                <w:lang w:eastAsia="ru-RU"/>
              </w:rPr>
              <w:t>14269,5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tcBorders>
              <w:left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985" w:type="dxa"/>
            <w:tcBorders>
              <w:lef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r>
      <w:tr w:rsidR="001A7369" w:rsidRPr="001A7369" w:rsidTr="001A7369">
        <w:trPr>
          <w:trHeight w:val="85"/>
        </w:trPr>
        <w:tc>
          <w:tcPr>
            <w:tcW w:w="849" w:type="dxa"/>
            <w:vMerge/>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both"/>
              <w:rPr>
                <w:rFonts w:eastAsia="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rPr>
                <w:rFonts w:eastAsia="Times New Roman" w:cs="Times New Roman"/>
                <w:sz w:val="24"/>
                <w:szCs w:val="24"/>
                <w:lang w:eastAsia="ru-RU"/>
              </w:rPr>
            </w:pPr>
            <w:r w:rsidRPr="001A7369">
              <w:rPr>
                <w:rFonts w:eastAsia="Times New Roman" w:cs="Times New Roman"/>
                <w:sz w:val="24"/>
                <w:szCs w:val="24"/>
                <w:lang w:eastAsia="ru-RU"/>
              </w:rPr>
              <w:t>всего</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42817,5</w:t>
            </w:r>
          </w:p>
          <w:p w:rsidR="001A7369" w:rsidRPr="001A7369" w:rsidRDefault="001A7369" w:rsidP="001A7369">
            <w:pPr>
              <w:jc w:val="center"/>
              <w:rPr>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jc w:val="center"/>
              <w:rPr>
                <w:sz w:val="24"/>
                <w:szCs w:val="24"/>
                <w:lang w:eastAsia="ru-RU"/>
              </w:rPr>
            </w:pPr>
            <w:r w:rsidRPr="001A7369">
              <w:rPr>
                <w:sz w:val="24"/>
                <w:szCs w:val="24"/>
              </w:rPr>
              <w:t>42817,5</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0,0</w:t>
            </w:r>
          </w:p>
        </w:tc>
        <w:tc>
          <w:tcPr>
            <w:tcW w:w="1701" w:type="dxa"/>
            <w:tcBorders>
              <w:left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p>
        </w:tc>
        <w:tc>
          <w:tcPr>
            <w:tcW w:w="1985" w:type="dxa"/>
            <w:tcBorders>
              <w:lef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х</w:t>
            </w:r>
          </w:p>
        </w:tc>
      </w:tr>
      <w:tr w:rsidR="001A7369" w:rsidRPr="001A7369" w:rsidTr="001A7369">
        <w:trPr>
          <w:trHeight w:val="85"/>
        </w:trPr>
        <w:tc>
          <w:tcPr>
            <w:tcW w:w="849" w:type="dxa"/>
            <w:tcBorders>
              <w:top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lastRenderedPageBreak/>
              <w:t>1</w:t>
            </w:r>
          </w:p>
        </w:tc>
        <w:tc>
          <w:tcPr>
            <w:tcW w:w="2013"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2</w:t>
            </w:r>
          </w:p>
        </w:tc>
        <w:tc>
          <w:tcPr>
            <w:tcW w:w="636" w:type="dxa"/>
            <w:tcBorders>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3</w:t>
            </w:r>
          </w:p>
        </w:tc>
        <w:tc>
          <w:tcPr>
            <w:tcW w:w="1037"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4</w:t>
            </w:r>
          </w:p>
        </w:tc>
        <w:tc>
          <w:tcPr>
            <w:tcW w:w="181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6</w:t>
            </w:r>
          </w:p>
        </w:tc>
        <w:tc>
          <w:tcPr>
            <w:tcW w:w="993"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8</w:t>
            </w:r>
          </w:p>
        </w:tc>
        <w:tc>
          <w:tcPr>
            <w:tcW w:w="879" w:type="dxa"/>
            <w:gridSpan w:val="2"/>
            <w:tcBorders>
              <w:top w:val="single" w:sz="4" w:space="0" w:color="auto"/>
              <w:left w:val="single" w:sz="4" w:space="0" w:color="auto"/>
              <w:bottom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9</w:t>
            </w:r>
          </w:p>
        </w:tc>
        <w:tc>
          <w:tcPr>
            <w:tcW w:w="1701" w:type="dxa"/>
            <w:tcBorders>
              <w:left w:val="single" w:sz="4" w:space="0" w:color="auto"/>
              <w:righ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10</w:t>
            </w:r>
          </w:p>
        </w:tc>
        <w:tc>
          <w:tcPr>
            <w:tcW w:w="1985" w:type="dxa"/>
            <w:tcBorders>
              <w:left w:val="single" w:sz="4" w:space="0" w:color="auto"/>
            </w:tcBorders>
          </w:tcPr>
          <w:p w:rsidR="001A7369" w:rsidRPr="001A7369" w:rsidRDefault="001A7369" w:rsidP="001A7369">
            <w:pPr>
              <w:widowControl w:val="0"/>
              <w:autoSpaceDE w:val="0"/>
              <w:autoSpaceDN w:val="0"/>
              <w:adjustRightInd w:val="0"/>
              <w:jc w:val="center"/>
              <w:rPr>
                <w:rFonts w:eastAsia="Times New Roman" w:cs="Times New Roman"/>
                <w:sz w:val="24"/>
                <w:szCs w:val="24"/>
                <w:lang w:eastAsia="ru-RU"/>
              </w:rPr>
            </w:pPr>
            <w:r w:rsidRPr="001A7369">
              <w:rPr>
                <w:rFonts w:eastAsia="Times New Roman" w:cs="Times New Roman"/>
                <w:sz w:val="24"/>
                <w:szCs w:val="24"/>
                <w:lang w:eastAsia="ru-RU"/>
              </w:rPr>
              <w:t>11</w:t>
            </w:r>
          </w:p>
        </w:tc>
      </w:tr>
      <w:tr w:rsidR="001A7369" w:rsidRPr="001A7369" w:rsidTr="009A340A">
        <w:tc>
          <w:tcPr>
            <w:tcW w:w="14601" w:type="dxa"/>
            <w:gridSpan w:val="15"/>
            <w:tcBorders>
              <w:top w:val="single" w:sz="4" w:space="0" w:color="auto"/>
              <w:bottom w:val="single" w:sz="4" w:space="0" w:color="auto"/>
            </w:tcBorders>
          </w:tcPr>
          <w:p w:rsidR="001A7369" w:rsidRPr="001A7369" w:rsidRDefault="001A7369" w:rsidP="001A7369">
            <w:pPr>
              <w:widowControl w:val="0"/>
              <w:autoSpaceDE w:val="0"/>
              <w:autoSpaceDN w:val="0"/>
              <w:rPr>
                <w:rFonts w:eastAsia="Times New Roman" w:cs="Times New Roman"/>
                <w:sz w:val="24"/>
                <w:szCs w:val="24"/>
                <w:lang w:eastAsia="ru-RU"/>
              </w:rPr>
            </w:pPr>
            <w:r w:rsidRPr="001A7369">
              <w:rPr>
                <w:rFonts w:eastAsia="Times New Roman" w:cs="Times New Roman"/>
                <w:sz w:val="24"/>
                <w:szCs w:val="24"/>
                <w:lang w:eastAsia="ru-RU"/>
              </w:rPr>
              <w:t>--------------------------------</w:t>
            </w:r>
          </w:p>
          <w:p w:rsidR="001A7369" w:rsidRPr="001A7369" w:rsidRDefault="001A7369" w:rsidP="001A7369">
            <w:pPr>
              <w:widowControl w:val="0"/>
              <w:autoSpaceDE w:val="0"/>
              <w:autoSpaceDN w:val="0"/>
              <w:jc w:val="both"/>
              <w:rPr>
                <w:rFonts w:eastAsia="Times New Roman" w:cs="Times New Roman"/>
                <w:sz w:val="24"/>
                <w:szCs w:val="24"/>
                <w:lang w:eastAsia="ru-RU"/>
              </w:rPr>
            </w:pPr>
            <w:r w:rsidRPr="001A7369">
              <w:rPr>
                <w:rFonts w:eastAsia="Times New Roman" w:cs="Times New Roman"/>
                <w:sz w:val="24"/>
                <w:szCs w:val="24"/>
                <w:lang w:eastAsia="ru-RU"/>
              </w:rPr>
              <w:t>&lt;1&gt; Отмечаются мероприятия подпрограммы в следующих случаях:</w:t>
            </w:r>
          </w:p>
          <w:p w:rsidR="001A7369" w:rsidRPr="001A7369" w:rsidRDefault="001A7369" w:rsidP="001A7369">
            <w:pPr>
              <w:widowControl w:val="0"/>
              <w:autoSpaceDE w:val="0"/>
              <w:autoSpaceDN w:val="0"/>
              <w:jc w:val="both"/>
              <w:rPr>
                <w:rFonts w:eastAsia="Times New Roman" w:cs="Times New Roman"/>
                <w:sz w:val="24"/>
                <w:szCs w:val="24"/>
                <w:lang w:eastAsia="ru-RU"/>
              </w:rPr>
            </w:pPr>
            <w:r w:rsidRPr="001A7369">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1A7369" w:rsidRPr="001A7369" w:rsidRDefault="001A7369" w:rsidP="001A7369">
            <w:pPr>
              <w:widowControl w:val="0"/>
              <w:autoSpaceDE w:val="0"/>
              <w:autoSpaceDN w:val="0"/>
              <w:jc w:val="both"/>
              <w:rPr>
                <w:rFonts w:eastAsia="Times New Roman" w:cs="Times New Roman"/>
                <w:sz w:val="24"/>
                <w:szCs w:val="24"/>
                <w:lang w:eastAsia="ru-RU"/>
              </w:rPr>
            </w:pPr>
            <w:r w:rsidRPr="001A7369">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7369" w:rsidRPr="001A7369" w:rsidRDefault="001A7369" w:rsidP="001A7369">
            <w:pPr>
              <w:widowControl w:val="0"/>
              <w:autoSpaceDE w:val="0"/>
              <w:autoSpaceDN w:val="0"/>
              <w:jc w:val="both"/>
              <w:rPr>
                <w:rFonts w:eastAsia="Times New Roman" w:cs="Times New Roman"/>
                <w:sz w:val="24"/>
                <w:szCs w:val="24"/>
                <w:lang w:eastAsia="ru-RU"/>
              </w:rPr>
            </w:pPr>
            <w:r w:rsidRPr="001A7369">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7369" w:rsidRPr="001A7369" w:rsidRDefault="001A7369" w:rsidP="001A7369">
            <w:pPr>
              <w:jc w:val="both"/>
              <w:rPr>
                <w:rFonts w:cs="Times New Roman"/>
                <w:sz w:val="24"/>
                <w:szCs w:val="24"/>
              </w:rPr>
            </w:pPr>
            <w:r w:rsidRPr="001A7369">
              <w:rPr>
                <w:sz w:val="24"/>
                <w:szCs w:val="24"/>
              </w:rPr>
              <w:t>Допускается присваивание нескольких статусов одному мероприятию через дробь</w:t>
            </w:r>
          </w:p>
        </w:tc>
      </w:tr>
    </w:tbl>
    <w:p w:rsidR="001A7369" w:rsidRPr="001A7369" w:rsidRDefault="001A7369" w:rsidP="001A7369">
      <w:pPr>
        <w:jc w:val="center"/>
        <w:rPr>
          <w:rFonts w:cs="Times New Roman"/>
          <w:b/>
          <w:szCs w:val="28"/>
        </w:rPr>
      </w:pPr>
    </w:p>
    <w:p w:rsidR="001A7369" w:rsidRPr="001A7369" w:rsidRDefault="001A7369" w:rsidP="001A7369">
      <w:pPr>
        <w:jc w:val="center"/>
        <w:rPr>
          <w:rFonts w:cs="Times New Roman"/>
          <w:b/>
          <w:szCs w:val="28"/>
        </w:rPr>
      </w:pPr>
    </w:p>
    <w:p w:rsidR="001A7369" w:rsidRDefault="001A7369"/>
    <w:p w:rsidR="001A7369" w:rsidRDefault="001A7369">
      <w:pPr>
        <w:sectPr w:rsidR="001A7369" w:rsidSect="00A810F5">
          <w:pgSz w:w="16838" w:h="11906" w:orient="landscape"/>
          <w:pgMar w:top="1701" w:right="1134" w:bottom="567" w:left="1134" w:header="709" w:footer="709" w:gutter="0"/>
          <w:cols w:space="708"/>
          <w:docGrid w:linePitch="381"/>
        </w:sectPr>
      </w:pPr>
    </w:p>
    <w:p w:rsidR="001A7369" w:rsidRPr="001A7369" w:rsidRDefault="001A7369" w:rsidP="001A7369">
      <w:pPr>
        <w:jc w:val="center"/>
        <w:rPr>
          <w:rFonts w:cs="Times New Roman"/>
          <w:szCs w:val="28"/>
        </w:rPr>
      </w:pPr>
    </w:p>
    <w:p w:rsidR="001A7369" w:rsidRPr="001A7369" w:rsidRDefault="001A7369" w:rsidP="001A7369">
      <w:pPr>
        <w:contextualSpacing/>
        <w:jc w:val="center"/>
        <w:rPr>
          <w:rFonts w:cs="Times New Roman"/>
          <w:b/>
          <w:szCs w:val="28"/>
        </w:rPr>
      </w:pPr>
      <w:r w:rsidRPr="001A7369">
        <w:rPr>
          <w:b/>
        </w:rPr>
        <w:t>2. Механизм реализации подпрограммы</w:t>
      </w:r>
    </w:p>
    <w:p w:rsidR="001A7369" w:rsidRPr="001A7369" w:rsidRDefault="001A7369" w:rsidP="001A7369">
      <w:pPr>
        <w:widowControl w:val="0"/>
        <w:autoSpaceDE w:val="0"/>
        <w:autoSpaceDN w:val="0"/>
        <w:ind w:firstLine="709"/>
        <w:jc w:val="both"/>
        <w:rPr>
          <w:rFonts w:eastAsia="Times New Roman" w:cs="Times New Roman"/>
          <w:szCs w:val="20"/>
          <w:lang w:eastAsia="ru-RU"/>
        </w:rPr>
      </w:pP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Текущее управление подпрограммой осуществляет ее координатор, который:</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обеспечивает разработку и реализацию подпрограммы;</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 xml:space="preserve">организует работу по достижению целевых показателей подпрограммы; </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организует нормативное правовое и методическое обеспечение реализации подпрограммы;</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организует информационную и разъяснительную работу, направленную на освещение целей и задач подпрограммы;</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осуществляет разработку плана реализации подпрограммы;</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осуществляет ведение ежеквартальной, годовой отчетности по реализации подпрограммы;</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осуществляет контроль за выполнением и ходом реализации подпрограммы в целом;</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осуществляет иные полномочия, установленные законодательством Российской Федерации, муниципальной программой (подпрограммой).</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Участники муниципальной программы в пределах своей компетенции:</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7369" w:rsidRPr="001A7369" w:rsidRDefault="001A7369" w:rsidP="001A7369">
      <w:pPr>
        <w:widowControl w:val="0"/>
        <w:autoSpaceDE w:val="0"/>
        <w:autoSpaceDN w:val="0"/>
        <w:ind w:firstLine="709"/>
        <w:jc w:val="both"/>
        <w:rPr>
          <w:rFonts w:eastAsia="Times New Roman" w:cs="Times New Roman"/>
          <w:szCs w:val="20"/>
          <w:lang w:eastAsia="ru-RU"/>
        </w:rPr>
      </w:pPr>
      <w:r w:rsidRPr="001A7369">
        <w:rPr>
          <w:rFonts w:eastAsia="Times New Roman" w:cs="Times New Roman"/>
          <w:szCs w:val="20"/>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7369" w:rsidRPr="001A7369" w:rsidRDefault="001A7369" w:rsidP="001A7369">
      <w:pPr>
        <w:jc w:val="center"/>
        <w:rPr>
          <w:b/>
        </w:rPr>
      </w:pPr>
    </w:p>
    <w:p w:rsidR="001A7369" w:rsidRPr="001A7369" w:rsidRDefault="001A7369" w:rsidP="001A7369">
      <w:pPr>
        <w:jc w:val="center"/>
        <w:rPr>
          <w:b/>
        </w:rPr>
      </w:pPr>
    </w:p>
    <w:p w:rsidR="001A7369" w:rsidRPr="001A7369" w:rsidRDefault="001A7369" w:rsidP="001A7369">
      <w:pPr>
        <w:jc w:val="both"/>
        <w:rPr>
          <w:rFonts w:cs="Times New Roman"/>
          <w:szCs w:val="28"/>
        </w:rPr>
      </w:pPr>
      <w:r w:rsidRPr="001A7369">
        <w:rPr>
          <w:rFonts w:cs="Times New Roman"/>
          <w:szCs w:val="28"/>
        </w:rPr>
        <w:t>Заместитель главы</w:t>
      </w:r>
    </w:p>
    <w:p w:rsidR="001A7369" w:rsidRPr="001A7369" w:rsidRDefault="001A7369" w:rsidP="001A7369">
      <w:pPr>
        <w:jc w:val="both"/>
        <w:rPr>
          <w:rFonts w:cs="Times New Roman"/>
          <w:szCs w:val="28"/>
        </w:rPr>
      </w:pPr>
      <w:r w:rsidRPr="001A7369">
        <w:rPr>
          <w:rFonts w:cs="Times New Roman"/>
          <w:szCs w:val="28"/>
        </w:rPr>
        <w:t>муниципального образования</w:t>
      </w:r>
    </w:p>
    <w:p w:rsidR="001A7369" w:rsidRPr="001A7369" w:rsidRDefault="001A7369" w:rsidP="001A7369">
      <w:pPr>
        <w:jc w:val="both"/>
        <w:rPr>
          <w:b/>
        </w:rPr>
      </w:pPr>
      <w:r w:rsidRPr="001A7369">
        <w:rPr>
          <w:rFonts w:cs="Times New Roman"/>
          <w:szCs w:val="28"/>
        </w:rPr>
        <w:t>Темрюкский район                                                                                  М.М. Погиба</w:t>
      </w:r>
    </w:p>
    <w:p w:rsidR="001A7369" w:rsidRPr="001A7369" w:rsidRDefault="001A7369" w:rsidP="001A7369">
      <w:pPr>
        <w:rPr>
          <w:rFonts w:cs="Times New Roman"/>
          <w:szCs w:val="28"/>
        </w:rPr>
      </w:pPr>
    </w:p>
    <w:p w:rsidR="001A7369" w:rsidRPr="00EB2D13" w:rsidRDefault="001A7369"/>
    <w:sectPr w:rsidR="001A7369" w:rsidRPr="00EB2D13" w:rsidSect="002641E6">
      <w:headerReference w:type="default" r:id="rId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D1" w:rsidRDefault="006D1DD1" w:rsidP="0057440D">
      <w:r>
        <w:separator/>
      </w:r>
    </w:p>
  </w:endnote>
  <w:endnote w:type="continuationSeparator" w:id="0">
    <w:p w:rsidR="006D1DD1" w:rsidRDefault="006D1DD1"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D1" w:rsidRDefault="006D1DD1" w:rsidP="0057440D">
      <w:r>
        <w:separator/>
      </w:r>
    </w:p>
  </w:footnote>
  <w:footnote w:type="continuationSeparator" w:id="0">
    <w:p w:rsidR="006D1DD1" w:rsidRDefault="006D1DD1" w:rsidP="0057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4725"/>
      <w:docPartObj>
        <w:docPartGallery w:val="Page Numbers (Top of Page)"/>
        <w:docPartUnique/>
      </w:docPartObj>
    </w:sdtPr>
    <w:sdtEndPr/>
    <w:sdtContent>
      <w:p w:rsidR="00A810F5" w:rsidRDefault="00A810F5">
        <w:pPr>
          <w:pStyle w:val="a5"/>
          <w:jc w:val="center"/>
        </w:pPr>
        <w:r>
          <w:fldChar w:fldCharType="begin"/>
        </w:r>
        <w:r>
          <w:instrText>PAGE   \* MERGEFORMAT</w:instrText>
        </w:r>
        <w:r>
          <w:fldChar w:fldCharType="separate"/>
        </w:r>
        <w:r w:rsidR="001347D5">
          <w:rPr>
            <w:noProof/>
          </w:rPr>
          <w:t>4</w:t>
        </w:r>
        <w:r>
          <w:fldChar w:fldCharType="end"/>
        </w:r>
      </w:p>
    </w:sdtContent>
  </w:sdt>
  <w:p w:rsidR="00A810F5" w:rsidRDefault="00A810F5" w:rsidP="004734D6">
    <w:pPr>
      <w:pStyle w:val="a5"/>
      <w:tabs>
        <w:tab w:val="clear" w:pos="4677"/>
        <w:tab w:val="clear" w:pos="9355"/>
        <w:tab w:val="left" w:pos="53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F5" w:rsidRDefault="00A810F5">
    <w:pPr>
      <w:pStyle w:val="a5"/>
      <w:jc w:val="center"/>
    </w:pPr>
  </w:p>
  <w:p w:rsidR="00A810F5" w:rsidRDefault="006D1DD1" w:rsidP="004734D6">
    <w:pPr>
      <w:pStyle w:val="a5"/>
      <w:tabs>
        <w:tab w:val="clear" w:pos="4677"/>
        <w:tab w:val="clear" w:pos="9355"/>
        <w:tab w:val="left" w:pos="13060"/>
      </w:tabs>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QSM9W6ACAAAFBQAADgAAAAAAAAAAAAAAAAAuAgAAZHJz&#10;L2Uyb0RvYy54bWxQSwECLQAUAAYACAAAACEAHCwXn9wAAAAKAQAADwAAAAAAAAAAAAAAAAD6BAAA&#10;ZHJzL2Rvd25yZXYueG1sUEsFBgAAAAAEAAQA8wAAAAMGAAAAAA==&#10;" o:allowincell="f" stroked="f">
          <v:textbox style="mso-next-textbox:#Прямоугольник 9">
            <w:txbxContent>
              <w:sdt>
                <w:sdtPr>
                  <w:rPr>
                    <w:rFonts w:asciiTheme="majorHAnsi" w:eastAsiaTheme="majorEastAsia" w:hAnsiTheme="majorHAnsi" w:cstheme="majorBidi"/>
                    <w:sz w:val="48"/>
                    <w:szCs w:val="48"/>
                  </w:rPr>
                  <w:id w:val="862098193"/>
                </w:sdtPr>
                <w:sdtEndPr>
                  <w:rPr>
                    <w:rFonts w:ascii="Times New Roman" w:hAnsi="Times New Roman" w:cs="Times New Roman"/>
                    <w:sz w:val="28"/>
                    <w:szCs w:val="28"/>
                  </w:rPr>
                </w:sdtEndPr>
                <w:sdtContent>
                  <w:p w:rsidR="00A810F5" w:rsidRPr="00153625" w:rsidRDefault="00A810F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347D5" w:rsidRPr="001347D5">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w:r>
    <w:r w:rsidR="00A810F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74226"/>
      <w:docPartObj>
        <w:docPartGallery w:val="Page Numbers (Top of Page)"/>
        <w:docPartUnique/>
      </w:docPartObj>
    </w:sdtPr>
    <w:sdtEndPr/>
    <w:sdtContent>
      <w:p w:rsidR="00A810F5" w:rsidRDefault="00A810F5">
        <w:pPr>
          <w:pStyle w:val="a5"/>
          <w:jc w:val="center"/>
        </w:pPr>
        <w:r>
          <w:fldChar w:fldCharType="begin"/>
        </w:r>
        <w:r>
          <w:instrText>PAGE   \* MERGEFORMAT</w:instrText>
        </w:r>
        <w:r>
          <w:fldChar w:fldCharType="separate"/>
        </w:r>
        <w:r w:rsidR="001347D5">
          <w:rPr>
            <w:noProof/>
          </w:rPr>
          <w:t>8</w:t>
        </w:r>
        <w:r>
          <w:fldChar w:fldCharType="end"/>
        </w:r>
      </w:p>
    </w:sdtContent>
  </w:sdt>
  <w:p w:rsidR="00A810F5" w:rsidRDefault="00A810F5" w:rsidP="004734D6">
    <w:pPr>
      <w:pStyle w:val="a5"/>
      <w:tabs>
        <w:tab w:val="clear" w:pos="4677"/>
        <w:tab w:val="clear" w:pos="9355"/>
        <w:tab w:val="left" w:pos="5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51646"/>
      <w:docPartObj>
        <w:docPartGallery w:val="Page Numbers (Top of Page)"/>
        <w:docPartUnique/>
      </w:docPartObj>
    </w:sdtPr>
    <w:sdtEndPr/>
    <w:sdtContent>
      <w:p w:rsidR="00A810F5" w:rsidRDefault="00A810F5">
        <w:pPr>
          <w:pStyle w:val="a5"/>
          <w:jc w:val="center"/>
        </w:pPr>
        <w:r>
          <w:fldChar w:fldCharType="begin"/>
        </w:r>
        <w:r>
          <w:instrText>PAGE   \* MERGEFORMAT</w:instrText>
        </w:r>
        <w:r>
          <w:fldChar w:fldCharType="separate"/>
        </w:r>
        <w:r>
          <w:rPr>
            <w:noProof/>
          </w:rPr>
          <w:t>16</w:t>
        </w:r>
        <w:r>
          <w:fldChar w:fldCharType="end"/>
        </w:r>
      </w:p>
    </w:sdtContent>
  </w:sdt>
  <w:p w:rsidR="00A810F5" w:rsidRDefault="00A810F5" w:rsidP="004734D6">
    <w:pPr>
      <w:pStyle w:val="a5"/>
      <w:tabs>
        <w:tab w:val="clear" w:pos="4677"/>
        <w:tab w:val="clear" w:pos="9355"/>
        <w:tab w:val="left" w:pos="130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89969"/>
      <w:docPartObj>
        <w:docPartGallery w:val="Page Numbers (Top of Page)"/>
        <w:docPartUnique/>
      </w:docPartObj>
    </w:sdtPr>
    <w:sdtEndPr/>
    <w:sdtContent>
      <w:p w:rsidR="00A810F5" w:rsidRDefault="00A810F5">
        <w:pPr>
          <w:pStyle w:val="a5"/>
          <w:jc w:val="center"/>
        </w:pPr>
        <w:r>
          <w:fldChar w:fldCharType="begin"/>
        </w:r>
        <w:r>
          <w:instrText>PAGE   \* MERGEFORMAT</w:instrText>
        </w:r>
        <w:r>
          <w:fldChar w:fldCharType="separate"/>
        </w:r>
        <w:r w:rsidR="001347D5">
          <w:rPr>
            <w:noProof/>
          </w:rPr>
          <w:t>22</w:t>
        </w:r>
        <w:r>
          <w:fldChar w:fldCharType="end"/>
        </w:r>
      </w:p>
    </w:sdtContent>
  </w:sdt>
  <w:p w:rsidR="00A810F5" w:rsidRDefault="00A810F5">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86002"/>
      <w:docPartObj>
        <w:docPartGallery w:val="Page Numbers (Top of Page)"/>
        <w:docPartUnique/>
      </w:docPartObj>
    </w:sdtPr>
    <w:sdtEndPr/>
    <w:sdtContent>
      <w:p w:rsidR="001A7369" w:rsidRDefault="001A7369">
        <w:pPr>
          <w:pStyle w:val="a5"/>
          <w:jc w:val="center"/>
        </w:pPr>
        <w:r>
          <w:fldChar w:fldCharType="begin"/>
        </w:r>
        <w:r>
          <w:instrText>PAGE   \* MERGEFORMAT</w:instrText>
        </w:r>
        <w:r>
          <w:fldChar w:fldCharType="separate"/>
        </w:r>
        <w:r w:rsidR="001347D5">
          <w:rPr>
            <w:noProof/>
          </w:rPr>
          <w:t>27</w:t>
        </w:r>
        <w:r>
          <w:fldChar w:fldCharType="end"/>
        </w:r>
      </w:p>
    </w:sdtContent>
  </w:sdt>
  <w:p w:rsidR="00A810F5" w:rsidRDefault="00A810F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74297"/>
      <w:docPartObj>
        <w:docPartGallery w:val="Page Numbers (Top of Page)"/>
        <w:docPartUnique/>
      </w:docPartObj>
    </w:sdtPr>
    <w:sdtEndPr/>
    <w:sdtContent>
      <w:p w:rsidR="001A7369" w:rsidRDefault="001A7369">
        <w:pPr>
          <w:pStyle w:val="a5"/>
          <w:jc w:val="center"/>
        </w:pPr>
        <w:r>
          <w:fldChar w:fldCharType="begin"/>
        </w:r>
        <w:r>
          <w:instrText>PAGE   \* MERGEFORMAT</w:instrText>
        </w:r>
        <w:r>
          <w:fldChar w:fldCharType="separate"/>
        </w:r>
        <w:r w:rsidR="001347D5">
          <w:rPr>
            <w:noProof/>
          </w:rPr>
          <w:t>28</w:t>
        </w:r>
        <w:r>
          <w:fldChar w:fldCharType="end"/>
        </w:r>
      </w:p>
    </w:sdtContent>
  </w:sdt>
  <w:p w:rsidR="00C43FEA" w:rsidRPr="004E45F7" w:rsidRDefault="006D1DD1" w:rsidP="004E45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24F98"/>
    <w:multiLevelType w:val="hybridMultilevel"/>
    <w:tmpl w:val="410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8B60139"/>
    <w:multiLevelType w:val="hybridMultilevel"/>
    <w:tmpl w:val="138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99"/>
    <w:rsid w:val="00024DC7"/>
    <w:rsid w:val="001347D5"/>
    <w:rsid w:val="001A7369"/>
    <w:rsid w:val="0045755C"/>
    <w:rsid w:val="004734D6"/>
    <w:rsid w:val="004C054D"/>
    <w:rsid w:val="004D4A79"/>
    <w:rsid w:val="00570A60"/>
    <w:rsid w:val="0057440D"/>
    <w:rsid w:val="006D1DD1"/>
    <w:rsid w:val="009E7BFE"/>
    <w:rsid w:val="00A22299"/>
    <w:rsid w:val="00A42916"/>
    <w:rsid w:val="00A4328C"/>
    <w:rsid w:val="00A65DB5"/>
    <w:rsid w:val="00A810F5"/>
    <w:rsid w:val="00B54637"/>
    <w:rsid w:val="00DE121D"/>
    <w:rsid w:val="00E76B55"/>
    <w:rsid w:val="00EB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A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D6"/>
    <w:pPr>
      <w:spacing w:after="0" w:line="240" w:lineRule="auto"/>
    </w:pPr>
    <w:rPr>
      <w:rFonts w:ascii="Times New Roman" w:hAnsi="Times New Roman"/>
      <w:sz w:val="28"/>
    </w:rPr>
  </w:style>
  <w:style w:type="paragraph" w:styleId="1">
    <w:name w:val="heading 1"/>
    <w:basedOn w:val="a"/>
    <w:next w:val="a"/>
    <w:link w:val="10"/>
    <w:uiPriority w:val="9"/>
    <w:qFormat/>
    <w:rsid w:val="004734D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A60"/>
    <w:pPr>
      <w:ind w:left="720"/>
      <w:contextualSpacing/>
    </w:pPr>
    <w:rPr>
      <w:rFonts w:eastAsia="Times New Roman" w:cs="Times New Roman"/>
      <w:sz w:val="24"/>
      <w:szCs w:val="24"/>
      <w:lang w:eastAsia="ru-RU"/>
    </w:rPr>
  </w:style>
  <w:style w:type="character" w:customStyle="1" w:styleId="10">
    <w:name w:val="Заголовок 1 Знак"/>
    <w:basedOn w:val="a0"/>
    <w:link w:val="1"/>
    <w:uiPriority w:val="9"/>
    <w:rsid w:val="004734D6"/>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734D6"/>
  </w:style>
  <w:style w:type="table" w:styleId="a4">
    <w:name w:val="Table Grid"/>
    <w:basedOn w:val="a1"/>
    <w:uiPriority w:val="3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734D6"/>
    <w:pPr>
      <w:tabs>
        <w:tab w:val="center" w:pos="4677"/>
        <w:tab w:val="right" w:pos="9355"/>
      </w:tabs>
    </w:pPr>
  </w:style>
  <w:style w:type="character" w:customStyle="1" w:styleId="a6">
    <w:name w:val="Верхний колонтитул Знак"/>
    <w:basedOn w:val="a0"/>
    <w:link w:val="a5"/>
    <w:uiPriority w:val="99"/>
    <w:rsid w:val="004734D6"/>
    <w:rPr>
      <w:rFonts w:ascii="Times New Roman" w:hAnsi="Times New Roman"/>
      <w:sz w:val="28"/>
    </w:rPr>
  </w:style>
  <w:style w:type="paragraph" w:styleId="a7">
    <w:name w:val="footer"/>
    <w:basedOn w:val="a"/>
    <w:link w:val="a8"/>
    <w:uiPriority w:val="99"/>
    <w:unhideWhenUsed/>
    <w:rsid w:val="004734D6"/>
    <w:pPr>
      <w:tabs>
        <w:tab w:val="center" w:pos="4677"/>
        <w:tab w:val="right" w:pos="9355"/>
      </w:tabs>
    </w:pPr>
  </w:style>
  <w:style w:type="character" w:customStyle="1" w:styleId="a8">
    <w:name w:val="Нижний колонтитул Знак"/>
    <w:basedOn w:val="a0"/>
    <w:link w:val="a7"/>
    <w:uiPriority w:val="99"/>
    <w:rsid w:val="004734D6"/>
    <w:rPr>
      <w:rFonts w:ascii="Times New Roman" w:hAnsi="Times New Roman"/>
      <w:sz w:val="28"/>
    </w:rPr>
  </w:style>
  <w:style w:type="paragraph" w:styleId="a9">
    <w:name w:val="Plain Text"/>
    <w:basedOn w:val="a"/>
    <w:link w:val="aa"/>
    <w:unhideWhenUsed/>
    <w:rsid w:val="004734D6"/>
    <w:rPr>
      <w:rFonts w:ascii="Courier New" w:eastAsia="Times New Roman" w:hAnsi="Courier New" w:cs="Times New Roman"/>
      <w:sz w:val="20"/>
      <w:szCs w:val="20"/>
      <w:lang w:eastAsia="ru-RU"/>
    </w:rPr>
  </w:style>
  <w:style w:type="character" w:customStyle="1" w:styleId="aa">
    <w:name w:val="Текст Знак"/>
    <w:basedOn w:val="a0"/>
    <w:link w:val="a9"/>
    <w:rsid w:val="004734D6"/>
    <w:rPr>
      <w:rFonts w:ascii="Courier New" w:eastAsia="Times New Roman" w:hAnsi="Courier New" w:cs="Times New Roman"/>
      <w:sz w:val="20"/>
      <w:szCs w:val="20"/>
      <w:lang w:eastAsia="ru-RU"/>
    </w:rPr>
  </w:style>
  <w:style w:type="paragraph" w:styleId="3">
    <w:name w:val="Body Text 3"/>
    <w:basedOn w:val="a"/>
    <w:link w:val="30"/>
    <w:unhideWhenUsed/>
    <w:rsid w:val="004734D6"/>
    <w:pPr>
      <w:jc w:val="both"/>
    </w:pPr>
    <w:rPr>
      <w:rFonts w:eastAsia="Times New Roman" w:cs="Times New Roman"/>
      <w:b/>
      <w:szCs w:val="20"/>
      <w:lang w:eastAsia="ru-RU"/>
    </w:rPr>
  </w:style>
  <w:style w:type="character" w:customStyle="1" w:styleId="30">
    <w:name w:val="Основной текст 3 Знак"/>
    <w:basedOn w:val="a0"/>
    <w:link w:val="3"/>
    <w:rsid w:val="004734D6"/>
    <w:rPr>
      <w:rFonts w:ascii="Times New Roman" w:eastAsia="Times New Roman" w:hAnsi="Times New Roman" w:cs="Times New Roman"/>
      <w:b/>
      <w:sz w:val="28"/>
      <w:szCs w:val="20"/>
      <w:lang w:eastAsia="ru-RU"/>
    </w:rPr>
  </w:style>
  <w:style w:type="character" w:customStyle="1" w:styleId="12">
    <w:name w:val="Основной текст Знак1"/>
    <w:uiPriority w:val="99"/>
    <w:locked/>
    <w:rsid w:val="004734D6"/>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4734D6"/>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734D6"/>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3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734D6"/>
    <w:rPr>
      <w:rFonts w:ascii="Tahoma" w:hAnsi="Tahoma" w:cs="Tahoma"/>
      <w:sz w:val="16"/>
      <w:szCs w:val="16"/>
    </w:rPr>
  </w:style>
  <w:style w:type="character" w:customStyle="1" w:styleId="ae">
    <w:name w:val="Текст выноски Знак"/>
    <w:basedOn w:val="a0"/>
    <w:link w:val="ad"/>
    <w:uiPriority w:val="99"/>
    <w:semiHidden/>
    <w:rsid w:val="004734D6"/>
    <w:rPr>
      <w:rFonts w:ascii="Tahoma" w:hAnsi="Tahoma" w:cs="Tahoma"/>
      <w:sz w:val="16"/>
      <w:szCs w:val="16"/>
    </w:rPr>
  </w:style>
  <w:style w:type="character" w:styleId="af">
    <w:name w:val="page number"/>
    <w:basedOn w:val="a0"/>
    <w:rsid w:val="004734D6"/>
  </w:style>
  <w:style w:type="character" w:customStyle="1" w:styleId="af0">
    <w:name w:val="Гипертекстовая ссылка"/>
    <w:uiPriority w:val="99"/>
    <w:rsid w:val="004734D6"/>
    <w:rPr>
      <w:color w:val="106BBE"/>
    </w:rPr>
  </w:style>
  <w:style w:type="character" w:customStyle="1" w:styleId="af1">
    <w:name w:val="Активная гипертекстовая ссылка"/>
    <w:uiPriority w:val="99"/>
    <w:rsid w:val="004734D6"/>
    <w:rPr>
      <w:color w:val="106BBE"/>
      <w:u w:val="single"/>
    </w:rPr>
  </w:style>
  <w:style w:type="paragraph" w:customStyle="1" w:styleId="consplusnormal">
    <w:name w:val="consplusnormal"/>
    <w:basedOn w:val="a"/>
    <w:rsid w:val="004734D6"/>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4734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47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4734D6"/>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4734D6"/>
    <w:rPr>
      <w:rFonts w:ascii="Times New Roman" w:eastAsia="Times New Roman" w:hAnsi="Times New Roman" w:cs="Times New Roman"/>
      <w:sz w:val="24"/>
      <w:szCs w:val="24"/>
      <w:lang w:eastAsia="ru-RU"/>
    </w:rPr>
  </w:style>
  <w:style w:type="character" w:customStyle="1" w:styleId="11pt">
    <w:name w:val="Основной текст + 11 pt"/>
    <w:rsid w:val="004734D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uiPriority w:val="99"/>
    <w:rsid w:val="004734D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473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4734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4734D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4734D6"/>
    <w:pPr>
      <w:spacing w:after="0" w:line="240" w:lineRule="auto"/>
    </w:pPr>
    <w:rPr>
      <w:rFonts w:eastAsiaTheme="minorEastAsia"/>
      <w:lang w:eastAsia="ru-RU"/>
    </w:rPr>
  </w:style>
  <w:style w:type="paragraph" w:customStyle="1" w:styleId="formattext">
    <w:name w:val="formattext"/>
    <w:basedOn w:val="a"/>
    <w:rsid w:val="004734D6"/>
    <w:pPr>
      <w:spacing w:before="100" w:beforeAutospacing="1" w:after="100" w:afterAutospacing="1"/>
    </w:pPr>
    <w:rPr>
      <w:rFonts w:eastAsia="Times New Roman" w:cs="Times New Roman"/>
      <w:sz w:val="24"/>
      <w:szCs w:val="24"/>
      <w:lang w:eastAsia="ru-RU"/>
    </w:rPr>
  </w:style>
  <w:style w:type="table" w:customStyle="1" w:styleId="13">
    <w:name w:val="Сетка таблицы1"/>
    <w:basedOn w:val="a1"/>
    <w:next w:val="a4"/>
    <w:uiPriority w:val="39"/>
    <w:rsid w:val="00EB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A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DB47-22CB-4EFA-A368-B75E77B1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Lyubicheva Olga Sergeevna</dc:creator>
  <cp:keywords/>
  <dc:description/>
  <cp:lastModifiedBy>Lyubicheva Olga Sergeevna</cp:lastModifiedBy>
  <cp:revision>7</cp:revision>
  <dcterms:created xsi:type="dcterms:W3CDTF">2021-12-06T08:43:00Z</dcterms:created>
  <dcterms:modified xsi:type="dcterms:W3CDTF">2021-12-06T11:28:00Z</dcterms:modified>
</cp:coreProperties>
</file>