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Default="00E10F0D" w:rsidP="00E10F0D">
      <w:pPr>
        <w:shd w:val="clear" w:color="auto" w:fill="FFFFFF"/>
        <w:jc w:val="center"/>
      </w:pPr>
      <w:r>
        <w:rPr>
          <w:b/>
          <w:color w:val="000000"/>
        </w:rPr>
        <w:t xml:space="preserve">АДМИНИСТРАЦИЯ </w:t>
      </w:r>
    </w:p>
    <w:p w:rsidR="00E10F0D" w:rsidRDefault="00E10F0D" w:rsidP="00E10F0D">
      <w:pPr>
        <w:shd w:val="clear" w:color="auto" w:fill="FFFFFF"/>
        <w:jc w:val="center"/>
      </w:pPr>
      <w:r>
        <w:rPr>
          <w:b/>
          <w:color w:val="000000"/>
        </w:rPr>
        <w:t>МУНИЦИПАЛЬНОГО ОБРАЗОВАНИЯ ТЕМРЮКСКИЙ РАЙОН</w:t>
      </w:r>
    </w:p>
    <w:p w:rsidR="00E10F0D" w:rsidRDefault="00E10F0D" w:rsidP="00E10F0D">
      <w:pPr>
        <w:shd w:val="clear" w:color="auto" w:fill="FFFFFF"/>
        <w:jc w:val="center"/>
        <w:rPr>
          <w:b/>
          <w:color w:val="000000"/>
        </w:rPr>
      </w:pPr>
    </w:p>
    <w:p w:rsidR="00E10F0D" w:rsidRDefault="00E10F0D" w:rsidP="00E10F0D">
      <w:pPr>
        <w:shd w:val="clear" w:color="auto" w:fill="FFFFFF"/>
        <w:jc w:val="center"/>
      </w:pPr>
      <w:r>
        <w:rPr>
          <w:b/>
          <w:color w:val="000000"/>
        </w:rPr>
        <w:t xml:space="preserve">ПОСТАНОВЛЕНИЕ </w:t>
      </w:r>
    </w:p>
    <w:p w:rsidR="00E10F0D" w:rsidRDefault="00E10F0D" w:rsidP="00E10F0D">
      <w:pPr>
        <w:shd w:val="clear" w:color="auto" w:fill="FFFFFF"/>
        <w:jc w:val="center"/>
        <w:rPr>
          <w:b/>
          <w:color w:val="000000"/>
        </w:rPr>
      </w:pPr>
      <w:r>
        <w:rPr>
          <w:b/>
          <w:color w:val="000000"/>
        </w:rPr>
        <w:t>от 1 ноября 2021 г. № 1625</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E10F0D" w:rsidRDefault="008B0C7F" w:rsidP="008B0C7F">
      <w:pPr>
        <w:shd w:val="clear" w:color="auto" w:fill="FFFFFF"/>
        <w:jc w:val="center"/>
      </w:pPr>
      <w:r>
        <w:t>от 20.12.2021 № 1971</w:t>
      </w:r>
      <w:r w:rsidR="00590AE7">
        <w:t>, от 21.02.2022 № 214</w:t>
      </w:r>
      <w:r>
        <w:t>)</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«Обеспечение и развитие физической культуры и спорта»</w:t>
      </w:r>
    </w:p>
    <w:p w:rsidR="00E10F0D" w:rsidRPr="00E10F0D" w:rsidRDefault="00E10F0D" w:rsidP="00E10F0D">
      <w:pPr>
        <w:suppressAutoHyphens w:val="0"/>
        <w:jc w:val="both"/>
        <w:rPr>
          <w:rFonts w:eastAsia="Calibri"/>
          <w:b/>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p>
    <w:p w:rsidR="00590AE7" w:rsidRPr="00590AE7" w:rsidRDefault="00590AE7" w:rsidP="00590AE7">
      <w:pPr>
        <w:suppressAutoHyphens w:val="0"/>
        <w:ind w:firstLine="709"/>
        <w:jc w:val="both"/>
        <w:rPr>
          <w:rFonts w:eastAsia="Calibri"/>
          <w:sz w:val="28"/>
          <w:szCs w:val="22"/>
          <w:lang w:eastAsia="en-US"/>
        </w:rPr>
      </w:pPr>
      <w:r w:rsidRPr="00590AE7">
        <w:rPr>
          <w:rFonts w:eastAsia="Calibri"/>
          <w:sz w:val="28"/>
          <w:szCs w:val="22"/>
          <w:lang w:eastAsia="en-US"/>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«Обеспечение и развитие физической культуры и спорта»                п о с т а н о в л я ю:</w:t>
      </w:r>
    </w:p>
    <w:p w:rsidR="00590AE7" w:rsidRPr="00590AE7" w:rsidRDefault="00590AE7" w:rsidP="00590AE7">
      <w:pPr>
        <w:suppressAutoHyphens w:val="0"/>
        <w:ind w:firstLine="709"/>
        <w:jc w:val="both"/>
        <w:rPr>
          <w:rFonts w:eastAsia="Calibri"/>
          <w:sz w:val="28"/>
          <w:szCs w:val="22"/>
          <w:lang w:eastAsia="en-US"/>
        </w:rPr>
      </w:pPr>
      <w:r w:rsidRPr="00590AE7">
        <w:rPr>
          <w:rFonts w:eastAsia="Calibri"/>
          <w:sz w:val="28"/>
          <w:szCs w:val="22"/>
          <w:lang w:eastAsia="en-US"/>
        </w:rPr>
        <w:t xml:space="preserve">1. Утвердить изменения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 согласно </w:t>
      </w:r>
      <w:proofErr w:type="gramStart"/>
      <w:r w:rsidRPr="00590AE7">
        <w:rPr>
          <w:rFonts w:eastAsia="Calibri"/>
          <w:sz w:val="28"/>
          <w:szCs w:val="22"/>
          <w:lang w:eastAsia="en-US"/>
        </w:rPr>
        <w:t>приложению</w:t>
      </w:r>
      <w:proofErr w:type="gramEnd"/>
      <w:r w:rsidRPr="00590AE7">
        <w:rPr>
          <w:rFonts w:eastAsia="Calibri"/>
          <w:sz w:val="28"/>
          <w:szCs w:val="22"/>
          <w:lang w:eastAsia="en-US"/>
        </w:rPr>
        <w:t xml:space="preserve"> к настоящему постановлению.</w:t>
      </w:r>
    </w:p>
    <w:p w:rsidR="00590AE7" w:rsidRPr="00590AE7" w:rsidRDefault="00590AE7" w:rsidP="00590AE7">
      <w:pPr>
        <w:suppressAutoHyphens w:val="0"/>
        <w:ind w:firstLine="709"/>
        <w:jc w:val="both"/>
        <w:rPr>
          <w:rFonts w:eastAsia="Calibri"/>
          <w:sz w:val="28"/>
          <w:szCs w:val="22"/>
          <w:lang w:eastAsia="en-US"/>
        </w:rPr>
      </w:pPr>
      <w:r w:rsidRPr="00590AE7">
        <w:rPr>
          <w:rFonts w:eastAsia="Calibri"/>
          <w:sz w:val="28"/>
          <w:szCs w:val="22"/>
          <w:lang w:eastAsia="en-US"/>
        </w:rPr>
        <w:t>2. Признать утратившим силу постановление администрации муниципального образования Темрюкский район от 20 декабря 2021 года № 1971 «О внесении изменений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w:t>
      </w:r>
    </w:p>
    <w:p w:rsidR="00590AE7" w:rsidRPr="00590AE7" w:rsidRDefault="00590AE7" w:rsidP="00590AE7">
      <w:pPr>
        <w:suppressAutoHyphens w:val="0"/>
        <w:ind w:firstLine="709"/>
        <w:jc w:val="both"/>
        <w:rPr>
          <w:rFonts w:eastAsia="Calibri"/>
          <w:sz w:val="28"/>
          <w:szCs w:val="22"/>
          <w:lang w:eastAsia="en-US"/>
        </w:rPr>
      </w:pPr>
      <w:r w:rsidRPr="00590AE7">
        <w:rPr>
          <w:rFonts w:eastAsia="Calibri"/>
          <w:sz w:val="28"/>
          <w:szCs w:val="22"/>
          <w:lang w:eastAsia="en-US"/>
        </w:rPr>
        <w:t xml:space="preserve">3. Отделу информатизации и взаимодействия со СМИ </w:t>
      </w:r>
      <w:proofErr w:type="gramStart"/>
      <w:r w:rsidRPr="00590AE7">
        <w:rPr>
          <w:rFonts w:eastAsia="Calibri"/>
          <w:sz w:val="28"/>
          <w:szCs w:val="22"/>
          <w:lang w:eastAsia="en-US"/>
        </w:rPr>
        <w:t>официально  опубликовать</w:t>
      </w:r>
      <w:proofErr w:type="gramEnd"/>
      <w:r w:rsidRPr="00590AE7">
        <w:rPr>
          <w:rFonts w:eastAsia="Calibri"/>
          <w:sz w:val="28"/>
          <w:szCs w:val="22"/>
          <w:lang w:eastAsia="en-US"/>
        </w:rPr>
        <w:t xml:space="preserve">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10F0D" w:rsidRPr="00E10F0D" w:rsidRDefault="00590AE7" w:rsidP="00590AE7">
      <w:pPr>
        <w:suppressAutoHyphens w:val="0"/>
        <w:ind w:firstLine="709"/>
        <w:jc w:val="both"/>
        <w:rPr>
          <w:rFonts w:eastAsia="Calibri"/>
          <w:sz w:val="28"/>
          <w:szCs w:val="28"/>
          <w:lang w:eastAsia="en-US"/>
        </w:rPr>
      </w:pPr>
      <w:r w:rsidRPr="00590AE7">
        <w:rPr>
          <w:rFonts w:eastAsia="Calibri"/>
          <w:sz w:val="28"/>
          <w:szCs w:val="22"/>
          <w:lang w:eastAsia="en-US"/>
        </w:rPr>
        <w:t>4. Постановление вступает в силу после его официального опубликования</w:t>
      </w:r>
      <w:r>
        <w:rPr>
          <w:rFonts w:eastAsia="Calibri"/>
          <w:sz w:val="28"/>
          <w:szCs w:val="22"/>
          <w:lang w:eastAsia="en-US"/>
        </w:rPr>
        <w:t>.</w:t>
      </w:r>
    </w:p>
    <w:p w:rsidR="00E10F0D" w:rsidRPr="00E10F0D" w:rsidRDefault="00E10F0D" w:rsidP="00E10F0D">
      <w:pPr>
        <w:suppressAutoHyphens w:val="0"/>
        <w:ind w:firstLine="708"/>
        <w:jc w:val="both"/>
        <w:rPr>
          <w:rFonts w:eastAsia="Calibri"/>
          <w:sz w:val="28"/>
          <w:szCs w:val="28"/>
          <w:lang w:eastAsia="en-US"/>
        </w:rPr>
      </w:pPr>
    </w:p>
    <w:p w:rsidR="00590AE7" w:rsidRPr="00590AE7" w:rsidRDefault="00590AE7" w:rsidP="00590AE7">
      <w:pPr>
        <w:rPr>
          <w:rFonts w:eastAsia="Calibri"/>
          <w:sz w:val="28"/>
          <w:szCs w:val="28"/>
          <w:lang w:eastAsia="en-US"/>
        </w:rPr>
      </w:pPr>
      <w:r w:rsidRPr="00590AE7">
        <w:rPr>
          <w:rFonts w:eastAsia="Calibri"/>
          <w:sz w:val="28"/>
          <w:szCs w:val="28"/>
          <w:lang w:eastAsia="en-US"/>
        </w:rPr>
        <w:t>Исполняющий обязанности</w:t>
      </w:r>
    </w:p>
    <w:p w:rsidR="00590AE7" w:rsidRPr="00590AE7" w:rsidRDefault="00590AE7" w:rsidP="00590AE7">
      <w:pPr>
        <w:rPr>
          <w:rFonts w:eastAsia="Calibri"/>
          <w:sz w:val="28"/>
          <w:szCs w:val="28"/>
          <w:lang w:eastAsia="en-US"/>
        </w:rPr>
      </w:pPr>
      <w:r w:rsidRPr="00590AE7">
        <w:rPr>
          <w:rFonts w:eastAsia="Calibri"/>
          <w:sz w:val="28"/>
          <w:szCs w:val="28"/>
          <w:lang w:eastAsia="en-US"/>
        </w:rPr>
        <w:t>главы</w:t>
      </w:r>
      <w:r w:rsidRPr="00590AE7">
        <w:rPr>
          <w:rFonts w:eastAsia="Calibri"/>
          <w:sz w:val="28"/>
          <w:szCs w:val="28"/>
          <w:lang w:eastAsia="en-US"/>
        </w:rPr>
        <w:tab/>
        <w:t xml:space="preserve"> муниципального образования </w:t>
      </w:r>
    </w:p>
    <w:p w:rsidR="00AF6171" w:rsidRDefault="00590AE7" w:rsidP="00590AE7">
      <w:pPr>
        <w:rPr>
          <w:rFonts w:eastAsia="Calibri"/>
          <w:sz w:val="28"/>
          <w:szCs w:val="28"/>
          <w:lang w:eastAsia="en-US"/>
        </w:rPr>
      </w:pPr>
      <w:r w:rsidRPr="00590AE7">
        <w:rPr>
          <w:rFonts w:eastAsia="Calibri"/>
          <w:sz w:val="28"/>
          <w:szCs w:val="28"/>
          <w:lang w:eastAsia="en-US"/>
        </w:rPr>
        <w:t xml:space="preserve">Темрюкский район                                                                                Д.С. </w:t>
      </w:r>
      <w:proofErr w:type="spellStart"/>
      <w:r w:rsidRPr="00590AE7">
        <w:rPr>
          <w:rFonts w:eastAsia="Calibri"/>
          <w:sz w:val="28"/>
          <w:szCs w:val="28"/>
          <w:lang w:eastAsia="en-US"/>
        </w:rPr>
        <w:t>Каратеев</w:t>
      </w:r>
      <w:proofErr w:type="spellEnd"/>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sectPr w:rsidR="00AF6171" w:rsidSect="005D1502">
          <w:headerReference w:type="default" r:id="rId8"/>
          <w:pgSz w:w="11906" w:h="16838"/>
          <w:pgMar w:top="1134" w:right="566" w:bottom="1134"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AF6171" w:rsidTr="00AF6171">
        <w:tc>
          <w:tcPr>
            <w:tcW w:w="8936" w:type="dxa"/>
            <w:tcBorders>
              <w:top w:val="nil"/>
              <w:left w:val="nil"/>
              <w:bottom w:val="nil"/>
              <w:right w:val="nil"/>
            </w:tcBorders>
          </w:tcPr>
          <w:p w:rsidR="00AF6171" w:rsidRPr="00AF6171" w:rsidRDefault="00AF6171" w:rsidP="00AF6171">
            <w:pPr>
              <w:jc w:val="center"/>
              <w:rPr>
                <w:color w:val="000000"/>
                <w:kern w:val="2"/>
                <w:sz w:val="28"/>
                <w:szCs w:val="28"/>
              </w:rPr>
            </w:pPr>
          </w:p>
        </w:tc>
        <w:tc>
          <w:tcPr>
            <w:tcW w:w="5523" w:type="dxa"/>
            <w:tcBorders>
              <w:top w:val="nil"/>
              <w:left w:val="nil"/>
              <w:bottom w:val="nil"/>
              <w:right w:val="nil"/>
            </w:tcBorders>
          </w:tcPr>
          <w:p w:rsidR="00AF6171" w:rsidRPr="00AF6171" w:rsidRDefault="00AF6171" w:rsidP="00AF6171">
            <w:pPr>
              <w:ind w:right="-246"/>
              <w:jc w:val="center"/>
              <w:rPr>
                <w:color w:val="000000"/>
                <w:kern w:val="2"/>
                <w:sz w:val="28"/>
                <w:szCs w:val="28"/>
              </w:rPr>
            </w:pPr>
            <w:r w:rsidRPr="00AF6171">
              <w:rPr>
                <w:color w:val="000000"/>
                <w:kern w:val="2"/>
                <w:sz w:val="28"/>
                <w:szCs w:val="28"/>
              </w:rPr>
              <w:t>ПРИЛОЖЕНИЕ</w:t>
            </w:r>
          </w:p>
          <w:p w:rsidR="00AF6171" w:rsidRPr="00AF6171" w:rsidRDefault="00AF6171" w:rsidP="00AF6171">
            <w:pPr>
              <w:ind w:left="5670" w:right="-246"/>
              <w:jc w:val="center"/>
              <w:rPr>
                <w:color w:val="000000"/>
                <w:kern w:val="2"/>
                <w:sz w:val="28"/>
                <w:szCs w:val="28"/>
              </w:rPr>
            </w:pPr>
          </w:p>
          <w:p w:rsidR="00AF6171" w:rsidRPr="00AF6171" w:rsidRDefault="00AF6171" w:rsidP="00AF6171">
            <w:pPr>
              <w:ind w:right="-246"/>
              <w:jc w:val="center"/>
              <w:rPr>
                <w:color w:val="000000"/>
                <w:kern w:val="2"/>
                <w:sz w:val="28"/>
                <w:szCs w:val="28"/>
              </w:rPr>
            </w:pPr>
            <w:r w:rsidRPr="00AF6171">
              <w:rPr>
                <w:color w:val="000000"/>
                <w:kern w:val="2"/>
                <w:sz w:val="28"/>
                <w:szCs w:val="28"/>
              </w:rPr>
              <w:t>УТВЕРЖДЕНА</w:t>
            </w:r>
          </w:p>
          <w:p w:rsidR="00AF6171" w:rsidRPr="00AF6171" w:rsidRDefault="00AF6171" w:rsidP="00AF6171">
            <w:pPr>
              <w:ind w:right="-246"/>
              <w:jc w:val="center"/>
              <w:rPr>
                <w:color w:val="000000"/>
                <w:kern w:val="2"/>
                <w:sz w:val="28"/>
                <w:szCs w:val="28"/>
              </w:rPr>
            </w:pPr>
            <w:r w:rsidRPr="00AF6171">
              <w:rPr>
                <w:color w:val="000000"/>
                <w:kern w:val="2"/>
                <w:sz w:val="28"/>
                <w:szCs w:val="28"/>
              </w:rPr>
              <w:t xml:space="preserve">постановлением администрации муниципального образования </w:t>
            </w:r>
          </w:p>
          <w:p w:rsidR="00AF6171" w:rsidRPr="00AF6171" w:rsidRDefault="00AF6171" w:rsidP="00AF6171">
            <w:pPr>
              <w:ind w:right="-246"/>
              <w:jc w:val="center"/>
              <w:rPr>
                <w:color w:val="000000"/>
                <w:kern w:val="2"/>
                <w:sz w:val="28"/>
                <w:szCs w:val="28"/>
              </w:rPr>
            </w:pPr>
            <w:r w:rsidRPr="00AF6171">
              <w:rPr>
                <w:color w:val="000000"/>
                <w:kern w:val="2"/>
                <w:sz w:val="28"/>
                <w:szCs w:val="28"/>
              </w:rPr>
              <w:t>Темрюкский район</w:t>
            </w:r>
          </w:p>
          <w:p w:rsidR="00AF6171" w:rsidRPr="00AF6171" w:rsidRDefault="00C3767B" w:rsidP="00AF6171">
            <w:pPr>
              <w:ind w:right="-246"/>
              <w:jc w:val="center"/>
              <w:rPr>
                <w:color w:val="000000"/>
                <w:kern w:val="2"/>
                <w:sz w:val="28"/>
                <w:szCs w:val="28"/>
              </w:rPr>
            </w:pPr>
            <w:r>
              <w:rPr>
                <w:color w:val="000000"/>
                <w:kern w:val="2"/>
                <w:sz w:val="28"/>
                <w:szCs w:val="28"/>
              </w:rPr>
              <w:t>от 1 ноября 2021 № 1625</w:t>
            </w:r>
          </w:p>
          <w:p w:rsidR="00AF6171" w:rsidRPr="00AF6171" w:rsidRDefault="00AF6171" w:rsidP="00AF6171">
            <w:pPr>
              <w:ind w:right="-246"/>
              <w:jc w:val="center"/>
              <w:rPr>
                <w:color w:val="000000"/>
                <w:kern w:val="2"/>
                <w:sz w:val="28"/>
                <w:szCs w:val="28"/>
              </w:rPr>
            </w:pPr>
          </w:p>
        </w:tc>
      </w:tr>
    </w:tbl>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 xml:space="preserve">Муниципальная программа </w:t>
      </w:r>
    </w:p>
    <w:p w:rsidR="00AF6171" w:rsidRPr="00AF6171" w:rsidRDefault="00AF6171" w:rsidP="00AF6171">
      <w:pPr>
        <w:jc w:val="center"/>
        <w:rPr>
          <w:rFonts w:eastAsia="Calibri" w:cs="Calibri"/>
          <w:b/>
          <w:color w:val="000000"/>
          <w:sz w:val="28"/>
          <w:szCs w:val="28"/>
          <w:lang w:eastAsia="en-US"/>
        </w:rPr>
      </w:pPr>
      <w:r w:rsidRPr="00AF6171">
        <w:rPr>
          <w:rFonts w:eastAsia="Calibri" w:cs="Calibri"/>
          <w:b/>
          <w:color w:val="000000"/>
          <w:sz w:val="28"/>
          <w:szCs w:val="28"/>
          <w:lang w:eastAsia="en-US"/>
        </w:rPr>
        <w:t xml:space="preserve">муниципального образования Темрюкский район </w:t>
      </w:r>
    </w:p>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590AE7">
        <w:t>, от 21.02.2022 № 214</w:t>
      </w:r>
      <w:r>
        <w:t>)</w:t>
      </w:r>
    </w:p>
    <w:p w:rsidR="00AF6171" w:rsidRPr="00AF6171" w:rsidRDefault="00AF6171" w:rsidP="00AF6171">
      <w:pPr>
        <w:jc w:val="center"/>
        <w:rPr>
          <w:rFonts w:eastAsia="Calibri"/>
          <w:b/>
          <w:color w:val="000000"/>
          <w:sz w:val="28"/>
          <w:szCs w:val="28"/>
          <w:lang w:eastAsia="en-US"/>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ПАСПОРТ</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 xml:space="preserve">муниципальной программы </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Pr="008B0C7F" w:rsidRDefault="008B0C7F" w:rsidP="008B0C7F">
      <w:pPr>
        <w:shd w:val="clear" w:color="auto" w:fill="FFFFFF"/>
        <w:jc w:val="center"/>
      </w:pPr>
      <w:r>
        <w:t>от 20.12.2021 № 1971</w:t>
      </w:r>
      <w:r w:rsidR="00590AE7">
        <w:t>, от 21.02.2022 № 214</w:t>
      </w:r>
      <w:r>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 муниципальной программы</w:t>
            </w:r>
          </w:p>
        </w:tc>
        <w:tc>
          <w:tcPr>
            <w:tcW w:w="7829" w:type="dxa"/>
            <w:gridSpan w:val="5"/>
          </w:tcPr>
          <w:p w:rsidR="00AF6171" w:rsidRPr="00AF6171" w:rsidRDefault="00AF6171" w:rsidP="00AF6171">
            <w:pPr>
              <w:jc w:val="both"/>
              <w:rPr>
                <w:rFonts w:eastAsia="Calibri"/>
                <w:b/>
                <w:color w:val="000000"/>
                <w:sz w:val="28"/>
                <w:szCs w:val="28"/>
                <w:lang w:eastAsia="en-US"/>
              </w:rPr>
            </w:pPr>
            <w:r w:rsidRPr="00AF6171">
              <w:rPr>
                <w:color w:val="000000"/>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Координаторы подпрограмм</w:t>
            </w:r>
          </w:p>
        </w:tc>
        <w:tc>
          <w:tcPr>
            <w:tcW w:w="7829" w:type="dxa"/>
            <w:gridSpan w:val="5"/>
          </w:tcPr>
          <w:p w:rsidR="00AF6171" w:rsidRPr="00AF6171" w:rsidRDefault="00AF6171" w:rsidP="00AF6171">
            <w:pPr>
              <w:shd w:val="clear" w:color="auto" w:fill="FFFFFF"/>
              <w:tabs>
                <w:tab w:val="left" w:pos="10260"/>
              </w:tabs>
              <w:ind w:left="24"/>
              <w:jc w:val="both"/>
              <w:rPr>
                <w:color w:val="000000"/>
              </w:rPr>
            </w:pPr>
            <w:r w:rsidRPr="00AF6171">
              <w:rPr>
                <w:color w:val="000000"/>
              </w:rPr>
              <w:t>Не предусмотрены</w:t>
            </w:r>
          </w:p>
          <w:p w:rsidR="00AF6171" w:rsidRPr="00AF6171" w:rsidRDefault="00AF6171" w:rsidP="00AF6171">
            <w:pPr>
              <w:jc w:val="both"/>
              <w:rPr>
                <w:rFonts w:eastAsia="Calibri"/>
                <w:b/>
                <w:color w:val="000000"/>
                <w:sz w:val="28"/>
                <w:szCs w:val="28"/>
                <w:lang w:eastAsia="en-US"/>
              </w:rPr>
            </w:pPr>
          </w:p>
        </w:tc>
      </w:tr>
      <w:tr w:rsidR="00AF6171" w:rsidRPr="00AF6171" w:rsidTr="00AF6171">
        <w:trPr>
          <w:trHeight w:val="274"/>
        </w:trPr>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Участники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управление образованием администрации муниципального образования Темрюкский район (далее - управление образованием);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сельские поселения муниципального образования Темрюкский район</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Подпрограммы муниципальной программы</w:t>
            </w:r>
          </w:p>
        </w:tc>
        <w:tc>
          <w:tcPr>
            <w:tcW w:w="7829" w:type="dxa"/>
            <w:gridSpan w:val="5"/>
          </w:tcPr>
          <w:p w:rsidR="00AF6171" w:rsidRPr="00AF6171" w:rsidRDefault="00AF6171" w:rsidP="00AF6171">
            <w:pPr>
              <w:widowControl w:val="0"/>
              <w:numPr>
                <w:ilvl w:val="0"/>
                <w:numId w:val="1"/>
              </w:numPr>
              <w:contextualSpacing/>
              <w:jc w:val="both"/>
              <w:rPr>
                <w:rFonts w:eastAsia="Calibri"/>
                <w:color w:val="000000"/>
                <w:sz w:val="28"/>
                <w:szCs w:val="22"/>
              </w:rPr>
            </w:pPr>
            <w:r w:rsidRPr="00AF6171">
              <w:rPr>
                <w:color w:val="000000"/>
                <w:lang w:eastAsia="ru-RU"/>
              </w:rPr>
              <w:t>Не предусмотрены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Цель муниципальной программы</w:t>
            </w:r>
          </w:p>
        </w:tc>
        <w:tc>
          <w:tcPr>
            <w:tcW w:w="7829" w:type="dxa"/>
            <w:gridSpan w:val="5"/>
          </w:tcPr>
          <w:p w:rsidR="00AF6171" w:rsidRPr="00AF6171" w:rsidRDefault="00AF6171" w:rsidP="00AF6171">
            <w:pPr>
              <w:shd w:val="clear" w:color="auto" w:fill="FFFFFF"/>
              <w:tabs>
                <w:tab w:val="left" w:pos="10260"/>
              </w:tabs>
              <w:jc w:val="both"/>
              <w:rPr>
                <w:color w:val="000000"/>
              </w:rPr>
            </w:pPr>
            <w:r w:rsidRPr="00AF6171">
              <w:rPr>
                <w:color w:val="000000"/>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Задачи муниципальной программы</w:t>
            </w:r>
          </w:p>
        </w:tc>
        <w:tc>
          <w:tcPr>
            <w:tcW w:w="7829" w:type="dxa"/>
            <w:gridSpan w:val="5"/>
            <w:shd w:val="clear" w:color="auto" w:fill="auto"/>
          </w:tcPr>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 xml:space="preserve">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AF6171" w:rsidRDefault="00AF6171" w:rsidP="00AF6171">
            <w:pPr>
              <w:jc w:val="both"/>
              <w:rPr>
                <w:rFonts w:eastAsia="Calibri"/>
                <w:color w:val="000000"/>
                <w:lang w:eastAsia="en-US"/>
              </w:rPr>
            </w:pPr>
            <w:r w:rsidRPr="00AF6171">
              <w:rPr>
                <w:rFonts w:eastAsia="Calibri"/>
                <w:color w:val="000000"/>
                <w:lang w:eastAsia="en-US"/>
              </w:rPr>
              <w:t>СЦ-3 (Ц-11)</w:t>
            </w:r>
          </w:p>
          <w:p w:rsidR="00AF6171" w:rsidRPr="00AF6171" w:rsidRDefault="00AF6171" w:rsidP="00AF6171">
            <w:pPr>
              <w:jc w:val="both"/>
              <w:rPr>
                <w:rFonts w:eastAsia="Calibri"/>
                <w:color w:val="000000"/>
                <w:lang w:eastAsia="en-US"/>
              </w:rPr>
            </w:pP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Перечень целевых показателей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w:t>
            </w:r>
            <w:r w:rsidRPr="00AF6171">
              <w:rPr>
                <w:rFonts w:eastAsia="Calibri" w:cs="Calibri"/>
                <w:sz w:val="28"/>
                <w:szCs w:val="22"/>
                <w:lang w:eastAsia="en-US"/>
              </w:rPr>
              <w:t xml:space="preserve"> </w:t>
            </w:r>
            <w:r w:rsidRPr="00AF6171">
              <w:rPr>
                <w:rFonts w:eastAsia="Calibri" w:cs="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2.</w:t>
            </w:r>
            <w:r w:rsidRPr="00AF6171">
              <w:rPr>
                <w:rFonts w:eastAsia="Calibri" w:cs="Calibri"/>
                <w:sz w:val="28"/>
                <w:szCs w:val="22"/>
                <w:lang w:eastAsia="en-US"/>
              </w:rPr>
              <w:t xml:space="preserve"> </w:t>
            </w:r>
            <w:r w:rsidRPr="00AF6171">
              <w:rPr>
                <w:rFonts w:eastAsia="Calibri" w:cs="Calibri"/>
                <w:color w:val="000000"/>
                <w:lang w:eastAsia="en-US"/>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3.</w:t>
            </w:r>
            <w:r w:rsidRPr="00AF6171">
              <w:rPr>
                <w:rFonts w:eastAsia="Calibri" w:cs="Calibri"/>
                <w:sz w:val="28"/>
                <w:szCs w:val="22"/>
                <w:lang w:eastAsia="en-US"/>
              </w:rPr>
              <w:t xml:space="preserve"> </w:t>
            </w:r>
            <w:r w:rsidRPr="00AF6171">
              <w:rPr>
                <w:rFonts w:eastAsia="Calibri" w:cs="Calibri"/>
                <w:color w:val="000000"/>
                <w:lang w:eastAsia="en-US"/>
              </w:rPr>
              <w:t>Численность инвалидов, систематически занимающихся физической культурой и спортом.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4.</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5.</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6.</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8.</w:t>
            </w:r>
            <w:r w:rsidRPr="00AF6171">
              <w:rPr>
                <w:rFonts w:eastAsia="Calibri" w:cs="Calibri"/>
                <w:sz w:val="28"/>
                <w:szCs w:val="22"/>
                <w:lang w:eastAsia="en-US"/>
              </w:rPr>
              <w:t xml:space="preserve"> </w:t>
            </w:r>
            <w:r w:rsidRPr="00AF6171">
              <w:rPr>
                <w:rFonts w:eastAsia="Calibri" w:cs="Calibri"/>
                <w:color w:val="000000"/>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9.</w:t>
            </w:r>
            <w:r w:rsidRPr="00AF6171">
              <w:rPr>
                <w:rFonts w:eastAsia="Calibri" w:cs="Calibri"/>
                <w:sz w:val="28"/>
                <w:szCs w:val="22"/>
                <w:lang w:eastAsia="en-US"/>
              </w:rPr>
              <w:t xml:space="preserve"> </w:t>
            </w:r>
            <w:r w:rsidRPr="00AF6171">
              <w:rPr>
                <w:rFonts w:eastAsia="Calibri" w:cs="Calibri"/>
                <w:color w:val="000000"/>
                <w:lang w:eastAsia="en-US"/>
              </w:rPr>
              <w:t>Численность населения, принявшая участие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10.</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11. Численность населения, принявшая участие по культивируемым видам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12.</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сельских поселений Темрюкского района, участвующих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15. Количество присвоенных спортивных разрядов.</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16. Количество призовых мест, занятых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17.</w:t>
            </w:r>
            <w:r w:rsidRPr="00AF6171">
              <w:rPr>
                <w:rFonts w:eastAsia="Calibri" w:cs="Calibri"/>
                <w:sz w:val="28"/>
                <w:szCs w:val="22"/>
                <w:lang w:eastAsia="en-US"/>
              </w:rPr>
              <w:t xml:space="preserve"> </w:t>
            </w:r>
            <w:r w:rsidRPr="00AF6171">
              <w:rPr>
                <w:lang w:eastAsia="ru-RU"/>
              </w:rPr>
              <w:t>Количество единиц приобретенного спортивного инвентаря</w:t>
            </w:r>
            <w:r w:rsidRPr="00AF6171">
              <w:rPr>
                <w:rFonts w:eastAsia="Calibri" w:cs="Calibri"/>
                <w:color w:val="000000"/>
                <w:lang w:eastAsia="en-US"/>
              </w:rPr>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Проекты и (или) программы</w:t>
            </w:r>
          </w:p>
        </w:tc>
        <w:tc>
          <w:tcPr>
            <w:tcW w:w="7829" w:type="dxa"/>
            <w:gridSpan w:val="5"/>
          </w:tcPr>
          <w:p w:rsidR="00AF6171" w:rsidRPr="00AF6171" w:rsidRDefault="00AF6171" w:rsidP="00AF6171">
            <w:pPr>
              <w:rPr>
                <w:rFonts w:eastAsia="Calibri"/>
                <w:color w:val="000000"/>
                <w:lang w:eastAsia="ru-RU"/>
              </w:rPr>
            </w:pPr>
            <w:r w:rsidRPr="00AF6171">
              <w:rPr>
                <w:rFonts w:eastAsia="Calibri"/>
                <w:color w:val="000000"/>
                <w:lang w:eastAsia="ru-RU"/>
              </w:rPr>
              <w:t>Проект «Строительство водно-спортивной гребной базы»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Этапы и сроки реализации муниципальной программы</w:t>
            </w:r>
          </w:p>
        </w:tc>
        <w:tc>
          <w:tcPr>
            <w:tcW w:w="7829" w:type="dxa"/>
            <w:gridSpan w:val="5"/>
          </w:tcPr>
          <w:p w:rsidR="00AF6171" w:rsidRPr="00AF6171" w:rsidRDefault="00AF6171" w:rsidP="00AF6171">
            <w:pPr>
              <w:rPr>
                <w:rFonts w:eastAsia="Calibri"/>
                <w:color w:val="000000"/>
                <w:lang w:eastAsia="en-US"/>
              </w:rPr>
            </w:pPr>
            <w:r w:rsidRPr="00AF6171">
              <w:rPr>
                <w:rFonts w:eastAsia="Calibri"/>
                <w:color w:val="000000"/>
                <w:lang w:eastAsia="en-US"/>
              </w:rPr>
              <w:t xml:space="preserve">Этапы не предусмотрены </w:t>
            </w:r>
          </w:p>
          <w:p w:rsidR="00AF6171" w:rsidRPr="00AF6171" w:rsidRDefault="00AF6171" w:rsidP="00AF6171">
            <w:pPr>
              <w:rPr>
                <w:rFonts w:eastAsia="Calibri"/>
                <w:color w:val="000000"/>
                <w:lang w:eastAsia="en-US"/>
              </w:rPr>
            </w:pPr>
            <w:r w:rsidRPr="00AF6171">
              <w:rPr>
                <w:rFonts w:eastAsia="Calibri"/>
                <w:color w:val="000000"/>
                <w:lang w:eastAsia="en-US"/>
              </w:rPr>
              <w:t>2022-2024 годы</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Объем финансирования муниципальной программы, тыс. рублей &lt;2&gt;</w:t>
            </w:r>
          </w:p>
        </w:tc>
        <w:tc>
          <w:tcPr>
            <w:tcW w:w="1266"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всего</w:t>
            </w:r>
          </w:p>
        </w:tc>
        <w:tc>
          <w:tcPr>
            <w:tcW w:w="6563" w:type="dxa"/>
            <w:gridSpan w:val="4"/>
          </w:tcPr>
          <w:p w:rsidR="00AF6171" w:rsidRPr="00AF6171" w:rsidRDefault="00AF6171" w:rsidP="00AF6171">
            <w:pPr>
              <w:jc w:val="center"/>
              <w:rPr>
                <w:rFonts w:eastAsia="Calibri"/>
                <w:b/>
                <w:color w:val="000000"/>
                <w:lang w:eastAsia="en-US"/>
              </w:rPr>
            </w:pPr>
            <w:r w:rsidRPr="00AF6171">
              <w:rPr>
                <w:rFonts w:eastAsia="Calibri"/>
                <w:color w:val="000000"/>
                <w:lang w:eastAsia="en-US"/>
              </w:rPr>
              <w:t>в разрезе источников финансирования</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Годы реализации</w:t>
            </w:r>
          </w:p>
        </w:tc>
        <w:tc>
          <w:tcPr>
            <w:tcW w:w="1266" w:type="dxa"/>
            <w:vMerge/>
          </w:tcPr>
          <w:p w:rsidR="00AF6171" w:rsidRPr="00AF6171" w:rsidRDefault="00AF6171" w:rsidP="00AF6171">
            <w:pPr>
              <w:jc w:val="center"/>
              <w:rPr>
                <w:rFonts w:eastAsia="Calibri"/>
                <w:b/>
                <w:color w:val="000000"/>
                <w:sz w:val="28"/>
                <w:szCs w:val="28"/>
                <w:lang w:eastAsia="en-US"/>
              </w:rPr>
            </w:pPr>
          </w:p>
        </w:tc>
        <w:tc>
          <w:tcPr>
            <w:tcW w:w="1809"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федеральный бюджет</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краевой бюджет</w:t>
            </w:r>
          </w:p>
        </w:tc>
        <w:tc>
          <w:tcPr>
            <w:tcW w:w="1333"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местный бюджет</w:t>
            </w:r>
          </w:p>
        </w:tc>
        <w:tc>
          <w:tcPr>
            <w:tcW w:w="2155"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внебюджетные источники</w:t>
            </w:r>
          </w:p>
        </w:tc>
      </w:tr>
      <w:tr w:rsidR="00590AE7" w:rsidRPr="00AF6171" w:rsidTr="00AF6171">
        <w:tc>
          <w:tcPr>
            <w:tcW w:w="6707" w:type="dxa"/>
          </w:tcPr>
          <w:p w:rsidR="00590AE7" w:rsidRPr="00AF6171" w:rsidRDefault="00590AE7" w:rsidP="00590AE7">
            <w:pPr>
              <w:widowControl w:val="0"/>
              <w:rPr>
                <w:color w:val="000000"/>
                <w:lang w:eastAsia="ru-RU"/>
              </w:rPr>
            </w:pPr>
            <w:r w:rsidRPr="00AF6171">
              <w:rPr>
                <w:color w:val="000000"/>
                <w:lang w:eastAsia="ru-RU"/>
              </w:rPr>
              <w:t xml:space="preserve">2022 </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91839,3</w:t>
            </w:r>
          </w:p>
        </w:tc>
        <w:tc>
          <w:tcPr>
            <w:tcW w:w="1809"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90714,9</w:t>
            </w:r>
          </w:p>
        </w:tc>
        <w:tc>
          <w:tcPr>
            <w:tcW w:w="2155"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590AE7" w:rsidRPr="00AF6171" w:rsidTr="00AF6171">
        <w:tc>
          <w:tcPr>
            <w:tcW w:w="6707" w:type="dxa"/>
          </w:tcPr>
          <w:p w:rsidR="00590AE7" w:rsidRPr="00AF6171" w:rsidRDefault="00590AE7" w:rsidP="00590AE7">
            <w:pPr>
              <w:widowControl w:val="0"/>
              <w:rPr>
                <w:color w:val="000000"/>
                <w:lang w:eastAsia="ru-RU"/>
              </w:rPr>
            </w:pPr>
            <w:r w:rsidRPr="00AF6171">
              <w:rPr>
                <w:color w:val="000000"/>
                <w:lang w:eastAsia="ru-RU"/>
              </w:rPr>
              <w:t xml:space="preserve">2023 </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92275,7</w:t>
            </w:r>
          </w:p>
        </w:tc>
        <w:tc>
          <w:tcPr>
            <w:tcW w:w="1809"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91151,3</w:t>
            </w:r>
          </w:p>
        </w:tc>
        <w:tc>
          <w:tcPr>
            <w:tcW w:w="2155"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590AE7" w:rsidRPr="00AF6171" w:rsidTr="00AF6171">
        <w:tc>
          <w:tcPr>
            <w:tcW w:w="6707" w:type="dxa"/>
          </w:tcPr>
          <w:p w:rsidR="00590AE7" w:rsidRPr="00AF6171" w:rsidRDefault="00590AE7" w:rsidP="00590AE7">
            <w:pPr>
              <w:widowControl w:val="0"/>
              <w:rPr>
                <w:color w:val="000000"/>
                <w:lang w:eastAsia="ru-RU"/>
              </w:rPr>
            </w:pPr>
            <w:r w:rsidRPr="00AF6171">
              <w:rPr>
                <w:color w:val="000000"/>
                <w:lang w:eastAsia="ru-RU"/>
              </w:rPr>
              <w:t>2024</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86349,5</w:t>
            </w:r>
          </w:p>
        </w:tc>
        <w:tc>
          <w:tcPr>
            <w:tcW w:w="1809"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85225,1</w:t>
            </w:r>
          </w:p>
        </w:tc>
        <w:tc>
          <w:tcPr>
            <w:tcW w:w="2155"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590AE7" w:rsidRPr="00AF6171" w:rsidTr="00AF6171">
        <w:tc>
          <w:tcPr>
            <w:tcW w:w="6707" w:type="dxa"/>
          </w:tcPr>
          <w:p w:rsidR="00590AE7" w:rsidRPr="00AF6171" w:rsidRDefault="00590AE7" w:rsidP="00590AE7">
            <w:pPr>
              <w:widowControl w:val="0"/>
              <w:rPr>
                <w:color w:val="000000"/>
                <w:lang w:eastAsia="ru-RU"/>
              </w:rPr>
            </w:pPr>
            <w:r w:rsidRPr="00AF6171">
              <w:rPr>
                <w:color w:val="000000"/>
                <w:lang w:eastAsia="ru-RU"/>
              </w:rPr>
              <w:t>Всего</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270464,5</w:t>
            </w:r>
          </w:p>
        </w:tc>
        <w:tc>
          <w:tcPr>
            <w:tcW w:w="1809"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3373,2</w:t>
            </w:r>
          </w:p>
        </w:tc>
        <w:tc>
          <w:tcPr>
            <w:tcW w:w="1333"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267091,3</w:t>
            </w:r>
          </w:p>
        </w:tc>
        <w:tc>
          <w:tcPr>
            <w:tcW w:w="2155" w:type="dxa"/>
          </w:tcPr>
          <w:p w:rsidR="00590AE7" w:rsidRDefault="00590AE7" w:rsidP="00590AE7">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реализацией проектов или программ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осуществлением капитальных вложений в объекты капитального строительства</w:t>
            </w:r>
          </w:p>
          <w:p w:rsidR="00AF6171" w:rsidRPr="00AF6171" w:rsidRDefault="00AF6171" w:rsidP="00AF6171">
            <w:pPr>
              <w:widowControl w:val="0"/>
              <w:jc w:val="center"/>
              <w:rPr>
                <w:color w:val="000000"/>
                <w:lang w:eastAsia="ru-RU"/>
              </w:rPr>
            </w:pPr>
            <w:r w:rsidRPr="00AF6171">
              <w:rPr>
                <w:color w:val="000000"/>
                <w:lang w:eastAsia="ru-RU"/>
              </w:rPr>
              <w:t>муниципальной собственности муниципального образования Темрюкский район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ind w:firstLine="283"/>
              <w:jc w:val="both"/>
              <w:rPr>
                <w:color w:val="000000"/>
                <w:sz w:val="28"/>
                <w:szCs w:val="20"/>
                <w:lang w:eastAsia="ru-RU"/>
              </w:rPr>
            </w:pPr>
            <w:r w:rsidRPr="00AF6171">
              <w:rPr>
                <w:color w:val="000000"/>
                <w:sz w:val="28"/>
                <w:szCs w:val="20"/>
                <w:lang w:eastAsia="ru-RU"/>
              </w:rPr>
              <w:t>--------------------------------</w:t>
            </w:r>
          </w:p>
          <w:p w:rsidR="00AF6171" w:rsidRPr="00AF6171" w:rsidRDefault="00AF6171" w:rsidP="00AF6171">
            <w:pPr>
              <w:widowControl w:val="0"/>
              <w:jc w:val="both"/>
              <w:rPr>
                <w:color w:val="000000"/>
                <w:lang w:eastAsia="ru-RU"/>
              </w:rPr>
            </w:pPr>
            <w:r w:rsidRPr="00AF6171">
              <w:rPr>
                <w:color w:val="000000"/>
                <w:sz w:val="28"/>
                <w:szCs w:val="20"/>
                <w:lang w:eastAsia="ru-RU"/>
              </w:rPr>
              <w:t>&lt;1</w:t>
            </w:r>
            <w:r w:rsidRPr="00AF6171">
              <w:rPr>
                <w:color w:val="000000"/>
                <w:lang w:eastAsia="ru-RU"/>
              </w:rPr>
              <w:t>&gt; Указывается аббревиатура (например, СЦ1, СЦ2).</w:t>
            </w:r>
          </w:p>
          <w:p w:rsidR="00AF6171" w:rsidRPr="00AF6171" w:rsidRDefault="00AF6171" w:rsidP="00AF6171">
            <w:pPr>
              <w:widowControl w:val="0"/>
              <w:jc w:val="both"/>
              <w:rPr>
                <w:color w:val="000000"/>
                <w:lang w:eastAsia="ru-RU"/>
              </w:rPr>
            </w:pPr>
            <w:r w:rsidRPr="00AF6171">
              <w:rPr>
                <w:color w:val="000000"/>
                <w:lang w:eastAsia="ru-RU"/>
              </w:rPr>
              <w:t>&lt;2&gt; Указывается с точностью до одного знака после запятой.</w:t>
            </w:r>
          </w:p>
          <w:p w:rsidR="00AF6171" w:rsidRPr="00AF6171" w:rsidRDefault="00AF6171" w:rsidP="00AF6171">
            <w:pPr>
              <w:widowControl w:val="0"/>
              <w:rPr>
                <w:color w:val="000000"/>
                <w:sz w:val="28"/>
                <w:szCs w:val="20"/>
                <w:lang w:eastAsia="ru-RU"/>
              </w:rPr>
            </w:pPr>
            <w:r w:rsidRPr="00AF6171">
              <w:rPr>
                <w:color w:val="000000"/>
                <w:lang w:eastAsia="ru-RU"/>
              </w:rPr>
              <w:t>&lt;3&gt; Указывается при наличии указанных расходов.</w:t>
            </w:r>
          </w:p>
        </w:tc>
      </w:tr>
    </w:tbl>
    <w:p w:rsidR="00AF6171" w:rsidRDefault="00AF6171" w:rsidP="00E10F0D">
      <w:pPr>
        <w:rPr>
          <w:rFonts w:eastAsia="Calibri"/>
          <w:sz w:val="28"/>
          <w:szCs w:val="28"/>
          <w:lang w:eastAsia="en-US"/>
        </w:rPr>
      </w:pPr>
    </w:p>
    <w:p w:rsidR="00AF6171" w:rsidRPr="00AF6171" w:rsidRDefault="00AF6171" w:rsidP="00AF6171">
      <w:pPr>
        <w:numPr>
          <w:ilvl w:val="0"/>
          <w:numId w:val="2"/>
        </w:numPr>
        <w:contextualSpacing/>
        <w:jc w:val="center"/>
        <w:rPr>
          <w:rFonts w:eastAsia="Calibri"/>
          <w:b/>
          <w:color w:val="000000"/>
          <w:lang w:eastAsia="en-US"/>
        </w:rPr>
      </w:pPr>
      <w:r w:rsidRPr="00AF6171">
        <w:rPr>
          <w:rFonts w:eastAsia="Calibri" w:cs="Calibri"/>
          <w:b/>
          <w:color w:val="000000"/>
          <w:sz w:val="28"/>
          <w:szCs w:val="22"/>
          <w:lang w:eastAsia="en-US"/>
        </w:rPr>
        <w:t>Целевые показатели муниципальной программы</w:t>
      </w:r>
    </w:p>
    <w:p w:rsidR="00AF6171" w:rsidRPr="00AF6171" w:rsidRDefault="00AF6171" w:rsidP="00AF6171">
      <w:pPr>
        <w:ind w:firstLine="709"/>
        <w:jc w:val="both"/>
        <w:rPr>
          <w:rFonts w:eastAsia="Calibri" w:cs="Calibri"/>
          <w:color w:val="000000"/>
          <w:sz w:val="28"/>
          <w:szCs w:val="22"/>
          <w:lang w:eastAsia="en-US"/>
        </w:rPr>
      </w:pPr>
    </w:p>
    <w:p w:rsidR="00AF6171" w:rsidRPr="00AF6171" w:rsidRDefault="00AF6171" w:rsidP="00AF6171">
      <w:pPr>
        <w:ind w:left="284" w:firstLine="709"/>
        <w:jc w:val="both"/>
        <w:rPr>
          <w:rFonts w:eastAsia="Calibri" w:cs="Calibri"/>
          <w:color w:val="000000"/>
          <w:sz w:val="28"/>
          <w:szCs w:val="22"/>
          <w:lang w:eastAsia="en-US"/>
        </w:rPr>
      </w:pPr>
      <w:r w:rsidRPr="00AF6171">
        <w:rPr>
          <w:rFonts w:eastAsia="Calibri" w:cs="Calibri"/>
          <w:color w:val="000000"/>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ЦЕЛЕВЫЕ ПОКАЗАТЕЛИ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lastRenderedPageBreak/>
        <w:t>«Обеспечение и развитие физической культуры и спорта»</w:t>
      </w:r>
    </w:p>
    <w:tbl>
      <w:tblPr>
        <w:tblStyle w:val="3"/>
        <w:tblW w:w="14459" w:type="dxa"/>
        <w:tblInd w:w="250" w:type="dxa"/>
        <w:tblLayout w:type="fixed"/>
        <w:tblLook w:val="04A0" w:firstRow="1" w:lastRow="0" w:firstColumn="1" w:lastColumn="0" w:noHBand="0" w:noVBand="1"/>
      </w:tblPr>
      <w:tblGrid>
        <w:gridCol w:w="738"/>
        <w:gridCol w:w="5528"/>
        <w:gridCol w:w="1417"/>
        <w:gridCol w:w="993"/>
        <w:gridCol w:w="1275"/>
        <w:gridCol w:w="1560"/>
        <w:gridCol w:w="1417"/>
        <w:gridCol w:w="1531"/>
      </w:tblGrid>
      <w:tr w:rsidR="00AF6171" w:rsidRPr="00AF6171" w:rsidTr="00AF6171">
        <w:tc>
          <w:tcPr>
            <w:tcW w:w="73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552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1417"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993"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Статус </w:t>
            </w:r>
            <w:hyperlink w:anchor="P714">
              <w:r w:rsidRPr="00AF6171">
                <w:rPr>
                  <w:rFonts w:eastAsia="Calibri"/>
                  <w:color w:val="000000"/>
                  <w:lang w:eastAsia="en-US"/>
                </w:rPr>
                <w:t>&lt;1&gt;</w:t>
              </w:r>
            </w:hyperlink>
          </w:p>
        </w:tc>
        <w:tc>
          <w:tcPr>
            <w:tcW w:w="5783" w:type="dxa"/>
            <w:gridSpan w:val="4"/>
          </w:tcPr>
          <w:p w:rsidR="00AF6171" w:rsidRPr="00AF6171" w:rsidRDefault="00AF6171" w:rsidP="00AF6171">
            <w:pPr>
              <w:jc w:val="center"/>
              <w:rPr>
                <w:rFonts w:eastAsia="Calibri"/>
                <w:color w:val="000000"/>
                <w:lang w:eastAsia="en-US"/>
              </w:rPr>
            </w:pPr>
            <w:r w:rsidRPr="00AF6171">
              <w:rPr>
                <w:rFonts w:eastAsia="Calibri"/>
                <w:color w:val="000000"/>
                <w:lang w:eastAsia="en-US"/>
              </w:rPr>
              <w:t>Значение целевого показателя</w:t>
            </w:r>
          </w:p>
        </w:tc>
      </w:tr>
      <w:tr w:rsidR="00AF6171" w:rsidRPr="00AF6171" w:rsidTr="00AF6171">
        <w:tc>
          <w:tcPr>
            <w:tcW w:w="738" w:type="dxa"/>
            <w:vMerge/>
          </w:tcPr>
          <w:p w:rsidR="00AF6171" w:rsidRPr="00AF6171" w:rsidRDefault="00AF6171" w:rsidP="00AF6171">
            <w:pPr>
              <w:jc w:val="center"/>
              <w:rPr>
                <w:rFonts w:eastAsia="Calibri"/>
                <w:color w:val="000000"/>
                <w:lang w:eastAsia="en-US"/>
              </w:rPr>
            </w:pPr>
          </w:p>
        </w:tc>
        <w:tc>
          <w:tcPr>
            <w:tcW w:w="5528" w:type="dxa"/>
            <w:vMerge/>
          </w:tcPr>
          <w:p w:rsidR="00AF6171" w:rsidRPr="00AF6171" w:rsidRDefault="00AF6171" w:rsidP="00AF6171">
            <w:pPr>
              <w:jc w:val="center"/>
              <w:rPr>
                <w:rFonts w:eastAsia="Calibri"/>
                <w:color w:val="000000"/>
                <w:lang w:eastAsia="en-US"/>
              </w:rPr>
            </w:pPr>
          </w:p>
        </w:tc>
        <w:tc>
          <w:tcPr>
            <w:tcW w:w="1417" w:type="dxa"/>
            <w:vMerge/>
          </w:tcPr>
          <w:p w:rsidR="00AF6171" w:rsidRPr="00AF6171" w:rsidRDefault="00AF6171" w:rsidP="00AF6171">
            <w:pPr>
              <w:jc w:val="center"/>
              <w:rPr>
                <w:rFonts w:eastAsia="Calibri"/>
                <w:color w:val="000000"/>
                <w:lang w:eastAsia="en-US"/>
              </w:rPr>
            </w:pPr>
          </w:p>
        </w:tc>
        <w:tc>
          <w:tcPr>
            <w:tcW w:w="993" w:type="dxa"/>
            <w:vMerge/>
          </w:tcPr>
          <w:p w:rsidR="00AF6171" w:rsidRPr="00AF6171" w:rsidRDefault="00AF6171" w:rsidP="00AF6171">
            <w:pPr>
              <w:jc w:val="center"/>
              <w:rPr>
                <w:rFonts w:eastAsia="Calibri"/>
                <w:color w:val="000000"/>
                <w:lang w:eastAsia="en-US"/>
              </w:rPr>
            </w:pPr>
          </w:p>
        </w:tc>
        <w:tc>
          <w:tcPr>
            <w:tcW w:w="1275"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Отчетный 2020 год</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 </w:t>
            </w:r>
            <w:hyperlink w:anchor="P718">
              <w:r w:rsidRPr="00AF6171">
                <w:rPr>
                  <w:rFonts w:eastAsia="Calibri"/>
                  <w:color w:val="000000"/>
                  <w:lang w:eastAsia="en-US"/>
                </w:rPr>
                <w:t>&lt;2&gt;</w:t>
              </w:r>
            </w:hyperlink>
          </w:p>
        </w:tc>
        <w:tc>
          <w:tcPr>
            <w:tcW w:w="156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2022 год</w:t>
            </w:r>
          </w:p>
        </w:tc>
        <w:tc>
          <w:tcPr>
            <w:tcW w:w="1417"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2023 год</w:t>
            </w:r>
          </w:p>
        </w:tc>
        <w:tc>
          <w:tcPr>
            <w:tcW w:w="153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2024 год</w:t>
            </w:r>
          </w:p>
        </w:tc>
      </w:tr>
      <w:tr w:rsidR="00AF6171" w:rsidRPr="00C77F88" w:rsidTr="00AF6171">
        <w:tc>
          <w:tcPr>
            <w:tcW w:w="738" w:type="dxa"/>
          </w:tcPr>
          <w:p w:rsidR="00AF6171" w:rsidRPr="00C77F88" w:rsidRDefault="00AF6171" w:rsidP="00AF6171">
            <w:pPr>
              <w:jc w:val="center"/>
              <w:rPr>
                <w:color w:val="000000" w:themeColor="text1"/>
              </w:rPr>
            </w:pPr>
            <w:r w:rsidRPr="00C77F88">
              <w:rPr>
                <w:rFonts w:eastAsia="Calibri"/>
                <w:color w:val="000000" w:themeColor="text1"/>
              </w:rPr>
              <w:t>1</w:t>
            </w:r>
          </w:p>
        </w:tc>
        <w:tc>
          <w:tcPr>
            <w:tcW w:w="5528" w:type="dxa"/>
          </w:tcPr>
          <w:p w:rsidR="00AF6171" w:rsidRPr="00C77F88" w:rsidRDefault="00AF6171" w:rsidP="00AF6171">
            <w:pPr>
              <w:jc w:val="center"/>
              <w:rPr>
                <w:color w:val="000000" w:themeColor="text1"/>
              </w:rPr>
            </w:pPr>
            <w:r w:rsidRPr="00C77F88">
              <w:rPr>
                <w:rFonts w:eastAsia="Calibri"/>
                <w:color w:val="000000" w:themeColor="text1"/>
              </w:rPr>
              <w:t>2</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3</w:t>
            </w:r>
          </w:p>
        </w:tc>
        <w:tc>
          <w:tcPr>
            <w:tcW w:w="993" w:type="dxa"/>
          </w:tcPr>
          <w:p w:rsidR="00AF6171" w:rsidRPr="00C77F88" w:rsidRDefault="00AF6171" w:rsidP="00AF6171">
            <w:pPr>
              <w:jc w:val="center"/>
              <w:rPr>
                <w:color w:val="000000" w:themeColor="text1"/>
              </w:rPr>
            </w:pPr>
            <w:r w:rsidRPr="00C77F88">
              <w:rPr>
                <w:rFonts w:eastAsia="Calibri"/>
                <w:color w:val="000000" w:themeColor="text1"/>
              </w:rPr>
              <w:t>4</w:t>
            </w:r>
          </w:p>
        </w:tc>
        <w:tc>
          <w:tcPr>
            <w:tcW w:w="1275" w:type="dxa"/>
          </w:tcPr>
          <w:p w:rsidR="00AF6171" w:rsidRPr="00C77F88" w:rsidRDefault="00AF6171" w:rsidP="00AF6171">
            <w:pPr>
              <w:jc w:val="center"/>
              <w:rPr>
                <w:color w:val="000000" w:themeColor="text1"/>
              </w:rPr>
            </w:pPr>
            <w:r w:rsidRPr="00C77F88">
              <w:rPr>
                <w:rFonts w:eastAsia="Calibri"/>
                <w:color w:val="000000" w:themeColor="text1"/>
              </w:rPr>
              <w:t>5</w:t>
            </w:r>
          </w:p>
        </w:tc>
        <w:tc>
          <w:tcPr>
            <w:tcW w:w="1560" w:type="dxa"/>
          </w:tcPr>
          <w:p w:rsidR="00AF6171" w:rsidRPr="00C77F88" w:rsidRDefault="00AF6171" w:rsidP="00AF6171">
            <w:pPr>
              <w:jc w:val="center"/>
              <w:rPr>
                <w:color w:val="000000" w:themeColor="text1"/>
              </w:rPr>
            </w:pPr>
            <w:r w:rsidRPr="00C77F88">
              <w:rPr>
                <w:rFonts w:eastAsia="Calibri"/>
                <w:color w:val="000000" w:themeColor="text1"/>
              </w:rPr>
              <w:t>6</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7</w:t>
            </w:r>
          </w:p>
        </w:tc>
        <w:tc>
          <w:tcPr>
            <w:tcW w:w="1531" w:type="dxa"/>
          </w:tcPr>
          <w:p w:rsidR="00AF6171" w:rsidRPr="00C77F88" w:rsidRDefault="00AF6171" w:rsidP="00AF6171">
            <w:pPr>
              <w:jc w:val="center"/>
              <w:rPr>
                <w:color w:val="000000" w:themeColor="text1"/>
              </w:rPr>
            </w:pPr>
            <w:r w:rsidRPr="00C77F88">
              <w:rPr>
                <w:rFonts w:eastAsia="Calibri"/>
                <w:color w:val="000000" w:themeColor="text1"/>
              </w:rPr>
              <w:t>8</w:t>
            </w:r>
          </w:p>
        </w:tc>
      </w:tr>
      <w:tr w:rsidR="00521C77" w:rsidRPr="00C77F88" w:rsidTr="00AA74ED">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3721" w:type="dxa"/>
            <w:gridSpan w:val="7"/>
          </w:tcPr>
          <w:p w:rsidR="00521C77" w:rsidRPr="00C77F88" w:rsidRDefault="00521C77" w:rsidP="00521C77">
            <w:pPr>
              <w:rPr>
                <w:color w:val="000000" w:themeColor="text1"/>
              </w:rPr>
            </w:pPr>
            <w:r w:rsidRPr="00C77F88">
              <w:rPr>
                <w:rFonts w:eastAsia="Calibri"/>
                <w:color w:val="000000" w:themeColor="text1"/>
              </w:rPr>
              <w:t>Муниципальная программа «Обеспечение и развитие физической культуры и спорта»</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w:t>
            </w:r>
          </w:p>
        </w:tc>
        <w:tc>
          <w:tcPr>
            <w:tcW w:w="5528" w:type="dxa"/>
          </w:tcPr>
          <w:p w:rsidR="00521C77" w:rsidRPr="00C77F88" w:rsidRDefault="00521C77" w:rsidP="00521C77">
            <w:pPr>
              <w:rPr>
                <w:color w:val="000000" w:themeColor="text1"/>
                <w:spacing w:val="-1"/>
              </w:rPr>
            </w:pPr>
            <w:r w:rsidRPr="00C77F88">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57</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1.2</w:t>
            </w:r>
          </w:p>
        </w:tc>
        <w:tc>
          <w:tcPr>
            <w:tcW w:w="5528" w:type="dxa"/>
          </w:tcPr>
          <w:p w:rsidR="00521C77" w:rsidRPr="00C77F88" w:rsidRDefault="00521C77" w:rsidP="00521C77">
            <w:pPr>
              <w:rPr>
                <w:color w:val="000000" w:themeColor="text1"/>
              </w:rPr>
            </w:pPr>
            <w:r w:rsidRPr="00C77F88">
              <w:rPr>
                <w:color w:val="000000" w:themeColor="text1"/>
              </w:rPr>
              <w:t xml:space="preserve">Доля детей в возрасте 3-18 лет в муниципальном образовании Темрюкский район, систематически занимающихся физической культурой </w:t>
            </w:r>
            <w:r>
              <w:rPr>
                <w:color w:val="000000" w:themeColor="text1"/>
              </w:rPr>
              <w:t xml:space="preserve">и </w:t>
            </w:r>
            <w:r w:rsidRPr="00C77F88">
              <w:rPr>
                <w:color w:val="000000" w:themeColor="text1"/>
              </w:rPr>
              <w:t>спортом, от общей численности указанной категории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51</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1.3</w:t>
            </w:r>
          </w:p>
        </w:tc>
        <w:tc>
          <w:tcPr>
            <w:tcW w:w="5528" w:type="dxa"/>
          </w:tcPr>
          <w:p w:rsidR="00521C77" w:rsidRPr="00C77F88" w:rsidRDefault="00521C77" w:rsidP="00521C77">
            <w:pPr>
              <w:rPr>
                <w:color w:val="000000" w:themeColor="text1"/>
              </w:rPr>
            </w:pPr>
            <w:r w:rsidRPr="00C77F88">
              <w:rPr>
                <w:color w:val="000000" w:themeColor="text1"/>
              </w:rPr>
              <w:t xml:space="preserve"> Численность инвалидов</w:t>
            </w:r>
            <w:r>
              <w:rPr>
                <w:color w:val="000000" w:themeColor="text1"/>
              </w:rPr>
              <w:t>,</w:t>
            </w:r>
            <w:r w:rsidRPr="00C77F88">
              <w:rPr>
                <w:color w:val="000000" w:themeColor="text1"/>
              </w:rPr>
              <w:t xml:space="preserve"> систематически занимающихся физической культурой и спортом</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Pr>
                <w:rFonts w:eastAsia="Calibri"/>
                <w:color w:val="000000" w:themeColor="text1"/>
              </w:rPr>
              <w:t>1494</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1799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1800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1800</w:t>
            </w:r>
          </w:p>
        </w:tc>
      </w:tr>
      <w:tr w:rsidR="00521C77" w:rsidRPr="00C77F88" w:rsidTr="00AF6171">
        <w:trPr>
          <w:trHeight w:val="1470"/>
        </w:trPr>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1.4</w:t>
            </w:r>
          </w:p>
        </w:tc>
        <w:tc>
          <w:tcPr>
            <w:tcW w:w="5528" w:type="dxa"/>
          </w:tcPr>
          <w:p w:rsidR="00521C77" w:rsidRPr="00C77F88" w:rsidRDefault="00521C77" w:rsidP="00521C77">
            <w:pPr>
              <w:shd w:val="clear" w:color="auto" w:fill="FFFFFF"/>
              <w:tabs>
                <w:tab w:val="left" w:pos="10260"/>
              </w:tabs>
              <w:rPr>
                <w:color w:val="000000" w:themeColor="text1"/>
              </w:rPr>
            </w:pPr>
            <w:r w:rsidRPr="00C77F88">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C77F88">
              <w:rPr>
                <w:rFonts w:eastAsia="Calibri"/>
                <w:color w:val="000000" w:themeColor="text1"/>
                <w:lang w:val="en-US"/>
              </w:rPr>
              <w:t>gto</w:t>
            </w:r>
            <w:proofErr w:type="spellEnd"/>
            <w:r w:rsidRPr="00C77F88">
              <w:rPr>
                <w:rFonts w:eastAsia="Calibri"/>
                <w:color w:val="000000" w:themeColor="text1"/>
              </w:rPr>
              <w:t>.</w:t>
            </w:r>
            <w:proofErr w:type="spellStart"/>
            <w:r w:rsidRPr="00C77F88">
              <w:rPr>
                <w:rFonts w:eastAsia="Calibri"/>
                <w:color w:val="000000" w:themeColor="text1"/>
                <w:lang w:val="en-US"/>
              </w:rPr>
              <w:t>ru</w:t>
            </w:r>
            <w:proofErr w:type="spellEnd"/>
            <w:r w:rsidRPr="00C77F88">
              <w:rPr>
                <w:rFonts w:eastAsia="Calibri"/>
                <w:color w:val="000000" w:themeColor="text1"/>
              </w:rPr>
              <w:t>,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27</w:t>
            </w:r>
          </w:p>
        </w:tc>
        <w:tc>
          <w:tcPr>
            <w:tcW w:w="1417" w:type="dxa"/>
          </w:tcPr>
          <w:p w:rsidR="00521C77" w:rsidRPr="00C77F88" w:rsidRDefault="00521C77" w:rsidP="00521C77">
            <w:pPr>
              <w:jc w:val="center"/>
              <w:rPr>
                <w:color w:val="000000" w:themeColor="text1"/>
              </w:rPr>
            </w:pPr>
            <w:r w:rsidRPr="00C77F88">
              <w:rPr>
                <w:color w:val="000000" w:themeColor="text1"/>
              </w:rPr>
              <w:t>28</w:t>
            </w:r>
          </w:p>
        </w:tc>
        <w:tc>
          <w:tcPr>
            <w:tcW w:w="1531" w:type="dxa"/>
          </w:tcPr>
          <w:p w:rsidR="00521C77" w:rsidRPr="00C77F88" w:rsidRDefault="00521C77" w:rsidP="00521C77">
            <w:pPr>
              <w:jc w:val="center"/>
              <w:rPr>
                <w:color w:val="000000" w:themeColor="text1"/>
              </w:rPr>
            </w:pPr>
            <w:r w:rsidRPr="00C77F88">
              <w:rPr>
                <w:color w:val="000000" w:themeColor="text1"/>
              </w:rPr>
              <w:t>29</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1.5</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w:t>
            </w:r>
            <w:r>
              <w:rPr>
                <w:rFonts w:eastAsia="Calibri"/>
                <w:color w:val="000000" w:themeColor="text1"/>
              </w:rPr>
              <w:t>,</w:t>
            </w:r>
            <w:r w:rsidRPr="00C77F88">
              <w:rPr>
                <w:rFonts w:eastAsia="Calibri"/>
                <w:color w:val="000000" w:themeColor="text1"/>
              </w:rPr>
              <w:t xml:space="preserve"> принявших участие в выполнении нормативов комплекса ГТО, от общей численности населения муниципального образования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24</w:t>
            </w:r>
          </w:p>
        </w:tc>
        <w:tc>
          <w:tcPr>
            <w:tcW w:w="1417" w:type="dxa"/>
          </w:tcPr>
          <w:p w:rsidR="00521C77" w:rsidRPr="00C77F88" w:rsidRDefault="00521C77" w:rsidP="00521C77">
            <w:pPr>
              <w:jc w:val="center"/>
              <w:rPr>
                <w:color w:val="000000" w:themeColor="text1"/>
              </w:rPr>
            </w:pPr>
            <w:r w:rsidRPr="00C77F88">
              <w:rPr>
                <w:color w:val="000000" w:themeColor="text1"/>
              </w:rPr>
              <w:t>25</w:t>
            </w:r>
          </w:p>
        </w:tc>
        <w:tc>
          <w:tcPr>
            <w:tcW w:w="1531" w:type="dxa"/>
          </w:tcPr>
          <w:p w:rsidR="00521C77" w:rsidRPr="00C77F88" w:rsidRDefault="00521C77" w:rsidP="00521C77">
            <w:pPr>
              <w:jc w:val="center"/>
              <w:rPr>
                <w:color w:val="000000" w:themeColor="text1"/>
              </w:rPr>
            </w:pPr>
            <w:r w:rsidRPr="00C77F88">
              <w:rPr>
                <w:color w:val="000000" w:themeColor="text1"/>
              </w:rPr>
              <w:t>25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1.6</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 xml:space="preserve">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w:t>
            </w:r>
            <w:r w:rsidRPr="00C77F88">
              <w:rPr>
                <w:rFonts w:eastAsia="Calibri"/>
                <w:color w:val="000000" w:themeColor="text1"/>
              </w:rPr>
              <w:lastRenderedPageBreak/>
              <w:t>образования, принявшего участие в выполнении нормативов комплекса ГТО</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66</w:t>
            </w:r>
          </w:p>
        </w:tc>
        <w:tc>
          <w:tcPr>
            <w:tcW w:w="1417" w:type="dxa"/>
          </w:tcPr>
          <w:p w:rsidR="00521C77" w:rsidRPr="00C77F88" w:rsidRDefault="00521C77" w:rsidP="00521C77">
            <w:pPr>
              <w:jc w:val="center"/>
              <w:rPr>
                <w:color w:val="000000" w:themeColor="text1"/>
              </w:rPr>
            </w:pPr>
            <w:r w:rsidRPr="00C77F88">
              <w:rPr>
                <w:color w:val="000000" w:themeColor="text1"/>
              </w:rPr>
              <w:t>67</w:t>
            </w:r>
          </w:p>
        </w:tc>
        <w:tc>
          <w:tcPr>
            <w:tcW w:w="1531" w:type="dxa"/>
          </w:tcPr>
          <w:p w:rsidR="00521C77" w:rsidRPr="00C77F88" w:rsidRDefault="00521C77" w:rsidP="00521C77">
            <w:pPr>
              <w:jc w:val="center"/>
              <w:rPr>
                <w:color w:val="000000" w:themeColor="text1"/>
              </w:rPr>
            </w:pPr>
            <w:r w:rsidRPr="00C77F88">
              <w:rPr>
                <w:color w:val="000000" w:themeColor="text1"/>
              </w:rPr>
              <w:t>68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1.7</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Исполнение муниципальн</w:t>
            </w:r>
            <w:r>
              <w:rPr>
                <w:rFonts w:eastAsia="Calibri"/>
                <w:color w:val="000000" w:themeColor="text1"/>
              </w:rPr>
              <w:t>ых</w:t>
            </w:r>
            <w:r w:rsidRPr="00C77F88">
              <w:rPr>
                <w:rFonts w:eastAsia="Calibri"/>
                <w:color w:val="000000" w:themeColor="text1"/>
              </w:rPr>
              <w:t xml:space="preserve"> задани</w:t>
            </w:r>
            <w:r>
              <w:rPr>
                <w:rFonts w:eastAsia="Calibri"/>
                <w:color w:val="000000" w:themeColor="text1"/>
              </w:rPr>
              <w:t>й</w:t>
            </w:r>
            <w:r w:rsidRPr="00C77F88">
              <w:rPr>
                <w:rFonts w:eastAsia="Calibri"/>
                <w:color w:val="000000" w:themeColor="text1"/>
              </w:rPr>
              <w:t xml:space="preserve"> учреждениями, функции и полномочия учредителя в отношении которых выполняет отдел </w:t>
            </w:r>
            <w:r>
              <w:rPr>
                <w:rFonts w:eastAsia="Calibri"/>
                <w:color w:val="000000" w:themeColor="text1"/>
              </w:rPr>
              <w:t>по физической культуре и спорту администрации муниципального образования Темрюкский район</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100</w:t>
            </w:r>
          </w:p>
        </w:tc>
        <w:tc>
          <w:tcPr>
            <w:tcW w:w="1417" w:type="dxa"/>
          </w:tcPr>
          <w:p w:rsidR="00521C77" w:rsidRPr="00C77F88" w:rsidRDefault="00521C77" w:rsidP="00521C77">
            <w:pPr>
              <w:jc w:val="center"/>
              <w:rPr>
                <w:color w:val="000000" w:themeColor="text1"/>
              </w:rPr>
            </w:pPr>
            <w:r w:rsidRPr="00C77F88">
              <w:rPr>
                <w:color w:val="000000" w:themeColor="text1"/>
              </w:rPr>
              <w:t>100</w:t>
            </w:r>
          </w:p>
        </w:tc>
        <w:tc>
          <w:tcPr>
            <w:tcW w:w="1531" w:type="dxa"/>
          </w:tcPr>
          <w:p w:rsidR="00521C77" w:rsidRPr="00C77F88" w:rsidRDefault="00521C77" w:rsidP="00521C77">
            <w:pPr>
              <w:jc w:val="center"/>
              <w:rPr>
                <w:color w:val="000000" w:themeColor="text1"/>
              </w:rPr>
            </w:pPr>
            <w:r w:rsidRPr="00C77F88">
              <w:rPr>
                <w:color w:val="000000" w:themeColor="text1"/>
              </w:rPr>
              <w:t>100</w:t>
            </w:r>
          </w:p>
        </w:tc>
      </w:tr>
      <w:tr w:rsidR="00521C77" w:rsidRPr="00C77F88" w:rsidTr="00AF6171">
        <w:tc>
          <w:tcPr>
            <w:tcW w:w="738" w:type="dxa"/>
          </w:tcPr>
          <w:p w:rsidR="00521C77" w:rsidRPr="00C77F88" w:rsidRDefault="00521C77" w:rsidP="00521C77">
            <w:pPr>
              <w:jc w:val="center"/>
              <w:rPr>
                <w:color w:val="000000" w:themeColor="text1"/>
              </w:rPr>
            </w:pPr>
            <w:r w:rsidRPr="00C77F88">
              <w:rPr>
                <w:rFonts w:eastAsia="Calibri"/>
                <w:color w:val="000000" w:themeColor="text1"/>
              </w:rPr>
              <w:t>1.8</w:t>
            </w:r>
          </w:p>
        </w:tc>
        <w:tc>
          <w:tcPr>
            <w:tcW w:w="5528" w:type="dxa"/>
          </w:tcPr>
          <w:p w:rsidR="00521C77" w:rsidRPr="00C77F88" w:rsidRDefault="00521C77" w:rsidP="00521C77">
            <w:pPr>
              <w:rPr>
                <w:color w:val="000000" w:themeColor="text1"/>
              </w:rPr>
            </w:pPr>
            <w:r w:rsidRPr="00C77F88">
              <w:rPr>
                <w:rFonts w:eastAsia="Calibri"/>
                <w:color w:val="000000" w:themeColor="text1"/>
              </w:rPr>
              <w:t>Ко</w:t>
            </w:r>
            <w:r>
              <w:rPr>
                <w:rFonts w:eastAsia="Calibri"/>
                <w:color w:val="000000" w:themeColor="text1"/>
              </w:rPr>
              <w:t>личество проведе</w:t>
            </w:r>
            <w:r w:rsidRPr="00C77F88">
              <w:rPr>
                <w:rFonts w:eastAsia="Calibri"/>
                <w:color w:val="000000" w:themeColor="text1"/>
              </w:rPr>
              <w:t>нных районных спортивно-массовых мероприятий, включенных в календарный план</w:t>
            </w:r>
            <w:r w:rsidRPr="00C77F88">
              <w:t xml:space="preserve"> </w:t>
            </w:r>
            <w:r w:rsidRPr="00C77F88">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r>
              <w:rPr>
                <w:rFonts w:eastAsia="Calibri"/>
                <w:color w:val="000000" w:themeColor="text1"/>
              </w:rPr>
              <w:t>на соответствующий год</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19</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50</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1.9</w:t>
            </w:r>
          </w:p>
        </w:tc>
        <w:tc>
          <w:tcPr>
            <w:tcW w:w="5528" w:type="dxa"/>
          </w:tcPr>
          <w:p w:rsidR="00521C77" w:rsidRPr="00C77F88" w:rsidRDefault="00521C77" w:rsidP="00521C77">
            <w:pPr>
              <w:rPr>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358</w:t>
            </w:r>
          </w:p>
        </w:tc>
        <w:tc>
          <w:tcPr>
            <w:tcW w:w="1560" w:type="dxa"/>
          </w:tcPr>
          <w:p w:rsidR="00521C77" w:rsidRPr="00C77F88" w:rsidRDefault="00521C77" w:rsidP="00521C77">
            <w:pPr>
              <w:jc w:val="center"/>
              <w:rPr>
                <w:color w:val="000000" w:themeColor="text1"/>
              </w:rPr>
            </w:pPr>
            <w:r>
              <w:rPr>
                <w:rFonts w:eastAsia="Calibri"/>
                <w:color w:val="000000" w:themeColor="text1"/>
              </w:rPr>
              <w:t>2630</w:t>
            </w:r>
          </w:p>
        </w:tc>
        <w:tc>
          <w:tcPr>
            <w:tcW w:w="1417" w:type="dxa"/>
          </w:tcPr>
          <w:p w:rsidR="00521C77" w:rsidRPr="00C77F88" w:rsidRDefault="00521C77" w:rsidP="00521C77">
            <w:pPr>
              <w:jc w:val="center"/>
              <w:rPr>
                <w:color w:val="000000" w:themeColor="text1"/>
              </w:rPr>
            </w:pPr>
            <w:r>
              <w:rPr>
                <w:rFonts w:eastAsia="Calibri"/>
                <w:color w:val="000000" w:themeColor="text1"/>
              </w:rPr>
              <w:t>2630</w:t>
            </w:r>
          </w:p>
        </w:tc>
        <w:tc>
          <w:tcPr>
            <w:tcW w:w="1531" w:type="dxa"/>
          </w:tcPr>
          <w:p w:rsidR="00521C77" w:rsidRPr="00C77F88" w:rsidRDefault="00521C77" w:rsidP="00521C77">
            <w:pPr>
              <w:jc w:val="center"/>
              <w:rPr>
                <w:color w:val="000000" w:themeColor="text1"/>
              </w:rPr>
            </w:pPr>
            <w:r>
              <w:rPr>
                <w:rFonts w:eastAsia="Calibri"/>
                <w:color w:val="000000" w:themeColor="text1"/>
              </w:rPr>
              <w:t>2630</w:t>
            </w:r>
          </w:p>
        </w:tc>
      </w:tr>
      <w:tr w:rsidR="00521C77" w:rsidRPr="00C77F88" w:rsidTr="00AF6171">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1.9.1</w:t>
            </w:r>
          </w:p>
        </w:tc>
        <w:tc>
          <w:tcPr>
            <w:tcW w:w="5528" w:type="dxa"/>
          </w:tcPr>
          <w:p w:rsidR="00521C77" w:rsidRPr="00C77F88" w:rsidRDefault="00521C77" w:rsidP="00521C77">
            <w:pPr>
              <w:rPr>
                <w:rFonts w:eastAsia="Calibri"/>
                <w:color w:val="000000" w:themeColor="text1"/>
              </w:rPr>
            </w:pPr>
            <w:r>
              <w:rPr>
                <w:color w:val="000000" w:themeColor="text1"/>
              </w:rPr>
              <w:t>В том числе, ч</w:t>
            </w:r>
            <w:r w:rsidRPr="00C77F88">
              <w:rPr>
                <w:color w:val="000000" w:themeColor="text1"/>
              </w:rPr>
              <w:t>исленность населения сельских поселений</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r>
      <w:tr w:rsidR="00521C77" w:rsidRPr="00C77F88" w:rsidTr="00AF6171">
        <w:trPr>
          <w:trHeight w:val="1693"/>
        </w:trPr>
        <w:tc>
          <w:tcPr>
            <w:tcW w:w="738" w:type="dxa"/>
          </w:tcPr>
          <w:p w:rsidR="00521C77" w:rsidRPr="00C77F88" w:rsidRDefault="00521C77" w:rsidP="00521C77">
            <w:pPr>
              <w:jc w:val="center"/>
              <w:rPr>
                <w:color w:val="000000" w:themeColor="text1"/>
              </w:rPr>
            </w:pPr>
            <w:r w:rsidRPr="00C77F88">
              <w:rPr>
                <w:rFonts w:eastAsia="Calibri"/>
                <w:color w:val="000000" w:themeColor="text1"/>
              </w:rPr>
              <w:t>1.10</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w:t>
            </w:r>
            <w:r>
              <w:rPr>
                <w:rFonts w:eastAsia="Calibri"/>
                <w:color w:val="000000" w:themeColor="text1"/>
              </w:rPr>
              <w:t>орных команд Темрюкского района,</w:t>
            </w:r>
            <w:r w:rsidRPr="00C77F88">
              <w:rPr>
                <w:rFonts w:eastAsia="Calibri"/>
                <w:color w:val="000000" w:themeColor="text1"/>
              </w:rPr>
              <w:t xml:space="preserve"> участвующих в  культивируемых видах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41</w:t>
            </w:r>
          </w:p>
        </w:tc>
        <w:tc>
          <w:tcPr>
            <w:tcW w:w="1560" w:type="dxa"/>
          </w:tcPr>
          <w:p w:rsidR="00521C77" w:rsidRPr="00C77F88" w:rsidRDefault="00521C77" w:rsidP="00521C77">
            <w:pPr>
              <w:jc w:val="center"/>
              <w:rPr>
                <w:rFonts w:eastAsia="Calibri"/>
                <w:color w:val="000000" w:themeColor="text1"/>
              </w:rPr>
            </w:pPr>
            <w:r>
              <w:rPr>
                <w:rFonts w:eastAsia="Calibri"/>
                <w:color w:val="000000" w:themeColor="text1"/>
              </w:rPr>
              <w:t>43</w:t>
            </w:r>
          </w:p>
          <w:p w:rsidR="00521C77" w:rsidRPr="00C77F88" w:rsidRDefault="00521C77" w:rsidP="00521C77">
            <w:pPr>
              <w:jc w:val="center"/>
              <w:rPr>
                <w:color w:val="000000" w:themeColor="text1"/>
              </w:rPr>
            </w:pPr>
          </w:p>
        </w:tc>
        <w:tc>
          <w:tcPr>
            <w:tcW w:w="1417" w:type="dxa"/>
          </w:tcPr>
          <w:p w:rsidR="00521C77" w:rsidRPr="00C77F88" w:rsidRDefault="00521C77" w:rsidP="00521C77">
            <w:pPr>
              <w:jc w:val="center"/>
              <w:rPr>
                <w:color w:val="000000" w:themeColor="text1"/>
              </w:rPr>
            </w:pPr>
            <w:r>
              <w:rPr>
                <w:rFonts w:eastAsia="Calibri"/>
                <w:color w:val="000000" w:themeColor="text1"/>
              </w:rPr>
              <w:t>45</w:t>
            </w:r>
          </w:p>
        </w:tc>
        <w:tc>
          <w:tcPr>
            <w:tcW w:w="1531" w:type="dxa"/>
          </w:tcPr>
          <w:p w:rsidR="00521C77" w:rsidRPr="00C77F88" w:rsidRDefault="00521C77" w:rsidP="00521C77">
            <w:pPr>
              <w:jc w:val="center"/>
              <w:rPr>
                <w:color w:val="000000" w:themeColor="text1"/>
              </w:rPr>
            </w:pPr>
            <w:r>
              <w:rPr>
                <w:rFonts w:eastAsia="Calibri"/>
                <w:color w:val="000000" w:themeColor="text1"/>
              </w:rPr>
              <w:t>45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1.11</w:t>
            </w:r>
          </w:p>
        </w:tc>
        <w:tc>
          <w:tcPr>
            <w:tcW w:w="5528" w:type="dxa"/>
          </w:tcPr>
          <w:p w:rsidR="00521C77" w:rsidRPr="00C77F88" w:rsidRDefault="00521C77" w:rsidP="00521C77">
            <w:pPr>
              <w:rPr>
                <w:rFonts w:eastAsia="Calibri"/>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по культивируемым видам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396</w:t>
            </w:r>
          </w:p>
        </w:tc>
        <w:tc>
          <w:tcPr>
            <w:tcW w:w="1560" w:type="dxa"/>
          </w:tcPr>
          <w:p w:rsidR="00521C77" w:rsidRPr="00C77F88" w:rsidRDefault="00521C77" w:rsidP="00521C77">
            <w:pPr>
              <w:jc w:val="center"/>
              <w:rPr>
                <w:color w:val="000000" w:themeColor="text1"/>
              </w:rPr>
            </w:pPr>
            <w:r>
              <w:rPr>
                <w:rFonts w:eastAsia="Calibri"/>
                <w:color w:val="000000" w:themeColor="text1"/>
              </w:rPr>
              <w:t>400</w:t>
            </w:r>
          </w:p>
        </w:tc>
        <w:tc>
          <w:tcPr>
            <w:tcW w:w="1417" w:type="dxa"/>
          </w:tcPr>
          <w:p w:rsidR="00521C77" w:rsidRPr="00C77F88" w:rsidRDefault="00521C77" w:rsidP="00521C77">
            <w:pPr>
              <w:jc w:val="center"/>
              <w:rPr>
                <w:color w:val="000000" w:themeColor="text1"/>
              </w:rPr>
            </w:pPr>
            <w:r>
              <w:rPr>
                <w:rFonts w:eastAsia="Calibri"/>
                <w:color w:val="000000" w:themeColor="text1"/>
              </w:rPr>
              <w:t>400</w:t>
            </w:r>
          </w:p>
        </w:tc>
        <w:tc>
          <w:tcPr>
            <w:tcW w:w="1531" w:type="dxa"/>
          </w:tcPr>
          <w:p w:rsidR="00521C77" w:rsidRPr="00C77F88" w:rsidRDefault="00521C77" w:rsidP="00521C77">
            <w:pPr>
              <w:jc w:val="center"/>
              <w:rPr>
                <w:color w:val="000000" w:themeColor="text1"/>
              </w:rPr>
            </w:pPr>
            <w:r>
              <w:rPr>
                <w:rFonts w:eastAsia="Calibri"/>
                <w:color w:val="000000" w:themeColor="text1"/>
              </w:rPr>
              <w:t>420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1.12</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сборных команд сельских поселений Темрюкского района</w:t>
            </w:r>
            <w:r>
              <w:rPr>
                <w:rFonts w:eastAsia="Calibri"/>
                <w:color w:val="000000" w:themeColor="text1"/>
              </w:rPr>
              <w:t>,</w:t>
            </w:r>
            <w:r w:rsidRPr="00C77F88">
              <w:t xml:space="preserve"> </w:t>
            </w:r>
            <w:r w:rsidRPr="00C77F88">
              <w:rPr>
                <w:rFonts w:eastAsia="Calibri"/>
                <w:color w:val="000000" w:themeColor="text1"/>
              </w:rPr>
              <w:t>участвующих</w:t>
            </w:r>
            <w:r>
              <w:rPr>
                <w:rFonts w:eastAsia="Calibri"/>
                <w:color w:val="000000" w:themeColor="text1"/>
              </w:rPr>
              <w:t xml:space="preserve">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12</w:t>
            </w:r>
          </w:p>
        </w:tc>
      </w:tr>
      <w:tr w:rsidR="00521C77" w:rsidRPr="00C77F88" w:rsidTr="00AF6171">
        <w:tc>
          <w:tcPr>
            <w:tcW w:w="738" w:type="dxa"/>
          </w:tcPr>
          <w:p w:rsidR="00521C77" w:rsidRPr="001A78C2" w:rsidRDefault="00521C77" w:rsidP="00521C77">
            <w:pPr>
              <w:jc w:val="center"/>
              <w:rPr>
                <w:rFonts w:eastAsia="Calibri"/>
                <w:color w:val="000000" w:themeColor="text1"/>
              </w:rPr>
            </w:pPr>
            <w:r w:rsidRPr="001A78C2">
              <w:rPr>
                <w:rFonts w:eastAsia="Calibri"/>
                <w:color w:val="000000" w:themeColor="text1"/>
              </w:rPr>
              <w:t>1.13</w:t>
            </w:r>
          </w:p>
        </w:tc>
        <w:tc>
          <w:tcPr>
            <w:tcW w:w="5528" w:type="dxa"/>
          </w:tcPr>
          <w:p w:rsidR="00521C77" w:rsidRPr="00C77F88" w:rsidRDefault="00521C77" w:rsidP="00521C77">
            <w:pPr>
              <w:rPr>
                <w:color w:val="000000" w:themeColor="text1"/>
              </w:rPr>
            </w:pPr>
            <w:r w:rsidRPr="00C77F88">
              <w:rPr>
                <w:color w:val="000000" w:themeColor="text1"/>
              </w:rPr>
              <w:t>Количество сборных команд муниципальных бюджетны</w:t>
            </w:r>
            <w:r>
              <w:rPr>
                <w:color w:val="000000" w:themeColor="text1"/>
              </w:rPr>
              <w:t>х учреждений Темрюкского района,</w:t>
            </w:r>
            <w:r w:rsidRPr="00C77F88">
              <w:rPr>
                <w:color w:val="000000" w:themeColor="text1"/>
              </w:rPr>
              <w:t xml:space="preserve"> участвующих в краевых, всероссийских и </w:t>
            </w:r>
            <w:r w:rsidRPr="00C77F88">
              <w:rPr>
                <w:color w:val="000000" w:themeColor="text1"/>
              </w:rPr>
              <w:lastRenderedPageBreak/>
              <w:t>междунар</w:t>
            </w:r>
            <w:r>
              <w:rPr>
                <w:color w:val="000000" w:themeColor="text1"/>
              </w:rPr>
              <w:t>одных соревнованиях и спортивно-</w:t>
            </w:r>
            <w:r w:rsidRPr="00C77F88">
              <w:rPr>
                <w:color w:val="000000" w:themeColor="text1"/>
              </w:rPr>
              <w:t>массовых мероприятиях различного уровня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ком.</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lastRenderedPageBreak/>
              <w:t>1.14</w:t>
            </w:r>
          </w:p>
        </w:tc>
        <w:tc>
          <w:tcPr>
            <w:tcW w:w="5528" w:type="dxa"/>
          </w:tcPr>
          <w:p w:rsidR="00521C77" w:rsidRPr="00C77F88" w:rsidRDefault="00521C77" w:rsidP="00521C77">
            <w:pPr>
              <w:rPr>
                <w:color w:val="000000" w:themeColor="text1"/>
              </w:rPr>
            </w:pPr>
            <w:r w:rsidRPr="00C77F88">
              <w:rPr>
                <w:rFonts w:eastAsia="Calibri"/>
                <w:color w:val="000000" w:themeColor="text1"/>
              </w:rPr>
              <w:t>Численность населения, принявшая участие в краевых, всероссийских и международных соревнованиях</w:t>
            </w:r>
            <w:r w:rsidRPr="00C77F88">
              <w:t xml:space="preserve"> </w:t>
            </w:r>
            <w:r>
              <w:rPr>
                <w:rFonts w:eastAsia="Calibri"/>
                <w:color w:val="000000" w:themeColor="text1"/>
              </w:rPr>
              <w:t>и спортивно</w:t>
            </w:r>
            <w:r w:rsidRPr="00C77F88">
              <w:rPr>
                <w:rFonts w:eastAsia="Calibri"/>
                <w:color w:val="000000" w:themeColor="text1"/>
              </w:rPr>
              <w:t>–массовых мероприятиях различного уровня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450</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1.15</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присвоенных спортивных разрядов</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90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225</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1.16</w:t>
            </w:r>
          </w:p>
        </w:tc>
        <w:tc>
          <w:tcPr>
            <w:tcW w:w="5528" w:type="dxa"/>
          </w:tcPr>
          <w:p w:rsidR="00521C77" w:rsidRPr="00C77F88" w:rsidRDefault="00521C77" w:rsidP="00521C77">
            <w:pPr>
              <w:rPr>
                <w:color w:val="000000" w:themeColor="text1"/>
              </w:rPr>
            </w:pPr>
            <w:r w:rsidRPr="00C77F88">
              <w:rPr>
                <w:color w:val="000000" w:themeColor="text1"/>
              </w:rPr>
              <w:t>Количество призовых мест занятых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110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220</w:t>
            </w:r>
          </w:p>
        </w:tc>
      </w:tr>
      <w:tr w:rsidR="006A79A9" w:rsidRPr="00C77F88" w:rsidTr="00AA74ED">
        <w:tc>
          <w:tcPr>
            <w:tcW w:w="738" w:type="dxa"/>
          </w:tcPr>
          <w:p w:rsidR="006A79A9" w:rsidRDefault="006A79A9" w:rsidP="006A79A9">
            <w:pPr>
              <w:jc w:val="center"/>
              <w:rPr>
                <w:rFonts w:eastAsia="Calibri"/>
                <w:color w:val="000000" w:themeColor="text1"/>
              </w:rPr>
            </w:pPr>
          </w:p>
        </w:tc>
        <w:tc>
          <w:tcPr>
            <w:tcW w:w="13721" w:type="dxa"/>
            <w:gridSpan w:val="7"/>
          </w:tcPr>
          <w:p w:rsidR="006A79A9" w:rsidRPr="00C77F88" w:rsidRDefault="006A79A9" w:rsidP="006A79A9">
            <w:pPr>
              <w:rPr>
                <w:rFonts w:eastAsia="Calibri"/>
                <w:color w:val="000000" w:themeColor="text1"/>
              </w:rPr>
            </w:pPr>
            <w:r w:rsidRPr="00900C23">
              <w:rPr>
                <w:rFonts w:eastAsia="Calibri"/>
                <w:color w:val="000000" w:themeColor="text1"/>
              </w:rPr>
              <w:t>Приоритетный проект «Строительство водно-спортивной гребной базы»</w:t>
            </w:r>
          </w:p>
        </w:tc>
      </w:tr>
      <w:tr w:rsidR="006A79A9" w:rsidRPr="00C77F88" w:rsidTr="00AF6171">
        <w:tc>
          <w:tcPr>
            <w:tcW w:w="738" w:type="dxa"/>
          </w:tcPr>
          <w:p w:rsidR="006A79A9" w:rsidRPr="00C77F88" w:rsidRDefault="006A79A9" w:rsidP="006A79A9">
            <w:pPr>
              <w:jc w:val="center"/>
              <w:rPr>
                <w:rFonts w:eastAsia="Calibri"/>
                <w:color w:val="000000" w:themeColor="text1"/>
              </w:rPr>
            </w:pPr>
            <w:r>
              <w:rPr>
                <w:rFonts w:eastAsia="Calibri"/>
                <w:color w:val="000000" w:themeColor="text1"/>
              </w:rPr>
              <w:t>1.17</w:t>
            </w:r>
          </w:p>
        </w:tc>
        <w:tc>
          <w:tcPr>
            <w:tcW w:w="5528" w:type="dxa"/>
          </w:tcPr>
          <w:p w:rsidR="006A79A9" w:rsidRPr="00C77F88" w:rsidRDefault="006A79A9" w:rsidP="006A79A9">
            <w:pPr>
              <w:rPr>
                <w:color w:val="000000" w:themeColor="text1"/>
              </w:rPr>
            </w:pPr>
            <w:r>
              <w:rPr>
                <w:color w:val="000000" w:themeColor="text1"/>
              </w:rPr>
              <w:t>Доля спортсменов, занимающихся водно-спортивными видами спорта</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Pr>
                <w:rFonts w:eastAsia="Calibri"/>
                <w:color w:val="000000" w:themeColor="text1"/>
              </w:rPr>
              <w:t>83</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150</w:t>
            </w:r>
          </w:p>
        </w:tc>
        <w:tc>
          <w:tcPr>
            <w:tcW w:w="1531" w:type="dxa"/>
          </w:tcPr>
          <w:p w:rsidR="006A79A9" w:rsidRPr="00C77F88" w:rsidRDefault="006A79A9" w:rsidP="006A79A9">
            <w:pPr>
              <w:jc w:val="center"/>
              <w:rPr>
                <w:rFonts w:eastAsia="Calibri"/>
                <w:color w:val="000000" w:themeColor="text1"/>
              </w:rPr>
            </w:pPr>
            <w:r>
              <w:rPr>
                <w:rFonts w:eastAsia="Calibri"/>
                <w:color w:val="000000" w:themeColor="text1"/>
              </w:rPr>
              <w:t>200</w:t>
            </w:r>
          </w:p>
        </w:tc>
      </w:tr>
      <w:tr w:rsidR="006A79A9" w:rsidRPr="00C77F88" w:rsidTr="00AF6171">
        <w:tc>
          <w:tcPr>
            <w:tcW w:w="738" w:type="dxa"/>
          </w:tcPr>
          <w:p w:rsidR="006A79A9" w:rsidRDefault="006A79A9" w:rsidP="006A79A9">
            <w:pPr>
              <w:jc w:val="center"/>
              <w:rPr>
                <w:rFonts w:eastAsia="Calibri"/>
                <w:color w:val="000000" w:themeColor="text1"/>
              </w:rPr>
            </w:pPr>
            <w:r>
              <w:rPr>
                <w:rFonts w:eastAsia="Calibri"/>
                <w:color w:val="000000" w:themeColor="text1"/>
              </w:rPr>
              <w:t>1.18</w:t>
            </w:r>
          </w:p>
        </w:tc>
        <w:tc>
          <w:tcPr>
            <w:tcW w:w="5528" w:type="dxa"/>
          </w:tcPr>
          <w:p w:rsidR="006A79A9" w:rsidRPr="00C77F88" w:rsidRDefault="006A79A9" w:rsidP="006A79A9">
            <w:pPr>
              <w:rPr>
                <w:color w:val="000000" w:themeColor="text1"/>
              </w:rPr>
            </w:pPr>
            <w:r w:rsidRPr="00C77F88">
              <w:rPr>
                <w:color w:val="000000" w:themeColor="text1"/>
              </w:rPr>
              <w:t xml:space="preserve">Количество </w:t>
            </w:r>
            <w:r>
              <w:rPr>
                <w:color w:val="000000" w:themeColor="text1"/>
              </w:rPr>
              <w:t>единиц приобретенного инвентаря</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шт.</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25</w:t>
            </w:r>
          </w:p>
        </w:tc>
        <w:tc>
          <w:tcPr>
            <w:tcW w:w="1531"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r>
      <w:tr w:rsidR="006A79A9" w:rsidRPr="00C77F88" w:rsidTr="00AF6171">
        <w:tc>
          <w:tcPr>
            <w:tcW w:w="14459" w:type="dxa"/>
            <w:gridSpan w:val="8"/>
          </w:tcPr>
          <w:p w:rsidR="006A79A9" w:rsidRPr="00C77F88" w:rsidRDefault="006A79A9" w:rsidP="006A79A9">
            <w:pPr>
              <w:pStyle w:val="ConsPlusNormal"/>
              <w:ind w:firstLine="540"/>
              <w:jc w:val="both"/>
              <w:rPr>
                <w:color w:val="000000" w:themeColor="text1"/>
                <w:sz w:val="24"/>
                <w:szCs w:val="24"/>
              </w:rPr>
            </w:pPr>
            <w:r w:rsidRPr="00C77F88">
              <w:rPr>
                <w:color w:val="000000" w:themeColor="text1"/>
                <w:sz w:val="24"/>
                <w:szCs w:val="24"/>
              </w:rPr>
              <w:t>--------------------------------</w:t>
            </w:r>
          </w:p>
          <w:p w:rsidR="006A79A9" w:rsidRPr="00C77F88" w:rsidRDefault="006A79A9" w:rsidP="006A79A9">
            <w:pPr>
              <w:pStyle w:val="ConsPlusNormal"/>
              <w:jc w:val="both"/>
              <w:rPr>
                <w:color w:val="000000" w:themeColor="text1"/>
                <w:sz w:val="24"/>
                <w:szCs w:val="24"/>
              </w:rPr>
            </w:pPr>
            <w:bookmarkStart w:id="0" w:name="P714"/>
            <w:bookmarkEnd w:id="0"/>
            <w:r w:rsidRPr="00C77F88">
              <w:rPr>
                <w:color w:val="000000" w:themeColor="text1"/>
                <w:sz w:val="24"/>
                <w:szCs w:val="24"/>
              </w:rPr>
              <w:t>&lt;1&gt; Отмечается:</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6A79A9" w:rsidRPr="00C77F88" w:rsidRDefault="006A79A9" w:rsidP="006A79A9">
            <w:pPr>
              <w:rPr>
                <w:color w:val="000000" w:themeColor="text1"/>
              </w:rPr>
            </w:pPr>
            <w:bookmarkStart w:id="1" w:name="P718"/>
            <w:bookmarkEnd w:id="1"/>
            <w:r w:rsidRPr="00C77F88">
              <w:rPr>
                <w:rFonts w:eastAsia="Calibri"/>
                <w:color w:val="000000" w:themeColor="text1"/>
              </w:rPr>
              <w:t>&lt;2&gt; Год, предшествующий году утверждения муниципальной программы.</w:t>
            </w:r>
          </w:p>
        </w:tc>
      </w:tr>
    </w:tbl>
    <w:p w:rsidR="00AF6171" w:rsidRDefault="00AF6171" w:rsidP="00AF6171">
      <w:pPr>
        <w:widowControl w:val="0"/>
        <w:jc w:val="center"/>
        <w:rPr>
          <w:b/>
          <w:color w:val="000000"/>
          <w:sz w:val="28"/>
          <w:szCs w:val="20"/>
          <w:lang w:eastAsia="ru-RU"/>
        </w:rPr>
      </w:pP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СВЕДЕНИЯ</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о порядке сбора информации и методике расчета целевых</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показателей муниципальной программы</w:t>
      </w:r>
    </w:p>
    <w:p w:rsidR="00AF6171" w:rsidRPr="00AF6171" w:rsidRDefault="00AF6171" w:rsidP="00AF6171">
      <w:pPr>
        <w:widowControl w:val="0"/>
        <w:ind w:right="-31"/>
        <w:jc w:val="center"/>
        <w:rPr>
          <w:b/>
          <w:color w:val="000000"/>
          <w:sz w:val="28"/>
          <w:szCs w:val="20"/>
          <w:lang w:eastAsia="ru-RU"/>
        </w:rPr>
      </w:pPr>
      <w:r w:rsidRPr="00AF6171">
        <w:rPr>
          <w:b/>
          <w:color w:val="000000"/>
          <w:sz w:val="28"/>
          <w:szCs w:val="20"/>
          <w:lang w:eastAsia="ru-RU"/>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t>)</w:t>
      </w:r>
    </w:p>
    <w:p w:rsidR="00AF6171" w:rsidRPr="00AF6171" w:rsidRDefault="00AF6171" w:rsidP="00AF6171">
      <w:pPr>
        <w:widowControl w:val="0"/>
        <w:ind w:right="-31"/>
        <w:jc w:val="center"/>
        <w:rPr>
          <w:b/>
          <w:color w:val="000000"/>
          <w:sz w:val="28"/>
          <w:szCs w:val="20"/>
          <w:lang w:eastAsia="ru-RU"/>
        </w:rPr>
      </w:pPr>
    </w:p>
    <w:tbl>
      <w:tblPr>
        <w:tblStyle w:val="4"/>
        <w:tblW w:w="14715" w:type="dxa"/>
        <w:tblInd w:w="-5" w:type="dxa"/>
        <w:tblLayout w:type="fixed"/>
        <w:tblLook w:val="04A0" w:firstRow="1" w:lastRow="0" w:firstColumn="1" w:lastColumn="0" w:noHBand="0" w:noVBand="1"/>
      </w:tblPr>
      <w:tblGrid>
        <w:gridCol w:w="964"/>
        <w:gridCol w:w="2580"/>
        <w:gridCol w:w="851"/>
        <w:gridCol w:w="1559"/>
        <w:gridCol w:w="2551"/>
        <w:gridCol w:w="2410"/>
        <w:gridCol w:w="1819"/>
        <w:gridCol w:w="1981"/>
      </w:tblGrid>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Единица </w:t>
            </w:r>
            <w:r w:rsidRPr="00AF6171">
              <w:rPr>
                <w:rFonts w:eastAsia="Calibri"/>
                <w:color w:val="000000"/>
                <w:lang w:eastAsia="en-US"/>
              </w:rPr>
              <w:lastRenderedPageBreak/>
              <w:t>измерения</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Тенденция развития </w:t>
            </w:r>
            <w:r w:rsidRPr="00AF6171">
              <w:rPr>
                <w:rFonts w:eastAsia="Calibri"/>
                <w:color w:val="000000"/>
                <w:lang w:eastAsia="en-US"/>
              </w:rPr>
              <w:lastRenderedPageBreak/>
              <w:t>целевого показателя</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Методика расчета целевого показателя </w:t>
            </w:r>
            <w:r w:rsidRPr="00AF6171">
              <w:rPr>
                <w:rFonts w:eastAsia="Calibri"/>
                <w:color w:val="000000"/>
                <w:lang w:eastAsia="en-US"/>
              </w:rPr>
              <w:lastRenderedPageBreak/>
              <w:t>(формула), алгоритм формирования формул, методологические пояснения к базовым показателям, используемым в формуле</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Источник исходных данных для расчета </w:t>
            </w:r>
            <w:r w:rsidRPr="00AF6171">
              <w:rPr>
                <w:rFonts w:eastAsia="Calibri"/>
                <w:color w:val="000000"/>
                <w:lang w:eastAsia="en-US"/>
              </w:rPr>
              <w:lastRenderedPageBreak/>
              <w:t>значения (формирования данных) целевого показателя</w:t>
            </w:r>
          </w:p>
        </w:tc>
        <w:tc>
          <w:tcPr>
            <w:tcW w:w="181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Ответственный за сбор данных </w:t>
            </w:r>
            <w:r w:rsidRPr="00AF6171">
              <w:rPr>
                <w:rFonts w:eastAsia="Calibri"/>
                <w:color w:val="000000"/>
                <w:lang w:eastAsia="en-US"/>
              </w:rPr>
              <w:lastRenderedPageBreak/>
              <w:t>и расчет целевого показателя</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Временные характеристики </w:t>
            </w:r>
            <w:r w:rsidRPr="00AF6171">
              <w:rPr>
                <w:rFonts w:eastAsia="Calibri"/>
                <w:color w:val="000000"/>
                <w:lang w:eastAsia="en-US"/>
              </w:rPr>
              <w:lastRenderedPageBreak/>
              <w:t>целевого показателя &lt;1&gt;</w:t>
            </w:r>
          </w:p>
        </w:tc>
      </w:tr>
    </w:tbl>
    <w:p w:rsidR="00AF6171" w:rsidRPr="00AF6171" w:rsidRDefault="00AF6171" w:rsidP="00AF6171">
      <w:pPr>
        <w:rPr>
          <w:rFonts w:eastAsia="Calibri" w:cs="Calibri"/>
          <w:color w:val="000000"/>
          <w:sz w:val="6"/>
          <w:szCs w:val="6"/>
          <w:lang w:eastAsia="en-US"/>
        </w:rPr>
      </w:pPr>
    </w:p>
    <w:tbl>
      <w:tblPr>
        <w:tblStyle w:val="4"/>
        <w:tblW w:w="14714" w:type="dxa"/>
        <w:tblInd w:w="-5" w:type="dxa"/>
        <w:tblLayout w:type="fixed"/>
        <w:tblLook w:val="0480" w:firstRow="0" w:lastRow="0" w:firstColumn="1" w:lastColumn="0" w:noHBand="0" w:noVBand="1"/>
      </w:tblPr>
      <w:tblGrid>
        <w:gridCol w:w="964"/>
        <w:gridCol w:w="2580"/>
        <w:gridCol w:w="851"/>
        <w:gridCol w:w="1559"/>
        <w:gridCol w:w="2551"/>
        <w:gridCol w:w="2410"/>
        <w:gridCol w:w="1818"/>
        <w:gridCol w:w="1981"/>
      </w:tblGrid>
      <w:tr w:rsidR="00AF6171" w:rsidRPr="00AF6171" w:rsidTr="00AF6171">
        <w:trPr>
          <w:tblHeader/>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3</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4</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5</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6</w:t>
            </w:r>
          </w:p>
        </w:tc>
        <w:tc>
          <w:tcPr>
            <w:tcW w:w="1818"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7</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8</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13750" w:type="dxa"/>
            <w:gridSpan w:val="7"/>
          </w:tcPr>
          <w:p w:rsidR="00AF6171" w:rsidRPr="00AF6171" w:rsidRDefault="00AF6171" w:rsidP="00AF6171">
            <w:pPr>
              <w:rPr>
                <w:rFonts w:eastAsia="Calibri"/>
                <w:color w:val="000000"/>
                <w:lang w:eastAsia="en-US"/>
              </w:rPr>
            </w:pPr>
            <w:r w:rsidRPr="00AF6171">
              <w:rPr>
                <w:rFonts w:eastAsia="Calibri"/>
                <w:color w:val="000000"/>
                <w:lang w:eastAsia="en-US"/>
              </w:rPr>
              <w:t>Целевые показатели муниципальной программы</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w:t>
            </w:r>
          </w:p>
        </w:tc>
        <w:tc>
          <w:tcPr>
            <w:tcW w:w="2580" w:type="dxa"/>
          </w:tcPr>
          <w:p w:rsidR="00AF6171" w:rsidRPr="00AF6171" w:rsidRDefault="00AF6171" w:rsidP="00AF6171">
            <w:pPr>
              <w:rPr>
                <w:color w:val="000000"/>
                <w:spacing w:val="-1"/>
              </w:rPr>
            </w:pPr>
            <w:r w:rsidRPr="00AF6171">
              <w:rPr>
                <w:rFonts w:eastAsia="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proofErr w:type="spellStart"/>
            <w:r w:rsidRPr="00AF6171">
              <w:rPr>
                <w:color w:val="000000"/>
                <w:lang w:eastAsia="ru-RU"/>
              </w:rPr>
              <w:t>Чзфкс</w:t>
            </w:r>
            <w:proofErr w:type="spellEnd"/>
            <w:r w:rsidRPr="00AF6171">
              <w:rPr>
                <w:color w:val="000000"/>
                <w:lang w:eastAsia="ru-RU"/>
              </w:rPr>
              <w:t xml:space="preserve"> / Чн3-79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r w:rsidRPr="00AF6171">
              <w:rPr>
                <w:rFonts w:eastAsia="Calibri"/>
                <w:color w:val="000000"/>
                <w:lang w:eastAsia="en-US"/>
              </w:rPr>
              <w:t>доля населения, систематически занимающегося физической культурой и спортом, от общей численности населения;</w:t>
            </w:r>
          </w:p>
          <w:p w:rsidR="00AF6171" w:rsidRPr="00AF6171" w:rsidRDefault="00AF6171" w:rsidP="00AF6171">
            <w:pPr>
              <w:widowControl w:val="0"/>
              <w:jc w:val="center"/>
              <w:rPr>
                <w:color w:val="000000"/>
                <w:lang w:eastAsia="ru-RU"/>
              </w:rPr>
            </w:pPr>
            <w:proofErr w:type="spellStart"/>
            <w:r w:rsidRPr="00AF6171">
              <w:rPr>
                <w:color w:val="000000"/>
                <w:lang w:eastAsia="ru-RU"/>
              </w:rPr>
              <w:t>Чзфкс</w:t>
            </w:r>
            <w:proofErr w:type="spellEnd"/>
            <w:r w:rsidRPr="00AF6171">
              <w:rPr>
                <w:color w:val="000000"/>
                <w:lang w:eastAsia="ru-RU"/>
              </w:rPr>
              <w:t xml:space="preserve"> - численность лиц, систематически занимающихся физической культурой и спортом;</w:t>
            </w:r>
          </w:p>
          <w:p w:rsidR="00AF6171" w:rsidRPr="00AF6171" w:rsidRDefault="00AF6171" w:rsidP="00AF6171">
            <w:pPr>
              <w:jc w:val="center"/>
              <w:rPr>
                <w:rFonts w:eastAsia="Calibri"/>
                <w:color w:val="000000"/>
                <w:lang w:eastAsia="en-US"/>
              </w:rPr>
            </w:pPr>
            <w:r w:rsidRPr="00AF6171">
              <w:rPr>
                <w:color w:val="000000"/>
                <w:lang w:eastAsia="en-US"/>
              </w:rPr>
              <w:t>Чн3-79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Чзфкс</w:t>
            </w:r>
            <w:proofErr w:type="spellEnd"/>
            <w:r w:rsidRPr="00AF6171">
              <w:rPr>
                <w:rFonts w:eastAsia="Calibri"/>
                <w:color w:val="000000"/>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1.2</w:t>
            </w:r>
          </w:p>
        </w:tc>
        <w:tc>
          <w:tcPr>
            <w:tcW w:w="2580" w:type="dxa"/>
          </w:tcPr>
          <w:p w:rsidR="00AF6171" w:rsidRPr="00AF6171" w:rsidRDefault="00AF6171" w:rsidP="00AF6171">
            <w:pPr>
              <w:rPr>
                <w:color w:val="000000"/>
              </w:rPr>
            </w:pPr>
            <w:r w:rsidRPr="00AF6171">
              <w:rPr>
                <w:color w:val="000000"/>
              </w:rPr>
              <w:t xml:space="preserve">Доля детей в возрасте 3-18 лет в муниципальном образовании </w:t>
            </w:r>
            <w:r w:rsidRPr="00AF6171">
              <w:rPr>
                <w:color w:val="000000"/>
              </w:rPr>
              <w:lastRenderedPageBreak/>
              <w:t>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доля детей в возрасте 3-18 лет, </w:t>
            </w:r>
            <w:r w:rsidRPr="00AF6171">
              <w:rPr>
                <w:color w:val="000000"/>
                <w:lang w:eastAsia="ru-RU"/>
              </w:rPr>
              <w:lastRenderedPageBreak/>
              <w:t>систематически 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Чн</w:t>
            </w:r>
            <w:proofErr w:type="spellEnd"/>
            <w:r w:rsidRPr="00AF6171">
              <w:rPr>
                <w:color w:val="000000"/>
                <w:lang w:eastAsia="ru-RU"/>
              </w:rPr>
              <w:t xml:space="preserve">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lastRenderedPageBreak/>
              <w:t>Чз</w:t>
            </w:r>
            <w:proofErr w:type="spellEnd"/>
            <w:r w:rsidRPr="00AF6171">
              <w:rPr>
                <w:rFonts w:eastAsia="Calibri"/>
                <w:color w:val="000000"/>
                <w:lang w:eastAsia="en-US"/>
              </w:rPr>
              <w:t xml:space="preserve"> - в соответствии с данными годового отчета Федерального государственного </w:t>
            </w:r>
            <w:r w:rsidRPr="00AF6171">
              <w:rPr>
                <w:rFonts w:eastAsia="Calibri"/>
                <w:color w:val="000000"/>
                <w:lang w:eastAsia="en-US"/>
              </w:rPr>
              <w:lastRenderedPageBreak/>
              <w:t>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 xml:space="preserve">не </w:t>
            </w:r>
            <w:r w:rsidRPr="00AF6171">
              <w:rPr>
                <w:rFonts w:eastAsia="Calibri"/>
                <w:color w:val="000000"/>
                <w:lang w:eastAsia="en-US"/>
              </w:rPr>
              <w:lastRenderedPageBreak/>
              <w:t>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1.3</w:t>
            </w:r>
          </w:p>
        </w:tc>
        <w:tc>
          <w:tcPr>
            <w:tcW w:w="2580" w:type="dxa"/>
          </w:tcPr>
          <w:p w:rsidR="00AF6171" w:rsidRPr="00AF6171" w:rsidRDefault="00AF6171" w:rsidP="00AF6171">
            <w:pPr>
              <w:rPr>
                <w:rFonts w:eastAsia="Calibri"/>
                <w:color w:val="000000"/>
                <w:lang w:eastAsia="en-US"/>
              </w:rPr>
            </w:pPr>
            <w:r w:rsidRPr="00AF6171">
              <w:rPr>
                <w:color w:val="000000"/>
              </w:rPr>
              <w:t>Численность инвалидов, систематически занимающихся физической культурой и спортом</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показателя по ч</w:t>
            </w:r>
            <w:r w:rsidRPr="00AF6171">
              <w:rPr>
                <w:color w:val="000000"/>
              </w:rPr>
              <w:t>исленности инвалидов, систематически занимающихся физической культурой и спортом</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3-АФК «Сведения об адаптивной физической культуре и спорте»</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1.4</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Темрюкский район, зарегистрированных на сайте </w:t>
            </w:r>
            <w:proofErr w:type="spellStart"/>
            <w:r w:rsidRPr="00AF6171">
              <w:rPr>
                <w:rFonts w:eastAsia="Calibri" w:cs="Calibri"/>
                <w:color w:val="000000"/>
                <w:lang w:val="en-US" w:eastAsia="en-US"/>
              </w:rPr>
              <w:t>gto</w:t>
            </w:r>
            <w:proofErr w:type="spellEnd"/>
            <w:r w:rsidRPr="00AF6171">
              <w:rPr>
                <w:rFonts w:eastAsia="Calibri" w:cs="Calibri"/>
                <w:color w:val="000000"/>
                <w:lang w:eastAsia="en-US"/>
              </w:rPr>
              <w:t>.</w:t>
            </w:r>
            <w:proofErr w:type="spellStart"/>
            <w:r w:rsidRPr="00AF6171">
              <w:rPr>
                <w:rFonts w:eastAsia="Calibri" w:cs="Calibri"/>
                <w:color w:val="000000"/>
                <w:lang w:val="en-US" w:eastAsia="en-US"/>
              </w:rPr>
              <w:t>ru</w:t>
            </w:r>
            <w:proofErr w:type="spellEnd"/>
            <w:r w:rsidRPr="00AF6171">
              <w:rPr>
                <w:rFonts w:eastAsia="Calibri" w:cs="Calibri"/>
                <w:color w:val="000000"/>
                <w:lang w:eastAsia="en-US"/>
              </w:rPr>
              <w:t xml:space="preserve">, от общей численности населения </w:t>
            </w:r>
            <w:r w:rsidRPr="00AF6171">
              <w:rPr>
                <w:rFonts w:eastAsia="Calibri" w:cs="Calibri"/>
                <w:color w:val="000000"/>
                <w:lang w:eastAsia="en-US"/>
              </w:rPr>
              <w:lastRenderedPageBreak/>
              <w:t>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w:t>
            </w:r>
            <w:proofErr w:type="spellStart"/>
            <w:r w:rsidRPr="00AF6171">
              <w:rPr>
                <w:color w:val="000000"/>
                <w:lang w:eastAsia="ru-RU"/>
              </w:rPr>
              <w:t>Чзгто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доля зарегистрированных на сайте gto.ru,</w:t>
            </w:r>
          </w:p>
          <w:p w:rsidR="00AF6171" w:rsidRPr="00AF6171" w:rsidRDefault="00AF6171" w:rsidP="00AF6171">
            <w:pPr>
              <w:jc w:val="center"/>
              <w:rPr>
                <w:color w:val="000000"/>
                <w:lang w:eastAsia="ru-RU"/>
              </w:rPr>
            </w:pPr>
            <w:proofErr w:type="spellStart"/>
            <w:r w:rsidRPr="00AF6171">
              <w:rPr>
                <w:color w:val="000000"/>
                <w:lang w:eastAsia="ru-RU"/>
              </w:rPr>
              <w:t>Чзгто</w:t>
            </w:r>
            <w:proofErr w:type="spellEnd"/>
            <w:r w:rsidRPr="00AF6171">
              <w:rPr>
                <w:color w:val="000000"/>
                <w:lang w:eastAsia="ru-RU"/>
              </w:rPr>
              <w:t xml:space="preserve"> - численность лиц, зарегистрированных на сайте gto.ru;</w:t>
            </w:r>
          </w:p>
          <w:p w:rsidR="00AF6171" w:rsidRPr="00AF6171" w:rsidRDefault="00AF6171" w:rsidP="00AF6171">
            <w:pPr>
              <w:jc w:val="center"/>
              <w:rPr>
                <w:rFonts w:eastAsia="Calibri"/>
                <w:color w:val="000000"/>
                <w:lang w:eastAsia="en-US"/>
              </w:rPr>
            </w:pPr>
            <w:proofErr w:type="spellStart"/>
            <w:r w:rsidRPr="00AF6171">
              <w:rPr>
                <w:color w:val="000000"/>
                <w:lang w:eastAsia="en-US"/>
              </w:rPr>
              <w:lastRenderedPageBreak/>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«Сведения о реализации всероссийского </w:t>
            </w:r>
            <w:r w:rsidRPr="00AF6171">
              <w:rPr>
                <w:rFonts w:eastAsia="Calibri"/>
                <w:color w:val="000000"/>
                <w:lang w:eastAsia="en-US"/>
              </w:rPr>
              <w:lastRenderedPageBreak/>
              <w:t>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Квартальная периодичность сбора данных за отчетный период, ежеквартально, не позднее 10 числа, следующего за </w:t>
            </w:r>
            <w:r w:rsidRPr="00AF6171">
              <w:rPr>
                <w:rFonts w:eastAsia="Calibri"/>
                <w:color w:val="000000"/>
                <w:lang w:eastAsia="en-US"/>
              </w:rPr>
              <w:lastRenderedPageBreak/>
              <w:t>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1.5</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w:t>
            </w:r>
            <w:proofErr w:type="spellStart"/>
            <w:r w:rsidRPr="00AF6171">
              <w:rPr>
                <w:color w:val="000000"/>
                <w:lang w:eastAsia="ru-RU"/>
              </w:rPr>
              <w:t>Чпгто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доля принявших участие в выполнении нормативов комплекса ГТО;</w:t>
            </w:r>
          </w:p>
          <w:p w:rsidR="00AF6171" w:rsidRPr="00AF6171" w:rsidRDefault="00AF6171" w:rsidP="00AF6171">
            <w:pPr>
              <w:jc w:val="center"/>
              <w:rPr>
                <w:color w:val="000000"/>
                <w:lang w:eastAsia="ru-RU"/>
              </w:rPr>
            </w:pPr>
            <w:proofErr w:type="spellStart"/>
            <w:r w:rsidRPr="00AF6171">
              <w:rPr>
                <w:color w:val="000000"/>
                <w:lang w:eastAsia="ru-RU"/>
              </w:rPr>
              <w:t>Чпгто</w:t>
            </w:r>
            <w:proofErr w:type="spellEnd"/>
            <w:r w:rsidRPr="00AF6171">
              <w:rPr>
                <w:color w:val="000000"/>
                <w:lang w:eastAsia="ru-RU"/>
              </w:rPr>
              <w:t xml:space="preserve"> - численность лиц, принявших участие в выполнении нормативов комплекса ГТО;</w:t>
            </w:r>
          </w:p>
          <w:p w:rsidR="00AF6171" w:rsidRPr="00AF6171" w:rsidRDefault="00AF6171" w:rsidP="00AF6171">
            <w:pPr>
              <w:jc w:val="center"/>
              <w:rPr>
                <w:rFonts w:eastAsia="Calibri"/>
                <w:color w:val="000000"/>
                <w:lang w:eastAsia="en-US"/>
              </w:rPr>
            </w:pPr>
            <w:proofErr w:type="spellStart"/>
            <w:r w:rsidRPr="00AF6171">
              <w:rPr>
                <w:color w:val="000000"/>
                <w:lang w:eastAsia="en-US"/>
              </w:rPr>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1.6</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w:t>
            </w:r>
            <w:r w:rsidRPr="00AF6171">
              <w:rPr>
                <w:rFonts w:eastAsia="Calibri" w:cs="Calibri"/>
                <w:color w:val="000000"/>
                <w:lang w:eastAsia="en-US"/>
              </w:rPr>
              <w:lastRenderedPageBreak/>
              <w:t>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Двгто</w:t>
            </w:r>
            <w:proofErr w:type="spellEnd"/>
            <w:r w:rsidRPr="00AF6171">
              <w:rPr>
                <w:color w:val="000000"/>
                <w:lang w:eastAsia="ru-RU"/>
              </w:rPr>
              <w:t xml:space="preserve"> = </w:t>
            </w:r>
            <w:proofErr w:type="spellStart"/>
            <w:r w:rsidRPr="00AF6171">
              <w:rPr>
                <w:color w:val="000000"/>
                <w:lang w:eastAsia="ru-RU"/>
              </w:rPr>
              <w:t>Дпгто</w:t>
            </w:r>
            <w:proofErr w:type="spellEnd"/>
            <w:r w:rsidRPr="00AF6171">
              <w:rPr>
                <w:color w:val="000000"/>
                <w:lang w:eastAsia="ru-RU"/>
              </w:rPr>
              <w:t>/</w:t>
            </w:r>
            <w:proofErr w:type="spellStart"/>
            <w:r w:rsidRPr="00AF6171">
              <w:rPr>
                <w:color w:val="000000"/>
                <w:lang w:eastAsia="ru-RU"/>
              </w:rPr>
              <w:t>Дзгто</w:t>
            </w:r>
            <w:proofErr w:type="spellEnd"/>
            <w:r w:rsidRPr="00AF6171">
              <w:rPr>
                <w:color w:val="000000"/>
                <w:lang w:eastAsia="ru-RU"/>
              </w:rPr>
              <w:t xml:space="preserve"> х 100, где </w:t>
            </w:r>
            <w:proofErr w:type="spellStart"/>
            <w:r w:rsidRPr="00AF6171">
              <w:rPr>
                <w:color w:val="000000"/>
                <w:lang w:eastAsia="ru-RU"/>
              </w:rPr>
              <w:t>Двгто</w:t>
            </w:r>
            <w:proofErr w:type="spellEnd"/>
            <w:r w:rsidRPr="00AF6171">
              <w:rPr>
                <w:color w:val="000000"/>
                <w:lang w:eastAsia="ru-RU"/>
              </w:rPr>
              <w:t xml:space="preserve"> – доля жителей, </w:t>
            </w:r>
            <w:r w:rsidRPr="00AF6171">
              <w:rPr>
                <w:color w:val="000000"/>
                <w:lang w:eastAsia="ru-RU"/>
              </w:rPr>
              <w:lastRenderedPageBreak/>
              <w:t xml:space="preserve">выполнивших нормативы комплекса ГТО на знаки отличия; </w:t>
            </w:r>
            <w:proofErr w:type="spellStart"/>
            <w:r w:rsidRPr="00AF6171">
              <w:rPr>
                <w:color w:val="000000"/>
                <w:lang w:eastAsia="ru-RU"/>
              </w:rPr>
              <w:t>Чпгто</w:t>
            </w:r>
            <w:proofErr w:type="spellEnd"/>
            <w:r w:rsidRPr="00AF6171">
              <w:rPr>
                <w:color w:val="000000"/>
                <w:lang w:eastAsia="ru-RU"/>
              </w:rPr>
              <w:t xml:space="preserve"> – численность лиц, выполнивших нормативы комплекса ГТО на знаки отличия; </w:t>
            </w:r>
            <w:proofErr w:type="spellStart"/>
            <w:r w:rsidRPr="00AF6171">
              <w:rPr>
                <w:color w:val="000000"/>
                <w:lang w:eastAsia="ru-RU"/>
              </w:rPr>
              <w:t>Чпгто</w:t>
            </w:r>
            <w:proofErr w:type="spellEnd"/>
            <w:r w:rsidRPr="00AF6171">
              <w:rPr>
                <w:color w:val="000000"/>
                <w:lang w:eastAsia="ru-RU"/>
              </w:rPr>
              <w:t xml:space="preserve"> - </w:t>
            </w:r>
            <w:r w:rsidRPr="00AF6171">
              <w:rPr>
                <w:rFonts w:eastAsia="Calibri" w:cs="Calibri"/>
                <w:color w:val="000000"/>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Годовой отчет федерального государственного </w:t>
            </w:r>
            <w:r w:rsidRPr="00AF6171">
              <w:rPr>
                <w:rFonts w:eastAsia="Calibri"/>
                <w:color w:val="000000"/>
                <w:lang w:eastAsia="en-US"/>
              </w:rPr>
              <w:lastRenderedPageBreak/>
              <w:t>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 xml:space="preserve">Отдел по физической </w:t>
            </w:r>
            <w:r w:rsidRPr="00AF6171">
              <w:rPr>
                <w:rFonts w:eastAsia="Calibri" w:cs="Calibri"/>
                <w:bCs/>
                <w:color w:val="000000"/>
                <w:lang w:eastAsia="en-US"/>
              </w:rPr>
              <w:lastRenderedPageBreak/>
              <w:t>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Квартальная периодичность сбора данных за </w:t>
            </w:r>
            <w:r w:rsidRPr="00AF6171">
              <w:rPr>
                <w:rFonts w:eastAsia="Calibri"/>
                <w:color w:val="000000"/>
                <w:lang w:eastAsia="en-US"/>
              </w:rPr>
              <w:lastRenderedPageBreak/>
              <w:t>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rPr>
          <w:trHeight w:val="566"/>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1.7</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Исполнение муниципальных заданий учреждениями, функции и полномочия учредителя в отношении которых выполняет отдел по физической культуре и спорту </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w:t>
            </w:r>
            <w:proofErr w:type="spellStart"/>
            <w:r w:rsidRPr="00AF6171">
              <w:rPr>
                <w:color w:val="000000"/>
                <w:lang w:eastAsia="ru-RU"/>
              </w:rPr>
              <w:t>МЗф</w:t>
            </w:r>
            <w:proofErr w:type="spellEnd"/>
            <w:r w:rsidRPr="00AF6171">
              <w:rPr>
                <w:color w:val="000000"/>
                <w:lang w:eastAsia="ru-RU"/>
              </w:rPr>
              <w:t>/</w:t>
            </w:r>
            <w:proofErr w:type="spellStart"/>
            <w:r w:rsidRPr="00AF6171">
              <w:rPr>
                <w:color w:val="000000"/>
                <w:lang w:eastAsia="ru-RU"/>
              </w:rPr>
              <w:t>МЗп</w:t>
            </w:r>
            <w:proofErr w:type="spellEnd"/>
            <w:r w:rsidRPr="00AF6171">
              <w:rPr>
                <w:color w:val="000000"/>
                <w:lang w:eastAsia="ru-RU"/>
              </w:rPr>
              <w:t xml:space="preserve"> х100,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 xml:space="preserve"> –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МЗф</w:t>
            </w:r>
            <w:proofErr w:type="spellEnd"/>
            <w:r w:rsidRPr="00AF6171">
              <w:rPr>
                <w:color w:val="000000"/>
                <w:lang w:eastAsia="ru-RU"/>
              </w:rPr>
              <w:t xml:space="preserve"> – фактическое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МЗп</w:t>
            </w:r>
            <w:proofErr w:type="spellEnd"/>
            <w:r w:rsidRPr="00AF6171">
              <w:rPr>
                <w:color w:val="000000"/>
                <w:lang w:eastAsia="ru-RU"/>
              </w:rPr>
              <w:t>- плановое утвержденное значение объема муниципального значения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В соответствии с годовыми отчетами об исполнении муниципального задания, представленными муниципальными учреждениями, функции и полномочия учредителя в отношении которых выполняет отдел по физической культуре и спорту администрации муниципального </w:t>
            </w:r>
            <w:r w:rsidRPr="00AF6171">
              <w:rPr>
                <w:rFonts w:eastAsia="Calibri"/>
                <w:color w:val="000000"/>
                <w:lang w:eastAsia="en-US"/>
              </w:rPr>
              <w:lastRenderedPageBreak/>
              <w:t>образования Темрюкский район</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1.8 </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проведенных районных спортивно-массовых мероприятий, включенных в календарный план</w:t>
            </w:r>
            <w:r w:rsidRPr="00AF6171">
              <w:rPr>
                <w:rFonts w:eastAsia="Calibri" w:cs="Calibri"/>
                <w:sz w:val="28"/>
                <w:szCs w:val="22"/>
                <w:lang w:eastAsia="en-US"/>
              </w:rPr>
              <w:t xml:space="preserve"> </w:t>
            </w:r>
            <w:r w:rsidRPr="00AF6171">
              <w:rPr>
                <w:rFonts w:eastAsia="Calibri"/>
                <w:color w:val="000000"/>
                <w:lang w:eastAsia="en-US"/>
              </w:rPr>
              <w:t xml:space="preserve">официальных физкультурных мероприятий и спортивных мероприятий муниципального образования Темрюкский район </w:t>
            </w:r>
          </w:p>
          <w:p w:rsidR="00AF6171" w:rsidRPr="00AF6171" w:rsidRDefault="00AF6171" w:rsidP="00AF6171">
            <w:pPr>
              <w:rPr>
                <w:rFonts w:eastAsia="Calibri"/>
                <w:color w:val="000000"/>
                <w:lang w:eastAsia="en-US"/>
              </w:rPr>
            </w:pPr>
            <w:r w:rsidRPr="00AF6171">
              <w:rPr>
                <w:rFonts w:eastAsia="Calibri"/>
                <w:color w:val="000000"/>
                <w:lang w:eastAsia="en-US"/>
              </w:rPr>
              <w:t>на соответствующий год</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проведенных мероприятий</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1.9</w:t>
            </w:r>
          </w:p>
        </w:tc>
        <w:tc>
          <w:tcPr>
            <w:tcW w:w="2580" w:type="dxa"/>
          </w:tcPr>
          <w:p w:rsidR="00AF6171" w:rsidRPr="00AF6171" w:rsidRDefault="00AF6171" w:rsidP="00AF6171">
            <w:pPr>
              <w:rPr>
                <w:rFonts w:eastAsia="Calibri"/>
                <w:color w:val="000000"/>
                <w:lang w:eastAsia="en-US"/>
              </w:rPr>
            </w:pPr>
            <w:r w:rsidRPr="00AF6171">
              <w:rPr>
                <w:color w:val="000000"/>
              </w:rPr>
              <w:t>Численность населения, принявшая участие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CC3B78">
        <w:tc>
          <w:tcPr>
            <w:tcW w:w="964" w:type="dxa"/>
          </w:tcPr>
          <w:p w:rsidR="00EE57CA" w:rsidRDefault="00EE57CA" w:rsidP="00EE57CA">
            <w:pPr>
              <w:jc w:val="center"/>
              <w:rPr>
                <w:rFonts w:eastAsia="Calibri"/>
                <w:color w:val="000000" w:themeColor="text1"/>
              </w:rPr>
            </w:pPr>
            <w:r>
              <w:rPr>
                <w:rFonts w:eastAsia="Calibri"/>
                <w:color w:val="000000" w:themeColor="text1"/>
              </w:rPr>
              <w:t>1.9.1</w:t>
            </w:r>
          </w:p>
        </w:tc>
        <w:tc>
          <w:tcPr>
            <w:tcW w:w="2580" w:type="dxa"/>
          </w:tcPr>
          <w:p w:rsidR="00EE57CA" w:rsidRDefault="00EE57CA" w:rsidP="00EE57CA">
            <w:pPr>
              <w:rPr>
                <w:rFonts w:eastAsia="Calibri"/>
                <w:color w:val="000000" w:themeColor="text1"/>
              </w:rPr>
            </w:pPr>
            <w:r>
              <w:rPr>
                <w:color w:val="000000" w:themeColor="text1"/>
              </w:rPr>
              <w:t>В том числе, ч</w:t>
            </w:r>
            <w:r w:rsidRPr="00564FDF">
              <w:rPr>
                <w:color w:val="000000" w:themeColor="text1"/>
              </w:rPr>
              <w:t xml:space="preserve">исленность населения </w:t>
            </w:r>
            <w:r>
              <w:rPr>
                <w:color w:val="000000" w:themeColor="text1"/>
              </w:rPr>
              <w:t xml:space="preserve">сельских поселений, принявшая </w:t>
            </w:r>
            <w:r>
              <w:rPr>
                <w:color w:val="000000" w:themeColor="text1"/>
              </w:rPr>
              <w:lastRenderedPageBreak/>
              <w:t>участие  в районных соревнованиях</w:t>
            </w:r>
          </w:p>
        </w:tc>
        <w:tc>
          <w:tcPr>
            <w:tcW w:w="851" w:type="dxa"/>
          </w:tcPr>
          <w:p w:rsidR="00EE57CA" w:rsidRDefault="00EE57CA" w:rsidP="00EE57CA">
            <w:pPr>
              <w:jc w:val="center"/>
              <w:rPr>
                <w:color w:val="000000" w:themeColor="text1"/>
              </w:rPr>
            </w:pPr>
            <w:r>
              <w:rPr>
                <w:rFonts w:eastAsia="Calibri"/>
                <w:color w:val="000000" w:themeColor="text1"/>
              </w:rPr>
              <w:lastRenderedPageBreak/>
              <w:t>шт.</w:t>
            </w:r>
          </w:p>
        </w:tc>
        <w:tc>
          <w:tcPr>
            <w:tcW w:w="1559" w:type="dxa"/>
          </w:tcPr>
          <w:p w:rsidR="00EE57CA" w:rsidRDefault="00EE57CA" w:rsidP="00EE57CA">
            <w:pPr>
              <w:jc w:val="center"/>
              <w:rPr>
                <w:color w:val="000000" w:themeColor="text1"/>
              </w:rPr>
            </w:pPr>
            <w:r>
              <w:rPr>
                <w:rFonts w:eastAsia="Calibri"/>
                <w:color w:val="000000" w:themeColor="text1"/>
              </w:rPr>
              <w:t>Увеличение значений</w:t>
            </w:r>
          </w:p>
        </w:tc>
        <w:tc>
          <w:tcPr>
            <w:tcW w:w="2551" w:type="dxa"/>
          </w:tcPr>
          <w:p w:rsidR="00EE57CA" w:rsidRDefault="00EE57CA" w:rsidP="00EE57CA">
            <w:pPr>
              <w:jc w:val="center"/>
              <w:rPr>
                <w:color w:val="000000" w:themeColor="text1"/>
              </w:rPr>
            </w:pPr>
            <w:r>
              <w:rPr>
                <w:rFonts w:eastAsia="Calibri"/>
                <w:color w:val="000000" w:themeColor="text1"/>
              </w:rPr>
              <w:t xml:space="preserve">Суммарное значение по количеству человек, принявших </w:t>
            </w:r>
            <w:r>
              <w:rPr>
                <w:rFonts w:eastAsia="Calibri"/>
                <w:color w:val="000000" w:themeColor="text1"/>
              </w:rPr>
              <w:lastRenderedPageBreak/>
              <w:t>участие в соревнованиях</w:t>
            </w:r>
          </w:p>
        </w:tc>
        <w:tc>
          <w:tcPr>
            <w:tcW w:w="2410" w:type="dxa"/>
          </w:tcPr>
          <w:p w:rsidR="00EE57CA" w:rsidRPr="00627BFE" w:rsidRDefault="00EE57CA" w:rsidP="00EE57CA">
            <w:pPr>
              <w:jc w:val="center"/>
              <w:rPr>
                <w:color w:val="FF0000"/>
              </w:rPr>
            </w:pPr>
            <w:r w:rsidRPr="0074593B">
              <w:rPr>
                <w:rFonts w:eastAsia="Calibri"/>
              </w:rPr>
              <w:lastRenderedPageBreak/>
              <w:t xml:space="preserve">Данные  учреждений, подведомственных отделу по </w:t>
            </w:r>
            <w:r w:rsidRPr="0074593B">
              <w:rPr>
                <w:rFonts w:eastAsia="Calibri"/>
              </w:rPr>
              <w:lastRenderedPageBreak/>
              <w:t>физической культуре и спорту</w:t>
            </w:r>
          </w:p>
        </w:tc>
        <w:tc>
          <w:tcPr>
            <w:tcW w:w="1818" w:type="dxa"/>
          </w:tcPr>
          <w:p w:rsidR="00EE57CA" w:rsidRDefault="00EE57CA" w:rsidP="00EE57CA">
            <w:pPr>
              <w:jc w:val="center"/>
              <w:rPr>
                <w:color w:val="000000" w:themeColor="text1"/>
              </w:rPr>
            </w:pPr>
            <w:r>
              <w:rPr>
                <w:rFonts w:eastAsia="Calibri"/>
                <w:bCs/>
                <w:color w:val="000000" w:themeColor="text1"/>
              </w:rPr>
              <w:lastRenderedPageBreak/>
              <w:t>Отдел по физической культуре и спорту</w:t>
            </w:r>
          </w:p>
        </w:tc>
        <w:tc>
          <w:tcPr>
            <w:tcW w:w="1981" w:type="dxa"/>
          </w:tcPr>
          <w:p w:rsidR="00EE57CA" w:rsidRDefault="00EE57CA" w:rsidP="00EE57CA">
            <w:pPr>
              <w:jc w:val="center"/>
              <w:rPr>
                <w:color w:val="000000" w:themeColor="text1"/>
              </w:rPr>
            </w:pPr>
            <w:r>
              <w:rPr>
                <w:rFonts w:eastAsia="Calibri"/>
                <w:color w:val="000000" w:themeColor="text1"/>
              </w:rPr>
              <w:t xml:space="preserve">Квартальная периодичность сбора данных за отчетный </w:t>
            </w:r>
            <w:r>
              <w:rPr>
                <w:rFonts w:eastAsia="Calibri"/>
                <w:color w:val="000000" w:themeColor="text1"/>
              </w:rPr>
              <w:lastRenderedPageBreak/>
              <w:t>период, ежеквартально, не позднее 10 числа, следующего за отчетным кварталом</w:t>
            </w:r>
          </w:p>
        </w:tc>
      </w:tr>
      <w:tr w:rsidR="00EE57CA" w:rsidRPr="00AF6171" w:rsidTr="00AF6171">
        <w:trPr>
          <w:trHeight w:val="849"/>
        </w:trPr>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lastRenderedPageBreak/>
              <w:t>1.10</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1.11</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EE57CA">
        <w:trPr>
          <w:trHeight w:val="3117"/>
        </w:trPr>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lastRenderedPageBreak/>
              <w:t>1.12</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сборных команд сельских поселений Темрюкского района, участвующих в районных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A74ED">
        <w:trPr>
          <w:trHeight w:val="6023"/>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t>1.13</w:t>
            </w:r>
          </w:p>
        </w:tc>
        <w:tc>
          <w:tcPr>
            <w:tcW w:w="2580" w:type="dxa"/>
          </w:tcPr>
          <w:p w:rsidR="00EE57CA" w:rsidRPr="00AF6171" w:rsidRDefault="00EE57CA" w:rsidP="00EE57CA">
            <w:pPr>
              <w:rPr>
                <w:color w:val="000000"/>
              </w:rPr>
            </w:pPr>
            <w:r w:rsidRPr="00AF6171">
              <w:rPr>
                <w:color w:val="000000"/>
              </w:rPr>
              <w:t>Количество сборных команд муниципальных бюджетных учреждений Темрюкского районам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A74ED">
        <w:trPr>
          <w:trHeight w:val="3259"/>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lastRenderedPageBreak/>
              <w:t>1.14</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Численность населения, принявшая участие в краевых, всероссийских и международных соревнованиях</w:t>
            </w:r>
            <w:r w:rsidRPr="00AF6171">
              <w:rPr>
                <w:rFonts w:eastAsia="Calibri" w:cs="Calibri"/>
                <w:sz w:val="28"/>
                <w:szCs w:val="22"/>
                <w:lang w:eastAsia="en-US"/>
              </w:rPr>
              <w:t xml:space="preserve"> </w:t>
            </w:r>
            <w:r w:rsidRPr="00AF6171">
              <w:rPr>
                <w:rFonts w:eastAsia="Calibri"/>
                <w:color w:val="000000"/>
                <w:lang w:eastAsia="en-US"/>
              </w:rPr>
              <w:t>и спортивно–массовых мероприятиях различного уровня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83416E">
        <w:trPr>
          <w:trHeight w:val="5658"/>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t>1.15</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присвоенных спортивных разрядов</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присвоенных разрядов</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rPr>
          <w:trHeight w:val="2210"/>
        </w:trPr>
        <w:tc>
          <w:tcPr>
            <w:tcW w:w="964" w:type="dxa"/>
          </w:tcPr>
          <w:p w:rsidR="00EE57CA" w:rsidRPr="00AF6171" w:rsidRDefault="00EE57CA" w:rsidP="00EE57CA">
            <w:pPr>
              <w:rPr>
                <w:rFonts w:eastAsia="Calibri"/>
                <w:color w:val="000000"/>
                <w:lang w:eastAsia="en-US"/>
              </w:rPr>
            </w:pPr>
            <w:r>
              <w:rPr>
                <w:rFonts w:eastAsia="Calibri"/>
                <w:color w:val="000000"/>
                <w:lang w:eastAsia="en-US"/>
              </w:rPr>
              <w:lastRenderedPageBreak/>
              <w:t>1.16</w:t>
            </w:r>
          </w:p>
        </w:tc>
        <w:tc>
          <w:tcPr>
            <w:tcW w:w="2580" w:type="dxa"/>
          </w:tcPr>
          <w:p w:rsidR="00EE57CA" w:rsidRPr="00AF6171" w:rsidRDefault="00EE57CA" w:rsidP="00EE57CA">
            <w:pPr>
              <w:rPr>
                <w:rFonts w:eastAsia="Calibri"/>
                <w:color w:val="000000"/>
                <w:lang w:eastAsia="en-US"/>
              </w:rPr>
            </w:pPr>
            <w:r w:rsidRPr="00AF6171">
              <w:rPr>
                <w:color w:val="000000"/>
              </w:rPr>
              <w:t>Количество призовых мест, занятых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занятых призовых мест</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83416E">
        <w:trPr>
          <w:trHeight w:val="5881"/>
        </w:trPr>
        <w:tc>
          <w:tcPr>
            <w:tcW w:w="964" w:type="dxa"/>
          </w:tcPr>
          <w:p w:rsidR="00EE57CA" w:rsidRPr="00AF6171" w:rsidRDefault="00EE57CA" w:rsidP="00EE57CA">
            <w:pPr>
              <w:rPr>
                <w:rFonts w:eastAsia="Calibri"/>
                <w:color w:val="000000"/>
                <w:lang w:eastAsia="en-US"/>
              </w:rPr>
            </w:pPr>
            <w:r>
              <w:rPr>
                <w:rFonts w:eastAsia="Calibri"/>
                <w:color w:val="000000"/>
                <w:lang w:eastAsia="en-US"/>
              </w:rPr>
              <w:t>1.17</w:t>
            </w:r>
          </w:p>
        </w:tc>
        <w:tc>
          <w:tcPr>
            <w:tcW w:w="2580" w:type="dxa"/>
          </w:tcPr>
          <w:p w:rsidR="00EE57CA" w:rsidRPr="00AF6171" w:rsidRDefault="00EE57CA" w:rsidP="00EE57CA">
            <w:pPr>
              <w:rPr>
                <w:color w:val="000000"/>
              </w:rPr>
            </w:pPr>
            <w:r w:rsidRPr="00AF6171">
              <w:rPr>
                <w:color w:val="000000"/>
              </w:rPr>
              <w:t>Доля спортсменов, занимающихся водно-спортивными видами спорта</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w:t>
            </w:r>
          </w:p>
        </w:tc>
        <w:tc>
          <w:tcPr>
            <w:tcW w:w="1559"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EE57CA" w:rsidRPr="00AF6171" w:rsidRDefault="00EE57CA" w:rsidP="00EE57CA">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доля спортсменов, занимающихся </w:t>
            </w:r>
            <w:proofErr w:type="gramStart"/>
            <w:r w:rsidRPr="00AF6171">
              <w:rPr>
                <w:color w:val="000000"/>
                <w:lang w:eastAsia="ru-RU"/>
              </w:rPr>
              <w:t>водно-спортивными</w:t>
            </w:r>
            <w:proofErr w:type="gramEnd"/>
            <w:r w:rsidRPr="00AF6171">
              <w:rPr>
                <w:color w:val="000000"/>
                <w:lang w:eastAsia="ru-RU"/>
              </w:rPr>
              <w:t xml:space="preserve"> видами спорта;</w:t>
            </w:r>
          </w:p>
          <w:p w:rsidR="00EE57CA" w:rsidRPr="00AF6171" w:rsidRDefault="00EE57CA" w:rsidP="00EE57CA">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занимающихся физической культурой и спортом;</w:t>
            </w:r>
          </w:p>
          <w:p w:rsidR="00EE57CA" w:rsidRDefault="00EE57CA" w:rsidP="00EE57CA">
            <w:pPr>
              <w:widowControl w:val="0"/>
              <w:jc w:val="center"/>
              <w:rPr>
                <w:color w:val="000000"/>
                <w:lang w:eastAsia="ru-RU"/>
              </w:rPr>
            </w:pPr>
            <w:proofErr w:type="spellStart"/>
            <w:r w:rsidRPr="00AF6171">
              <w:rPr>
                <w:color w:val="000000"/>
                <w:lang w:eastAsia="ru-RU"/>
              </w:rPr>
              <w:t>Чзвсв</w:t>
            </w:r>
            <w:proofErr w:type="spellEnd"/>
            <w:r w:rsidRPr="00AF6171">
              <w:rPr>
                <w:color w:val="000000"/>
                <w:lang w:eastAsia="ru-RU"/>
              </w:rPr>
              <w:t xml:space="preserve"> – численность занимающихся </w:t>
            </w:r>
            <w:proofErr w:type="gramStart"/>
            <w:r w:rsidRPr="00AF6171">
              <w:rPr>
                <w:color w:val="000000"/>
                <w:lang w:eastAsia="ru-RU"/>
              </w:rPr>
              <w:t>в организациях</w:t>
            </w:r>
            <w:proofErr w:type="gramEnd"/>
            <w:r w:rsidRPr="00AF6171">
              <w:rPr>
                <w:color w:val="000000"/>
                <w:lang w:eastAsia="ru-RU"/>
              </w:rPr>
              <w:t xml:space="preserve"> осуществляющих подготовку по водно-спортивным видам спорта</w:t>
            </w:r>
          </w:p>
          <w:p w:rsidR="00EE57CA" w:rsidRPr="00AF6171" w:rsidRDefault="00EE57CA" w:rsidP="00EE57CA">
            <w:pPr>
              <w:widowControl w:val="0"/>
              <w:jc w:val="center"/>
              <w:rPr>
                <w:color w:val="000000"/>
                <w:lang w:eastAsia="ru-RU"/>
              </w:rPr>
            </w:pP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EE57CA" w:rsidRPr="00AF6171" w:rsidTr="00AF6171">
        <w:trPr>
          <w:trHeight w:val="2210"/>
        </w:trPr>
        <w:tc>
          <w:tcPr>
            <w:tcW w:w="964" w:type="dxa"/>
          </w:tcPr>
          <w:p w:rsidR="00EE57CA" w:rsidRPr="00AF6171" w:rsidRDefault="00EE57CA" w:rsidP="00EE57CA">
            <w:pPr>
              <w:rPr>
                <w:rFonts w:eastAsia="Calibri"/>
                <w:color w:val="000000"/>
                <w:lang w:eastAsia="en-US"/>
              </w:rPr>
            </w:pPr>
            <w:r>
              <w:rPr>
                <w:rFonts w:eastAsia="Calibri"/>
                <w:color w:val="000000"/>
                <w:lang w:eastAsia="en-US"/>
              </w:rPr>
              <w:lastRenderedPageBreak/>
              <w:t>1.18</w:t>
            </w:r>
          </w:p>
        </w:tc>
        <w:tc>
          <w:tcPr>
            <w:tcW w:w="2580" w:type="dxa"/>
          </w:tcPr>
          <w:p w:rsidR="00EE57CA" w:rsidRPr="00AF6171" w:rsidRDefault="00EE57CA" w:rsidP="00EE57CA">
            <w:pPr>
              <w:rPr>
                <w:color w:val="000000"/>
              </w:rPr>
            </w:pPr>
            <w:r w:rsidRPr="00AF6171">
              <w:rPr>
                <w:lang w:eastAsia="ru-RU"/>
              </w:rPr>
              <w:t>Количество единиц приобретенного спортивного инвентаря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приобретенного инвентаря</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c>
          <w:tcPr>
            <w:tcW w:w="14714" w:type="dxa"/>
            <w:gridSpan w:val="8"/>
          </w:tcPr>
          <w:p w:rsidR="00EE57CA" w:rsidRPr="00AF6171" w:rsidRDefault="00EE57CA" w:rsidP="00EE57CA">
            <w:pPr>
              <w:widowControl w:val="0"/>
              <w:rPr>
                <w:color w:val="000000"/>
                <w:lang w:eastAsia="ru-RU"/>
              </w:rPr>
            </w:pPr>
            <w:r w:rsidRPr="00AF6171">
              <w:rPr>
                <w:color w:val="000000"/>
                <w:lang w:eastAsia="ru-RU"/>
              </w:rPr>
              <w:t>--------------------------------</w:t>
            </w:r>
          </w:p>
          <w:p w:rsidR="00EE57CA" w:rsidRPr="00AF6171" w:rsidRDefault="00EE57CA" w:rsidP="00EE57CA">
            <w:pPr>
              <w:rPr>
                <w:rFonts w:eastAsia="Calibri"/>
                <w:color w:val="000000"/>
                <w:lang w:eastAsia="en-US"/>
              </w:rPr>
            </w:pPr>
            <w:r w:rsidRPr="00AF6171">
              <w:rPr>
                <w:rFonts w:eastAsia="Calibri"/>
                <w:color w:val="000000"/>
                <w:lang w:eastAsia="en-US"/>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F6171" w:rsidRDefault="00AF6171" w:rsidP="00AF6171">
      <w:pPr>
        <w:jc w:val="center"/>
        <w:rPr>
          <w:rFonts w:eastAsia="Calibri"/>
          <w:sz w:val="28"/>
          <w:szCs w:val="28"/>
          <w:lang w:eastAsia="en-US"/>
        </w:rPr>
      </w:pPr>
    </w:p>
    <w:p w:rsidR="00AF6171" w:rsidRPr="008B0C7F" w:rsidRDefault="00AF6171" w:rsidP="008B0C7F">
      <w:pPr>
        <w:pStyle w:val="a8"/>
        <w:widowControl w:val="0"/>
        <w:numPr>
          <w:ilvl w:val="0"/>
          <w:numId w:val="2"/>
        </w:numPr>
        <w:jc w:val="center"/>
        <w:outlineLvl w:val="2"/>
        <w:rPr>
          <w:b/>
          <w:color w:val="000000"/>
          <w:sz w:val="28"/>
          <w:szCs w:val="28"/>
          <w:lang w:eastAsia="ru-RU"/>
        </w:rPr>
      </w:pPr>
      <w:r w:rsidRPr="00973775">
        <w:rPr>
          <w:b/>
          <w:color w:val="000000"/>
          <w:sz w:val="28"/>
          <w:szCs w:val="28"/>
          <w:lang w:eastAsia="ru-RU"/>
        </w:rPr>
        <w:t>Перечень основных мероприятий муниципальной программы</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t>)</w:t>
      </w:r>
    </w:p>
    <w:p w:rsidR="008B0C7F" w:rsidRPr="00AF6171" w:rsidRDefault="008B0C7F" w:rsidP="008B0C7F">
      <w:pPr>
        <w:widowControl w:val="0"/>
        <w:ind w:left="720"/>
        <w:jc w:val="center"/>
        <w:outlineLvl w:val="2"/>
        <w:rPr>
          <w:b/>
          <w:color w:val="000000"/>
          <w:sz w:val="28"/>
          <w:szCs w:val="28"/>
          <w:lang w:eastAsia="ru-RU"/>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ab/>
        <w:t>ПЕРЕЧЕНЬ ОСНОВНЫХ МЕРОПРИЯТИЙ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tbl>
      <w:tblPr>
        <w:tblW w:w="14742"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1984"/>
      </w:tblGrid>
      <w:tr w:rsidR="00AF6171" w:rsidRPr="00AF6171" w:rsidTr="00AF6171">
        <w:tc>
          <w:tcPr>
            <w:tcW w:w="993"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w:t>
            </w:r>
            <w:r w:rsidRPr="00AF6171">
              <w:rPr>
                <w:color w:val="000000"/>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 xml:space="preserve">Статус </w:t>
            </w:r>
            <w:hyperlink w:anchor="P1007">
              <w:r w:rsidRPr="00AF6171">
                <w:rPr>
                  <w:color w:val="000000"/>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Объем финансирования, тыс. рублей</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Непосредственный результат реализации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Заказчик, главный распорядитель (распорядитель) бюджетных средств, исполнитель</w:t>
            </w:r>
          </w:p>
        </w:tc>
      </w:tr>
      <w:tr w:rsidR="00AF6171" w:rsidRPr="00AF6171" w:rsidTr="00AF6171">
        <w:trPr>
          <w:trHeight w:val="1148"/>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в разрезе источников финансирования</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r w:rsidR="00AF6171" w:rsidRPr="00AF6171" w:rsidTr="00AF6171">
        <w:trPr>
          <w:cantSplit/>
          <w:trHeight w:val="2032"/>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краевой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внебюджетные источники</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bl>
    <w:p w:rsidR="00AF6171" w:rsidRPr="00AF6171" w:rsidRDefault="00AF6171" w:rsidP="00AF6171">
      <w:pPr>
        <w:rPr>
          <w:rFonts w:eastAsia="Calibri" w:cs="Calibri"/>
          <w:color w:val="000000"/>
          <w:sz w:val="6"/>
          <w:szCs w:val="6"/>
          <w:lang w:eastAsia="en-US"/>
        </w:rPr>
      </w:pPr>
    </w:p>
    <w:tbl>
      <w:tblPr>
        <w:tblStyle w:val="21"/>
        <w:tblW w:w="14884"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2126"/>
      </w:tblGrid>
      <w:tr w:rsidR="00AF6171" w:rsidRPr="00AF6171" w:rsidTr="00AF6171">
        <w:trPr>
          <w:tblHeader/>
        </w:trPr>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2</w:t>
            </w:r>
          </w:p>
        </w:tc>
        <w:tc>
          <w:tcPr>
            <w:tcW w:w="709" w:type="dxa"/>
          </w:tcPr>
          <w:p w:rsidR="00AF6171" w:rsidRPr="00AF6171" w:rsidRDefault="00AF6171" w:rsidP="00AF6171">
            <w:pPr>
              <w:widowControl w:val="0"/>
              <w:jc w:val="center"/>
              <w:rPr>
                <w:color w:val="000000"/>
                <w:lang w:eastAsia="ru-RU"/>
              </w:rPr>
            </w:pPr>
            <w:r w:rsidRPr="00AF6171">
              <w:rPr>
                <w:color w:val="000000"/>
                <w:lang w:eastAsia="ru-RU"/>
              </w:rPr>
              <w:t>3</w:t>
            </w:r>
          </w:p>
        </w:tc>
        <w:tc>
          <w:tcPr>
            <w:tcW w:w="850" w:type="dxa"/>
          </w:tcPr>
          <w:p w:rsidR="00AF6171" w:rsidRPr="00AF6171" w:rsidRDefault="00AF6171" w:rsidP="00AF6171">
            <w:pPr>
              <w:widowControl w:val="0"/>
              <w:jc w:val="center"/>
              <w:rPr>
                <w:color w:val="000000"/>
                <w:lang w:eastAsia="ru-RU"/>
              </w:rPr>
            </w:pPr>
            <w:r w:rsidRPr="00AF6171">
              <w:rPr>
                <w:color w:val="000000"/>
                <w:lang w:eastAsia="ru-RU"/>
              </w:rPr>
              <w:t>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11</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rPr>
                <w:color w:val="000000"/>
                <w:lang w:eastAsia="ru-RU"/>
              </w:rPr>
            </w:pPr>
            <w:r w:rsidRPr="00AF6171">
              <w:rPr>
                <w:color w:val="000000"/>
                <w:lang w:eastAsia="ru-RU"/>
              </w:rPr>
              <w:t>Цель 1</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1.1</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1.1</w:t>
            </w:r>
          </w:p>
          <w:p w:rsidR="00AF6171" w:rsidRPr="00AF6171" w:rsidRDefault="00AF6171" w:rsidP="00AF6171">
            <w:pPr>
              <w:widowControl w:val="0"/>
              <w:rPr>
                <w:rFonts w:eastAsia="Calibri" w:cs="Calibri"/>
                <w:color w:val="000000"/>
                <w:sz w:val="28"/>
                <w:szCs w:val="22"/>
                <w:lang w:eastAsia="ru-RU"/>
              </w:rPr>
            </w:pP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tc>
      </w:tr>
      <w:tr w:rsidR="00755483" w:rsidRPr="00AF6171" w:rsidTr="00AF6171">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1.1.1</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Финансовое обеспечение деятельности отдела по физической культуре и спорту администрации муниципального образования Темрюкский район</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Default="00755483" w:rsidP="00755483">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2022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Осуществление деятельности отдела</w:t>
            </w:r>
            <w:r w:rsidRPr="00AF6171">
              <w:rPr>
                <w:rFonts w:ascii="Arial" w:hAnsi="Arial" w:cs="Arial"/>
                <w:lang w:eastAsia="ru-RU"/>
              </w:rPr>
              <w:t xml:space="preserve"> </w:t>
            </w:r>
            <w:r w:rsidRPr="00AF6171">
              <w:rPr>
                <w:color w:val="000000"/>
                <w:lang w:eastAsia="ru-RU"/>
              </w:rPr>
              <w:t>по физической культуре и спорту обеспечение выполнения функций  - 100 %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Администрация муниципального образования Темрюкский район (далее -администрация МО ТР), отдел по физической культуре и спорту</w:t>
            </w: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Default="00755483" w:rsidP="00755483">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rPr>
          <w:trHeight w:val="70"/>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Default="00755483" w:rsidP="00755483">
            <w:pPr>
              <w:pStyle w:val="aa"/>
              <w:rPr>
                <w:rFonts w:ascii="Times New Roman" w:hAnsi="Times New Roman" w:cs="Times New Roman"/>
                <w:color w:val="000000" w:themeColor="text1"/>
              </w:rPr>
            </w:pPr>
            <w:r>
              <w:rPr>
                <w:rFonts w:ascii="Times New Roman" w:hAnsi="Times New Roman" w:cs="Times New Roman"/>
                <w:color w:val="000000" w:themeColor="text1"/>
              </w:rPr>
              <w:t>2024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Default="00755483" w:rsidP="00755483">
            <w:pPr>
              <w:pStyle w:val="aa"/>
              <w:rPr>
                <w:rFonts w:ascii="Times New Roman" w:hAnsi="Times New Roman" w:cs="Times New Roman"/>
                <w:color w:val="000000" w:themeColor="text1"/>
              </w:rPr>
            </w:pPr>
            <w:r>
              <w:rPr>
                <w:rFonts w:ascii="Times New Roman" w:hAnsi="Times New Roman" w:cs="Times New Roman"/>
                <w:color w:val="000000" w:themeColor="text1"/>
              </w:rPr>
              <w:t>всего</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AF6171" w:rsidRPr="00AF6171" w:rsidTr="00AF6171">
        <w:trPr>
          <w:trHeight w:val="673"/>
        </w:trPr>
        <w:tc>
          <w:tcPr>
            <w:tcW w:w="993" w:type="dxa"/>
          </w:tcPr>
          <w:p w:rsidR="00AF6171" w:rsidRPr="00AF6171" w:rsidRDefault="00AF6171" w:rsidP="00AF6171">
            <w:pPr>
              <w:widowControl w:val="0"/>
              <w:jc w:val="center"/>
              <w:rPr>
                <w:color w:val="000000"/>
                <w:lang w:eastAsia="ru-RU"/>
              </w:rPr>
            </w:pPr>
            <w:r w:rsidRPr="00AF6171">
              <w:rPr>
                <w:color w:val="000000"/>
                <w:lang w:eastAsia="ru-RU"/>
              </w:rPr>
              <w:t>1.2</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1.2</w:t>
            </w:r>
          </w:p>
          <w:p w:rsidR="00AF6171" w:rsidRPr="00AF6171" w:rsidRDefault="00AF6171" w:rsidP="00AF6171">
            <w:pPr>
              <w:widowControl w:val="0"/>
              <w:rPr>
                <w:rFonts w:eastAsia="Calibri" w:cs="Calibri"/>
                <w:color w:val="000000"/>
                <w:lang w:eastAsia="ru-RU"/>
              </w:rPr>
            </w:pPr>
          </w:p>
          <w:p w:rsidR="00AF6171" w:rsidRPr="00AF6171" w:rsidRDefault="00AF6171" w:rsidP="00AF6171">
            <w:pPr>
              <w:widowControl w:val="0"/>
              <w:rPr>
                <w:rFonts w:eastAsia="Calibri" w:cs="Calibri"/>
                <w:color w:val="000000"/>
                <w:lang w:eastAsia="ru-RU"/>
              </w:rPr>
            </w:pPr>
          </w:p>
        </w:tc>
        <w:tc>
          <w:tcPr>
            <w:tcW w:w="11340" w:type="dxa"/>
            <w:gridSpan w:val="9"/>
          </w:tcPr>
          <w:p w:rsidR="00AF6171" w:rsidRPr="00AF6171" w:rsidRDefault="00AF6171" w:rsidP="00AF6171">
            <w:pPr>
              <w:widowControl w:val="0"/>
              <w:jc w:val="both"/>
              <w:rPr>
                <w:rFonts w:eastAsia="Calibri" w:cs="Calibri"/>
                <w:color w:val="000000"/>
                <w:lang w:eastAsia="ru-RU"/>
              </w:rPr>
            </w:pPr>
            <w:r w:rsidRPr="00AF6171">
              <w:rPr>
                <w:color w:val="000000"/>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755483" w:rsidRPr="00AF6171" w:rsidTr="00AF6171">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1.2.1</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центром </w:t>
            </w:r>
            <w:r w:rsidRPr="00AF6171">
              <w:rPr>
                <w:color w:val="000000"/>
                <w:lang w:eastAsia="ru-RU"/>
              </w:rPr>
              <w:lastRenderedPageBreak/>
              <w:t xml:space="preserve">физкультурно-массовой работы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w:t>
            </w: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2022 </w:t>
            </w:r>
          </w:p>
        </w:tc>
        <w:tc>
          <w:tcPr>
            <w:tcW w:w="1134" w:type="dxa"/>
          </w:tcPr>
          <w:p w:rsidR="00755483" w:rsidRDefault="00755483" w:rsidP="00755483">
            <w:pPr>
              <w:widowControl w:val="0"/>
              <w:jc w:val="center"/>
              <w:rPr>
                <w:color w:val="000000" w:themeColor="text1"/>
              </w:rPr>
            </w:pPr>
            <w:r>
              <w:rPr>
                <w:color w:val="000000" w:themeColor="text1"/>
              </w:rPr>
              <w:t>25223,6</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25223,6</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11290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11290 шт.;</w:t>
            </w:r>
          </w:p>
          <w:p w:rsidR="00755483" w:rsidRPr="00AF6171" w:rsidRDefault="00755483" w:rsidP="00755483">
            <w:pPr>
              <w:jc w:val="center"/>
              <w:rPr>
                <w:rFonts w:eastAsia="Calibri" w:cs="Calibri"/>
                <w:lang w:eastAsia="ru-RU"/>
              </w:rPr>
            </w:pPr>
            <w:r w:rsidRPr="00AF6171">
              <w:rPr>
                <w:rFonts w:eastAsia="Calibri" w:cs="Calibri"/>
                <w:lang w:eastAsia="ru-RU"/>
              </w:rPr>
              <w:lastRenderedPageBreak/>
              <w:t>2024 год – 11290 шт.</w:t>
            </w:r>
          </w:p>
          <w:p w:rsidR="00755483" w:rsidRPr="00AF6171" w:rsidRDefault="00755483" w:rsidP="00755483">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ЦФМР</w:t>
            </w: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22818,1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22818,1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2024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755483" w:rsidP="00755483">
            <w:pPr>
              <w:widowControl w:val="0"/>
              <w:jc w:val="center"/>
              <w:rPr>
                <w:color w:val="000000" w:themeColor="text1"/>
              </w:rPr>
            </w:pPr>
            <w:r>
              <w:rPr>
                <w:color w:val="000000" w:themeColor="text1"/>
              </w:rPr>
              <w:t>71011,1</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71011,1</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rPr>
          <w:trHeight w:val="70"/>
        </w:trPr>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1.2.2.</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2022</w:t>
            </w:r>
          </w:p>
        </w:tc>
        <w:tc>
          <w:tcPr>
            <w:tcW w:w="1134" w:type="dxa"/>
          </w:tcPr>
          <w:p w:rsidR="00755483" w:rsidRDefault="00755483" w:rsidP="00755483">
            <w:pPr>
              <w:widowControl w:val="0"/>
              <w:jc w:val="center"/>
              <w:rPr>
                <w:color w:val="000000" w:themeColor="text1"/>
              </w:rPr>
            </w:pPr>
            <w:r>
              <w:rPr>
                <w:color w:val="000000" w:themeColor="text1"/>
              </w:rPr>
              <w:t>57687,4</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57687,4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2024 год – 1250 шт.</w:t>
            </w:r>
          </w:p>
          <w:p w:rsidR="00755483" w:rsidRPr="00AF6171" w:rsidRDefault="00755483" w:rsidP="00755483">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«Спортивная школа</w:t>
            </w:r>
          </w:p>
          <w:p w:rsidR="00755483" w:rsidRPr="00AF6171" w:rsidRDefault="00755483" w:rsidP="00755483">
            <w:pPr>
              <w:widowControl w:val="0"/>
              <w:jc w:val="center"/>
              <w:rPr>
                <w:color w:val="000000"/>
                <w:lang w:eastAsia="ru-RU"/>
              </w:rPr>
            </w:pPr>
            <w:r w:rsidRPr="00AF6171">
              <w:rPr>
                <w:color w:val="000000"/>
                <w:lang w:eastAsia="ru-RU"/>
              </w:rPr>
              <w:t>«Виктория»</w:t>
            </w:r>
          </w:p>
        </w:tc>
      </w:tr>
      <w:tr w:rsidR="00755483" w:rsidRPr="00AF6171" w:rsidTr="00AF6171">
        <w:trPr>
          <w:trHeight w:val="248"/>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rPr>
          <w:trHeight w:val="289"/>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2024 </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rPr>
          <w:trHeight w:val="291"/>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755483" w:rsidP="00755483">
            <w:pPr>
              <w:widowControl w:val="0"/>
              <w:jc w:val="center"/>
              <w:rPr>
                <w:color w:val="000000" w:themeColor="text1"/>
              </w:rPr>
            </w:pPr>
            <w:r>
              <w:rPr>
                <w:color w:val="000000" w:themeColor="text1"/>
              </w:rPr>
              <w:t>166983,8</w:t>
            </w:r>
          </w:p>
        </w:tc>
        <w:tc>
          <w:tcPr>
            <w:tcW w:w="1134" w:type="dxa"/>
          </w:tcPr>
          <w:p w:rsidR="00755483" w:rsidRDefault="00755483" w:rsidP="00755483">
            <w:pPr>
              <w:widowControl w:val="0"/>
              <w:jc w:val="center"/>
              <w:rPr>
                <w:color w:val="000000" w:themeColor="text1"/>
              </w:rPr>
            </w:pPr>
            <w:r>
              <w:rPr>
                <w:color w:val="000000" w:themeColor="text1"/>
              </w:rPr>
              <w:t>0,0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166983,8</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AF6171" w:rsidRPr="00AF6171" w:rsidTr="00973775">
        <w:trPr>
          <w:trHeight w:val="282"/>
        </w:trPr>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Укрепление материально-технической базы массового спорта и приобретение средств наглядной агитации, пропагандирующей здоровый образ жизни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Приобретение спортивного инвентаря: 2022 год – 5 шт.;</w:t>
            </w:r>
          </w:p>
          <w:p w:rsidR="00AF6171" w:rsidRPr="00AF6171" w:rsidRDefault="00AF6171" w:rsidP="00AF6171">
            <w:pPr>
              <w:widowControl w:val="0"/>
              <w:jc w:val="center"/>
              <w:rPr>
                <w:color w:val="000000"/>
                <w:lang w:eastAsia="ru-RU"/>
              </w:rPr>
            </w:pPr>
            <w:r w:rsidRPr="00AF6171">
              <w:rPr>
                <w:color w:val="000000"/>
                <w:lang w:eastAsia="ru-RU"/>
              </w:rPr>
              <w:t>2023 год 5 шт.; 2024 – 5 шт. Приобретение</w:t>
            </w:r>
          </w:p>
          <w:p w:rsidR="00AF6171" w:rsidRPr="00AF6171" w:rsidRDefault="00AF6171" w:rsidP="00AF6171">
            <w:pPr>
              <w:jc w:val="center"/>
              <w:rPr>
                <w:rFonts w:eastAsia="Calibri" w:cs="Calibri"/>
                <w:lang w:eastAsia="ru-RU"/>
              </w:rPr>
            </w:pPr>
            <w:r w:rsidRPr="00AF6171">
              <w:rPr>
                <w:rFonts w:eastAsia="Calibri" w:cs="Calibri"/>
                <w:lang w:eastAsia="ru-RU"/>
              </w:rPr>
              <w:t>средств наглядной агитации:</w:t>
            </w:r>
          </w:p>
          <w:p w:rsidR="00AF6171" w:rsidRPr="00AF6171" w:rsidRDefault="00AF6171" w:rsidP="00AF6171">
            <w:pPr>
              <w:jc w:val="center"/>
              <w:rPr>
                <w:rFonts w:eastAsia="Calibri" w:cs="Calibri"/>
                <w:lang w:eastAsia="ru-RU"/>
              </w:rPr>
            </w:pPr>
            <w:r w:rsidRPr="00AF6171">
              <w:rPr>
                <w:rFonts w:eastAsia="Calibri" w:cs="Calibri"/>
                <w:lang w:eastAsia="ru-RU"/>
              </w:rPr>
              <w:lastRenderedPageBreak/>
              <w:t>2022 год – 4 шт.;</w:t>
            </w:r>
          </w:p>
          <w:p w:rsidR="00AF6171" w:rsidRPr="00AF6171" w:rsidRDefault="00AF6171" w:rsidP="00AF6171">
            <w:pPr>
              <w:jc w:val="center"/>
              <w:rPr>
                <w:rFonts w:eastAsia="Calibri" w:cs="Calibri"/>
                <w:lang w:eastAsia="ru-RU"/>
              </w:rPr>
            </w:pPr>
            <w:r w:rsidRPr="00AF6171">
              <w:rPr>
                <w:rFonts w:eastAsia="Calibri" w:cs="Calibri"/>
                <w:lang w:eastAsia="ru-RU"/>
              </w:rPr>
              <w:t>2023 год – 4 шт.;</w:t>
            </w:r>
          </w:p>
          <w:p w:rsidR="00AF6171" w:rsidRPr="00AF6171" w:rsidRDefault="00AF6171" w:rsidP="00AF6171">
            <w:pPr>
              <w:jc w:val="center"/>
              <w:rPr>
                <w:rFonts w:eastAsia="Calibri" w:cs="Calibri"/>
                <w:lang w:eastAsia="ru-RU"/>
              </w:rPr>
            </w:pPr>
            <w:r w:rsidRPr="00AF6171">
              <w:rPr>
                <w:rFonts w:eastAsia="Calibri" w:cs="Calibri"/>
                <w:lang w:eastAsia="ru-RU"/>
              </w:rPr>
              <w:t>2024 год – 4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rPr>
          <w:trHeight w:val="2252"/>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813"/>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973775">
        <w:trPr>
          <w:trHeight w:val="70"/>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1.2.4</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AF6171" w:rsidRPr="00AF6171" w:rsidRDefault="00AF6171" w:rsidP="00AF6171">
            <w:pPr>
              <w:rPr>
                <w:rFonts w:eastAsia="Calibri" w:cs="Calibri"/>
                <w:lang w:eastAsia="ru-RU"/>
              </w:rPr>
            </w:pPr>
            <w:r w:rsidRPr="00AF6171">
              <w:rPr>
                <w:rFonts w:eastAsia="Calibri" w:cs="Calibri"/>
                <w:lang w:eastAsia="ru-RU"/>
              </w:rPr>
              <w:t>2022 год – 2 чел.;</w:t>
            </w:r>
          </w:p>
          <w:p w:rsidR="00AF6171" w:rsidRPr="00AF6171" w:rsidRDefault="00AF6171" w:rsidP="00AF6171">
            <w:pPr>
              <w:rPr>
                <w:rFonts w:eastAsia="Calibri" w:cs="Calibri"/>
                <w:lang w:eastAsia="ru-RU"/>
              </w:rPr>
            </w:pPr>
            <w:r w:rsidRPr="00AF6171">
              <w:rPr>
                <w:rFonts w:eastAsia="Calibri" w:cs="Calibri"/>
                <w:lang w:eastAsia="ru-RU"/>
              </w:rPr>
              <w:t>2023 год – 2 чел.;</w:t>
            </w:r>
          </w:p>
          <w:p w:rsidR="00AF6171" w:rsidRPr="00AF6171" w:rsidRDefault="00AF6171" w:rsidP="00AF6171">
            <w:pPr>
              <w:rPr>
                <w:rFonts w:eastAsia="Calibri" w:cs="Calibri"/>
                <w:lang w:eastAsia="ru-RU"/>
              </w:rPr>
            </w:pPr>
            <w:r w:rsidRPr="00AF6171">
              <w:rPr>
                <w:rFonts w:eastAsia="Calibri" w:cs="Calibri"/>
                <w:lang w:eastAsia="ru-RU"/>
              </w:rPr>
              <w:t>2024 год – 2 чел.</w:t>
            </w:r>
          </w:p>
        </w:tc>
        <w:tc>
          <w:tcPr>
            <w:tcW w:w="2126" w:type="dxa"/>
            <w:vMerge w:val="restart"/>
          </w:tcPr>
          <w:p w:rsidR="00AF6171" w:rsidRPr="00AF6171" w:rsidRDefault="00AF6171" w:rsidP="00AF6171">
            <w:pPr>
              <w:widowControl w:val="0"/>
              <w:jc w:val="center"/>
              <w:rPr>
                <w:color w:val="000000"/>
              </w:rPr>
            </w:pPr>
            <w:r w:rsidRPr="00AF6171">
              <w:rPr>
                <w:color w:val="000000"/>
              </w:rPr>
              <w:t xml:space="preserve">Администрация МО ТР, </w:t>
            </w:r>
          </w:p>
          <w:p w:rsidR="00AF6171" w:rsidRPr="00AF6171" w:rsidRDefault="00AF6171" w:rsidP="00AF6171">
            <w:pPr>
              <w:widowControl w:val="0"/>
              <w:jc w:val="center"/>
              <w:rPr>
                <w:rFonts w:eastAsia="Calibri"/>
                <w:color w:val="000000"/>
                <w:lang w:eastAsia="en-US"/>
              </w:rPr>
            </w:pPr>
            <w:r w:rsidRPr="00AF6171">
              <w:rPr>
                <w:rFonts w:eastAsia="Calibri"/>
                <w:color w:val="000000"/>
              </w:rPr>
              <w:t xml:space="preserve">отдел по физической культуре и спорту, </w:t>
            </w:r>
            <w:r w:rsidRPr="00AF6171">
              <w:rPr>
                <w:rFonts w:eastAsia="Calibri"/>
                <w:bCs/>
                <w:color w:val="000000"/>
              </w:rPr>
              <w:t xml:space="preserve">МБУ </w:t>
            </w:r>
            <w:r w:rsidRPr="00AF6171">
              <w:rPr>
                <w:rFonts w:eastAsia="Calibri"/>
                <w:color w:val="000000"/>
              </w:rPr>
              <w:t>«Спортивная школа «Виктория»</w:t>
            </w:r>
          </w:p>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21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всего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375,0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755483" w:rsidRPr="00AF6171" w:rsidTr="00AF6171">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1.2.5</w:t>
            </w:r>
          </w:p>
        </w:tc>
        <w:tc>
          <w:tcPr>
            <w:tcW w:w="2551" w:type="dxa"/>
            <w:vMerge w:val="restart"/>
          </w:tcPr>
          <w:p w:rsidR="00755483" w:rsidRPr="00AF6171" w:rsidRDefault="00755483" w:rsidP="00755483">
            <w:pPr>
              <w:widowControl w:val="0"/>
              <w:jc w:val="both"/>
              <w:rPr>
                <w:color w:val="000000"/>
                <w:lang w:eastAsia="ru-RU"/>
              </w:rPr>
            </w:pPr>
            <w:r w:rsidRPr="00AF6171">
              <w:rPr>
                <w:color w:val="000000"/>
                <w:lang w:eastAsia="ru-RU"/>
              </w:rPr>
              <w:t>Обеспечение условий для развития физической культуры и массового спорта в части оплаты труда инструкторов по спорту</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2022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1233,9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234,5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 xml:space="preserve">Число штатных работников муниципальных физкультурно-спортивных организаций отрасли «физическая </w:t>
            </w:r>
            <w:r w:rsidRPr="00AF6171">
              <w:rPr>
                <w:color w:val="000000"/>
                <w:lang w:eastAsia="ru-RU"/>
              </w:rPr>
              <w:lastRenderedPageBreak/>
              <w:t>культура и спорт»:</w:t>
            </w:r>
          </w:p>
          <w:p w:rsidR="00755483" w:rsidRPr="00AF6171" w:rsidRDefault="00755483" w:rsidP="00755483">
            <w:pPr>
              <w:rPr>
                <w:rFonts w:eastAsia="Calibri" w:cs="Calibri"/>
                <w:lang w:eastAsia="ru-RU"/>
              </w:rPr>
            </w:pPr>
            <w:r w:rsidRPr="00AF6171">
              <w:rPr>
                <w:rFonts w:eastAsia="Calibri" w:cs="Calibri"/>
                <w:lang w:eastAsia="ru-RU"/>
              </w:rPr>
              <w:t>2022 год – 10 чел.;</w:t>
            </w:r>
          </w:p>
          <w:p w:rsidR="00755483" w:rsidRPr="00AF6171" w:rsidRDefault="00755483" w:rsidP="00755483">
            <w:pPr>
              <w:rPr>
                <w:rFonts w:eastAsia="Calibri" w:cs="Calibri"/>
                <w:lang w:eastAsia="ru-RU"/>
              </w:rPr>
            </w:pPr>
            <w:r w:rsidRPr="00AF6171">
              <w:rPr>
                <w:rFonts w:eastAsia="Calibri" w:cs="Calibri"/>
                <w:lang w:eastAsia="ru-RU"/>
              </w:rPr>
              <w:t>2023 год – 10 чел.;</w:t>
            </w:r>
          </w:p>
          <w:p w:rsidR="00755483" w:rsidRPr="00AF6171" w:rsidRDefault="00755483" w:rsidP="00755483">
            <w:pPr>
              <w:rPr>
                <w:rFonts w:eastAsia="Calibri" w:cs="Calibri"/>
                <w:lang w:eastAsia="ru-RU"/>
              </w:rPr>
            </w:pPr>
            <w:r w:rsidRPr="00AF6171">
              <w:rPr>
                <w:rFonts w:eastAsia="Calibri" w:cs="Calibri"/>
                <w:lang w:eastAsia="ru-RU"/>
              </w:rPr>
              <w:t>2024 год – 10 чел.</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ЦФМР</w:t>
            </w: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1162,1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162,7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2024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1162,1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162,7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3558,1</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sidRPr="0074593B">
              <w:rPr>
                <w:rFonts w:ascii="Times New Roman" w:hAnsi="Times New Roman" w:cs="Times New Roman"/>
                <w:color w:val="000000" w:themeColor="text1"/>
              </w:rPr>
              <w:t>0,0</w:t>
            </w:r>
          </w:p>
        </w:tc>
        <w:tc>
          <w:tcPr>
            <w:tcW w:w="993" w:type="dxa"/>
          </w:tcPr>
          <w:p w:rsidR="00755483" w:rsidRPr="0074593B" w:rsidRDefault="00755483" w:rsidP="00755483">
            <w:pPr>
              <w:pStyle w:val="a9"/>
              <w:jc w:val="center"/>
              <w:rPr>
                <w:rFonts w:ascii="Times New Roman" w:hAnsi="Times New Roman" w:cs="Times New Roman"/>
                <w:color w:val="000000" w:themeColor="text1"/>
              </w:rPr>
            </w:pPr>
            <w:r w:rsidRPr="0074593B">
              <w:rPr>
                <w:rFonts w:ascii="Times New Roman" w:hAnsi="Times New Roman" w:cs="Times New Roman"/>
                <w:color w:val="000000" w:themeColor="text1"/>
              </w:rPr>
              <w:t>2998,2</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559,9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1.3</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1.3</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 xml:space="preserve">Создание условий для регулярных занятий физической культурой и спортом для широких слоев населения, </w:t>
            </w:r>
          </w:p>
          <w:p w:rsidR="00AF6171" w:rsidRPr="00AF6171" w:rsidRDefault="00AF6171" w:rsidP="00AF6171">
            <w:pPr>
              <w:widowControl w:val="0"/>
              <w:jc w:val="both"/>
              <w:rPr>
                <w:color w:val="000000"/>
                <w:lang w:eastAsia="ru-RU"/>
              </w:rPr>
            </w:pPr>
            <w:r w:rsidRPr="00AF6171">
              <w:rPr>
                <w:color w:val="000000"/>
                <w:lang w:eastAsia="ru-RU"/>
              </w:rPr>
              <w:t>популяризация здорового образа жизни, физической культуры и массовых видов спорта</w:t>
            </w: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1.3.1</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Организация и проведение районных спортивно-массовых мероприятий для широких слоев населения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Организация и проведение районных мероприятий:</w:t>
            </w:r>
          </w:p>
          <w:p w:rsidR="00AF6171" w:rsidRPr="00AF6171" w:rsidRDefault="00AF6171" w:rsidP="00AF6171">
            <w:pPr>
              <w:rPr>
                <w:rFonts w:eastAsia="Calibri" w:cs="Calibri"/>
                <w:lang w:eastAsia="ru-RU"/>
              </w:rPr>
            </w:pPr>
            <w:r w:rsidRPr="00AF6171">
              <w:rPr>
                <w:rFonts w:eastAsia="Calibri" w:cs="Calibri"/>
                <w:lang w:eastAsia="ru-RU"/>
              </w:rPr>
              <w:t>2022 год – 50 шт.;</w:t>
            </w:r>
          </w:p>
          <w:p w:rsidR="00AF6171" w:rsidRPr="00AF6171" w:rsidRDefault="00AF6171" w:rsidP="00AF6171">
            <w:pPr>
              <w:rPr>
                <w:rFonts w:eastAsia="Calibri" w:cs="Calibri"/>
                <w:lang w:eastAsia="ru-RU"/>
              </w:rPr>
            </w:pPr>
            <w:r w:rsidRPr="00AF6171">
              <w:rPr>
                <w:rFonts w:eastAsia="Calibri" w:cs="Calibri"/>
                <w:lang w:eastAsia="ru-RU"/>
              </w:rPr>
              <w:t>2023 год – 50 шт.;</w:t>
            </w:r>
          </w:p>
          <w:p w:rsidR="00AF6171" w:rsidRPr="00AF6171" w:rsidRDefault="00AF6171" w:rsidP="00AF6171">
            <w:pPr>
              <w:rPr>
                <w:rFonts w:eastAsia="Calibri" w:cs="Calibri"/>
                <w:lang w:eastAsia="ru-RU"/>
              </w:rPr>
            </w:pPr>
            <w:r w:rsidRPr="00AF6171">
              <w:rPr>
                <w:rFonts w:eastAsia="Calibri" w:cs="Calibri"/>
                <w:lang w:eastAsia="ru-RU"/>
              </w:rPr>
              <w:t>2024 год – 50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1.3.2</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краевого, всероссийского, международного уровня:</w:t>
            </w:r>
          </w:p>
          <w:p w:rsidR="00AF6171" w:rsidRPr="00AF6171" w:rsidRDefault="00AF6171" w:rsidP="00AF6171">
            <w:pPr>
              <w:rPr>
                <w:rFonts w:eastAsia="Calibri" w:cs="Calibri"/>
                <w:lang w:eastAsia="ru-RU"/>
              </w:rPr>
            </w:pPr>
            <w:r w:rsidRPr="00AF6171">
              <w:rPr>
                <w:rFonts w:eastAsia="Calibri" w:cs="Calibri"/>
                <w:lang w:eastAsia="ru-RU"/>
              </w:rPr>
              <w:t>2022 год – 22 шт.;</w:t>
            </w:r>
          </w:p>
          <w:p w:rsidR="00AF6171" w:rsidRPr="00AF6171" w:rsidRDefault="00AF6171" w:rsidP="00AF6171">
            <w:pPr>
              <w:rPr>
                <w:rFonts w:eastAsia="Calibri" w:cs="Calibri"/>
                <w:lang w:eastAsia="ru-RU"/>
              </w:rPr>
            </w:pPr>
            <w:r w:rsidRPr="00AF6171">
              <w:rPr>
                <w:rFonts w:eastAsia="Calibri" w:cs="Calibri"/>
                <w:lang w:eastAsia="ru-RU"/>
              </w:rPr>
              <w:t>2023 год – 22 шт.;</w:t>
            </w:r>
          </w:p>
          <w:p w:rsidR="00AF6171" w:rsidRPr="00AF6171" w:rsidRDefault="00AF6171" w:rsidP="00AF6171">
            <w:pPr>
              <w:rPr>
                <w:rFonts w:eastAsia="Calibri" w:cs="Calibri"/>
                <w:lang w:eastAsia="ru-RU"/>
              </w:rPr>
            </w:pPr>
            <w:r w:rsidRPr="00AF6171">
              <w:rPr>
                <w:rFonts w:eastAsia="Calibri" w:cs="Calibri"/>
                <w:lang w:eastAsia="ru-RU"/>
              </w:rPr>
              <w:t>2024 год – 22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1504,5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4513,5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Участие сборных команд сельских поселений в районных соревнованиях в соответствии с переданными полномочиями по организации </w:t>
            </w:r>
            <w:r w:rsidRPr="00AF6171">
              <w:rPr>
                <w:color w:val="000000"/>
                <w:lang w:eastAsia="ru-RU"/>
              </w:rPr>
              <w:lastRenderedPageBreak/>
              <w:t>физкультурно-спортивной работы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районного уровня:</w:t>
            </w:r>
          </w:p>
          <w:p w:rsidR="00AF6171" w:rsidRPr="00AF6171" w:rsidRDefault="00AF6171" w:rsidP="00AF6171">
            <w:pPr>
              <w:rPr>
                <w:rFonts w:eastAsia="Calibri" w:cs="Calibri"/>
                <w:lang w:eastAsia="ru-RU"/>
              </w:rPr>
            </w:pPr>
            <w:r w:rsidRPr="00AF6171">
              <w:rPr>
                <w:rFonts w:eastAsia="Calibri" w:cs="Calibri"/>
                <w:lang w:eastAsia="ru-RU"/>
              </w:rPr>
              <w:t>2022 год – 10 шт.;</w:t>
            </w:r>
          </w:p>
          <w:p w:rsidR="00AF6171" w:rsidRPr="00AF6171" w:rsidRDefault="00AF6171" w:rsidP="00AF6171">
            <w:pPr>
              <w:rPr>
                <w:rFonts w:eastAsia="Calibri" w:cs="Calibri"/>
                <w:lang w:eastAsia="ru-RU"/>
              </w:rPr>
            </w:pPr>
            <w:r w:rsidRPr="00AF6171">
              <w:rPr>
                <w:rFonts w:eastAsia="Calibri" w:cs="Calibri"/>
                <w:lang w:eastAsia="ru-RU"/>
              </w:rPr>
              <w:t>2023 год – 10 шт.;</w:t>
            </w:r>
          </w:p>
          <w:p w:rsidR="00AF6171" w:rsidRPr="00AF6171" w:rsidRDefault="00AF6171" w:rsidP="00AF6171">
            <w:pPr>
              <w:rPr>
                <w:rFonts w:eastAsia="Calibri" w:cs="Calibri"/>
                <w:lang w:eastAsia="ru-RU"/>
              </w:rPr>
            </w:pPr>
            <w:r w:rsidRPr="00AF6171">
              <w:rPr>
                <w:rFonts w:eastAsia="Calibri" w:cs="Calibri"/>
                <w:lang w:eastAsia="ru-RU"/>
              </w:rPr>
              <w:t>2024 год – 10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 xml:space="preserve">культуре и спорту, МБУ ЦФМР, Запорожское, Сенное, </w:t>
            </w:r>
            <w:proofErr w:type="spellStart"/>
            <w:r w:rsidRPr="00AF6171">
              <w:rPr>
                <w:color w:val="000000"/>
                <w:lang w:eastAsia="ru-RU"/>
              </w:rPr>
              <w:lastRenderedPageBreak/>
              <w:t>Краснострельское</w:t>
            </w:r>
            <w:proofErr w:type="spellEnd"/>
            <w:r w:rsidRPr="00AF6171">
              <w:rPr>
                <w:color w:val="000000"/>
                <w:lang w:eastAsia="ru-RU"/>
              </w:rPr>
              <w:t xml:space="preserve"> сельские поселения Темрюкского района</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lastRenderedPageBreak/>
              <w:t>1.3.4</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спортсменов и сборных команд муниципального бюджетного учреждения</w:t>
            </w:r>
          </w:p>
          <w:p w:rsidR="00AF6171" w:rsidRPr="00AF6171" w:rsidRDefault="00AF6171" w:rsidP="00AF6171">
            <w:pPr>
              <w:widowControl w:val="0"/>
              <w:jc w:val="both"/>
              <w:rPr>
                <w:lang w:eastAsia="ru-RU"/>
              </w:rPr>
            </w:pPr>
            <w:r w:rsidRPr="00AF6171">
              <w:rPr>
                <w:lang w:eastAsia="ru-RU"/>
              </w:rPr>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lang w:eastAsia="ru-RU"/>
              </w:rPr>
            </w:pPr>
            <w:r w:rsidRPr="00AF6171">
              <w:rPr>
                <w:lang w:eastAsia="ru-RU"/>
              </w:rPr>
              <w:t>Администрация МО ТР,</w:t>
            </w:r>
          </w:p>
          <w:p w:rsidR="00AF6171" w:rsidRPr="00AF6171" w:rsidRDefault="00AF6171" w:rsidP="00AF6171">
            <w:pPr>
              <w:widowControl w:val="0"/>
              <w:jc w:val="center"/>
              <w:rPr>
                <w:lang w:eastAsia="ru-RU"/>
              </w:rPr>
            </w:pPr>
            <w:r w:rsidRPr="00AF6171">
              <w:rPr>
                <w:lang w:eastAsia="ru-RU"/>
              </w:rPr>
              <w:t>МБУ «Спортивная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1.3.5</w:t>
            </w:r>
          </w:p>
        </w:tc>
        <w:tc>
          <w:tcPr>
            <w:tcW w:w="2551" w:type="dxa"/>
            <w:vMerge w:val="restart"/>
          </w:tcPr>
          <w:p w:rsidR="00AF6171" w:rsidRPr="00AF6171" w:rsidRDefault="00AF6171" w:rsidP="00AF6171">
            <w:pPr>
              <w:widowControl w:val="0"/>
              <w:jc w:val="both"/>
              <w:rPr>
                <w:lang w:eastAsia="ru-RU"/>
              </w:rPr>
            </w:pPr>
            <w:r w:rsidRPr="00AF6171">
              <w:rPr>
                <w:lang w:eastAsia="ru-RU"/>
              </w:rPr>
              <w:t xml:space="preserve">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w:t>
            </w:r>
            <w:r w:rsidRPr="00AF6171">
              <w:rPr>
                <w:lang w:eastAsia="ru-RU"/>
              </w:rPr>
              <w:lastRenderedPageBreak/>
              <w:t>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rFonts w:eastAsia="Calibri"/>
                <w:lang w:eastAsia="en-US"/>
              </w:rPr>
            </w:pPr>
            <w:r w:rsidRPr="00AF6171">
              <w:t xml:space="preserve">Администрация МО ТР, управление </w:t>
            </w:r>
            <w:r w:rsidRPr="00AF6171">
              <w:rPr>
                <w:rFonts w:eastAsia="Calibri"/>
              </w:rPr>
              <w:t>образованием</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bookmarkStart w:id="2" w:name="_GoBack"/>
        <w:bookmarkEnd w:id="2"/>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lastRenderedPageBreak/>
              <w:t>1.4</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1.4</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1.4.1.</w:t>
            </w:r>
          </w:p>
        </w:tc>
        <w:tc>
          <w:tcPr>
            <w:tcW w:w="2551" w:type="dxa"/>
            <w:vMerge w:val="restart"/>
          </w:tcPr>
          <w:p w:rsidR="00AF6171" w:rsidRPr="00AF6171" w:rsidRDefault="00AF6171" w:rsidP="00AF6171">
            <w:pPr>
              <w:widowControl w:val="0"/>
              <w:jc w:val="both"/>
              <w:rPr>
                <w:lang w:eastAsia="ru-RU"/>
              </w:rPr>
            </w:pPr>
            <w:r w:rsidRPr="00AF6171">
              <w:rPr>
                <w:lang w:eastAsia="ru-RU"/>
              </w:rPr>
              <w:t>Приобретение спортивного инвентаря для гребной базы, в рамках реализации проекта  «Строительство водно-спортивной гребной базы»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rFonts w:eastAsia="Calibri"/>
                <w:sz w:val="28"/>
                <w:szCs w:val="22"/>
                <w:lang w:eastAsia="en-US"/>
              </w:rPr>
            </w:pPr>
            <w:r w:rsidRPr="00AF6171">
              <w:rPr>
                <w:lang w:eastAsia="ru-RU"/>
              </w:rPr>
              <w:t>Количество единиц приобретенного спортивного инвентаря:                2023 год – 25 шт.</w:t>
            </w:r>
          </w:p>
        </w:tc>
        <w:tc>
          <w:tcPr>
            <w:tcW w:w="2126" w:type="dxa"/>
            <w:vMerge w:val="restart"/>
          </w:tcPr>
          <w:p w:rsidR="00AF6171" w:rsidRPr="00AF6171" w:rsidRDefault="00AF6171" w:rsidP="00AF6171">
            <w:pPr>
              <w:widowControl w:val="0"/>
              <w:jc w:val="center"/>
              <w:rPr>
                <w:lang w:eastAsia="ru-RU"/>
              </w:rPr>
            </w:pPr>
            <w:r w:rsidRPr="00AF6171">
              <w:rPr>
                <w:lang w:eastAsia="ru-RU"/>
              </w:rPr>
              <w:t>МБУ</w:t>
            </w:r>
          </w:p>
          <w:p w:rsidR="00AF6171" w:rsidRPr="00AF6171" w:rsidRDefault="00AF6171" w:rsidP="00AF6171">
            <w:pPr>
              <w:widowControl w:val="0"/>
              <w:jc w:val="center"/>
              <w:rPr>
                <w:lang w:eastAsia="ru-RU"/>
              </w:rPr>
            </w:pPr>
            <w:r w:rsidRPr="00AF6171">
              <w:rPr>
                <w:lang w:eastAsia="ru-RU"/>
              </w:rPr>
              <w:t>«Спортивная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rPr>
          <w:trHeight w:val="567"/>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val="restart"/>
          </w:tcPr>
          <w:p w:rsidR="00AF6171" w:rsidRPr="00AF6171" w:rsidRDefault="00AF6171" w:rsidP="00AF6171">
            <w:pPr>
              <w:widowControl w:val="0"/>
              <w:jc w:val="both"/>
              <w:rPr>
                <w:color w:val="000000"/>
                <w:lang w:eastAsia="ru-RU"/>
              </w:rPr>
            </w:pP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Итого по приоритетному проекту</w:t>
            </w:r>
          </w:p>
        </w:tc>
        <w:tc>
          <w:tcPr>
            <w:tcW w:w="709" w:type="dxa"/>
            <w:vMerge w:val="restart"/>
          </w:tcPr>
          <w:p w:rsidR="00AF6171" w:rsidRPr="00AF6171" w:rsidRDefault="00AF6171" w:rsidP="00AF6171">
            <w:pPr>
              <w:widowControl w:val="0"/>
              <w:jc w:val="both"/>
              <w:rPr>
                <w:color w:val="000000"/>
                <w:lang w:eastAsia="ru-RU"/>
              </w:rPr>
            </w:pPr>
          </w:p>
          <w:p w:rsidR="00AF6171" w:rsidRPr="00AF6171" w:rsidRDefault="00AF6171" w:rsidP="00AF6171">
            <w:pPr>
              <w:rPr>
                <w:rFonts w:eastAsia="Calibri" w:cs="Calibri"/>
                <w:sz w:val="28"/>
                <w:szCs w:val="22"/>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х</w:t>
            </w: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both"/>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755483" w:rsidRPr="00AF6171" w:rsidTr="00AF6171">
        <w:tc>
          <w:tcPr>
            <w:tcW w:w="993" w:type="dxa"/>
            <w:vMerge w:val="restart"/>
          </w:tcPr>
          <w:p w:rsidR="00755483" w:rsidRPr="00AF6171" w:rsidRDefault="00755483" w:rsidP="00755483">
            <w:pPr>
              <w:widowControl w:val="0"/>
              <w:jc w:val="both"/>
              <w:rPr>
                <w:color w:val="000000"/>
                <w:lang w:eastAsia="ru-RU"/>
              </w:rPr>
            </w:pPr>
          </w:p>
        </w:tc>
        <w:tc>
          <w:tcPr>
            <w:tcW w:w="2551" w:type="dxa"/>
            <w:vMerge w:val="restart"/>
          </w:tcPr>
          <w:p w:rsidR="00755483" w:rsidRPr="00AF6171" w:rsidRDefault="00755483" w:rsidP="00755483">
            <w:pPr>
              <w:widowControl w:val="0"/>
              <w:jc w:val="both"/>
              <w:rPr>
                <w:color w:val="000000"/>
                <w:lang w:eastAsia="ru-RU"/>
              </w:rPr>
            </w:pPr>
            <w:r w:rsidRPr="00AF6171">
              <w:rPr>
                <w:color w:val="000000"/>
                <w:lang w:eastAsia="ru-RU"/>
              </w:rPr>
              <w:t>Итого по муниципальной программе</w:t>
            </w:r>
          </w:p>
        </w:tc>
        <w:tc>
          <w:tcPr>
            <w:tcW w:w="709" w:type="dxa"/>
            <w:vMerge w:val="restart"/>
          </w:tcPr>
          <w:p w:rsidR="00755483" w:rsidRPr="00AF6171" w:rsidRDefault="00755483" w:rsidP="00755483">
            <w:pPr>
              <w:widowControl w:val="0"/>
              <w:jc w:val="both"/>
              <w:rPr>
                <w:color w:val="000000"/>
                <w:highlight w:val="yellow"/>
                <w:lang w:eastAsia="ru-RU"/>
              </w:rPr>
            </w:pPr>
          </w:p>
          <w:p w:rsidR="00755483" w:rsidRPr="00AF6171" w:rsidRDefault="00755483" w:rsidP="00755483">
            <w:pPr>
              <w:rPr>
                <w:rFonts w:eastAsia="Calibri" w:cs="Calibri"/>
                <w:sz w:val="28"/>
                <w:szCs w:val="22"/>
                <w:highlight w:val="yellow"/>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2022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91839,3</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90714,9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х</w:t>
            </w: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highlight w:val="yellow"/>
                <w:lang w:eastAsia="ru-RU"/>
              </w:rPr>
            </w:pPr>
          </w:p>
        </w:tc>
        <w:tc>
          <w:tcPr>
            <w:tcW w:w="709" w:type="dxa"/>
            <w:vMerge/>
          </w:tcPr>
          <w:p w:rsidR="00755483" w:rsidRPr="00AF6171" w:rsidRDefault="00755483" w:rsidP="00755483">
            <w:pPr>
              <w:widowControl w:val="0"/>
              <w:jc w:val="both"/>
              <w:rPr>
                <w:color w:val="000000"/>
                <w:highlight w:val="yellow"/>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92275,7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91151,3</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highlight w:val="yellow"/>
                <w:lang w:eastAsia="ru-RU"/>
              </w:rPr>
            </w:pPr>
          </w:p>
        </w:tc>
        <w:tc>
          <w:tcPr>
            <w:tcW w:w="709" w:type="dxa"/>
            <w:vMerge/>
          </w:tcPr>
          <w:p w:rsidR="00755483" w:rsidRPr="00AF6171" w:rsidRDefault="00755483" w:rsidP="00755483">
            <w:pPr>
              <w:widowControl w:val="0"/>
              <w:jc w:val="both"/>
              <w:rPr>
                <w:color w:val="000000"/>
                <w:highlight w:val="yellow"/>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2024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86349,5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85225,1</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AF617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highlight w:val="yellow"/>
                <w:lang w:eastAsia="ru-RU"/>
              </w:rPr>
            </w:pPr>
          </w:p>
        </w:tc>
        <w:tc>
          <w:tcPr>
            <w:tcW w:w="709" w:type="dxa"/>
            <w:vMerge/>
          </w:tcPr>
          <w:p w:rsidR="00755483" w:rsidRPr="00AF6171" w:rsidRDefault="00755483" w:rsidP="00755483">
            <w:pPr>
              <w:widowControl w:val="0"/>
              <w:jc w:val="both"/>
              <w:rPr>
                <w:color w:val="000000"/>
                <w:highlight w:val="yellow"/>
                <w:lang w:eastAsia="ru-RU"/>
              </w:rPr>
            </w:pPr>
          </w:p>
        </w:tc>
        <w:tc>
          <w:tcPr>
            <w:tcW w:w="850" w:type="dxa"/>
          </w:tcPr>
          <w:p w:rsidR="00755483" w:rsidRPr="00AF6171" w:rsidRDefault="00755483" w:rsidP="00755483">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270464,5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3373,2</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267091,3</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both"/>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AF6171" w:rsidRPr="00AF6171" w:rsidTr="00AF6171">
        <w:tc>
          <w:tcPr>
            <w:tcW w:w="14884" w:type="dxa"/>
            <w:gridSpan w:val="11"/>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widowControl w:val="0"/>
              <w:rPr>
                <w:color w:val="000000"/>
                <w:lang w:eastAsia="ru-RU"/>
              </w:rPr>
            </w:pPr>
            <w:r w:rsidRPr="00AF6171">
              <w:rPr>
                <w:color w:val="000000"/>
                <w:lang w:eastAsia="ru-RU"/>
              </w:rPr>
              <w:t>&lt;1&gt; Отмечаются мероприятия подпрограммы в следующих случаях:</w:t>
            </w:r>
          </w:p>
          <w:p w:rsidR="00AF6171" w:rsidRPr="00AF6171" w:rsidRDefault="00AF6171" w:rsidP="00AF6171">
            <w:pPr>
              <w:widowControl w:val="0"/>
              <w:rPr>
                <w:color w:val="000000"/>
                <w:lang w:eastAsia="ru-RU"/>
              </w:rPr>
            </w:pPr>
            <w:r w:rsidRPr="00AF6171">
              <w:rPr>
                <w:color w:val="000000"/>
                <w:lang w:eastAsia="ru-RU"/>
              </w:rPr>
              <w:t>если мероприятие включает расходы, направляемые на капитальные вложения, присваивается статус «1»;</w:t>
            </w:r>
          </w:p>
          <w:p w:rsidR="00AF6171" w:rsidRPr="00AF6171" w:rsidRDefault="00AF6171" w:rsidP="00AF6171">
            <w:pPr>
              <w:widowControl w:val="0"/>
              <w:rPr>
                <w:color w:val="000000"/>
                <w:lang w:eastAsia="ru-RU"/>
              </w:rPr>
            </w:pPr>
            <w:r w:rsidRPr="00AF6171">
              <w:rPr>
                <w:color w:val="000000"/>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F6171" w:rsidRPr="00AF6171" w:rsidRDefault="00AF6171" w:rsidP="00AF6171">
            <w:pPr>
              <w:widowControl w:val="0"/>
              <w:rPr>
                <w:color w:val="000000"/>
                <w:lang w:eastAsia="ru-RU"/>
              </w:rPr>
            </w:pPr>
            <w:r w:rsidRPr="00AF6171">
              <w:rPr>
                <w:color w:val="000000"/>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F6171" w:rsidRPr="00AF6171" w:rsidRDefault="00AF6171" w:rsidP="00AF6171">
            <w:pPr>
              <w:widowControl w:val="0"/>
              <w:rPr>
                <w:rFonts w:eastAsia="Calibri"/>
                <w:color w:val="000000"/>
                <w:lang w:eastAsia="en-US"/>
              </w:rPr>
            </w:pPr>
            <w:r w:rsidRPr="00AF6171">
              <w:rPr>
                <w:rFonts w:eastAsia="Calibri" w:cs="Calibri"/>
                <w:color w:val="000000"/>
                <w:lang w:eastAsia="en-US"/>
              </w:rPr>
              <w:t>Допускается присваивание нескольких статусов одному мероприятию через дробь.</w:t>
            </w:r>
          </w:p>
        </w:tc>
      </w:tr>
    </w:tbl>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8D4053" w:rsidRDefault="008D4053" w:rsidP="00E10F0D">
      <w:pPr>
        <w:rPr>
          <w:rFonts w:eastAsia="Calibri"/>
          <w:sz w:val="28"/>
          <w:szCs w:val="28"/>
          <w:lang w:eastAsia="en-US"/>
        </w:rPr>
        <w:sectPr w:rsidR="008D4053" w:rsidSect="005D1502">
          <w:pgSz w:w="16838" w:h="11906" w:orient="landscape"/>
          <w:pgMar w:top="1701" w:right="1134" w:bottom="426" w:left="1134" w:header="709" w:footer="709" w:gutter="0"/>
          <w:cols w:space="708"/>
          <w:docGrid w:linePitch="360"/>
        </w:sectPr>
      </w:pPr>
    </w:p>
    <w:p w:rsidR="00AF6171" w:rsidRPr="00FF5A75" w:rsidRDefault="00AF6171" w:rsidP="00FF5A75">
      <w:pPr>
        <w:pStyle w:val="a8"/>
        <w:numPr>
          <w:ilvl w:val="0"/>
          <w:numId w:val="2"/>
        </w:numPr>
        <w:jc w:val="center"/>
        <w:rPr>
          <w:b/>
          <w:color w:val="000000"/>
          <w:sz w:val="28"/>
          <w:szCs w:val="28"/>
          <w:lang w:eastAsia="ru-RU"/>
        </w:rPr>
      </w:pPr>
      <w:r w:rsidRPr="00FF5A75">
        <w:rPr>
          <w:b/>
          <w:color w:val="000000"/>
          <w:sz w:val="28"/>
          <w:szCs w:val="28"/>
          <w:lang w:eastAsia="ru-RU"/>
        </w:rPr>
        <w:lastRenderedPageBreak/>
        <w:t>Методика оценки эффективности реализации муниципальной</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программы</w:t>
      </w:r>
    </w:p>
    <w:p w:rsidR="00AF6171" w:rsidRPr="00AF6171" w:rsidRDefault="00AF6171" w:rsidP="00AF6171">
      <w:pPr>
        <w:widowControl w:val="0"/>
        <w:jc w:val="center"/>
        <w:rPr>
          <w:color w:val="000000"/>
          <w:sz w:val="28"/>
          <w:szCs w:val="28"/>
          <w:lang w:eastAsia="ru-RU"/>
        </w:rPr>
      </w:pPr>
    </w:p>
    <w:p w:rsidR="00AF6171" w:rsidRPr="00AF6171" w:rsidRDefault="00AF6171" w:rsidP="00AF6171">
      <w:pPr>
        <w:ind w:firstLine="709"/>
        <w:jc w:val="both"/>
        <w:rPr>
          <w:rFonts w:eastAsia="Calibri" w:cs="Calibri"/>
          <w:color w:val="000000"/>
          <w:sz w:val="28"/>
          <w:szCs w:val="28"/>
          <w:lang w:eastAsia="ar-SA"/>
        </w:rPr>
      </w:pPr>
      <w:r w:rsidRPr="00AF6171">
        <w:rPr>
          <w:rFonts w:eastAsia="Calibri" w:cs="Calibri"/>
          <w:color w:val="000000"/>
          <w:sz w:val="28"/>
          <w:szCs w:val="28"/>
          <w:lang w:eastAsia="en-US"/>
        </w:rPr>
        <w:t xml:space="preserve">Оценка эффективности реализации муниципальной программы осуществляется в соответствии с </w:t>
      </w:r>
      <w:hyperlink r:id="rId9">
        <w:r w:rsidRPr="00AF6171">
          <w:rPr>
            <w:rFonts w:eastAsia="Calibri" w:cs="Calibri"/>
            <w:color w:val="000000"/>
            <w:sz w:val="28"/>
            <w:szCs w:val="28"/>
            <w:lang w:eastAsia="en-US"/>
          </w:rPr>
          <w:t>методикой</w:t>
        </w:r>
      </w:hyperlink>
      <w:r w:rsidRPr="00AF6171">
        <w:rPr>
          <w:rFonts w:eastAsia="Calibri" w:cs="Calibri"/>
          <w:color w:val="000000"/>
          <w:sz w:val="28"/>
          <w:szCs w:val="28"/>
          <w:lang w:eastAsia="en-US"/>
        </w:rPr>
        <w:t>, предусмотренной постановлением администрации муниципального образования Темрюкский район                                             от 13 июля 2021 года № 979 «</w:t>
      </w:r>
      <w:r w:rsidRPr="00AF6171">
        <w:rPr>
          <w:rFonts w:eastAsia="Calibri" w:cs="Calibri"/>
          <w:color w:val="000000"/>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AF6171" w:rsidRDefault="00AF6171" w:rsidP="00AF6171">
      <w:pPr>
        <w:jc w:val="both"/>
        <w:rPr>
          <w:rFonts w:eastAsia="Calibri" w:cs="Calibri"/>
          <w:color w:val="000000"/>
          <w:sz w:val="28"/>
          <w:szCs w:val="28"/>
          <w:lang w:eastAsia="en-US"/>
        </w:rPr>
      </w:pPr>
    </w:p>
    <w:p w:rsidR="00AF6171" w:rsidRPr="00FF5A75" w:rsidRDefault="00AF6171" w:rsidP="00FF5A75">
      <w:pPr>
        <w:pStyle w:val="a8"/>
        <w:widowControl w:val="0"/>
        <w:numPr>
          <w:ilvl w:val="0"/>
          <w:numId w:val="2"/>
        </w:numPr>
        <w:jc w:val="center"/>
        <w:outlineLvl w:val="1"/>
        <w:rPr>
          <w:b/>
          <w:color w:val="000000"/>
          <w:sz w:val="28"/>
          <w:szCs w:val="28"/>
          <w:lang w:eastAsia="ru-RU"/>
        </w:rPr>
      </w:pPr>
      <w:r w:rsidRPr="00FF5A75">
        <w:rPr>
          <w:b/>
          <w:color w:val="000000"/>
          <w:sz w:val="28"/>
          <w:szCs w:val="28"/>
          <w:lang w:eastAsia="ru-RU"/>
        </w:rPr>
        <w:t>Механизм реализации муниципальной программы и контроль</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за ее выполнением</w:t>
      </w:r>
    </w:p>
    <w:p w:rsidR="00AF6171" w:rsidRPr="00AF6171" w:rsidRDefault="00AF6171" w:rsidP="00AF6171">
      <w:pPr>
        <w:widowControl w:val="0"/>
        <w:shd w:val="clear" w:color="auto" w:fill="FFFFFF"/>
        <w:jc w:val="both"/>
        <w:rPr>
          <w:sz w:val="28"/>
          <w:szCs w:val="28"/>
          <w:lang w:eastAsia="ru-RU"/>
        </w:rPr>
      </w:pPr>
    </w:p>
    <w:p w:rsidR="00AF6171" w:rsidRPr="00AF6171" w:rsidRDefault="00AF6171" w:rsidP="00AF6171">
      <w:pPr>
        <w:widowControl w:val="0"/>
        <w:shd w:val="clear" w:color="auto" w:fill="FFFFFF"/>
        <w:ind w:firstLine="709"/>
        <w:jc w:val="both"/>
        <w:rPr>
          <w:sz w:val="28"/>
          <w:szCs w:val="28"/>
          <w:lang w:eastAsia="ru-RU"/>
        </w:rPr>
      </w:pPr>
      <w:r w:rsidRPr="00AF6171">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структуру муниципальной программы и перечень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работу по достижению целевых показателей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проводит оценку эффективности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контроль за выполнением плана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Участники муниципальной программы в пределах своей компетенции:</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Заказчик:</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0" w:history="1">
        <w:r w:rsidRPr="00AF6171">
          <w:rPr>
            <w:sz w:val="28"/>
            <w:szCs w:val="20"/>
            <w:lang w:eastAsia="ru-RU"/>
          </w:rPr>
          <w:t>закону</w:t>
        </w:r>
      </w:hyperlink>
      <w:r w:rsidRPr="00AF6171">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анализ выполнения мероприятия;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бюджетным законодательством Российской Федерации.</w:t>
      </w: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Заместитель главы</w:t>
      </w: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муниципального образования</w:t>
      </w:r>
    </w:p>
    <w:p w:rsidR="00AF6171" w:rsidRPr="00AF6171" w:rsidRDefault="00AF6171" w:rsidP="00AF6171">
      <w:pPr>
        <w:rPr>
          <w:rFonts w:eastAsia="Calibri"/>
          <w:sz w:val="28"/>
          <w:szCs w:val="28"/>
          <w:lang w:eastAsia="en-US"/>
        </w:rPr>
      </w:pPr>
      <w:r w:rsidRPr="00AF6171">
        <w:rPr>
          <w:rFonts w:eastAsia="Calibri"/>
          <w:sz w:val="28"/>
          <w:szCs w:val="28"/>
          <w:lang w:eastAsia="en-US"/>
        </w:rPr>
        <w:t>Темрюкский район                                                                                 И.И. Костюк</w:t>
      </w:r>
    </w:p>
    <w:sectPr w:rsidR="00AF6171" w:rsidRPr="00AF6171" w:rsidSect="00874EA9">
      <w:headerReference w:type="defaul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ED" w:rsidRDefault="00AA74ED" w:rsidP="00874EA9">
      <w:r>
        <w:separator/>
      </w:r>
    </w:p>
  </w:endnote>
  <w:endnote w:type="continuationSeparator" w:id="0">
    <w:p w:rsidR="00AA74ED" w:rsidRDefault="00AA74ED"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ED" w:rsidRDefault="00AA74ED" w:rsidP="00874EA9">
      <w:r>
        <w:separator/>
      </w:r>
    </w:p>
  </w:footnote>
  <w:footnote w:type="continuationSeparator" w:id="0">
    <w:p w:rsidR="00AA74ED" w:rsidRDefault="00AA74ED"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EndPr/>
    <w:sdtContent>
      <w:p w:rsidR="00AA74ED" w:rsidRDefault="00AA74ED">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755483" w:rsidRPr="00755483">
                                    <w:rPr>
                                      <w:rFonts w:eastAsiaTheme="majorEastAsia"/>
                                      <w:noProof/>
                                      <w:sz w:val="28"/>
                                      <w:szCs w:val="28"/>
                                    </w:rPr>
                                    <w:t>22</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755483" w:rsidRPr="00755483">
                              <w:rPr>
                                <w:rFonts w:eastAsiaTheme="majorEastAsia"/>
                                <w:noProof/>
                                <w:sz w:val="28"/>
                                <w:szCs w:val="28"/>
                              </w:rPr>
                              <w:t>22</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EndPr/>
    <w:sdtContent>
      <w:p w:rsidR="00AA74ED" w:rsidRDefault="00AA74ED">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755483" w:rsidRPr="00755483">
                                    <w:rPr>
                                      <w:rFonts w:eastAsiaTheme="majorEastAsia"/>
                                      <w:noProof/>
                                      <w:sz w:val="28"/>
                                      <w:szCs w:val="28"/>
                                    </w:rPr>
                                    <w:t>27</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EndPr/>
                        <w:sdtContent>
                          <w:p w:rsidR="00AA74ED" w:rsidRPr="005D1502" w:rsidRDefault="00AA74ED">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755483" w:rsidRPr="00755483">
                              <w:rPr>
                                <w:rFonts w:eastAsiaTheme="majorEastAsia"/>
                                <w:noProof/>
                                <w:sz w:val="28"/>
                                <w:szCs w:val="28"/>
                              </w:rPr>
                              <w:t>27</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493740"/>
    <w:rsid w:val="00521C77"/>
    <w:rsid w:val="00590AE7"/>
    <w:rsid w:val="005D1502"/>
    <w:rsid w:val="006A79A9"/>
    <w:rsid w:val="00755483"/>
    <w:rsid w:val="0083416E"/>
    <w:rsid w:val="00841AF6"/>
    <w:rsid w:val="00874EA9"/>
    <w:rsid w:val="008B0C7F"/>
    <w:rsid w:val="008D4053"/>
    <w:rsid w:val="00973775"/>
    <w:rsid w:val="009A3CC7"/>
    <w:rsid w:val="00AA74ED"/>
    <w:rsid w:val="00AD73D8"/>
    <w:rsid w:val="00AF6171"/>
    <w:rsid w:val="00BD6B8E"/>
    <w:rsid w:val="00C3767B"/>
    <w:rsid w:val="00E10F0D"/>
    <w:rsid w:val="00EE57C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FBC2EB"/>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C7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48F6DEBB288FB5A3C51F1D757138AD867FD0F615F9A61B8FE2DE707272657211EFB41AEFEBBBD7DDDE91487BF9g5P5R" TargetMode="External"/><Relationship Id="rId4" Type="http://schemas.openxmlformats.org/officeDocument/2006/relationships/settings" Target="settings.xml"/><Relationship Id="rId9"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D27F6-017F-435C-B2FF-0D3C47AC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27</Pages>
  <Words>6009</Words>
  <Characters>34253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2021-12-07T11:38:00Z</dcterms:created>
  <dcterms:modified xsi:type="dcterms:W3CDTF">2022-03-05T08:00:00Z</dcterms:modified>
</cp:coreProperties>
</file>