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</w:t>
      </w:r>
      <w:r w:rsidRPr="00375666">
        <w:rPr>
          <w:b/>
          <w:sz w:val="28"/>
          <w:szCs w:val="28"/>
        </w:rPr>
        <w:t>у</w:t>
      </w:r>
      <w:r w:rsidRPr="00375666">
        <w:rPr>
          <w:b/>
          <w:sz w:val="28"/>
          <w:szCs w:val="28"/>
        </w:rPr>
        <w:t>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от</w:t>
      </w:r>
      <w:r w:rsidR="00191C66" w:rsidRPr="00191C66">
        <w:t xml:space="preserve"> </w:t>
      </w:r>
      <w:r w:rsidR="00191C66">
        <w:t>26.10.2016 № 974)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</w:t>
      </w:r>
      <w:r w:rsidRPr="00375666">
        <w:rPr>
          <w:sz w:val="28"/>
          <w:szCs w:val="28"/>
        </w:rPr>
        <w:t>б</w:t>
      </w:r>
      <w:r w:rsidRPr="0037566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75666">
        <w:rPr>
          <w:sz w:val="28"/>
          <w:szCs w:val="28"/>
        </w:rPr>
        <w:t>а</w:t>
      </w:r>
      <w:r w:rsidRPr="00375666">
        <w:rPr>
          <w:sz w:val="28"/>
          <w:szCs w:val="28"/>
        </w:rPr>
        <w:t>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2015 года № 618 «Об утверждении перечня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в муниципальном образовании Темрюкский район»  </w:t>
      </w:r>
      <w:r w:rsidRPr="00F40813">
        <w:rPr>
          <w:sz w:val="28"/>
          <w:szCs w:val="28"/>
        </w:rPr>
        <w:t>п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704D">
        <w:rPr>
          <w:sz w:val="28"/>
          <w:szCs w:val="28"/>
        </w:rPr>
        <w:t>Отделу информатизации (Манакова) разместить (опубликовать) наст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>. Контроль за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 xml:space="preserve">местителя главы муниципального образования Темрюкский район </w:t>
      </w:r>
      <w:r>
        <w:rPr>
          <w:sz w:val="28"/>
          <w:szCs w:val="28"/>
        </w:rPr>
        <w:t>А</w:t>
      </w:r>
      <w:r w:rsidRPr="007231B3">
        <w:rPr>
          <w:sz w:val="28"/>
          <w:szCs w:val="28"/>
        </w:rPr>
        <w:t>.Е.</w:t>
      </w:r>
      <w:r>
        <w:rPr>
          <w:sz w:val="28"/>
          <w:szCs w:val="28"/>
        </w:rPr>
        <w:t xml:space="preserve"> </w:t>
      </w:r>
      <w:r w:rsidRPr="007231B3">
        <w:rPr>
          <w:sz w:val="28"/>
          <w:szCs w:val="28"/>
        </w:rPr>
        <w:t>Зимина.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официальн</w:t>
      </w:r>
      <w:r w:rsidRPr="007231B3">
        <w:rPr>
          <w:sz w:val="28"/>
          <w:szCs w:val="28"/>
        </w:rPr>
        <w:t>о</w:t>
      </w:r>
      <w:r w:rsidRPr="007231B3">
        <w:rPr>
          <w:sz w:val="28"/>
          <w:szCs w:val="28"/>
        </w:rPr>
        <w:t>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Pr="00851414" w:rsidRDefault="00A82734" w:rsidP="00A82734">
      <w:pPr>
        <w:rPr>
          <w:sz w:val="28"/>
          <w:szCs w:val="28"/>
        </w:rPr>
      </w:pPr>
      <w:r w:rsidRPr="00851414">
        <w:rPr>
          <w:sz w:val="28"/>
          <w:szCs w:val="28"/>
        </w:rPr>
        <w:t xml:space="preserve">Исполняющий обязанности </w:t>
      </w:r>
    </w:p>
    <w:p w:rsidR="00A82734" w:rsidRPr="00851414" w:rsidRDefault="00A82734" w:rsidP="00A82734">
      <w:pPr>
        <w:rPr>
          <w:sz w:val="28"/>
          <w:szCs w:val="28"/>
        </w:rPr>
      </w:pPr>
      <w:r w:rsidRPr="00851414">
        <w:rPr>
          <w:sz w:val="28"/>
          <w:szCs w:val="28"/>
        </w:rPr>
        <w:t xml:space="preserve">главы муниципального образования </w:t>
      </w:r>
    </w:p>
    <w:p w:rsidR="00A82734" w:rsidRDefault="00A82734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А.Е. 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мин</w:t>
      </w:r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A804DC" w:rsidRPr="00E2394A" w:rsidRDefault="00A804DC" w:rsidP="00E2394A"/>
    <w:p w:rsidR="00A804DC" w:rsidRPr="00E2394A" w:rsidRDefault="00A804DC" w:rsidP="00E2394A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541AE" w:rsidRPr="00E2394A" w:rsidRDefault="002E0BC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, отдел МВД РФ по Темрюкскому району, отдел надзорной деятельности по Темрюкскому району, 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взаимодействию со 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массовой информации,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образованием, </w:t>
            </w:r>
            <w:r w:rsidR="006541AE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AE0CAF" w:rsidRPr="00E2394A" w:rsidRDefault="006541AE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ультуры, отдел по делам молодежи,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физ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>ской культур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и спорт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ного образования Темрюкского района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обеспечения безопасности 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террористической защищенности граждан при проведении массовых мероприятий на территории муниципального образования Темрюкский район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</w:t>
            </w:r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тематику;</w:t>
            </w:r>
          </w:p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единиц, приобретенных технических средств по обеспечению антитеррористической з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Default="00335E3A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-2019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</w:tc>
      </w:tr>
      <w:tr w:rsidR="00962D8F" w:rsidRPr="00E2394A" w:rsidTr="000F28B0">
        <w:tc>
          <w:tcPr>
            <w:tcW w:w="3227" w:type="dxa"/>
          </w:tcPr>
          <w:p w:rsidR="0033357A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374902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за счет средств местного бюджета составляет 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C66917">
              <w:rPr>
                <w:rFonts w:ascii="Times New Roman" w:hAnsi="Times New Roman" w:cs="Times New Roman"/>
                <w:bCs/>
                <w:sz w:val="28"/>
                <w:szCs w:val="28"/>
              </w:rPr>
              <w:t>1259,34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421259,34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A66FF8" w:rsidRDefault="00A66FF8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17</w:t>
            </w:r>
            <w:r w:rsidR="00C66917">
              <w:rPr>
                <w:rFonts w:ascii="Times New Roman" w:hAnsi="Times New Roman" w:cs="Times New Roman"/>
                <w:bCs/>
                <w:sz w:val="28"/>
                <w:szCs w:val="28"/>
              </w:rPr>
              <w:t>0000,0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A66FF8" w:rsidRDefault="00A66FF8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17</w:t>
            </w:r>
            <w:r w:rsidR="00C66917">
              <w:rPr>
                <w:rFonts w:ascii="Times New Roman" w:hAnsi="Times New Roman" w:cs="Times New Roman"/>
                <w:bCs/>
                <w:sz w:val="28"/>
                <w:szCs w:val="28"/>
              </w:rPr>
              <w:t>0000,0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FA2416" w:rsidRPr="00DE0AF3" w:rsidRDefault="00A66FF8" w:rsidP="00A66FF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17</w:t>
            </w:r>
            <w:r w:rsidR="00C66917">
              <w:rPr>
                <w:rFonts w:ascii="Times New Roman" w:hAnsi="Times New Roman" w:cs="Times New Roman"/>
                <w:bCs/>
                <w:sz w:val="28"/>
                <w:szCs w:val="28"/>
              </w:rPr>
              <w:t>0000,0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Pr="00DE0AF3" w:rsidRDefault="00DE0AF3" w:rsidP="00DE0AF3"/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за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702BBE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A6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азработки данной программы являются Федеральные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 xml:space="preserve">6 октября 2003 года № 131-ФЗ «Об общих принципах организации местного </w:t>
      </w:r>
      <w:r w:rsidR="00447F1B" w:rsidRPr="00E2394A">
        <w:rPr>
          <w:sz w:val="28"/>
          <w:szCs w:val="28"/>
        </w:rPr>
        <w:lastRenderedPageBreak/>
        <w:t>самоуправления в Российской Федерации»</w:t>
      </w:r>
      <w:r w:rsidR="00E2120C">
        <w:rPr>
          <w:sz w:val="28"/>
        </w:rPr>
        <w:t>, постановления Правительства Ро</w:t>
      </w:r>
      <w:r w:rsidR="00E2120C">
        <w:rPr>
          <w:sz w:val="28"/>
        </w:rPr>
        <w:t>с</w:t>
      </w:r>
      <w:r w:rsidR="00E2120C">
        <w:rPr>
          <w:sz w:val="28"/>
        </w:rPr>
        <w:t xml:space="preserve">сийской Федерации </w:t>
      </w:r>
      <w:r w:rsidR="00E2120C">
        <w:rPr>
          <w:rFonts w:eastAsiaTheme="minorHAnsi"/>
          <w:sz w:val="28"/>
          <w:szCs w:val="28"/>
          <w:lang w:eastAsia="en-US"/>
        </w:rPr>
        <w:t>от 25 марта 2015 года № 272</w:t>
      </w:r>
      <w:r w:rsidR="004D690A" w:rsidRPr="004D690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D690A">
        <w:rPr>
          <w:rFonts w:ascii="Courier New" w:hAnsi="Courier New" w:cs="Courier New"/>
          <w:color w:val="000000"/>
          <w:sz w:val="20"/>
          <w:szCs w:val="20"/>
        </w:rPr>
        <w:t>«</w:t>
      </w:r>
      <w:r w:rsidR="004D690A" w:rsidRPr="004D690A">
        <w:rPr>
          <w:color w:val="000000"/>
          <w:sz w:val="28"/>
          <w:szCs w:val="28"/>
        </w:rPr>
        <w:t>Об утверждении требований к антитеррористической</w:t>
      </w:r>
      <w:r w:rsidR="004D690A">
        <w:rPr>
          <w:color w:val="000000"/>
          <w:sz w:val="28"/>
          <w:szCs w:val="28"/>
        </w:rPr>
        <w:t xml:space="preserve">  </w:t>
      </w:r>
      <w:r w:rsidR="004D690A" w:rsidRPr="004D690A">
        <w:rPr>
          <w:color w:val="000000"/>
          <w:sz w:val="28"/>
          <w:szCs w:val="28"/>
        </w:rPr>
        <w:t>защищенности мест массового пребывания людей и объектов</w:t>
      </w:r>
      <w:r w:rsidR="004D690A">
        <w:rPr>
          <w:color w:val="000000"/>
          <w:sz w:val="28"/>
          <w:szCs w:val="28"/>
        </w:rPr>
        <w:t xml:space="preserve"> </w:t>
      </w:r>
      <w:r w:rsidR="004D690A" w:rsidRPr="004D690A">
        <w:rPr>
          <w:color w:val="000000"/>
          <w:sz w:val="28"/>
          <w:szCs w:val="28"/>
        </w:rPr>
        <w:t>(территорий), подлежащих обязательной охране полицией, и форм паспортов безопасности таких мест и объектов (территорий)</w:t>
      </w:r>
      <w:r w:rsidR="004D690A">
        <w:rPr>
          <w:color w:val="000000"/>
          <w:sz w:val="28"/>
          <w:szCs w:val="28"/>
        </w:rPr>
        <w:t>», от 6 марта 2015 года № 202</w:t>
      </w:r>
      <w:r w:rsidR="00206ED3">
        <w:rPr>
          <w:color w:val="000000"/>
          <w:sz w:val="28"/>
          <w:szCs w:val="28"/>
        </w:rPr>
        <w:t xml:space="preserve">  </w:t>
      </w:r>
      <w:r w:rsidR="00206ED3" w:rsidRPr="00206ED3">
        <w:rPr>
          <w:bCs/>
          <w:color w:val="000000"/>
          <w:sz w:val="28"/>
          <w:szCs w:val="28"/>
          <w:shd w:val="clear" w:color="auto" w:fill="FFFFFF"/>
        </w:rPr>
        <w:t>"Об утверждении требований к антитеррористической защищенн</w:t>
      </w:r>
      <w:r w:rsidR="00206ED3" w:rsidRPr="00206ED3">
        <w:rPr>
          <w:bCs/>
          <w:color w:val="000000"/>
          <w:sz w:val="28"/>
          <w:szCs w:val="28"/>
          <w:shd w:val="clear" w:color="auto" w:fill="FFFFFF"/>
        </w:rPr>
        <w:t>о</w:t>
      </w:r>
      <w:r w:rsidR="00206ED3" w:rsidRPr="00206ED3">
        <w:rPr>
          <w:bCs/>
          <w:color w:val="000000"/>
          <w:sz w:val="28"/>
          <w:szCs w:val="28"/>
          <w:shd w:val="clear" w:color="auto" w:fill="FFFFFF"/>
        </w:rPr>
        <w:t>сти объектов спорта и формы паспорта безопасности объектов спорта"</w:t>
      </w:r>
      <w:r w:rsidR="00206ED3">
        <w:rPr>
          <w:bCs/>
          <w:color w:val="000000"/>
          <w:sz w:val="28"/>
          <w:szCs w:val="28"/>
          <w:shd w:val="clear" w:color="auto" w:fill="FFFFFF"/>
        </w:rPr>
        <w:t>.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>нимание и терпение в отношение мер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906016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Угрозообразующими  факторами для Темрюкского район являются:</w:t>
      </w:r>
    </w:p>
    <w:p w:rsidR="007E20C3" w:rsidRPr="00E2394A" w:rsidRDefault="007E20C3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строительство стратегически важных объектов: паромная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реправа «Кавказ-Крым», транспортного перехода через Керченский пролив, энергомоста «Кубань-Крым»;</w:t>
      </w:r>
    </w:p>
    <w:p w:rsidR="00906016" w:rsidRPr="00E2394A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территориальная близость к районам проведения участившихся  террор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стических актов в северокавказских республиках и ежегодное привлечение к сезонным работам в агрофирмах района жителей  республики Дагестан;</w:t>
      </w:r>
    </w:p>
    <w:p w:rsidR="00CD00B4" w:rsidRPr="00E2394A" w:rsidRDefault="00906016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возможность скопления  большого количества горючих и химических веществ (нефтепродукты, сжиженные углеводороды, уголь, сера, минеральные удобрения, а в перспективе и аммиак) в портовых предприятиях, что при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вершении террористического акта может  привести к человеческим жертвам,  значительному  ущер</w:t>
      </w:r>
      <w:r w:rsidR="00814C49" w:rsidRPr="00E2394A">
        <w:rPr>
          <w:sz w:val="28"/>
          <w:szCs w:val="28"/>
        </w:rPr>
        <w:t>бу экономики и экологии района;</w:t>
      </w:r>
      <w:r w:rsidRPr="00E2394A">
        <w:rPr>
          <w:sz w:val="28"/>
          <w:szCs w:val="28"/>
        </w:rPr>
        <w:t xml:space="preserve"> </w:t>
      </w:r>
    </w:p>
    <w:p w:rsidR="00CD00B4" w:rsidRPr="00E2394A" w:rsidRDefault="00814C49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</w:t>
      </w:r>
      <w:r w:rsidR="00CD00B4" w:rsidRPr="00E2394A">
        <w:rPr>
          <w:sz w:val="28"/>
          <w:szCs w:val="28"/>
        </w:rPr>
        <w:t>озвращение Крыма в</w:t>
      </w:r>
      <w:r w:rsidRPr="00E2394A">
        <w:rPr>
          <w:sz w:val="28"/>
          <w:szCs w:val="28"/>
        </w:rPr>
        <w:t xml:space="preserve"> состав Российской Федерации  и обострение отн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шений с Украиной, близость военных действий на территории Юго-Востока Украины.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Террористы, как правило, появляются там, где их меньше всего ожидают.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E2394A">
        <w:rPr>
          <w:sz w:val="28"/>
        </w:rPr>
        <w:t>е</w:t>
      </w:r>
      <w:r w:rsidRPr="00E2394A">
        <w:rPr>
          <w:sz w:val="28"/>
        </w:rPr>
        <w:t>ская атака.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E2394A">
        <w:rPr>
          <w:sz w:val="28"/>
        </w:rPr>
        <w:t>н</w:t>
      </w:r>
      <w:r w:rsidRPr="00E2394A">
        <w:rPr>
          <w:sz w:val="28"/>
        </w:rPr>
        <w:t>формацию и при этом не идти на поводу у террористов и не создавать условий распространения паники.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поведения. Каждый, кто следует им, не только сохраняет собственную жизнь, но и помогает сохранить другие.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Задача администрации муниципального образования Темрюкский район сегодня состоит в том, чтобы обучить население и</w:t>
      </w:r>
      <w:r w:rsidR="00702BBE" w:rsidRPr="00E2394A">
        <w:rPr>
          <w:sz w:val="28"/>
        </w:rPr>
        <w:t>,</w:t>
      </w:r>
      <w:r w:rsidRPr="00E2394A">
        <w:rPr>
          <w:sz w:val="28"/>
        </w:rPr>
        <w:t xml:space="preserve"> в первую очередь, детей н</w:t>
      </w:r>
      <w:r w:rsidRPr="00E2394A">
        <w:rPr>
          <w:sz w:val="28"/>
        </w:rPr>
        <w:t>е</w:t>
      </w:r>
      <w:r w:rsidRPr="00E2394A">
        <w:rPr>
          <w:sz w:val="28"/>
        </w:rPr>
        <w:t>обходимым навыкам, дать необходимые знания безопасного поведения.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lastRenderedPageBreak/>
        <w:t xml:space="preserve">С ростом террористических угроз в России все большее распространение получает термин </w:t>
      </w:r>
      <w:r w:rsidR="00FE4421" w:rsidRPr="00E2394A">
        <w:rPr>
          <w:sz w:val="28"/>
        </w:rPr>
        <w:t>«</w:t>
      </w:r>
      <w:r w:rsidRPr="00E2394A">
        <w:rPr>
          <w:sz w:val="28"/>
        </w:rPr>
        <w:t>гражданские технологии противодействия терроризму</w:t>
      </w:r>
      <w:r w:rsidR="00FE4421" w:rsidRPr="00E2394A">
        <w:rPr>
          <w:sz w:val="28"/>
        </w:rPr>
        <w:t>»</w:t>
      </w:r>
      <w:r w:rsidRPr="00E2394A">
        <w:rPr>
          <w:sz w:val="28"/>
        </w:rPr>
        <w:t>. Ряд специалистов, работающих в социологической сфере, дают следующее общее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определение для гражданских технологий – это социальные технологии, реал</w:t>
      </w:r>
      <w:r w:rsidRPr="00E2394A">
        <w:rPr>
          <w:sz w:val="28"/>
        </w:rPr>
        <w:t>и</w:t>
      </w:r>
      <w:r w:rsidRPr="00E2394A">
        <w:rPr>
          <w:sz w:val="28"/>
        </w:rPr>
        <w:t>зуемые субъектами гражданского общества в общественных интересах.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В этой связи представляется, что гражданские технологии  противоде</w:t>
      </w:r>
      <w:r w:rsidRPr="00E2394A">
        <w:rPr>
          <w:sz w:val="28"/>
        </w:rPr>
        <w:t>й</w:t>
      </w:r>
      <w:r w:rsidR="00702BBE" w:rsidRPr="00E2394A">
        <w:rPr>
          <w:sz w:val="28"/>
        </w:rPr>
        <w:t>ствия терроризму</w:t>
      </w:r>
      <w:r w:rsidRPr="00E2394A">
        <w:rPr>
          <w:sz w:val="28"/>
        </w:rPr>
        <w:t xml:space="preserve"> есть социальные технологии, реализуемые в интересах ант</w:t>
      </w:r>
      <w:r w:rsidRPr="00E2394A">
        <w:rPr>
          <w:sz w:val="28"/>
        </w:rPr>
        <w:t>и</w:t>
      </w:r>
      <w:r w:rsidRPr="00E2394A">
        <w:rPr>
          <w:sz w:val="28"/>
        </w:rPr>
        <w:t xml:space="preserve">террористической защиты населения и объектов. </w:t>
      </w:r>
    </w:p>
    <w:p w:rsidR="006B60E5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Планомерное и настойчивое внедрени</w:t>
      </w:r>
      <w:r w:rsidR="00702BBE" w:rsidRPr="00E2394A">
        <w:rPr>
          <w:sz w:val="28"/>
        </w:rPr>
        <w:t>е</w:t>
      </w:r>
      <w:r w:rsidRPr="00E2394A">
        <w:rPr>
          <w:sz w:val="28"/>
        </w:rPr>
        <w:t xml:space="preserve"> гражданских технологий на те</w:t>
      </w:r>
      <w:r w:rsidRPr="00E2394A">
        <w:rPr>
          <w:sz w:val="28"/>
        </w:rPr>
        <w:t>р</w:t>
      </w:r>
      <w:r w:rsidR="00702BBE" w:rsidRPr="00E2394A">
        <w:rPr>
          <w:sz w:val="28"/>
        </w:rPr>
        <w:t>ритории района</w:t>
      </w:r>
      <w:r w:rsidRPr="00E2394A">
        <w:rPr>
          <w:sz w:val="28"/>
        </w:rPr>
        <w:t xml:space="preserve"> возможно на основе системного похода в рамках Программы.</w:t>
      </w:r>
    </w:p>
    <w:p w:rsidR="007D4AE4" w:rsidRPr="00E2394A" w:rsidRDefault="00344343" w:rsidP="00A66FF8">
      <w:pPr>
        <w:ind w:firstLine="709"/>
        <w:jc w:val="both"/>
        <w:rPr>
          <w:b/>
          <w:bCs/>
          <w:sz w:val="28"/>
          <w:szCs w:val="28"/>
        </w:rPr>
      </w:pPr>
      <w:r w:rsidRPr="00E2394A">
        <w:rPr>
          <w:sz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E2394A">
        <w:rPr>
          <w:sz w:val="28"/>
        </w:rPr>
        <w:t>и</w:t>
      </w:r>
      <w:r w:rsidRPr="00E2394A">
        <w:rPr>
          <w:sz w:val="28"/>
        </w:rPr>
        <w:t>стической защищенности населения, безопасности проведения массовых мер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приятий </w:t>
      </w:r>
      <w:r w:rsidR="00206ED3">
        <w:rPr>
          <w:sz w:val="28"/>
        </w:rPr>
        <w:t>в учреждениях культуры, спорта, в местах массового пребывания л</w:t>
      </w:r>
      <w:r w:rsidR="00206ED3">
        <w:rPr>
          <w:sz w:val="28"/>
        </w:rPr>
        <w:t>ю</w:t>
      </w:r>
      <w:r w:rsidR="00206ED3">
        <w:rPr>
          <w:sz w:val="28"/>
        </w:rPr>
        <w:t xml:space="preserve">дей </w:t>
      </w:r>
      <w:r w:rsidRPr="00E2394A">
        <w:rPr>
          <w:sz w:val="28"/>
        </w:rPr>
        <w:t>необходимо принять ряд дополнительных мер, в т.ч. обеспечение технич</w:t>
      </w:r>
      <w:r w:rsidRPr="00E2394A">
        <w:rPr>
          <w:sz w:val="28"/>
        </w:rPr>
        <w:t>е</w:t>
      </w:r>
      <w:r w:rsidRPr="00E2394A">
        <w:rPr>
          <w:sz w:val="28"/>
        </w:rPr>
        <w:t xml:space="preserve">скими средствами, что позволит усилить антитеррористическую  безопасность жителей и гостей </w:t>
      </w:r>
      <w:r w:rsidR="00AB5736" w:rsidRPr="00E2394A">
        <w:rPr>
          <w:sz w:val="28"/>
        </w:rPr>
        <w:t xml:space="preserve">Темрюкского района, что предусматривается </w:t>
      </w:r>
      <w:r w:rsidRPr="00E2394A">
        <w:rPr>
          <w:sz w:val="28"/>
        </w:rPr>
        <w:t xml:space="preserve"> муниципаль</w:t>
      </w:r>
      <w:r w:rsidR="00AB5736" w:rsidRPr="00E2394A">
        <w:rPr>
          <w:sz w:val="28"/>
        </w:rPr>
        <w:t>ной</w:t>
      </w:r>
      <w:r w:rsidRPr="00E2394A">
        <w:rPr>
          <w:sz w:val="28"/>
        </w:rPr>
        <w:t xml:space="preserve"> програм</w:t>
      </w:r>
      <w:r w:rsidR="00AB5736" w:rsidRPr="00E2394A">
        <w:rPr>
          <w:sz w:val="28"/>
        </w:rPr>
        <w:t>мой</w:t>
      </w:r>
      <w:r w:rsidRPr="00E2394A">
        <w:rPr>
          <w:sz w:val="28"/>
        </w:rPr>
        <w:t>.</w:t>
      </w: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252BCB" w:rsidRPr="00E2394A" w:rsidRDefault="00374902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Цель </w:t>
      </w:r>
      <w:r w:rsidR="001A6D0E" w:rsidRPr="00E2394A">
        <w:rPr>
          <w:sz w:val="28"/>
          <w:szCs w:val="28"/>
        </w:rPr>
        <w:t>программы:</w:t>
      </w:r>
    </w:p>
    <w:p w:rsidR="00702BBE" w:rsidRPr="00E2394A" w:rsidRDefault="00702BBE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с</w:t>
      </w:r>
      <w:r w:rsidR="00095628" w:rsidRPr="00E2394A">
        <w:rPr>
          <w:sz w:val="28"/>
          <w:szCs w:val="28"/>
        </w:rPr>
        <w:t xml:space="preserve">овершенствование системы в области профилактики террористических проявлений </w:t>
      </w:r>
      <w:r w:rsidR="00051B92" w:rsidRPr="00E2394A">
        <w:rPr>
          <w:sz w:val="28"/>
          <w:szCs w:val="28"/>
        </w:rPr>
        <w:t>и ант</w:t>
      </w:r>
      <w:r w:rsidR="0077569E" w:rsidRPr="00E2394A">
        <w:rPr>
          <w:sz w:val="28"/>
          <w:szCs w:val="28"/>
        </w:rPr>
        <w:t>итеррористическая защищенность н</w:t>
      </w:r>
      <w:r w:rsidR="00051B92" w:rsidRPr="00E2394A">
        <w:rPr>
          <w:sz w:val="28"/>
          <w:szCs w:val="28"/>
        </w:rPr>
        <w:t xml:space="preserve">аселения при проведении массовых мероприятий </w:t>
      </w:r>
      <w:r w:rsidR="00095628" w:rsidRPr="00E2394A">
        <w:rPr>
          <w:sz w:val="28"/>
          <w:szCs w:val="28"/>
        </w:rPr>
        <w:t>на территории муниципального образования Темрю</w:t>
      </w:r>
      <w:r w:rsidR="00095628" w:rsidRPr="00E2394A">
        <w:rPr>
          <w:sz w:val="28"/>
          <w:szCs w:val="28"/>
        </w:rPr>
        <w:t>к</w:t>
      </w:r>
      <w:r w:rsidR="00095628" w:rsidRPr="00E2394A">
        <w:rPr>
          <w:sz w:val="28"/>
          <w:szCs w:val="28"/>
        </w:rPr>
        <w:t>ский район</w:t>
      </w:r>
      <w:r w:rsidR="00051B92" w:rsidRPr="00E2394A">
        <w:rPr>
          <w:sz w:val="28"/>
          <w:szCs w:val="28"/>
        </w:rPr>
        <w:t>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Задачи </w:t>
      </w:r>
      <w:r w:rsidR="001A6D0E" w:rsidRPr="00E2394A">
        <w:rPr>
          <w:sz w:val="28"/>
          <w:szCs w:val="28"/>
        </w:rPr>
        <w:t>программы:</w:t>
      </w:r>
    </w:p>
    <w:p w:rsidR="00AB5736" w:rsidRPr="00E2394A" w:rsidRDefault="00051B9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Информирование</w:t>
      </w:r>
      <w:r w:rsidR="00095628" w:rsidRPr="00E2394A">
        <w:rPr>
          <w:sz w:val="28"/>
          <w:szCs w:val="28"/>
        </w:rPr>
        <w:t xml:space="preserve"> населения необходимым навыкам безопасного повед</w:t>
      </w:r>
      <w:r w:rsidR="00095628" w:rsidRPr="00E2394A">
        <w:rPr>
          <w:sz w:val="28"/>
          <w:szCs w:val="28"/>
        </w:rPr>
        <w:t>е</w:t>
      </w:r>
      <w:r w:rsidR="00095628" w:rsidRPr="00E2394A">
        <w:rPr>
          <w:sz w:val="28"/>
          <w:szCs w:val="28"/>
        </w:rPr>
        <w:t>ния при угрозе и совершившемся террористическом акте</w:t>
      </w:r>
      <w:r w:rsidR="00293871" w:rsidRPr="00E2394A">
        <w:rPr>
          <w:sz w:val="28"/>
          <w:szCs w:val="28"/>
        </w:rPr>
        <w:t xml:space="preserve">, </w:t>
      </w:r>
      <w:r w:rsidR="00814C49" w:rsidRPr="00E2394A">
        <w:rPr>
          <w:sz w:val="28"/>
          <w:szCs w:val="28"/>
        </w:rPr>
        <w:t>укрепление матер</w:t>
      </w:r>
      <w:r w:rsidR="00814C49" w:rsidRPr="00E2394A">
        <w:rPr>
          <w:sz w:val="28"/>
          <w:szCs w:val="28"/>
        </w:rPr>
        <w:t>и</w:t>
      </w:r>
      <w:r w:rsidR="00814C49" w:rsidRPr="00E2394A">
        <w:rPr>
          <w:sz w:val="28"/>
          <w:szCs w:val="28"/>
        </w:rPr>
        <w:t>ально-технической базы для обеспечения безопасности и  антитеррористич</w:t>
      </w:r>
      <w:r w:rsidR="00814C49" w:rsidRPr="00E2394A">
        <w:rPr>
          <w:sz w:val="28"/>
          <w:szCs w:val="28"/>
        </w:rPr>
        <w:t>е</w:t>
      </w:r>
      <w:r w:rsidR="00814C49" w:rsidRPr="00E2394A">
        <w:rPr>
          <w:sz w:val="28"/>
          <w:szCs w:val="28"/>
        </w:rPr>
        <w:t>ской защищенности населения при проведении массовых мероприятий на те</w:t>
      </w:r>
      <w:r w:rsidR="00814C49" w:rsidRPr="00E2394A">
        <w:rPr>
          <w:sz w:val="28"/>
          <w:szCs w:val="28"/>
        </w:rPr>
        <w:t>р</w:t>
      </w:r>
      <w:r w:rsidR="00206ED3">
        <w:rPr>
          <w:sz w:val="28"/>
          <w:szCs w:val="28"/>
        </w:rPr>
        <w:t>ритории Темрюкского района, в учреждениях культуры и спорта и в местах массового пребывания людей.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Целевые показатели </w:t>
      </w:r>
      <w:r w:rsidR="001A6D0E" w:rsidRPr="00E2394A">
        <w:rPr>
          <w:sz w:val="28"/>
          <w:szCs w:val="28"/>
        </w:rPr>
        <w:t>программы: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132"/>
        <w:gridCol w:w="846"/>
        <w:gridCol w:w="823"/>
        <w:gridCol w:w="859"/>
        <w:gridCol w:w="860"/>
        <w:gridCol w:w="865"/>
        <w:gridCol w:w="850"/>
      </w:tblGrid>
      <w:tr w:rsidR="00A66FF8" w:rsidRPr="00E2394A" w:rsidTr="00A66FF8">
        <w:trPr>
          <w:tblHeader/>
        </w:trPr>
        <w:tc>
          <w:tcPr>
            <w:tcW w:w="654" w:type="dxa"/>
            <w:vMerge w:val="restart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№ п\п</w:t>
            </w:r>
          </w:p>
        </w:tc>
        <w:tc>
          <w:tcPr>
            <w:tcW w:w="4132" w:type="dxa"/>
            <w:vMerge w:val="restart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Наименование</w:t>
            </w:r>
          </w:p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846" w:type="dxa"/>
            <w:vMerge w:val="restart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Ед</w:t>
            </w:r>
            <w:r w:rsidRPr="00E2394A">
              <w:rPr>
                <w:bCs/>
                <w:sz w:val="28"/>
              </w:rPr>
              <w:t>и</w:t>
            </w:r>
            <w:r w:rsidRPr="00E2394A">
              <w:rPr>
                <w:bCs/>
                <w:sz w:val="28"/>
              </w:rPr>
              <w:t xml:space="preserve">ница </w:t>
            </w:r>
            <w:r w:rsidRPr="00E2394A">
              <w:rPr>
                <w:bCs/>
                <w:sz w:val="28"/>
              </w:rPr>
              <w:lastRenderedPageBreak/>
              <w:t>и</w:t>
            </w:r>
            <w:r w:rsidRPr="00E2394A">
              <w:rPr>
                <w:bCs/>
                <w:sz w:val="28"/>
              </w:rPr>
              <w:t>з</w:t>
            </w:r>
            <w:r w:rsidRPr="00E2394A">
              <w:rPr>
                <w:bCs/>
                <w:sz w:val="28"/>
              </w:rPr>
              <w:t>м</w:t>
            </w:r>
            <w:r w:rsidRPr="00E2394A">
              <w:rPr>
                <w:bCs/>
                <w:sz w:val="28"/>
              </w:rPr>
              <w:t>е</w:t>
            </w:r>
            <w:r w:rsidRPr="00E2394A">
              <w:rPr>
                <w:bCs/>
                <w:sz w:val="28"/>
              </w:rPr>
              <w:t>р</w:t>
            </w:r>
            <w:r w:rsidRPr="00E2394A">
              <w:rPr>
                <w:bCs/>
                <w:sz w:val="28"/>
              </w:rPr>
              <w:t>е</w:t>
            </w:r>
            <w:r w:rsidRPr="00E2394A">
              <w:rPr>
                <w:bCs/>
                <w:sz w:val="28"/>
              </w:rPr>
              <w:t>ния</w:t>
            </w:r>
          </w:p>
        </w:tc>
        <w:tc>
          <w:tcPr>
            <w:tcW w:w="823" w:type="dxa"/>
            <w:vMerge w:val="restart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lastRenderedPageBreak/>
              <w:t>Ст</w:t>
            </w:r>
            <w:r w:rsidRPr="00E2394A">
              <w:rPr>
                <w:bCs/>
                <w:sz w:val="28"/>
              </w:rPr>
              <w:t>а</w:t>
            </w:r>
            <w:r w:rsidRPr="00E2394A">
              <w:rPr>
                <w:bCs/>
                <w:sz w:val="28"/>
              </w:rPr>
              <w:t xml:space="preserve">тус </w:t>
            </w:r>
          </w:p>
        </w:tc>
        <w:tc>
          <w:tcPr>
            <w:tcW w:w="3434" w:type="dxa"/>
            <w:gridSpan w:val="4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Значение </w:t>
            </w:r>
          </w:p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показателей</w:t>
            </w:r>
          </w:p>
        </w:tc>
      </w:tr>
      <w:tr w:rsidR="00A66FF8" w:rsidRPr="00E2394A" w:rsidTr="00A66FF8">
        <w:trPr>
          <w:tblHeader/>
        </w:trPr>
        <w:tc>
          <w:tcPr>
            <w:tcW w:w="654" w:type="dxa"/>
            <w:vMerge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132" w:type="dxa"/>
            <w:vMerge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  <w:vMerge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23" w:type="dxa"/>
            <w:vMerge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A66FF8" w:rsidRPr="00E2394A" w:rsidRDefault="00A66FF8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60" w:type="dxa"/>
          </w:tcPr>
          <w:p w:rsidR="00A66FF8" w:rsidRPr="00E2394A" w:rsidRDefault="00A66FF8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65" w:type="dxa"/>
          </w:tcPr>
          <w:p w:rsidR="00A66FF8" w:rsidRPr="00E2394A" w:rsidRDefault="00A66FF8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</w:p>
          <w:p w:rsidR="00A66FF8" w:rsidRPr="00E2394A" w:rsidRDefault="00A66FF8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год</w:t>
            </w:r>
          </w:p>
        </w:tc>
        <w:tc>
          <w:tcPr>
            <w:tcW w:w="850" w:type="dxa"/>
          </w:tcPr>
          <w:p w:rsidR="00A66FF8" w:rsidRPr="00E2394A" w:rsidRDefault="00A66FF8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</w:tr>
      <w:tr w:rsidR="00A66FF8" w:rsidRPr="00E2394A" w:rsidTr="00A66FF8">
        <w:trPr>
          <w:tblHeader/>
        </w:trPr>
        <w:tc>
          <w:tcPr>
            <w:tcW w:w="654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4132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846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823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859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5</w:t>
            </w:r>
          </w:p>
        </w:tc>
        <w:tc>
          <w:tcPr>
            <w:tcW w:w="86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6</w:t>
            </w:r>
          </w:p>
        </w:tc>
        <w:tc>
          <w:tcPr>
            <w:tcW w:w="865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7</w:t>
            </w:r>
          </w:p>
        </w:tc>
        <w:tc>
          <w:tcPr>
            <w:tcW w:w="85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A66FF8" w:rsidRPr="00E2394A" w:rsidTr="00A66FF8">
        <w:trPr>
          <w:tblHeader/>
        </w:trPr>
        <w:tc>
          <w:tcPr>
            <w:tcW w:w="654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</w:t>
            </w:r>
          </w:p>
        </w:tc>
        <w:tc>
          <w:tcPr>
            <w:tcW w:w="8385" w:type="dxa"/>
            <w:gridSpan w:val="6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Муниципальная программа «Внедрение гражданских технологий противодействию терроризму в муниципальном образовании Т</w:t>
            </w:r>
            <w:r w:rsidRPr="00E2394A">
              <w:rPr>
                <w:bCs/>
                <w:sz w:val="28"/>
              </w:rPr>
              <w:t>е</w:t>
            </w:r>
            <w:r w:rsidRPr="00E2394A">
              <w:rPr>
                <w:bCs/>
                <w:sz w:val="28"/>
              </w:rPr>
              <w:t>мрюкский район»</w:t>
            </w:r>
          </w:p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85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  <w:tr w:rsidR="00A66FF8" w:rsidRPr="00E2394A" w:rsidTr="00A66FF8">
        <w:trPr>
          <w:tblHeader/>
        </w:trPr>
        <w:tc>
          <w:tcPr>
            <w:tcW w:w="654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1.1</w:t>
            </w:r>
          </w:p>
        </w:tc>
        <w:tc>
          <w:tcPr>
            <w:tcW w:w="4132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</w:t>
            </w:r>
            <w:r w:rsidRPr="00E2394A">
              <w:rPr>
                <w:bCs/>
                <w:sz w:val="28"/>
                <w:lang w:eastAsia="en-US"/>
              </w:rPr>
              <w:t>д</w:t>
            </w:r>
            <w:r w:rsidRPr="00E2394A">
              <w:rPr>
                <w:bCs/>
                <w:sz w:val="28"/>
                <w:lang w:eastAsia="en-US"/>
              </w:rPr>
              <w:t>ствах массовой информации по теме антитеррористической з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щищенности для получения населением знаний и навыков по безопасному поведению в случае угрозы или совершения террористического акта</w:t>
            </w:r>
          </w:p>
        </w:tc>
        <w:tc>
          <w:tcPr>
            <w:tcW w:w="846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823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859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6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65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</w:tr>
      <w:tr w:rsidR="00A66FF8" w:rsidRPr="00E2394A" w:rsidTr="00A66FF8">
        <w:trPr>
          <w:tblHeader/>
        </w:trPr>
        <w:tc>
          <w:tcPr>
            <w:tcW w:w="654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32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изготовленных пл</w:t>
            </w:r>
            <w:r w:rsidRPr="00E2394A">
              <w:rPr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bCs/>
                <w:sz w:val="28"/>
                <w:szCs w:val="28"/>
                <w:lang w:eastAsia="en-US"/>
              </w:rPr>
              <w:t>катов, листовок-памяток на а</w:t>
            </w:r>
            <w:r w:rsidRPr="00E2394A">
              <w:rPr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bCs/>
                <w:sz w:val="28"/>
                <w:szCs w:val="28"/>
                <w:lang w:eastAsia="en-US"/>
              </w:rPr>
              <w:t>титеррористическую тематику</w:t>
            </w:r>
          </w:p>
        </w:tc>
        <w:tc>
          <w:tcPr>
            <w:tcW w:w="846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23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6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65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A66FF8" w:rsidRPr="00E2394A" w:rsidTr="00A66FF8">
        <w:trPr>
          <w:tblHeader/>
        </w:trPr>
        <w:tc>
          <w:tcPr>
            <w:tcW w:w="654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32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приобр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тенных технических средств по обеспечению антитеррорист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ческой защищенности насел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ния при проведении массовых мероприятий</w:t>
            </w:r>
          </w:p>
        </w:tc>
        <w:tc>
          <w:tcPr>
            <w:tcW w:w="846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23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A66FF8" w:rsidRPr="00E2394A" w:rsidRDefault="00E65B4C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5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A66FF8" w:rsidRPr="00E2394A" w:rsidRDefault="00A66FF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:rsidR="002606AE" w:rsidRPr="00E2394A" w:rsidRDefault="002606AE" w:rsidP="000165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2606AE" w:rsidRPr="00E2394A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06AE" w:rsidRPr="00E2394A" w:rsidRDefault="002606AE" w:rsidP="007B7623">
      <w:pPr>
        <w:rPr>
          <w:b/>
          <w:sz w:val="28"/>
          <w:szCs w:val="28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2843"/>
        <w:gridCol w:w="425"/>
        <w:gridCol w:w="1559"/>
        <w:gridCol w:w="1276"/>
        <w:gridCol w:w="1276"/>
        <w:gridCol w:w="1134"/>
        <w:gridCol w:w="1134"/>
        <w:gridCol w:w="1134"/>
        <w:gridCol w:w="1406"/>
        <w:gridCol w:w="11"/>
        <w:gridCol w:w="1985"/>
      </w:tblGrid>
      <w:tr w:rsidR="00441E09" w:rsidRPr="00E2394A" w:rsidTr="00715640">
        <w:trPr>
          <w:trHeight w:val="209"/>
          <w:tblHeader/>
        </w:trPr>
        <w:tc>
          <w:tcPr>
            <w:tcW w:w="702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843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Наименование меропр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ятия</w:t>
            </w:r>
          </w:p>
        </w:tc>
        <w:tc>
          <w:tcPr>
            <w:tcW w:w="425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Источник финансир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1276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Объем финанс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рования, все</w:t>
            </w:r>
            <w:r w:rsidR="008C1F07">
              <w:rPr>
                <w:rFonts w:ascii="Times New Roman" w:hAnsi="Times New Roman"/>
                <w:bCs/>
              </w:rPr>
              <w:t xml:space="preserve">го </w:t>
            </w:r>
          </w:p>
          <w:p w:rsidR="00441E09" w:rsidRPr="00E2394A" w:rsidRDefault="008C1F07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3F4EE9">
              <w:rPr>
                <w:rFonts w:ascii="Times New Roman" w:hAnsi="Times New Roman"/>
                <w:bCs/>
              </w:rPr>
              <w:t xml:space="preserve">тыс. </w:t>
            </w:r>
            <w:r w:rsidR="00441E09" w:rsidRPr="00E2394A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4678" w:type="dxa"/>
            <w:gridSpan w:val="4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 том числе по годам</w:t>
            </w:r>
          </w:p>
        </w:tc>
        <w:tc>
          <w:tcPr>
            <w:tcW w:w="1406" w:type="dxa"/>
            <w:vMerge w:val="restart"/>
          </w:tcPr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Непосре</w:t>
            </w:r>
            <w:r w:rsidRPr="00E2394A">
              <w:rPr>
                <w:rFonts w:ascii="Times New Roman" w:hAnsi="Times New Roman"/>
                <w:bCs/>
              </w:rPr>
              <w:t>д</w:t>
            </w:r>
            <w:r w:rsidRPr="00E2394A">
              <w:rPr>
                <w:rFonts w:ascii="Times New Roman" w:hAnsi="Times New Roman"/>
                <w:bCs/>
              </w:rPr>
              <w:t>ственный результат реализации меропри</w:t>
            </w:r>
            <w:r w:rsidRPr="00E2394A">
              <w:rPr>
                <w:rFonts w:ascii="Times New Roman" w:hAnsi="Times New Roman"/>
                <w:bCs/>
              </w:rPr>
              <w:t>я</w:t>
            </w:r>
            <w:r w:rsidRPr="00E2394A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1996" w:type="dxa"/>
            <w:gridSpan w:val="2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Заказчик, гла</w:t>
            </w:r>
            <w:r w:rsidRPr="00E2394A">
              <w:rPr>
                <w:rFonts w:ascii="Times New Roman" w:hAnsi="Times New Roman"/>
                <w:bCs/>
              </w:rPr>
              <w:t>в</w:t>
            </w:r>
            <w:r w:rsidRPr="00E2394A">
              <w:rPr>
                <w:rFonts w:ascii="Times New Roman" w:hAnsi="Times New Roman"/>
                <w:bCs/>
              </w:rPr>
              <w:t>ный распоряд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тель бюджетных средств, испо</w:t>
            </w:r>
            <w:r w:rsidRPr="00E2394A">
              <w:rPr>
                <w:rFonts w:ascii="Times New Roman" w:hAnsi="Times New Roman"/>
                <w:bCs/>
              </w:rPr>
              <w:t>л</w:t>
            </w:r>
            <w:r w:rsidRPr="00E2394A">
              <w:rPr>
                <w:rFonts w:ascii="Times New Roman" w:hAnsi="Times New Roman"/>
                <w:bCs/>
              </w:rPr>
              <w:t>нитель</w:t>
            </w:r>
          </w:p>
        </w:tc>
      </w:tr>
      <w:tr w:rsidR="00441E09" w:rsidRPr="00E2394A" w:rsidTr="00715640">
        <w:trPr>
          <w:trHeight w:val="209"/>
          <w:tblHeader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44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  <w:r w:rsidR="008C1F0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C1F07">
              <w:rPr>
                <w:rFonts w:ascii="Times New Roman" w:hAnsi="Times New Roman"/>
                <w:bCs/>
              </w:rPr>
              <w:t>(</w:t>
            </w:r>
            <w:r w:rsidR="003F4EE9">
              <w:rPr>
                <w:rFonts w:ascii="Times New Roman" w:hAnsi="Times New Roman"/>
                <w:bCs/>
              </w:rPr>
              <w:t xml:space="preserve">тыс. </w:t>
            </w:r>
            <w:r w:rsidRPr="00E2394A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1134" w:type="dxa"/>
          </w:tcPr>
          <w:p w:rsidR="00441E09" w:rsidRPr="00E2394A" w:rsidRDefault="00441E09" w:rsidP="00441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  <w:r w:rsidR="008C1F0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C1F07">
              <w:rPr>
                <w:rFonts w:ascii="Times New Roman" w:hAnsi="Times New Roman"/>
                <w:bCs/>
              </w:rPr>
              <w:t>(</w:t>
            </w:r>
            <w:r w:rsidR="003F4EE9">
              <w:rPr>
                <w:rFonts w:ascii="Times New Roman" w:hAnsi="Times New Roman"/>
                <w:bCs/>
              </w:rPr>
              <w:t xml:space="preserve">тыс. </w:t>
            </w:r>
            <w:r w:rsidRPr="00E2394A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1134" w:type="dxa"/>
          </w:tcPr>
          <w:p w:rsidR="00441E09" w:rsidRPr="00E2394A" w:rsidRDefault="00441E09" w:rsidP="00462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="008C1F07">
              <w:rPr>
                <w:rFonts w:ascii="Times New Roman" w:hAnsi="Times New Roman"/>
                <w:bCs/>
              </w:rPr>
              <w:t xml:space="preserve"> </w:t>
            </w:r>
          </w:p>
          <w:p w:rsidR="00441E09" w:rsidRPr="00E2394A" w:rsidRDefault="003F4EE9" w:rsidP="00462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(тыс. </w:t>
            </w:r>
            <w:r w:rsidR="00441E09" w:rsidRPr="00E2394A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1134" w:type="dxa"/>
          </w:tcPr>
          <w:p w:rsidR="00441E09" w:rsidRPr="00E2394A" w:rsidRDefault="00441E09" w:rsidP="00462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  <w:r w:rsidR="008C1F07">
              <w:rPr>
                <w:rFonts w:ascii="Times New Roman" w:hAnsi="Times New Roman"/>
                <w:bCs/>
              </w:rPr>
              <w:t xml:space="preserve"> </w:t>
            </w:r>
          </w:p>
          <w:p w:rsidR="00441E09" w:rsidRPr="00E2394A" w:rsidRDefault="008C1F07" w:rsidP="00462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3F4EE9">
              <w:rPr>
                <w:rFonts w:ascii="Times New Roman" w:hAnsi="Times New Roman"/>
                <w:bCs/>
              </w:rPr>
              <w:t xml:space="preserve">тыс. </w:t>
            </w:r>
            <w:r w:rsidR="00441E09" w:rsidRPr="00E2394A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1406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96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E09" w:rsidRPr="00E2394A" w:rsidTr="00715640">
        <w:trPr>
          <w:trHeight w:val="111"/>
          <w:tblHeader/>
        </w:trPr>
        <w:tc>
          <w:tcPr>
            <w:tcW w:w="702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43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0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96" w:type="dxa"/>
            <w:gridSpan w:val="2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41E09" w:rsidRPr="00E2394A" w:rsidTr="00441E09">
        <w:trPr>
          <w:trHeight w:val="320"/>
        </w:trPr>
        <w:tc>
          <w:tcPr>
            <w:tcW w:w="702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43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Цель</w:t>
            </w:r>
          </w:p>
        </w:tc>
        <w:tc>
          <w:tcPr>
            <w:tcW w:w="11340" w:type="dxa"/>
            <w:gridSpan w:val="10"/>
          </w:tcPr>
          <w:p w:rsidR="00441E09" w:rsidRPr="00E2394A" w:rsidRDefault="00441E09" w:rsidP="00E2394A">
            <w:pPr>
              <w:jc w:val="both"/>
            </w:pPr>
            <w:r w:rsidRPr="00E2394A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E2394A">
              <w:rPr>
                <w:rFonts w:ascii="Times New Roman" w:hAnsi="Times New Roman"/>
              </w:rPr>
              <w:t>е</w:t>
            </w:r>
            <w:r w:rsidRPr="00E2394A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E2394A">
              <w:rPr>
                <w:rFonts w:ascii="Times New Roman" w:hAnsi="Times New Roman"/>
              </w:rPr>
              <w:t>б</w:t>
            </w:r>
            <w:r w:rsidRPr="00E2394A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441E09" w:rsidRPr="00E2394A" w:rsidTr="00441E09">
        <w:trPr>
          <w:trHeight w:val="436"/>
        </w:trPr>
        <w:tc>
          <w:tcPr>
            <w:tcW w:w="702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43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Задача</w:t>
            </w:r>
          </w:p>
        </w:tc>
        <w:tc>
          <w:tcPr>
            <w:tcW w:w="11340" w:type="dxa"/>
            <w:gridSpan w:val="10"/>
          </w:tcPr>
          <w:p w:rsidR="00441E09" w:rsidRPr="00E2394A" w:rsidRDefault="00441E09" w:rsidP="00E2394A">
            <w:pPr>
              <w:jc w:val="both"/>
            </w:pPr>
            <w:r w:rsidRPr="00E2394A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E2394A">
              <w:rPr>
                <w:rFonts w:ascii="Times New Roman" w:hAnsi="Times New Roman"/>
              </w:rPr>
              <w:t>и</w:t>
            </w:r>
            <w:r w:rsidRPr="00E2394A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E2394A">
              <w:rPr>
                <w:rFonts w:ascii="Times New Roman" w:hAnsi="Times New Roman"/>
              </w:rPr>
              <w:t>и</w:t>
            </w:r>
            <w:r w:rsidRPr="00E2394A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441E09" w:rsidRPr="00E2394A" w:rsidTr="00F94718">
        <w:trPr>
          <w:trHeight w:val="844"/>
        </w:trPr>
        <w:tc>
          <w:tcPr>
            <w:tcW w:w="702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43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Организация цикла пу</w:t>
            </w:r>
            <w:r w:rsidRPr="00E2394A">
              <w:rPr>
                <w:rFonts w:ascii="Times New Roman" w:hAnsi="Times New Roman"/>
                <w:bCs/>
              </w:rPr>
              <w:t>б</w:t>
            </w:r>
            <w:r w:rsidRPr="00E2394A">
              <w:rPr>
                <w:rFonts w:ascii="Times New Roman" w:hAnsi="Times New Roman"/>
                <w:bCs/>
              </w:rPr>
              <w:t>ликаций в районной г</w:t>
            </w:r>
            <w:r w:rsidRPr="00E2394A">
              <w:rPr>
                <w:rFonts w:ascii="Times New Roman" w:hAnsi="Times New Roman"/>
                <w:bCs/>
              </w:rPr>
              <w:t>а</w:t>
            </w:r>
            <w:r w:rsidRPr="00E2394A">
              <w:rPr>
                <w:rFonts w:ascii="Times New Roman" w:hAnsi="Times New Roman"/>
                <w:bCs/>
              </w:rPr>
              <w:t>зете по вопросам гра</w:t>
            </w:r>
            <w:r w:rsidRPr="00E2394A">
              <w:rPr>
                <w:rFonts w:ascii="Times New Roman" w:hAnsi="Times New Roman"/>
                <w:bCs/>
              </w:rPr>
              <w:t>ж</w:t>
            </w:r>
            <w:r w:rsidRPr="00E2394A">
              <w:rPr>
                <w:rFonts w:ascii="Times New Roman" w:hAnsi="Times New Roman"/>
                <w:bCs/>
              </w:rPr>
              <w:t>данских технологий пр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тиводействию террори</w:t>
            </w:r>
            <w:r w:rsidRPr="00E2394A">
              <w:rPr>
                <w:rFonts w:ascii="Times New Roman" w:hAnsi="Times New Roman"/>
                <w:bCs/>
              </w:rPr>
              <w:t>з</w:t>
            </w:r>
            <w:r w:rsidRPr="00E2394A">
              <w:rPr>
                <w:rFonts w:ascii="Times New Roman" w:hAnsi="Times New Roman"/>
                <w:bCs/>
              </w:rPr>
              <w:t>му</w:t>
            </w:r>
          </w:p>
        </w:tc>
        <w:tc>
          <w:tcPr>
            <w:tcW w:w="425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441E09" w:rsidRPr="00E2394A" w:rsidRDefault="00AE7641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441E09" w:rsidRPr="00E2394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462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417" w:type="dxa"/>
            <w:gridSpan w:val="2"/>
            <w:vMerge w:val="restart"/>
          </w:tcPr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 резул</w:t>
            </w:r>
            <w:r w:rsidRPr="00E2394A">
              <w:rPr>
                <w:rFonts w:ascii="Times New Roman" w:hAnsi="Times New Roman"/>
                <w:bCs/>
              </w:rPr>
              <w:t>ь</w:t>
            </w:r>
            <w:r w:rsidRPr="00E2394A">
              <w:rPr>
                <w:rFonts w:ascii="Times New Roman" w:hAnsi="Times New Roman"/>
                <w:bCs/>
              </w:rPr>
              <w:t>тате реал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зации пр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гра</w:t>
            </w:r>
            <w:r>
              <w:rPr>
                <w:rFonts w:ascii="Times New Roman" w:hAnsi="Times New Roman"/>
                <w:bCs/>
              </w:rPr>
              <w:t>ммы будет опублик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вано 20 информ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ций</w:t>
            </w:r>
            <w:r w:rsidRPr="00E2394A">
              <w:rPr>
                <w:rFonts w:ascii="Times New Roman" w:hAnsi="Times New Roman"/>
                <w:bCs/>
              </w:rPr>
              <w:t xml:space="preserve"> еж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годно в районных средствах массовой информ</w:t>
            </w:r>
            <w:r w:rsidRPr="00E2394A">
              <w:rPr>
                <w:rFonts w:ascii="Times New Roman" w:hAnsi="Times New Roman"/>
                <w:bCs/>
              </w:rPr>
              <w:t>а</w:t>
            </w:r>
            <w:r w:rsidRPr="00E2394A">
              <w:rPr>
                <w:rFonts w:ascii="Times New Roman" w:hAnsi="Times New Roman"/>
                <w:bCs/>
              </w:rPr>
              <w:t>ции, благ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даря чему  население муниц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 xml:space="preserve">пального </w:t>
            </w:r>
            <w:r w:rsidRPr="00E2394A">
              <w:rPr>
                <w:rFonts w:ascii="Times New Roman" w:hAnsi="Times New Roman"/>
                <w:bCs/>
              </w:rPr>
              <w:lastRenderedPageBreak/>
              <w:t>образов</w:t>
            </w:r>
            <w:r w:rsidRPr="00E2394A">
              <w:rPr>
                <w:rFonts w:ascii="Times New Roman" w:hAnsi="Times New Roman"/>
                <w:bCs/>
              </w:rPr>
              <w:t>а</w:t>
            </w:r>
            <w:r w:rsidRPr="00E2394A">
              <w:rPr>
                <w:rFonts w:ascii="Times New Roman" w:hAnsi="Times New Roman"/>
                <w:bCs/>
              </w:rPr>
              <w:t>ния Т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мрюкский район пр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обретет знания и навыки  по безопасн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му повед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нию в сл</w:t>
            </w:r>
            <w:r w:rsidRPr="00E2394A">
              <w:rPr>
                <w:rFonts w:ascii="Times New Roman" w:hAnsi="Times New Roman"/>
                <w:bCs/>
              </w:rPr>
              <w:t>у</w:t>
            </w:r>
            <w:r w:rsidRPr="00E2394A">
              <w:rPr>
                <w:rFonts w:ascii="Times New Roman" w:hAnsi="Times New Roman"/>
                <w:bCs/>
              </w:rPr>
              <w:t>чае угрозы и соверш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ния терр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ристич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ского акта</w:t>
            </w:r>
          </w:p>
        </w:tc>
        <w:tc>
          <w:tcPr>
            <w:tcW w:w="1985" w:type="dxa"/>
            <w:vMerge w:val="restart"/>
            <w:vAlign w:val="center"/>
          </w:tcPr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lastRenderedPageBreak/>
              <w:t>Администрация муниципального образования Т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мрюкский ра</w:t>
            </w:r>
            <w:r w:rsidRPr="00E2394A">
              <w:rPr>
                <w:rFonts w:ascii="Times New Roman" w:hAnsi="Times New Roman"/>
                <w:bCs/>
              </w:rPr>
              <w:t>й</w:t>
            </w:r>
            <w:r w:rsidRPr="00E2394A">
              <w:rPr>
                <w:rFonts w:ascii="Times New Roman" w:hAnsi="Times New Roman"/>
                <w:bCs/>
              </w:rPr>
              <w:t>он, Управление по профилактике правонарушений и взаимоде</w:t>
            </w:r>
            <w:r w:rsidRPr="00E2394A">
              <w:rPr>
                <w:rFonts w:ascii="Times New Roman" w:hAnsi="Times New Roman"/>
                <w:bCs/>
              </w:rPr>
              <w:t>й</w:t>
            </w:r>
            <w:r w:rsidRPr="00E2394A">
              <w:rPr>
                <w:rFonts w:ascii="Times New Roman" w:hAnsi="Times New Roman"/>
                <w:bCs/>
              </w:rPr>
              <w:t>ствию с прав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охранительными органами,</w:t>
            </w:r>
          </w:p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E2394A">
              <w:rPr>
                <w:rFonts w:ascii="Times New Roman" w:hAnsi="Times New Roman"/>
                <w:bCs/>
                <w:szCs w:val="28"/>
              </w:rPr>
              <w:t>отдел МВД РФ по Темрюкскому району, отдел надзорной де</w:t>
            </w:r>
            <w:r w:rsidRPr="00E2394A">
              <w:rPr>
                <w:rFonts w:ascii="Times New Roman" w:hAnsi="Times New Roman"/>
                <w:bCs/>
                <w:szCs w:val="28"/>
              </w:rPr>
              <w:t>я</w:t>
            </w:r>
            <w:r w:rsidRPr="00E2394A">
              <w:rPr>
                <w:rFonts w:ascii="Times New Roman" w:hAnsi="Times New Roman"/>
                <w:bCs/>
                <w:szCs w:val="28"/>
              </w:rPr>
              <w:t xml:space="preserve">тельности по Темрюкскому району, отдел по взаимодействию </w:t>
            </w:r>
            <w:r w:rsidRPr="00E2394A">
              <w:rPr>
                <w:rFonts w:ascii="Times New Roman" w:hAnsi="Times New Roman"/>
                <w:bCs/>
                <w:szCs w:val="28"/>
              </w:rPr>
              <w:lastRenderedPageBreak/>
              <w:t>со средствами массовой и</w:t>
            </w:r>
            <w:r w:rsidRPr="00E2394A">
              <w:rPr>
                <w:rFonts w:ascii="Times New Roman" w:hAnsi="Times New Roman"/>
                <w:bCs/>
                <w:szCs w:val="28"/>
              </w:rPr>
              <w:t>н</w:t>
            </w:r>
            <w:r w:rsidRPr="00E2394A">
              <w:rPr>
                <w:rFonts w:ascii="Times New Roman" w:hAnsi="Times New Roman"/>
                <w:bCs/>
                <w:szCs w:val="28"/>
              </w:rPr>
              <w:t>формации, управление о</w:t>
            </w:r>
            <w:r w:rsidRPr="00E2394A">
              <w:rPr>
                <w:rFonts w:ascii="Times New Roman" w:hAnsi="Times New Roman"/>
                <w:bCs/>
                <w:szCs w:val="28"/>
              </w:rPr>
              <w:t>б</w:t>
            </w:r>
            <w:r w:rsidRPr="00E2394A">
              <w:rPr>
                <w:rFonts w:ascii="Times New Roman" w:hAnsi="Times New Roman"/>
                <w:bCs/>
                <w:szCs w:val="28"/>
              </w:rPr>
              <w:t>разованием, управление</w:t>
            </w:r>
          </w:p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2394A">
              <w:rPr>
                <w:rFonts w:ascii="Times New Roman" w:hAnsi="Times New Roman"/>
                <w:bCs/>
                <w:szCs w:val="28"/>
              </w:rPr>
              <w:t>культуры, отдел по делам мол</w:t>
            </w:r>
            <w:r w:rsidRPr="00E2394A">
              <w:rPr>
                <w:rFonts w:ascii="Times New Roman" w:hAnsi="Times New Roman"/>
                <w:bCs/>
                <w:szCs w:val="28"/>
              </w:rPr>
              <w:t>о</w:t>
            </w:r>
            <w:r w:rsidRPr="00E2394A">
              <w:rPr>
                <w:rFonts w:ascii="Times New Roman" w:hAnsi="Times New Roman"/>
                <w:bCs/>
                <w:szCs w:val="28"/>
              </w:rPr>
              <w:t>дежи, отдел по физической культуре и спо</w:t>
            </w:r>
            <w:r w:rsidRPr="00E2394A">
              <w:rPr>
                <w:rFonts w:ascii="Times New Roman" w:hAnsi="Times New Roman"/>
                <w:bCs/>
                <w:szCs w:val="28"/>
              </w:rPr>
              <w:t>р</w:t>
            </w:r>
            <w:r w:rsidRPr="00E2394A">
              <w:rPr>
                <w:rFonts w:ascii="Times New Roman" w:hAnsi="Times New Roman"/>
                <w:bCs/>
                <w:szCs w:val="28"/>
              </w:rPr>
              <w:t>ту</w:t>
            </w:r>
          </w:p>
        </w:tc>
      </w:tr>
      <w:tr w:rsidR="00441E09" w:rsidRPr="00E2394A" w:rsidTr="00F94718">
        <w:trPr>
          <w:trHeight w:val="194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11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Федерал</w:t>
            </w:r>
            <w:r w:rsidRPr="00E2394A">
              <w:rPr>
                <w:rFonts w:ascii="Times New Roman" w:hAnsi="Times New Roman"/>
                <w:bCs/>
              </w:rPr>
              <w:t>ь</w:t>
            </w:r>
            <w:r w:rsidRPr="00E2394A"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1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441E09" w:rsidRPr="00E2394A" w:rsidRDefault="00AE7641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441E09" w:rsidRPr="00E2394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441E09" w:rsidRPr="00E2394A" w:rsidRDefault="00441E09" w:rsidP="00462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0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Внебюдже</w:t>
            </w:r>
            <w:r w:rsidRPr="00E2394A">
              <w:rPr>
                <w:rFonts w:ascii="Times New Roman" w:hAnsi="Times New Roman"/>
                <w:bCs/>
              </w:rPr>
              <w:t>т</w:t>
            </w:r>
            <w:r w:rsidRPr="00E2394A">
              <w:rPr>
                <w:rFonts w:ascii="Times New Roman" w:hAnsi="Times New Roman"/>
                <w:bCs/>
              </w:rPr>
              <w:t>ные исто</w:t>
            </w:r>
            <w:r w:rsidRPr="00E2394A">
              <w:rPr>
                <w:rFonts w:ascii="Times New Roman" w:hAnsi="Times New Roman"/>
                <w:bCs/>
              </w:rPr>
              <w:t>ч</w:t>
            </w:r>
            <w:r w:rsidRPr="00E2394A"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44"/>
        </w:trPr>
        <w:tc>
          <w:tcPr>
            <w:tcW w:w="702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lastRenderedPageBreak/>
              <w:t>1.1.2</w:t>
            </w:r>
          </w:p>
        </w:tc>
        <w:tc>
          <w:tcPr>
            <w:tcW w:w="2843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Подготовка, приобрет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ние и распространение памяток, инструкций, пособий, плакатной пр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дукции по вопросам «гражданских технол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гий противодействию терроризму»</w:t>
            </w:r>
          </w:p>
        </w:tc>
        <w:tc>
          <w:tcPr>
            <w:tcW w:w="425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117,7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27,7</w:t>
            </w:r>
          </w:p>
        </w:tc>
        <w:tc>
          <w:tcPr>
            <w:tcW w:w="1134" w:type="dxa"/>
          </w:tcPr>
          <w:p w:rsidR="00441E09" w:rsidRPr="00E2394A" w:rsidRDefault="0046291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134" w:type="dxa"/>
          </w:tcPr>
          <w:p w:rsidR="00441E09" w:rsidRPr="00E2394A" w:rsidRDefault="0046291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134" w:type="dxa"/>
          </w:tcPr>
          <w:p w:rsidR="00441E09" w:rsidRPr="00E2394A" w:rsidRDefault="0046291F" w:rsidP="00462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417" w:type="dxa"/>
            <w:gridSpan w:val="2"/>
            <w:vMerge w:val="restart"/>
          </w:tcPr>
          <w:p w:rsidR="00441E09" w:rsidRPr="00E2394A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Приобр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тение и распр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странение среди населения Темрю</w:t>
            </w:r>
            <w:r w:rsidRPr="00E2394A">
              <w:rPr>
                <w:rFonts w:ascii="Times New Roman" w:hAnsi="Times New Roman"/>
                <w:bCs/>
              </w:rPr>
              <w:t>к</w:t>
            </w:r>
            <w:r w:rsidRPr="00E2394A">
              <w:rPr>
                <w:rFonts w:ascii="Times New Roman" w:hAnsi="Times New Roman"/>
                <w:bCs/>
              </w:rPr>
              <w:t>ского ра</w:t>
            </w:r>
            <w:r w:rsidRPr="00E2394A">
              <w:rPr>
                <w:rFonts w:ascii="Times New Roman" w:hAnsi="Times New Roman"/>
                <w:bCs/>
              </w:rPr>
              <w:t>й</w:t>
            </w:r>
            <w:r w:rsidRPr="00E2394A">
              <w:rPr>
                <w:rFonts w:ascii="Times New Roman" w:hAnsi="Times New Roman"/>
                <w:bCs/>
              </w:rPr>
              <w:t xml:space="preserve">она 4000 листовок-памяток, плакатов </w:t>
            </w:r>
            <w:r w:rsidRPr="00E2394A">
              <w:rPr>
                <w:rFonts w:ascii="Times New Roman" w:hAnsi="Times New Roman"/>
                <w:bCs/>
              </w:rPr>
              <w:lastRenderedPageBreak/>
              <w:t>антитерр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ристич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ской тем</w:t>
            </w:r>
            <w:r w:rsidRPr="00E2394A">
              <w:rPr>
                <w:rFonts w:ascii="Times New Roman" w:hAnsi="Times New Roman"/>
                <w:bCs/>
              </w:rPr>
              <w:t>а</w:t>
            </w:r>
            <w:r w:rsidRPr="00E2394A">
              <w:rPr>
                <w:rFonts w:ascii="Times New Roman" w:hAnsi="Times New Roman"/>
                <w:bCs/>
              </w:rPr>
              <w:t>тики еж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годно, что будет сп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собств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вать и</w:t>
            </w:r>
            <w:r w:rsidRPr="00E2394A">
              <w:rPr>
                <w:rFonts w:ascii="Times New Roman" w:hAnsi="Times New Roman"/>
                <w:bCs/>
              </w:rPr>
              <w:t>н</w:t>
            </w:r>
            <w:r w:rsidRPr="00E2394A">
              <w:rPr>
                <w:rFonts w:ascii="Times New Roman" w:hAnsi="Times New Roman"/>
                <w:bCs/>
              </w:rPr>
              <w:t>формир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ванию населения правилам безопасн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го повед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ния в сл</w:t>
            </w:r>
            <w:r w:rsidRPr="00E2394A">
              <w:rPr>
                <w:rFonts w:ascii="Times New Roman" w:hAnsi="Times New Roman"/>
                <w:bCs/>
              </w:rPr>
              <w:t>у</w:t>
            </w:r>
            <w:r w:rsidRPr="00E2394A">
              <w:rPr>
                <w:rFonts w:ascii="Times New Roman" w:hAnsi="Times New Roman"/>
                <w:bCs/>
              </w:rPr>
              <w:t>чае сове</w:t>
            </w:r>
            <w:r w:rsidRPr="00E2394A">
              <w:rPr>
                <w:rFonts w:ascii="Times New Roman" w:hAnsi="Times New Roman"/>
                <w:bCs/>
              </w:rPr>
              <w:t>р</w:t>
            </w:r>
            <w:r w:rsidRPr="00E2394A">
              <w:rPr>
                <w:rFonts w:ascii="Times New Roman" w:hAnsi="Times New Roman"/>
                <w:bCs/>
              </w:rPr>
              <w:t>шения те</w:t>
            </w:r>
            <w:r w:rsidRPr="00E2394A">
              <w:rPr>
                <w:rFonts w:ascii="Times New Roman" w:hAnsi="Times New Roman"/>
                <w:bCs/>
              </w:rPr>
              <w:t>р</w:t>
            </w:r>
            <w:r w:rsidRPr="00E2394A">
              <w:rPr>
                <w:rFonts w:ascii="Times New Roman" w:hAnsi="Times New Roman"/>
                <w:bCs/>
              </w:rPr>
              <w:t>рористич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ского акта</w:t>
            </w: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39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67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Федерал</w:t>
            </w:r>
            <w:r w:rsidRPr="00E2394A">
              <w:rPr>
                <w:rFonts w:ascii="Times New Roman" w:hAnsi="Times New Roman"/>
                <w:bCs/>
              </w:rPr>
              <w:t>ь</w:t>
            </w:r>
            <w:r w:rsidRPr="00E2394A"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33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117,7</w:t>
            </w:r>
          </w:p>
        </w:tc>
        <w:tc>
          <w:tcPr>
            <w:tcW w:w="1276" w:type="dxa"/>
          </w:tcPr>
          <w:p w:rsidR="00441E09" w:rsidRPr="00E2394A" w:rsidRDefault="00F362F1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27,7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3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3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462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3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819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Внебюдже</w:t>
            </w:r>
            <w:r w:rsidRPr="00E2394A">
              <w:rPr>
                <w:rFonts w:ascii="Times New Roman" w:hAnsi="Times New Roman"/>
                <w:bCs/>
              </w:rPr>
              <w:t>т</w:t>
            </w:r>
            <w:r w:rsidRPr="00E2394A">
              <w:rPr>
                <w:rFonts w:ascii="Times New Roman" w:hAnsi="Times New Roman"/>
                <w:bCs/>
              </w:rPr>
              <w:t>ные исто</w:t>
            </w:r>
            <w:r w:rsidRPr="00E2394A">
              <w:rPr>
                <w:rFonts w:ascii="Times New Roman" w:hAnsi="Times New Roman"/>
                <w:bCs/>
              </w:rPr>
              <w:t>ч</w:t>
            </w:r>
            <w:r w:rsidRPr="00E2394A"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715640">
        <w:trPr>
          <w:trHeight w:val="741"/>
        </w:trPr>
        <w:tc>
          <w:tcPr>
            <w:tcW w:w="702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lastRenderedPageBreak/>
              <w:t>1.1.3</w:t>
            </w:r>
          </w:p>
        </w:tc>
        <w:tc>
          <w:tcPr>
            <w:tcW w:w="2843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Приобретение технич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ских средств для обесп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чения антитеррористич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ской защищенности населения при провед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нии массовых меропри</w:t>
            </w:r>
            <w:r w:rsidRPr="00E2394A">
              <w:rPr>
                <w:rFonts w:ascii="Times New Roman" w:hAnsi="Times New Roman"/>
                <w:bCs/>
              </w:rPr>
              <w:t>я</w:t>
            </w:r>
            <w:r w:rsidRPr="00E2394A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425" w:type="dxa"/>
            <w:vMerge w:val="restart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733,6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373,6</w:t>
            </w:r>
          </w:p>
        </w:tc>
        <w:tc>
          <w:tcPr>
            <w:tcW w:w="1134" w:type="dxa"/>
          </w:tcPr>
          <w:p w:rsidR="00441E09" w:rsidRPr="00E2394A" w:rsidRDefault="00441E09" w:rsidP="003F4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3F4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E65B4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  <w:gridSpan w:val="2"/>
            <w:vMerge w:val="restart"/>
          </w:tcPr>
          <w:p w:rsidR="00793B9D" w:rsidRDefault="00441E09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Приобр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тение те</w:t>
            </w:r>
            <w:r w:rsidRPr="00E2394A">
              <w:rPr>
                <w:rFonts w:ascii="Times New Roman" w:hAnsi="Times New Roman"/>
                <w:bCs/>
              </w:rPr>
              <w:t>х</w:t>
            </w:r>
            <w:r w:rsidRPr="00E2394A">
              <w:rPr>
                <w:rFonts w:ascii="Times New Roman" w:hAnsi="Times New Roman"/>
                <w:bCs/>
              </w:rPr>
              <w:t>нических средств:</w:t>
            </w:r>
            <w:r>
              <w:rPr>
                <w:rFonts w:ascii="Times New Roman" w:hAnsi="Times New Roman"/>
                <w:bCs/>
              </w:rPr>
              <w:t xml:space="preserve"> стациона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ных аро</w:t>
            </w:r>
            <w:r>
              <w:rPr>
                <w:rFonts w:ascii="Times New Roman" w:hAnsi="Times New Roman"/>
                <w:bCs/>
              </w:rPr>
              <w:t>ч</w:t>
            </w:r>
            <w:r>
              <w:rPr>
                <w:rFonts w:ascii="Times New Roman" w:hAnsi="Times New Roman"/>
                <w:bCs/>
              </w:rPr>
              <w:t>ных м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lastRenderedPageBreak/>
              <w:t>таллод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 xml:space="preserve">текторов, </w:t>
            </w:r>
            <w:r w:rsidRPr="00E2394A">
              <w:rPr>
                <w:rFonts w:ascii="Times New Roman" w:hAnsi="Times New Roman"/>
                <w:bCs/>
              </w:rPr>
              <w:t xml:space="preserve"> что улу</w:t>
            </w:r>
            <w:r w:rsidRPr="00E2394A">
              <w:rPr>
                <w:rFonts w:ascii="Times New Roman" w:hAnsi="Times New Roman"/>
                <w:bCs/>
              </w:rPr>
              <w:t>ч</w:t>
            </w:r>
            <w:r w:rsidRPr="00E2394A">
              <w:rPr>
                <w:rFonts w:ascii="Times New Roman" w:hAnsi="Times New Roman"/>
                <w:bCs/>
              </w:rPr>
              <w:t>шит орг</w:t>
            </w:r>
            <w:r w:rsidRPr="00E2394A">
              <w:rPr>
                <w:rFonts w:ascii="Times New Roman" w:hAnsi="Times New Roman"/>
                <w:bCs/>
              </w:rPr>
              <w:t>а</w:t>
            </w:r>
            <w:r w:rsidRPr="00E2394A">
              <w:rPr>
                <w:rFonts w:ascii="Times New Roman" w:hAnsi="Times New Roman"/>
                <w:bCs/>
              </w:rPr>
              <w:t>низацию безопасн</w:t>
            </w:r>
            <w:r w:rsidRPr="00E2394A">
              <w:rPr>
                <w:rFonts w:ascii="Times New Roman" w:hAnsi="Times New Roman"/>
                <w:bCs/>
              </w:rPr>
              <w:t>о</w:t>
            </w:r>
            <w:r w:rsidRPr="00E2394A">
              <w:rPr>
                <w:rFonts w:ascii="Times New Roman" w:hAnsi="Times New Roman"/>
                <w:bCs/>
              </w:rPr>
              <w:t>сти и ант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террор</w:t>
            </w:r>
            <w:r w:rsidRPr="00E2394A">
              <w:rPr>
                <w:rFonts w:ascii="Times New Roman" w:hAnsi="Times New Roman"/>
                <w:bCs/>
              </w:rPr>
              <w:t>и</w:t>
            </w:r>
            <w:r w:rsidRPr="00E2394A">
              <w:rPr>
                <w:rFonts w:ascii="Times New Roman" w:hAnsi="Times New Roman"/>
                <w:bCs/>
              </w:rPr>
              <w:t>стическую защиту населения при пров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дении ма</w:t>
            </w:r>
            <w:r w:rsidRPr="00E2394A">
              <w:rPr>
                <w:rFonts w:ascii="Times New Roman" w:hAnsi="Times New Roman"/>
                <w:bCs/>
              </w:rPr>
              <w:t>с</w:t>
            </w:r>
            <w:r w:rsidRPr="00E2394A">
              <w:rPr>
                <w:rFonts w:ascii="Times New Roman" w:hAnsi="Times New Roman"/>
                <w:bCs/>
              </w:rPr>
              <w:t>совых м</w:t>
            </w:r>
            <w:r w:rsidRPr="00E2394A">
              <w:rPr>
                <w:rFonts w:ascii="Times New Roman" w:hAnsi="Times New Roman"/>
                <w:bCs/>
              </w:rPr>
              <w:t>е</w:t>
            </w:r>
            <w:r w:rsidRPr="00E2394A">
              <w:rPr>
                <w:rFonts w:ascii="Times New Roman" w:hAnsi="Times New Roman"/>
                <w:bCs/>
              </w:rPr>
              <w:t>ро</w:t>
            </w:r>
            <w:r>
              <w:rPr>
                <w:rFonts w:ascii="Times New Roman" w:hAnsi="Times New Roman"/>
                <w:bCs/>
              </w:rPr>
              <w:t>приятий в учрежд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ниях кул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туры, спорта, в ме</w:t>
            </w:r>
            <w:r w:rsidR="00793B9D">
              <w:rPr>
                <w:rFonts w:ascii="Times New Roman" w:hAnsi="Times New Roman"/>
                <w:bCs/>
              </w:rPr>
              <w:t>стах массового пребыв</w:t>
            </w:r>
            <w:r w:rsidR="00793B9D">
              <w:rPr>
                <w:rFonts w:ascii="Times New Roman" w:hAnsi="Times New Roman"/>
                <w:bCs/>
              </w:rPr>
              <w:t>а</w:t>
            </w:r>
            <w:r w:rsidR="00793B9D">
              <w:rPr>
                <w:rFonts w:ascii="Times New Roman" w:hAnsi="Times New Roman"/>
                <w:bCs/>
              </w:rPr>
              <w:t>ния людей в 2016 г</w:t>
            </w:r>
            <w:r w:rsidR="00793B9D">
              <w:rPr>
                <w:rFonts w:ascii="Times New Roman" w:hAnsi="Times New Roman"/>
                <w:bCs/>
              </w:rPr>
              <w:t>о</w:t>
            </w:r>
            <w:r w:rsidR="00793B9D">
              <w:rPr>
                <w:rFonts w:ascii="Times New Roman" w:hAnsi="Times New Roman"/>
                <w:bCs/>
              </w:rPr>
              <w:t>ду- 3 шт.,</w:t>
            </w:r>
          </w:p>
          <w:p w:rsidR="00793B9D" w:rsidRDefault="00793B9D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г. – 1 шт.,</w:t>
            </w:r>
          </w:p>
          <w:p w:rsidR="00793B9D" w:rsidRDefault="00793B9D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2018г. – 1 шт., </w:t>
            </w:r>
          </w:p>
          <w:p w:rsidR="00441E09" w:rsidRPr="00E2394A" w:rsidRDefault="00793B9D" w:rsidP="00BA2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2019г. – 1шт.</w:t>
            </w: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88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50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Федерал</w:t>
            </w:r>
            <w:r w:rsidRPr="00E2394A">
              <w:rPr>
                <w:rFonts w:ascii="Times New Roman" w:hAnsi="Times New Roman"/>
                <w:bCs/>
              </w:rPr>
              <w:t>ь</w:t>
            </w:r>
            <w:r w:rsidRPr="00E2394A"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105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 xml:space="preserve">Местный </w:t>
            </w:r>
            <w:r w:rsidRPr="00E2394A">
              <w:rPr>
                <w:rFonts w:ascii="Times New Roman" w:hAnsi="Times New Roman"/>
                <w:bCs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733,6</w:t>
            </w:r>
          </w:p>
        </w:tc>
        <w:tc>
          <w:tcPr>
            <w:tcW w:w="1276" w:type="dxa"/>
          </w:tcPr>
          <w:p w:rsidR="00441E09" w:rsidRPr="00E2394A" w:rsidRDefault="00E73EA6" w:rsidP="00462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  <w:r w:rsidR="003F4EE9">
              <w:rPr>
                <w:rFonts w:ascii="Times New Roman" w:hAnsi="Times New Roman"/>
                <w:bCs/>
              </w:rPr>
              <w:t>3,6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E65B4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3F4EE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72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Внебюдже</w:t>
            </w:r>
            <w:r w:rsidRPr="00E2394A">
              <w:rPr>
                <w:rFonts w:ascii="Times New Roman" w:hAnsi="Times New Roman"/>
                <w:bCs/>
              </w:rPr>
              <w:t>т</w:t>
            </w:r>
            <w:r w:rsidRPr="00E2394A">
              <w:rPr>
                <w:rFonts w:ascii="Times New Roman" w:hAnsi="Times New Roman"/>
                <w:bCs/>
              </w:rPr>
              <w:t>ные исто</w:t>
            </w:r>
            <w:r w:rsidRPr="00E2394A">
              <w:rPr>
                <w:rFonts w:ascii="Times New Roman" w:hAnsi="Times New Roman"/>
                <w:bCs/>
              </w:rPr>
              <w:t>ч</w:t>
            </w:r>
            <w:r w:rsidRPr="00E2394A"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441E09" w:rsidRPr="00E2394A" w:rsidRDefault="008C1F07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</w:t>
            </w:r>
            <w:r w:rsidR="00F362F1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421,3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E65B4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Федерал</w:t>
            </w:r>
            <w:r w:rsidRPr="00E2394A">
              <w:rPr>
                <w:rFonts w:ascii="Times New Roman" w:hAnsi="Times New Roman"/>
                <w:bCs/>
              </w:rPr>
              <w:t>ь</w:t>
            </w:r>
            <w:r w:rsidRPr="00E2394A"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</w:tcPr>
          <w:p w:rsidR="00441E09" w:rsidRPr="00E2394A" w:rsidRDefault="00F362F1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931,3</w:t>
            </w:r>
          </w:p>
        </w:tc>
        <w:tc>
          <w:tcPr>
            <w:tcW w:w="1276" w:type="dxa"/>
          </w:tcPr>
          <w:p w:rsidR="00441E09" w:rsidRPr="00E2394A" w:rsidRDefault="003F4EE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421,3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 w:rsidRPr="00E2394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E09" w:rsidRPr="00E2394A" w:rsidRDefault="00E65B4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3F4EE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1E09" w:rsidRPr="00E2394A" w:rsidTr="00F94718">
        <w:trPr>
          <w:trHeight w:val="26"/>
        </w:trPr>
        <w:tc>
          <w:tcPr>
            <w:tcW w:w="702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3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394A">
              <w:rPr>
                <w:rFonts w:ascii="Times New Roman" w:hAnsi="Times New Roman"/>
                <w:bCs/>
              </w:rPr>
              <w:t>Внебюдже</w:t>
            </w:r>
            <w:r w:rsidRPr="00E2394A">
              <w:rPr>
                <w:rFonts w:ascii="Times New Roman" w:hAnsi="Times New Roman"/>
                <w:bCs/>
              </w:rPr>
              <w:t>т</w:t>
            </w:r>
            <w:r w:rsidRPr="00E2394A">
              <w:rPr>
                <w:rFonts w:ascii="Times New Roman" w:hAnsi="Times New Roman"/>
                <w:bCs/>
              </w:rPr>
              <w:t>ные исто</w:t>
            </w:r>
            <w:r w:rsidRPr="00E2394A">
              <w:rPr>
                <w:rFonts w:ascii="Times New Roman" w:hAnsi="Times New Roman"/>
                <w:bCs/>
              </w:rPr>
              <w:t>ч</w:t>
            </w:r>
            <w:r w:rsidRPr="00E2394A"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41E09" w:rsidRPr="00E2394A" w:rsidRDefault="00441E09" w:rsidP="00E239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06AE" w:rsidRPr="00714A5E" w:rsidRDefault="00D01512" w:rsidP="00D01512">
      <w:pPr>
        <w:spacing w:line="480" w:lineRule="auto"/>
        <w:rPr>
          <w:sz w:val="28"/>
          <w:szCs w:val="28"/>
        </w:rPr>
      </w:pPr>
      <w:r w:rsidRPr="00714A5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714A5E" w:rsidRPr="00714A5E">
        <w:rPr>
          <w:sz w:val="28"/>
          <w:szCs w:val="28"/>
        </w:rPr>
        <w:t xml:space="preserve">                               »</w:t>
      </w:r>
      <w:r w:rsidRPr="00714A5E">
        <w:rPr>
          <w:sz w:val="28"/>
          <w:szCs w:val="28"/>
        </w:rPr>
        <w:t>;</w:t>
      </w:r>
    </w:p>
    <w:p w:rsidR="00B72967" w:rsidRPr="00B72967" w:rsidRDefault="00D01512" w:rsidP="00D01512">
      <w:pPr>
        <w:jc w:val="right"/>
        <w:rPr>
          <w:b/>
          <w:strike/>
          <w:sz w:val="28"/>
          <w:szCs w:val="28"/>
        </w:rPr>
        <w:sectPr w:rsidR="00B72967" w:rsidRPr="00B72967" w:rsidSect="0052013F">
          <w:pgSz w:w="16838" w:h="11906" w:orient="landscape"/>
          <w:pgMar w:top="1701" w:right="1134" w:bottom="567" w:left="1134" w:header="709" w:footer="709" w:gutter="0"/>
          <w:pgNumType w:start="3"/>
          <w:cols w:space="708"/>
          <w:docGrid w:linePitch="360"/>
        </w:sectPr>
      </w:pPr>
      <w:r>
        <w:rPr>
          <w:b/>
          <w:strike/>
          <w:sz w:val="28"/>
          <w:szCs w:val="28"/>
        </w:rPr>
        <w:t xml:space="preserve">                                       </w:t>
      </w: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lastRenderedPageBreak/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A2252B" w:rsidRPr="00E2394A" w:rsidRDefault="00A2252B" w:rsidP="00E2394A">
      <w:pPr>
        <w:ind w:firstLine="709"/>
        <w:rPr>
          <w:b/>
          <w:sz w:val="28"/>
          <w:szCs w:val="28"/>
        </w:rPr>
      </w:pPr>
    </w:p>
    <w:p w:rsidR="000013EA" w:rsidRPr="00E2394A" w:rsidRDefault="00E2394A" w:rsidP="00441E09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осуществляется за счет средств местного бюджета (бюджета муниципального образования Темрюкский район). Общий объем финансирования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на 201</w:t>
      </w:r>
      <w:r w:rsidR="00441E09">
        <w:rPr>
          <w:sz w:val="28"/>
          <w:szCs w:val="28"/>
        </w:rPr>
        <w:t>6</w:t>
      </w:r>
      <w:r w:rsidRPr="00D300BC">
        <w:rPr>
          <w:sz w:val="28"/>
          <w:szCs w:val="28"/>
        </w:rPr>
        <w:t>-201</w:t>
      </w:r>
      <w:r w:rsidR="00196928">
        <w:rPr>
          <w:sz w:val="28"/>
          <w:szCs w:val="28"/>
        </w:rPr>
        <w:t>9</w:t>
      </w:r>
      <w:r w:rsidRPr="00D300BC">
        <w:rPr>
          <w:sz w:val="28"/>
          <w:szCs w:val="28"/>
        </w:rPr>
        <w:t xml:space="preserve"> годы составляет </w:t>
      </w:r>
      <w:r w:rsidR="004118C7">
        <w:rPr>
          <w:bCs/>
          <w:sz w:val="28"/>
          <w:szCs w:val="28"/>
        </w:rPr>
        <w:t>931259,34</w:t>
      </w:r>
      <w:r w:rsidR="00095628" w:rsidRPr="00E2394A">
        <w:rPr>
          <w:sz w:val="28"/>
          <w:szCs w:val="28"/>
        </w:rPr>
        <w:t xml:space="preserve"> руб.</w:t>
      </w:r>
      <w:r w:rsidR="00702BBE" w:rsidRPr="00E2394A">
        <w:rPr>
          <w:sz w:val="28"/>
          <w:szCs w:val="28"/>
        </w:rPr>
        <w:t>,</w:t>
      </w:r>
      <w:r w:rsidR="00095628" w:rsidRPr="00E2394A">
        <w:rPr>
          <w:sz w:val="28"/>
          <w:szCs w:val="28"/>
        </w:rPr>
        <w:t xml:space="preserve"> из ни</w:t>
      </w:r>
      <w:r w:rsidR="00702BBE" w:rsidRPr="00E2394A">
        <w:rPr>
          <w:sz w:val="28"/>
          <w:szCs w:val="28"/>
        </w:rPr>
        <w:t>х</w:t>
      </w:r>
      <w:r w:rsidR="00095628" w:rsidRPr="00E2394A">
        <w:rPr>
          <w:sz w:val="28"/>
          <w:szCs w:val="28"/>
        </w:rPr>
        <w:t xml:space="preserve"> по годам</w:t>
      </w:r>
      <w:r w:rsidR="000013EA" w:rsidRPr="00E2394A">
        <w:rPr>
          <w:sz w:val="28"/>
          <w:szCs w:val="28"/>
        </w:rPr>
        <w:t>:</w:t>
      </w:r>
    </w:p>
    <w:p w:rsidR="00441E09" w:rsidRDefault="004118C7" w:rsidP="00441E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421259,34</w:t>
      </w:r>
      <w:r w:rsidR="00441E09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441E09" w:rsidRDefault="00441E09" w:rsidP="00441E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17</w:t>
      </w:r>
      <w:r w:rsidR="004118C7">
        <w:rPr>
          <w:rFonts w:ascii="Times New Roman" w:hAnsi="Times New Roman" w:cs="Times New Roman"/>
          <w:bCs/>
          <w:sz w:val="28"/>
          <w:szCs w:val="28"/>
        </w:rPr>
        <w:t xml:space="preserve">0000,0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441E09" w:rsidRDefault="00441E09" w:rsidP="00441E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17</w:t>
      </w:r>
      <w:r w:rsidR="004118C7">
        <w:rPr>
          <w:rFonts w:ascii="Times New Roman" w:hAnsi="Times New Roman" w:cs="Times New Roman"/>
          <w:bCs/>
          <w:sz w:val="28"/>
          <w:szCs w:val="28"/>
        </w:rPr>
        <w:t>000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118C7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0B3B00" w:rsidRDefault="00441E09" w:rsidP="00441E0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17</w:t>
      </w:r>
      <w:r w:rsidR="004118C7">
        <w:rPr>
          <w:bCs/>
          <w:sz w:val="28"/>
          <w:szCs w:val="28"/>
        </w:rPr>
        <w:t xml:space="preserve">0000,0 </w:t>
      </w:r>
      <w:r>
        <w:rPr>
          <w:bCs/>
          <w:sz w:val="28"/>
          <w:szCs w:val="28"/>
        </w:rPr>
        <w:t>руб.</w:t>
      </w:r>
    </w:p>
    <w:p w:rsidR="00441E09" w:rsidRPr="00E2394A" w:rsidRDefault="00441E09" w:rsidP="00441E09">
      <w:pPr>
        <w:ind w:firstLine="709"/>
        <w:rPr>
          <w:sz w:val="28"/>
          <w:szCs w:val="28"/>
        </w:rPr>
      </w:pPr>
    </w:p>
    <w:p w:rsidR="002606AE" w:rsidRDefault="002606AE" w:rsidP="00E2394A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974)</w:t>
      </w:r>
    </w:p>
    <w:p w:rsidR="00A2252B" w:rsidRPr="00E2394A" w:rsidRDefault="00A2252B" w:rsidP="00E2394A">
      <w:pPr>
        <w:jc w:val="center"/>
        <w:rPr>
          <w:b/>
          <w:sz w:val="28"/>
          <w:szCs w:val="28"/>
        </w:rPr>
      </w:pPr>
    </w:p>
    <w:p w:rsidR="002606AE" w:rsidRPr="00E2394A" w:rsidRDefault="002606AE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Эффективность реализации муниципальной программы оценивается в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пальной программы, утвержденной постановлением администрации муниц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 xml:space="preserve">пального образования </w:t>
      </w:r>
      <w:r w:rsidR="00793B9D">
        <w:rPr>
          <w:sz w:val="28"/>
          <w:szCs w:val="28"/>
        </w:rPr>
        <w:t>Темрюкский район от 30 октября 2015</w:t>
      </w:r>
      <w:r w:rsidR="00E73EA6">
        <w:rPr>
          <w:sz w:val="28"/>
          <w:szCs w:val="28"/>
        </w:rPr>
        <w:t xml:space="preserve"> года № 785</w:t>
      </w:r>
      <w:r w:rsidRPr="00E2394A"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 w:rsidRPr="00E2394A">
        <w:rPr>
          <w:sz w:val="28"/>
          <w:szCs w:val="28"/>
        </w:rPr>
        <w:t>к</w:t>
      </w:r>
      <w:r w:rsidRPr="00E2394A">
        <w:rPr>
          <w:sz w:val="28"/>
          <w:szCs w:val="28"/>
        </w:rPr>
        <w:t>тивности реализации муниципальных программ</w:t>
      </w:r>
      <w:r w:rsidR="00793B9D">
        <w:rPr>
          <w:sz w:val="28"/>
          <w:szCs w:val="28"/>
        </w:rPr>
        <w:t xml:space="preserve"> муниципального образования Темрюкский район</w:t>
      </w:r>
      <w:r w:rsidRPr="00E2394A">
        <w:rPr>
          <w:sz w:val="28"/>
          <w:szCs w:val="28"/>
        </w:rPr>
        <w:t>».</w:t>
      </w:r>
    </w:p>
    <w:p w:rsidR="002606AE" w:rsidRPr="00E2394A" w:rsidRDefault="002606AE" w:rsidP="00E2394A">
      <w:pPr>
        <w:jc w:val="center"/>
        <w:rPr>
          <w:sz w:val="28"/>
          <w:szCs w:val="28"/>
        </w:rPr>
      </w:pPr>
    </w:p>
    <w:p w:rsidR="002606AE" w:rsidRPr="00E2394A" w:rsidRDefault="002606AE" w:rsidP="00E2394A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Механизм реализации муниципальной программы</w:t>
      </w:r>
    </w:p>
    <w:p w:rsidR="002606AE" w:rsidRPr="00E2394A" w:rsidRDefault="002606AE" w:rsidP="00E2394A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и контроль за ее выполнением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динатор, который: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программы, перечень участников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участников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разрабатывает формы отчетности для участников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необходимые для осуществления контроля за выполнением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устанавливает сроки их предоставления;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программы).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bookmarkStart w:id="1" w:name="sub_48"/>
      <w:r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финансовое управление заполненные отчетные формы мониторинга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муниципальной программы.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телях.</w:t>
      </w:r>
    </w:p>
    <w:p w:rsidR="001D3D6B" w:rsidRDefault="001D3D6B" w:rsidP="001D3D6B">
      <w:pPr>
        <w:ind w:firstLine="709"/>
        <w:jc w:val="both"/>
        <w:rPr>
          <w:sz w:val="28"/>
          <w:szCs w:val="28"/>
        </w:rPr>
      </w:pPr>
      <w:r w:rsidRPr="006A50E5">
        <w:rPr>
          <w:sz w:val="28"/>
          <w:szCs w:val="28"/>
        </w:rPr>
        <w:t>Контроль за выполнением муниципальной программы</w:t>
      </w:r>
      <w:r>
        <w:rPr>
          <w:sz w:val="28"/>
          <w:szCs w:val="28"/>
        </w:rPr>
        <w:t xml:space="preserve"> осуществляет а</w:t>
      </w:r>
      <w:r w:rsidRPr="006A50E5">
        <w:rPr>
          <w:sz w:val="28"/>
          <w:szCs w:val="28"/>
        </w:rPr>
        <w:t>д</w:t>
      </w:r>
      <w:r w:rsidRPr="006A50E5">
        <w:rPr>
          <w:sz w:val="28"/>
          <w:szCs w:val="28"/>
        </w:rPr>
        <w:t>министрация муниципального образования Темрюкский район и Совет мун</w:t>
      </w:r>
      <w:r w:rsidRPr="006A50E5">
        <w:rPr>
          <w:sz w:val="28"/>
          <w:szCs w:val="28"/>
        </w:rPr>
        <w:t>и</w:t>
      </w:r>
      <w:r w:rsidRPr="006A50E5">
        <w:rPr>
          <w:sz w:val="28"/>
          <w:szCs w:val="28"/>
        </w:rPr>
        <w:t>ципального образования Темрюкский район</w:t>
      </w:r>
      <w:r>
        <w:rPr>
          <w:sz w:val="28"/>
          <w:szCs w:val="28"/>
        </w:rPr>
        <w:t>.</w:t>
      </w:r>
    </w:p>
    <w:bookmarkEnd w:id="3"/>
    <w:p w:rsidR="00FD5DEE" w:rsidRPr="00E2394A" w:rsidRDefault="00FD5DEE" w:rsidP="00E2394A">
      <w:pPr>
        <w:ind w:firstLine="709"/>
        <w:rPr>
          <w:sz w:val="28"/>
          <w:szCs w:val="28"/>
        </w:rPr>
      </w:pPr>
    </w:p>
    <w:p w:rsidR="002606AE" w:rsidRPr="00E2394A" w:rsidRDefault="002606AE" w:rsidP="00E2394A">
      <w:pPr>
        <w:ind w:firstLine="709"/>
        <w:rPr>
          <w:sz w:val="28"/>
          <w:szCs w:val="28"/>
        </w:rPr>
      </w:pPr>
    </w:p>
    <w:p w:rsidR="004118C7" w:rsidRPr="004118C7" w:rsidRDefault="004118C7" w:rsidP="004118C7">
      <w:pPr>
        <w:tabs>
          <w:tab w:val="left" w:pos="8528"/>
        </w:tabs>
        <w:rPr>
          <w:sz w:val="28"/>
          <w:szCs w:val="28"/>
        </w:rPr>
      </w:pPr>
      <w:r w:rsidRPr="004118C7">
        <w:rPr>
          <w:sz w:val="28"/>
          <w:szCs w:val="28"/>
        </w:rPr>
        <w:t>Начальник управления</w:t>
      </w:r>
    </w:p>
    <w:p w:rsidR="004118C7" w:rsidRPr="004118C7" w:rsidRDefault="004118C7" w:rsidP="004118C7">
      <w:pPr>
        <w:tabs>
          <w:tab w:val="left" w:pos="8528"/>
        </w:tabs>
        <w:rPr>
          <w:sz w:val="28"/>
          <w:szCs w:val="28"/>
        </w:rPr>
      </w:pPr>
      <w:r w:rsidRPr="004118C7">
        <w:rPr>
          <w:sz w:val="28"/>
          <w:szCs w:val="28"/>
        </w:rPr>
        <w:t>по профилактике правонарушений</w:t>
      </w:r>
    </w:p>
    <w:p w:rsidR="004118C7" w:rsidRPr="004118C7" w:rsidRDefault="004118C7" w:rsidP="004118C7">
      <w:pPr>
        <w:tabs>
          <w:tab w:val="left" w:pos="8528"/>
        </w:tabs>
        <w:rPr>
          <w:sz w:val="28"/>
          <w:szCs w:val="28"/>
        </w:rPr>
      </w:pPr>
      <w:r w:rsidRPr="004118C7">
        <w:rPr>
          <w:sz w:val="28"/>
          <w:szCs w:val="28"/>
        </w:rPr>
        <w:t>и взаимодействию с правоохранительными</w:t>
      </w:r>
    </w:p>
    <w:p w:rsidR="004118C7" w:rsidRPr="004118C7" w:rsidRDefault="004118C7" w:rsidP="004118C7">
      <w:pPr>
        <w:tabs>
          <w:tab w:val="left" w:pos="8528"/>
        </w:tabs>
        <w:rPr>
          <w:sz w:val="28"/>
          <w:szCs w:val="28"/>
        </w:rPr>
      </w:pPr>
      <w:r w:rsidRPr="004118C7">
        <w:rPr>
          <w:sz w:val="28"/>
          <w:szCs w:val="28"/>
        </w:rPr>
        <w:t>органами                                                                                              Н.Н. Приходько</w:t>
      </w:r>
      <w:r w:rsidRPr="004118C7">
        <w:rPr>
          <w:sz w:val="28"/>
          <w:szCs w:val="28"/>
        </w:rPr>
        <w:tab/>
      </w:r>
    </w:p>
    <w:p w:rsidR="00F946E8" w:rsidRPr="00E2394A" w:rsidRDefault="00F946E8" w:rsidP="00E2394A">
      <w:pPr>
        <w:rPr>
          <w:sz w:val="28"/>
          <w:szCs w:val="28"/>
        </w:rPr>
      </w:pPr>
    </w:p>
    <w:sectPr w:rsidR="00F946E8" w:rsidRPr="00E2394A" w:rsidSect="002606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6E" w:rsidRDefault="00A7686E" w:rsidP="00D300BC">
      <w:r>
        <w:separator/>
      </w:r>
    </w:p>
  </w:endnote>
  <w:endnote w:type="continuationSeparator" w:id="0">
    <w:p w:rsidR="00A7686E" w:rsidRDefault="00A7686E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6E" w:rsidRDefault="00A7686E" w:rsidP="00D300BC">
      <w:r>
        <w:separator/>
      </w:r>
    </w:p>
  </w:footnote>
  <w:footnote w:type="continuationSeparator" w:id="0">
    <w:p w:rsidR="00A7686E" w:rsidRDefault="00A7686E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6E" w:rsidRDefault="00A7686E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FA5A21" wp14:editId="2E60810D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A7686E" w:rsidRPr="0052013F" w:rsidRDefault="00A7686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C13C3" w:rsidRPr="00CC13C3">
                                <w:rPr>
                                  <w:rFonts w:eastAsiaTheme="majorEastAsia"/>
                                  <w:noProof/>
                                </w:rPr>
                                <w:t>3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A7686E" w:rsidRPr="0052013F" w:rsidRDefault="00A7686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CC13C3" w:rsidRPr="00CC13C3">
                          <w:rPr>
                            <w:rFonts w:eastAsiaTheme="majorEastAsia"/>
                            <w:noProof/>
                          </w:rPr>
                          <w:t>3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FAA89" wp14:editId="25BE560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A7686E" w:rsidRDefault="00A7686E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A7686E" w:rsidRPr="000165C6" w:rsidRDefault="00A7686E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A7686E" w:rsidRDefault="00A7686E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A7686E" w:rsidRPr="000165C6" w:rsidRDefault="00A7686E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6E" w:rsidRDefault="00A7686E" w:rsidP="00B72967">
    <w:pPr>
      <w:pStyle w:val="a8"/>
      <w:jc w:val="center"/>
    </w:pPr>
  </w:p>
  <w:p w:rsidR="00A7686E" w:rsidRDefault="00A768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6F85"/>
    <w:rsid w:val="00152EC9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348C"/>
    <w:rsid w:val="002252D2"/>
    <w:rsid w:val="00244B5C"/>
    <w:rsid w:val="00252BCB"/>
    <w:rsid w:val="00253412"/>
    <w:rsid w:val="002606AE"/>
    <w:rsid w:val="00265E62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B3C68"/>
    <w:rsid w:val="003E08E0"/>
    <w:rsid w:val="003F4EE9"/>
    <w:rsid w:val="004118C7"/>
    <w:rsid w:val="00416BDE"/>
    <w:rsid w:val="00417127"/>
    <w:rsid w:val="0043188B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D690A"/>
    <w:rsid w:val="004E43DD"/>
    <w:rsid w:val="004E70BE"/>
    <w:rsid w:val="004F0350"/>
    <w:rsid w:val="00502279"/>
    <w:rsid w:val="0052013F"/>
    <w:rsid w:val="00542B64"/>
    <w:rsid w:val="00544BFE"/>
    <w:rsid w:val="00571FD3"/>
    <w:rsid w:val="005A6AFC"/>
    <w:rsid w:val="005B5B46"/>
    <w:rsid w:val="005C6823"/>
    <w:rsid w:val="005D0661"/>
    <w:rsid w:val="00604D88"/>
    <w:rsid w:val="00610ECB"/>
    <w:rsid w:val="00626E5C"/>
    <w:rsid w:val="006541AE"/>
    <w:rsid w:val="006725E0"/>
    <w:rsid w:val="006B60E5"/>
    <w:rsid w:val="006E2F33"/>
    <w:rsid w:val="00701D59"/>
    <w:rsid w:val="00702BBE"/>
    <w:rsid w:val="00714A5E"/>
    <w:rsid w:val="00715640"/>
    <w:rsid w:val="00715D53"/>
    <w:rsid w:val="00733FB7"/>
    <w:rsid w:val="0075246C"/>
    <w:rsid w:val="007543C2"/>
    <w:rsid w:val="0077569E"/>
    <w:rsid w:val="00793B9D"/>
    <w:rsid w:val="007A63DD"/>
    <w:rsid w:val="007B66B7"/>
    <w:rsid w:val="007B7623"/>
    <w:rsid w:val="007C45B1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4CC"/>
    <w:rsid w:val="008C1F07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50AA"/>
    <w:rsid w:val="00A2252B"/>
    <w:rsid w:val="00A32A7A"/>
    <w:rsid w:val="00A41F2B"/>
    <w:rsid w:val="00A43EBE"/>
    <w:rsid w:val="00A44B8E"/>
    <w:rsid w:val="00A508BB"/>
    <w:rsid w:val="00A5198D"/>
    <w:rsid w:val="00A53DCC"/>
    <w:rsid w:val="00A57F82"/>
    <w:rsid w:val="00A66FF8"/>
    <w:rsid w:val="00A74038"/>
    <w:rsid w:val="00A7686E"/>
    <w:rsid w:val="00A804DC"/>
    <w:rsid w:val="00A82734"/>
    <w:rsid w:val="00A90F01"/>
    <w:rsid w:val="00AA5FF9"/>
    <w:rsid w:val="00AB5736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90EF7"/>
    <w:rsid w:val="00CA3778"/>
    <w:rsid w:val="00CA5B2D"/>
    <w:rsid w:val="00CA697F"/>
    <w:rsid w:val="00CA7C5E"/>
    <w:rsid w:val="00CC13C3"/>
    <w:rsid w:val="00CD00B4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14E7B"/>
    <w:rsid w:val="00E2120C"/>
    <w:rsid w:val="00E2394A"/>
    <w:rsid w:val="00E37CCC"/>
    <w:rsid w:val="00E4674A"/>
    <w:rsid w:val="00E549FB"/>
    <w:rsid w:val="00E65B4C"/>
    <w:rsid w:val="00E661C8"/>
    <w:rsid w:val="00E73EA6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3004F"/>
    <w:rsid w:val="00F33984"/>
    <w:rsid w:val="00F362F1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813F-7947-4CC3-AD81-0114209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Maksimenko Oleg Viktorovich</cp:lastModifiedBy>
  <cp:revision>2</cp:revision>
  <cp:lastPrinted>2016-10-13T11:42:00Z</cp:lastPrinted>
  <dcterms:created xsi:type="dcterms:W3CDTF">2017-01-23T07:00:00Z</dcterms:created>
  <dcterms:modified xsi:type="dcterms:W3CDTF">2017-01-23T07:00:00Z</dcterms:modified>
</cp:coreProperties>
</file>