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93" w:rsidRPr="006416D3" w:rsidRDefault="00841C93" w:rsidP="00841C93">
      <w:pPr>
        <w:jc w:val="center"/>
      </w:pPr>
      <w:r w:rsidRPr="006416D3">
        <w:t xml:space="preserve">АКТ </w:t>
      </w:r>
    </w:p>
    <w:p w:rsidR="00841C93" w:rsidRPr="006416D3" w:rsidRDefault="00841C93" w:rsidP="00841C93">
      <w:pPr>
        <w:jc w:val="center"/>
      </w:pPr>
      <w:r w:rsidRPr="006416D3">
        <w:t xml:space="preserve">проверки ведомственного контроля в сфере закупок </w:t>
      </w:r>
    </w:p>
    <w:p w:rsidR="00D32C21" w:rsidRPr="006416D3" w:rsidRDefault="00841C93" w:rsidP="00841C93">
      <w:pPr>
        <w:jc w:val="center"/>
      </w:pPr>
      <w:r w:rsidRPr="006416D3">
        <w:t>для обеспечения муниципальных нужд</w:t>
      </w:r>
    </w:p>
    <w:p w:rsidR="00841C93" w:rsidRPr="006416D3" w:rsidRDefault="00841C93" w:rsidP="00841C93"/>
    <w:p w:rsidR="0029249C" w:rsidRPr="006416D3" w:rsidRDefault="006A371A" w:rsidP="0029249C">
      <w:r w:rsidRPr="006416D3">
        <w:t>1</w:t>
      </w:r>
      <w:r w:rsidR="00F0568A" w:rsidRPr="006416D3">
        <w:t>8</w:t>
      </w:r>
      <w:r w:rsidR="00EC33C7" w:rsidRPr="006416D3">
        <w:t>.</w:t>
      </w:r>
      <w:r w:rsidRPr="006416D3">
        <w:t>08</w:t>
      </w:r>
      <w:r w:rsidR="003B369E" w:rsidRPr="006416D3">
        <w:t>.202</w:t>
      </w:r>
      <w:r w:rsidR="006B73AE" w:rsidRPr="006416D3">
        <w:t>2</w:t>
      </w:r>
      <w:r w:rsidR="000E66EE" w:rsidRPr="006416D3">
        <w:t xml:space="preserve"> </w:t>
      </w:r>
      <w:r w:rsidR="0029249C" w:rsidRPr="006416D3">
        <w:t xml:space="preserve">г.                                                                   </w:t>
      </w:r>
      <w:r w:rsidR="00FE3953" w:rsidRPr="006416D3">
        <w:t xml:space="preserve">                               </w:t>
      </w:r>
      <w:r w:rsidR="0029249C" w:rsidRPr="006416D3">
        <w:t>г.</w:t>
      </w:r>
      <w:r w:rsidR="00FE3953" w:rsidRPr="006416D3">
        <w:t xml:space="preserve"> </w:t>
      </w:r>
      <w:r w:rsidR="0029249C" w:rsidRPr="006416D3">
        <w:t>Темрюк</w:t>
      </w:r>
    </w:p>
    <w:p w:rsidR="00841C93" w:rsidRPr="006416D3" w:rsidRDefault="00841C93" w:rsidP="0029249C">
      <w:r w:rsidRPr="006416D3">
        <w:tab/>
      </w:r>
      <w:r w:rsidRPr="006416D3">
        <w:tab/>
      </w:r>
      <w:r w:rsidRPr="006416D3">
        <w:tab/>
      </w:r>
      <w:r w:rsidRPr="006416D3">
        <w:tab/>
      </w:r>
      <w:r w:rsidRPr="006416D3">
        <w:tab/>
      </w:r>
      <w:r w:rsidRPr="006416D3">
        <w:tab/>
      </w:r>
      <w:r w:rsidRPr="006416D3">
        <w:tab/>
      </w:r>
      <w:r w:rsidRPr="006416D3">
        <w:tab/>
      </w:r>
      <w:r w:rsidRPr="006416D3">
        <w:tab/>
      </w:r>
      <w:r w:rsidRPr="006416D3">
        <w:tab/>
      </w:r>
      <w:r w:rsidRPr="006416D3">
        <w:tab/>
      </w:r>
      <w:r w:rsidRPr="006416D3">
        <w:tab/>
      </w:r>
      <w:r w:rsidRPr="006416D3">
        <w:tab/>
      </w:r>
    </w:p>
    <w:p w:rsidR="00841C93" w:rsidRPr="006416D3" w:rsidRDefault="00841C93" w:rsidP="00841C93"/>
    <w:p w:rsidR="00EC33C7" w:rsidRPr="006416D3" w:rsidRDefault="00D51AD4" w:rsidP="00EC33C7">
      <w:pPr>
        <w:jc w:val="both"/>
      </w:pPr>
      <w:r w:rsidRPr="006416D3">
        <w:tab/>
      </w:r>
      <w:proofErr w:type="gramStart"/>
      <w:r w:rsidR="00EC33C7" w:rsidRPr="006416D3">
        <w:t>На основании статьи 100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начальником управления экономики</w:t>
      </w:r>
      <w:r w:rsidR="00680240" w:rsidRPr="006416D3">
        <w:t>, начальником отдела проектного управления и программ - проектного офиса</w:t>
      </w:r>
      <w:r w:rsidR="0079404C" w:rsidRPr="006416D3">
        <w:t xml:space="preserve"> </w:t>
      </w:r>
      <w:r w:rsidR="00EC33C7" w:rsidRPr="006416D3">
        <w:t>администрации муниципального образования Темрюкский район – Е.А. Пожарской, главным специалистом отдела комплексного анализа и закупок управления экономики администрации муниципального образования Темрюкский</w:t>
      </w:r>
      <w:proofErr w:type="gramEnd"/>
      <w:r w:rsidR="00EC33C7" w:rsidRPr="006416D3">
        <w:t xml:space="preserve"> район – </w:t>
      </w:r>
      <w:r w:rsidR="00FA7AFA" w:rsidRPr="006416D3">
        <w:t>В.В.</w:t>
      </w:r>
      <w:r w:rsidR="00971771" w:rsidRPr="006416D3">
        <w:t xml:space="preserve"> </w:t>
      </w:r>
      <w:r w:rsidR="00FA7AFA" w:rsidRPr="006416D3">
        <w:t>Жуковой</w:t>
      </w:r>
      <w:r w:rsidR="00290CA5" w:rsidRPr="006416D3">
        <w:t xml:space="preserve">, </w:t>
      </w:r>
      <w:r w:rsidR="00EC33C7" w:rsidRPr="006416D3">
        <w:t xml:space="preserve"> </w:t>
      </w:r>
      <w:r w:rsidR="00290CA5" w:rsidRPr="006416D3">
        <w:t>главным специалистом отдела комплексного анализа и закупок управления экономики администрации</w:t>
      </w:r>
      <w:r w:rsidR="0004172B" w:rsidRPr="006416D3">
        <w:t xml:space="preserve">    </w:t>
      </w:r>
      <w:r w:rsidR="00290CA5" w:rsidRPr="006416D3">
        <w:t>муниципального</w:t>
      </w:r>
      <w:r w:rsidR="0004172B" w:rsidRPr="006416D3">
        <w:t xml:space="preserve"> </w:t>
      </w:r>
      <w:r w:rsidR="00290CA5" w:rsidRPr="006416D3">
        <w:t xml:space="preserve"> </w:t>
      </w:r>
      <w:r w:rsidR="0004172B" w:rsidRPr="006416D3">
        <w:t xml:space="preserve">  </w:t>
      </w:r>
      <w:r w:rsidR="00290CA5" w:rsidRPr="006416D3">
        <w:t>образования</w:t>
      </w:r>
      <w:r w:rsidR="0004172B" w:rsidRPr="006416D3">
        <w:t xml:space="preserve">   </w:t>
      </w:r>
      <w:r w:rsidR="00290CA5" w:rsidRPr="006416D3">
        <w:t xml:space="preserve"> Темрюкский</w:t>
      </w:r>
      <w:r w:rsidR="0004172B" w:rsidRPr="006416D3">
        <w:t xml:space="preserve">     </w:t>
      </w:r>
      <w:r w:rsidR="00290CA5" w:rsidRPr="006416D3">
        <w:t xml:space="preserve"> район </w:t>
      </w:r>
      <w:r w:rsidR="0004172B" w:rsidRPr="006416D3">
        <w:t xml:space="preserve"> </w:t>
      </w:r>
      <w:r w:rsidR="00290CA5" w:rsidRPr="006416D3">
        <w:t xml:space="preserve">– </w:t>
      </w:r>
      <w:r w:rsidR="0004172B" w:rsidRPr="006416D3">
        <w:t>С.В.</w:t>
      </w:r>
      <w:r w:rsidR="002B35E5" w:rsidRPr="006416D3">
        <w:t xml:space="preserve"> </w:t>
      </w:r>
      <w:r w:rsidR="00290CA5" w:rsidRPr="006416D3">
        <w:t xml:space="preserve">Зайченко </w:t>
      </w:r>
      <w:r w:rsidR="00EC33C7" w:rsidRPr="006416D3">
        <w:t xml:space="preserve">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D74DE3" w:rsidRPr="006416D3" w:rsidRDefault="00D74DE3" w:rsidP="00EC33C7">
      <w:pPr>
        <w:jc w:val="both"/>
      </w:pPr>
    </w:p>
    <w:p w:rsidR="000E66EE" w:rsidRPr="006416D3" w:rsidRDefault="00C73C91" w:rsidP="001E3AD6">
      <w:pPr>
        <w:ind w:firstLine="708"/>
        <w:jc w:val="both"/>
      </w:pPr>
      <w:proofErr w:type="gramStart"/>
      <w:r w:rsidRPr="006416D3">
        <w:t>Основание для проведения проверки: распоряжение администрации муниципального об</w:t>
      </w:r>
      <w:r w:rsidR="006B73AE" w:rsidRPr="006416D3">
        <w:t>разования Темрюкский район от 13.12.2021 № 785</w:t>
      </w:r>
      <w:r w:rsidRPr="006416D3">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w:t>
      </w:r>
      <w:r w:rsidR="006B73AE" w:rsidRPr="006416D3">
        <w:t>чения муниципальных нужд на 2022</w:t>
      </w:r>
      <w:proofErr w:type="gramEnd"/>
      <w:r w:rsidRPr="006416D3">
        <w:t xml:space="preserve"> год»</w:t>
      </w:r>
      <w:r w:rsidR="00A639BF" w:rsidRPr="006416D3">
        <w:t xml:space="preserve"> (в редакции распоряжения администрации муни</w:t>
      </w:r>
      <w:r w:rsidR="0099176C" w:rsidRPr="006416D3">
        <w:t xml:space="preserve">ципального образования Темрюкский район от </w:t>
      </w:r>
      <w:r w:rsidR="002B35E5" w:rsidRPr="006416D3">
        <w:t>0</w:t>
      </w:r>
      <w:r w:rsidR="0099176C" w:rsidRPr="006416D3">
        <w:t>5.04.2022 № 168-р)</w:t>
      </w:r>
      <w:r w:rsidR="008F1DD2" w:rsidRPr="006416D3">
        <w:t>.</w:t>
      </w:r>
      <w:r w:rsidRPr="006416D3">
        <w:t xml:space="preserve"> </w:t>
      </w:r>
    </w:p>
    <w:p w:rsidR="00D74DE3" w:rsidRPr="006416D3" w:rsidRDefault="00D74DE3" w:rsidP="001E3AD6">
      <w:pPr>
        <w:ind w:firstLine="708"/>
        <w:jc w:val="both"/>
      </w:pPr>
    </w:p>
    <w:p w:rsidR="000E66EE" w:rsidRPr="006416D3" w:rsidRDefault="00EC33C7" w:rsidP="001E3AD6">
      <w:pPr>
        <w:ind w:firstLine="708"/>
        <w:jc w:val="both"/>
      </w:pPr>
      <w:r w:rsidRPr="006416D3">
        <w:t>Цель проверки: соблюдение положений Федерального закона 44-ФЗ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D74DE3" w:rsidRPr="006416D3" w:rsidRDefault="00D74DE3" w:rsidP="00D74DE3">
      <w:pPr>
        <w:jc w:val="both"/>
      </w:pPr>
    </w:p>
    <w:p w:rsidR="00841C93" w:rsidRPr="006416D3" w:rsidRDefault="00C87EE1" w:rsidP="006F71FC">
      <w:pPr>
        <w:ind w:firstLine="708"/>
        <w:jc w:val="both"/>
      </w:pPr>
      <w:proofErr w:type="gramStart"/>
      <w:r w:rsidRPr="006416D3">
        <w:t>Объект</w:t>
      </w:r>
      <w:r w:rsidR="00562FF2" w:rsidRPr="006416D3">
        <w:t xml:space="preserve"> проверки: </w:t>
      </w:r>
      <w:r w:rsidR="00B92001" w:rsidRPr="006416D3">
        <w:t>муниципальное казенное учрежден</w:t>
      </w:r>
      <w:r w:rsidR="00B66C05" w:rsidRPr="006416D3">
        <w:t>ие «</w:t>
      </w:r>
      <w:r w:rsidR="000813E8" w:rsidRPr="006416D3">
        <w:t>Информационно-консультационный центр «Темрюкский</w:t>
      </w:r>
      <w:r w:rsidR="00B66C05" w:rsidRPr="006416D3">
        <w:t>»</w:t>
      </w:r>
      <w:r w:rsidR="000813E8" w:rsidRPr="006416D3">
        <w:t>»</w:t>
      </w:r>
      <w:r w:rsidR="00EC33C7" w:rsidRPr="006416D3">
        <w:t xml:space="preserve"> </w:t>
      </w:r>
      <w:r w:rsidR="00862E85" w:rsidRPr="006416D3">
        <w:t>(далее – Учреждение)</w:t>
      </w:r>
      <w:r w:rsidR="00B92001" w:rsidRPr="006416D3">
        <w:t xml:space="preserve">, </w:t>
      </w:r>
      <w:r w:rsidR="00B05088" w:rsidRPr="006416D3">
        <w:t>ИНН</w:t>
      </w:r>
      <w:r w:rsidR="0095575A" w:rsidRPr="006416D3">
        <w:t xml:space="preserve"> </w:t>
      </w:r>
      <w:r w:rsidR="00BB0B67" w:rsidRPr="006416D3">
        <w:t>23520</w:t>
      </w:r>
      <w:r w:rsidR="006A371A" w:rsidRPr="006416D3">
        <w:t>40640</w:t>
      </w:r>
      <w:r w:rsidR="0083448E" w:rsidRPr="006416D3">
        <w:t xml:space="preserve">, </w:t>
      </w:r>
      <w:r w:rsidR="00411773" w:rsidRPr="006416D3">
        <w:t xml:space="preserve"> </w:t>
      </w:r>
      <w:r w:rsidR="00F5484B" w:rsidRPr="006416D3">
        <w:t>Краснодарский край</w:t>
      </w:r>
      <w:r w:rsidR="00B92001" w:rsidRPr="006416D3">
        <w:t>,</w:t>
      </w:r>
      <w:r w:rsidR="00972DE6" w:rsidRPr="006416D3">
        <w:t xml:space="preserve"> </w:t>
      </w:r>
      <w:r w:rsidR="006A371A" w:rsidRPr="006416D3">
        <w:t xml:space="preserve"> г.</w:t>
      </w:r>
      <w:r w:rsidR="00972DE6" w:rsidRPr="006416D3">
        <w:t xml:space="preserve"> </w:t>
      </w:r>
      <w:r w:rsidR="006A371A" w:rsidRPr="006416D3">
        <w:t>Темрюк</w:t>
      </w:r>
      <w:r w:rsidR="00D43928" w:rsidRPr="006416D3">
        <w:t>,</w:t>
      </w:r>
      <w:r w:rsidR="00972DE6" w:rsidRPr="006416D3">
        <w:t xml:space="preserve"> </w:t>
      </w:r>
      <w:r w:rsidR="00B92001" w:rsidRPr="006416D3">
        <w:t>ул</w:t>
      </w:r>
      <w:r w:rsidR="00862E85" w:rsidRPr="006416D3">
        <w:t>.</w:t>
      </w:r>
      <w:r w:rsidR="00B92001" w:rsidRPr="006416D3">
        <w:t xml:space="preserve"> </w:t>
      </w:r>
      <w:r w:rsidR="006A371A" w:rsidRPr="006416D3">
        <w:t>Октябрьская</w:t>
      </w:r>
      <w:r w:rsidR="00B92001" w:rsidRPr="006416D3">
        <w:t xml:space="preserve">, </w:t>
      </w:r>
      <w:r w:rsidR="00E726F9" w:rsidRPr="006416D3">
        <w:t xml:space="preserve">  </w:t>
      </w:r>
      <w:r w:rsidR="00B92001" w:rsidRPr="006416D3">
        <w:t>д</w:t>
      </w:r>
      <w:r w:rsidR="00FE3953" w:rsidRPr="006416D3">
        <w:t>.</w:t>
      </w:r>
      <w:r w:rsidR="00972DE6" w:rsidRPr="006416D3">
        <w:t xml:space="preserve"> </w:t>
      </w:r>
      <w:r w:rsidR="006A371A" w:rsidRPr="006416D3">
        <w:t>8</w:t>
      </w:r>
      <w:r w:rsidR="005A799B" w:rsidRPr="006416D3">
        <w:t xml:space="preserve">, </w:t>
      </w:r>
      <w:r w:rsidR="00972DE6" w:rsidRPr="006416D3">
        <w:t xml:space="preserve">  </w:t>
      </w:r>
      <w:r w:rsidR="006A371A" w:rsidRPr="006416D3">
        <w:t>директор Учреждения</w:t>
      </w:r>
      <w:r w:rsidR="00E726F9" w:rsidRPr="006416D3">
        <w:t xml:space="preserve"> </w:t>
      </w:r>
      <w:r w:rsidR="00826D8A" w:rsidRPr="006416D3">
        <w:t xml:space="preserve"> </w:t>
      </w:r>
      <w:r w:rsidR="006A371A" w:rsidRPr="006416D3">
        <w:t xml:space="preserve">Цветкова Елена Константиновна, тел. 5-16-49, </w:t>
      </w:r>
      <w:proofErr w:type="spellStart"/>
      <w:r w:rsidR="006A371A" w:rsidRPr="006416D3">
        <w:rPr>
          <w:lang w:val="en-US"/>
        </w:rPr>
        <w:t>temryuk</w:t>
      </w:r>
      <w:proofErr w:type="spellEnd"/>
      <w:r w:rsidR="006A371A" w:rsidRPr="006416D3">
        <w:t>-</w:t>
      </w:r>
      <w:r w:rsidR="006A371A" w:rsidRPr="006416D3">
        <w:rPr>
          <w:lang w:val="en-US"/>
        </w:rPr>
        <w:t>agro</w:t>
      </w:r>
      <w:r w:rsidR="006A371A" w:rsidRPr="006416D3">
        <w:t>@</w:t>
      </w:r>
      <w:proofErr w:type="spellStart"/>
      <w:r w:rsidR="006A371A" w:rsidRPr="006416D3">
        <w:rPr>
          <w:lang w:val="en-US"/>
        </w:rPr>
        <w:t>yandex</w:t>
      </w:r>
      <w:proofErr w:type="spellEnd"/>
      <w:r w:rsidR="006A371A" w:rsidRPr="006416D3">
        <w:t>.</w:t>
      </w:r>
      <w:proofErr w:type="spellStart"/>
      <w:r w:rsidR="006A371A" w:rsidRPr="006416D3">
        <w:rPr>
          <w:lang w:val="en-US"/>
        </w:rPr>
        <w:t>ru</w:t>
      </w:r>
      <w:proofErr w:type="spellEnd"/>
      <w:r w:rsidR="007B2DDC" w:rsidRPr="006416D3">
        <w:t>.</w:t>
      </w:r>
      <w:proofErr w:type="gramEnd"/>
    </w:p>
    <w:p w:rsidR="00F237BC" w:rsidRPr="006416D3" w:rsidRDefault="00D74DE3" w:rsidP="00F237BC">
      <w:r w:rsidRPr="006416D3">
        <w:br/>
      </w:r>
      <w:r w:rsidR="00616391">
        <w:br/>
      </w:r>
    </w:p>
    <w:p w:rsidR="00EC33C7" w:rsidRPr="006416D3" w:rsidRDefault="00EC33C7" w:rsidP="00F237BC">
      <w:pPr>
        <w:ind w:firstLine="708"/>
      </w:pPr>
      <w:r w:rsidRPr="006416D3">
        <w:lastRenderedPageBreak/>
        <w:t xml:space="preserve">Предмет проверки: </w:t>
      </w:r>
    </w:p>
    <w:p w:rsidR="00EC33C7" w:rsidRPr="006416D3" w:rsidRDefault="00EC33C7" w:rsidP="00EC33C7">
      <w:pPr>
        <w:ind w:firstLine="708"/>
        <w:jc w:val="both"/>
      </w:pPr>
      <w:r w:rsidRPr="006416D3">
        <w:t>1. Соблюдение ограничений и запретов, установленных законодательством Российской Федерации о контрактной системе в сфере закупок.</w:t>
      </w:r>
    </w:p>
    <w:p w:rsidR="00EC33C7" w:rsidRPr="006416D3" w:rsidRDefault="00EC33C7" w:rsidP="00EC33C7">
      <w:pPr>
        <w:ind w:firstLine="708"/>
        <w:jc w:val="both"/>
      </w:pPr>
      <w:r w:rsidRPr="006416D3">
        <w:t>2. Соблюдение требований к обоснованию закупок и обоснованности закупок.</w:t>
      </w:r>
    </w:p>
    <w:p w:rsidR="00EC33C7" w:rsidRPr="006416D3" w:rsidRDefault="00EC33C7" w:rsidP="00EC33C7">
      <w:pPr>
        <w:ind w:firstLine="708"/>
        <w:jc w:val="both"/>
      </w:pPr>
      <w:r w:rsidRPr="006416D3">
        <w:t>3. Соблюдение требований о нормировании в сфере закупок.</w:t>
      </w:r>
    </w:p>
    <w:p w:rsidR="00EC33C7" w:rsidRPr="006416D3" w:rsidRDefault="00EC33C7" w:rsidP="00EC33C7">
      <w:pPr>
        <w:ind w:firstLine="708"/>
        <w:jc w:val="both"/>
      </w:pPr>
      <w:r w:rsidRPr="006416D3">
        <w:t>4.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EC33C7" w:rsidRPr="006416D3" w:rsidRDefault="00EC33C7" w:rsidP="00EC33C7">
      <w:pPr>
        <w:ind w:firstLine="708"/>
        <w:jc w:val="both"/>
      </w:pPr>
      <w:r w:rsidRPr="006416D3">
        <w:t xml:space="preserve">5. Соответствие информации об идентификационных кодах закупок и </w:t>
      </w:r>
      <w:r w:rsidR="00971771" w:rsidRPr="006416D3">
        <w:t>не превышения</w:t>
      </w:r>
      <w:r w:rsidRPr="006416D3">
        <w:t xml:space="preserve"> объема финансового обеспечения для осуществления данных закупок информации</w:t>
      </w:r>
      <w:r w:rsidR="00C850E0" w:rsidRPr="006416D3">
        <w:t>, содержащейся в планах</w:t>
      </w:r>
      <w:r w:rsidR="000E0FA5" w:rsidRPr="006416D3">
        <w:t>-графиках</w:t>
      </w:r>
      <w:r w:rsidRPr="006416D3">
        <w:t xml:space="preserve">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C33C7" w:rsidRPr="006416D3" w:rsidRDefault="00EC33C7" w:rsidP="00EC33C7">
      <w:pPr>
        <w:ind w:firstLine="708"/>
        <w:jc w:val="both"/>
      </w:pPr>
      <w:r w:rsidRPr="006416D3">
        <w:t xml:space="preserve">6. Предоставление учреждениям и предприятиям уголовно-исполнительной системы, организациям инвалидов преимущества в </w:t>
      </w:r>
      <w:r w:rsidR="00971771" w:rsidRPr="006416D3">
        <w:t>отношении,</w:t>
      </w:r>
      <w:r w:rsidRPr="006416D3">
        <w:t xml:space="preserve"> предлагаемых ими цены контракта, суммы цен единиц товара, работы, услуги.</w:t>
      </w:r>
    </w:p>
    <w:p w:rsidR="00EC33C7" w:rsidRPr="006416D3" w:rsidRDefault="00EC33C7" w:rsidP="00EC33C7">
      <w:pPr>
        <w:ind w:firstLine="708"/>
        <w:jc w:val="both"/>
      </w:pPr>
      <w:r w:rsidRPr="006416D3">
        <w:t>7. 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EC33C7" w:rsidRPr="006416D3" w:rsidRDefault="00EC33C7" w:rsidP="00EC33C7">
      <w:pPr>
        <w:ind w:firstLine="708"/>
        <w:jc w:val="both"/>
      </w:pPr>
      <w:r w:rsidRPr="006416D3">
        <w:t>8. Соблюдение требований по определению поставщика (подрядчика, исполнителя).</w:t>
      </w:r>
    </w:p>
    <w:p w:rsidR="00EC33C7" w:rsidRPr="006416D3" w:rsidRDefault="00EC33C7" w:rsidP="00EC33C7">
      <w:pPr>
        <w:ind w:firstLine="708"/>
        <w:jc w:val="both"/>
      </w:pPr>
      <w:r w:rsidRPr="006416D3">
        <w:t>9.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EC33C7" w:rsidRPr="006416D3" w:rsidRDefault="00EC33C7" w:rsidP="00EC33C7">
      <w:pPr>
        <w:ind w:firstLine="708"/>
        <w:jc w:val="both"/>
      </w:pPr>
      <w:r w:rsidRPr="006416D3">
        <w:t>10. Соответствие поставленного товара, выполненной работы (ее результата) или оказанной услуги условиям контракта.</w:t>
      </w:r>
    </w:p>
    <w:p w:rsidR="00EC33C7" w:rsidRPr="006416D3" w:rsidRDefault="00EC33C7" w:rsidP="00EC33C7">
      <w:pPr>
        <w:ind w:firstLine="708"/>
        <w:jc w:val="both"/>
      </w:pPr>
      <w:r w:rsidRPr="006416D3">
        <w:t>11.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EC33C7" w:rsidRPr="006416D3" w:rsidRDefault="00EC33C7" w:rsidP="00EC33C7">
      <w:pPr>
        <w:ind w:firstLine="708"/>
        <w:jc w:val="both"/>
      </w:pPr>
      <w:r w:rsidRPr="006416D3">
        <w:t>12. Соответствие использования поставленного товара, выполненной работы (ее результата) или оказанной услуги целям осуществления закупки.</w:t>
      </w:r>
    </w:p>
    <w:p w:rsidR="00EC33C7" w:rsidRPr="006416D3" w:rsidRDefault="00EC33C7" w:rsidP="00EC33C7">
      <w:pPr>
        <w:ind w:firstLine="708"/>
        <w:jc w:val="both"/>
      </w:pPr>
      <w:r w:rsidRPr="006416D3">
        <w:t xml:space="preserve">Проверяемый период: с </w:t>
      </w:r>
      <w:r w:rsidR="00D85563" w:rsidRPr="006416D3">
        <w:t>01.07</w:t>
      </w:r>
      <w:r w:rsidR="00981885" w:rsidRPr="006416D3">
        <w:t>.</w:t>
      </w:r>
      <w:r w:rsidR="004A46C0" w:rsidRPr="006416D3">
        <w:t>2</w:t>
      </w:r>
      <w:r w:rsidR="003F35A4" w:rsidRPr="006416D3">
        <w:t>021</w:t>
      </w:r>
      <w:r w:rsidRPr="006416D3">
        <w:t xml:space="preserve"> по </w:t>
      </w:r>
      <w:r w:rsidR="00D85563" w:rsidRPr="006416D3">
        <w:t>01.07</w:t>
      </w:r>
      <w:r w:rsidR="00981885" w:rsidRPr="006416D3">
        <w:t>.</w:t>
      </w:r>
      <w:r w:rsidR="003F35A4" w:rsidRPr="006416D3">
        <w:t>2022</w:t>
      </w:r>
      <w:r w:rsidRPr="006416D3">
        <w:t>.</w:t>
      </w:r>
    </w:p>
    <w:p w:rsidR="00EC33C7" w:rsidRPr="006416D3" w:rsidRDefault="00EC33C7" w:rsidP="00EC33C7">
      <w:pPr>
        <w:ind w:firstLine="708"/>
        <w:jc w:val="both"/>
      </w:pPr>
      <w:r w:rsidRPr="006416D3">
        <w:t xml:space="preserve">Срок проведения проверки: с </w:t>
      </w:r>
      <w:r w:rsidR="00D85563" w:rsidRPr="006416D3">
        <w:t>29.07.2022 по 13.08</w:t>
      </w:r>
      <w:r w:rsidR="003F35A4" w:rsidRPr="006416D3">
        <w:t>.2022</w:t>
      </w:r>
      <w:r w:rsidRPr="006416D3">
        <w:t>.</w:t>
      </w:r>
    </w:p>
    <w:p w:rsidR="00EC33C7" w:rsidRPr="006416D3" w:rsidRDefault="00EC33C7" w:rsidP="00EC33C7">
      <w:pPr>
        <w:ind w:firstLine="708"/>
        <w:jc w:val="both"/>
      </w:pPr>
    </w:p>
    <w:p w:rsidR="00EB41E1" w:rsidRPr="006416D3" w:rsidRDefault="00EB41E1" w:rsidP="00EB41E1">
      <w:pPr>
        <w:ind w:firstLine="708"/>
        <w:jc w:val="both"/>
      </w:pPr>
      <w:r w:rsidRPr="006416D3">
        <w:t xml:space="preserve">В ходе проверки были изучены: </w:t>
      </w:r>
    </w:p>
    <w:p w:rsidR="00D74DE3" w:rsidRPr="006416D3" w:rsidRDefault="00EC33C7" w:rsidP="009F0153">
      <w:pPr>
        <w:ind w:left="708"/>
        <w:jc w:val="both"/>
      </w:pPr>
      <w:r w:rsidRPr="006416D3">
        <w:t>документы о назначении ответственных лиц,</w:t>
      </w:r>
      <w:r w:rsidR="00AB5E08" w:rsidRPr="006416D3">
        <w:t xml:space="preserve"> должностные инструкции;</w:t>
      </w:r>
    </w:p>
    <w:p w:rsidR="00D74DE3" w:rsidRPr="006416D3" w:rsidRDefault="00D74DE3" w:rsidP="009F0153">
      <w:pPr>
        <w:ind w:left="708"/>
        <w:jc w:val="both"/>
      </w:pPr>
      <w:r w:rsidRPr="006416D3">
        <w:t>нормативные акты Учреждения, регламентирующие организацию и осуществление закупок товаров, работ, у</w:t>
      </w:r>
      <w:r w:rsidR="00B921A3" w:rsidRPr="006416D3">
        <w:t>с</w:t>
      </w:r>
      <w:r w:rsidRPr="006416D3">
        <w:t>луг;</w:t>
      </w:r>
    </w:p>
    <w:p w:rsidR="00EC33C7" w:rsidRPr="006416D3" w:rsidRDefault="00C67A72" w:rsidP="00461A9A">
      <w:pPr>
        <w:ind w:firstLine="708"/>
        <w:jc w:val="both"/>
      </w:pPr>
      <w:r w:rsidRPr="006416D3">
        <w:lastRenderedPageBreak/>
        <w:t>копии документов,</w:t>
      </w:r>
      <w:r w:rsidR="00FA1654" w:rsidRPr="006416D3">
        <w:t xml:space="preserve"> </w:t>
      </w:r>
      <w:r w:rsidRPr="006416D3">
        <w:t>регламентирующих</w:t>
      </w:r>
      <w:r w:rsidR="00FA1654" w:rsidRPr="006416D3">
        <w:t xml:space="preserve"> </w:t>
      </w:r>
      <w:r w:rsidR="00461A9A" w:rsidRPr="006416D3">
        <w:t xml:space="preserve"> </w:t>
      </w:r>
      <w:r w:rsidRPr="006416D3">
        <w:t xml:space="preserve">наличие </w:t>
      </w:r>
      <w:r w:rsidR="00461A9A" w:rsidRPr="006416D3">
        <w:t xml:space="preserve"> </w:t>
      </w:r>
      <w:r w:rsidRPr="006416D3">
        <w:t>у</w:t>
      </w:r>
      <w:r w:rsidR="00461A9A" w:rsidRPr="006416D3">
        <w:t xml:space="preserve"> </w:t>
      </w:r>
      <w:r w:rsidR="00FA1654" w:rsidRPr="006416D3">
        <w:t xml:space="preserve"> </w:t>
      </w:r>
      <w:r w:rsidR="00461A9A" w:rsidRPr="006416D3">
        <w:t>уполномоченных</w:t>
      </w:r>
      <w:r w:rsidR="00F46FB3" w:rsidRPr="006416D3">
        <w:t xml:space="preserve"> </w:t>
      </w:r>
      <w:r w:rsidR="00461A9A" w:rsidRPr="006416D3">
        <w:t xml:space="preserve"> лиц </w:t>
      </w:r>
      <w:r w:rsidRPr="006416D3">
        <w:t>образования в сфере закупок</w:t>
      </w:r>
      <w:r w:rsidR="00EC33C7" w:rsidRPr="006416D3">
        <w:t>;</w:t>
      </w:r>
    </w:p>
    <w:p w:rsidR="00EC33C7" w:rsidRPr="006416D3" w:rsidRDefault="00EC33C7" w:rsidP="00EC33C7">
      <w:pPr>
        <w:ind w:firstLine="708"/>
        <w:jc w:val="both"/>
      </w:pPr>
      <w:r w:rsidRPr="006416D3">
        <w:t>нормативные акты Учреждени</w:t>
      </w:r>
      <w:r w:rsidR="00461A9A" w:rsidRPr="006416D3">
        <w:t xml:space="preserve">я, регламентирующие организацию </w:t>
      </w:r>
      <w:r w:rsidRPr="006416D3">
        <w:t xml:space="preserve">и осуществление закупок товаров, работ, услуг; </w:t>
      </w:r>
    </w:p>
    <w:p w:rsidR="00EC33C7" w:rsidRPr="006416D3" w:rsidRDefault="00EA1015" w:rsidP="00EC33C7">
      <w:pPr>
        <w:ind w:firstLine="708"/>
        <w:jc w:val="both"/>
      </w:pPr>
      <w:r w:rsidRPr="006416D3">
        <w:t xml:space="preserve">планы-графики </w:t>
      </w:r>
      <w:r w:rsidR="00C67A72" w:rsidRPr="006416D3">
        <w:t>закупок</w:t>
      </w:r>
      <w:r w:rsidR="00EC33C7" w:rsidRPr="006416D3">
        <w:t>, а также изменения к ним;</w:t>
      </w:r>
    </w:p>
    <w:p w:rsidR="00EC33C7" w:rsidRPr="006416D3" w:rsidRDefault="00EC33C7" w:rsidP="00EC33C7">
      <w:pPr>
        <w:ind w:firstLine="708"/>
        <w:jc w:val="both"/>
      </w:pPr>
      <w:r w:rsidRPr="006416D3">
        <w:t>реестр контрактов Учреждения;</w:t>
      </w:r>
    </w:p>
    <w:p w:rsidR="00EC33C7" w:rsidRPr="006416D3" w:rsidRDefault="00EC33C7" w:rsidP="00EC33C7">
      <w:pPr>
        <w:ind w:firstLine="708"/>
        <w:jc w:val="both"/>
      </w:pPr>
      <w:r w:rsidRPr="006416D3">
        <w:t xml:space="preserve">документы по осуществлению закупок (подрядчика, исполнителя); </w:t>
      </w:r>
    </w:p>
    <w:p w:rsidR="00EC33C7" w:rsidRPr="006416D3" w:rsidRDefault="00EC33C7" w:rsidP="00EC33C7">
      <w:pPr>
        <w:ind w:firstLine="708"/>
        <w:jc w:val="both"/>
      </w:pPr>
      <w:r w:rsidRPr="006416D3">
        <w:t>заключенные Уч</w:t>
      </w:r>
      <w:r w:rsidR="00C67A72" w:rsidRPr="006416D3">
        <w:t>реждением в проверяемом период</w:t>
      </w:r>
      <w:r w:rsidR="00661A8A" w:rsidRPr="006416D3">
        <w:t>е</w:t>
      </w:r>
      <w:r w:rsidR="00C67A72" w:rsidRPr="006416D3">
        <w:t xml:space="preserve"> </w:t>
      </w:r>
      <w:r w:rsidRPr="006416D3">
        <w:t xml:space="preserve">муниципальные контракты; </w:t>
      </w:r>
    </w:p>
    <w:p w:rsidR="006D24A8" w:rsidRPr="006416D3" w:rsidRDefault="00EC33C7" w:rsidP="00EC33C7">
      <w:pPr>
        <w:ind w:firstLine="708"/>
        <w:jc w:val="both"/>
      </w:pPr>
      <w:r w:rsidRPr="006416D3">
        <w:t>документы, подтверждающие приемку и оплату поставленных товаров, работ, услуг;</w:t>
      </w:r>
    </w:p>
    <w:p w:rsidR="00EC33C7" w:rsidRPr="006416D3" w:rsidRDefault="006D24A8" w:rsidP="00EC33C7">
      <w:pPr>
        <w:ind w:firstLine="708"/>
        <w:jc w:val="both"/>
      </w:pPr>
      <w:r w:rsidRPr="006416D3">
        <w:t>бюджетные сметы;</w:t>
      </w:r>
      <w:r w:rsidR="00EC33C7" w:rsidRPr="006416D3">
        <w:t xml:space="preserve"> </w:t>
      </w:r>
    </w:p>
    <w:p w:rsidR="00EC33C7" w:rsidRPr="006416D3" w:rsidRDefault="00EC33C7" w:rsidP="00EC33C7">
      <w:pPr>
        <w:ind w:firstLine="708"/>
        <w:jc w:val="both"/>
      </w:pPr>
      <w:r w:rsidRPr="006416D3">
        <w:t>скриншоты с официального сайта ЕИС.</w:t>
      </w:r>
    </w:p>
    <w:p w:rsidR="00EB454A" w:rsidRPr="006416D3" w:rsidRDefault="00EB454A" w:rsidP="00EB454A">
      <w:pPr>
        <w:ind w:firstLine="708"/>
        <w:jc w:val="both"/>
      </w:pPr>
    </w:p>
    <w:p w:rsidR="00CF600C" w:rsidRPr="006416D3" w:rsidRDefault="00EC33C7" w:rsidP="0015638B">
      <w:pPr>
        <w:ind w:firstLine="708"/>
        <w:jc w:val="both"/>
      </w:pPr>
      <w:r w:rsidRPr="006416D3">
        <w:t>Учреждение</w:t>
      </w:r>
      <w:r w:rsidR="00CF600C" w:rsidRPr="006416D3">
        <w:t xml:space="preserve"> является муниципальным </w:t>
      </w:r>
      <w:r w:rsidR="00FE0365" w:rsidRPr="006416D3">
        <w:t>казенным</w:t>
      </w:r>
      <w:r w:rsidR="00CF600C" w:rsidRPr="006416D3">
        <w:t xml:space="preserve"> учреждением</w:t>
      </w:r>
      <w:r w:rsidR="000E3FB7" w:rsidRPr="006416D3">
        <w:t xml:space="preserve"> муниципального образования Темрюкский район</w:t>
      </w:r>
      <w:r w:rsidR="005C0830" w:rsidRPr="006416D3">
        <w:t xml:space="preserve"> и действует на основании Устава</w:t>
      </w:r>
      <w:r w:rsidR="009879B2" w:rsidRPr="006416D3">
        <w:t>,</w:t>
      </w:r>
      <w:r w:rsidR="000E3FB7" w:rsidRPr="006416D3">
        <w:t xml:space="preserve"> осуществляет закупки товаров, работ, услуг в соответствии с Федеральным законом 44-ФЗ</w:t>
      </w:r>
      <w:r w:rsidR="00234DAD" w:rsidRPr="006416D3">
        <w:t xml:space="preserve"> и ины</w:t>
      </w:r>
      <w:r w:rsidR="009879B2" w:rsidRPr="006416D3">
        <w:t>ми</w:t>
      </w:r>
      <w:r w:rsidR="00234DAD" w:rsidRPr="006416D3">
        <w:t xml:space="preserve"> нормативны</w:t>
      </w:r>
      <w:r w:rsidR="009879B2" w:rsidRPr="006416D3">
        <w:t>ми</w:t>
      </w:r>
      <w:r w:rsidR="00234DAD" w:rsidRPr="006416D3">
        <w:t xml:space="preserve"> правовы</w:t>
      </w:r>
      <w:r w:rsidR="009879B2" w:rsidRPr="006416D3">
        <w:t>ми</w:t>
      </w:r>
      <w:r w:rsidR="00234DAD" w:rsidRPr="006416D3">
        <w:t xml:space="preserve"> акт</w:t>
      </w:r>
      <w:r w:rsidR="009879B2" w:rsidRPr="006416D3">
        <w:t>ами</w:t>
      </w:r>
      <w:r w:rsidR="00234DAD" w:rsidRPr="006416D3">
        <w:t xml:space="preserve"> об осуществлении закупок,</w:t>
      </w:r>
      <w:r w:rsidR="003B7C9F" w:rsidRPr="006416D3">
        <w:t xml:space="preserve"> является юридическим лицом, имеет самостоятельный баланс, штамп, печать, бланки. Финансовое обеспечение деятельности Учреждения осуществляется из средств районного бюджета в соответствии с утвержденной сметой</w:t>
      </w:r>
      <w:r w:rsidR="00774BC4" w:rsidRPr="006416D3">
        <w:t>.</w:t>
      </w:r>
    </w:p>
    <w:p w:rsidR="00E21FED" w:rsidRPr="006416D3" w:rsidRDefault="00EC33C7" w:rsidP="006C3401">
      <w:pPr>
        <w:ind w:firstLine="708"/>
        <w:jc w:val="both"/>
      </w:pPr>
      <w:r w:rsidRPr="006416D3">
        <w:t>Положения части 2 статьи 38 Федерального закона 44-ФЗ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контрактного управляющего.</w:t>
      </w:r>
      <w:r w:rsidR="005D4EEC" w:rsidRPr="006416D3">
        <w:t xml:space="preserve"> </w:t>
      </w:r>
      <w:r w:rsidR="007D130F" w:rsidRPr="006416D3">
        <w:t>В учреждении приказами</w:t>
      </w:r>
      <w:r w:rsidR="00E21FED" w:rsidRPr="006416D3">
        <w:t xml:space="preserve"> от 22.01.2014 № 18-П</w:t>
      </w:r>
      <w:r w:rsidR="007D130F" w:rsidRPr="006416D3">
        <w:t xml:space="preserve">, от 30.12.2021 № 60-П </w:t>
      </w:r>
      <w:r w:rsidR="004F56CC" w:rsidRPr="006416D3">
        <w:t xml:space="preserve">на Ю.С. </w:t>
      </w:r>
      <w:proofErr w:type="spellStart"/>
      <w:r w:rsidR="004F56CC" w:rsidRPr="006416D3">
        <w:t>Бурл</w:t>
      </w:r>
      <w:proofErr w:type="gramStart"/>
      <w:r w:rsidR="004F56CC" w:rsidRPr="006416D3">
        <w:t>о</w:t>
      </w:r>
      <w:proofErr w:type="spellEnd"/>
      <w:r w:rsidR="004F56CC" w:rsidRPr="006416D3">
        <w:t>-</w:t>
      </w:r>
      <w:proofErr w:type="gramEnd"/>
      <w:r w:rsidR="00E21FED" w:rsidRPr="006416D3">
        <w:t xml:space="preserve"> главного специалиста, экономиста Учреждения, возложены функции контрактного управляющего, ответственного за осуществление всех закупок (включая исполнение контракта).</w:t>
      </w:r>
      <w:r w:rsidR="007D130F" w:rsidRPr="006416D3">
        <w:t xml:space="preserve"> </w:t>
      </w:r>
      <w:proofErr w:type="gramStart"/>
      <w:r w:rsidR="007D130F" w:rsidRPr="006416D3">
        <w:t>К приказам</w:t>
      </w:r>
      <w:r w:rsidR="00E21FED" w:rsidRPr="006416D3">
        <w:t xml:space="preserve"> о назначении контра</w:t>
      </w:r>
      <w:r w:rsidR="007D130F" w:rsidRPr="006416D3">
        <w:t>ктного управляющего представлены удостоверения</w:t>
      </w:r>
      <w:r w:rsidR="00E21FED" w:rsidRPr="006416D3">
        <w:t xml:space="preserve"> о повышении квалификации</w:t>
      </w:r>
      <w:r w:rsidR="00615F07" w:rsidRPr="006416D3">
        <w:t>:</w:t>
      </w:r>
      <w:r w:rsidR="00E21FED" w:rsidRPr="006416D3">
        <w:t xml:space="preserve"> № 347/19 в ООО юридический учебно-экспертный центр «</w:t>
      </w:r>
      <w:proofErr w:type="spellStart"/>
      <w:r w:rsidR="00E21FED" w:rsidRPr="006416D3">
        <w:t>Госзакупки</w:t>
      </w:r>
      <w:proofErr w:type="spellEnd"/>
      <w:r w:rsidR="00E21FED" w:rsidRPr="006416D3">
        <w:t>» с 13.05.2019 по 31.05</w:t>
      </w:r>
      <w:r w:rsidR="007D130F" w:rsidRPr="006416D3">
        <w:t>.2019</w:t>
      </w:r>
      <w:r w:rsidR="0014140D" w:rsidRPr="006416D3">
        <w:t>;</w:t>
      </w:r>
      <w:r w:rsidR="00615F07" w:rsidRPr="006416D3">
        <w:t xml:space="preserve"> </w:t>
      </w:r>
      <w:r w:rsidR="007D130F" w:rsidRPr="006416D3">
        <w:t xml:space="preserve">№ 218/44/144/22 от 22.04.2022 в ООО «Институт дополнительного профессионального образования» с 04.04.2022 по 22.04.2022, </w:t>
      </w:r>
      <w:r w:rsidR="00E21FED" w:rsidRPr="006416D3">
        <w:t>что соответствует требованию пункта 6 статьи 38 Федерального закона 44-ФЗ об образовании в сфере закупок.</w:t>
      </w:r>
      <w:proofErr w:type="gramEnd"/>
      <w:r w:rsidR="00E21FED" w:rsidRPr="006416D3">
        <w:t xml:space="preserve"> Все права и обязанности контрактного управляющего отражены в Положении о порядке работы контрактного управляющего и в должностной инструкции.</w:t>
      </w:r>
    </w:p>
    <w:p w:rsidR="00DB09AC" w:rsidRPr="00537E75" w:rsidRDefault="00DB09AC" w:rsidP="00DB09AC">
      <w:pPr>
        <w:ind w:firstLine="708"/>
        <w:jc w:val="both"/>
      </w:pPr>
      <w:r w:rsidRPr="006416D3">
        <w:t xml:space="preserve">Учреждением план-график закупок сформирован в форме электронного документа и утвержден посредством подписания усиленной квалифицированной электронной подписью </w:t>
      </w:r>
      <w:r w:rsidR="006963ED" w:rsidRPr="006416D3">
        <w:t>директора</w:t>
      </w:r>
      <w:r w:rsidRPr="006416D3">
        <w:t xml:space="preserve"> Учреждения на основании Постановления Правительства РФ от 30.09.2019 № 1279.</w:t>
      </w:r>
    </w:p>
    <w:p w:rsidR="00DB09AC" w:rsidRPr="006416D3" w:rsidRDefault="00DB09AC" w:rsidP="00DB09AC">
      <w:pPr>
        <w:ind w:firstLine="708"/>
        <w:jc w:val="both"/>
      </w:pPr>
      <w:r w:rsidRPr="006416D3">
        <w:lastRenderedPageBreak/>
        <w:t xml:space="preserve">В соответствии с Федеральным законом 44-ФЗ план-график </w:t>
      </w:r>
      <w:r w:rsidR="006F71FC" w:rsidRPr="006416D3">
        <w:t xml:space="preserve">закупок </w:t>
      </w:r>
      <w:r w:rsidRPr="006416D3">
        <w:t xml:space="preserve">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Размещение плана-графика в единой информационной системе в сфере закупок (далее – ЕИС) осуществляется автоматически после прохождения соответствующих контролей. </w:t>
      </w:r>
    </w:p>
    <w:p w:rsidR="00DB09AC" w:rsidRPr="006416D3" w:rsidRDefault="00CC07E2" w:rsidP="00CC07E2">
      <w:pPr>
        <w:ind w:firstLine="708"/>
        <w:jc w:val="both"/>
      </w:pPr>
      <w:proofErr w:type="gramStart"/>
      <w:r w:rsidRPr="006416D3">
        <w:t>Согласно представленной информации объемы закупок в денежном выражении доведены на 2021 год</w:t>
      </w:r>
      <w:r w:rsidR="00780AF6" w:rsidRPr="006416D3">
        <w:t xml:space="preserve"> </w:t>
      </w:r>
      <w:r w:rsidRPr="006416D3">
        <w:t>- 24.12.2020, на 2022 год – 13.12.2021.</w:t>
      </w:r>
      <w:r w:rsidR="00032DBB" w:rsidRPr="006416D3">
        <w:t>П</w:t>
      </w:r>
      <w:r w:rsidR="00DB09AC" w:rsidRPr="006416D3">
        <w:t>лан-график закуп</w:t>
      </w:r>
      <w:r w:rsidR="00D87B8A" w:rsidRPr="006416D3">
        <w:t>ок товаров, работ, услуг на 2021 год и плановый период 2022-2023</w:t>
      </w:r>
      <w:r w:rsidR="00DB09AC" w:rsidRPr="006416D3">
        <w:t xml:space="preserve"> годы должен был быть утвержден и</w:t>
      </w:r>
      <w:r w:rsidR="00D87B8A" w:rsidRPr="006416D3">
        <w:t xml:space="preserve"> ра</w:t>
      </w:r>
      <w:r w:rsidR="00CD0A02" w:rsidRPr="006416D3">
        <w:t xml:space="preserve">змещен не позднее </w:t>
      </w:r>
      <w:r w:rsidR="00A146C6" w:rsidRPr="006416D3">
        <w:t>15</w:t>
      </w:r>
      <w:r w:rsidR="00CD0A02" w:rsidRPr="006416D3">
        <w:t>.</w:t>
      </w:r>
      <w:r w:rsidR="00D87B8A" w:rsidRPr="006416D3">
        <w:t>01.2021</w:t>
      </w:r>
      <w:r w:rsidR="00DB09AC" w:rsidRPr="006416D3">
        <w:t>, план-график закуп</w:t>
      </w:r>
      <w:r w:rsidR="00D87B8A" w:rsidRPr="006416D3">
        <w:t>ок товаров, работ, услуг на 2022 год и плановый период 2023-2024</w:t>
      </w:r>
      <w:r w:rsidR="00DB09AC" w:rsidRPr="006416D3">
        <w:t xml:space="preserve"> годы должен был быть утвержден и размещен не позднее</w:t>
      </w:r>
      <w:proofErr w:type="gramEnd"/>
      <w:r w:rsidR="00DB09AC" w:rsidRPr="006416D3">
        <w:t xml:space="preserve"> </w:t>
      </w:r>
      <w:r w:rsidR="00A146C6" w:rsidRPr="006416D3">
        <w:t>27.12</w:t>
      </w:r>
      <w:r w:rsidR="004E486A" w:rsidRPr="006416D3">
        <w:t>.2022</w:t>
      </w:r>
      <w:r w:rsidR="00DB09AC" w:rsidRPr="006416D3">
        <w:t>.</w:t>
      </w:r>
    </w:p>
    <w:p w:rsidR="003D6F63" w:rsidRPr="006416D3" w:rsidRDefault="00D10512" w:rsidP="003D6F63">
      <w:pPr>
        <w:ind w:firstLine="708"/>
        <w:jc w:val="both"/>
        <w:rPr>
          <w:szCs w:val="28"/>
        </w:rPr>
      </w:pPr>
      <w:r w:rsidRPr="006416D3">
        <w:rPr>
          <w:szCs w:val="28"/>
        </w:rPr>
        <w:t xml:space="preserve">В результате проверки было установлено, что план-график </w:t>
      </w:r>
      <w:r w:rsidRPr="006416D3">
        <w:t>закупок товаров, раб</w:t>
      </w:r>
      <w:r w:rsidR="0073205E" w:rsidRPr="006416D3">
        <w:t>от, услуг на 2021 год и плановый период 2022-2023</w:t>
      </w:r>
      <w:r w:rsidRPr="006416D3">
        <w:t xml:space="preserve"> годы </w:t>
      </w:r>
      <w:r w:rsidR="003B0C1B" w:rsidRPr="006416D3">
        <w:rPr>
          <w:szCs w:val="28"/>
        </w:rPr>
        <w:t>утвержден и размещен 30.12.2020</w:t>
      </w:r>
      <w:r w:rsidRPr="006416D3">
        <w:rPr>
          <w:szCs w:val="28"/>
        </w:rPr>
        <w:t xml:space="preserve"> года, </w:t>
      </w:r>
      <w:r w:rsidRPr="006416D3">
        <w:t>план – график закуп</w:t>
      </w:r>
      <w:r w:rsidR="0073205E" w:rsidRPr="006416D3">
        <w:t xml:space="preserve">ок товаров, работ, услуг на 2022 год и плановый </w:t>
      </w:r>
      <w:r w:rsidR="00317CCA" w:rsidRPr="006416D3">
        <w:t>период 2023-2024  годы  21.12.2021</w:t>
      </w:r>
      <w:r w:rsidRPr="006416D3">
        <w:t xml:space="preserve"> года. </w:t>
      </w:r>
      <w:r w:rsidRPr="006416D3">
        <w:rPr>
          <w:szCs w:val="28"/>
        </w:rPr>
        <w:t>Таким образом, утверждение и размещение документов плани</w:t>
      </w:r>
      <w:r w:rsidR="00923A8F" w:rsidRPr="006416D3">
        <w:rPr>
          <w:szCs w:val="28"/>
        </w:rPr>
        <w:t xml:space="preserve">рования </w:t>
      </w:r>
      <w:r w:rsidRPr="006416D3">
        <w:rPr>
          <w:szCs w:val="28"/>
        </w:rPr>
        <w:t>осуществлено без нарушения сроков.</w:t>
      </w:r>
    </w:p>
    <w:p w:rsidR="000F35DF" w:rsidRPr="006416D3" w:rsidRDefault="000F35DF" w:rsidP="000F35DF">
      <w:pPr>
        <w:ind w:firstLine="708"/>
        <w:jc w:val="both"/>
      </w:pPr>
      <w:r w:rsidRPr="006416D3">
        <w:t>В 2021 году на закупки товаров, работ, услуг для нужд Учрежд</w:t>
      </w:r>
      <w:r w:rsidR="00F2720F" w:rsidRPr="006416D3">
        <w:t>ения предусмотрено 258 604,00</w:t>
      </w:r>
      <w:r w:rsidRPr="006416D3">
        <w:t xml:space="preserve"> рублей. </w:t>
      </w:r>
    </w:p>
    <w:p w:rsidR="00B82C32" w:rsidRPr="006416D3" w:rsidRDefault="000F35DF" w:rsidP="00A31DE6">
      <w:pPr>
        <w:ind w:firstLine="708"/>
        <w:jc w:val="both"/>
      </w:pPr>
      <w:r w:rsidRPr="006416D3">
        <w:t xml:space="preserve">При осуществлении планирования закупок Учреждение воспользовалось статьей 93 частью 1 пункта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Согласно плану-графику сумма закупок, запланированных как приобретение у единственного поставщика по пункту 4 части 1 статьи 93 Федерального закона 44-ФЗ, составила </w:t>
      </w:r>
      <w:r w:rsidR="00205199" w:rsidRPr="006416D3">
        <w:t>258 604,00</w:t>
      </w:r>
      <w:r w:rsidRPr="006416D3">
        <w:t xml:space="preserve"> руб.</w:t>
      </w:r>
      <w:r w:rsidR="00971771" w:rsidRPr="006416D3">
        <w:t xml:space="preserve"> </w:t>
      </w:r>
      <w:r w:rsidR="00B82C32" w:rsidRPr="006416D3">
        <w:rPr>
          <w:rFonts w:eastAsia="Calibri" w:cs="Times New Roman"/>
        </w:rPr>
        <w:t xml:space="preserve">Контракты, заключенные по пункту 4 части 1 статьи 93 Федерального закона 44-ФЗ (закупка у единственного поставщика) отражены в реестре </w:t>
      </w:r>
      <w:r w:rsidR="002B5CAA" w:rsidRPr="006416D3">
        <w:rPr>
          <w:rFonts w:eastAsia="Calibri" w:cs="Times New Roman"/>
        </w:rPr>
        <w:t>контрактов. По Учреждению в 2021</w:t>
      </w:r>
      <w:r w:rsidR="00B82C32" w:rsidRPr="006416D3">
        <w:rPr>
          <w:rFonts w:eastAsia="Calibri" w:cs="Times New Roman"/>
        </w:rPr>
        <w:t xml:space="preserve"> году </w:t>
      </w:r>
      <w:r w:rsidR="004E0D29" w:rsidRPr="006416D3">
        <w:rPr>
          <w:rFonts w:eastAsia="Calibri" w:cs="Times New Roman"/>
        </w:rPr>
        <w:t xml:space="preserve">зарегистрировано 20 (двадцать) контрактов, </w:t>
      </w:r>
      <w:r w:rsidR="00F85B82" w:rsidRPr="006416D3">
        <w:rPr>
          <w:rFonts w:eastAsia="Calibri" w:cs="Times New Roman"/>
        </w:rPr>
        <w:t xml:space="preserve">на </w:t>
      </w:r>
      <w:r w:rsidR="00F85B82" w:rsidRPr="006416D3">
        <w:t xml:space="preserve"> </w:t>
      </w:r>
      <w:r w:rsidR="006B7573" w:rsidRPr="006416D3">
        <w:t xml:space="preserve">общую </w:t>
      </w:r>
      <w:r w:rsidR="00F85B82" w:rsidRPr="006416D3">
        <w:t>сум</w:t>
      </w:r>
      <w:r w:rsidR="004E0D29" w:rsidRPr="006416D3">
        <w:t>му 258 529,40</w:t>
      </w:r>
      <w:r w:rsidR="00F85B82" w:rsidRPr="006416D3">
        <w:t xml:space="preserve"> руб.</w:t>
      </w:r>
    </w:p>
    <w:p w:rsidR="0012659D" w:rsidRPr="0064712E" w:rsidRDefault="0012659D" w:rsidP="0012659D">
      <w:pPr>
        <w:ind w:firstLine="708"/>
        <w:jc w:val="both"/>
      </w:pPr>
      <w:r w:rsidRPr="006416D3">
        <w:t>В 2022 году на закупки товаров, работ, услуг для нужд Учреждения предусмотрено 377</w:t>
      </w:r>
      <w:r w:rsidR="00700A8F" w:rsidRPr="006416D3">
        <w:t xml:space="preserve"> </w:t>
      </w:r>
      <w:r w:rsidRPr="006416D3">
        <w:t>300,00 руб.</w:t>
      </w:r>
      <w:r w:rsidR="006D03EA" w:rsidRPr="006416D3">
        <w:t xml:space="preserve"> В плане-графике</w:t>
      </w:r>
      <w:r w:rsidR="00700A8F" w:rsidRPr="006416D3">
        <w:t xml:space="preserve"> сумма закупок, запланирована</w:t>
      </w:r>
      <w:r w:rsidRPr="006416D3">
        <w:t xml:space="preserve"> как приобретение у единственного поставщика по пункту 4 части 1 статьи 93 Федерального закона 44-ФЗ, </w:t>
      </w:r>
      <w:r w:rsidR="00700A8F" w:rsidRPr="006416D3">
        <w:t>в сумме</w:t>
      </w:r>
      <w:r w:rsidRPr="006416D3">
        <w:t xml:space="preserve"> 377 300,00 руб.</w:t>
      </w:r>
    </w:p>
    <w:p w:rsidR="0012659D" w:rsidRPr="00537E75" w:rsidRDefault="0012659D" w:rsidP="00A31DE6">
      <w:pPr>
        <w:ind w:firstLine="708"/>
        <w:jc w:val="both"/>
      </w:pPr>
    </w:p>
    <w:p w:rsidR="00B10508" w:rsidRPr="006416D3" w:rsidRDefault="00B10508" w:rsidP="00B10508">
      <w:pPr>
        <w:ind w:right="-1" w:firstLine="709"/>
        <w:jc w:val="both"/>
        <w:rPr>
          <w:szCs w:val="28"/>
        </w:rPr>
      </w:pPr>
      <w:proofErr w:type="gramStart"/>
      <w:r w:rsidRPr="006416D3">
        <w:rPr>
          <w:szCs w:val="28"/>
        </w:rPr>
        <w:t xml:space="preserve">Частью 1 статьи 30 Федерального закона 44-ФЗ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 совокупного годового объема закупок, рассчитанного с учетом части 1.1 настоящей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t>
      </w:r>
      <w:r w:rsidRPr="006416D3">
        <w:rPr>
          <w:szCs w:val="28"/>
        </w:rPr>
        <w:lastRenderedPageBreak/>
        <w:t>являются только</w:t>
      </w:r>
      <w:proofErr w:type="gramEnd"/>
      <w:r w:rsidRPr="006416D3">
        <w:rPr>
          <w:szCs w:val="28"/>
        </w:rPr>
        <w:t xml:space="preserve"> СМП и СОНКО, а также осуществления закупок с учетом положений части 5 настоящей статьи.</w:t>
      </w:r>
    </w:p>
    <w:p w:rsidR="00B10508" w:rsidRPr="006416D3" w:rsidRDefault="00B10508" w:rsidP="00B10508">
      <w:pPr>
        <w:ind w:right="-1" w:firstLine="709"/>
        <w:jc w:val="both"/>
        <w:rPr>
          <w:szCs w:val="28"/>
        </w:rPr>
      </w:pPr>
      <w:r w:rsidRPr="006416D3">
        <w:rPr>
          <w:rFonts w:eastAsia="Calibri"/>
          <w:szCs w:val="28"/>
        </w:rPr>
        <w:t xml:space="preserve">Согласно части 4 статьи 30 Федерального закона 44-ФЗ по итогам года заказчик обязан составить отчет об объеме закупок у СМП, СОНКО, предусмотренных частью 2 настоящей статьи, и до 1 апреля года, следующего за отчетным годом, разместить такой отчет на официальном сайте </w:t>
      </w:r>
      <w:r w:rsidRPr="006416D3">
        <w:rPr>
          <w:szCs w:val="28"/>
        </w:rPr>
        <w:t>ЕИС.</w:t>
      </w:r>
    </w:p>
    <w:p w:rsidR="00B10508" w:rsidRPr="00537E75" w:rsidRDefault="00B10508" w:rsidP="00B10508">
      <w:pPr>
        <w:ind w:right="-1" w:firstLine="709"/>
        <w:jc w:val="both"/>
        <w:rPr>
          <w:rFonts w:eastAsia="Calibri"/>
          <w:szCs w:val="28"/>
        </w:rPr>
      </w:pPr>
      <w:r w:rsidRPr="006416D3">
        <w:rPr>
          <w:szCs w:val="28"/>
        </w:rPr>
        <w:t>Отчет об объеме закупок у СМП, СО</w:t>
      </w:r>
      <w:r w:rsidR="00450E07" w:rsidRPr="006416D3">
        <w:rPr>
          <w:szCs w:val="28"/>
        </w:rPr>
        <w:t>Н</w:t>
      </w:r>
      <w:r w:rsidR="006F71FC" w:rsidRPr="006416D3">
        <w:rPr>
          <w:szCs w:val="28"/>
        </w:rPr>
        <w:t>К</w:t>
      </w:r>
      <w:r w:rsidR="00A31667" w:rsidRPr="006416D3">
        <w:rPr>
          <w:szCs w:val="28"/>
        </w:rPr>
        <w:t>О за 2021 год, размещен в ЕИС 24</w:t>
      </w:r>
      <w:r w:rsidRPr="006416D3">
        <w:rPr>
          <w:szCs w:val="28"/>
        </w:rPr>
        <w:t>.03.2022, что соответствует установленным требованиям Федерального закона 44-ФЗ.</w:t>
      </w:r>
    </w:p>
    <w:p w:rsidR="00A83879" w:rsidRPr="00537E75" w:rsidRDefault="00A83879" w:rsidP="00B10508">
      <w:pPr>
        <w:jc w:val="both"/>
      </w:pPr>
    </w:p>
    <w:p w:rsidR="00383500" w:rsidRPr="00537E75" w:rsidRDefault="0079404C" w:rsidP="0079505C">
      <w:pPr>
        <w:jc w:val="both"/>
      </w:pPr>
      <w:r w:rsidRPr="00537E75">
        <w:t>Выборочно проверены контракты по Учреждению:</w:t>
      </w:r>
    </w:p>
    <w:p w:rsidR="00383500" w:rsidRDefault="00B2305F" w:rsidP="00B2305F">
      <w:pPr>
        <w:ind w:firstLine="708"/>
        <w:jc w:val="both"/>
      </w:pPr>
      <w:r w:rsidRPr="00537E75">
        <w:t>1.</w:t>
      </w:r>
      <w:r w:rsidR="00383500">
        <w:t xml:space="preserve"> </w:t>
      </w:r>
      <w:r w:rsidR="00383500" w:rsidRPr="00E67B11">
        <w:t>МК № 21 292</w:t>
      </w:r>
      <w:proofErr w:type="gramStart"/>
      <w:r w:rsidR="00383500" w:rsidRPr="00E67B11">
        <w:t>/О</w:t>
      </w:r>
      <w:proofErr w:type="gramEnd"/>
      <w:r w:rsidR="00383500" w:rsidRPr="00E67B11">
        <w:t xml:space="preserve"> от 07.07.2021;</w:t>
      </w:r>
    </w:p>
    <w:p w:rsidR="004A74CC" w:rsidRPr="00537E75" w:rsidRDefault="00383500" w:rsidP="00B2305F">
      <w:pPr>
        <w:ind w:firstLine="708"/>
        <w:jc w:val="both"/>
      </w:pPr>
      <w:r>
        <w:t>2.</w:t>
      </w:r>
      <w:r w:rsidR="00B2305F" w:rsidRPr="00537E75">
        <w:t> </w:t>
      </w:r>
      <w:r w:rsidR="00973933" w:rsidRPr="00F70012">
        <w:t xml:space="preserve">МК </w:t>
      </w:r>
      <w:r w:rsidR="00E44FA2" w:rsidRPr="00F70012">
        <w:t>№</w:t>
      </w:r>
      <w:r w:rsidR="002D384D" w:rsidRPr="00F70012">
        <w:t xml:space="preserve"> 34550721/026127</w:t>
      </w:r>
      <w:r w:rsidR="00E44FA2" w:rsidRPr="00F70012">
        <w:t xml:space="preserve"> </w:t>
      </w:r>
      <w:r w:rsidR="00572179" w:rsidRPr="00F70012">
        <w:t xml:space="preserve">от </w:t>
      </w:r>
      <w:r w:rsidR="002D384D" w:rsidRPr="00F70012">
        <w:t>16.07</w:t>
      </w:r>
      <w:r w:rsidR="00572179" w:rsidRPr="00F70012">
        <w:t>.2</w:t>
      </w:r>
      <w:r w:rsidR="0079404C" w:rsidRPr="00F70012">
        <w:t>0</w:t>
      </w:r>
      <w:r w:rsidR="00186D47" w:rsidRPr="00F70012">
        <w:t>21</w:t>
      </w:r>
      <w:r w:rsidR="00572179" w:rsidRPr="00F70012">
        <w:t>;</w:t>
      </w:r>
    </w:p>
    <w:p w:rsidR="00010B6B" w:rsidRDefault="00383500" w:rsidP="00010B6B">
      <w:pPr>
        <w:ind w:firstLine="708"/>
        <w:jc w:val="both"/>
      </w:pPr>
      <w:r>
        <w:t>3</w:t>
      </w:r>
      <w:r w:rsidR="00B2305F" w:rsidRPr="00537E75">
        <w:t>. </w:t>
      </w:r>
      <w:r w:rsidR="009161EA" w:rsidRPr="00961535">
        <w:t xml:space="preserve">МК № </w:t>
      </w:r>
      <w:r w:rsidR="001C523F" w:rsidRPr="00961535">
        <w:t>14 от 16.09</w:t>
      </w:r>
      <w:r w:rsidR="00D06883" w:rsidRPr="00961535">
        <w:t>.2021</w:t>
      </w:r>
      <w:r w:rsidR="001A24B4" w:rsidRPr="00961535">
        <w:t>;</w:t>
      </w:r>
    </w:p>
    <w:p w:rsidR="001C523F" w:rsidRDefault="00383500" w:rsidP="00CB174F">
      <w:pPr>
        <w:ind w:firstLine="708"/>
        <w:jc w:val="both"/>
      </w:pPr>
      <w:r>
        <w:t>4</w:t>
      </w:r>
      <w:r w:rsidR="001C523F" w:rsidRPr="00515D39">
        <w:t>.</w:t>
      </w:r>
      <w:r w:rsidR="00CB174F" w:rsidRPr="00515D39">
        <w:t xml:space="preserve"> МК № 17 от 20.12.2021;</w:t>
      </w:r>
    </w:p>
    <w:p w:rsidR="001C523F" w:rsidRPr="00537E75" w:rsidRDefault="00383500" w:rsidP="00CB174F">
      <w:pPr>
        <w:ind w:firstLine="708"/>
        <w:jc w:val="both"/>
      </w:pPr>
      <w:r w:rsidRPr="00515D39">
        <w:t>5</w:t>
      </w:r>
      <w:r w:rsidR="001C523F" w:rsidRPr="00515D39">
        <w:t>.</w:t>
      </w:r>
      <w:r w:rsidR="00CB174F" w:rsidRPr="00515D39">
        <w:t xml:space="preserve"> МК № 19 от 27.12.2021;</w:t>
      </w:r>
    </w:p>
    <w:p w:rsidR="00480E7D" w:rsidRPr="00537E75" w:rsidRDefault="00383500" w:rsidP="00CB08F2">
      <w:pPr>
        <w:ind w:firstLine="708"/>
        <w:jc w:val="both"/>
      </w:pPr>
      <w:r>
        <w:t>6</w:t>
      </w:r>
      <w:r w:rsidR="00B2305F" w:rsidRPr="00FB795A">
        <w:t>. </w:t>
      </w:r>
      <w:r w:rsidR="00480E7D" w:rsidRPr="00FB795A">
        <w:t xml:space="preserve">МК № </w:t>
      </w:r>
      <w:r w:rsidR="00477A3E" w:rsidRPr="00FB795A">
        <w:t xml:space="preserve">5 </w:t>
      </w:r>
      <w:r w:rsidR="00480E7D" w:rsidRPr="00FB795A">
        <w:t xml:space="preserve">от </w:t>
      </w:r>
      <w:r w:rsidR="00477A3E" w:rsidRPr="00FB795A">
        <w:t>28</w:t>
      </w:r>
      <w:r w:rsidR="0079224F" w:rsidRPr="00FB795A">
        <w:t>.</w:t>
      </w:r>
      <w:r w:rsidR="00477A3E" w:rsidRPr="00FB795A">
        <w:t>0</w:t>
      </w:r>
      <w:r w:rsidR="00D06883" w:rsidRPr="00FB795A">
        <w:t>2</w:t>
      </w:r>
      <w:r w:rsidR="00477A3E" w:rsidRPr="00FB795A">
        <w:t>.2022</w:t>
      </w:r>
      <w:r w:rsidR="00480E7D" w:rsidRPr="00FB795A">
        <w:t>;</w:t>
      </w:r>
    </w:p>
    <w:p w:rsidR="00905C48" w:rsidRPr="00FB795A" w:rsidRDefault="00383500" w:rsidP="00CB08F2">
      <w:pPr>
        <w:ind w:firstLine="708"/>
        <w:jc w:val="both"/>
      </w:pPr>
      <w:r>
        <w:t>7</w:t>
      </w:r>
      <w:r w:rsidR="00B2305F" w:rsidRPr="00537E75">
        <w:t>. </w:t>
      </w:r>
      <w:r w:rsidR="00905C48" w:rsidRPr="00FB795A">
        <w:t xml:space="preserve">МК № </w:t>
      </w:r>
      <w:r w:rsidR="00477A3E" w:rsidRPr="00FB795A">
        <w:t>236-44/ТМ/2022</w:t>
      </w:r>
      <w:r w:rsidR="00334D30" w:rsidRPr="00FB795A">
        <w:t xml:space="preserve"> от </w:t>
      </w:r>
      <w:r w:rsidR="00477A3E" w:rsidRPr="00FB795A">
        <w:t>04.04</w:t>
      </w:r>
      <w:r w:rsidR="00D06883" w:rsidRPr="00FB795A">
        <w:t>.2022</w:t>
      </w:r>
      <w:r w:rsidR="00905C48" w:rsidRPr="00FB795A">
        <w:t>;</w:t>
      </w:r>
    </w:p>
    <w:p w:rsidR="004A74CC" w:rsidRPr="00537E75" w:rsidRDefault="00383500" w:rsidP="0034761A">
      <w:pPr>
        <w:ind w:firstLine="708"/>
        <w:jc w:val="both"/>
      </w:pPr>
      <w:r w:rsidRPr="00FB795A">
        <w:t>8</w:t>
      </w:r>
      <w:r w:rsidR="00B2305F" w:rsidRPr="00FB795A">
        <w:t xml:space="preserve">. </w:t>
      </w:r>
      <w:r w:rsidR="00477A3E" w:rsidRPr="00FB795A">
        <w:t>МК № 6</w:t>
      </w:r>
      <w:r w:rsidR="0079505C" w:rsidRPr="00FB795A">
        <w:t xml:space="preserve"> от </w:t>
      </w:r>
      <w:r w:rsidR="00477A3E" w:rsidRPr="00FB795A">
        <w:t>01</w:t>
      </w:r>
      <w:r w:rsidR="0079505C" w:rsidRPr="00FB795A">
        <w:t>.</w:t>
      </w:r>
      <w:r w:rsidR="00CD5D2B" w:rsidRPr="00FB795A">
        <w:t>0</w:t>
      </w:r>
      <w:r w:rsidR="00477A3E" w:rsidRPr="00FB795A">
        <w:t>6</w:t>
      </w:r>
      <w:r w:rsidR="00CD5D2B" w:rsidRPr="00FB795A">
        <w:t>.2022</w:t>
      </w:r>
      <w:r w:rsidR="00334D30" w:rsidRPr="00FB795A">
        <w:t>.</w:t>
      </w:r>
    </w:p>
    <w:p w:rsidR="0034761A" w:rsidRPr="00537E75" w:rsidRDefault="0034761A" w:rsidP="001F080E">
      <w:pPr>
        <w:jc w:val="both"/>
      </w:pPr>
    </w:p>
    <w:p w:rsidR="006A05D0" w:rsidRDefault="0079404C" w:rsidP="00D74DE3">
      <w:pPr>
        <w:ind w:firstLine="708"/>
        <w:jc w:val="both"/>
      </w:pPr>
      <w:r w:rsidRPr="00537E75">
        <w:t>Анализ закупок товаров, работ, услуг:</w:t>
      </w:r>
    </w:p>
    <w:p w:rsidR="005813B0" w:rsidRPr="005813B0" w:rsidRDefault="005813B0" w:rsidP="005813B0">
      <w:pPr>
        <w:ind w:firstLine="708"/>
        <w:jc w:val="both"/>
      </w:pPr>
      <w:r w:rsidRPr="00E67B11">
        <w:t>Мун</w:t>
      </w:r>
      <w:r w:rsidR="00DA2E3B" w:rsidRPr="00E67B11">
        <w:t>иципальный контракт № 21 292</w:t>
      </w:r>
      <w:proofErr w:type="gramStart"/>
      <w:r w:rsidR="00DA2E3B" w:rsidRPr="00E67B11">
        <w:t>/О</w:t>
      </w:r>
      <w:proofErr w:type="gramEnd"/>
      <w:r w:rsidR="00DA2E3B" w:rsidRPr="00E67B11">
        <w:t xml:space="preserve"> от 07.07.2021</w:t>
      </w:r>
      <w:r w:rsidRPr="00E67B11">
        <w:t xml:space="preserve"> (далее – Контра</w:t>
      </w:r>
      <w:r w:rsidR="001231C2" w:rsidRPr="00E67B11">
        <w:t xml:space="preserve">кт) на оказание </w:t>
      </w:r>
      <w:r w:rsidRPr="00E67B11">
        <w:t>услуг</w:t>
      </w:r>
      <w:r w:rsidR="001231C2" w:rsidRPr="00E67B11">
        <w:t>и по организации обучения по охране труда с использованием дистанционных технологий без отрыва от производства в объеме и с характеристиками согласно спецификации, являющейся неотъемлемой частью контракта, цена контракта – 54</w:t>
      </w:r>
      <w:r w:rsidRPr="00E67B11">
        <w:t xml:space="preserve">00,00 руб. (НДС не предусмотрен), Исполнитель – ООО </w:t>
      </w:r>
      <w:r w:rsidR="001231C2" w:rsidRPr="00E67B11">
        <w:t>Образовательный центр «СИГМА»</w:t>
      </w:r>
      <w:r w:rsidRPr="00E67B11">
        <w:t>.</w:t>
      </w:r>
    </w:p>
    <w:p w:rsidR="005813B0" w:rsidRPr="005813B0" w:rsidRDefault="005813B0" w:rsidP="005813B0">
      <w:pPr>
        <w:ind w:firstLine="708"/>
        <w:jc w:val="both"/>
      </w:pPr>
      <w:r w:rsidRPr="00825068">
        <w:t>Срок оказания услуг:</w:t>
      </w:r>
      <w:r w:rsidR="00487B90" w:rsidRPr="00825068">
        <w:t xml:space="preserve"> с 07.07.2021 по 07.09.2021 (пункт 3.1</w:t>
      </w:r>
      <w:r w:rsidRPr="00825068">
        <w:t xml:space="preserve"> Контракта). Оплата </w:t>
      </w:r>
      <w:r w:rsidR="00487B90" w:rsidRPr="00825068">
        <w:t xml:space="preserve">оказанных услуг </w:t>
      </w:r>
      <w:r w:rsidR="0088524A" w:rsidRPr="00825068">
        <w:t xml:space="preserve">производится </w:t>
      </w:r>
      <w:r w:rsidR="00487B90" w:rsidRPr="00825068">
        <w:t>не позднее 15 (пятнадцати</w:t>
      </w:r>
      <w:r w:rsidRPr="00825068">
        <w:t>) рабочих дней</w:t>
      </w:r>
      <w:r w:rsidR="00487B90" w:rsidRPr="00825068">
        <w:t xml:space="preserve"> после даты подписания документа о приемке услуг, которым является акт оказанных услуг (пункт 3.4 </w:t>
      </w:r>
      <w:r w:rsidRPr="00825068">
        <w:t xml:space="preserve">Контракта). </w:t>
      </w:r>
      <w:r w:rsidRPr="0065345E">
        <w:t>Приемка результата исполнения контракта осуществляется в течение 1</w:t>
      </w:r>
      <w:r w:rsidR="0088524A" w:rsidRPr="0065345E">
        <w:t>5 (пятнадцати</w:t>
      </w:r>
      <w:r w:rsidRPr="0065345E">
        <w:t>)</w:t>
      </w:r>
      <w:r w:rsidR="0088524A" w:rsidRPr="0065345E">
        <w:t xml:space="preserve"> рабочих дней с момента предоставления акта оказанных </w:t>
      </w:r>
      <w:r w:rsidRPr="0065345E">
        <w:t xml:space="preserve">услуг </w:t>
      </w:r>
      <w:r w:rsidR="0088524A" w:rsidRPr="0065345E">
        <w:t>(пункт 6</w:t>
      </w:r>
      <w:r w:rsidRPr="0065345E">
        <w:t>.2 Контракта).</w:t>
      </w:r>
      <w:r w:rsidRPr="005813B0">
        <w:t xml:space="preserve"> </w:t>
      </w:r>
    </w:p>
    <w:p w:rsidR="005813B0" w:rsidRPr="00554326" w:rsidRDefault="009625D0" w:rsidP="009625D0">
      <w:pPr>
        <w:ind w:firstLine="708"/>
        <w:jc w:val="both"/>
      </w:pPr>
      <w:r w:rsidRPr="00A11838">
        <w:rPr>
          <w:rFonts w:eastAsia="Calibri" w:cs="Times New Roman"/>
          <w:szCs w:val="28"/>
        </w:rPr>
        <w:t xml:space="preserve">Приемка </w:t>
      </w:r>
      <w:r w:rsidR="000C0A85" w:rsidRPr="00A11838">
        <w:t xml:space="preserve"> </w:t>
      </w:r>
      <w:r w:rsidRPr="00A11838">
        <w:t xml:space="preserve">оказанных услуг подтверждена  подписанным  актом оказанных услуг № 747 от 10.08.2021 и </w:t>
      </w:r>
      <w:r w:rsidRPr="00D95932">
        <w:t xml:space="preserve">заключением об экспертизе  результатов на оказанные услуги  № 8 от 10.08.2021. </w:t>
      </w:r>
      <w:r w:rsidR="005813B0" w:rsidRPr="00D95932">
        <w:t xml:space="preserve">Оплата подтверждена </w:t>
      </w:r>
      <w:r w:rsidRPr="00D95932">
        <w:t xml:space="preserve">  платежным   </w:t>
      </w:r>
      <w:r w:rsidRPr="00554326">
        <w:t>поручением  № 13100</w:t>
      </w:r>
      <w:r w:rsidR="005813B0" w:rsidRPr="00554326">
        <w:t xml:space="preserve"> о</w:t>
      </w:r>
      <w:r w:rsidRPr="00554326">
        <w:t>т 13.08.2021 на сумму 5 4</w:t>
      </w:r>
      <w:r w:rsidR="005813B0" w:rsidRPr="00554326">
        <w:t>00,00 руб. Таким образом, обязательства по контракту выполнены в полном объеме, оказанные услуги, приняты и оплачены в соответствии с условиями контракта и в установленные сроки.</w:t>
      </w:r>
    </w:p>
    <w:p w:rsidR="005813B0" w:rsidRPr="00537E75" w:rsidRDefault="005813B0" w:rsidP="005813B0">
      <w:pPr>
        <w:ind w:firstLine="708"/>
        <w:jc w:val="both"/>
      </w:pPr>
      <w:r w:rsidRPr="0055432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p>
    <w:p w:rsidR="002D384D" w:rsidRPr="00F70012" w:rsidRDefault="002D384D" w:rsidP="002D384D">
      <w:pPr>
        <w:ind w:left="34" w:firstLine="674"/>
        <w:jc w:val="both"/>
        <w:rPr>
          <w:rFonts w:eastAsia="Times New Roman" w:cs="Times New Roman"/>
          <w:szCs w:val="28"/>
          <w:lang w:eastAsia="ru-RU"/>
        </w:rPr>
      </w:pPr>
      <w:proofErr w:type="gramStart"/>
      <w:r w:rsidRPr="00F70012">
        <w:t>М</w:t>
      </w:r>
      <w:r w:rsidR="00E74451" w:rsidRPr="00F70012">
        <w:t>униципальный контракт № 34550721/026127 от 16</w:t>
      </w:r>
      <w:r w:rsidRPr="00F70012">
        <w:t>.0</w:t>
      </w:r>
      <w:r w:rsidR="00E74451" w:rsidRPr="00F70012">
        <w:t>7</w:t>
      </w:r>
      <w:r w:rsidR="0058123C" w:rsidRPr="00F70012">
        <w:t>.2021</w:t>
      </w:r>
      <w:r w:rsidRPr="00F70012">
        <w:t xml:space="preserve"> (далее – Контракт) на поставку </w:t>
      </w:r>
      <w:r w:rsidRPr="00F70012">
        <w:rPr>
          <w:rFonts w:cs="Times New Roman"/>
          <w:szCs w:val="28"/>
          <w:shd w:val="clear" w:color="auto" w:fill="FFFFFF"/>
        </w:rPr>
        <w:t>товаров</w:t>
      </w:r>
      <w:r w:rsidR="00E74451" w:rsidRPr="00F70012">
        <w:rPr>
          <w:rFonts w:cs="Times New Roman"/>
          <w:szCs w:val="28"/>
          <w:shd w:val="clear" w:color="auto" w:fill="FFFFFF"/>
        </w:rPr>
        <w:t xml:space="preserve"> – все виды моторного топлива (бензины, </w:t>
      </w:r>
      <w:r w:rsidR="00E74451" w:rsidRPr="00F70012">
        <w:rPr>
          <w:rFonts w:cs="Times New Roman"/>
          <w:szCs w:val="28"/>
          <w:shd w:val="clear" w:color="auto" w:fill="FFFFFF"/>
        </w:rPr>
        <w:lastRenderedPageBreak/>
        <w:t>дизельное</w:t>
      </w:r>
      <w:r w:rsidR="00050D4C" w:rsidRPr="00F70012">
        <w:rPr>
          <w:rFonts w:cs="Times New Roman"/>
          <w:szCs w:val="28"/>
          <w:shd w:val="clear" w:color="auto" w:fill="FFFFFF"/>
        </w:rPr>
        <w:t xml:space="preserve"> </w:t>
      </w:r>
      <w:r w:rsidR="00E74451" w:rsidRPr="00F70012">
        <w:rPr>
          <w:rFonts w:cs="Times New Roman"/>
          <w:szCs w:val="28"/>
          <w:shd w:val="clear" w:color="auto" w:fill="FFFFFF"/>
        </w:rPr>
        <w:t>топливо,</w:t>
      </w:r>
      <w:r w:rsidR="00050D4C" w:rsidRPr="00F70012">
        <w:rPr>
          <w:rFonts w:cs="Times New Roman"/>
          <w:szCs w:val="28"/>
          <w:shd w:val="clear" w:color="auto" w:fill="FFFFFF"/>
        </w:rPr>
        <w:t xml:space="preserve"> </w:t>
      </w:r>
      <w:r w:rsidR="00422A0E" w:rsidRPr="00F70012">
        <w:rPr>
          <w:rFonts w:cs="Times New Roman"/>
          <w:szCs w:val="28"/>
          <w:shd w:val="clear" w:color="auto" w:fill="FFFFFF"/>
        </w:rPr>
        <w:t xml:space="preserve"> сжиженный газ</w:t>
      </w:r>
      <w:r w:rsidR="00E74451" w:rsidRPr="00F70012">
        <w:rPr>
          <w:rFonts w:cs="Times New Roman"/>
          <w:szCs w:val="28"/>
          <w:shd w:val="clear" w:color="auto" w:fill="FFFFFF"/>
        </w:rPr>
        <w:t>)</w:t>
      </w:r>
      <w:r w:rsidR="00422A0E" w:rsidRPr="00F70012">
        <w:rPr>
          <w:rFonts w:cs="Times New Roman"/>
          <w:szCs w:val="28"/>
          <w:shd w:val="clear" w:color="auto" w:fill="FFFFFF"/>
        </w:rPr>
        <w:t xml:space="preserve"> на автозаправочных станциях посредством использования топливных карт</w:t>
      </w:r>
      <w:r w:rsidRPr="00F70012">
        <w:t xml:space="preserve">, </w:t>
      </w:r>
      <w:r w:rsidR="00050D4C" w:rsidRPr="00F70012">
        <w:t xml:space="preserve"> </w:t>
      </w:r>
      <w:r w:rsidRPr="00F70012">
        <w:t xml:space="preserve"> цена  </w:t>
      </w:r>
      <w:r w:rsidR="00050D4C" w:rsidRPr="00F70012">
        <w:t>контракта   60 000</w:t>
      </w:r>
      <w:r w:rsidRPr="00F70012">
        <w:t>,00 руб. (</w:t>
      </w:r>
      <w:r w:rsidR="00050D4C" w:rsidRPr="00F70012">
        <w:t xml:space="preserve">в </w:t>
      </w:r>
      <w:proofErr w:type="spellStart"/>
      <w:r w:rsidR="00050D4C" w:rsidRPr="00F70012">
        <w:t>т.ч</w:t>
      </w:r>
      <w:proofErr w:type="spellEnd"/>
      <w:r w:rsidR="00050D4C" w:rsidRPr="00F70012">
        <w:t xml:space="preserve">. </w:t>
      </w:r>
      <w:r w:rsidRPr="00F70012">
        <w:t xml:space="preserve">НДС), Исполнитель - </w:t>
      </w:r>
      <w:r w:rsidRPr="00F70012">
        <w:rPr>
          <w:rFonts w:eastAsia="Times New Roman" w:cs="Times New Roman"/>
          <w:szCs w:val="28"/>
          <w:lang w:eastAsia="ru-RU"/>
        </w:rPr>
        <w:t xml:space="preserve">ООО </w:t>
      </w:r>
      <w:r w:rsidR="00050D4C" w:rsidRPr="00F70012">
        <w:rPr>
          <w:rFonts w:eastAsia="Times New Roman" w:cs="Times New Roman"/>
          <w:szCs w:val="28"/>
          <w:lang w:eastAsia="ru-RU"/>
        </w:rPr>
        <w:t>«РН-Карт</w:t>
      </w:r>
      <w:r w:rsidRPr="00F70012">
        <w:rPr>
          <w:rFonts w:eastAsia="Times New Roman" w:cs="Times New Roman"/>
          <w:szCs w:val="28"/>
          <w:lang w:eastAsia="ru-RU"/>
        </w:rPr>
        <w:t xml:space="preserve">». </w:t>
      </w:r>
      <w:proofErr w:type="gramEnd"/>
    </w:p>
    <w:p w:rsidR="002D384D" w:rsidRPr="008C7B28" w:rsidRDefault="00422A0E" w:rsidP="002D384D">
      <w:pPr>
        <w:ind w:firstLine="708"/>
        <w:jc w:val="both"/>
        <w:rPr>
          <w:highlight w:val="yellow"/>
        </w:rPr>
      </w:pPr>
      <w:r w:rsidRPr="001B3697">
        <w:t>Согласно пункту 1.</w:t>
      </w:r>
      <w:r w:rsidR="00AE0CBB" w:rsidRPr="001B3697">
        <w:t>1</w:t>
      </w:r>
      <w:r w:rsidR="002D384D" w:rsidRPr="001B3697">
        <w:t xml:space="preserve"> Контракта, поставка товара </w:t>
      </w:r>
      <w:r w:rsidRPr="001B3697">
        <w:t>о</w:t>
      </w:r>
      <w:r w:rsidR="002D384D" w:rsidRPr="001B3697">
        <w:t>существляется в</w:t>
      </w:r>
      <w:r w:rsidRPr="001B3697">
        <w:t xml:space="preserve"> срок с 16.07.2021 по 31.12.2021</w:t>
      </w:r>
      <w:r w:rsidR="002D384D" w:rsidRPr="001B3697">
        <w:t>.</w:t>
      </w:r>
      <w:r w:rsidR="00AE0CBB" w:rsidRPr="001B3697">
        <w:t xml:space="preserve"> </w:t>
      </w:r>
      <w:proofErr w:type="gramStart"/>
      <w:r w:rsidR="00AE0CBB" w:rsidRPr="0085298B">
        <w:t xml:space="preserve">Отпуск товара на автозаправочных станциях </w:t>
      </w:r>
      <w:r w:rsidR="002D384D" w:rsidRPr="0085298B">
        <w:t xml:space="preserve"> </w:t>
      </w:r>
      <w:r w:rsidR="00AE0CBB" w:rsidRPr="0085298B">
        <w:t>посредством топливной карты, осуществляется только в бак транспортного средства (пункт 3.2.</w:t>
      </w:r>
      <w:proofErr w:type="gramEnd"/>
      <w:r w:rsidR="00AE0CBB" w:rsidRPr="0085298B">
        <w:t xml:space="preserve"> </w:t>
      </w:r>
      <w:proofErr w:type="gramStart"/>
      <w:r w:rsidR="00AE0CBB" w:rsidRPr="0085298B">
        <w:t>Контракта).</w:t>
      </w:r>
      <w:proofErr w:type="gramEnd"/>
      <w:r w:rsidR="00AE0CBB">
        <w:t xml:space="preserve"> </w:t>
      </w:r>
      <w:r w:rsidR="002D384D" w:rsidRPr="0085298B">
        <w:t xml:space="preserve">Приемка </w:t>
      </w:r>
      <w:r w:rsidR="00AE0CBB" w:rsidRPr="0085298B">
        <w:t>поставленного товара в части соответс</w:t>
      </w:r>
      <w:r w:rsidR="00154F5C" w:rsidRPr="0085298B">
        <w:t>т</w:t>
      </w:r>
      <w:r w:rsidR="00AE0CBB" w:rsidRPr="0085298B">
        <w:t>вия количеству, комплектности, объему требований, оформляется путем подписания товарных накладных</w:t>
      </w:r>
      <w:r w:rsidR="00154F5C" w:rsidRPr="0085298B">
        <w:t xml:space="preserve"> </w:t>
      </w:r>
      <w:r w:rsidR="00EC0293">
        <w:t xml:space="preserve">в системе электронного документооборота </w:t>
      </w:r>
      <w:r w:rsidR="00154F5C" w:rsidRPr="0085298B">
        <w:t>в течение 10 (десяти) календарных дней с момента их направления</w:t>
      </w:r>
      <w:r w:rsidR="00AE0CBB" w:rsidRPr="0085298B">
        <w:t xml:space="preserve"> </w:t>
      </w:r>
      <w:r w:rsidR="00154F5C" w:rsidRPr="0085298B">
        <w:t>(пункт 3.4; 12.6 Контракта).</w:t>
      </w:r>
      <w:r w:rsidR="0085298B" w:rsidRPr="0085298B">
        <w:t xml:space="preserve"> </w:t>
      </w:r>
      <w:r w:rsidR="0048075A" w:rsidRPr="0085298B">
        <w:t xml:space="preserve">Оплата производится </w:t>
      </w:r>
      <w:r w:rsidR="002D384D" w:rsidRPr="0085298B">
        <w:t xml:space="preserve"> </w:t>
      </w:r>
      <w:r w:rsidR="0083753E" w:rsidRPr="0085298B">
        <w:t>путем перечисления денежных средств на расчетный счет до 20 (двадцатого) числа месяца, следующего за месяцем, в котором производилась выборка товара на основании  отчетных документов (пункт 5</w:t>
      </w:r>
      <w:r w:rsidR="002D384D" w:rsidRPr="0085298B">
        <w:t>.5 Контракта).</w:t>
      </w:r>
    </w:p>
    <w:p w:rsidR="00B86945" w:rsidRDefault="00B86945" w:rsidP="00D35ACA">
      <w:pPr>
        <w:ind w:left="34" w:firstLine="674"/>
        <w:jc w:val="both"/>
      </w:pPr>
      <w:proofErr w:type="gramStart"/>
      <w:r>
        <w:t>Приемка</w:t>
      </w:r>
      <w:r w:rsidR="002D384D" w:rsidRPr="00274039">
        <w:t xml:space="preserve"> </w:t>
      </w:r>
      <w:r w:rsidR="00665131" w:rsidRPr="00274039">
        <w:t>товара</w:t>
      </w:r>
      <w:r w:rsidR="002D384D" w:rsidRPr="00274039">
        <w:t xml:space="preserve">   подтверждается   подпи</w:t>
      </w:r>
      <w:r w:rsidR="00665131" w:rsidRPr="00274039">
        <w:t>санными  товарными  накладными</w:t>
      </w:r>
      <w:r w:rsidR="003E0397">
        <w:t xml:space="preserve"> на общую сумму </w:t>
      </w:r>
      <w:r w:rsidR="003E0397" w:rsidRPr="00274039">
        <w:t>59999,98 руб</w:t>
      </w:r>
      <w:r w:rsidR="003E0397">
        <w:t>.</w:t>
      </w:r>
      <w:r w:rsidR="00665131" w:rsidRPr="00274039">
        <w:t>:</w:t>
      </w:r>
      <w:r w:rsidR="00274039" w:rsidRPr="00274039">
        <w:t xml:space="preserve"> </w:t>
      </w:r>
      <w:r w:rsidR="008C7B28" w:rsidRPr="00274039">
        <w:t>№ 7-73133/507 от 31.07.2021</w:t>
      </w:r>
      <w:r w:rsidR="003E0397">
        <w:t xml:space="preserve"> дата приемки - 04.08.2021;</w:t>
      </w:r>
      <w:r w:rsidR="00274039" w:rsidRPr="00274039">
        <w:t xml:space="preserve"> </w:t>
      </w:r>
      <w:r w:rsidR="00665131" w:rsidRPr="00274039">
        <w:t>№ 8-69897/507 от 31.08.2021</w:t>
      </w:r>
      <w:r w:rsidR="003E0397">
        <w:t xml:space="preserve"> дата приемки - 05.09.2021;</w:t>
      </w:r>
      <w:r w:rsidR="00665131" w:rsidRPr="00274039">
        <w:t xml:space="preserve"> </w:t>
      </w:r>
      <w:r w:rsidR="002D384D" w:rsidRPr="00274039">
        <w:t xml:space="preserve"> </w:t>
      </w:r>
      <w:r w:rsidR="00665131" w:rsidRPr="00274039">
        <w:t>№ 9-70901/507 от 30.09.2021</w:t>
      </w:r>
      <w:r w:rsidR="003E0397">
        <w:t>дата приемки - 05.10.2021;</w:t>
      </w:r>
      <w:r w:rsidR="00665131" w:rsidRPr="00274039">
        <w:t xml:space="preserve"> № 10-75095/507 от 31.10.2021</w:t>
      </w:r>
      <w:r w:rsidR="003E0397">
        <w:t xml:space="preserve"> дата приемки - 05.11.2021;</w:t>
      </w:r>
      <w:r w:rsidR="00FC7486" w:rsidRPr="00274039">
        <w:t xml:space="preserve"> </w:t>
      </w:r>
      <w:r w:rsidR="00665131" w:rsidRPr="00274039">
        <w:t xml:space="preserve"> № 11-73464/507 от 30.11.2021</w:t>
      </w:r>
      <w:r w:rsidR="003E0397">
        <w:t xml:space="preserve"> дата приемки - 04.12.2021;</w:t>
      </w:r>
      <w:r w:rsidR="00665131" w:rsidRPr="00274039">
        <w:t xml:space="preserve"> № 12-75082/507 от 31.12.2021</w:t>
      </w:r>
      <w:r w:rsidR="003E0397">
        <w:t xml:space="preserve"> дата приемки - 05.01.2022.</w:t>
      </w:r>
      <w:r w:rsidR="00665131" w:rsidRPr="00274039">
        <w:t xml:space="preserve"> </w:t>
      </w:r>
      <w:proofErr w:type="gramEnd"/>
    </w:p>
    <w:p w:rsidR="00294EC8" w:rsidRPr="00294EC8" w:rsidRDefault="002D384D" w:rsidP="00F202F0">
      <w:pPr>
        <w:ind w:left="34" w:firstLine="674"/>
        <w:jc w:val="both"/>
      </w:pPr>
      <w:r w:rsidRPr="006F71F3">
        <w:t>Оплата произведена платежным</w:t>
      </w:r>
      <w:r w:rsidR="00FC7486" w:rsidRPr="006F71F3">
        <w:t>и поручения</w:t>
      </w:r>
      <w:r w:rsidRPr="006F71F3">
        <w:t>м</w:t>
      </w:r>
      <w:r w:rsidR="00FC7486" w:rsidRPr="006F71F3">
        <w:t>и: № 12889 от 09.08.2021, № 16861 от 07.09.2021, № 19091 от 07.10.2021, № 21102 от 09.</w:t>
      </w:r>
      <w:r w:rsidR="00F202F0" w:rsidRPr="006F71F3">
        <w:t xml:space="preserve">11.2021, № 23052 от 07.12.2021, </w:t>
      </w:r>
      <w:r w:rsidR="00FC7486" w:rsidRPr="006F71F3">
        <w:t>№</w:t>
      </w:r>
      <w:r w:rsidR="00001D45" w:rsidRPr="006F71F3">
        <w:t xml:space="preserve"> 181</w:t>
      </w:r>
      <w:r w:rsidR="00FC7486" w:rsidRPr="006F71F3">
        <w:t xml:space="preserve"> </w:t>
      </w:r>
      <w:proofErr w:type="gramStart"/>
      <w:r w:rsidR="00FC7486" w:rsidRPr="006F71F3">
        <w:t>от</w:t>
      </w:r>
      <w:proofErr w:type="gramEnd"/>
      <w:r w:rsidR="00001D45" w:rsidRPr="006F71F3">
        <w:t xml:space="preserve"> 19.01.2022</w:t>
      </w:r>
      <w:r w:rsidR="00504CD4" w:rsidRPr="006F71F3">
        <w:t xml:space="preserve">. </w:t>
      </w:r>
      <w:r w:rsidR="00F202F0" w:rsidRPr="006F71F3">
        <w:t>Всего</w:t>
      </w:r>
      <w:r w:rsidR="00504CD4" w:rsidRPr="006F71F3">
        <w:t xml:space="preserve"> сумма оплаты составила 59999,98 руб., что соответствует подписанному Соглашению о расторжении Контракта № 1 от 21.01.2022 г.</w:t>
      </w:r>
    </w:p>
    <w:p w:rsidR="002D384D" w:rsidRPr="0038126A" w:rsidRDefault="002D384D" w:rsidP="002D384D">
      <w:pPr>
        <w:ind w:left="34" w:firstLine="674"/>
        <w:jc w:val="both"/>
      </w:pPr>
      <w:r w:rsidRPr="0038126A">
        <w:t>Таким образом, поставленные товары приняты и оплачены в соответствии с условиями контракта и в установленные сроки.</w:t>
      </w:r>
    </w:p>
    <w:p w:rsidR="002D384D" w:rsidRPr="00537E75" w:rsidRDefault="002D384D" w:rsidP="002D384D">
      <w:pPr>
        <w:ind w:firstLine="708"/>
        <w:jc w:val="both"/>
      </w:pPr>
      <w:r w:rsidRPr="0038126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DA5EB4">
      <w:pPr>
        <w:jc w:val="both"/>
      </w:pPr>
    </w:p>
    <w:p w:rsidR="009E6CF6" w:rsidRPr="009E6CF6" w:rsidRDefault="009E6CF6" w:rsidP="009E6CF6">
      <w:pPr>
        <w:ind w:left="34" w:firstLine="674"/>
        <w:jc w:val="both"/>
        <w:rPr>
          <w:rFonts w:eastAsia="Times New Roman" w:cs="Times New Roman"/>
          <w:szCs w:val="28"/>
          <w:lang w:eastAsia="ru-RU"/>
        </w:rPr>
      </w:pPr>
      <w:r w:rsidRPr="003B525C">
        <w:t>М</w:t>
      </w:r>
      <w:r w:rsidR="004C1633" w:rsidRPr="003B525C">
        <w:t>униципальный контракт № 14 от 16</w:t>
      </w:r>
      <w:r w:rsidRPr="003B525C">
        <w:t>.0</w:t>
      </w:r>
      <w:r w:rsidR="004C1633" w:rsidRPr="003B525C">
        <w:t>9.2021</w:t>
      </w:r>
      <w:r w:rsidRPr="003B525C">
        <w:t xml:space="preserve"> (далее – Контракт) на поставку </w:t>
      </w:r>
      <w:r w:rsidR="004C1633" w:rsidRPr="003B525C">
        <w:rPr>
          <w:rFonts w:cs="Times New Roman"/>
          <w:szCs w:val="28"/>
          <w:shd w:val="clear" w:color="auto" w:fill="FFFFFF"/>
        </w:rPr>
        <w:t>системного блока</w:t>
      </w:r>
      <w:r w:rsidRPr="003B525C">
        <w:rPr>
          <w:rFonts w:cs="Times New Roman"/>
          <w:szCs w:val="28"/>
          <w:shd w:val="clear" w:color="auto" w:fill="FFFFFF"/>
        </w:rPr>
        <w:t xml:space="preserve"> в количестве и с характеристиками согласно спецификации, являющейся неотъемлемой частью контракта</w:t>
      </w:r>
      <w:r w:rsidRPr="003B525C">
        <w:t xml:space="preserve">,  цена  </w:t>
      </w:r>
      <w:r w:rsidR="004C1633" w:rsidRPr="003B525C">
        <w:t xml:space="preserve">контракта </w:t>
      </w:r>
      <w:r w:rsidR="005E7FD4" w:rsidRPr="003B525C">
        <w:t>35</w:t>
      </w:r>
      <w:r w:rsidR="004C1633" w:rsidRPr="003B525C">
        <w:t>200</w:t>
      </w:r>
      <w:r w:rsidRPr="003B525C">
        <w:t xml:space="preserve">,00 руб. (НДС не предусмотрен), Исполнитель </w:t>
      </w:r>
      <w:r w:rsidR="004C1633" w:rsidRPr="003B525C">
        <w:t>–</w:t>
      </w:r>
      <w:r w:rsidRPr="003B525C">
        <w:t xml:space="preserve"> </w:t>
      </w:r>
      <w:r w:rsidR="004C1633" w:rsidRPr="003B525C">
        <w:rPr>
          <w:rFonts w:eastAsia="Times New Roman" w:cs="Times New Roman"/>
          <w:szCs w:val="28"/>
          <w:lang w:eastAsia="ru-RU"/>
        </w:rPr>
        <w:t xml:space="preserve">индивидуальный предприниматель </w:t>
      </w:r>
      <w:proofErr w:type="spellStart"/>
      <w:r w:rsidR="004C1633" w:rsidRPr="003B525C">
        <w:rPr>
          <w:rFonts w:eastAsia="Times New Roman" w:cs="Times New Roman"/>
          <w:szCs w:val="28"/>
          <w:lang w:eastAsia="ru-RU"/>
        </w:rPr>
        <w:t>Комоликов</w:t>
      </w:r>
      <w:proofErr w:type="spellEnd"/>
      <w:r w:rsidR="004C1633" w:rsidRPr="003B525C">
        <w:rPr>
          <w:rFonts w:eastAsia="Times New Roman" w:cs="Times New Roman"/>
          <w:szCs w:val="28"/>
          <w:lang w:eastAsia="ru-RU"/>
        </w:rPr>
        <w:t xml:space="preserve"> Олег Викторович</w:t>
      </w:r>
      <w:r w:rsidRPr="003B525C">
        <w:rPr>
          <w:rFonts w:eastAsia="Times New Roman" w:cs="Times New Roman"/>
          <w:szCs w:val="28"/>
          <w:lang w:eastAsia="ru-RU"/>
        </w:rPr>
        <w:t>.</w:t>
      </w:r>
      <w:r w:rsidRPr="009E6CF6">
        <w:rPr>
          <w:rFonts w:eastAsia="Times New Roman" w:cs="Times New Roman"/>
          <w:szCs w:val="28"/>
          <w:lang w:eastAsia="ru-RU"/>
        </w:rPr>
        <w:t xml:space="preserve"> </w:t>
      </w:r>
    </w:p>
    <w:p w:rsidR="009E6CF6" w:rsidRPr="009E6CF6" w:rsidRDefault="009E6CF6" w:rsidP="009E6CF6">
      <w:pPr>
        <w:ind w:firstLine="708"/>
        <w:jc w:val="both"/>
      </w:pPr>
      <w:r w:rsidRPr="003B525C">
        <w:t>Согласно пункту 3.1 Контракта, пост</w:t>
      </w:r>
      <w:r w:rsidR="0076112E" w:rsidRPr="003B525C">
        <w:t>авка товара осуществляется в десяти</w:t>
      </w:r>
      <w:r w:rsidRPr="003B525C">
        <w:t>дневный срок после заключения. Приемка результата исполнения конт</w:t>
      </w:r>
      <w:r w:rsidR="0076112E" w:rsidRPr="003B525C">
        <w:t>ракта осуществляется в течение 3 (тре</w:t>
      </w:r>
      <w:r w:rsidRPr="003B525C">
        <w:t>х) рабочих дней с момента фактической поставки товара и предоставления Поставщиком акта приема-передачи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заключения (пункт 6.3 Контракта).</w:t>
      </w:r>
      <w:r w:rsidR="0076112E" w:rsidRPr="003B525C">
        <w:t xml:space="preserve"> По итогам приемки при отсутствии</w:t>
      </w:r>
      <w:r w:rsidR="00705D95" w:rsidRPr="003B525C">
        <w:t xml:space="preserve"> претензий</w:t>
      </w:r>
      <w:r w:rsidR="0076112E" w:rsidRPr="003B525C">
        <w:t>, подписывается акт приема-передачи товара (пункт 6.5 Контракта).</w:t>
      </w:r>
      <w:r w:rsidR="0076112E">
        <w:t xml:space="preserve"> </w:t>
      </w:r>
      <w:r w:rsidRPr="003B525C">
        <w:t xml:space="preserve">Оплата производится в срок не позднее 15 (пятнадцати) </w:t>
      </w:r>
      <w:r w:rsidRPr="003B525C">
        <w:lastRenderedPageBreak/>
        <w:t>рабочих дней после удостоверения факта надлежащей поставки товара – даты подписания Сторонами документа о приемке товара, которым является акт приема-передачи товара (пункт 3.5 Контракта).</w:t>
      </w:r>
    </w:p>
    <w:p w:rsidR="009E6CF6" w:rsidRPr="00CB174F" w:rsidRDefault="009E6CF6" w:rsidP="009E6CF6">
      <w:pPr>
        <w:ind w:left="34" w:firstLine="674"/>
        <w:jc w:val="both"/>
        <w:rPr>
          <w:highlight w:val="yellow"/>
        </w:rPr>
      </w:pPr>
      <w:r w:rsidRPr="005D7A24">
        <w:t xml:space="preserve">Поставка </w:t>
      </w:r>
      <w:r w:rsidR="001F700A" w:rsidRPr="005D7A24">
        <w:t xml:space="preserve"> товара</w:t>
      </w:r>
      <w:r w:rsidRPr="005D7A24">
        <w:t xml:space="preserve">   подтверждается  товарной  накладной  </w:t>
      </w:r>
      <w:r w:rsidR="001F700A" w:rsidRPr="005D7A24">
        <w:t>№ 819 от 16.09.2021</w:t>
      </w:r>
      <w:r w:rsidRPr="005D7A24">
        <w:t xml:space="preserve"> на</w:t>
      </w:r>
      <w:r w:rsidR="001F700A" w:rsidRPr="005D7A24">
        <w:t xml:space="preserve"> сумму 3520</w:t>
      </w:r>
      <w:r w:rsidRPr="005D7A24">
        <w:t>0,00 руб. Приемка осуществлена согласно подписанному акту п</w:t>
      </w:r>
      <w:r w:rsidR="001F700A" w:rsidRPr="005D7A24">
        <w:t>риемки поставленного товара № 14 от 16.09.2021</w:t>
      </w:r>
      <w:r w:rsidRPr="005D7A24">
        <w:t xml:space="preserve"> и  заключением об экспертизе  результатов на поставку </w:t>
      </w:r>
      <w:r w:rsidR="001F700A" w:rsidRPr="005D7A24">
        <w:t>товара  № 14 от 16.09.2021</w:t>
      </w:r>
      <w:r w:rsidRPr="005D7A24">
        <w:t xml:space="preserve">. </w:t>
      </w:r>
      <w:r w:rsidRPr="005D7A24">
        <w:rPr>
          <w:rFonts w:eastAsia="Calibri" w:cs="Times New Roman"/>
          <w:szCs w:val="28"/>
        </w:rPr>
        <w:t>Перечень товаров, указанных в товарной накладной соответствует количеству и характеристикам заявленных в спецификации  к  Контракту.</w:t>
      </w:r>
      <w:r w:rsidRPr="005D7A24">
        <w:t xml:space="preserve"> Оплата  произведена   платежным   поручением № </w:t>
      </w:r>
      <w:r w:rsidR="001F700A" w:rsidRPr="005D7A24">
        <w:t>17775</w:t>
      </w:r>
      <w:r w:rsidRPr="005D7A24">
        <w:t xml:space="preserve"> о</w:t>
      </w:r>
      <w:r w:rsidR="001F700A" w:rsidRPr="005D7A24">
        <w:t>т 21.09.2021</w:t>
      </w:r>
      <w:r w:rsidRPr="005D7A24">
        <w:t xml:space="preserve"> на сумму </w:t>
      </w:r>
      <w:r w:rsidR="001F700A" w:rsidRPr="005D7A24">
        <w:t>35 200</w:t>
      </w:r>
      <w:r w:rsidRPr="005D7A24">
        <w:t xml:space="preserve">,00 руб. </w:t>
      </w:r>
    </w:p>
    <w:p w:rsidR="009E6CF6" w:rsidRPr="005D7A24" w:rsidRDefault="009E6CF6" w:rsidP="009E6CF6">
      <w:pPr>
        <w:ind w:left="34" w:firstLine="674"/>
        <w:jc w:val="both"/>
      </w:pPr>
      <w:r w:rsidRPr="005D7A24">
        <w:t>Таким образом, поставленные товары приняты и оплачены в соответствии с условиями контракта и в установленные сроки.</w:t>
      </w:r>
    </w:p>
    <w:p w:rsidR="009E6CF6" w:rsidRPr="00537E75" w:rsidRDefault="009E6CF6" w:rsidP="009E6CF6">
      <w:pPr>
        <w:ind w:firstLine="708"/>
        <w:jc w:val="both"/>
      </w:pPr>
      <w:r w:rsidRPr="005D7A24">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9E6CF6">
      <w:pPr>
        <w:ind w:firstLine="708"/>
        <w:jc w:val="both"/>
      </w:pPr>
    </w:p>
    <w:p w:rsidR="00204DCC" w:rsidRPr="00C55BE8" w:rsidRDefault="00E22AE9" w:rsidP="00724889">
      <w:pPr>
        <w:ind w:left="34" w:firstLine="674"/>
        <w:jc w:val="both"/>
        <w:rPr>
          <w:rFonts w:eastAsia="Times New Roman" w:cs="Times New Roman"/>
          <w:szCs w:val="28"/>
          <w:lang w:eastAsia="ru-RU"/>
        </w:rPr>
      </w:pPr>
      <w:r w:rsidRPr="00C55BE8">
        <w:t>М</w:t>
      </w:r>
      <w:r w:rsidR="00B92405" w:rsidRPr="00C55BE8">
        <w:t>униципальный контракт № 17 от 20.1</w:t>
      </w:r>
      <w:r w:rsidR="00173792" w:rsidRPr="00C55BE8">
        <w:t>2</w:t>
      </w:r>
      <w:r w:rsidR="00B92405" w:rsidRPr="00C55BE8">
        <w:t>.2021</w:t>
      </w:r>
      <w:r w:rsidR="001C1CA4" w:rsidRPr="00C55BE8">
        <w:t xml:space="preserve"> (далее – Контракт) на оказание услуг по проведению технического осмотра автомобиля ВАЗ 21214 гос.№ Т 824 СН 93,</w:t>
      </w:r>
      <w:r w:rsidR="001C1CA4" w:rsidRPr="00C55BE8">
        <w:rPr>
          <w:rFonts w:cs="Times New Roman"/>
          <w:szCs w:val="28"/>
          <w:shd w:val="clear" w:color="auto" w:fill="FFFFFF"/>
        </w:rPr>
        <w:t xml:space="preserve"> в объеме и с перечнем услуг</w:t>
      </w:r>
      <w:r w:rsidR="00173792" w:rsidRPr="00C55BE8">
        <w:rPr>
          <w:rFonts w:cs="Times New Roman"/>
          <w:szCs w:val="28"/>
          <w:shd w:val="clear" w:color="auto" w:fill="FFFFFF"/>
        </w:rPr>
        <w:t xml:space="preserve"> согласно спецификации, являющейся неотъемлемой частью контракта</w:t>
      </w:r>
      <w:r w:rsidR="00173792" w:rsidRPr="00C55BE8">
        <w:t>,  цена</w:t>
      </w:r>
      <w:r w:rsidR="008B3C62" w:rsidRPr="00C55BE8">
        <w:t xml:space="preserve"> </w:t>
      </w:r>
      <w:r w:rsidR="00173792" w:rsidRPr="00C55BE8">
        <w:t xml:space="preserve"> </w:t>
      </w:r>
      <w:r w:rsidR="001C1CA4" w:rsidRPr="00C55BE8">
        <w:t>контракта 6</w:t>
      </w:r>
      <w:r w:rsidR="008B3C62" w:rsidRPr="00C55BE8">
        <w:t>50,00</w:t>
      </w:r>
      <w:r w:rsidR="00DA196E" w:rsidRPr="00C55BE8">
        <w:t xml:space="preserve"> </w:t>
      </w:r>
      <w:r w:rsidR="0015455B" w:rsidRPr="00C55BE8">
        <w:t>руб.</w:t>
      </w:r>
      <w:r w:rsidR="0014024E" w:rsidRPr="00C55BE8">
        <w:t xml:space="preserve"> </w:t>
      </w:r>
      <w:r w:rsidR="008B3C62" w:rsidRPr="00C55BE8">
        <w:t>(</w:t>
      </w:r>
      <w:r w:rsidR="00D6732B" w:rsidRPr="00C55BE8">
        <w:t>НДС</w:t>
      </w:r>
      <w:r w:rsidR="008B3C62" w:rsidRPr="00C55BE8">
        <w:t xml:space="preserve"> не предусмотрен</w:t>
      </w:r>
      <w:r w:rsidR="00D6732B" w:rsidRPr="00C55BE8">
        <w:t>)</w:t>
      </w:r>
      <w:r w:rsidR="0015455B" w:rsidRPr="00C55BE8">
        <w:t xml:space="preserve">, </w:t>
      </w:r>
      <w:r w:rsidR="000D4F2D" w:rsidRPr="00C55BE8">
        <w:t>И</w:t>
      </w:r>
      <w:r w:rsidR="00300D12" w:rsidRPr="00C55BE8">
        <w:t>сполнитель</w:t>
      </w:r>
      <w:r w:rsidR="00717B11" w:rsidRPr="00C55BE8">
        <w:t xml:space="preserve"> -</w:t>
      </w:r>
      <w:r w:rsidR="0015455B" w:rsidRPr="00C55BE8">
        <w:t xml:space="preserve"> </w:t>
      </w:r>
      <w:r w:rsidR="0014024E" w:rsidRPr="00C55BE8">
        <w:rPr>
          <w:rFonts w:eastAsia="Times New Roman" w:cs="Times New Roman"/>
          <w:szCs w:val="28"/>
          <w:lang w:eastAsia="ru-RU"/>
        </w:rPr>
        <w:t>ООО</w:t>
      </w:r>
      <w:r w:rsidR="0015455B" w:rsidRPr="00C55BE8">
        <w:rPr>
          <w:rFonts w:eastAsia="Times New Roman" w:cs="Times New Roman"/>
          <w:szCs w:val="28"/>
          <w:lang w:eastAsia="ru-RU"/>
        </w:rPr>
        <w:t xml:space="preserve"> </w:t>
      </w:r>
      <w:r w:rsidR="001C1CA4" w:rsidRPr="00C55BE8">
        <w:rPr>
          <w:rFonts w:eastAsia="Times New Roman" w:cs="Times New Roman"/>
          <w:szCs w:val="28"/>
          <w:lang w:eastAsia="ru-RU"/>
        </w:rPr>
        <w:t>«</w:t>
      </w:r>
      <w:proofErr w:type="spellStart"/>
      <w:r w:rsidR="001C1CA4" w:rsidRPr="00C55BE8">
        <w:rPr>
          <w:rFonts w:eastAsia="Times New Roman" w:cs="Times New Roman"/>
          <w:szCs w:val="28"/>
          <w:lang w:eastAsia="ru-RU"/>
        </w:rPr>
        <w:t>Туринвест+Сервис</w:t>
      </w:r>
      <w:proofErr w:type="spellEnd"/>
      <w:r w:rsidR="0014024E" w:rsidRPr="00C55BE8">
        <w:rPr>
          <w:rFonts w:eastAsia="Times New Roman" w:cs="Times New Roman"/>
          <w:szCs w:val="28"/>
          <w:lang w:eastAsia="ru-RU"/>
        </w:rPr>
        <w:t>»</w:t>
      </w:r>
      <w:r w:rsidR="0015455B" w:rsidRPr="00C55BE8">
        <w:rPr>
          <w:rFonts w:eastAsia="Times New Roman" w:cs="Times New Roman"/>
          <w:szCs w:val="28"/>
          <w:lang w:eastAsia="ru-RU"/>
        </w:rPr>
        <w:t>.</w:t>
      </w:r>
      <w:r w:rsidR="008B3C62" w:rsidRPr="00C55BE8">
        <w:rPr>
          <w:rFonts w:eastAsia="Times New Roman" w:cs="Times New Roman"/>
          <w:szCs w:val="28"/>
          <w:lang w:eastAsia="ru-RU"/>
        </w:rPr>
        <w:t xml:space="preserve"> </w:t>
      </w:r>
    </w:p>
    <w:p w:rsidR="001C4F03" w:rsidRPr="00E349A3" w:rsidRDefault="001C4F03" w:rsidP="001C4F03">
      <w:pPr>
        <w:ind w:firstLine="708"/>
        <w:jc w:val="both"/>
        <w:rPr>
          <w:highlight w:val="yellow"/>
        </w:rPr>
      </w:pPr>
      <w:r w:rsidRPr="00C55BE8">
        <w:t xml:space="preserve">Согласно пункту 3.1 Контракта, </w:t>
      </w:r>
      <w:r w:rsidR="00DD297C" w:rsidRPr="00C55BE8">
        <w:t>оказание услуг осуществляется в течение года</w:t>
      </w:r>
      <w:r w:rsidRPr="00C55BE8">
        <w:t xml:space="preserve">. Приемка </w:t>
      </w:r>
      <w:r w:rsidR="00C74BDD">
        <w:t xml:space="preserve">  </w:t>
      </w:r>
      <w:r w:rsidRPr="00C55BE8">
        <w:t>результата</w:t>
      </w:r>
      <w:r w:rsidR="00C74BDD">
        <w:t xml:space="preserve"> </w:t>
      </w:r>
      <w:r w:rsidRPr="00C55BE8">
        <w:t xml:space="preserve"> исполнения </w:t>
      </w:r>
      <w:r w:rsidR="00C74BDD">
        <w:t xml:space="preserve"> </w:t>
      </w:r>
      <w:r w:rsidRPr="00C55BE8">
        <w:t xml:space="preserve">контракта </w:t>
      </w:r>
      <w:r w:rsidR="00C74BDD">
        <w:t xml:space="preserve"> </w:t>
      </w:r>
      <w:r w:rsidRPr="00C55BE8">
        <w:t>о</w:t>
      </w:r>
      <w:r w:rsidR="00BF02B4" w:rsidRPr="00C55BE8">
        <w:t>существляется</w:t>
      </w:r>
      <w:r w:rsidR="00C74BDD">
        <w:t xml:space="preserve"> </w:t>
      </w:r>
      <w:r w:rsidR="00BF02B4" w:rsidRPr="00C55BE8">
        <w:t xml:space="preserve"> в </w:t>
      </w:r>
      <w:r w:rsidR="00C74BDD">
        <w:t xml:space="preserve">  </w:t>
      </w:r>
      <w:r w:rsidR="00BF02B4" w:rsidRPr="00C55BE8">
        <w:t xml:space="preserve">течение </w:t>
      </w:r>
      <w:r w:rsidR="00C74BDD">
        <w:t xml:space="preserve">3 (трех) </w:t>
      </w:r>
      <w:r w:rsidRPr="00C55BE8">
        <w:t>рабочих дней с момент</w:t>
      </w:r>
      <w:r w:rsidR="00BF02B4" w:rsidRPr="00C55BE8">
        <w:t>а предоставления Исполнителем акта оказанных  услуг</w:t>
      </w:r>
      <w:r w:rsidRPr="00C55BE8">
        <w:t xml:space="preserve"> и документа на оплату (пункт 6.2 Контракта).</w:t>
      </w:r>
      <w:r w:rsidR="00716423">
        <w:t xml:space="preserve"> </w:t>
      </w:r>
      <w:r w:rsidR="00716423" w:rsidRPr="00C55BE8">
        <w:t>При приемке результатов исполнения контракта</w:t>
      </w:r>
      <w:r w:rsidRPr="00C55BE8">
        <w:t>, Заказчик обязан провести экспертизу своими силами, результаты которой оформляются в виде заключения (пункт 6.3 Контракта). Оплата производится в срок не позднее 15 (пятнадцати) рабочих дней посл</w:t>
      </w:r>
      <w:r w:rsidR="00DD297C" w:rsidRPr="00C55BE8">
        <w:t>е удостоверения факта надлежащего оказания услу</w:t>
      </w:r>
      <w:proofErr w:type="gramStart"/>
      <w:r w:rsidR="00DD297C" w:rsidRPr="00C55BE8">
        <w:t>г</w:t>
      </w:r>
      <w:r w:rsidRPr="00C55BE8">
        <w:t>–</w:t>
      </w:r>
      <w:proofErr w:type="gramEnd"/>
      <w:r w:rsidRPr="00C55BE8">
        <w:t xml:space="preserve"> даты подписания Стор</w:t>
      </w:r>
      <w:r w:rsidR="00DD297C" w:rsidRPr="00C55BE8">
        <w:t>онами документа о приемке услуг</w:t>
      </w:r>
      <w:r w:rsidRPr="00C55BE8">
        <w:t>, которым явл</w:t>
      </w:r>
      <w:r w:rsidR="00DD297C" w:rsidRPr="00C55BE8">
        <w:t>яется акт оказанных услуг (пункт 3.4</w:t>
      </w:r>
      <w:r w:rsidRPr="00C55BE8">
        <w:t xml:space="preserve"> Контракта).</w:t>
      </w:r>
    </w:p>
    <w:p w:rsidR="00E746F4" w:rsidRPr="00B92405" w:rsidRDefault="00D16BC0" w:rsidP="00E746F4">
      <w:pPr>
        <w:ind w:left="34" w:firstLine="674"/>
        <w:jc w:val="both"/>
      </w:pPr>
      <w:r w:rsidRPr="00C55BE8">
        <w:t>Приемка осуществлена согласно подписанному ак</w:t>
      </w:r>
      <w:r w:rsidR="00E442DC" w:rsidRPr="00C55BE8">
        <w:t>ту № 2600 от 21.12.2021</w:t>
      </w:r>
      <w:r w:rsidR="001C289A" w:rsidRPr="00C55BE8">
        <w:t xml:space="preserve"> и </w:t>
      </w:r>
      <w:r w:rsidR="00E50EAF" w:rsidRPr="00C55BE8">
        <w:t xml:space="preserve"> заключением</w:t>
      </w:r>
      <w:r w:rsidR="006D7175" w:rsidRPr="00C55BE8">
        <w:t xml:space="preserve"> </w:t>
      </w:r>
      <w:r w:rsidRPr="00C55BE8">
        <w:t>об</w:t>
      </w:r>
      <w:r w:rsidR="00E50EAF" w:rsidRPr="00C55BE8">
        <w:t xml:space="preserve"> экспертизе </w:t>
      </w:r>
      <w:r w:rsidRPr="00C55BE8">
        <w:t xml:space="preserve"> результатов </w:t>
      </w:r>
      <w:r w:rsidR="00E442DC" w:rsidRPr="00C55BE8">
        <w:t>на оказание услуг № 17 от 20.12.2021</w:t>
      </w:r>
      <w:r w:rsidR="00E50EAF" w:rsidRPr="00C55BE8">
        <w:t>.</w:t>
      </w:r>
      <w:r w:rsidR="00485965" w:rsidRPr="00C55BE8">
        <w:t xml:space="preserve"> Оплата </w:t>
      </w:r>
      <w:r w:rsidR="007E0FF1" w:rsidRPr="00C55BE8">
        <w:t xml:space="preserve"> </w:t>
      </w:r>
      <w:r w:rsidR="00E349A3" w:rsidRPr="00C55BE8">
        <w:t>подтверждается</w:t>
      </w:r>
      <w:r w:rsidR="007E0FF1" w:rsidRPr="00C55BE8">
        <w:t xml:space="preserve">  </w:t>
      </w:r>
      <w:r w:rsidR="00485965" w:rsidRPr="00C55BE8">
        <w:t xml:space="preserve"> платежным</w:t>
      </w:r>
      <w:r w:rsidR="007E0FF1" w:rsidRPr="00C55BE8">
        <w:t xml:space="preserve">  </w:t>
      </w:r>
      <w:r w:rsidR="00485965" w:rsidRPr="00C55BE8">
        <w:t xml:space="preserve"> поручением</w:t>
      </w:r>
      <w:r w:rsidR="007115CC" w:rsidRPr="00C55BE8">
        <w:t xml:space="preserve"> </w:t>
      </w:r>
      <w:r w:rsidRPr="00C55BE8">
        <w:t>№</w:t>
      </w:r>
      <w:r w:rsidR="00E349A3" w:rsidRPr="00C55BE8">
        <w:t xml:space="preserve"> 25254 от 24.12.2021 на сумму 6</w:t>
      </w:r>
      <w:r w:rsidRPr="00C55BE8">
        <w:t>50,00 руб</w:t>
      </w:r>
      <w:r w:rsidR="00485965" w:rsidRPr="00C55BE8">
        <w:t>.</w:t>
      </w:r>
      <w:r w:rsidR="00485965" w:rsidRPr="00B92405">
        <w:t xml:space="preserve"> </w:t>
      </w:r>
    </w:p>
    <w:p w:rsidR="00963B26" w:rsidRPr="00C55BE8" w:rsidRDefault="00E746F4" w:rsidP="00E746F4">
      <w:pPr>
        <w:ind w:left="34" w:firstLine="674"/>
        <w:jc w:val="both"/>
      </w:pPr>
      <w:r w:rsidRPr="00C55BE8">
        <w:t xml:space="preserve">Таким образом, </w:t>
      </w:r>
      <w:r w:rsidR="00E349A3" w:rsidRPr="00C55BE8">
        <w:t>оказанные услуги</w:t>
      </w:r>
      <w:r w:rsidRPr="00C55BE8">
        <w:t xml:space="preserve"> приняты и оплачены в соответствии с условиями контракта и в установленные сроки.</w:t>
      </w:r>
    </w:p>
    <w:p w:rsidR="00940C20" w:rsidRPr="00537E75" w:rsidRDefault="00940C20" w:rsidP="00940C20">
      <w:pPr>
        <w:ind w:firstLine="708"/>
        <w:jc w:val="both"/>
      </w:pPr>
      <w:r w:rsidRPr="00C55BE8">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Default="006A05D0" w:rsidP="007202CE">
      <w:pPr>
        <w:jc w:val="both"/>
      </w:pPr>
    </w:p>
    <w:p w:rsidR="00AB30FB" w:rsidRPr="0067408C" w:rsidRDefault="00AB30FB" w:rsidP="00AB30FB">
      <w:pPr>
        <w:ind w:left="34" w:firstLine="674"/>
        <w:jc w:val="both"/>
        <w:rPr>
          <w:rFonts w:eastAsia="Times New Roman" w:cs="Times New Roman"/>
          <w:szCs w:val="28"/>
          <w:lang w:eastAsia="ru-RU"/>
        </w:rPr>
      </w:pPr>
      <w:r w:rsidRPr="0067408C">
        <w:t>М</w:t>
      </w:r>
      <w:r w:rsidR="000A1A5F" w:rsidRPr="0067408C">
        <w:t>униципальный контракт № 19 от 27</w:t>
      </w:r>
      <w:r w:rsidRPr="0067408C">
        <w:t xml:space="preserve">.12.2021 (далее – Контракт) на оказание услуг по </w:t>
      </w:r>
      <w:r w:rsidR="000A1A5F" w:rsidRPr="0067408C">
        <w:t xml:space="preserve">передаче лицензионных (неисключительных) прав на использование программного обеспечения </w:t>
      </w:r>
      <w:r w:rsidR="000A1A5F" w:rsidRPr="0067408C">
        <w:rPr>
          <w:lang w:val="en-US"/>
        </w:rPr>
        <w:t>Microsoft</w:t>
      </w:r>
      <w:r w:rsidR="000A1A5F" w:rsidRPr="0067408C">
        <w:t xml:space="preserve"> </w:t>
      </w:r>
      <w:r w:rsidR="000A1A5F" w:rsidRPr="0067408C">
        <w:rPr>
          <w:lang w:val="en-US"/>
        </w:rPr>
        <w:t>Windows</w:t>
      </w:r>
      <w:r w:rsidR="000A1A5F" w:rsidRPr="0067408C">
        <w:t xml:space="preserve"> 10</w:t>
      </w:r>
      <w:r w:rsidRPr="0067408C">
        <w:t>,</w:t>
      </w:r>
      <w:r w:rsidR="000A1A5F" w:rsidRPr="0067408C">
        <w:rPr>
          <w:rFonts w:cs="Times New Roman"/>
          <w:szCs w:val="28"/>
          <w:shd w:val="clear" w:color="auto" w:fill="FFFFFF"/>
        </w:rPr>
        <w:t xml:space="preserve">  с  </w:t>
      </w:r>
      <w:r w:rsidR="000A1A5F" w:rsidRPr="0067408C">
        <w:rPr>
          <w:rFonts w:cs="Times New Roman"/>
          <w:szCs w:val="28"/>
          <w:shd w:val="clear" w:color="auto" w:fill="FFFFFF"/>
        </w:rPr>
        <w:lastRenderedPageBreak/>
        <w:t>характеристиками</w:t>
      </w:r>
      <w:r w:rsidRPr="0067408C">
        <w:rPr>
          <w:rFonts w:cs="Times New Roman"/>
          <w:szCs w:val="28"/>
          <w:shd w:val="clear" w:color="auto" w:fill="FFFFFF"/>
        </w:rPr>
        <w:t xml:space="preserve"> согласно спецификации, являющейся неотъемлемой частью контракта</w:t>
      </w:r>
      <w:r w:rsidRPr="0067408C">
        <w:t xml:space="preserve">,  цена  </w:t>
      </w:r>
      <w:r w:rsidR="000A1A5F" w:rsidRPr="0067408C">
        <w:t>контракта 14800</w:t>
      </w:r>
      <w:r w:rsidRPr="0067408C">
        <w:t xml:space="preserve">,00 руб. (НДС не предусмотрен), </w:t>
      </w:r>
      <w:proofErr w:type="gramStart"/>
      <w:r w:rsidRPr="0067408C">
        <w:t>Исполнитель</w:t>
      </w:r>
      <w:r w:rsidR="000A1A5F" w:rsidRPr="0067408C">
        <w:t>–</w:t>
      </w:r>
      <w:r w:rsidR="000A1A5F" w:rsidRPr="0067408C">
        <w:rPr>
          <w:rFonts w:eastAsia="Times New Roman" w:cs="Times New Roman"/>
          <w:szCs w:val="28"/>
          <w:lang w:eastAsia="ru-RU"/>
        </w:rPr>
        <w:t>индивидуальный</w:t>
      </w:r>
      <w:proofErr w:type="gramEnd"/>
      <w:r w:rsidR="000A1A5F" w:rsidRPr="0067408C">
        <w:rPr>
          <w:rFonts w:eastAsia="Times New Roman" w:cs="Times New Roman"/>
          <w:szCs w:val="28"/>
          <w:lang w:eastAsia="ru-RU"/>
        </w:rPr>
        <w:t xml:space="preserve"> предприниматель </w:t>
      </w:r>
      <w:proofErr w:type="spellStart"/>
      <w:r w:rsidR="000A1A5F" w:rsidRPr="0067408C">
        <w:rPr>
          <w:rFonts w:eastAsia="Times New Roman" w:cs="Times New Roman"/>
          <w:szCs w:val="28"/>
          <w:lang w:eastAsia="ru-RU"/>
        </w:rPr>
        <w:t>Комоликов</w:t>
      </w:r>
      <w:proofErr w:type="spellEnd"/>
      <w:r w:rsidR="000A1A5F" w:rsidRPr="0067408C">
        <w:rPr>
          <w:rFonts w:eastAsia="Times New Roman" w:cs="Times New Roman"/>
          <w:szCs w:val="28"/>
          <w:lang w:eastAsia="ru-RU"/>
        </w:rPr>
        <w:t xml:space="preserve"> Олег Викторович</w:t>
      </w:r>
      <w:r w:rsidRPr="0067408C">
        <w:rPr>
          <w:rFonts w:eastAsia="Times New Roman" w:cs="Times New Roman"/>
          <w:szCs w:val="28"/>
          <w:lang w:eastAsia="ru-RU"/>
        </w:rPr>
        <w:t xml:space="preserve">. </w:t>
      </w:r>
    </w:p>
    <w:p w:rsidR="00AB30FB" w:rsidRPr="00AB30FB" w:rsidRDefault="00DB5FF8" w:rsidP="00AB30FB">
      <w:pPr>
        <w:ind w:firstLine="708"/>
        <w:jc w:val="both"/>
      </w:pPr>
      <w:r w:rsidRPr="0067408C">
        <w:t>Срок</w:t>
      </w:r>
      <w:r w:rsidR="00AB30FB" w:rsidRPr="0067408C">
        <w:t xml:space="preserve"> </w:t>
      </w:r>
      <w:r w:rsidRPr="0067408C">
        <w:t>оказания услуг</w:t>
      </w:r>
      <w:r w:rsidR="0067408C" w:rsidRPr="0067408C">
        <w:t>и</w:t>
      </w:r>
      <w:r w:rsidRPr="0067408C">
        <w:t xml:space="preserve">: в течение 3 (трех) рабочих дней </w:t>
      </w:r>
      <w:proofErr w:type="gramStart"/>
      <w:r w:rsidRPr="0067408C">
        <w:t>с даты заключения</w:t>
      </w:r>
      <w:proofErr w:type="gramEnd"/>
      <w:r w:rsidRPr="0067408C">
        <w:t xml:space="preserve"> контракта (пункт 3.1 Контракта)</w:t>
      </w:r>
      <w:r w:rsidR="00AB30FB" w:rsidRPr="0067408C">
        <w:t>.</w:t>
      </w:r>
      <w:r w:rsidR="00AB30FB" w:rsidRPr="00AB30FB">
        <w:t xml:space="preserve"> </w:t>
      </w:r>
      <w:r w:rsidR="00AB30FB" w:rsidRPr="00B657DE">
        <w:t xml:space="preserve">Приемка результата исполнения контракта осуществляется в течение </w:t>
      </w:r>
      <w:r w:rsidR="003324BB" w:rsidRPr="00B657DE">
        <w:t>3 (трех)</w:t>
      </w:r>
      <w:r w:rsidR="00AB30FB" w:rsidRPr="00B657DE">
        <w:t xml:space="preserve"> рабочих дней с момента предоставления Ис</w:t>
      </w:r>
      <w:r w:rsidR="00B657DE" w:rsidRPr="00B657DE">
        <w:t xml:space="preserve">полнителем акта приема-передачи прав на использование программного обеспечения </w:t>
      </w:r>
      <w:r w:rsidR="00AB30FB" w:rsidRPr="00B657DE">
        <w:t xml:space="preserve">(пункт 6.2 Контракта). </w:t>
      </w:r>
      <w:r w:rsidR="00AB30FB" w:rsidRPr="00D10660">
        <w:t xml:space="preserve">При приемке результатов исполнения контракта, Заказчик обязан провести экспертизу своими силами, результаты которой оформляются в виде заключения (пункт 6.3 </w:t>
      </w:r>
      <w:r w:rsidR="00AB30FB" w:rsidRPr="00C37DFE">
        <w:t xml:space="preserve">Контракта). Оплата </w:t>
      </w:r>
      <w:r w:rsidRPr="00C37DFE">
        <w:t>производится в течение</w:t>
      </w:r>
      <w:r w:rsidR="00AB30FB" w:rsidRPr="00C37DFE">
        <w:t xml:space="preserve"> 15 (пятнадцати) рабочих дней после удостоверения факта надлежащего оказания услу</w:t>
      </w:r>
      <w:proofErr w:type="gramStart"/>
      <w:r w:rsidR="00AB30FB" w:rsidRPr="00C37DFE">
        <w:t>г–</w:t>
      </w:r>
      <w:proofErr w:type="gramEnd"/>
      <w:r w:rsidR="00AB30FB" w:rsidRPr="00C37DFE">
        <w:t xml:space="preserve"> даты подписания Стор</w:t>
      </w:r>
      <w:r w:rsidRPr="00C37DFE">
        <w:t>онами акта</w:t>
      </w:r>
      <w:r w:rsidR="00AB30FB" w:rsidRPr="00C37DFE">
        <w:t xml:space="preserve"> о приемке услуг</w:t>
      </w:r>
      <w:r w:rsidRPr="00C37DFE">
        <w:t xml:space="preserve"> (пункт 3.7</w:t>
      </w:r>
      <w:r w:rsidR="00AB30FB" w:rsidRPr="00C37DFE">
        <w:t xml:space="preserve"> Контракта).</w:t>
      </w:r>
    </w:p>
    <w:p w:rsidR="00AB30FB" w:rsidRPr="00AB30FB" w:rsidRDefault="00B6063E" w:rsidP="00B6063E">
      <w:pPr>
        <w:ind w:left="34" w:firstLine="674"/>
        <w:jc w:val="both"/>
      </w:pPr>
      <w:r w:rsidRPr="00F64819">
        <w:t xml:space="preserve">Передача лицензионных (неисключительных) прав на использование программного обеспечения подтверждается товарной накладной № 1231 от 27.12.2021. </w:t>
      </w:r>
      <w:r w:rsidR="00AB30FB" w:rsidRPr="00F64819">
        <w:t xml:space="preserve">Приемка осуществлена </w:t>
      </w:r>
      <w:r w:rsidRPr="00F64819">
        <w:t>на основании</w:t>
      </w:r>
      <w:r w:rsidR="00AB30FB" w:rsidRPr="00F64819">
        <w:t xml:space="preserve"> ак</w:t>
      </w:r>
      <w:r w:rsidRPr="00F64819">
        <w:t>т</w:t>
      </w:r>
      <w:r w:rsidR="003548D3" w:rsidRPr="00F64819">
        <w:t>а</w:t>
      </w:r>
      <w:r w:rsidRPr="00F64819">
        <w:t xml:space="preserve"> приема-передачи неисключительных </w:t>
      </w:r>
      <w:proofErr w:type="gramStart"/>
      <w:r w:rsidRPr="00F64819">
        <w:t>прав б</w:t>
      </w:r>
      <w:proofErr w:type="gramEnd"/>
      <w:r w:rsidRPr="00F64819">
        <w:t>/н от 27</w:t>
      </w:r>
      <w:r w:rsidR="00AB30FB" w:rsidRPr="00F64819">
        <w:t xml:space="preserve">.12.2021 и  заключением об экспертизе  результатов </w:t>
      </w:r>
      <w:r w:rsidRPr="00F64819">
        <w:t xml:space="preserve">на оказание услуг № 19 </w:t>
      </w:r>
      <w:r w:rsidR="00037142">
        <w:t>от 27.12.2021</w:t>
      </w:r>
      <w:r w:rsidRPr="00F64819">
        <w:t xml:space="preserve">. </w:t>
      </w:r>
      <w:r w:rsidR="00AB30FB" w:rsidRPr="00F64819">
        <w:t>Оплата  подтверждается   платежным   поручением №</w:t>
      </w:r>
      <w:r w:rsidR="003548D3" w:rsidRPr="00F64819">
        <w:t xml:space="preserve"> 25861 от 29.12.2021 на сумму 14800</w:t>
      </w:r>
      <w:r w:rsidR="00AB30FB" w:rsidRPr="00F64819">
        <w:t>,00 руб.</w:t>
      </w:r>
      <w:r w:rsidR="00AB30FB" w:rsidRPr="00AB30FB">
        <w:t xml:space="preserve"> </w:t>
      </w:r>
    </w:p>
    <w:p w:rsidR="00AB30FB" w:rsidRPr="00F64819" w:rsidRDefault="00AB30FB" w:rsidP="00AB30FB">
      <w:pPr>
        <w:ind w:left="34" w:firstLine="674"/>
        <w:jc w:val="both"/>
      </w:pPr>
      <w:r w:rsidRPr="00F64819">
        <w:t>Таким образом, оказанные услуги приняты и оплачены в соответствии с условиями контракта и в установленные сроки.</w:t>
      </w:r>
    </w:p>
    <w:p w:rsidR="00AB30FB" w:rsidRPr="00537E75" w:rsidRDefault="00AB30FB" w:rsidP="00AB30FB">
      <w:pPr>
        <w:ind w:firstLine="708"/>
        <w:jc w:val="both"/>
      </w:pPr>
      <w:r w:rsidRPr="00F64819">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B92405" w:rsidRDefault="00B92405" w:rsidP="007202CE">
      <w:pPr>
        <w:jc w:val="both"/>
      </w:pPr>
    </w:p>
    <w:p w:rsidR="00B92405" w:rsidRPr="00537E75" w:rsidRDefault="00B92405" w:rsidP="00B92405">
      <w:pPr>
        <w:ind w:left="34" w:firstLine="674"/>
        <w:jc w:val="both"/>
        <w:rPr>
          <w:rFonts w:eastAsia="Times New Roman" w:cs="Times New Roman"/>
          <w:szCs w:val="28"/>
          <w:lang w:eastAsia="ru-RU"/>
        </w:rPr>
      </w:pPr>
      <w:r w:rsidRPr="00F72C30">
        <w:t xml:space="preserve">Муниципальный контракт № 5 от 28.02.2022 (далее – Контракт) на поставку </w:t>
      </w:r>
      <w:r w:rsidRPr="00F72C30">
        <w:rPr>
          <w:rFonts w:cs="Times New Roman"/>
          <w:szCs w:val="28"/>
          <w:shd w:val="clear" w:color="auto" w:fill="FFFFFF"/>
        </w:rPr>
        <w:t>канцелярских товаров в количестве и с характеристиками согласно спецификации, являющейся неотъемлемой частью контракта</w:t>
      </w:r>
      <w:r w:rsidRPr="00F72C30">
        <w:t xml:space="preserve">,  цена  контракта 9 250,00 руб. (НДС не предусмотрен), Исполнитель - </w:t>
      </w:r>
      <w:r w:rsidRPr="00F72C30">
        <w:rPr>
          <w:rFonts w:eastAsia="Times New Roman" w:cs="Times New Roman"/>
          <w:szCs w:val="28"/>
          <w:lang w:eastAsia="ru-RU"/>
        </w:rPr>
        <w:t>ООО «Книги».</w:t>
      </w:r>
      <w:r>
        <w:rPr>
          <w:rFonts w:eastAsia="Times New Roman" w:cs="Times New Roman"/>
          <w:szCs w:val="28"/>
          <w:lang w:eastAsia="ru-RU"/>
        </w:rPr>
        <w:t xml:space="preserve"> </w:t>
      </w:r>
    </w:p>
    <w:p w:rsidR="00B92405" w:rsidRPr="00537E75" w:rsidRDefault="00B92405" w:rsidP="00B92405">
      <w:pPr>
        <w:ind w:firstLine="708"/>
        <w:jc w:val="both"/>
      </w:pPr>
      <w:r w:rsidRPr="000C1014">
        <w:t>Согласно пункту 3.1 Контракта, поставка товара осуществляется в трехдневный срок после заключения. Приемка результата исполнения контракта осуществляется в течение 2 (двух) рабочих дней с момента фактической поставки товара и предоставления Поставщиком акта приема-</w:t>
      </w:r>
      <w:r w:rsidRPr="006B285B">
        <w:t>передачи товара и документа на оплату (пункт 6.2 Контракта). При приемке товара, Заказчик обязан провести экспертизу своими силами, результаты которой оформляются в виде заключения (пункт 6.3 Контракта). Оплата производится в срок не позднее 15 (пятнадцати) рабочих дней после удостоверения факта надлежащей поставки товара – даты подписания Сторонами документа о приемке товара, которым является акт приема-передачи товара (пункт 3.5 Контракта).</w:t>
      </w:r>
    </w:p>
    <w:p w:rsidR="00B92405" w:rsidRPr="009927D6" w:rsidRDefault="00B92405" w:rsidP="00B92405">
      <w:pPr>
        <w:ind w:left="34" w:firstLine="674"/>
        <w:jc w:val="both"/>
      </w:pPr>
      <w:r w:rsidRPr="007B55E2">
        <w:t xml:space="preserve">Поставка  канцелярских  товаров   подтверждается   подписанной  товарной  накладной  № </w:t>
      </w:r>
      <w:r w:rsidRPr="00705168">
        <w:t xml:space="preserve">23 от 28.02.2022 на сумму 9 250,00 руб. Приемка осуществлена </w:t>
      </w:r>
      <w:r w:rsidR="00705168" w:rsidRPr="00705168">
        <w:t xml:space="preserve"> </w:t>
      </w:r>
      <w:r w:rsidRPr="00705168">
        <w:t xml:space="preserve">согласно </w:t>
      </w:r>
      <w:r w:rsidR="00705168" w:rsidRPr="00705168">
        <w:t xml:space="preserve"> </w:t>
      </w:r>
      <w:r w:rsidRPr="00705168">
        <w:t>подписанному акту</w:t>
      </w:r>
      <w:r w:rsidR="00705168" w:rsidRPr="00705168">
        <w:t xml:space="preserve"> </w:t>
      </w:r>
      <w:r w:rsidRPr="00705168">
        <w:t xml:space="preserve"> приемки </w:t>
      </w:r>
      <w:r w:rsidR="00705168" w:rsidRPr="00705168">
        <w:t xml:space="preserve"> </w:t>
      </w:r>
      <w:r w:rsidRPr="00705168">
        <w:t>поставленного</w:t>
      </w:r>
      <w:r w:rsidR="00705168" w:rsidRPr="00705168">
        <w:t xml:space="preserve">  товара № </w:t>
      </w:r>
      <w:r w:rsidRPr="00705168">
        <w:t xml:space="preserve">23 от 28.02.2022 и  заключением об экспертизе  результатов на поставку канцелярских товаров № 5 от 28.02.2022. </w:t>
      </w:r>
      <w:r w:rsidRPr="00705168">
        <w:rPr>
          <w:rFonts w:eastAsia="Calibri" w:cs="Times New Roman"/>
          <w:szCs w:val="28"/>
        </w:rPr>
        <w:t xml:space="preserve">Перечень товаров, указанных в </w:t>
      </w:r>
      <w:r w:rsidRPr="00705168">
        <w:rPr>
          <w:rFonts w:eastAsia="Calibri" w:cs="Times New Roman"/>
          <w:szCs w:val="28"/>
        </w:rPr>
        <w:lastRenderedPageBreak/>
        <w:t>товарной накладной соответствует количеству и характеристикам заявленных в спецификации  к  Контракту.</w:t>
      </w:r>
      <w:r w:rsidRPr="00705168">
        <w:t xml:space="preserve"> Оплата  произведена   платежным   поручением № 2914 </w:t>
      </w:r>
      <w:r w:rsidRPr="009927D6">
        <w:t xml:space="preserve">от 03.03.2022 на сумму 9 250,00 руб. </w:t>
      </w:r>
    </w:p>
    <w:p w:rsidR="00B92405" w:rsidRPr="009927D6" w:rsidRDefault="00B92405" w:rsidP="00B92405">
      <w:pPr>
        <w:ind w:left="34" w:firstLine="674"/>
        <w:jc w:val="both"/>
      </w:pPr>
      <w:r w:rsidRPr="009927D6">
        <w:t>Таким образом, поставленные товары приняты и оплачены в соответствии с условиями контракта и в установленные сроки.</w:t>
      </w:r>
    </w:p>
    <w:p w:rsidR="00B92405" w:rsidRPr="00537E75" w:rsidRDefault="00B92405" w:rsidP="00B92405">
      <w:pPr>
        <w:ind w:firstLine="708"/>
        <w:jc w:val="both"/>
      </w:pPr>
      <w:r w:rsidRPr="009927D6">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B92405" w:rsidRPr="00537E75" w:rsidRDefault="00B92405" w:rsidP="00B92405">
      <w:pPr>
        <w:jc w:val="both"/>
      </w:pPr>
    </w:p>
    <w:p w:rsidR="00577662" w:rsidRPr="00537E75" w:rsidRDefault="00BC0FB1" w:rsidP="00577662">
      <w:pPr>
        <w:ind w:firstLine="708"/>
        <w:jc w:val="both"/>
      </w:pPr>
      <w:r w:rsidRPr="00960460">
        <w:t>Муниципальный контракт № 236-44/ТМ/2022 от 04.04</w:t>
      </w:r>
      <w:r w:rsidR="00646D56" w:rsidRPr="00960460">
        <w:t xml:space="preserve">.2022 (далее – Контракт) на оказание образовательных услуг по проведению курса повышения квалификации в объеме 144 академических часа по дополнительной профессиональной программе: «Управление государственными и муниципальными закупками», слушатели: </w:t>
      </w:r>
      <w:proofErr w:type="spellStart"/>
      <w:r w:rsidR="00646D56" w:rsidRPr="00960460">
        <w:t>Бурло</w:t>
      </w:r>
      <w:proofErr w:type="spellEnd"/>
      <w:r w:rsidR="00646D56" w:rsidRPr="00960460">
        <w:t xml:space="preserve"> Ю.С., Цветкова Е.К. Цена контракта – 22000</w:t>
      </w:r>
      <w:r w:rsidR="00577662" w:rsidRPr="00960460">
        <w:t>,</w:t>
      </w:r>
      <w:r w:rsidR="00646D56" w:rsidRPr="00960460">
        <w:t>00 руб. (НДС не предусмотрен), Исполнитель – ООО «Институт дополнительного профессионального образования».</w:t>
      </w:r>
    </w:p>
    <w:p w:rsidR="00577662" w:rsidRPr="009F1B2F" w:rsidRDefault="00D43F0A" w:rsidP="00577662">
      <w:pPr>
        <w:ind w:firstLine="708"/>
        <w:jc w:val="both"/>
        <w:rPr>
          <w:highlight w:val="yellow"/>
        </w:rPr>
      </w:pPr>
      <w:proofErr w:type="gramStart"/>
      <w:r w:rsidRPr="00132619">
        <w:t>Срок оказания усл</w:t>
      </w:r>
      <w:r w:rsidR="00467D34" w:rsidRPr="00132619">
        <w:t>уг:</w:t>
      </w:r>
      <w:r w:rsidRPr="00132619">
        <w:t xml:space="preserve"> с 04.04.2022 по 22.04.2022 (пункт 1.1.</w:t>
      </w:r>
      <w:proofErr w:type="gramEnd"/>
      <w:r w:rsidRPr="00132619">
        <w:t xml:space="preserve"> </w:t>
      </w:r>
      <w:proofErr w:type="gramStart"/>
      <w:r w:rsidRPr="00132619">
        <w:t>Контракта)</w:t>
      </w:r>
      <w:r w:rsidR="00577662" w:rsidRPr="00132619">
        <w:t>.</w:t>
      </w:r>
      <w:proofErr w:type="gramEnd"/>
      <w:r w:rsidR="00577662" w:rsidRPr="00132619">
        <w:t xml:space="preserve"> Оплата </w:t>
      </w:r>
      <w:r w:rsidR="00467D34" w:rsidRPr="00132619">
        <w:t>за оказанные услуги производится путем 100% предоплаты от суммы Контракта в течение 5 (пяти) рабочих дней</w:t>
      </w:r>
      <w:r w:rsidR="00D720C4" w:rsidRPr="00132619">
        <w:t xml:space="preserve"> с момента заключения (пункт 3.3</w:t>
      </w:r>
      <w:r w:rsidR="00577662" w:rsidRPr="00132619">
        <w:t xml:space="preserve"> Контракта). Приемка результата исполнения контр</w:t>
      </w:r>
      <w:r w:rsidR="000F0920" w:rsidRPr="00132619">
        <w:t>акта осуществляется в течение 1 (одного</w:t>
      </w:r>
      <w:r w:rsidR="00577662" w:rsidRPr="00132619">
        <w:t>)</w:t>
      </w:r>
      <w:r w:rsidR="000F0920" w:rsidRPr="00132619">
        <w:t xml:space="preserve"> рабочего дня со дня получения акта сдачи-приемки услуг</w:t>
      </w:r>
      <w:r w:rsidR="00577662" w:rsidRPr="00132619">
        <w:t xml:space="preserve"> </w:t>
      </w:r>
      <w:r w:rsidR="000F0920" w:rsidRPr="00132619">
        <w:t>(пункт 4</w:t>
      </w:r>
      <w:r w:rsidR="00577662" w:rsidRPr="00132619">
        <w:t xml:space="preserve">.2 Контракта). </w:t>
      </w:r>
    </w:p>
    <w:p w:rsidR="00577662" w:rsidRDefault="00070D9E" w:rsidP="00577662">
      <w:pPr>
        <w:ind w:firstLine="708"/>
        <w:jc w:val="both"/>
      </w:pPr>
      <w:r w:rsidRPr="007B5A01">
        <w:t>Приемка оказанных услуг подтверждена</w:t>
      </w:r>
      <w:r w:rsidR="009F1B2F" w:rsidRPr="007B5A01">
        <w:t xml:space="preserve"> подписанным актом сдачи-приемки </w:t>
      </w:r>
      <w:proofErr w:type="gramStart"/>
      <w:r w:rsidR="009F1B2F" w:rsidRPr="007B5A01">
        <w:t>услуг б</w:t>
      </w:r>
      <w:proofErr w:type="gramEnd"/>
      <w:r w:rsidR="009F1B2F" w:rsidRPr="007B5A01">
        <w:t>/н от 22.04.2022</w:t>
      </w:r>
      <w:r w:rsidRPr="007B5A01">
        <w:t xml:space="preserve"> и заключением об экспертизе результатов </w:t>
      </w:r>
      <w:r w:rsidRPr="000F42CF">
        <w:t xml:space="preserve">предусмотренных контрактом на поставку бумаги и канцелярских товаров для муниципальных нужд № 236-44/ТМ/22 от 22.04.2022. В наименовании заключения об экспертизе некорректно указан предмет Контракта «на поставку бумаги и канцелярских товаров». </w:t>
      </w:r>
      <w:r w:rsidR="00577662" w:rsidRPr="000F42CF">
        <w:t xml:space="preserve"> Оплата </w:t>
      </w:r>
      <w:r w:rsidR="009F1B2F" w:rsidRPr="000F42CF">
        <w:t>авансового платежа</w:t>
      </w:r>
      <w:r w:rsidR="00577662" w:rsidRPr="000F42CF">
        <w:t xml:space="preserve">   подтверждена </w:t>
      </w:r>
      <w:r w:rsidR="009F1B2F" w:rsidRPr="000F42CF">
        <w:t xml:space="preserve">  платежным   поручением  № 5146</w:t>
      </w:r>
      <w:r w:rsidR="00577662" w:rsidRPr="000F42CF">
        <w:t xml:space="preserve"> о</w:t>
      </w:r>
      <w:r w:rsidR="009F1B2F" w:rsidRPr="000F42CF">
        <w:t>т 06.04.2022 на сумму 22 000</w:t>
      </w:r>
      <w:r w:rsidRPr="000F42CF">
        <w:t>,00 руб.  О</w:t>
      </w:r>
      <w:r w:rsidR="00577662" w:rsidRPr="000F42CF">
        <w:t xml:space="preserve">бязательства по контракту выполнены в полном объеме, </w:t>
      </w:r>
      <w:r w:rsidR="009F1B2F" w:rsidRPr="000F42CF">
        <w:t>оказанные услуги</w:t>
      </w:r>
      <w:r w:rsidR="00577662" w:rsidRPr="000F42CF">
        <w:t>, принят</w:t>
      </w:r>
      <w:r w:rsidR="009F1B2F" w:rsidRPr="000F42CF">
        <w:t>ы</w:t>
      </w:r>
      <w:r w:rsidR="00577662" w:rsidRPr="000F42CF">
        <w:t xml:space="preserve"> и оплачен</w:t>
      </w:r>
      <w:r w:rsidR="009F1B2F" w:rsidRPr="000F42CF">
        <w:t>ы</w:t>
      </w:r>
      <w:r w:rsidR="00577662" w:rsidRPr="000F42CF">
        <w:t xml:space="preserve"> в соответствии с условиями контракта и в установленные сроки.</w:t>
      </w:r>
    </w:p>
    <w:p w:rsidR="00577662" w:rsidRPr="00537E75" w:rsidRDefault="00577662" w:rsidP="00577662">
      <w:pPr>
        <w:ind w:firstLine="708"/>
        <w:jc w:val="both"/>
      </w:pPr>
      <w:r w:rsidRPr="00202A70">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577662" w:rsidRPr="00537E75" w:rsidRDefault="00577662" w:rsidP="007202CE">
      <w:pPr>
        <w:jc w:val="both"/>
      </w:pPr>
    </w:p>
    <w:p w:rsidR="0066069D" w:rsidRPr="00537E75" w:rsidRDefault="0079043C" w:rsidP="0079043C">
      <w:pPr>
        <w:ind w:firstLine="708"/>
        <w:jc w:val="both"/>
      </w:pPr>
      <w:r w:rsidRPr="0040139D">
        <w:t xml:space="preserve">Муниципальный </w:t>
      </w:r>
      <w:r w:rsidR="00003588" w:rsidRPr="0040139D">
        <w:t xml:space="preserve">контракт № </w:t>
      </w:r>
      <w:r w:rsidR="00E54137" w:rsidRPr="0040139D">
        <w:t>6</w:t>
      </w:r>
      <w:r w:rsidRPr="0040139D">
        <w:t xml:space="preserve"> от </w:t>
      </w:r>
      <w:r w:rsidR="00E54137" w:rsidRPr="0040139D">
        <w:t>01.06</w:t>
      </w:r>
      <w:r w:rsidR="00003588" w:rsidRPr="0040139D">
        <w:t>.2022</w:t>
      </w:r>
      <w:r w:rsidRPr="0040139D">
        <w:t xml:space="preserve"> (далее – Контракт) на </w:t>
      </w:r>
      <w:r w:rsidR="00D74C5C" w:rsidRPr="0040139D">
        <w:t>постав</w:t>
      </w:r>
      <w:r w:rsidR="00E54137" w:rsidRPr="0040139D">
        <w:t>ку запасных частей к автомобилю ВАЗ 21214 Нива</w:t>
      </w:r>
      <w:r w:rsidR="00D74C5C" w:rsidRPr="0040139D">
        <w:t xml:space="preserve"> в количестве </w:t>
      </w:r>
      <w:r w:rsidR="00F34374" w:rsidRPr="0040139D">
        <w:t xml:space="preserve">и с характеристиками согласно </w:t>
      </w:r>
      <w:r w:rsidR="00AF696A" w:rsidRPr="0040139D">
        <w:t>спецификации</w:t>
      </w:r>
      <w:r w:rsidR="009A5969" w:rsidRPr="0040139D">
        <w:t xml:space="preserve">, </w:t>
      </w:r>
      <w:r w:rsidR="0066069D" w:rsidRPr="0040139D">
        <w:t>цен</w:t>
      </w:r>
      <w:r w:rsidR="00F34374" w:rsidRPr="0040139D">
        <w:t xml:space="preserve">а контракта </w:t>
      </w:r>
      <w:r w:rsidR="00E54137" w:rsidRPr="0040139D">
        <w:t>23 600</w:t>
      </w:r>
      <w:r w:rsidR="00D74C5C" w:rsidRPr="0040139D">
        <w:t>,00</w:t>
      </w:r>
      <w:r w:rsidR="000D4F2D" w:rsidRPr="0040139D">
        <w:t xml:space="preserve"> руб.</w:t>
      </w:r>
      <w:r w:rsidR="00D74C5C" w:rsidRPr="0040139D">
        <w:t xml:space="preserve"> (НДС не предусмотрен)</w:t>
      </w:r>
      <w:r w:rsidR="000D4F2D" w:rsidRPr="0040139D">
        <w:t>, И</w:t>
      </w:r>
      <w:r w:rsidR="0066069D" w:rsidRPr="0040139D">
        <w:t>сполнитель</w:t>
      </w:r>
      <w:r w:rsidR="00300D12" w:rsidRPr="0040139D">
        <w:t xml:space="preserve"> </w:t>
      </w:r>
      <w:r w:rsidR="00AF696A" w:rsidRPr="0040139D">
        <w:t>– индиви</w:t>
      </w:r>
      <w:r w:rsidR="00D74C5C" w:rsidRPr="0040139D">
        <w:t>дуальный предпр</w:t>
      </w:r>
      <w:r w:rsidR="00E54137" w:rsidRPr="0040139D">
        <w:t>иниматель Крюков Валерий Викторович</w:t>
      </w:r>
      <w:r w:rsidR="00F34374" w:rsidRPr="0040139D">
        <w:t>.</w:t>
      </w:r>
    </w:p>
    <w:p w:rsidR="005855B7" w:rsidRPr="00537E75" w:rsidRDefault="0079043C" w:rsidP="00300D12">
      <w:pPr>
        <w:ind w:firstLine="708"/>
        <w:jc w:val="both"/>
      </w:pPr>
      <w:r w:rsidRPr="00636645">
        <w:t xml:space="preserve">Согласно пункту 3.1 Контракта, </w:t>
      </w:r>
      <w:r w:rsidR="00CB4DF0" w:rsidRPr="00636645">
        <w:t>поставка товара осу</w:t>
      </w:r>
      <w:r w:rsidR="00442A41" w:rsidRPr="00636645">
        <w:t xml:space="preserve">ществляется в трехдневный  </w:t>
      </w:r>
      <w:r w:rsidR="00650837" w:rsidRPr="00636645">
        <w:t>срок</w:t>
      </w:r>
      <w:r w:rsidR="00DD5654" w:rsidRPr="00636645">
        <w:t>.</w:t>
      </w:r>
      <w:r w:rsidR="00300D12" w:rsidRPr="00636645">
        <w:t xml:space="preserve"> </w:t>
      </w:r>
      <w:r w:rsidR="00300D12" w:rsidRPr="0077572E">
        <w:t>Приемка результата исполнения конт</w:t>
      </w:r>
      <w:r w:rsidR="00CA6A71" w:rsidRPr="0077572E">
        <w:t>р</w:t>
      </w:r>
      <w:r w:rsidR="00A73D1A" w:rsidRPr="0077572E">
        <w:t>акта осуществляется в течение 5 (пяти</w:t>
      </w:r>
      <w:r w:rsidR="00300D12" w:rsidRPr="0077572E">
        <w:t xml:space="preserve">) рабочих дней с момента </w:t>
      </w:r>
      <w:r w:rsidR="006D79D1" w:rsidRPr="0077572E">
        <w:t>фактической поставки товара и предоставления Поставщиком</w:t>
      </w:r>
      <w:r w:rsidR="00CA6A71" w:rsidRPr="0077572E">
        <w:t xml:space="preserve"> акта </w:t>
      </w:r>
      <w:r w:rsidR="006D79D1" w:rsidRPr="0077572E">
        <w:t>приема-перед</w:t>
      </w:r>
      <w:r w:rsidR="00A73D1A" w:rsidRPr="0077572E">
        <w:t xml:space="preserve">ачи товара </w:t>
      </w:r>
      <w:r w:rsidR="00300D12" w:rsidRPr="0077572E">
        <w:t xml:space="preserve">и документа на </w:t>
      </w:r>
      <w:r w:rsidR="00300D12" w:rsidRPr="0077572E">
        <w:lastRenderedPageBreak/>
        <w:t>оплату (пункт 6.2 Контракта</w:t>
      </w:r>
      <w:r w:rsidR="00300D12" w:rsidRPr="00FE672F">
        <w:t xml:space="preserve">). </w:t>
      </w:r>
      <w:r w:rsidR="00973E35" w:rsidRPr="00FE672F">
        <w:t>При приемке товара, Заказчик обязан провести экспертизу своими силами, результаты которой оформляются в виде заключения (пункт 6.3 Контракта).</w:t>
      </w:r>
      <w:r w:rsidR="00973E35" w:rsidRPr="00537E75">
        <w:t xml:space="preserve"> </w:t>
      </w:r>
      <w:r w:rsidR="008845E3" w:rsidRPr="00BE49F9">
        <w:t xml:space="preserve">Оплата </w:t>
      </w:r>
      <w:r w:rsidR="00424C5F" w:rsidRPr="00BE49F9">
        <w:t xml:space="preserve">производится в срок не позднее </w:t>
      </w:r>
      <w:r w:rsidR="005855B7" w:rsidRPr="00BE49F9">
        <w:t xml:space="preserve">15 (пятнадцати) рабочих дней после </w:t>
      </w:r>
      <w:r w:rsidR="00424C5F" w:rsidRPr="00BE49F9">
        <w:t>удостоверения факта надлежащей поставки товара</w:t>
      </w:r>
      <w:r w:rsidR="005855B7" w:rsidRPr="00BE49F9">
        <w:t xml:space="preserve"> – даты подписания Сторонами </w:t>
      </w:r>
      <w:r w:rsidR="00424C5F" w:rsidRPr="00BE49F9">
        <w:t>документа о приемке товара</w:t>
      </w:r>
      <w:r w:rsidR="00300D12" w:rsidRPr="00BE49F9">
        <w:t>, кото</w:t>
      </w:r>
      <w:r w:rsidR="00424C5F" w:rsidRPr="00BE49F9">
        <w:t>рым является акт приема-пере</w:t>
      </w:r>
      <w:r w:rsidR="00394A17" w:rsidRPr="00BE49F9">
        <w:t xml:space="preserve">дачи товара </w:t>
      </w:r>
      <w:r w:rsidR="00424C5F" w:rsidRPr="00BE49F9">
        <w:t>(пункт 3.5</w:t>
      </w:r>
      <w:r w:rsidR="005855B7" w:rsidRPr="00BE49F9">
        <w:t xml:space="preserve"> Контракта).</w:t>
      </w:r>
    </w:p>
    <w:p w:rsidR="00973E35" w:rsidRPr="003602CA" w:rsidRDefault="00973E35" w:rsidP="00973E35">
      <w:pPr>
        <w:ind w:left="34" w:firstLine="674"/>
        <w:jc w:val="both"/>
      </w:pPr>
      <w:r w:rsidRPr="008D1960">
        <w:t>Прием</w:t>
      </w:r>
      <w:r w:rsidR="00633EC3" w:rsidRPr="008D1960">
        <w:t>ка</w:t>
      </w:r>
      <w:r w:rsidRPr="008D1960">
        <w:t xml:space="preserve"> </w:t>
      </w:r>
      <w:r w:rsidR="00633EC3" w:rsidRPr="008D1960">
        <w:t xml:space="preserve">товара, </w:t>
      </w:r>
      <w:r w:rsidRPr="008D1960">
        <w:t>подтве</w:t>
      </w:r>
      <w:r w:rsidR="00A82EF0" w:rsidRPr="008D1960">
        <w:t>рждается актом приемки</w:t>
      </w:r>
      <w:r w:rsidR="008D1960" w:rsidRPr="008D1960">
        <w:t xml:space="preserve"> </w:t>
      </w:r>
      <w:r w:rsidR="000B0DAF" w:rsidRPr="008D1960">
        <w:t xml:space="preserve"> поставленного</w:t>
      </w:r>
      <w:r w:rsidR="00A82EF0" w:rsidRPr="008D1960">
        <w:t xml:space="preserve"> товара</w:t>
      </w:r>
      <w:r w:rsidR="008D1960" w:rsidRPr="008D1960">
        <w:t xml:space="preserve">  № </w:t>
      </w:r>
      <w:r w:rsidR="00A82EF0" w:rsidRPr="008D1960">
        <w:t>6 от 01.06</w:t>
      </w:r>
      <w:r w:rsidR="00633EC3" w:rsidRPr="008D1960">
        <w:t>.2022</w:t>
      </w:r>
      <w:r w:rsidRPr="008D1960">
        <w:t xml:space="preserve"> на</w:t>
      </w:r>
      <w:r w:rsidR="00A82EF0" w:rsidRPr="008D1960">
        <w:t xml:space="preserve"> сумму 23 6</w:t>
      </w:r>
      <w:r w:rsidR="00633EC3" w:rsidRPr="008D1960">
        <w:t>00,00</w:t>
      </w:r>
      <w:r w:rsidR="00A82EF0" w:rsidRPr="008D1960">
        <w:t xml:space="preserve"> руб.</w:t>
      </w:r>
      <w:r w:rsidR="00633EC3" w:rsidRPr="008D1960">
        <w:t>,</w:t>
      </w:r>
      <w:r w:rsidRPr="008D1960">
        <w:t xml:space="preserve"> заключением </w:t>
      </w:r>
      <w:r w:rsidR="00A82EF0" w:rsidRPr="008D1960">
        <w:t>об экспертизе результатов, на поставку автозапчастей № 6 от 01.06</w:t>
      </w:r>
      <w:r w:rsidR="00633EC3" w:rsidRPr="008D1960">
        <w:t>.2022</w:t>
      </w:r>
      <w:r w:rsidRPr="008D1960">
        <w:t xml:space="preserve">. </w:t>
      </w:r>
      <w:r w:rsidRPr="008D1960">
        <w:rPr>
          <w:rFonts w:eastAsia="Calibri" w:cs="Times New Roman"/>
          <w:szCs w:val="28"/>
        </w:rPr>
        <w:t xml:space="preserve">Перечень товаров, указанных в </w:t>
      </w:r>
      <w:r w:rsidR="00677260" w:rsidRPr="008D1960">
        <w:rPr>
          <w:rFonts w:eastAsia="Calibri" w:cs="Times New Roman"/>
          <w:szCs w:val="28"/>
        </w:rPr>
        <w:t xml:space="preserve">акте приемки </w:t>
      </w:r>
      <w:r w:rsidR="008D1960" w:rsidRPr="008D1960">
        <w:rPr>
          <w:rFonts w:eastAsia="Calibri" w:cs="Times New Roman"/>
          <w:szCs w:val="28"/>
        </w:rPr>
        <w:t xml:space="preserve">поставленного </w:t>
      </w:r>
      <w:r w:rsidR="00677260" w:rsidRPr="008D1960">
        <w:rPr>
          <w:rFonts w:eastAsia="Calibri" w:cs="Times New Roman"/>
          <w:szCs w:val="28"/>
        </w:rPr>
        <w:t>товара</w:t>
      </w:r>
      <w:r w:rsidRPr="008D1960">
        <w:rPr>
          <w:rFonts w:eastAsia="Calibri" w:cs="Times New Roman"/>
          <w:szCs w:val="28"/>
        </w:rPr>
        <w:t xml:space="preserve"> соответствует количест</w:t>
      </w:r>
      <w:r w:rsidR="008D1960" w:rsidRPr="008D1960">
        <w:rPr>
          <w:rFonts w:eastAsia="Calibri" w:cs="Times New Roman"/>
          <w:szCs w:val="28"/>
        </w:rPr>
        <w:t xml:space="preserve">ву и характеристикам заявленных в </w:t>
      </w:r>
      <w:r w:rsidRPr="008D1960">
        <w:rPr>
          <w:rFonts w:eastAsia="Calibri" w:cs="Times New Roman"/>
          <w:szCs w:val="28"/>
        </w:rPr>
        <w:t>спецификации</w:t>
      </w:r>
      <w:r w:rsidR="008D1960" w:rsidRPr="008D1960">
        <w:rPr>
          <w:rFonts w:eastAsia="Calibri" w:cs="Times New Roman"/>
          <w:szCs w:val="28"/>
        </w:rPr>
        <w:t xml:space="preserve"> </w:t>
      </w:r>
      <w:r w:rsidRPr="008D1960">
        <w:rPr>
          <w:rFonts w:eastAsia="Calibri" w:cs="Times New Roman"/>
          <w:szCs w:val="28"/>
        </w:rPr>
        <w:t xml:space="preserve">к </w:t>
      </w:r>
      <w:r w:rsidR="008D1960" w:rsidRPr="008D1960">
        <w:rPr>
          <w:rFonts w:eastAsia="Calibri" w:cs="Times New Roman"/>
          <w:szCs w:val="28"/>
        </w:rPr>
        <w:t xml:space="preserve"> </w:t>
      </w:r>
      <w:r w:rsidRPr="008D1960">
        <w:rPr>
          <w:rFonts w:eastAsia="Calibri" w:cs="Times New Roman"/>
          <w:szCs w:val="28"/>
        </w:rPr>
        <w:t>Контракту.</w:t>
      </w:r>
      <w:r w:rsidRPr="008D1960">
        <w:t xml:space="preserve"> Оплата </w:t>
      </w:r>
      <w:r w:rsidR="00677260" w:rsidRPr="008D1960">
        <w:t xml:space="preserve">  </w:t>
      </w:r>
      <w:r w:rsidRPr="008D1960">
        <w:t>произ</w:t>
      </w:r>
      <w:r w:rsidRPr="003602CA">
        <w:t>ведена</w:t>
      </w:r>
      <w:r w:rsidR="008D1960" w:rsidRPr="003602CA">
        <w:t xml:space="preserve"> </w:t>
      </w:r>
      <w:r w:rsidRPr="003602CA">
        <w:t xml:space="preserve">платежным поручением </w:t>
      </w:r>
      <w:r w:rsidR="00677260" w:rsidRPr="003602CA">
        <w:t xml:space="preserve">№ 8773 от </w:t>
      </w:r>
      <w:r w:rsidR="00633EC3" w:rsidRPr="003602CA">
        <w:t>0</w:t>
      </w:r>
      <w:r w:rsidR="00677260" w:rsidRPr="003602CA">
        <w:t>6</w:t>
      </w:r>
      <w:r w:rsidRPr="003602CA">
        <w:t>.</w:t>
      </w:r>
      <w:r w:rsidR="00677260" w:rsidRPr="003602CA">
        <w:t>06</w:t>
      </w:r>
      <w:r w:rsidR="00633EC3" w:rsidRPr="003602CA">
        <w:t>.2022</w:t>
      </w:r>
      <w:r w:rsidRPr="003602CA">
        <w:t xml:space="preserve">. </w:t>
      </w:r>
    </w:p>
    <w:p w:rsidR="004031CB" w:rsidRPr="003602CA" w:rsidRDefault="004031CB" w:rsidP="004031CB">
      <w:pPr>
        <w:ind w:left="34" w:firstLine="674"/>
        <w:jc w:val="both"/>
      </w:pPr>
      <w:r w:rsidRPr="003602CA">
        <w:t>Таким образом, поставленные товары приняты и оплачены в соответствии с условиями контракта и в установленные сроки.</w:t>
      </w:r>
    </w:p>
    <w:p w:rsidR="00CB27A0" w:rsidRPr="00537E75" w:rsidRDefault="00CB27A0" w:rsidP="00CB27A0">
      <w:pPr>
        <w:ind w:firstLine="708"/>
        <w:jc w:val="both"/>
      </w:pPr>
      <w:r w:rsidRPr="003602CA">
        <w:t>Контракт заключен в рамках пункта 4 части 1 статьи 93 Федерального закона 44-ФЗ, следовательно, размещение в реестре контрактов на официальном сайте ЕИС не требуется.</w:t>
      </w:r>
      <w:r w:rsidRPr="00537E75">
        <w:t xml:space="preserve"> </w:t>
      </w:r>
    </w:p>
    <w:p w:rsidR="006A05D0" w:rsidRPr="00537E75" w:rsidRDefault="006A05D0" w:rsidP="00D77829">
      <w:pPr>
        <w:jc w:val="both"/>
      </w:pPr>
    </w:p>
    <w:p w:rsidR="008E1698" w:rsidRPr="00F041A3" w:rsidRDefault="008E1698" w:rsidP="008E1698">
      <w:pPr>
        <w:ind w:firstLine="708"/>
        <w:jc w:val="both"/>
      </w:pPr>
      <w:r w:rsidRPr="00F041A3">
        <w:t>Нормирование в сфере закупок:</w:t>
      </w:r>
    </w:p>
    <w:p w:rsidR="008E1698" w:rsidRPr="00537E75" w:rsidRDefault="008E1698" w:rsidP="008E1698">
      <w:pPr>
        <w:ind w:right="-1" w:firstLine="709"/>
        <w:jc w:val="both"/>
      </w:pPr>
      <w:proofErr w:type="gramStart"/>
      <w:r w:rsidRPr="00F041A3">
        <w:t>В соответствии со статьей 19 Федерального закона 44-ФЗ нормирование закупок осуществляется на основании: постановления администрации муниципального образования Темрюкский район от 15.08.2018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 (в том числе качеству) и иным характеристикам (в том числе предельные цены товаров, работ, услуг) и</w:t>
      </w:r>
      <w:proofErr w:type="gramEnd"/>
      <w:r w:rsidRPr="00F041A3">
        <w:t xml:space="preserve"> распоряжения администрации муниципального образования Темрюкский район от 18.06.2021 № 340-р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0E66EE" w:rsidRPr="00537E75" w:rsidRDefault="000E66EE" w:rsidP="001F080E">
      <w:pPr>
        <w:jc w:val="both"/>
      </w:pPr>
    </w:p>
    <w:p w:rsidR="00DD6C44" w:rsidRPr="00537E75" w:rsidRDefault="00B43345" w:rsidP="00073F6C">
      <w:pPr>
        <w:ind w:firstLine="708"/>
        <w:jc w:val="both"/>
      </w:pPr>
      <w:r w:rsidRPr="00537E75">
        <w:t>Результаты проверки:</w:t>
      </w:r>
    </w:p>
    <w:p w:rsidR="008610C9" w:rsidRDefault="002F1A5C" w:rsidP="002F1A5C">
      <w:pPr>
        <w:ind w:firstLine="708"/>
        <w:jc w:val="both"/>
      </w:pPr>
      <w:r w:rsidRPr="00720222">
        <w:t xml:space="preserve">По муниципальному контракту№ 236-44/ТМ/2022 от 04.04.2022 в наименовании заключения об экспертизе </w:t>
      </w:r>
      <w:r w:rsidR="00D3683D" w:rsidRPr="00720222">
        <w:t xml:space="preserve">результатов предусмотренных контрактом, </w:t>
      </w:r>
      <w:r w:rsidRPr="00720222">
        <w:t>некорректно указан предмет к</w:t>
      </w:r>
      <w:r w:rsidR="00D3683D" w:rsidRPr="00720222">
        <w:t xml:space="preserve">онтракта: </w:t>
      </w:r>
      <w:r w:rsidRPr="00720222">
        <w:t>«на поставку бумаги и канцелярских товаров», следовало указать</w:t>
      </w:r>
      <w:r w:rsidR="00D3683D" w:rsidRPr="00720222">
        <w:t>:</w:t>
      </w:r>
      <w:r w:rsidRPr="00720222">
        <w:t xml:space="preserve"> «на оказание образовательных услуг по проведению курса повышения квалификации в объеме 144 академических часа по дополнительной профессиональной программе: «Управление государственными и муниципальными закупками»».  </w:t>
      </w:r>
    </w:p>
    <w:p w:rsidR="00720222" w:rsidRPr="002F1A5C" w:rsidRDefault="00720222" w:rsidP="002F1A5C">
      <w:pPr>
        <w:ind w:firstLine="708"/>
        <w:jc w:val="both"/>
        <w:rPr>
          <w:rFonts w:eastAsia="Calibri" w:cs="Times New Roman"/>
        </w:rPr>
      </w:pPr>
    </w:p>
    <w:p w:rsidR="00DD6C44" w:rsidRPr="00720222" w:rsidRDefault="008D43AE" w:rsidP="00073F6C">
      <w:pPr>
        <w:ind w:firstLine="708"/>
        <w:jc w:val="both"/>
      </w:pPr>
      <w:r w:rsidRPr="00720222">
        <w:t>Выводы:</w:t>
      </w:r>
    </w:p>
    <w:p w:rsidR="00FC7903" w:rsidRPr="00720222" w:rsidRDefault="006D18BA" w:rsidP="00A3028B">
      <w:pPr>
        <w:pStyle w:val="ab"/>
        <w:ind w:left="0" w:firstLine="708"/>
        <w:jc w:val="both"/>
      </w:pPr>
      <w:r w:rsidRPr="00720222">
        <w:t>Р</w:t>
      </w:r>
      <w:r w:rsidR="00941AF8" w:rsidRPr="00720222">
        <w:t>екомендовать м</w:t>
      </w:r>
      <w:r w:rsidR="003F65A0" w:rsidRPr="00720222">
        <w:t>уни</w:t>
      </w:r>
      <w:r w:rsidR="00A3028B" w:rsidRPr="00720222">
        <w:t xml:space="preserve">ципальному казенному учреждению </w:t>
      </w:r>
      <w:r w:rsidR="009D23DC" w:rsidRPr="00720222">
        <w:t>«Информационно-консультационный центр «Темрюкский»»</w:t>
      </w:r>
      <w:r w:rsidR="00CC3DB6" w:rsidRPr="00720222">
        <w:t xml:space="preserve"> муниципального образования Темрюкский район</w:t>
      </w:r>
      <w:r w:rsidR="009D23DC" w:rsidRPr="00720222">
        <w:t>:</w:t>
      </w:r>
    </w:p>
    <w:p w:rsidR="009D23DC" w:rsidRPr="00720222" w:rsidRDefault="009D23DC" w:rsidP="006E33CC">
      <w:pPr>
        <w:ind w:firstLine="708"/>
        <w:jc w:val="both"/>
      </w:pPr>
      <w:r w:rsidRPr="00720222">
        <w:lastRenderedPageBreak/>
        <w:t xml:space="preserve">усилить контроль при осуществлении закупок в Учреждении в соответствии с Федеральным законом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 учреждения; </w:t>
      </w:r>
    </w:p>
    <w:p w:rsidR="009D23DC" w:rsidRPr="00720222" w:rsidRDefault="009D23DC" w:rsidP="006E33CC">
      <w:pPr>
        <w:ind w:firstLine="708"/>
        <w:jc w:val="both"/>
      </w:pPr>
      <w:r w:rsidRPr="00720222">
        <w:t>не допускать несоответствий в тексте документов приемки по Контрактам;</w:t>
      </w:r>
    </w:p>
    <w:p w:rsidR="009D23DC" w:rsidRPr="00720222" w:rsidRDefault="009D23DC" w:rsidP="006E33CC">
      <w:pPr>
        <w:ind w:firstLine="708"/>
        <w:jc w:val="both"/>
      </w:pPr>
      <w:r w:rsidRPr="00720222">
        <w:t>рассмотреть возможность закупки товаров, работ, услуг для нужд Учреждения конкурентными способами, во избежание нарушения статьи 7.29 КоАП РФ (принятие решение о способе определения поставщика) посредством дробления закупок и заключения контрактов в соответствии с пунктом 4 части 1 статьи 93 (закупка у единственного поставщика) до 600 тыс. руб.;</w:t>
      </w:r>
    </w:p>
    <w:p w:rsidR="009D23DC" w:rsidRDefault="009D23DC" w:rsidP="006E33CC">
      <w:pPr>
        <w:ind w:firstLine="708"/>
        <w:jc w:val="both"/>
      </w:pPr>
      <w:r w:rsidRPr="00720222">
        <w:t>рассмотреть возможность закупки товаров, работ, услуг для нужд Учреждения посредством осуществления закупок малого объема с использованием Портала поставщиков и Электронного магазина, в соответствии с рекомендациями Департамента по регулированию кредитной системы.</w:t>
      </w:r>
    </w:p>
    <w:p w:rsidR="006D4356" w:rsidRPr="00720222" w:rsidRDefault="006D4356" w:rsidP="006E33CC">
      <w:pPr>
        <w:ind w:firstLine="708"/>
        <w:jc w:val="both"/>
      </w:pPr>
    </w:p>
    <w:p w:rsidR="00067053" w:rsidRPr="00F645DB" w:rsidRDefault="000E66EE" w:rsidP="006E33CC">
      <w:pPr>
        <w:ind w:firstLine="708"/>
        <w:jc w:val="both"/>
      </w:pPr>
      <w:r w:rsidRPr="00720222">
        <w:t xml:space="preserve">Акт составлен на </w:t>
      </w:r>
      <w:r w:rsidR="009D23DC" w:rsidRPr="00720222">
        <w:t>11</w:t>
      </w:r>
      <w:r w:rsidR="009C5464" w:rsidRPr="00720222">
        <w:t xml:space="preserve"> (</w:t>
      </w:r>
      <w:r w:rsidR="009D23DC" w:rsidRPr="00720222">
        <w:t>одиннадцати</w:t>
      </w:r>
      <w:r w:rsidR="00795821" w:rsidRPr="00720222">
        <w:t>) листах в 2 (двух)</w:t>
      </w:r>
      <w:r w:rsidRPr="00720222">
        <w:t xml:space="preserve"> экземплярах, один из</w:t>
      </w:r>
      <w:r w:rsidR="0079404C" w:rsidRPr="00720222">
        <w:t xml:space="preserve"> которых передан в м</w:t>
      </w:r>
      <w:r w:rsidRPr="00720222">
        <w:t>униципальное казенное учрежден</w:t>
      </w:r>
      <w:r w:rsidR="009D23DC" w:rsidRPr="00720222">
        <w:t>ие «Информационно-консультационный центр «Темрюкский»»</w:t>
      </w:r>
      <w:r w:rsidR="002275A0" w:rsidRPr="00720222">
        <w:t xml:space="preserve"> муниципального образования Темрюкский район</w:t>
      </w:r>
      <w:r w:rsidR="009D23DC" w:rsidRPr="00720222">
        <w:t>.</w:t>
      </w:r>
    </w:p>
    <w:p w:rsidR="00AD3BAC" w:rsidRDefault="00AD3BAC" w:rsidP="00EC55CC"/>
    <w:p w:rsidR="00CF6B02" w:rsidRPr="00F645DB" w:rsidRDefault="00CF6B02" w:rsidP="00EC55CC">
      <w:bookmarkStart w:id="0" w:name="_GoBack"/>
      <w:bookmarkEnd w:id="0"/>
    </w:p>
    <w:p w:rsidR="00680240" w:rsidRPr="001A45BD" w:rsidRDefault="00A37142" w:rsidP="00A37142">
      <w:pPr>
        <w:jc w:val="both"/>
      </w:pPr>
      <w:r w:rsidRPr="00F645DB">
        <w:t>Начальник управления экономики</w:t>
      </w:r>
      <w:r w:rsidR="00680240" w:rsidRPr="00F645DB">
        <w:t>,</w:t>
      </w:r>
    </w:p>
    <w:p w:rsidR="00680240" w:rsidRPr="001A45BD" w:rsidRDefault="00680240" w:rsidP="00A37142">
      <w:pPr>
        <w:jc w:val="both"/>
      </w:pPr>
      <w:r w:rsidRPr="001A45BD">
        <w:t>начальник отдела проектного управления</w:t>
      </w:r>
    </w:p>
    <w:p w:rsidR="00A37142" w:rsidRPr="001A45BD" w:rsidRDefault="00680240" w:rsidP="00A37142">
      <w:pPr>
        <w:jc w:val="both"/>
      </w:pPr>
      <w:r w:rsidRPr="001A45BD">
        <w:t>и программ - проектного офиса</w:t>
      </w:r>
      <w:r w:rsidR="00A37142" w:rsidRPr="001A45BD">
        <w:tab/>
      </w:r>
      <w:r w:rsidR="00A37142" w:rsidRPr="001A45BD">
        <w:tab/>
      </w:r>
      <w:r w:rsidR="00A37142" w:rsidRPr="001A45BD">
        <w:tab/>
      </w:r>
      <w:r w:rsidR="00A37142" w:rsidRPr="001A45BD">
        <w:tab/>
        <w:t xml:space="preserve">                   Е.А. Пожарская</w:t>
      </w:r>
    </w:p>
    <w:p w:rsidR="004A0936" w:rsidRPr="001A45BD" w:rsidRDefault="004A0936" w:rsidP="00A37142">
      <w:pPr>
        <w:jc w:val="both"/>
      </w:pPr>
    </w:p>
    <w:p w:rsidR="0079404C" w:rsidRPr="001A45BD" w:rsidRDefault="0079404C" w:rsidP="0079404C">
      <w:pPr>
        <w:jc w:val="both"/>
      </w:pPr>
      <w:r w:rsidRPr="001A45BD">
        <w:t xml:space="preserve">Главный специалист отдела </w:t>
      </w:r>
    </w:p>
    <w:p w:rsidR="0079404C" w:rsidRPr="001A45BD" w:rsidRDefault="0079404C" w:rsidP="0079404C">
      <w:pPr>
        <w:jc w:val="both"/>
      </w:pPr>
      <w:r w:rsidRPr="001A45BD">
        <w:t xml:space="preserve">комплексного анализа и закупок </w:t>
      </w:r>
    </w:p>
    <w:p w:rsidR="00A37142" w:rsidRDefault="0079404C" w:rsidP="0079404C">
      <w:pPr>
        <w:jc w:val="both"/>
      </w:pPr>
      <w:r w:rsidRPr="001A45BD">
        <w:t>управления экономики</w:t>
      </w:r>
      <w:r w:rsidRPr="001A45BD">
        <w:tab/>
      </w:r>
      <w:r w:rsidR="00A37142" w:rsidRPr="001A45BD">
        <w:tab/>
      </w:r>
      <w:r w:rsidRPr="001A45BD">
        <w:tab/>
      </w:r>
      <w:r w:rsidRPr="001A45BD">
        <w:tab/>
      </w:r>
      <w:r w:rsidRPr="001A45BD">
        <w:tab/>
      </w:r>
      <w:r w:rsidRPr="001A45BD">
        <w:tab/>
        <w:t xml:space="preserve">  </w:t>
      </w:r>
      <w:r w:rsidR="005873C1" w:rsidRPr="001A45BD">
        <w:t xml:space="preserve">                       </w:t>
      </w:r>
      <w:r w:rsidR="00D86F64" w:rsidRPr="001A45BD">
        <w:t>В.В. Жуко</w:t>
      </w:r>
      <w:r w:rsidR="00FE3953" w:rsidRPr="001A45BD">
        <w:t>ва</w:t>
      </w:r>
    </w:p>
    <w:p w:rsidR="00200F3A" w:rsidRDefault="00200F3A" w:rsidP="0079404C">
      <w:pPr>
        <w:jc w:val="both"/>
      </w:pPr>
    </w:p>
    <w:p w:rsidR="00200F3A" w:rsidRPr="001A45BD" w:rsidRDefault="00200F3A" w:rsidP="00200F3A">
      <w:pPr>
        <w:jc w:val="both"/>
      </w:pPr>
      <w:r w:rsidRPr="001A45BD">
        <w:t xml:space="preserve">Главный специалист отдела </w:t>
      </w:r>
    </w:p>
    <w:p w:rsidR="00200F3A" w:rsidRPr="001A45BD" w:rsidRDefault="00200F3A" w:rsidP="00200F3A">
      <w:pPr>
        <w:jc w:val="both"/>
      </w:pPr>
      <w:r w:rsidRPr="001A45BD">
        <w:t xml:space="preserve">комплексного анализа и закупок </w:t>
      </w:r>
    </w:p>
    <w:p w:rsidR="00200F3A" w:rsidRDefault="00200F3A" w:rsidP="00200F3A">
      <w:pPr>
        <w:jc w:val="both"/>
      </w:pPr>
      <w:r w:rsidRPr="001A45BD">
        <w:t>управления экономики</w:t>
      </w:r>
      <w:r w:rsidRPr="001A45BD">
        <w:tab/>
      </w:r>
      <w:r w:rsidRPr="001A45BD">
        <w:tab/>
      </w:r>
      <w:r w:rsidRPr="001A45BD">
        <w:tab/>
      </w:r>
      <w:r w:rsidRPr="001A45BD">
        <w:tab/>
      </w:r>
      <w:r w:rsidRPr="001A45BD">
        <w:tab/>
      </w:r>
      <w:r w:rsidRPr="001A45BD">
        <w:tab/>
        <w:t xml:space="preserve">  </w:t>
      </w:r>
      <w:r>
        <w:t xml:space="preserve">                    С.В. Зайченко</w:t>
      </w:r>
    </w:p>
    <w:p w:rsidR="005873C1" w:rsidRPr="001A45BD" w:rsidRDefault="005873C1" w:rsidP="00A37142">
      <w:pPr>
        <w:jc w:val="both"/>
      </w:pPr>
    </w:p>
    <w:p w:rsidR="00E9159D" w:rsidRDefault="002B3029" w:rsidP="009D23DC">
      <w:pPr>
        <w:jc w:val="both"/>
      </w:pPr>
      <w:r>
        <w:t xml:space="preserve">Начальник </w:t>
      </w:r>
      <w:r w:rsidR="00073F6C">
        <w:t>МКУ</w:t>
      </w:r>
      <w:r w:rsidR="0084693C">
        <w:t xml:space="preserve"> </w:t>
      </w:r>
      <w:r w:rsidR="004A0936" w:rsidRPr="00F645DB">
        <w:t>«</w:t>
      </w:r>
      <w:r w:rsidR="009D23DC">
        <w:t>Информационно-</w:t>
      </w:r>
    </w:p>
    <w:p w:rsidR="00E9159D" w:rsidRDefault="009D23DC" w:rsidP="009D23DC">
      <w:pPr>
        <w:jc w:val="both"/>
      </w:pPr>
      <w:r>
        <w:t xml:space="preserve">консультационный центр </w:t>
      </w:r>
    </w:p>
    <w:p w:rsidR="009375E9" w:rsidRPr="001A45BD" w:rsidRDefault="009D23DC" w:rsidP="009D23DC">
      <w:pPr>
        <w:jc w:val="both"/>
      </w:pPr>
      <w:r>
        <w:t>«Темрюкский</w:t>
      </w:r>
      <w:r w:rsidR="00073F6C">
        <w:t>»</w:t>
      </w:r>
      <w:r>
        <w:t>»</w:t>
      </w:r>
      <w:r w:rsidR="00073F6C">
        <w:tab/>
      </w:r>
      <w:r w:rsidR="00073F6C">
        <w:tab/>
      </w:r>
      <w:r w:rsidR="00073F6C">
        <w:tab/>
      </w:r>
      <w:r w:rsidR="00073F6C">
        <w:tab/>
      </w:r>
      <w:r w:rsidR="00073F6C">
        <w:tab/>
        <w:t xml:space="preserve">        </w:t>
      </w:r>
      <w:r w:rsidR="004A0936" w:rsidRPr="00F645DB">
        <w:t xml:space="preserve"> </w:t>
      </w:r>
      <w:r>
        <w:tab/>
      </w:r>
      <w:r>
        <w:tab/>
      </w:r>
      <w:r>
        <w:tab/>
      </w:r>
      <w:r>
        <w:tab/>
        <w:t xml:space="preserve">  Е.К. Цветкова</w:t>
      </w:r>
    </w:p>
    <w:p w:rsidR="00CF6B02" w:rsidRDefault="00CF6B02" w:rsidP="009D23DC">
      <w:pPr>
        <w:tabs>
          <w:tab w:val="left" w:pos="6804"/>
          <w:tab w:val="left" w:pos="9356"/>
        </w:tabs>
        <w:jc w:val="both"/>
      </w:pPr>
    </w:p>
    <w:p w:rsidR="00CF6B02" w:rsidRDefault="00CF6B02" w:rsidP="009D23DC">
      <w:pPr>
        <w:tabs>
          <w:tab w:val="left" w:pos="6804"/>
          <w:tab w:val="left" w:pos="9356"/>
        </w:tabs>
        <w:jc w:val="both"/>
      </w:pPr>
    </w:p>
    <w:p w:rsidR="00CF6B02" w:rsidRDefault="00CF6B02" w:rsidP="009D23DC">
      <w:pPr>
        <w:tabs>
          <w:tab w:val="left" w:pos="6804"/>
          <w:tab w:val="left" w:pos="9356"/>
        </w:tabs>
        <w:jc w:val="both"/>
      </w:pPr>
    </w:p>
    <w:p w:rsidR="0079404C" w:rsidRPr="001A45BD" w:rsidRDefault="002275A0" w:rsidP="009D23DC">
      <w:pPr>
        <w:tabs>
          <w:tab w:val="left" w:pos="6804"/>
          <w:tab w:val="left" w:pos="9356"/>
        </w:tabs>
        <w:jc w:val="both"/>
      </w:pPr>
      <w:r>
        <w:tab/>
      </w:r>
      <w:r w:rsidR="00CA5305" w:rsidRPr="001A45BD">
        <w:tab/>
      </w:r>
    </w:p>
    <w:p w:rsidR="00740D27" w:rsidRPr="00FA7AFA" w:rsidRDefault="00740D27" w:rsidP="00A37142">
      <w:pPr>
        <w:jc w:val="both"/>
      </w:pPr>
      <w:r w:rsidRPr="001A45BD">
        <w:t>Один экземпляр акта получи</w:t>
      </w:r>
      <w:proofErr w:type="gramStart"/>
      <w:r w:rsidRPr="001A45BD">
        <w:t>л</w:t>
      </w:r>
      <w:r w:rsidR="0079404C" w:rsidRPr="001A45BD">
        <w:t>(</w:t>
      </w:r>
      <w:proofErr w:type="gramEnd"/>
      <w:r w:rsidR="0079404C" w:rsidRPr="001A45BD">
        <w:t>а)</w:t>
      </w:r>
    </w:p>
    <w:p w:rsidR="002C5B9A" w:rsidRPr="0064712E" w:rsidRDefault="00CA5305" w:rsidP="00FC2FAA">
      <w:pPr>
        <w:jc w:val="both"/>
      </w:pPr>
      <w:r>
        <w:t>«___»______________2022</w:t>
      </w:r>
      <w:r w:rsidR="00740D27" w:rsidRPr="00FA7AFA">
        <w:t xml:space="preserve"> г.</w:t>
      </w:r>
    </w:p>
    <w:sectPr w:rsidR="002C5B9A" w:rsidRPr="0064712E" w:rsidSect="00D24C23">
      <w:headerReference w:type="default" r:id="rId9"/>
      <w:pgSz w:w="11906" w:h="16838"/>
      <w:pgMar w:top="1134" w:right="566"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8D" w:rsidRDefault="00DF338D" w:rsidP="0013337C">
      <w:r>
        <w:separator/>
      </w:r>
    </w:p>
  </w:endnote>
  <w:endnote w:type="continuationSeparator" w:id="0">
    <w:p w:rsidR="00DF338D" w:rsidRDefault="00DF338D"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8D" w:rsidRDefault="00DF338D" w:rsidP="0013337C">
      <w:r>
        <w:separator/>
      </w:r>
    </w:p>
  </w:footnote>
  <w:footnote w:type="continuationSeparator" w:id="0">
    <w:p w:rsidR="00DF338D" w:rsidRDefault="00DF338D"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12163E" w:rsidRDefault="0012163E">
        <w:pPr>
          <w:pStyle w:val="a3"/>
          <w:jc w:val="center"/>
        </w:pPr>
        <w:r>
          <w:fldChar w:fldCharType="begin"/>
        </w:r>
        <w:r>
          <w:instrText>PAGE   \* MERGEFORMAT</w:instrText>
        </w:r>
        <w:r>
          <w:fldChar w:fldCharType="separate"/>
        </w:r>
        <w:r w:rsidR="00CF6B02">
          <w:rPr>
            <w:noProof/>
          </w:rPr>
          <w:t>11</w:t>
        </w:r>
        <w:r>
          <w:fldChar w:fldCharType="end"/>
        </w:r>
      </w:p>
    </w:sdtContent>
  </w:sdt>
  <w:sdt>
    <w:sdtPr>
      <w:id w:val="44502834"/>
      <w:docPartObj>
        <w:docPartGallery w:val="Page Numbers (Margins)"/>
        <w:docPartUnique/>
      </w:docPartObj>
    </w:sdtPr>
    <w:sdtEndPr/>
    <w:sdtContent>
      <w:p w:rsidR="0012163E" w:rsidRDefault="0012163E">
        <w:pPr>
          <w:pStyle w:val="a3"/>
        </w:pPr>
        <w:r>
          <w:rPr>
            <w:noProof/>
            <w:lang w:eastAsia="ru-RU"/>
          </w:rPr>
          <mc:AlternateContent>
            <mc:Choice Requires="wps">
              <w:drawing>
                <wp:anchor distT="0" distB="0" distL="114300" distR="114300" simplePos="0" relativeHeight="251659264" behindDoc="0" locked="0" layoutInCell="0" allowOverlap="1" wp14:anchorId="2D6CECDD" wp14:editId="46C79FE5">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12163E" w:rsidRDefault="0012163E">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8D73C9"/>
    <w:multiLevelType w:val="hybridMultilevel"/>
    <w:tmpl w:val="0D3AAA34"/>
    <w:lvl w:ilvl="0" w:tplc="2FFEA4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0E21CA"/>
    <w:multiLevelType w:val="hybridMultilevel"/>
    <w:tmpl w:val="51C8ED76"/>
    <w:lvl w:ilvl="0" w:tplc="4560F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395DA4"/>
    <w:multiLevelType w:val="hybridMultilevel"/>
    <w:tmpl w:val="646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45"/>
  </w:num>
  <w:num w:numId="4">
    <w:abstractNumId w:val="6"/>
  </w:num>
  <w:num w:numId="5">
    <w:abstractNumId w:val="8"/>
  </w:num>
  <w:num w:numId="6">
    <w:abstractNumId w:val="17"/>
  </w:num>
  <w:num w:numId="7">
    <w:abstractNumId w:val="32"/>
  </w:num>
  <w:num w:numId="8">
    <w:abstractNumId w:val="67"/>
  </w:num>
  <w:num w:numId="9">
    <w:abstractNumId w:val="58"/>
  </w:num>
  <w:num w:numId="10">
    <w:abstractNumId w:val="37"/>
  </w:num>
  <w:num w:numId="11">
    <w:abstractNumId w:val="61"/>
  </w:num>
  <w:num w:numId="12">
    <w:abstractNumId w:val="33"/>
  </w:num>
  <w:num w:numId="13">
    <w:abstractNumId w:val="39"/>
  </w:num>
  <w:num w:numId="14">
    <w:abstractNumId w:val="21"/>
  </w:num>
  <w:num w:numId="15">
    <w:abstractNumId w:val="42"/>
  </w:num>
  <w:num w:numId="16">
    <w:abstractNumId w:val="57"/>
  </w:num>
  <w:num w:numId="17">
    <w:abstractNumId w:val="1"/>
  </w:num>
  <w:num w:numId="18">
    <w:abstractNumId w:val="46"/>
  </w:num>
  <w:num w:numId="19">
    <w:abstractNumId w:val="35"/>
  </w:num>
  <w:num w:numId="20">
    <w:abstractNumId w:val="47"/>
  </w:num>
  <w:num w:numId="21">
    <w:abstractNumId w:val="22"/>
  </w:num>
  <w:num w:numId="22">
    <w:abstractNumId w:val="38"/>
  </w:num>
  <w:num w:numId="23">
    <w:abstractNumId w:val="43"/>
  </w:num>
  <w:num w:numId="24">
    <w:abstractNumId w:val="10"/>
  </w:num>
  <w:num w:numId="25">
    <w:abstractNumId w:val="12"/>
  </w:num>
  <w:num w:numId="26">
    <w:abstractNumId w:val="36"/>
  </w:num>
  <w:num w:numId="27">
    <w:abstractNumId w:val="14"/>
  </w:num>
  <w:num w:numId="28">
    <w:abstractNumId w:val="52"/>
  </w:num>
  <w:num w:numId="29">
    <w:abstractNumId w:val="64"/>
  </w:num>
  <w:num w:numId="30">
    <w:abstractNumId w:val="51"/>
  </w:num>
  <w:num w:numId="31">
    <w:abstractNumId w:val="48"/>
  </w:num>
  <w:num w:numId="32">
    <w:abstractNumId w:val="11"/>
  </w:num>
  <w:num w:numId="33">
    <w:abstractNumId w:val="15"/>
  </w:num>
  <w:num w:numId="34">
    <w:abstractNumId w:val="3"/>
  </w:num>
  <w:num w:numId="35">
    <w:abstractNumId w:val="63"/>
  </w:num>
  <w:num w:numId="36">
    <w:abstractNumId w:val="53"/>
  </w:num>
  <w:num w:numId="37">
    <w:abstractNumId w:val="65"/>
  </w:num>
  <w:num w:numId="38">
    <w:abstractNumId w:val="50"/>
  </w:num>
  <w:num w:numId="39">
    <w:abstractNumId w:val="49"/>
  </w:num>
  <w:num w:numId="40">
    <w:abstractNumId w:val="41"/>
  </w:num>
  <w:num w:numId="41">
    <w:abstractNumId w:val="26"/>
  </w:num>
  <w:num w:numId="42">
    <w:abstractNumId w:val="56"/>
  </w:num>
  <w:num w:numId="43">
    <w:abstractNumId w:val="13"/>
  </w:num>
  <w:num w:numId="44">
    <w:abstractNumId w:val="44"/>
  </w:num>
  <w:num w:numId="45">
    <w:abstractNumId w:val="62"/>
  </w:num>
  <w:num w:numId="46">
    <w:abstractNumId w:val="7"/>
  </w:num>
  <w:num w:numId="47">
    <w:abstractNumId w:val="24"/>
  </w:num>
  <w:num w:numId="48">
    <w:abstractNumId w:val="66"/>
  </w:num>
  <w:num w:numId="49">
    <w:abstractNumId w:val="5"/>
  </w:num>
  <w:num w:numId="50">
    <w:abstractNumId w:val="2"/>
  </w:num>
  <w:num w:numId="51">
    <w:abstractNumId w:val="55"/>
  </w:num>
  <w:num w:numId="52">
    <w:abstractNumId w:val="30"/>
  </w:num>
  <w:num w:numId="53">
    <w:abstractNumId w:val="59"/>
  </w:num>
  <w:num w:numId="54">
    <w:abstractNumId w:val="34"/>
  </w:num>
  <w:num w:numId="55">
    <w:abstractNumId w:val="54"/>
  </w:num>
  <w:num w:numId="56">
    <w:abstractNumId w:val="28"/>
  </w:num>
  <w:num w:numId="57">
    <w:abstractNumId w:val="27"/>
  </w:num>
  <w:num w:numId="58">
    <w:abstractNumId w:val="18"/>
  </w:num>
  <w:num w:numId="59">
    <w:abstractNumId w:val="16"/>
  </w:num>
  <w:num w:numId="60">
    <w:abstractNumId w:val="19"/>
  </w:num>
  <w:num w:numId="61">
    <w:abstractNumId w:val="60"/>
  </w:num>
  <w:num w:numId="62">
    <w:abstractNumId w:val="4"/>
  </w:num>
  <w:num w:numId="63">
    <w:abstractNumId w:val="9"/>
  </w:num>
  <w:num w:numId="64">
    <w:abstractNumId w:val="23"/>
  </w:num>
  <w:num w:numId="65">
    <w:abstractNumId w:val="40"/>
  </w:num>
  <w:num w:numId="66">
    <w:abstractNumId w:val="31"/>
  </w:num>
  <w:num w:numId="67">
    <w:abstractNumId w:val="20"/>
  </w:num>
  <w:num w:numId="68">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10D6"/>
    <w:rsid w:val="00001438"/>
    <w:rsid w:val="00001D0B"/>
    <w:rsid w:val="00001D45"/>
    <w:rsid w:val="00002613"/>
    <w:rsid w:val="00003588"/>
    <w:rsid w:val="00004E5C"/>
    <w:rsid w:val="000051F7"/>
    <w:rsid w:val="00005657"/>
    <w:rsid w:val="00005DD8"/>
    <w:rsid w:val="0000618F"/>
    <w:rsid w:val="00006C2A"/>
    <w:rsid w:val="00010191"/>
    <w:rsid w:val="00010571"/>
    <w:rsid w:val="00010B6B"/>
    <w:rsid w:val="00011906"/>
    <w:rsid w:val="00020278"/>
    <w:rsid w:val="00021B4E"/>
    <w:rsid w:val="000230CE"/>
    <w:rsid w:val="00024CDE"/>
    <w:rsid w:val="00025A86"/>
    <w:rsid w:val="00025C95"/>
    <w:rsid w:val="00026EF0"/>
    <w:rsid w:val="00030F55"/>
    <w:rsid w:val="00031530"/>
    <w:rsid w:val="00032DBB"/>
    <w:rsid w:val="000345BA"/>
    <w:rsid w:val="00034D10"/>
    <w:rsid w:val="00035669"/>
    <w:rsid w:val="00037142"/>
    <w:rsid w:val="00037A22"/>
    <w:rsid w:val="00040737"/>
    <w:rsid w:val="0004172B"/>
    <w:rsid w:val="000441BD"/>
    <w:rsid w:val="000441D2"/>
    <w:rsid w:val="00046A03"/>
    <w:rsid w:val="000470C4"/>
    <w:rsid w:val="000474C1"/>
    <w:rsid w:val="00050D4C"/>
    <w:rsid w:val="00050DCE"/>
    <w:rsid w:val="0005211F"/>
    <w:rsid w:val="00055BF2"/>
    <w:rsid w:val="00057CEB"/>
    <w:rsid w:val="00060058"/>
    <w:rsid w:val="000626DA"/>
    <w:rsid w:val="00062CC4"/>
    <w:rsid w:val="00062FE7"/>
    <w:rsid w:val="00064851"/>
    <w:rsid w:val="00064CEE"/>
    <w:rsid w:val="00067053"/>
    <w:rsid w:val="00067D96"/>
    <w:rsid w:val="00070BF6"/>
    <w:rsid w:val="00070D9E"/>
    <w:rsid w:val="00073F6C"/>
    <w:rsid w:val="000741E6"/>
    <w:rsid w:val="000769EE"/>
    <w:rsid w:val="00076BC1"/>
    <w:rsid w:val="000776A2"/>
    <w:rsid w:val="00080739"/>
    <w:rsid w:val="000808B1"/>
    <w:rsid w:val="000813E8"/>
    <w:rsid w:val="00081442"/>
    <w:rsid w:val="00082942"/>
    <w:rsid w:val="00083290"/>
    <w:rsid w:val="0008393B"/>
    <w:rsid w:val="00083BD1"/>
    <w:rsid w:val="00085331"/>
    <w:rsid w:val="00085419"/>
    <w:rsid w:val="00085574"/>
    <w:rsid w:val="00086289"/>
    <w:rsid w:val="00087889"/>
    <w:rsid w:val="00087CEB"/>
    <w:rsid w:val="00087D41"/>
    <w:rsid w:val="00095A74"/>
    <w:rsid w:val="00097DFD"/>
    <w:rsid w:val="000A04BF"/>
    <w:rsid w:val="000A05A8"/>
    <w:rsid w:val="000A19DA"/>
    <w:rsid w:val="000A1A5F"/>
    <w:rsid w:val="000A48DD"/>
    <w:rsid w:val="000A4B13"/>
    <w:rsid w:val="000A5625"/>
    <w:rsid w:val="000A6740"/>
    <w:rsid w:val="000A693D"/>
    <w:rsid w:val="000A7FDC"/>
    <w:rsid w:val="000B0A9B"/>
    <w:rsid w:val="000B0DAF"/>
    <w:rsid w:val="000B226B"/>
    <w:rsid w:val="000B2731"/>
    <w:rsid w:val="000B277B"/>
    <w:rsid w:val="000B45D8"/>
    <w:rsid w:val="000B4E57"/>
    <w:rsid w:val="000B4E6F"/>
    <w:rsid w:val="000B5744"/>
    <w:rsid w:val="000B6180"/>
    <w:rsid w:val="000B65F5"/>
    <w:rsid w:val="000B6B9C"/>
    <w:rsid w:val="000B6F52"/>
    <w:rsid w:val="000B72C2"/>
    <w:rsid w:val="000C0014"/>
    <w:rsid w:val="000C0A4A"/>
    <w:rsid w:val="000C0A85"/>
    <w:rsid w:val="000C0B12"/>
    <w:rsid w:val="000C1014"/>
    <w:rsid w:val="000C4991"/>
    <w:rsid w:val="000C5970"/>
    <w:rsid w:val="000C76BF"/>
    <w:rsid w:val="000C7A01"/>
    <w:rsid w:val="000D02EF"/>
    <w:rsid w:val="000D0D99"/>
    <w:rsid w:val="000D1A26"/>
    <w:rsid w:val="000D1DAC"/>
    <w:rsid w:val="000D2055"/>
    <w:rsid w:val="000D316D"/>
    <w:rsid w:val="000D372B"/>
    <w:rsid w:val="000D3DFD"/>
    <w:rsid w:val="000D4F2D"/>
    <w:rsid w:val="000D633C"/>
    <w:rsid w:val="000D65F2"/>
    <w:rsid w:val="000E0966"/>
    <w:rsid w:val="000E0E63"/>
    <w:rsid w:val="000E0FA5"/>
    <w:rsid w:val="000E23DE"/>
    <w:rsid w:val="000E2BB0"/>
    <w:rsid w:val="000E2F51"/>
    <w:rsid w:val="000E343F"/>
    <w:rsid w:val="000E36E4"/>
    <w:rsid w:val="000E3FB7"/>
    <w:rsid w:val="000E458F"/>
    <w:rsid w:val="000E5D4D"/>
    <w:rsid w:val="000E66EE"/>
    <w:rsid w:val="000E731B"/>
    <w:rsid w:val="000E7579"/>
    <w:rsid w:val="000F0920"/>
    <w:rsid w:val="000F26C1"/>
    <w:rsid w:val="000F35DF"/>
    <w:rsid w:val="000F42CF"/>
    <w:rsid w:val="00100259"/>
    <w:rsid w:val="0010036D"/>
    <w:rsid w:val="00100F6F"/>
    <w:rsid w:val="001036A2"/>
    <w:rsid w:val="001036DE"/>
    <w:rsid w:val="0010409E"/>
    <w:rsid w:val="001055F1"/>
    <w:rsid w:val="00106D56"/>
    <w:rsid w:val="00107C1F"/>
    <w:rsid w:val="00107CA8"/>
    <w:rsid w:val="00110387"/>
    <w:rsid w:val="00110761"/>
    <w:rsid w:val="001125A3"/>
    <w:rsid w:val="001125BB"/>
    <w:rsid w:val="00113EB3"/>
    <w:rsid w:val="00115CD7"/>
    <w:rsid w:val="001166DA"/>
    <w:rsid w:val="001202E9"/>
    <w:rsid w:val="0012163E"/>
    <w:rsid w:val="00121C6A"/>
    <w:rsid w:val="001229BA"/>
    <w:rsid w:val="001231C2"/>
    <w:rsid w:val="001255CF"/>
    <w:rsid w:val="0012659D"/>
    <w:rsid w:val="00126EC6"/>
    <w:rsid w:val="001272AE"/>
    <w:rsid w:val="00131DF7"/>
    <w:rsid w:val="001325C2"/>
    <w:rsid w:val="00132619"/>
    <w:rsid w:val="0013337C"/>
    <w:rsid w:val="00134C55"/>
    <w:rsid w:val="00137B9F"/>
    <w:rsid w:val="0014024E"/>
    <w:rsid w:val="00140BD6"/>
    <w:rsid w:val="0014140D"/>
    <w:rsid w:val="00142211"/>
    <w:rsid w:val="0014242F"/>
    <w:rsid w:val="001445B4"/>
    <w:rsid w:val="00145E04"/>
    <w:rsid w:val="001460F6"/>
    <w:rsid w:val="0014649B"/>
    <w:rsid w:val="00147CF7"/>
    <w:rsid w:val="00147D60"/>
    <w:rsid w:val="001504F7"/>
    <w:rsid w:val="00150EE7"/>
    <w:rsid w:val="00153469"/>
    <w:rsid w:val="00153B81"/>
    <w:rsid w:val="00153E5F"/>
    <w:rsid w:val="0015455B"/>
    <w:rsid w:val="00154A11"/>
    <w:rsid w:val="00154F5C"/>
    <w:rsid w:val="0015593F"/>
    <w:rsid w:val="00156249"/>
    <w:rsid w:val="0015638B"/>
    <w:rsid w:val="00161375"/>
    <w:rsid w:val="00161F44"/>
    <w:rsid w:val="00162B79"/>
    <w:rsid w:val="001644F3"/>
    <w:rsid w:val="0016672E"/>
    <w:rsid w:val="0017340F"/>
    <w:rsid w:val="00173792"/>
    <w:rsid w:val="00175495"/>
    <w:rsid w:val="0018093B"/>
    <w:rsid w:val="00180EA5"/>
    <w:rsid w:val="00181702"/>
    <w:rsid w:val="00182069"/>
    <w:rsid w:val="0018206A"/>
    <w:rsid w:val="00183946"/>
    <w:rsid w:val="00186A05"/>
    <w:rsid w:val="00186D47"/>
    <w:rsid w:val="00187650"/>
    <w:rsid w:val="00191025"/>
    <w:rsid w:val="00192E2C"/>
    <w:rsid w:val="00193AC8"/>
    <w:rsid w:val="0019413B"/>
    <w:rsid w:val="00194CB9"/>
    <w:rsid w:val="00195260"/>
    <w:rsid w:val="001A19AD"/>
    <w:rsid w:val="001A24B4"/>
    <w:rsid w:val="001A45BD"/>
    <w:rsid w:val="001A63FE"/>
    <w:rsid w:val="001B0C54"/>
    <w:rsid w:val="001B2287"/>
    <w:rsid w:val="001B30BF"/>
    <w:rsid w:val="001B3697"/>
    <w:rsid w:val="001B669F"/>
    <w:rsid w:val="001B67FB"/>
    <w:rsid w:val="001C1A16"/>
    <w:rsid w:val="001C1CA4"/>
    <w:rsid w:val="001C2222"/>
    <w:rsid w:val="001C289A"/>
    <w:rsid w:val="001C33F5"/>
    <w:rsid w:val="001C430E"/>
    <w:rsid w:val="001C4C1C"/>
    <w:rsid w:val="001C4F03"/>
    <w:rsid w:val="001C523F"/>
    <w:rsid w:val="001C5538"/>
    <w:rsid w:val="001C66C6"/>
    <w:rsid w:val="001D17C9"/>
    <w:rsid w:val="001D1C96"/>
    <w:rsid w:val="001D1E38"/>
    <w:rsid w:val="001D3B04"/>
    <w:rsid w:val="001D4D86"/>
    <w:rsid w:val="001D553C"/>
    <w:rsid w:val="001D598E"/>
    <w:rsid w:val="001D643E"/>
    <w:rsid w:val="001E0005"/>
    <w:rsid w:val="001E1E3F"/>
    <w:rsid w:val="001E32DD"/>
    <w:rsid w:val="001E331E"/>
    <w:rsid w:val="001E3AD6"/>
    <w:rsid w:val="001E58A1"/>
    <w:rsid w:val="001E7D3D"/>
    <w:rsid w:val="001F080E"/>
    <w:rsid w:val="001F2245"/>
    <w:rsid w:val="001F2C99"/>
    <w:rsid w:val="001F402E"/>
    <w:rsid w:val="001F54FB"/>
    <w:rsid w:val="001F700A"/>
    <w:rsid w:val="001F7460"/>
    <w:rsid w:val="00200F3A"/>
    <w:rsid w:val="00202A70"/>
    <w:rsid w:val="00203CED"/>
    <w:rsid w:val="00204DCC"/>
    <w:rsid w:val="00205199"/>
    <w:rsid w:val="00210191"/>
    <w:rsid w:val="002111DE"/>
    <w:rsid w:val="002139AD"/>
    <w:rsid w:val="00213BD9"/>
    <w:rsid w:val="00215757"/>
    <w:rsid w:val="0021590E"/>
    <w:rsid w:val="0022246F"/>
    <w:rsid w:val="00223124"/>
    <w:rsid w:val="00223479"/>
    <w:rsid w:val="00223619"/>
    <w:rsid w:val="00224A1A"/>
    <w:rsid w:val="0022538D"/>
    <w:rsid w:val="0022571D"/>
    <w:rsid w:val="00226019"/>
    <w:rsid w:val="00226C86"/>
    <w:rsid w:val="002275A0"/>
    <w:rsid w:val="0022791B"/>
    <w:rsid w:val="00227AD6"/>
    <w:rsid w:val="00230C7B"/>
    <w:rsid w:val="00234DAD"/>
    <w:rsid w:val="00236D45"/>
    <w:rsid w:val="00236D78"/>
    <w:rsid w:val="002401E5"/>
    <w:rsid w:val="00240B8C"/>
    <w:rsid w:val="00240B91"/>
    <w:rsid w:val="002437AF"/>
    <w:rsid w:val="00245141"/>
    <w:rsid w:val="002465E1"/>
    <w:rsid w:val="00250318"/>
    <w:rsid w:val="00251A0C"/>
    <w:rsid w:val="00252564"/>
    <w:rsid w:val="0025450A"/>
    <w:rsid w:val="00254FB8"/>
    <w:rsid w:val="002553D8"/>
    <w:rsid w:val="00256450"/>
    <w:rsid w:val="00256FAC"/>
    <w:rsid w:val="00262C71"/>
    <w:rsid w:val="00263ABE"/>
    <w:rsid w:val="00266651"/>
    <w:rsid w:val="00267396"/>
    <w:rsid w:val="002678E1"/>
    <w:rsid w:val="002712C0"/>
    <w:rsid w:val="0027169B"/>
    <w:rsid w:val="00272167"/>
    <w:rsid w:val="002736AB"/>
    <w:rsid w:val="00273AAF"/>
    <w:rsid w:val="00274039"/>
    <w:rsid w:val="00275E88"/>
    <w:rsid w:val="00276784"/>
    <w:rsid w:val="0027734B"/>
    <w:rsid w:val="00280092"/>
    <w:rsid w:val="002805CD"/>
    <w:rsid w:val="00283A0C"/>
    <w:rsid w:val="0028470E"/>
    <w:rsid w:val="00284F31"/>
    <w:rsid w:val="00285754"/>
    <w:rsid w:val="00290786"/>
    <w:rsid w:val="00290CA5"/>
    <w:rsid w:val="0029249C"/>
    <w:rsid w:val="00294D56"/>
    <w:rsid w:val="00294EC8"/>
    <w:rsid w:val="00295013"/>
    <w:rsid w:val="002A08C3"/>
    <w:rsid w:val="002A4341"/>
    <w:rsid w:val="002A446B"/>
    <w:rsid w:val="002A48A0"/>
    <w:rsid w:val="002B0FD9"/>
    <w:rsid w:val="002B2D37"/>
    <w:rsid w:val="002B3029"/>
    <w:rsid w:val="002B3396"/>
    <w:rsid w:val="002B35E5"/>
    <w:rsid w:val="002B3E1A"/>
    <w:rsid w:val="002B487B"/>
    <w:rsid w:val="002B59A4"/>
    <w:rsid w:val="002B5CAA"/>
    <w:rsid w:val="002B5ED3"/>
    <w:rsid w:val="002B692B"/>
    <w:rsid w:val="002B6AD8"/>
    <w:rsid w:val="002B7EEE"/>
    <w:rsid w:val="002C15CD"/>
    <w:rsid w:val="002C5B9A"/>
    <w:rsid w:val="002C5FA6"/>
    <w:rsid w:val="002C694E"/>
    <w:rsid w:val="002C7F3A"/>
    <w:rsid w:val="002D209A"/>
    <w:rsid w:val="002D384D"/>
    <w:rsid w:val="002D5D66"/>
    <w:rsid w:val="002D6451"/>
    <w:rsid w:val="002D76FC"/>
    <w:rsid w:val="002E1C53"/>
    <w:rsid w:val="002E2127"/>
    <w:rsid w:val="002E500B"/>
    <w:rsid w:val="002E5F78"/>
    <w:rsid w:val="002E6659"/>
    <w:rsid w:val="002E761E"/>
    <w:rsid w:val="002E7ACE"/>
    <w:rsid w:val="002F0284"/>
    <w:rsid w:val="002F087A"/>
    <w:rsid w:val="002F1A5C"/>
    <w:rsid w:val="002F1B68"/>
    <w:rsid w:val="002F3E15"/>
    <w:rsid w:val="002F40B4"/>
    <w:rsid w:val="002F7F76"/>
    <w:rsid w:val="00300D12"/>
    <w:rsid w:val="003015CB"/>
    <w:rsid w:val="00302E72"/>
    <w:rsid w:val="00303105"/>
    <w:rsid w:val="00303ADE"/>
    <w:rsid w:val="0030592A"/>
    <w:rsid w:val="003100AA"/>
    <w:rsid w:val="003100AF"/>
    <w:rsid w:val="003139AB"/>
    <w:rsid w:val="003142E3"/>
    <w:rsid w:val="00314850"/>
    <w:rsid w:val="00315B15"/>
    <w:rsid w:val="00316904"/>
    <w:rsid w:val="003178CC"/>
    <w:rsid w:val="00317CCA"/>
    <w:rsid w:val="00322556"/>
    <w:rsid w:val="00323380"/>
    <w:rsid w:val="00326FA7"/>
    <w:rsid w:val="003324BB"/>
    <w:rsid w:val="003326DC"/>
    <w:rsid w:val="003329CA"/>
    <w:rsid w:val="00333392"/>
    <w:rsid w:val="00333478"/>
    <w:rsid w:val="00334907"/>
    <w:rsid w:val="00334D30"/>
    <w:rsid w:val="00335749"/>
    <w:rsid w:val="003368B9"/>
    <w:rsid w:val="00341076"/>
    <w:rsid w:val="0034506E"/>
    <w:rsid w:val="003456A0"/>
    <w:rsid w:val="003471B2"/>
    <w:rsid w:val="0034761A"/>
    <w:rsid w:val="00347D2E"/>
    <w:rsid w:val="00351651"/>
    <w:rsid w:val="003548D3"/>
    <w:rsid w:val="00354F52"/>
    <w:rsid w:val="003560D8"/>
    <w:rsid w:val="00356A1D"/>
    <w:rsid w:val="00356A32"/>
    <w:rsid w:val="0035724F"/>
    <w:rsid w:val="00357C74"/>
    <w:rsid w:val="003602CA"/>
    <w:rsid w:val="0036139F"/>
    <w:rsid w:val="00361E3F"/>
    <w:rsid w:val="00362CB9"/>
    <w:rsid w:val="003636FB"/>
    <w:rsid w:val="00364282"/>
    <w:rsid w:val="00364388"/>
    <w:rsid w:val="00364ED2"/>
    <w:rsid w:val="00365BE8"/>
    <w:rsid w:val="003754C5"/>
    <w:rsid w:val="00376BB6"/>
    <w:rsid w:val="00377567"/>
    <w:rsid w:val="003778FA"/>
    <w:rsid w:val="0038116A"/>
    <w:rsid w:val="0038126A"/>
    <w:rsid w:val="00381EBE"/>
    <w:rsid w:val="0038246D"/>
    <w:rsid w:val="00382DF6"/>
    <w:rsid w:val="00383500"/>
    <w:rsid w:val="003837DE"/>
    <w:rsid w:val="0038614C"/>
    <w:rsid w:val="0038648E"/>
    <w:rsid w:val="00386D70"/>
    <w:rsid w:val="00392634"/>
    <w:rsid w:val="00392AC7"/>
    <w:rsid w:val="00394A17"/>
    <w:rsid w:val="00397B77"/>
    <w:rsid w:val="003A0562"/>
    <w:rsid w:val="003A3B25"/>
    <w:rsid w:val="003A457D"/>
    <w:rsid w:val="003A6B0A"/>
    <w:rsid w:val="003A6F70"/>
    <w:rsid w:val="003A7BEF"/>
    <w:rsid w:val="003B05AC"/>
    <w:rsid w:val="003B0C1B"/>
    <w:rsid w:val="003B0C72"/>
    <w:rsid w:val="003B186E"/>
    <w:rsid w:val="003B369E"/>
    <w:rsid w:val="003B3B93"/>
    <w:rsid w:val="003B525C"/>
    <w:rsid w:val="003B74B9"/>
    <w:rsid w:val="003B7C9F"/>
    <w:rsid w:val="003C1350"/>
    <w:rsid w:val="003C4CD7"/>
    <w:rsid w:val="003C5D59"/>
    <w:rsid w:val="003C6381"/>
    <w:rsid w:val="003C68F1"/>
    <w:rsid w:val="003C7157"/>
    <w:rsid w:val="003D01CF"/>
    <w:rsid w:val="003D03E4"/>
    <w:rsid w:val="003D1945"/>
    <w:rsid w:val="003D297F"/>
    <w:rsid w:val="003D30F3"/>
    <w:rsid w:val="003D38D6"/>
    <w:rsid w:val="003D3F1E"/>
    <w:rsid w:val="003D6F63"/>
    <w:rsid w:val="003D7A56"/>
    <w:rsid w:val="003E0397"/>
    <w:rsid w:val="003E3438"/>
    <w:rsid w:val="003E40BC"/>
    <w:rsid w:val="003E74A1"/>
    <w:rsid w:val="003F0DA2"/>
    <w:rsid w:val="003F0F05"/>
    <w:rsid w:val="003F15CF"/>
    <w:rsid w:val="003F1A5B"/>
    <w:rsid w:val="003F1CC4"/>
    <w:rsid w:val="003F2CA0"/>
    <w:rsid w:val="003F35A4"/>
    <w:rsid w:val="003F571B"/>
    <w:rsid w:val="003F65A0"/>
    <w:rsid w:val="0040139D"/>
    <w:rsid w:val="00401691"/>
    <w:rsid w:val="004031CB"/>
    <w:rsid w:val="00406179"/>
    <w:rsid w:val="00407AB8"/>
    <w:rsid w:val="00410D0C"/>
    <w:rsid w:val="00411773"/>
    <w:rsid w:val="00412F1D"/>
    <w:rsid w:val="00413703"/>
    <w:rsid w:val="00417CE7"/>
    <w:rsid w:val="00422A0E"/>
    <w:rsid w:val="00423DDF"/>
    <w:rsid w:val="00423E29"/>
    <w:rsid w:val="00424C5F"/>
    <w:rsid w:val="004252BB"/>
    <w:rsid w:val="00430600"/>
    <w:rsid w:val="00430617"/>
    <w:rsid w:val="004323CB"/>
    <w:rsid w:val="00432905"/>
    <w:rsid w:val="00435BA6"/>
    <w:rsid w:val="00436539"/>
    <w:rsid w:val="004403D4"/>
    <w:rsid w:val="004406D0"/>
    <w:rsid w:val="004410EE"/>
    <w:rsid w:val="00442A41"/>
    <w:rsid w:val="00442C31"/>
    <w:rsid w:val="00443430"/>
    <w:rsid w:val="0044358A"/>
    <w:rsid w:val="004441E8"/>
    <w:rsid w:val="00444F45"/>
    <w:rsid w:val="004470FC"/>
    <w:rsid w:val="0045007F"/>
    <w:rsid w:val="00450A8B"/>
    <w:rsid w:val="00450E07"/>
    <w:rsid w:val="004524F4"/>
    <w:rsid w:val="00453439"/>
    <w:rsid w:val="004544D4"/>
    <w:rsid w:val="00454B96"/>
    <w:rsid w:val="004555E5"/>
    <w:rsid w:val="004607BB"/>
    <w:rsid w:val="00461A9A"/>
    <w:rsid w:val="00462AFD"/>
    <w:rsid w:val="004641B8"/>
    <w:rsid w:val="004653A8"/>
    <w:rsid w:val="00465A12"/>
    <w:rsid w:val="00465C80"/>
    <w:rsid w:val="00465ED6"/>
    <w:rsid w:val="00467D34"/>
    <w:rsid w:val="004710DC"/>
    <w:rsid w:val="00472158"/>
    <w:rsid w:val="004728EB"/>
    <w:rsid w:val="0047384A"/>
    <w:rsid w:val="00473983"/>
    <w:rsid w:val="00473EA4"/>
    <w:rsid w:val="004742C0"/>
    <w:rsid w:val="004742E5"/>
    <w:rsid w:val="00477A3E"/>
    <w:rsid w:val="0048075A"/>
    <w:rsid w:val="00480E7D"/>
    <w:rsid w:val="004816D5"/>
    <w:rsid w:val="00481906"/>
    <w:rsid w:val="004851B1"/>
    <w:rsid w:val="00485965"/>
    <w:rsid w:val="00486817"/>
    <w:rsid w:val="00487266"/>
    <w:rsid w:val="00487571"/>
    <w:rsid w:val="00487B90"/>
    <w:rsid w:val="004903C0"/>
    <w:rsid w:val="00492FA6"/>
    <w:rsid w:val="004932CE"/>
    <w:rsid w:val="004951D3"/>
    <w:rsid w:val="0049634D"/>
    <w:rsid w:val="004A0490"/>
    <w:rsid w:val="004A0936"/>
    <w:rsid w:val="004A1642"/>
    <w:rsid w:val="004A1A8C"/>
    <w:rsid w:val="004A1BA6"/>
    <w:rsid w:val="004A2561"/>
    <w:rsid w:val="004A46C0"/>
    <w:rsid w:val="004A544A"/>
    <w:rsid w:val="004A74CC"/>
    <w:rsid w:val="004B0EDC"/>
    <w:rsid w:val="004B4955"/>
    <w:rsid w:val="004B50F1"/>
    <w:rsid w:val="004C033A"/>
    <w:rsid w:val="004C1633"/>
    <w:rsid w:val="004C1AE1"/>
    <w:rsid w:val="004C43E3"/>
    <w:rsid w:val="004C5BC1"/>
    <w:rsid w:val="004C5E81"/>
    <w:rsid w:val="004C5F16"/>
    <w:rsid w:val="004C7161"/>
    <w:rsid w:val="004C785E"/>
    <w:rsid w:val="004D0EA5"/>
    <w:rsid w:val="004D2789"/>
    <w:rsid w:val="004D28EE"/>
    <w:rsid w:val="004D3C02"/>
    <w:rsid w:val="004D49F3"/>
    <w:rsid w:val="004D6257"/>
    <w:rsid w:val="004D676A"/>
    <w:rsid w:val="004E0D29"/>
    <w:rsid w:val="004E12D0"/>
    <w:rsid w:val="004E3AFD"/>
    <w:rsid w:val="004E486A"/>
    <w:rsid w:val="004E4AFC"/>
    <w:rsid w:val="004E6CA8"/>
    <w:rsid w:val="004E75DD"/>
    <w:rsid w:val="004F0230"/>
    <w:rsid w:val="004F0CF0"/>
    <w:rsid w:val="004F1C22"/>
    <w:rsid w:val="004F2F8F"/>
    <w:rsid w:val="004F356F"/>
    <w:rsid w:val="004F36DC"/>
    <w:rsid w:val="004F42BC"/>
    <w:rsid w:val="004F4628"/>
    <w:rsid w:val="004F51B2"/>
    <w:rsid w:val="004F56CC"/>
    <w:rsid w:val="004F67A8"/>
    <w:rsid w:val="00503116"/>
    <w:rsid w:val="00503FDB"/>
    <w:rsid w:val="00504CD4"/>
    <w:rsid w:val="00505536"/>
    <w:rsid w:val="00505A97"/>
    <w:rsid w:val="00507846"/>
    <w:rsid w:val="005078D9"/>
    <w:rsid w:val="00513B4F"/>
    <w:rsid w:val="00513D91"/>
    <w:rsid w:val="00515568"/>
    <w:rsid w:val="00515598"/>
    <w:rsid w:val="00515C57"/>
    <w:rsid w:val="00515D39"/>
    <w:rsid w:val="0051687A"/>
    <w:rsid w:val="00517A39"/>
    <w:rsid w:val="00521359"/>
    <w:rsid w:val="0052169D"/>
    <w:rsid w:val="00524829"/>
    <w:rsid w:val="00524D37"/>
    <w:rsid w:val="00525431"/>
    <w:rsid w:val="00525660"/>
    <w:rsid w:val="00526368"/>
    <w:rsid w:val="00526F82"/>
    <w:rsid w:val="00527E7A"/>
    <w:rsid w:val="00527E8A"/>
    <w:rsid w:val="005319CC"/>
    <w:rsid w:val="00533098"/>
    <w:rsid w:val="005345A6"/>
    <w:rsid w:val="00536521"/>
    <w:rsid w:val="00537E75"/>
    <w:rsid w:val="005417B3"/>
    <w:rsid w:val="005417C3"/>
    <w:rsid w:val="00544724"/>
    <w:rsid w:val="00544A02"/>
    <w:rsid w:val="00546D8F"/>
    <w:rsid w:val="005473DC"/>
    <w:rsid w:val="00551266"/>
    <w:rsid w:val="00552ED2"/>
    <w:rsid w:val="00554326"/>
    <w:rsid w:val="005559CC"/>
    <w:rsid w:val="005562D6"/>
    <w:rsid w:val="005565B0"/>
    <w:rsid w:val="00561CC0"/>
    <w:rsid w:val="00562FF2"/>
    <w:rsid w:val="0056394E"/>
    <w:rsid w:val="00563DF2"/>
    <w:rsid w:val="0056511B"/>
    <w:rsid w:val="005716DA"/>
    <w:rsid w:val="00572179"/>
    <w:rsid w:val="00577662"/>
    <w:rsid w:val="00577C31"/>
    <w:rsid w:val="00580F7C"/>
    <w:rsid w:val="0058123C"/>
    <w:rsid w:val="005813B0"/>
    <w:rsid w:val="005830BD"/>
    <w:rsid w:val="00585126"/>
    <w:rsid w:val="005855B7"/>
    <w:rsid w:val="00587136"/>
    <w:rsid w:val="005873C1"/>
    <w:rsid w:val="00587A73"/>
    <w:rsid w:val="005910FF"/>
    <w:rsid w:val="005912A4"/>
    <w:rsid w:val="00591379"/>
    <w:rsid w:val="00593C1D"/>
    <w:rsid w:val="00594047"/>
    <w:rsid w:val="00594544"/>
    <w:rsid w:val="00594C11"/>
    <w:rsid w:val="00594DAD"/>
    <w:rsid w:val="0059593A"/>
    <w:rsid w:val="005960DE"/>
    <w:rsid w:val="00596671"/>
    <w:rsid w:val="005A1DAC"/>
    <w:rsid w:val="005A2074"/>
    <w:rsid w:val="005A2EB6"/>
    <w:rsid w:val="005A44AD"/>
    <w:rsid w:val="005A76A4"/>
    <w:rsid w:val="005A799B"/>
    <w:rsid w:val="005A7C0F"/>
    <w:rsid w:val="005B052F"/>
    <w:rsid w:val="005B25CE"/>
    <w:rsid w:val="005B2DFC"/>
    <w:rsid w:val="005B390B"/>
    <w:rsid w:val="005B4FC2"/>
    <w:rsid w:val="005B7657"/>
    <w:rsid w:val="005B7DC1"/>
    <w:rsid w:val="005B7F5A"/>
    <w:rsid w:val="005C0830"/>
    <w:rsid w:val="005C1B51"/>
    <w:rsid w:val="005C1B99"/>
    <w:rsid w:val="005C2F70"/>
    <w:rsid w:val="005C5BF9"/>
    <w:rsid w:val="005C5E76"/>
    <w:rsid w:val="005C6E2A"/>
    <w:rsid w:val="005C775D"/>
    <w:rsid w:val="005C7837"/>
    <w:rsid w:val="005D0016"/>
    <w:rsid w:val="005D1777"/>
    <w:rsid w:val="005D22CF"/>
    <w:rsid w:val="005D2AD4"/>
    <w:rsid w:val="005D2E5C"/>
    <w:rsid w:val="005D4999"/>
    <w:rsid w:val="005D4E03"/>
    <w:rsid w:val="005D4EEC"/>
    <w:rsid w:val="005D5050"/>
    <w:rsid w:val="005D6CB8"/>
    <w:rsid w:val="005D6DCC"/>
    <w:rsid w:val="005D7A24"/>
    <w:rsid w:val="005E0B03"/>
    <w:rsid w:val="005E21B2"/>
    <w:rsid w:val="005E2899"/>
    <w:rsid w:val="005E361E"/>
    <w:rsid w:val="005E575A"/>
    <w:rsid w:val="005E5A82"/>
    <w:rsid w:val="005E72DF"/>
    <w:rsid w:val="005E7FD4"/>
    <w:rsid w:val="005F07AC"/>
    <w:rsid w:val="005F0BC8"/>
    <w:rsid w:val="005F2A0D"/>
    <w:rsid w:val="005F3D51"/>
    <w:rsid w:val="005F4E5F"/>
    <w:rsid w:val="005F594D"/>
    <w:rsid w:val="005F5ED2"/>
    <w:rsid w:val="005F7D2F"/>
    <w:rsid w:val="00602B11"/>
    <w:rsid w:val="00605632"/>
    <w:rsid w:val="00610454"/>
    <w:rsid w:val="00614ABD"/>
    <w:rsid w:val="00614BB0"/>
    <w:rsid w:val="00614E23"/>
    <w:rsid w:val="00615659"/>
    <w:rsid w:val="00615F07"/>
    <w:rsid w:val="00616391"/>
    <w:rsid w:val="00616FB6"/>
    <w:rsid w:val="00620A4F"/>
    <w:rsid w:val="006228ED"/>
    <w:rsid w:val="006237C1"/>
    <w:rsid w:val="0062455D"/>
    <w:rsid w:val="00625EB2"/>
    <w:rsid w:val="0062699E"/>
    <w:rsid w:val="006269AA"/>
    <w:rsid w:val="00626BF5"/>
    <w:rsid w:val="0063065E"/>
    <w:rsid w:val="00630DE2"/>
    <w:rsid w:val="00632D2A"/>
    <w:rsid w:val="00633EC3"/>
    <w:rsid w:val="00635062"/>
    <w:rsid w:val="00635B2A"/>
    <w:rsid w:val="00636645"/>
    <w:rsid w:val="00636DFB"/>
    <w:rsid w:val="00637B65"/>
    <w:rsid w:val="00640CBE"/>
    <w:rsid w:val="00640D5C"/>
    <w:rsid w:val="006410C0"/>
    <w:rsid w:val="006416D3"/>
    <w:rsid w:val="0064194E"/>
    <w:rsid w:val="00643C80"/>
    <w:rsid w:val="00644142"/>
    <w:rsid w:val="00644B77"/>
    <w:rsid w:val="00646D56"/>
    <w:rsid w:val="0064712E"/>
    <w:rsid w:val="00650671"/>
    <w:rsid w:val="00650837"/>
    <w:rsid w:val="006511F5"/>
    <w:rsid w:val="0065345E"/>
    <w:rsid w:val="00653B16"/>
    <w:rsid w:val="00653FF9"/>
    <w:rsid w:val="00656725"/>
    <w:rsid w:val="006569FD"/>
    <w:rsid w:val="006604E3"/>
    <w:rsid w:val="0066069D"/>
    <w:rsid w:val="00661A8A"/>
    <w:rsid w:val="0066474E"/>
    <w:rsid w:val="006648E7"/>
    <w:rsid w:val="00665131"/>
    <w:rsid w:val="006658F8"/>
    <w:rsid w:val="00665D39"/>
    <w:rsid w:val="006708EB"/>
    <w:rsid w:val="00670DB7"/>
    <w:rsid w:val="006719FB"/>
    <w:rsid w:val="00671B93"/>
    <w:rsid w:val="0067304E"/>
    <w:rsid w:val="0067408C"/>
    <w:rsid w:val="00674D31"/>
    <w:rsid w:val="006766BB"/>
    <w:rsid w:val="006769B4"/>
    <w:rsid w:val="00677260"/>
    <w:rsid w:val="00680240"/>
    <w:rsid w:val="00681A9C"/>
    <w:rsid w:val="00681BCE"/>
    <w:rsid w:val="00681E42"/>
    <w:rsid w:val="006820D7"/>
    <w:rsid w:val="00682E89"/>
    <w:rsid w:val="006872B5"/>
    <w:rsid w:val="00687754"/>
    <w:rsid w:val="00690867"/>
    <w:rsid w:val="0069120B"/>
    <w:rsid w:val="006921AA"/>
    <w:rsid w:val="00693041"/>
    <w:rsid w:val="0069486C"/>
    <w:rsid w:val="00695C4C"/>
    <w:rsid w:val="006963ED"/>
    <w:rsid w:val="00697295"/>
    <w:rsid w:val="006A05D0"/>
    <w:rsid w:val="006A0BE4"/>
    <w:rsid w:val="006A189B"/>
    <w:rsid w:val="006A1C3E"/>
    <w:rsid w:val="006A1CA9"/>
    <w:rsid w:val="006A208A"/>
    <w:rsid w:val="006A371A"/>
    <w:rsid w:val="006A47E3"/>
    <w:rsid w:val="006A6CEA"/>
    <w:rsid w:val="006B061B"/>
    <w:rsid w:val="006B0A33"/>
    <w:rsid w:val="006B1BC6"/>
    <w:rsid w:val="006B2093"/>
    <w:rsid w:val="006B2728"/>
    <w:rsid w:val="006B285B"/>
    <w:rsid w:val="006B3C4F"/>
    <w:rsid w:val="006B42A8"/>
    <w:rsid w:val="006B73AE"/>
    <w:rsid w:val="006B7573"/>
    <w:rsid w:val="006B7F61"/>
    <w:rsid w:val="006C13B7"/>
    <w:rsid w:val="006C3401"/>
    <w:rsid w:val="006C4700"/>
    <w:rsid w:val="006C495A"/>
    <w:rsid w:val="006C568B"/>
    <w:rsid w:val="006C718D"/>
    <w:rsid w:val="006C7B38"/>
    <w:rsid w:val="006D03EA"/>
    <w:rsid w:val="006D0717"/>
    <w:rsid w:val="006D0B58"/>
    <w:rsid w:val="006D173D"/>
    <w:rsid w:val="006D18BA"/>
    <w:rsid w:val="006D24A8"/>
    <w:rsid w:val="006D311A"/>
    <w:rsid w:val="006D350B"/>
    <w:rsid w:val="006D3688"/>
    <w:rsid w:val="006D40D7"/>
    <w:rsid w:val="006D4356"/>
    <w:rsid w:val="006D6B5C"/>
    <w:rsid w:val="006D7175"/>
    <w:rsid w:val="006D79D1"/>
    <w:rsid w:val="006D7D59"/>
    <w:rsid w:val="006D7DDA"/>
    <w:rsid w:val="006E05F9"/>
    <w:rsid w:val="006E1741"/>
    <w:rsid w:val="006E33CC"/>
    <w:rsid w:val="006E5B91"/>
    <w:rsid w:val="006E5DB1"/>
    <w:rsid w:val="006E5F00"/>
    <w:rsid w:val="006E70A2"/>
    <w:rsid w:val="006F0226"/>
    <w:rsid w:val="006F08B8"/>
    <w:rsid w:val="006F5B46"/>
    <w:rsid w:val="006F69CB"/>
    <w:rsid w:val="006F71F3"/>
    <w:rsid w:val="006F71FC"/>
    <w:rsid w:val="00700A8F"/>
    <w:rsid w:val="00702045"/>
    <w:rsid w:val="00703C83"/>
    <w:rsid w:val="0070428F"/>
    <w:rsid w:val="00705168"/>
    <w:rsid w:val="00705D95"/>
    <w:rsid w:val="007065D2"/>
    <w:rsid w:val="0070688F"/>
    <w:rsid w:val="007115CC"/>
    <w:rsid w:val="007119B9"/>
    <w:rsid w:val="007119DE"/>
    <w:rsid w:val="007125D0"/>
    <w:rsid w:val="00716423"/>
    <w:rsid w:val="00716A3A"/>
    <w:rsid w:val="0071748E"/>
    <w:rsid w:val="00717B11"/>
    <w:rsid w:val="00720222"/>
    <w:rsid w:val="007202CE"/>
    <w:rsid w:val="0072099B"/>
    <w:rsid w:val="00720BCC"/>
    <w:rsid w:val="00720C29"/>
    <w:rsid w:val="00720F52"/>
    <w:rsid w:val="007214BB"/>
    <w:rsid w:val="00721DCB"/>
    <w:rsid w:val="00722454"/>
    <w:rsid w:val="00724672"/>
    <w:rsid w:val="00724889"/>
    <w:rsid w:val="0072735F"/>
    <w:rsid w:val="00731043"/>
    <w:rsid w:val="0073205E"/>
    <w:rsid w:val="00734F89"/>
    <w:rsid w:val="00735C5D"/>
    <w:rsid w:val="00736457"/>
    <w:rsid w:val="00740D27"/>
    <w:rsid w:val="00741743"/>
    <w:rsid w:val="00741779"/>
    <w:rsid w:val="007434A9"/>
    <w:rsid w:val="00743745"/>
    <w:rsid w:val="00744802"/>
    <w:rsid w:val="00744B28"/>
    <w:rsid w:val="007501F3"/>
    <w:rsid w:val="00750558"/>
    <w:rsid w:val="0075075E"/>
    <w:rsid w:val="00751FFA"/>
    <w:rsid w:val="00752843"/>
    <w:rsid w:val="00755178"/>
    <w:rsid w:val="007552EA"/>
    <w:rsid w:val="0075587A"/>
    <w:rsid w:val="00755B20"/>
    <w:rsid w:val="00760309"/>
    <w:rsid w:val="0076112E"/>
    <w:rsid w:val="00761336"/>
    <w:rsid w:val="00763F0A"/>
    <w:rsid w:val="007652BE"/>
    <w:rsid w:val="0076546A"/>
    <w:rsid w:val="0076644F"/>
    <w:rsid w:val="0076734F"/>
    <w:rsid w:val="00772F72"/>
    <w:rsid w:val="00774BC4"/>
    <w:rsid w:val="0077572E"/>
    <w:rsid w:val="00775814"/>
    <w:rsid w:val="00776B95"/>
    <w:rsid w:val="007771F8"/>
    <w:rsid w:val="00780AE9"/>
    <w:rsid w:val="00780AF6"/>
    <w:rsid w:val="00781DE7"/>
    <w:rsid w:val="00783183"/>
    <w:rsid w:val="00786552"/>
    <w:rsid w:val="0079043C"/>
    <w:rsid w:val="0079206F"/>
    <w:rsid w:val="0079224F"/>
    <w:rsid w:val="0079302C"/>
    <w:rsid w:val="0079352D"/>
    <w:rsid w:val="0079404C"/>
    <w:rsid w:val="0079505C"/>
    <w:rsid w:val="00795821"/>
    <w:rsid w:val="00795F11"/>
    <w:rsid w:val="0079637B"/>
    <w:rsid w:val="00796B40"/>
    <w:rsid w:val="007A00FE"/>
    <w:rsid w:val="007A0D1F"/>
    <w:rsid w:val="007A0E61"/>
    <w:rsid w:val="007A13C3"/>
    <w:rsid w:val="007A3C4F"/>
    <w:rsid w:val="007A41F6"/>
    <w:rsid w:val="007A6938"/>
    <w:rsid w:val="007A7152"/>
    <w:rsid w:val="007A79CC"/>
    <w:rsid w:val="007B06E5"/>
    <w:rsid w:val="007B0868"/>
    <w:rsid w:val="007B28A5"/>
    <w:rsid w:val="007B2DDC"/>
    <w:rsid w:val="007B3280"/>
    <w:rsid w:val="007B55E2"/>
    <w:rsid w:val="007B5A01"/>
    <w:rsid w:val="007B6063"/>
    <w:rsid w:val="007B7FF7"/>
    <w:rsid w:val="007C0546"/>
    <w:rsid w:val="007C1CA2"/>
    <w:rsid w:val="007C4E3F"/>
    <w:rsid w:val="007C5D0B"/>
    <w:rsid w:val="007C7332"/>
    <w:rsid w:val="007C751E"/>
    <w:rsid w:val="007D071D"/>
    <w:rsid w:val="007D0E08"/>
    <w:rsid w:val="007D130F"/>
    <w:rsid w:val="007D1A98"/>
    <w:rsid w:val="007D1C16"/>
    <w:rsid w:val="007D25F0"/>
    <w:rsid w:val="007D3594"/>
    <w:rsid w:val="007E0A46"/>
    <w:rsid w:val="007E0FF1"/>
    <w:rsid w:val="007E10F1"/>
    <w:rsid w:val="007E1D0E"/>
    <w:rsid w:val="007E1DA1"/>
    <w:rsid w:val="007E3D39"/>
    <w:rsid w:val="007E3DB3"/>
    <w:rsid w:val="007E5B23"/>
    <w:rsid w:val="007E6EBF"/>
    <w:rsid w:val="007F02BF"/>
    <w:rsid w:val="007F0364"/>
    <w:rsid w:val="007F0755"/>
    <w:rsid w:val="007F1A5D"/>
    <w:rsid w:val="007F331A"/>
    <w:rsid w:val="007F3E08"/>
    <w:rsid w:val="007F3F0C"/>
    <w:rsid w:val="007F4339"/>
    <w:rsid w:val="007F64FE"/>
    <w:rsid w:val="007F7666"/>
    <w:rsid w:val="00801E8F"/>
    <w:rsid w:val="008051FB"/>
    <w:rsid w:val="00811C65"/>
    <w:rsid w:val="0081237D"/>
    <w:rsid w:val="008138C3"/>
    <w:rsid w:val="00813CBB"/>
    <w:rsid w:val="00814E0E"/>
    <w:rsid w:val="00814E1C"/>
    <w:rsid w:val="008154CD"/>
    <w:rsid w:val="00815A9A"/>
    <w:rsid w:val="00815E0F"/>
    <w:rsid w:val="00820E37"/>
    <w:rsid w:val="008211D7"/>
    <w:rsid w:val="00824837"/>
    <w:rsid w:val="00824918"/>
    <w:rsid w:val="00824A6B"/>
    <w:rsid w:val="00825068"/>
    <w:rsid w:val="00825C60"/>
    <w:rsid w:val="00826793"/>
    <w:rsid w:val="00826D8A"/>
    <w:rsid w:val="00827025"/>
    <w:rsid w:val="00827D78"/>
    <w:rsid w:val="00830857"/>
    <w:rsid w:val="00831D37"/>
    <w:rsid w:val="0083263A"/>
    <w:rsid w:val="0083448E"/>
    <w:rsid w:val="00834DF3"/>
    <w:rsid w:val="00834E8B"/>
    <w:rsid w:val="008351D8"/>
    <w:rsid w:val="00835E4D"/>
    <w:rsid w:val="00836BF8"/>
    <w:rsid w:val="00837354"/>
    <w:rsid w:val="0083753E"/>
    <w:rsid w:val="00837DD5"/>
    <w:rsid w:val="00841C93"/>
    <w:rsid w:val="00844126"/>
    <w:rsid w:val="0084495A"/>
    <w:rsid w:val="0084572E"/>
    <w:rsid w:val="00846153"/>
    <w:rsid w:val="00846938"/>
    <w:rsid w:val="0084693C"/>
    <w:rsid w:val="008518F3"/>
    <w:rsid w:val="00851D75"/>
    <w:rsid w:val="0085298B"/>
    <w:rsid w:val="00852EA5"/>
    <w:rsid w:val="008542B7"/>
    <w:rsid w:val="00854325"/>
    <w:rsid w:val="00857E24"/>
    <w:rsid w:val="00860E86"/>
    <w:rsid w:val="008610C9"/>
    <w:rsid w:val="008614A0"/>
    <w:rsid w:val="00862D7C"/>
    <w:rsid w:val="00862E85"/>
    <w:rsid w:val="0086319F"/>
    <w:rsid w:val="00866EEA"/>
    <w:rsid w:val="008677F4"/>
    <w:rsid w:val="00871B5E"/>
    <w:rsid w:val="00871C4C"/>
    <w:rsid w:val="00871C9F"/>
    <w:rsid w:val="008724C2"/>
    <w:rsid w:val="00873D14"/>
    <w:rsid w:val="008773A9"/>
    <w:rsid w:val="00877832"/>
    <w:rsid w:val="00882003"/>
    <w:rsid w:val="00882E2F"/>
    <w:rsid w:val="008832E4"/>
    <w:rsid w:val="008845E3"/>
    <w:rsid w:val="00884617"/>
    <w:rsid w:val="00884C8C"/>
    <w:rsid w:val="0088524A"/>
    <w:rsid w:val="008873E5"/>
    <w:rsid w:val="00890165"/>
    <w:rsid w:val="0089335F"/>
    <w:rsid w:val="0089513E"/>
    <w:rsid w:val="00896CF6"/>
    <w:rsid w:val="00897FF5"/>
    <w:rsid w:val="008A0053"/>
    <w:rsid w:val="008A0BDF"/>
    <w:rsid w:val="008A16EE"/>
    <w:rsid w:val="008A171F"/>
    <w:rsid w:val="008A182A"/>
    <w:rsid w:val="008A1CE1"/>
    <w:rsid w:val="008A3205"/>
    <w:rsid w:val="008A4E51"/>
    <w:rsid w:val="008A4FA5"/>
    <w:rsid w:val="008A58C7"/>
    <w:rsid w:val="008A5B9C"/>
    <w:rsid w:val="008A5BF2"/>
    <w:rsid w:val="008A743F"/>
    <w:rsid w:val="008A7810"/>
    <w:rsid w:val="008A7B08"/>
    <w:rsid w:val="008B0DB9"/>
    <w:rsid w:val="008B1863"/>
    <w:rsid w:val="008B3C62"/>
    <w:rsid w:val="008B78CE"/>
    <w:rsid w:val="008B7D0B"/>
    <w:rsid w:val="008C153D"/>
    <w:rsid w:val="008C4512"/>
    <w:rsid w:val="008C505B"/>
    <w:rsid w:val="008C53A0"/>
    <w:rsid w:val="008C6A51"/>
    <w:rsid w:val="008C7B28"/>
    <w:rsid w:val="008C7DA7"/>
    <w:rsid w:val="008D138C"/>
    <w:rsid w:val="008D1960"/>
    <w:rsid w:val="008D19C7"/>
    <w:rsid w:val="008D2755"/>
    <w:rsid w:val="008D4333"/>
    <w:rsid w:val="008D43AE"/>
    <w:rsid w:val="008D580D"/>
    <w:rsid w:val="008D62B8"/>
    <w:rsid w:val="008D6D67"/>
    <w:rsid w:val="008D71EB"/>
    <w:rsid w:val="008E05A5"/>
    <w:rsid w:val="008E1698"/>
    <w:rsid w:val="008E4269"/>
    <w:rsid w:val="008E4E8B"/>
    <w:rsid w:val="008E5447"/>
    <w:rsid w:val="008E748E"/>
    <w:rsid w:val="008F06B9"/>
    <w:rsid w:val="008F1717"/>
    <w:rsid w:val="008F1DD2"/>
    <w:rsid w:val="008F30DC"/>
    <w:rsid w:val="008F30E8"/>
    <w:rsid w:val="008F3AFA"/>
    <w:rsid w:val="008F7CAD"/>
    <w:rsid w:val="0090072F"/>
    <w:rsid w:val="00902070"/>
    <w:rsid w:val="00903790"/>
    <w:rsid w:val="00904665"/>
    <w:rsid w:val="009049DE"/>
    <w:rsid w:val="0090544F"/>
    <w:rsid w:val="00905C48"/>
    <w:rsid w:val="00906A61"/>
    <w:rsid w:val="00906FCB"/>
    <w:rsid w:val="00910487"/>
    <w:rsid w:val="009161EA"/>
    <w:rsid w:val="00920039"/>
    <w:rsid w:val="00922B34"/>
    <w:rsid w:val="00922CE9"/>
    <w:rsid w:val="00923A8F"/>
    <w:rsid w:val="009315D1"/>
    <w:rsid w:val="00933CEF"/>
    <w:rsid w:val="00935B81"/>
    <w:rsid w:val="00936886"/>
    <w:rsid w:val="009375E9"/>
    <w:rsid w:val="0094037D"/>
    <w:rsid w:val="00940C20"/>
    <w:rsid w:val="00940D7D"/>
    <w:rsid w:val="00941362"/>
    <w:rsid w:val="009418F2"/>
    <w:rsid w:val="00941AF8"/>
    <w:rsid w:val="00942CFA"/>
    <w:rsid w:val="0094328B"/>
    <w:rsid w:val="009432F2"/>
    <w:rsid w:val="00943356"/>
    <w:rsid w:val="009439A4"/>
    <w:rsid w:val="00945C8D"/>
    <w:rsid w:val="0095166E"/>
    <w:rsid w:val="009518DF"/>
    <w:rsid w:val="0095313D"/>
    <w:rsid w:val="009546F7"/>
    <w:rsid w:val="00954E8B"/>
    <w:rsid w:val="0095575A"/>
    <w:rsid w:val="00956DB0"/>
    <w:rsid w:val="00960460"/>
    <w:rsid w:val="00961535"/>
    <w:rsid w:val="009625D0"/>
    <w:rsid w:val="009625FB"/>
    <w:rsid w:val="00963B26"/>
    <w:rsid w:val="00964658"/>
    <w:rsid w:val="009658B2"/>
    <w:rsid w:val="00970D91"/>
    <w:rsid w:val="00971771"/>
    <w:rsid w:val="00972DE6"/>
    <w:rsid w:val="009737B9"/>
    <w:rsid w:val="00973933"/>
    <w:rsid w:val="00973A6E"/>
    <w:rsid w:val="00973E35"/>
    <w:rsid w:val="00974458"/>
    <w:rsid w:val="00974992"/>
    <w:rsid w:val="00980CA4"/>
    <w:rsid w:val="00980F98"/>
    <w:rsid w:val="00981885"/>
    <w:rsid w:val="00981F3A"/>
    <w:rsid w:val="009822B1"/>
    <w:rsid w:val="009849AA"/>
    <w:rsid w:val="009879B2"/>
    <w:rsid w:val="0099101E"/>
    <w:rsid w:val="0099176C"/>
    <w:rsid w:val="00991E1C"/>
    <w:rsid w:val="009927D6"/>
    <w:rsid w:val="00992E0C"/>
    <w:rsid w:val="00995FF3"/>
    <w:rsid w:val="00997BB9"/>
    <w:rsid w:val="009A0017"/>
    <w:rsid w:val="009A1034"/>
    <w:rsid w:val="009A2522"/>
    <w:rsid w:val="009A3E30"/>
    <w:rsid w:val="009A5969"/>
    <w:rsid w:val="009B5550"/>
    <w:rsid w:val="009B55DC"/>
    <w:rsid w:val="009B62CA"/>
    <w:rsid w:val="009B7812"/>
    <w:rsid w:val="009C0676"/>
    <w:rsid w:val="009C20E4"/>
    <w:rsid w:val="009C2271"/>
    <w:rsid w:val="009C2A6A"/>
    <w:rsid w:val="009C540C"/>
    <w:rsid w:val="009C5464"/>
    <w:rsid w:val="009C6366"/>
    <w:rsid w:val="009C6A1E"/>
    <w:rsid w:val="009C6A2A"/>
    <w:rsid w:val="009C6A34"/>
    <w:rsid w:val="009D0AA4"/>
    <w:rsid w:val="009D0FDE"/>
    <w:rsid w:val="009D1613"/>
    <w:rsid w:val="009D23DC"/>
    <w:rsid w:val="009D34A8"/>
    <w:rsid w:val="009D3805"/>
    <w:rsid w:val="009D3FC2"/>
    <w:rsid w:val="009D5CAD"/>
    <w:rsid w:val="009D6848"/>
    <w:rsid w:val="009D6B00"/>
    <w:rsid w:val="009D6D13"/>
    <w:rsid w:val="009E038E"/>
    <w:rsid w:val="009E2761"/>
    <w:rsid w:val="009E5524"/>
    <w:rsid w:val="009E616D"/>
    <w:rsid w:val="009E6CF6"/>
    <w:rsid w:val="009F0153"/>
    <w:rsid w:val="009F0696"/>
    <w:rsid w:val="009F08B9"/>
    <w:rsid w:val="009F16F7"/>
    <w:rsid w:val="009F1B2F"/>
    <w:rsid w:val="009F390D"/>
    <w:rsid w:val="009F3E6E"/>
    <w:rsid w:val="009F541F"/>
    <w:rsid w:val="009F5D3A"/>
    <w:rsid w:val="009F5E51"/>
    <w:rsid w:val="00A00BC9"/>
    <w:rsid w:val="00A01D62"/>
    <w:rsid w:val="00A025C5"/>
    <w:rsid w:val="00A02CEC"/>
    <w:rsid w:val="00A02FD2"/>
    <w:rsid w:val="00A03B4A"/>
    <w:rsid w:val="00A04E44"/>
    <w:rsid w:val="00A07E2D"/>
    <w:rsid w:val="00A11838"/>
    <w:rsid w:val="00A146C6"/>
    <w:rsid w:val="00A15A2A"/>
    <w:rsid w:val="00A1723D"/>
    <w:rsid w:val="00A200B6"/>
    <w:rsid w:val="00A2223A"/>
    <w:rsid w:val="00A2281E"/>
    <w:rsid w:val="00A22ACA"/>
    <w:rsid w:val="00A23082"/>
    <w:rsid w:val="00A24CF6"/>
    <w:rsid w:val="00A27D89"/>
    <w:rsid w:val="00A3028B"/>
    <w:rsid w:val="00A31667"/>
    <w:rsid w:val="00A31D54"/>
    <w:rsid w:val="00A31DE6"/>
    <w:rsid w:val="00A359E0"/>
    <w:rsid w:val="00A37142"/>
    <w:rsid w:val="00A37770"/>
    <w:rsid w:val="00A40419"/>
    <w:rsid w:val="00A41260"/>
    <w:rsid w:val="00A43EFB"/>
    <w:rsid w:val="00A4474A"/>
    <w:rsid w:val="00A45259"/>
    <w:rsid w:val="00A453C4"/>
    <w:rsid w:val="00A47575"/>
    <w:rsid w:val="00A51001"/>
    <w:rsid w:val="00A51C50"/>
    <w:rsid w:val="00A52433"/>
    <w:rsid w:val="00A526A5"/>
    <w:rsid w:val="00A533FF"/>
    <w:rsid w:val="00A54A95"/>
    <w:rsid w:val="00A557CE"/>
    <w:rsid w:val="00A56630"/>
    <w:rsid w:val="00A568ED"/>
    <w:rsid w:val="00A603C1"/>
    <w:rsid w:val="00A60E4C"/>
    <w:rsid w:val="00A61CCA"/>
    <w:rsid w:val="00A639BF"/>
    <w:rsid w:val="00A63DA1"/>
    <w:rsid w:val="00A64E53"/>
    <w:rsid w:val="00A65750"/>
    <w:rsid w:val="00A66AFE"/>
    <w:rsid w:val="00A675AF"/>
    <w:rsid w:val="00A714A0"/>
    <w:rsid w:val="00A714B2"/>
    <w:rsid w:val="00A72B60"/>
    <w:rsid w:val="00A73D1A"/>
    <w:rsid w:val="00A746C9"/>
    <w:rsid w:val="00A769D1"/>
    <w:rsid w:val="00A769D8"/>
    <w:rsid w:val="00A775C2"/>
    <w:rsid w:val="00A77B51"/>
    <w:rsid w:val="00A816FA"/>
    <w:rsid w:val="00A81AFF"/>
    <w:rsid w:val="00A81C67"/>
    <w:rsid w:val="00A82265"/>
    <w:rsid w:val="00A82A58"/>
    <w:rsid w:val="00A82DCB"/>
    <w:rsid w:val="00A82EF0"/>
    <w:rsid w:val="00A83879"/>
    <w:rsid w:val="00A84FE1"/>
    <w:rsid w:val="00A904BF"/>
    <w:rsid w:val="00A90F70"/>
    <w:rsid w:val="00A94478"/>
    <w:rsid w:val="00A949BD"/>
    <w:rsid w:val="00A95B88"/>
    <w:rsid w:val="00A96DE4"/>
    <w:rsid w:val="00A9702B"/>
    <w:rsid w:val="00A97E3E"/>
    <w:rsid w:val="00AA1C55"/>
    <w:rsid w:val="00AA23F4"/>
    <w:rsid w:val="00AA2674"/>
    <w:rsid w:val="00AA2D3A"/>
    <w:rsid w:val="00AA3A30"/>
    <w:rsid w:val="00AA3AF6"/>
    <w:rsid w:val="00AA4538"/>
    <w:rsid w:val="00AA59F5"/>
    <w:rsid w:val="00AA6D8F"/>
    <w:rsid w:val="00AB09E9"/>
    <w:rsid w:val="00AB171E"/>
    <w:rsid w:val="00AB30FB"/>
    <w:rsid w:val="00AB5E08"/>
    <w:rsid w:val="00AB6606"/>
    <w:rsid w:val="00AC196F"/>
    <w:rsid w:val="00AC1D7C"/>
    <w:rsid w:val="00AC29D4"/>
    <w:rsid w:val="00AC2B3B"/>
    <w:rsid w:val="00AC2EB1"/>
    <w:rsid w:val="00AC3B0A"/>
    <w:rsid w:val="00AC4A02"/>
    <w:rsid w:val="00AD02DA"/>
    <w:rsid w:val="00AD0819"/>
    <w:rsid w:val="00AD0CC5"/>
    <w:rsid w:val="00AD156C"/>
    <w:rsid w:val="00AD1739"/>
    <w:rsid w:val="00AD3BAC"/>
    <w:rsid w:val="00AD445D"/>
    <w:rsid w:val="00AD5837"/>
    <w:rsid w:val="00AD75A1"/>
    <w:rsid w:val="00AD793E"/>
    <w:rsid w:val="00AE0A96"/>
    <w:rsid w:val="00AE0CBB"/>
    <w:rsid w:val="00AE1B6B"/>
    <w:rsid w:val="00AE5A3F"/>
    <w:rsid w:val="00AE5B40"/>
    <w:rsid w:val="00AE5B75"/>
    <w:rsid w:val="00AE6588"/>
    <w:rsid w:val="00AE688B"/>
    <w:rsid w:val="00AE77B0"/>
    <w:rsid w:val="00AF1092"/>
    <w:rsid w:val="00AF2288"/>
    <w:rsid w:val="00AF457C"/>
    <w:rsid w:val="00AF54CC"/>
    <w:rsid w:val="00AF6595"/>
    <w:rsid w:val="00AF696A"/>
    <w:rsid w:val="00B0080D"/>
    <w:rsid w:val="00B01B42"/>
    <w:rsid w:val="00B02DB9"/>
    <w:rsid w:val="00B045CB"/>
    <w:rsid w:val="00B05088"/>
    <w:rsid w:val="00B055CB"/>
    <w:rsid w:val="00B07041"/>
    <w:rsid w:val="00B07845"/>
    <w:rsid w:val="00B07F09"/>
    <w:rsid w:val="00B10508"/>
    <w:rsid w:val="00B10760"/>
    <w:rsid w:val="00B119E0"/>
    <w:rsid w:val="00B11F40"/>
    <w:rsid w:val="00B1359C"/>
    <w:rsid w:val="00B163F0"/>
    <w:rsid w:val="00B170E2"/>
    <w:rsid w:val="00B171C4"/>
    <w:rsid w:val="00B2006D"/>
    <w:rsid w:val="00B20A7A"/>
    <w:rsid w:val="00B20F20"/>
    <w:rsid w:val="00B2147D"/>
    <w:rsid w:val="00B22DC8"/>
    <w:rsid w:val="00B2305F"/>
    <w:rsid w:val="00B237D5"/>
    <w:rsid w:val="00B23D4B"/>
    <w:rsid w:val="00B25259"/>
    <w:rsid w:val="00B2542A"/>
    <w:rsid w:val="00B25F15"/>
    <w:rsid w:val="00B27C50"/>
    <w:rsid w:val="00B338D0"/>
    <w:rsid w:val="00B35A79"/>
    <w:rsid w:val="00B36009"/>
    <w:rsid w:val="00B366B6"/>
    <w:rsid w:val="00B40269"/>
    <w:rsid w:val="00B4277A"/>
    <w:rsid w:val="00B42A02"/>
    <w:rsid w:val="00B43345"/>
    <w:rsid w:val="00B43400"/>
    <w:rsid w:val="00B478FF"/>
    <w:rsid w:val="00B51B00"/>
    <w:rsid w:val="00B5205D"/>
    <w:rsid w:val="00B5258A"/>
    <w:rsid w:val="00B525C3"/>
    <w:rsid w:val="00B55421"/>
    <w:rsid w:val="00B5616B"/>
    <w:rsid w:val="00B57F66"/>
    <w:rsid w:val="00B6063E"/>
    <w:rsid w:val="00B62017"/>
    <w:rsid w:val="00B657DE"/>
    <w:rsid w:val="00B66C05"/>
    <w:rsid w:val="00B74E2F"/>
    <w:rsid w:val="00B74FA4"/>
    <w:rsid w:val="00B7616E"/>
    <w:rsid w:val="00B76FA0"/>
    <w:rsid w:val="00B77E3E"/>
    <w:rsid w:val="00B8111F"/>
    <w:rsid w:val="00B81498"/>
    <w:rsid w:val="00B82C32"/>
    <w:rsid w:val="00B86648"/>
    <w:rsid w:val="00B86945"/>
    <w:rsid w:val="00B87511"/>
    <w:rsid w:val="00B875DB"/>
    <w:rsid w:val="00B91AC1"/>
    <w:rsid w:val="00B92001"/>
    <w:rsid w:val="00B921A3"/>
    <w:rsid w:val="00B9228A"/>
    <w:rsid w:val="00B92405"/>
    <w:rsid w:val="00B937C4"/>
    <w:rsid w:val="00B95317"/>
    <w:rsid w:val="00BA0BEC"/>
    <w:rsid w:val="00BA2949"/>
    <w:rsid w:val="00BA2AF9"/>
    <w:rsid w:val="00BA440B"/>
    <w:rsid w:val="00BA58A3"/>
    <w:rsid w:val="00BA7F3C"/>
    <w:rsid w:val="00BB0B67"/>
    <w:rsid w:val="00BB15E5"/>
    <w:rsid w:val="00BB4860"/>
    <w:rsid w:val="00BB4EDD"/>
    <w:rsid w:val="00BB6469"/>
    <w:rsid w:val="00BC0FB1"/>
    <w:rsid w:val="00BC182B"/>
    <w:rsid w:val="00BC1E25"/>
    <w:rsid w:val="00BC25C7"/>
    <w:rsid w:val="00BC261E"/>
    <w:rsid w:val="00BC3172"/>
    <w:rsid w:val="00BC4DF8"/>
    <w:rsid w:val="00BC5547"/>
    <w:rsid w:val="00BD0793"/>
    <w:rsid w:val="00BD08D9"/>
    <w:rsid w:val="00BD1819"/>
    <w:rsid w:val="00BD3B01"/>
    <w:rsid w:val="00BD3C2F"/>
    <w:rsid w:val="00BD449D"/>
    <w:rsid w:val="00BD4A73"/>
    <w:rsid w:val="00BD5203"/>
    <w:rsid w:val="00BD5712"/>
    <w:rsid w:val="00BD5720"/>
    <w:rsid w:val="00BD5773"/>
    <w:rsid w:val="00BD7F68"/>
    <w:rsid w:val="00BE49F9"/>
    <w:rsid w:val="00BE4CA6"/>
    <w:rsid w:val="00BE528D"/>
    <w:rsid w:val="00BE55D3"/>
    <w:rsid w:val="00BE64D6"/>
    <w:rsid w:val="00BE7F9F"/>
    <w:rsid w:val="00BF02B4"/>
    <w:rsid w:val="00BF1595"/>
    <w:rsid w:val="00BF160B"/>
    <w:rsid w:val="00BF265D"/>
    <w:rsid w:val="00BF33B1"/>
    <w:rsid w:val="00BF5DA9"/>
    <w:rsid w:val="00BF6B29"/>
    <w:rsid w:val="00BF6CF7"/>
    <w:rsid w:val="00BF7554"/>
    <w:rsid w:val="00C00353"/>
    <w:rsid w:val="00C010A5"/>
    <w:rsid w:val="00C02CBD"/>
    <w:rsid w:val="00C05258"/>
    <w:rsid w:val="00C101C7"/>
    <w:rsid w:val="00C106E5"/>
    <w:rsid w:val="00C152D5"/>
    <w:rsid w:val="00C15D87"/>
    <w:rsid w:val="00C22615"/>
    <w:rsid w:val="00C23531"/>
    <w:rsid w:val="00C25926"/>
    <w:rsid w:val="00C300DA"/>
    <w:rsid w:val="00C31980"/>
    <w:rsid w:val="00C34173"/>
    <w:rsid w:val="00C34985"/>
    <w:rsid w:val="00C34C02"/>
    <w:rsid w:val="00C35F7B"/>
    <w:rsid w:val="00C37DFE"/>
    <w:rsid w:val="00C37FDA"/>
    <w:rsid w:val="00C40DEF"/>
    <w:rsid w:val="00C41522"/>
    <w:rsid w:val="00C41AFB"/>
    <w:rsid w:val="00C444F2"/>
    <w:rsid w:val="00C47457"/>
    <w:rsid w:val="00C47572"/>
    <w:rsid w:val="00C507A8"/>
    <w:rsid w:val="00C507FC"/>
    <w:rsid w:val="00C519C8"/>
    <w:rsid w:val="00C52306"/>
    <w:rsid w:val="00C535AD"/>
    <w:rsid w:val="00C53BCB"/>
    <w:rsid w:val="00C55BE8"/>
    <w:rsid w:val="00C5778A"/>
    <w:rsid w:val="00C61429"/>
    <w:rsid w:val="00C6153C"/>
    <w:rsid w:val="00C61A52"/>
    <w:rsid w:val="00C61DE0"/>
    <w:rsid w:val="00C624B1"/>
    <w:rsid w:val="00C66846"/>
    <w:rsid w:val="00C66BAC"/>
    <w:rsid w:val="00C66CB5"/>
    <w:rsid w:val="00C67A72"/>
    <w:rsid w:val="00C705FF"/>
    <w:rsid w:val="00C71AE6"/>
    <w:rsid w:val="00C73C91"/>
    <w:rsid w:val="00C74BDD"/>
    <w:rsid w:val="00C75514"/>
    <w:rsid w:val="00C761A6"/>
    <w:rsid w:val="00C7664D"/>
    <w:rsid w:val="00C82C34"/>
    <w:rsid w:val="00C830D3"/>
    <w:rsid w:val="00C83C56"/>
    <w:rsid w:val="00C8498C"/>
    <w:rsid w:val="00C84FBD"/>
    <w:rsid w:val="00C850E0"/>
    <w:rsid w:val="00C85A69"/>
    <w:rsid w:val="00C862BA"/>
    <w:rsid w:val="00C87035"/>
    <w:rsid w:val="00C87054"/>
    <w:rsid w:val="00C87EE1"/>
    <w:rsid w:val="00C90424"/>
    <w:rsid w:val="00C909DC"/>
    <w:rsid w:val="00C9181E"/>
    <w:rsid w:val="00C91BE2"/>
    <w:rsid w:val="00C91C10"/>
    <w:rsid w:val="00C91F9D"/>
    <w:rsid w:val="00C95EF2"/>
    <w:rsid w:val="00C97FBA"/>
    <w:rsid w:val="00CA2107"/>
    <w:rsid w:val="00CA5305"/>
    <w:rsid w:val="00CA5768"/>
    <w:rsid w:val="00CA6680"/>
    <w:rsid w:val="00CA6A71"/>
    <w:rsid w:val="00CA720B"/>
    <w:rsid w:val="00CA7ACA"/>
    <w:rsid w:val="00CB08F2"/>
    <w:rsid w:val="00CB132F"/>
    <w:rsid w:val="00CB174F"/>
    <w:rsid w:val="00CB27A0"/>
    <w:rsid w:val="00CB4DF0"/>
    <w:rsid w:val="00CB4E6E"/>
    <w:rsid w:val="00CB65AE"/>
    <w:rsid w:val="00CB6763"/>
    <w:rsid w:val="00CB6F4C"/>
    <w:rsid w:val="00CC07E2"/>
    <w:rsid w:val="00CC3DB6"/>
    <w:rsid w:val="00CC457E"/>
    <w:rsid w:val="00CC4697"/>
    <w:rsid w:val="00CC52AE"/>
    <w:rsid w:val="00CC561A"/>
    <w:rsid w:val="00CD0A02"/>
    <w:rsid w:val="00CD10BC"/>
    <w:rsid w:val="00CD1AEC"/>
    <w:rsid w:val="00CD361C"/>
    <w:rsid w:val="00CD5D2B"/>
    <w:rsid w:val="00CD6155"/>
    <w:rsid w:val="00CE306D"/>
    <w:rsid w:val="00CE3B44"/>
    <w:rsid w:val="00CE4AF4"/>
    <w:rsid w:val="00CE639F"/>
    <w:rsid w:val="00CE72FC"/>
    <w:rsid w:val="00CE7611"/>
    <w:rsid w:val="00CF0354"/>
    <w:rsid w:val="00CF5BCF"/>
    <w:rsid w:val="00CF600C"/>
    <w:rsid w:val="00CF6849"/>
    <w:rsid w:val="00CF6B02"/>
    <w:rsid w:val="00CF7195"/>
    <w:rsid w:val="00D00205"/>
    <w:rsid w:val="00D00517"/>
    <w:rsid w:val="00D00AD4"/>
    <w:rsid w:val="00D00DE0"/>
    <w:rsid w:val="00D0145E"/>
    <w:rsid w:val="00D02681"/>
    <w:rsid w:val="00D0389D"/>
    <w:rsid w:val="00D04916"/>
    <w:rsid w:val="00D05025"/>
    <w:rsid w:val="00D058DC"/>
    <w:rsid w:val="00D05AB4"/>
    <w:rsid w:val="00D06883"/>
    <w:rsid w:val="00D074B2"/>
    <w:rsid w:val="00D076A5"/>
    <w:rsid w:val="00D10137"/>
    <w:rsid w:val="00D10512"/>
    <w:rsid w:val="00D10660"/>
    <w:rsid w:val="00D106DB"/>
    <w:rsid w:val="00D115A4"/>
    <w:rsid w:val="00D13684"/>
    <w:rsid w:val="00D1649D"/>
    <w:rsid w:val="00D165C7"/>
    <w:rsid w:val="00D16BC0"/>
    <w:rsid w:val="00D2100B"/>
    <w:rsid w:val="00D21D1A"/>
    <w:rsid w:val="00D22546"/>
    <w:rsid w:val="00D237FC"/>
    <w:rsid w:val="00D23C44"/>
    <w:rsid w:val="00D2433D"/>
    <w:rsid w:val="00D24C23"/>
    <w:rsid w:val="00D2507B"/>
    <w:rsid w:val="00D277A6"/>
    <w:rsid w:val="00D3162B"/>
    <w:rsid w:val="00D32C21"/>
    <w:rsid w:val="00D34957"/>
    <w:rsid w:val="00D35ACA"/>
    <w:rsid w:val="00D35CA0"/>
    <w:rsid w:val="00D3683D"/>
    <w:rsid w:val="00D40BA9"/>
    <w:rsid w:val="00D41D71"/>
    <w:rsid w:val="00D43928"/>
    <w:rsid w:val="00D43F0A"/>
    <w:rsid w:val="00D45F81"/>
    <w:rsid w:val="00D475B9"/>
    <w:rsid w:val="00D50127"/>
    <w:rsid w:val="00D5019D"/>
    <w:rsid w:val="00D51AD4"/>
    <w:rsid w:val="00D5636B"/>
    <w:rsid w:val="00D5727A"/>
    <w:rsid w:val="00D6202C"/>
    <w:rsid w:val="00D6233B"/>
    <w:rsid w:val="00D6505B"/>
    <w:rsid w:val="00D65181"/>
    <w:rsid w:val="00D655A1"/>
    <w:rsid w:val="00D655DA"/>
    <w:rsid w:val="00D6573F"/>
    <w:rsid w:val="00D66691"/>
    <w:rsid w:val="00D667A9"/>
    <w:rsid w:val="00D6732B"/>
    <w:rsid w:val="00D67A48"/>
    <w:rsid w:val="00D67DD3"/>
    <w:rsid w:val="00D720C4"/>
    <w:rsid w:val="00D73D61"/>
    <w:rsid w:val="00D74C40"/>
    <w:rsid w:val="00D74C5C"/>
    <w:rsid w:val="00D74DE3"/>
    <w:rsid w:val="00D7506F"/>
    <w:rsid w:val="00D76565"/>
    <w:rsid w:val="00D77829"/>
    <w:rsid w:val="00D811FB"/>
    <w:rsid w:val="00D81555"/>
    <w:rsid w:val="00D85563"/>
    <w:rsid w:val="00D862B1"/>
    <w:rsid w:val="00D86F64"/>
    <w:rsid w:val="00D87B8A"/>
    <w:rsid w:val="00D92621"/>
    <w:rsid w:val="00D93641"/>
    <w:rsid w:val="00D936E6"/>
    <w:rsid w:val="00D93EB1"/>
    <w:rsid w:val="00D942C5"/>
    <w:rsid w:val="00D95932"/>
    <w:rsid w:val="00D95ED3"/>
    <w:rsid w:val="00D96708"/>
    <w:rsid w:val="00DA09D9"/>
    <w:rsid w:val="00DA105B"/>
    <w:rsid w:val="00DA196E"/>
    <w:rsid w:val="00DA2E3B"/>
    <w:rsid w:val="00DA2EAA"/>
    <w:rsid w:val="00DA34F9"/>
    <w:rsid w:val="00DA450A"/>
    <w:rsid w:val="00DA573A"/>
    <w:rsid w:val="00DA5EB4"/>
    <w:rsid w:val="00DA69A5"/>
    <w:rsid w:val="00DA6E20"/>
    <w:rsid w:val="00DA738C"/>
    <w:rsid w:val="00DA75AB"/>
    <w:rsid w:val="00DB09AC"/>
    <w:rsid w:val="00DB2FA3"/>
    <w:rsid w:val="00DB4143"/>
    <w:rsid w:val="00DB4629"/>
    <w:rsid w:val="00DB5FF8"/>
    <w:rsid w:val="00DB6244"/>
    <w:rsid w:val="00DB7490"/>
    <w:rsid w:val="00DC1C2B"/>
    <w:rsid w:val="00DC2723"/>
    <w:rsid w:val="00DC39D7"/>
    <w:rsid w:val="00DC58C5"/>
    <w:rsid w:val="00DC62E8"/>
    <w:rsid w:val="00DC6930"/>
    <w:rsid w:val="00DC75FA"/>
    <w:rsid w:val="00DD01B3"/>
    <w:rsid w:val="00DD2053"/>
    <w:rsid w:val="00DD2175"/>
    <w:rsid w:val="00DD297C"/>
    <w:rsid w:val="00DD3749"/>
    <w:rsid w:val="00DD4322"/>
    <w:rsid w:val="00DD49BF"/>
    <w:rsid w:val="00DD51F9"/>
    <w:rsid w:val="00DD546A"/>
    <w:rsid w:val="00DD5654"/>
    <w:rsid w:val="00DD6C44"/>
    <w:rsid w:val="00DD7362"/>
    <w:rsid w:val="00DE0739"/>
    <w:rsid w:val="00DE0A70"/>
    <w:rsid w:val="00DE194D"/>
    <w:rsid w:val="00DE227E"/>
    <w:rsid w:val="00DE2B15"/>
    <w:rsid w:val="00DE2DF1"/>
    <w:rsid w:val="00DE35E9"/>
    <w:rsid w:val="00DE3C34"/>
    <w:rsid w:val="00DE5A8D"/>
    <w:rsid w:val="00DE6A6A"/>
    <w:rsid w:val="00DF0280"/>
    <w:rsid w:val="00DF0BDE"/>
    <w:rsid w:val="00DF338D"/>
    <w:rsid w:val="00DF397A"/>
    <w:rsid w:val="00DF707F"/>
    <w:rsid w:val="00E00BCC"/>
    <w:rsid w:val="00E0115C"/>
    <w:rsid w:val="00E0187E"/>
    <w:rsid w:val="00E01A55"/>
    <w:rsid w:val="00E1264A"/>
    <w:rsid w:val="00E15F7C"/>
    <w:rsid w:val="00E16A65"/>
    <w:rsid w:val="00E16C7E"/>
    <w:rsid w:val="00E170F4"/>
    <w:rsid w:val="00E17CEF"/>
    <w:rsid w:val="00E20227"/>
    <w:rsid w:val="00E2094E"/>
    <w:rsid w:val="00E20AE0"/>
    <w:rsid w:val="00E21FED"/>
    <w:rsid w:val="00E22AE9"/>
    <w:rsid w:val="00E2345D"/>
    <w:rsid w:val="00E23E0B"/>
    <w:rsid w:val="00E260A7"/>
    <w:rsid w:val="00E27FAB"/>
    <w:rsid w:val="00E305EB"/>
    <w:rsid w:val="00E332E9"/>
    <w:rsid w:val="00E349A3"/>
    <w:rsid w:val="00E34ACA"/>
    <w:rsid w:val="00E34B28"/>
    <w:rsid w:val="00E36253"/>
    <w:rsid w:val="00E36952"/>
    <w:rsid w:val="00E37F37"/>
    <w:rsid w:val="00E410D2"/>
    <w:rsid w:val="00E42792"/>
    <w:rsid w:val="00E442DC"/>
    <w:rsid w:val="00E44FA2"/>
    <w:rsid w:val="00E46BF1"/>
    <w:rsid w:val="00E46F2B"/>
    <w:rsid w:val="00E50533"/>
    <w:rsid w:val="00E50EAF"/>
    <w:rsid w:val="00E51FBE"/>
    <w:rsid w:val="00E52AD9"/>
    <w:rsid w:val="00E54137"/>
    <w:rsid w:val="00E57684"/>
    <w:rsid w:val="00E608D2"/>
    <w:rsid w:val="00E613E7"/>
    <w:rsid w:val="00E64545"/>
    <w:rsid w:val="00E67176"/>
    <w:rsid w:val="00E67B11"/>
    <w:rsid w:val="00E726F9"/>
    <w:rsid w:val="00E73E15"/>
    <w:rsid w:val="00E74451"/>
    <w:rsid w:val="00E746F4"/>
    <w:rsid w:val="00E74D5D"/>
    <w:rsid w:val="00E74FB3"/>
    <w:rsid w:val="00E77BDB"/>
    <w:rsid w:val="00E82483"/>
    <w:rsid w:val="00E82614"/>
    <w:rsid w:val="00E83D1D"/>
    <w:rsid w:val="00E83F3B"/>
    <w:rsid w:val="00E842C3"/>
    <w:rsid w:val="00E847E1"/>
    <w:rsid w:val="00E84939"/>
    <w:rsid w:val="00E8588E"/>
    <w:rsid w:val="00E87C23"/>
    <w:rsid w:val="00E91371"/>
    <w:rsid w:val="00E9159D"/>
    <w:rsid w:val="00E92F86"/>
    <w:rsid w:val="00E935E6"/>
    <w:rsid w:val="00E93F32"/>
    <w:rsid w:val="00E9483C"/>
    <w:rsid w:val="00E955B3"/>
    <w:rsid w:val="00E958C1"/>
    <w:rsid w:val="00E95B01"/>
    <w:rsid w:val="00E95B8C"/>
    <w:rsid w:val="00E979B9"/>
    <w:rsid w:val="00EA1015"/>
    <w:rsid w:val="00EA2AED"/>
    <w:rsid w:val="00EA44DB"/>
    <w:rsid w:val="00EA50F4"/>
    <w:rsid w:val="00EA59ED"/>
    <w:rsid w:val="00EB04C3"/>
    <w:rsid w:val="00EB1602"/>
    <w:rsid w:val="00EB18AA"/>
    <w:rsid w:val="00EB3627"/>
    <w:rsid w:val="00EB41E1"/>
    <w:rsid w:val="00EB4518"/>
    <w:rsid w:val="00EB454A"/>
    <w:rsid w:val="00EB5EA6"/>
    <w:rsid w:val="00EB6F23"/>
    <w:rsid w:val="00EC0293"/>
    <w:rsid w:val="00EC0B97"/>
    <w:rsid w:val="00EC3093"/>
    <w:rsid w:val="00EC33C7"/>
    <w:rsid w:val="00EC55CC"/>
    <w:rsid w:val="00EC5A99"/>
    <w:rsid w:val="00EC5C53"/>
    <w:rsid w:val="00EC6434"/>
    <w:rsid w:val="00EC64FD"/>
    <w:rsid w:val="00ED0306"/>
    <w:rsid w:val="00ED1142"/>
    <w:rsid w:val="00ED2547"/>
    <w:rsid w:val="00ED39F7"/>
    <w:rsid w:val="00ED4DB5"/>
    <w:rsid w:val="00ED6311"/>
    <w:rsid w:val="00EE00DB"/>
    <w:rsid w:val="00EE2090"/>
    <w:rsid w:val="00EE4DBB"/>
    <w:rsid w:val="00EE60EA"/>
    <w:rsid w:val="00EE7D27"/>
    <w:rsid w:val="00EE7DC1"/>
    <w:rsid w:val="00EF1107"/>
    <w:rsid w:val="00EF1F27"/>
    <w:rsid w:val="00EF35FF"/>
    <w:rsid w:val="00EF5661"/>
    <w:rsid w:val="00EF5D9F"/>
    <w:rsid w:val="00EF62C6"/>
    <w:rsid w:val="00EF79C5"/>
    <w:rsid w:val="00F00DF6"/>
    <w:rsid w:val="00F018F9"/>
    <w:rsid w:val="00F0334B"/>
    <w:rsid w:val="00F041A3"/>
    <w:rsid w:val="00F0568A"/>
    <w:rsid w:val="00F05C11"/>
    <w:rsid w:val="00F05CA7"/>
    <w:rsid w:val="00F062D1"/>
    <w:rsid w:val="00F064C9"/>
    <w:rsid w:val="00F06880"/>
    <w:rsid w:val="00F07AD3"/>
    <w:rsid w:val="00F1165E"/>
    <w:rsid w:val="00F12955"/>
    <w:rsid w:val="00F13397"/>
    <w:rsid w:val="00F1441F"/>
    <w:rsid w:val="00F153A3"/>
    <w:rsid w:val="00F15828"/>
    <w:rsid w:val="00F17176"/>
    <w:rsid w:val="00F179BC"/>
    <w:rsid w:val="00F200A0"/>
    <w:rsid w:val="00F202F0"/>
    <w:rsid w:val="00F22C84"/>
    <w:rsid w:val="00F237BC"/>
    <w:rsid w:val="00F252DE"/>
    <w:rsid w:val="00F26458"/>
    <w:rsid w:val="00F2720F"/>
    <w:rsid w:val="00F27E4F"/>
    <w:rsid w:val="00F30F76"/>
    <w:rsid w:val="00F32651"/>
    <w:rsid w:val="00F34374"/>
    <w:rsid w:val="00F36698"/>
    <w:rsid w:val="00F40EA5"/>
    <w:rsid w:val="00F424A8"/>
    <w:rsid w:val="00F43196"/>
    <w:rsid w:val="00F434B3"/>
    <w:rsid w:val="00F44FA6"/>
    <w:rsid w:val="00F45996"/>
    <w:rsid w:val="00F46FB3"/>
    <w:rsid w:val="00F530A7"/>
    <w:rsid w:val="00F5484B"/>
    <w:rsid w:val="00F56B0C"/>
    <w:rsid w:val="00F5766B"/>
    <w:rsid w:val="00F60D06"/>
    <w:rsid w:val="00F6189D"/>
    <w:rsid w:val="00F61A06"/>
    <w:rsid w:val="00F627A8"/>
    <w:rsid w:val="00F645DB"/>
    <w:rsid w:val="00F64819"/>
    <w:rsid w:val="00F6495A"/>
    <w:rsid w:val="00F64AB7"/>
    <w:rsid w:val="00F70012"/>
    <w:rsid w:val="00F72120"/>
    <w:rsid w:val="00F726E2"/>
    <w:rsid w:val="00F72C30"/>
    <w:rsid w:val="00F735D3"/>
    <w:rsid w:val="00F74FA7"/>
    <w:rsid w:val="00F773A4"/>
    <w:rsid w:val="00F80329"/>
    <w:rsid w:val="00F80B51"/>
    <w:rsid w:val="00F82F05"/>
    <w:rsid w:val="00F8545F"/>
    <w:rsid w:val="00F85B82"/>
    <w:rsid w:val="00F87BF5"/>
    <w:rsid w:val="00F90318"/>
    <w:rsid w:val="00F91399"/>
    <w:rsid w:val="00F91927"/>
    <w:rsid w:val="00F92700"/>
    <w:rsid w:val="00F93F63"/>
    <w:rsid w:val="00F93F83"/>
    <w:rsid w:val="00F95335"/>
    <w:rsid w:val="00F97A5E"/>
    <w:rsid w:val="00FA1654"/>
    <w:rsid w:val="00FA33CC"/>
    <w:rsid w:val="00FA34F6"/>
    <w:rsid w:val="00FA39A3"/>
    <w:rsid w:val="00FA5004"/>
    <w:rsid w:val="00FA5753"/>
    <w:rsid w:val="00FA6D86"/>
    <w:rsid w:val="00FA7AFA"/>
    <w:rsid w:val="00FB0240"/>
    <w:rsid w:val="00FB1F33"/>
    <w:rsid w:val="00FB1F45"/>
    <w:rsid w:val="00FB49E7"/>
    <w:rsid w:val="00FB7563"/>
    <w:rsid w:val="00FB795A"/>
    <w:rsid w:val="00FB7CAE"/>
    <w:rsid w:val="00FB7F71"/>
    <w:rsid w:val="00FC2FAA"/>
    <w:rsid w:val="00FC4F61"/>
    <w:rsid w:val="00FC624F"/>
    <w:rsid w:val="00FC625A"/>
    <w:rsid w:val="00FC7486"/>
    <w:rsid w:val="00FC7903"/>
    <w:rsid w:val="00FD06B9"/>
    <w:rsid w:val="00FD0873"/>
    <w:rsid w:val="00FD2D43"/>
    <w:rsid w:val="00FD4041"/>
    <w:rsid w:val="00FD43C6"/>
    <w:rsid w:val="00FD6663"/>
    <w:rsid w:val="00FE0365"/>
    <w:rsid w:val="00FE08F4"/>
    <w:rsid w:val="00FE271D"/>
    <w:rsid w:val="00FE2BEA"/>
    <w:rsid w:val="00FE356C"/>
    <w:rsid w:val="00FE3953"/>
    <w:rsid w:val="00FE3C4A"/>
    <w:rsid w:val="00FE4BB9"/>
    <w:rsid w:val="00FE544C"/>
    <w:rsid w:val="00FE672F"/>
    <w:rsid w:val="00FF0CAB"/>
    <w:rsid w:val="00FF190D"/>
    <w:rsid w:val="00FF1FF4"/>
    <w:rsid w:val="00FF4942"/>
    <w:rsid w:val="00FF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paragraph" w:styleId="aa">
    <w:name w:val="No Spacing"/>
    <w:uiPriority w:val="99"/>
    <w:qFormat/>
    <w:rsid w:val="00C85A69"/>
    <w:rPr>
      <w:rFonts w:eastAsia="Times New Roman" w:cs="Times New Roman"/>
      <w:sz w:val="24"/>
      <w:szCs w:val="20"/>
      <w:lang w:eastAsia="ru-RU"/>
    </w:rPr>
  </w:style>
  <w:style w:type="paragraph" w:styleId="ab">
    <w:name w:val="List Paragraph"/>
    <w:basedOn w:val="a"/>
    <w:uiPriority w:val="34"/>
    <w:qFormat/>
    <w:rsid w:val="00246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866816">
      <w:bodyDiv w:val="1"/>
      <w:marLeft w:val="0"/>
      <w:marRight w:val="0"/>
      <w:marTop w:val="0"/>
      <w:marBottom w:val="0"/>
      <w:divBdr>
        <w:top w:val="none" w:sz="0" w:space="0" w:color="auto"/>
        <w:left w:val="none" w:sz="0" w:space="0" w:color="auto"/>
        <w:bottom w:val="none" w:sz="0" w:space="0" w:color="auto"/>
        <w:right w:val="none" w:sz="0" w:space="0" w:color="auto"/>
      </w:divBdr>
    </w:div>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006789911">
      <w:bodyDiv w:val="1"/>
      <w:marLeft w:val="0"/>
      <w:marRight w:val="0"/>
      <w:marTop w:val="0"/>
      <w:marBottom w:val="0"/>
      <w:divBdr>
        <w:top w:val="none" w:sz="0" w:space="0" w:color="auto"/>
        <w:left w:val="none" w:sz="0" w:space="0" w:color="auto"/>
        <w:bottom w:val="none" w:sz="0" w:space="0" w:color="auto"/>
        <w:right w:val="none" w:sz="0" w:space="0" w:color="auto"/>
      </w:divBdr>
    </w:div>
    <w:div w:id="1224296115">
      <w:bodyDiv w:val="1"/>
      <w:marLeft w:val="0"/>
      <w:marRight w:val="0"/>
      <w:marTop w:val="0"/>
      <w:marBottom w:val="0"/>
      <w:divBdr>
        <w:top w:val="none" w:sz="0" w:space="0" w:color="auto"/>
        <w:left w:val="none" w:sz="0" w:space="0" w:color="auto"/>
        <w:bottom w:val="none" w:sz="0" w:space="0" w:color="auto"/>
        <w:right w:val="none" w:sz="0" w:space="0" w:color="auto"/>
      </w:divBdr>
    </w:div>
    <w:div w:id="1329089541">
      <w:bodyDiv w:val="1"/>
      <w:marLeft w:val="0"/>
      <w:marRight w:val="0"/>
      <w:marTop w:val="0"/>
      <w:marBottom w:val="0"/>
      <w:divBdr>
        <w:top w:val="none" w:sz="0" w:space="0" w:color="auto"/>
        <w:left w:val="none" w:sz="0" w:space="0" w:color="auto"/>
        <w:bottom w:val="none" w:sz="0" w:space="0" w:color="auto"/>
        <w:right w:val="none" w:sz="0" w:space="0" w:color="auto"/>
      </w:divBdr>
    </w:div>
    <w:div w:id="1607039130">
      <w:bodyDiv w:val="1"/>
      <w:marLeft w:val="0"/>
      <w:marRight w:val="0"/>
      <w:marTop w:val="0"/>
      <w:marBottom w:val="0"/>
      <w:divBdr>
        <w:top w:val="none" w:sz="0" w:space="0" w:color="auto"/>
        <w:left w:val="none" w:sz="0" w:space="0" w:color="auto"/>
        <w:bottom w:val="none" w:sz="0" w:space="0" w:color="auto"/>
        <w:right w:val="none" w:sz="0" w:space="0" w:color="auto"/>
      </w:divBdr>
    </w:div>
    <w:div w:id="1773357172">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7E16D-59BC-4E20-9724-F873DDFB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4111</TotalTime>
  <Pages>11</Pages>
  <Words>4162</Words>
  <Characters>23725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Moroz</cp:lastModifiedBy>
  <cp:revision>907</cp:revision>
  <cp:lastPrinted>2022-08-18T13:46:00Z</cp:lastPrinted>
  <dcterms:created xsi:type="dcterms:W3CDTF">2022-03-03T10:49:00Z</dcterms:created>
  <dcterms:modified xsi:type="dcterms:W3CDTF">2022-08-18T13:47:00Z</dcterms:modified>
</cp:coreProperties>
</file>