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5" w:rsidRPr="004C687A" w:rsidRDefault="00F72275" w:rsidP="00F72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7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72275" w:rsidRPr="004C687A" w:rsidRDefault="00F72275" w:rsidP="00F72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7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отношении </w:t>
      </w:r>
      <w:r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D37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55F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3755F">
        <w:rPr>
          <w:rFonts w:ascii="Times New Roman" w:hAnsi="Times New Roman" w:cs="Times New Roman"/>
          <w:b/>
          <w:sz w:val="28"/>
          <w:szCs w:val="28"/>
        </w:rPr>
        <w:t>XXXI</w:t>
      </w:r>
      <w:r w:rsidRPr="00D375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755F">
        <w:rPr>
          <w:rFonts w:ascii="Times New Roman" w:hAnsi="Times New Roman" w:cs="Times New Roman"/>
          <w:b/>
          <w:sz w:val="28"/>
          <w:szCs w:val="28"/>
        </w:rPr>
        <w:t xml:space="preserve"> сессии Совета муниципального образования Темрюкский район от 26.06.2015 № 845 «Об утверждении положения о порядке организации и проведения торгов в форме открытого аукциона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2275" w:rsidRDefault="00F72275" w:rsidP="00F7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75" w:rsidRDefault="00F72275" w:rsidP="00F72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Темрюкский район  от 21 ноября 2017 года                № 1833 и Планом проведения экспертизы муниципальных нормативных правовых актов муниципального образования Темрюкский район на второе полугодие 2018 года, в целях выявления в них положений, необоснованно затрудняющих ведение предпринимательской и инвестиционной деятельности, управление экономики администрации муниципального образования Темрюкский район проводит публичные консультации в отношении решения</w:t>
      </w:r>
      <w:r w:rsidRPr="00D3755F">
        <w:rPr>
          <w:rFonts w:ascii="Times New Roman" w:hAnsi="Times New Roman" w:cs="Times New Roman"/>
          <w:sz w:val="28"/>
          <w:szCs w:val="28"/>
        </w:rPr>
        <w:t xml:space="preserve"> </w:t>
      </w:r>
      <w:r w:rsidRPr="00D3755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3755F">
        <w:rPr>
          <w:rFonts w:ascii="Times New Roman" w:hAnsi="Times New Roman" w:cs="Times New Roman"/>
          <w:sz w:val="28"/>
          <w:szCs w:val="28"/>
        </w:rPr>
        <w:t>XXXI</w:t>
      </w:r>
      <w:r w:rsidRPr="00D375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755F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от 26.06.2015 № 845 «Об утверждении положения о порядке организации и проведения торгов в форме открытого аукциона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(далее — МНПА).</w:t>
      </w:r>
    </w:p>
    <w:p w:rsidR="00F72275" w:rsidRDefault="00F72275" w:rsidP="00F7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замечаний, предложений и иной информации по МНПА, будет осуществляться с 20 августа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до 20 сентября 2018 года по электронной почте: temryuk-</w:t>
      </w:r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.ru или по адресу: г. Темрюк ул. Урицкого, 35 а, каб. 5, телефон для справок: 8(86148) 5-15-54.</w:t>
      </w:r>
    </w:p>
    <w:p w:rsidR="00F72275" w:rsidRPr="001B1AC3" w:rsidRDefault="00F72275" w:rsidP="00F7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окончания экспертизы МНПА: 20 ноября 2018 год</w:t>
      </w:r>
      <w:r w:rsidRPr="006B2A1B">
        <w:rPr>
          <w:rFonts w:ascii="Times New Roman" w:hAnsi="Times New Roman" w:cs="Times New Roman"/>
          <w:sz w:val="28"/>
          <w:szCs w:val="28"/>
        </w:rPr>
        <w:t>а.</w:t>
      </w:r>
    </w:p>
    <w:p w:rsidR="00E34C53" w:rsidRPr="001B1AC3" w:rsidRDefault="00E34C53" w:rsidP="00F72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4C53" w:rsidRPr="001B1AC3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4" w:rsidRDefault="003759F4" w:rsidP="002E3372">
      <w:pPr>
        <w:spacing w:after="0" w:line="240" w:lineRule="auto"/>
      </w:pPr>
      <w:r>
        <w:separator/>
      </w:r>
    </w:p>
  </w:endnote>
  <w:endnote w:type="continuationSeparator" w:id="0">
    <w:p w:rsidR="003759F4" w:rsidRDefault="003759F4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4" w:rsidRDefault="003759F4" w:rsidP="002E3372">
      <w:pPr>
        <w:spacing w:after="0" w:line="240" w:lineRule="auto"/>
      </w:pPr>
      <w:r>
        <w:separator/>
      </w:r>
    </w:p>
  </w:footnote>
  <w:footnote w:type="continuationSeparator" w:id="0">
    <w:p w:rsidR="003759F4" w:rsidRDefault="003759F4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4AE7"/>
    <w:rsid w:val="00126376"/>
    <w:rsid w:val="0015127F"/>
    <w:rsid w:val="00162176"/>
    <w:rsid w:val="00195AA4"/>
    <w:rsid w:val="001A4F56"/>
    <w:rsid w:val="001B1AC3"/>
    <w:rsid w:val="001B650E"/>
    <w:rsid w:val="001C7832"/>
    <w:rsid w:val="001D4146"/>
    <w:rsid w:val="001E006C"/>
    <w:rsid w:val="001E1780"/>
    <w:rsid w:val="001E49F2"/>
    <w:rsid w:val="00205C4B"/>
    <w:rsid w:val="00216587"/>
    <w:rsid w:val="002301B7"/>
    <w:rsid w:val="002816CA"/>
    <w:rsid w:val="002E3372"/>
    <w:rsid w:val="002F1627"/>
    <w:rsid w:val="002F7E10"/>
    <w:rsid w:val="002F7FBE"/>
    <w:rsid w:val="00302583"/>
    <w:rsid w:val="00334F50"/>
    <w:rsid w:val="00375161"/>
    <w:rsid w:val="003759F4"/>
    <w:rsid w:val="00381F4C"/>
    <w:rsid w:val="00391D90"/>
    <w:rsid w:val="003976F9"/>
    <w:rsid w:val="003A0A1B"/>
    <w:rsid w:val="003A5FDB"/>
    <w:rsid w:val="003C312A"/>
    <w:rsid w:val="003C5B0F"/>
    <w:rsid w:val="003D3B4A"/>
    <w:rsid w:val="003E4F39"/>
    <w:rsid w:val="003E7341"/>
    <w:rsid w:val="004001BE"/>
    <w:rsid w:val="004052F3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E3E11"/>
    <w:rsid w:val="004E41CC"/>
    <w:rsid w:val="004E64CF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7483"/>
    <w:rsid w:val="005F7D53"/>
    <w:rsid w:val="00601CE2"/>
    <w:rsid w:val="00617B8C"/>
    <w:rsid w:val="00617F1A"/>
    <w:rsid w:val="0064091F"/>
    <w:rsid w:val="006628E0"/>
    <w:rsid w:val="00670455"/>
    <w:rsid w:val="00670B16"/>
    <w:rsid w:val="00683F2B"/>
    <w:rsid w:val="006851D7"/>
    <w:rsid w:val="0069448B"/>
    <w:rsid w:val="00694909"/>
    <w:rsid w:val="0069582B"/>
    <w:rsid w:val="006B2A1B"/>
    <w:rsid w:val="006B5610"/>
    <w:rsid w:val="006C307F"/>
    <w:rsid w:val="006E0C9D"/>
    <w:rsid w:val="006F196F"/>
    <w:rsid w:val="006F1DC9"/>
    <w:rsid w:val="00703ACD"/>
    <w:rsid w:val="007128A2"/>
    <w:rsid w:val="00715DE2"/>
    <w:rsid w:val="00742BF4"/>
    <w:rsid w:val="007619F2"/>
    <w:rsid w:val="0076798D"/>
    <w:rsid w:val="00770E2F"/>
    <w:rsid w:val="00787FC9"/>
    <w:rsid w:val="007957A3"/>
    <w:rsid w:val="007A2E9C"/>
    <w:rsid w:val="007D2269"/>
    <w:rsid w:val="007E5626"/>
    <w:rsid w:val="007F236D"/>
    <w:rsid w:val="007F7EDC"/>
    <w:rsid w:val="00801E2B"/>
    <w:rsid w:val="00804BE3"/>
    <w:rsid w:val="00823A5E"/>
    <w:rsid w:val="008240F3"/>
    <w:rsid w:val="008425C8"/>
    <w:rsid w:val="00842EFA"/>
    <w:rsid w:val="00847699"/>
    <w:rsid w:val="00866D13"/>
    <w:rsid w:val="00873E48"/>
    <w:rsid w:val="008A3642"/>
    <w:rsid w:val="008B0513"/>
    <w:rsid w:val="008C5306"/>
    <w:rsid w:val="008C791D"/>
    <w:rsid w:val="008F0D8B"/>
    <w:rsid w:val="00923F3F"/>
    <w:rsid w:val="009672D8"/>
    <w:rsid w:val="0098656B"/>
    <w:rsid w:val="009B27BE"/>
    <w:rsid w:val="009B418F"/>
    <w:rsid w:val="009C10A5"/>
    <w:rsid w:val="009D4BC8"/>
    <w:rsid w:val="009E38A7"/>
    <w:rsid w:val="00A05879"/>
    <w:rsid w:val="00A11866"/>
    <w:rsid w:val="00A12C88"/>
    <w:rsid w:val="00A43A9A"/>
    <w:rsid w:val="00A6034A"/>
    <w:rsid w:val="00A61211"/>
    <w:rsid w:val="00A63E45"/>
    <w:rsid w:val="00A76749"/>
    <w:rsid w:val="00A84A57"/>
    <w:rsid w:val="00AA72A6"/>
    <w:rsid w:val="00AB520E"/>
    <w:rsid w:val="00AC4062"/>
    <w:rsid w:val="00AC78D1"/>
    <w:rsid w:val="00AD783E"/>
    <w:rsid w:val="00AE144D"/>
    <w:rsid w:val="00AE30F7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A388A"/>
    <w:rsid w:val="00BB061E"/>
    <w:rsid w:val="00BB080D"/>
    <w:rsid w:val="00BC0467"/>
    <w:rsid w:val="00BC6722"/>
    <w:rsid w:val="00BE5B88"/>
    <w:rsid w:val="00BE7E03"/>
    <w:rsid w:val="00C10830"/>
    <w:rsid w:val="00C10899"/>
    <w:rsid w:val="00C42991"/>
    <w:rsid w:val="00C57FC8"/>
    <w:rsid w:val="00C62660"/>
    <w:rsid w:val="00C745B0"/>
    <w:rsid w:val="00C85FBE"/>
    <w:rsid w:val="00CA6A82"/>
    <w:rsid w:val="00CE1D7C"/>
    <w:rsid w:val="00CF06DE"/>
    <w:rsid w:val="00CF167C"/>
    <w:rsid w:val="00D1219D"/>
    <w:rsid w:val="00D376D1"/>
    <w:rsid w:val="00D44A46"/>
    <w:rsid w:val="00D471F3"/>
    <w:rsid w:val="00D57781"/>
    <w:rsid w:val="00D60EAC"/>
    <w:rsid w:val="00D61745"/>
    <w:rsid w:val="00DB7C09"/>
    <w:rsid w:val="00DE0A4E"/>
    <w:rsid w:val="00DF267C"/>
    <w:rsid w:val="00E0388B"/>
    <w:rsid w:val="00E05DEF"/>
    <w:rsid w:val="00E166C7"/>
    <w:rsid w:val="00E23C58"/>
    <w:rsid w:val="00E34C53"/>
    <w:rsid w:val="00E418D7"/>
    <w:rsid w:val="00EA1F1E"/>
    <w:rsid w:val="00EA353B"/>
    <w:rsid w:val="00EA6A1F"/>
    <w:rsid w:val="00EB5CA3"/>
    <w:rsid w:val="00EB7408"/>
    <w:rsid w:val="00EB7D4A"/>
    <w:rsid w:val="00ED6A22"/>
    <w:rsid w:val="00EF4466"/>
    <w:rsid w:val="00F00B92"/>
    <w:rsid w:val="00F03D2B"/>
    <w:rsid w:val="00F060ED"/>
    <w:rsid w:val="00F21F3A"/>
    <w:rsid w:val="00F25B8E"/>
    <w:rsid w:val="00F464AB"/>
    <w:rsid w:val="00F56681"/>
    <w:rsid w:val="00F64EF1"/>
    <w:rsid w:val="00F72275"/>
    <w:rsid w:val="00F74FD2"/>
    <w:rsid w:val="00F804C1"/>
    <w:rsid w:val="00F86915"/>
    <w:rsid w:val="00F97180"/>
    <w:rsid w:val="00F978B6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707D8-377A-45B8-80F6-22EB654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C43D-71D6-4E53-9324-5868BE5D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Steshenko Vyacheslav Anatolyevich</cp:lastModifiedBy>
  <cp:revision>7</cp:revision>
  <cp:lastPrinted>2018-01-15T06:38:00Z</cp:lastPrinted>
  <dcterms:created xsi:type="dcterms:W3CDTF">2018-01-15T06:36:00Z</dcterms:created>
  <dcterms:modified xsi:type="dcterms:W3CDTF">2018-08-16T05:31:00Z</dcterms:modified>
</cp:coreProperties>
</file>