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1C" w:rsidRDefault="007E3117" w:rsidP="00E35C1C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E35C1C">
        <w:rPr>
          <w:sz w:val="28"/>
          <w:szCs w:val="28"/>
        </w:rPr>
        <w:t xml:space="preserve"> СПРАВКИ-РАСЧЕТА</w:t>
      </w:r>
    </w:p>
    <w:p w:rsidR="001C69A2" w:rsidRDefault="001C69A2" w:rsidP="001C69A2">
      <w:pPr>
        <w:spacing w:line="223" w:lineRule="auto"/>
        <w:rPr>
          <w:sz w:val="28"/>
          <w:szCs w:val="28"/>
        </w:rPr>
      </w:pPr>
    </w:p>
    <w:p w:rsidR="001C69A2" w:rsidRPr="00F62B75" w:rsidRDefault="001C69A2" w:rsidP="004946E4">
      <w:pPr>
        <w:spacing w:line="223" w:lineRule="auto"/>
        <w:jc w:val="center"/>
        <w:rPr>
          <w:sz w:val="28"/>
          <w:szCs w:val="28"/>
        </w:rPr>
      </w:pPr>
    </w:p>
    <w:p w:rsidR="00C85A25" w:rsidRPr="00E35C1C" w:rsidRDefault="00C85A25" w:rsidP="00C85A25">
      <w:pPr>
        <w:pStyle w:val="2"/>
        <w:spacing w:line="223" w:lineRule="auto"/>
        <w:rPr>
          <w:b/>
          <w:szCs w:val="28"/>
        </w:rPr>
      </w:pPr>
      <w:r w:rsidRPr="00E35C1C">
        <w:rPr>
          <w:b/>
          <w:szCs w:val="28"/>
        </w:rPr>
        <w:t>СПРАВКА</w:t>
      </w:r>
      <w:r w:rsidR="002A0E7E" w:rsidRPr="00E35C1C">
        <w:rPr>
          <w:b/>
          <w:szCs w:val="28"/>
        </w:rPr>
        <w:t>-</w:t>
      </w:r>
      <w:r w:rsidRPr="00E35C1C">
        <w:rPr>
          <w:b/>
          <w:szCs w:val="28"/>
        </w:rPr>
        <w:t>РАСЧЕТ</w:t>
      </w:r>
      <w:r w:rsidR="007E3117">
        <w:rPr>
          <w:b/>
          <w:szCs w:val="28"/>
        </w:rPr>
        <w:t>*</w:t>
      </w:r>
    </w:p>
    <w:p w:rsidR="006C255F" w:rsidRPr="00E35C1C" w:rsidRDefault="00C85A25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35C1C">
        <w:rPr>
          <w:b/>
          <w:sz w:val="28"/>
          <w:szCs w:val="28"/>
        </w:rPr>
        <w:t>сумм</w:t>
      </w:r>
      <w:r w:rsidR="00A240D6" w:rsidRPr="00E35C1C">
        <w:rPr>
          <w:b/>
          <w:sz w:val="28"/>
          <w:szCs w:val="28"/>
        </w:rPr>
        <w:t>ы</w:t>
      </w:r>
      <w:r w:rsidRPr="00E35C1C">
        <w:rPr>
          <w:b/>
          <w:sz w:val="28"/>
          <w:szCs w:val="28"/>
        </w:rPr>
        <w:t xml:space="preserve"> субсиди</w:t>
      </w:r>
      <w:r w:rsidR="00A240D6" w:rsidRPr="00E35C1C">
        <w:rPr>
          <w:b/>
          <w:sz w:val="28"/>
          <w:szCs w:val="28"/>
        </w:rPr>
        <w:t>и</w:t>
      </w:r>
      <w:r w:rsidRPr="00E35C1C">
        <w:rPr>
          <w:b/>
          <w:sz w:val="28"/>
          <w:szCs w:val="28"/>
        </w:rPr>
        <w:t xml:space="preserve"> на </w:t>
      </w:r>
      <w:r w:rsidR="00AF3284" w:rsidRPr="00E35C1C">
        <w:rPr>
          <w:b/>
          <w:sz w:val="28"/>
          <w:szCs w:val="28"/>
        </w:rPr>
        <w:t xml:space="preserve">возмещение </w:t>
      </w:r>
      <w:r w:rsidR="00A35617" w:rsidRPr="00E35C1C">
        <w:rPr>
          <w:b/>
          <w:color w:val="000000"/>
          <w:sz w:val="28"/>
          <w:szCs w:val="28"/>
        </w:rPr>
        <w:t>части затрат</w:t>
      </w:r>
      <w:r w:rsidR="006C255F" w:rsidRPr="00E35C1C">
        <w:rPr>
          <w:b/>
          <w:color w:val="000000"/>
          <w:sz w:val="28"/>
          <w:szCs w:val="28"/>
        </w:rPr>
        <w:t xml:space="preserve">, понесенных </w:t>
      </w:r>
      <w:r w:rsidR="00A35617" w:rsidRPr="00E35C1C">
        <w:rPr>
          <w:b/>
          <w:color w:val="000000"/>
          <w:sz w:val="28"/>
          <w:szCs w:val="28"/>
        </w:rPr>
        <w:t xml:space="preserve"> </w:t>
      </w:r>
    </w:p>
    <w:p w:rsidR="006C255F" w:rsidRPr="00E35C1C" w:rsidRDefault="009346F8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35C1C">
        <w:rPr>
          <w:b/>
          <w:color w:val="000000"/>
          <w:sz w:val="28"/>
          <w:szCs w:val="28"/>
        </w:rPr>
        <w:t>на</w:t>
      </w:r>
      <w:r w:rsidR="00A35617" w:rsidRPr="00E35C1C">
        <w:rPr>
          <w:b/>
          <w:color w:val="000000"/>
          <w:sz w:val="28"/>
          <w:szCs w:val="28"/>
        </w:rPr>
        <w:t xml:space="preserve"> оплат</w:t>
      </w:r>
      <w:r w:rsidRPr="00E35C1C">
        <w:rPr>
          <w:b/>
          <w:color w:val="000000"/>
          <w:sz w:val="28"/>
          <w:szCs w:val="28"/>
        </w:rPr>
        <w:t>у</w:t>
      </w:r>
      <w:r w:rsidR="00A35617" w:rsidRPr="00E35C1C">
        <w:rPr>
          <w:b/>
          <w:color w:val="000000"/>
          <w:sz w:val="28"/>
          <w:szCs w:val="28"/>
        </w:rPr>
        <w:t xml:space="preserve"> услуг по искусственному осеменению крупного рогатого </w:t>
      </w:r>
    </w:p>
    <w:p w:rsidR="00C85A25" w:rsidRPr="00E35C1C" w:rsidRDefault="00A35617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35C1C">
        <w:rPr>
          <w:b/>
          <w:color w:val="000000"/>
          <w:sz w:val="28"/>
          <w:szCs w:val="28"/>
        </w:rPr>
        <w:t>скота,</w:t>
      </w:r>
      <w:r w:rsidR="00EF3595" w:rsidRPr="00E35C1C">
        <w:rPr>
          <w:b/>
          <w:color w:val="000000"/>
          <w:sz w:val="28"/>
          <w:szCs w:val="28"/>
        </w:rPr>
        <w:t xml:space="preserve"> </w:t>
      </w:r>
      <w:r w:rsidRPr="00E35C1C">
        <w:rPr>
          <w:b/>
          <w:color w:val="000000"/>
          <w:sz w:val="28"/>
          <w:szCs w:val="28"/>
        </w:rPr>
        <w:t>овец и коз</w:t>
      </w:r>
    </w:p>
    <w:p w:rsidR="001C69A2" w:rsidRPr="00143E2C" w:rsidRDefault="001C69A2" w:rsidP="00C85A25">
      <w:pPr>
        <w:spacing w:line="223" w:lineRule="auto"/>
        <w:jc w:val="center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6C255F" w:rsidRPr="00FD5D09">
        <w:tc>
          <w:tcPr>
            <w:tcW w:w="4308" w:type="dxa"/>
          </w:tcPr>
          <w:p w:rsidR="006C255F" w:rsidRPr="00FD5D09" w:rsidRDefault="006C255F" w:rsidP="003B1E3A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Pr="00FD5D09" w:rsidRDefault="006C255F" w:rsidP="003B1E3A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Pr="00FD5D09" w:rsidRDefault="006C255F" w:rsidP="003B1E3A">
            <w:r w:rsidRPr="00FD5D09">
              <w:t>ОКПО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Pr="00FD5D09" w:rsidRDefault="006C255F" w:rsidP="003B1E3A">
            <w:r w:rsidRPr="00FD5D09">
              <w:t>ОКАТО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Pr="00FD5D09" w:rsidRDefault="006C255F" w:rsidP="003B1E3A">
            <w:r>
              <w:t>Юридический</w:t>
            </w:r>
            <w:r w:rsidRPr="00FD5D09">
              <w:t xml:space="preserve"> адрес и телефон</w:t>
            </w:r>
          </w:p>
          <w:p w:rsidR="006C255F" w:rsidRPr="00FD5D09" w:rsidRDefault="006C255F" w:rsidP="003B1E3A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Default="006C255F" w:rsidP="003B1E3A">
            <w:r w:rsidRPr="00FD5D09">
              <w:t>Банковские реквизиты</w:t>
            </w:r>
          </w:p>
          <w:p w:rsidR="006C255F" w:rsidRPr="00FD5D09" w:rsidRDefault="006C255F" w:rsidP="003B1E3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Pr="00FD5D09" w:rsidRDefault="006C255F" w:rsidP="003B1E3A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Pr="00FD5D09" w:rsidRDefault="006C255F" w:rsidP="003B1E3A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>
        <w:tc>
          <w:tcPr>
            <w:tcW w:w="4308" w:type="dxa"/>
          </w:tcPr>
          <w:p w:rsidR="006C255F" w:rsidRPr="00FD5D09" w:rsidRDefault="006C255F" w:rsidP="003B1E3A">
            <w:r w:rsidRPr="00FD5D09">
              <w:t>БИК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</w:tbl>
    <w:p w:rsidR="00C85A25" w:rsidRPr="006C255F" w:rsidRDefault="00C85A25" w:rsidP="00C85A25">
      <w:pPr>
        <w:spacing w:line="223" w:lineRule="auto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09"/>
        <w:gridCol w:w="11"/>
        <w:gridCol w:w="1120"/>
        <w:gridCol w:w="364"/>
        <w:gridCol w:w="567"/>
        <w:gridCol w:w="609"/>
        <w:gridCol w:w="1482"/>
        <w:gridCol w:w="198"/>
      </w:tblGrid>
      <w:tr w:rsidR="00074EFD" w:rsidRPr="00074EFD" w:rsidTr="001868D1">
        <w:tc>
          <w:tcPr>
            <w:tcW w:w="1508" w:type="dxa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Виды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Количество 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Стоимость осеменения одной головы</w:t>
            </w:r>
          </w:p>
          <w:p w:rsidR="00074EFD" w:rsidRPr="00074EFD" w:rsidRDefault="00074EFD" w:rsidP="00074EFD">
            <w:pPr>
              <w:spacing w:line="223" w:lineRule="auto"/>
              <w:ind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gridSpan w:val="2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Ставка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субсидии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гр2×гр4,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  <w:gridSpan w:val="3"/>
            <w:vAlign w:val="center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гр2×гр3×50/100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gridSpan w:val="2"/>
            <w:vAlign w:val="center"/>
          </w:tcPr>
          <w:p w:rsidR="00074EFD" w:rsidRDefault="00EA19F7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074EFD">
              <w:rPr>
                <w:sz w:val="22"/>
                <w:szCs w:val="22"/>
              </w:rPr>
              <w:t>инимальная величина из графы 5 или 6</w:t>
            </w:r>
            <w:r>
              <w:rPr>
                <w:sz w:val="22"/>
                <w:szCs w:val="22"/>
              </w:rPr>
              <w:t>)</w:t>
            </w:r>
          </w:p>
          <w:p w:rsidR="00074EFD" w:rsidRDefault="00074EFD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074EFD" w:rsidRPr="00074EFD" w:rsidTr="001868D1">
        <w:tc>
          <w:tcPr>
            <w:tcW w:w="1508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gridSpan w:val="2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gridSpan w:val="3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gridSpan w:val="2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4EFD" w:rsidRPr="00074EFD" w:rsidTr="001868D1">
        <w:tc>
          <w:tcPr>
            <w:tcW w:w="1508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 w:rsidTr="001868D1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 w:rsidTr="001868D1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AF21CD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3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gridSpan w:val="2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</w:tr>
      <w:tr w:rsidR="00E44D43" w:rsidRPr="004946E4" w:rsidTr="0018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1868D1" w:rsidRDefault="001868D1" w:rsidP="006C255F">
            <w:pPr>
              <w:rPr>
                <w:sz w:val="28"/>
                <w:szCs w:val="28"/>
              </w:rPr>
            </w:pPr>
          </w:p>
          <w:p w:rsidR="006C255F" w:rsidRPr="00C60F22" w:rsidRDefault="006C255F" w:rsidP="006C255F">
            <w:pPr>
              <w:rPr>
                <w:sz w:val="28"/>
                <w:szCs w:val="28"/>
              </w:rPr>
            </w:pPr>
            <w:r w:rsidRPr="00C60F22">
              <w:rPr>
                <w:sz w:val="28"/>
                <w:szCs w:val="28"/>
              </w:rPr>
              <w:t>Глава КФХ (индивидуальный</w:t>
            </w:r>
          </w:p>
          <w:p w:rsidR="00E44D43" w:rsidRPr="00C60F22" w:rsidRDefault="006C255F" w:rsidP="006C255F">
            <w:pPr>
              <w:rPr>
                <w:sz w:val="28"/>
                <w:szCs w:val="28"/>
              </w:rPr>
            </w:pPr>
            <w:r w:rsidRPr="00C60F22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43" w:rsidRPr="004946E4" w:rsidRDefault="00E44D43" w:rsidP="003D6F34"/>
        </w:tc>
      </w:tr>
      <w:tr w:rsidR="00E44D43" w:rsidRPr="004946E4" w:rsidTr="0018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6953EC" w:rsidRDefault="006953EC" w:rsidP="00C60F2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44D43" w:rsidRPr="007013EE" w:rsidRDefault="004946E4" w:rsidP="00C60F22">
            <w:pPr>
              <w:jc w:val="center"/>
              <w:rPr>
                <w:sz w:val="28"/>
                <w:szCs w:val="28"/>
              </w:rPr>
            </w:pPr>
            <w:r w:rsidRPr="00C60F22">
              <w:rPr>
                <w:sz w:val="28"/>
                <w:szCs w:val="28"/>
              </w:rPr>
              <w:t>М.П.</w:t>
            </w:r>
            <w:r w:rsidR="007013EE">
              <w:rPr>
                <w:sz w:val="28"/>
                <w:szCs w:val="28"/>
                <w:lang w:val="en-US"/>
              </w:rPr>
              <w:t xml:space="preserve"> </w:t>
            </w:r>
            <w:r w:rsidR="007013EE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D43" w:rsidRPr="004946E4" w:rsidRDefault="00E44D43" w:rsidP="00C60F22">
            <w:pPr>
              <w:jc w:val="center"/>
            </w:pPr>
            <w:r w:rsidRPr="004946E4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44D43" w:rsidRPr="004946E4" w:rsidRDefault="00E44D43" w:rsidP="00C60F22">
            <w:pPr>
              <w:jc w:val="center"/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D43" w:rsidRPr="004946E4" w:rsidRDefault="00E44D43" w:rsidP="00C60F22">
            <w:pPr>
              <w:jc w:val="center"/>
            </w:pPr>
            <w:r w:rsidRPr="004946E4">
              <w:t>(Ф.И.О.)</w:t>
            </w:r>
          </w:p>
        </w:tc>
      </w:tr>
      <w:tr w:rsidR="00E44D43" w:rsidRPr="004946E4" w:rsidTr="0018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E44D43" w:rsidRPr="004946E4" w:rsidRDefault="00E44D43" w:rsidP="003D6F34"/>
        </w:tc>
        <w:tc>
          <w:tcPr>
            <w:tcW w:w="1495" w:type="dxa"/>
            <w:gridSpan w:val="3"/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E44D43" w:rsidRPr="004946E4" w:rsidRDefault="00E44D43" w:rsidP="003D6F34"/>
        </w:tc>
      </w:tr>
      <w:tr w:rsidR="00E44D43" w:rsidRPr="004946E4" w:rsidTr="0018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8" w:type="dxa"/>
        </w:trPr>
        <w:tc>
          <w:tcPr>
            <w:tcW w:w="5417" w:type="dxa"/>
            <w:gridSpan w:val="4"/>
            <w:shd w:val="clear" w:color="auto" w:fill="auto"/>
          </w:tcPr>
          <w:p w:rsidR="00E44D43" w:rsidRDefault="00E44D43" w:rsidP="003D6F34">
            <w:r w:rsidRPr="004946E4">
              <w:t>«</w:t>
            </w:r>
            <w:r w:rsidR="004D3C76">
              <w:t xml:space="preserve"> </w:t>
            </w:r>
            <w:r w:rsidRPr="004946E4">
              <w:t>___</w:t>
            </w:r>
            <w:r w:rsidR="004D3C76">
              <w:t xml:space="preserve"> </w:t>
            </w:r>
            <w:r w:rsidRPr="004946E4">
              <w:t>»</w:t>
            </w:r>
            <w:r w:rsidR="004D3C76">
              <w:t xml:space="preserve"> </w:t>
            </w:r>
            <w:r w:rsidRPr="004946E4">
              <w:t>____________</w:t>
            </w:r>
            <w:r w:rsidR="004D3C76">
              <w:t xml:space="preserve"> </w:t>
            </w:r>
            <w:r w:rsidRPr="004946E4">
              <w:t xml:space="preserve"> 20</w:t>
            </w:r>
            <w:r w:rsidR="004D3C76">
              <w:t xml:space="preserve"> </w:t>
            </w:r>
            <w:r w:rsidRPr="004946E4">
              <w:t>__</w:t>
            </w:r>
            <w:r w:rsidR="004D3C76">
              <w:t xml:space="preserve"> </w:t>
            </w:r>
            <w:r w:rsidRPr="004946E4">
              <w:t>г.</w:t>
            </w:r>
          </w:p>
          <w:p w:rsidR="001C69A2" w:rsidRPr="004946E4" w:rsidRDefault="001C69A2" w:rsidP="003D6F34"/>
        </w:tc>
        <w:tc>
          <w:tcPr>
            <w:tcW w:w="1495" w:type="dxa"/>
            <w:gridSpan w:val="3"/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E44D43" w:rsidRPr="004946E4" w:rsidRDefault="00E44D43" w:rsidP="003D6F34"/>
        </w:tc>
      </w:tr>
    </w:tbl>
    <w:p w:rsidR="007E3117" w:rsidRPr="007F3B80" w:rsidRDefault="007E3117" w:rsidP="00D0744F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51662B" w:rsidRPr="007F3B80" w:rsidRDefault="0051662B" w:rsidP="007E3117">
      <w:pPr>
        <w:spacing w:line="223" w:lineRule="auto"/>
        <w:rPr>
          <w:sz w:val="28"/>
          <w:szCs w:val="28"/>
        </w:rPr>
      </w:pPr>
    </w:p>
    <w:p w:rsidR="001C69A2" w:rsidRPr="00E1192F" w:rsidRDefault="001C69A2" w:rsidP="001C69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E35C1C">
        <w:rPr>
          <w:sz w:val="28"/>
          <w:szCs w:val="28"/>
        </w:rPr>
        <w:t>и п</w:t>
      </w:r>
      <w:r w:rsidR="00396848">
        <w:rPr>
          <w:sz w:val="28"/>
          <w:szCs w:val="28"/>
        </w:rPr>
        <w:t>ерерабатывающей промышленности</w:t>
      </w:r>
      <w:r w:rsidR="00E35C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96848">
        <w:rPr>
          <w:sz w:val="28"/>
          <w:szCs w:val="28"/>
        </w:rPr>
        <w:t>Темрюк</w:t>
      </w:r>
      <w:r w:rsidR="00E35C1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1C69A2" w:rsidRPr="00834309" w:rsidRDefault="001C69A2" w:rsidP="001C69A2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1C69A2" w:rsidRDefault="001C69A2" w:rsidP="001C69A2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1C69A2" w:rsidRPr="00834309" w:rsidRDefault="001C69A2" w:rsidP="001C69A2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1C69A2" w:rsidRPr="002A717C" w:rsidTr="00E35C1C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1C69A2" w:rsidRPr="002A717C" w:rsidRDefault="001C69A2" w:rsidP="00C60F22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1C69A2" w:rsidRPr="002A717C" w:rsidRDefault="001C69A2" w:rsidP="00C60F2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69A2" w:rsidRPr="002A717C" w:rsidRDefault="001C69A2" w:rsidP="00C60F2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1C69A2" w:rsidRPr="002A717C" w:rsidRDefault="001C69A2" w:rsidP="00C60F22">
            <w:pPr>
              <w:jc w:val="both"/>
              <w:rPr>
                <w:sz w:val="28"/>
                <w:szCs w:val="28"/>
              </w:rPr>
            </w:pPr>
          </w:p>
        </w:tc>
      </w:tr>
      <w:tr w:rsidR="00E35C1C" w:rsidRPr="002A717C" w:rsidTr="00E35C1C">
        <w:tc>
          <w:tcPr>
            <w:tcW w:w="6221" w:type="dxa"/>
            <w:gridSpan w:val="2"/>
            <w:shd w:val="clear" w:color="auto" w:fill="auto"/>
          </w:tcPr>
          <w:p w:rsidR="00E35C1C" w:rsidRPr="002A717C" w:rsidRDefault="00396848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35C1C" w:rsidRPr="002A717C">
              <w:rPr>
                <w:sz w:val="28"/>
                <w:szCs w:val="28"/>
              </w:rPr>
              <w:t xml:space="preserve">ачальник управления </w:t>
            </w:r>
            <w:r w:rsidR="00E35C1C">
              <w:rPr>
                <w:sz w:val="28"/>
                <w:szCs w:val="28"/>
              </w:rPr>
              <w:t>сельского</w:t>
            </w:r>
          </w:p>
          <w:p w:rsidR="00396848" w:rsidRDefault="00E35C1C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396848">
              <w:rPr>
                <w:sz w:val="28"/>
                <w:szCs w:val="28"/>
              </w:rPr>
              <w:t xml:space="preserve">ерерабатывающей </w:t>
            </w:r>
          </w:p>
          <w:p w:rsidR="00E35C1C" w:rsidRDefault="00396848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промышленносои</w:t>
            </w:r>
          </w:p>
          <w:p w:rsidR="00E35C1C" w:rsidRDefault="00E35C1C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E35C1C" w:rsidRPr="002A717C" w:rsidRDefault="00E35C1C" w:rsidP="0039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396848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5C1C" w:rsidRPr="002A717C" w:rsidRDefault="00E35C1C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E35C1C" w:rsidRPr="002A717C" w:rsidRDefault="00E35C1C" w:rsidP="001E28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1C69A2" w:rsidRPr="002A717C" w:rsidTr="00E35C1C">
        <w:tc>
          <w:tcPr>
            <w:tcW w:w="6221" w:type="dxa"/>
            <w:gridSpan w:val="2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1C69A2" w:rsidRPr="002A717C" w:rsidTr="00E35C1C">
        <w:tc>
          <w:tcPr>
            <w:tcW w:w="6221" w:type="dxa"/>
            <w:gridSpan w:val="2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9A2" w:rsidRPr="002A717C" w:rsidTr="00E35C1C">
        <w:tc>
          <w:tcPr>
            <w:tcW w:w="9828" w:type="dxa"/>
            <w:gridSpan w:val="7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1C69A2" w:rsidRPr="002A717C" w:rsidTr="00E35C1C">
        <w:tc>
          <w:tcPr>
            <w:tcW w:w="9828" w:type="dxa"/>
            <w:gridSpan w:val="7"/>
            <w:shd w:val="clear" w:color="auto" w:fill="auto"/>
          </w:tcPr>
          <w:p w:rsidR="001C69A2" w:rsidRPr="00D362F2" w:rsidRDefault="001C69A2" w:rsidP="00C60F22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1C69A2" w:rsidRDefault="001C69A2" w:rsidP="001C69A2">
      <w:pPr>
        <w:jc w:val="center"/>
        <w:rPr>
          <w:sz w:val="28"/>
          <w:szCs w:val="28"/>
        </w:rPr>
      </w:pPr>
    </w:p>
    <w:p w:rsidR="001868D1" w:rsidRPr="00F2068D" w:rsidRDefault="001868D1" w:rsidP="001C69A2">
      <w:pPr>
        <w:jc w:val="both"/>
        <w:rPr>
          <w:sz w:val="28"/>
          <w:szCs w:val="28"/>
        </w:rPr>
      </w:pPr>
    </w:p>
    <w:p w:rsidR="00E5144E" w:rsidRPr="00143E2C" w:rsidRDefault="00E5144E" w:rsidP="00AA3A41">
      <w:pPr>
        <w:ind w:firstLine="851"/>
        <w:jc w:val="both"/>
      </w:pPr>
      <w:bookmarkStart w:id="0" w:name="_GoBack"/>
      <w:bookmarkEnd w:id="0"/>
    </w:p>
    <w:sectPr w:rsidR="00E5144E" w:rsidRPr="00143E2C" w:rsidSect="002E598B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AF" w:rsidRDefault="00BC1BAF">
      <w:r>
        <w:separator/>
      </w:r>
    </w:p>
  </w:endnote>
  <w:endnote w:type="continuationSeparator" w:id="0">
    <w:p w:rsidR="00BC1BAF" w:rsidRDefault="00BC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AF" w:rsidRDefault="00BC1BAF">
      <w:r>
        <w:separator/>
      </w:r>
    </w:p>
  </w:footnote>
  <w:footnote w:type="continuationSeparator" w:id="0">
    <w:p w:rsidR="00BC1BAF" w:rsidRDefault="00BC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51" w:rsidRDefault="00C3599C" w:rsidP="001A0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5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551" w:rsidRDefault="005865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51" w:rsidRPr="001868D1" w:rsidRDefault="00C3599C" w:rsidP="001A0F6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1868D1">
      <w:rPr>
        <w:rStyle w:val="a5"/>
        <w:sz w:val="28"/>
        <w:szCs w:val="28"/>
      </w:rPr>
      <w:fldChar w:fldCharType="begin"/>
    </w:r>
    <w:r w:rsidR="00586551" w:rsidRPr="001868D1">
      <w:rPr>
        <w:rStyle w:val="a5"/>
        <w:sz w:val="28"/>
        <w:szCs w:val="28"/>
      </w:rPr>
      <w:instrText xml:space="preserve">PAGE  </w:instrText>
    </w:r>
    <w:r w:rsidRPr="001868D1">
      <w:rPr>
        <w:rStyle w:val="a5"/>
        <w:sz w:val="28"/>
        <w:szCs w:val="28"/>
      </w:rPr>
      <w:fldChar w:fldCharType="separate"/>
    </w:r>
    <w:r w:rsidR="00B31FD5">
      <w:rPr>
        <w:rStyle w:val="a5"/>
        <w:noProof/>
        <w:sz w:val="28"/>
        <w:szCs w:val="28"/>
      </w:rPr>
      <w:t>2</w:t>
    </w:r>
    <w:r w:rsidRPr="001868D1">
      <w:rPr>
        <w:rStyle w:val="a5"/>
        <w:sz w:val="28"/>
        <w:szCs w:val="28"/>
      </w:rPr>
      <w:fldChar w:fldCharType="end"/>
    </w:r>
  </w:p>
  <w:p w:rsidR="00586551" w:rsidRDefault="00586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25"/>
    <w:rsid w:val="00015301"/>
    <w:rsid w:val="00067F3E"/>
    <w:rsid w:val="00074EFD"/>
    <w:rsid w:val="00091226"/>
    <w:rsid w:val="000930FD"/>
    <w:rsid w:val="000A1789"/>
    <w:rsid w:val="000B2E2D"/>
    <w:rsid w:val="000B394F"/>
    <w:rsid w:val="0010421E"/>
    <w:rsid w:val="0012622A"/>
    <w:rsid w:val="00143E2C"/>
    <w:rsid w:val="001757E1"/>
    <w:rsid w:val="001868D1"/>
    <w:rsid w:val="00192CC8"/>
    <w:rsid w:val="001A0F62"/>
    <w:rsid w:val="001C69A2"/>
    <w:rsid w:val="001E0737"/>
    <w:rsid w:val="001E2880"/>
    <w:rsid w:val="001E4DFC"/>
    <w:rsid w:val="001E592C"/>
    <w:rsid w:val="001E5E7D"/>
    <w:rsid w:val="00215376"/>
    <w:rsid w:val="00217A3D"/>
    <w:rsid w:val="0022677F"/>
    <w:rsid w:val="00226826"/>
    <w:rsid w:val="00232381"/>
    <w:rsid w:val="00250541"/>
    <w:rsid w:val="00286E53"/>
    <w:rsid w:val="002A0E7E"/>
    <w:rsid w:val="002E598B"/>
    <w:rsid w:val="003561AD"/>
    <w:rsid w:val="00366618"/>
    <w:rsid w:val="00377231"/>
    <w:rsid w:val="0038298A"/>
    <w:rsid w:val="003841AD"/>
    <w:rsid w:val="00396848"/>
    <w:rsid w:val="003A44B5"/>
    <w:rsid w:val="003B0E07"/>
    <w:rsid w:val="003B1E3A"/>
    <w:rsid w:val="003D6F34"/>
    <w:rsid w:val="003E760F"/>
    <w:rsid w:val="00423329"/>
    <w:rsid w:val="00431E3A"/>
    <w:rsid w:val="00470A69"/>
    <w:rsid w:val="004835C3"/>
    <w:rsid w:val="004946E4"/>
    <w:rsid w:val="004A2AC6"/>
    <w:rsid w:val="004B0684"/>
    <w:rsid w:val="004D3C76"/>
    <w:rsid w:val="004F4C2E"/>
    <w:rsid w:val="005126AB"/>
    <w:rsid w:val="0051662B"/>
    <w:rsid w:val="00545BCF"/>
    <w:rsid w:val="005544C1"/>
    <w:rsid w:val="00586551"/>
    <w:rsid w:val="0059402D"/>
    <w:rsid w:val="005B13DF"/>
    <w:rsid w:val="005E1455"/>
    <w:rsid w:val="005F00E9"/>
    <w:rsid w:val="00636F38"/>
    <w:rsid w:val="00681C2C"/>
    <w:rsid w:val="00692F69"/>
    <w:rsid w:val="006953EC"/>
    <w:rsid w:val="006C255F"/>
    <w:rsid w:val="007013EE"/>
    <w:rsid w:val="00727C3D"/>
    <w:rsid w:val="00754C09"/>
    <w:rsid w:val="007774FD"/>
    <w:rsid w:val="007B216E"/>
    <w:rsid w:val="007E3117"/>
    <w:rsid w:val="007E7A04"/>
    <w:rsid w:val="007F3B80"/>
    <w:rsid w:val="00814869"/>
    <w:rsid w:val="00822CD9"/>
    <w:rsid w:val="008702C8"/>
    <w:rsid w:val="00871FC5"/>
    <w:rsid w:val="00872BB0"/>
    <w:rsid w:val="00883552"/>
    <w:rsid w:val="008A356E"/>
    <w:rsid w:val="009346F8"/>
    <w:rsid w:val="00942D56"/>
    <w:rsid w:val="009525DD"/>
    <w:rsid w:val="00964B95"/>
    <w:rsid w:val="00965881"/>
    <w:rsid w:val="009B0F51"/>
    <w:rsid w:val="009B750B"/>
    <w:rsid w:val="009D2FC0"/>
    <w:rsid w:val="009F3265"/>
    <w:rsid w:val="009F5942"/>
    <w:rsid w:val="00A031F5"/>
    <w:rsid w:val="00A0539E"/>
    <w:rsid w:val="00A12953"/>
    <w:rsid w:val="00A12C4C"/>
    <w:rsid w:val="00A240D6"/>
    <w:rsid w:val="00A35617"/>
    <w:rsid w:val="00A727F8"/>
    <w:rsid w:val="00A94772"/>
    <w:rsid w:val="00AA3A41"/>
    <w:rsid w:val="00AD7776"/>
    <w:rsid w:val="00AF21CD"/>
    <w:rsid w:val="00AF3284"/>
    <w:rsid w:val="00B20DBD"/>
    <w:rsid w:val="00B31FD5"/>
    <w:rsid w:val="00B761F2"/>
    <w:rsid w:val="00B82237"/>
    <w:rsid w:val="00BA5D38"/>
    <w:rsid w:val="00BC1BAF"/>
    <w:rsid w:val="00BD2E81"/>
    <w:rsid w:val="00BF0496"/>
    <w:rsid w:val="00C02259"/>
    <w:rsid w:val="00C30F5E"/>
    <w:rsid w:val="00C327C0"/>
    <w:rsid w:val="00C3599C"/>
    <w:rsid w:val="00C414A6"/>
    <w:rsid w:val="00C476E5"/>
    <w:rsid w:val="00C60F22"/>
    <w:rsid w:val="00C744F8"/>
    <w:rsid w:val="00C84162"/>
    <w:rsid w:val="00C85A25"/>
    <w:rsid w:val="00CD09A0"/>
    <w:rsid w:val="00CD46CF"/>
    <w:rsid w:val="00D07266"/>
    <w:rsid w:val="00D0744F"/>
    <w:rsid w:val="00D272EE"/>
    <w:rsid w:val="00D41DAA"/>
    <w:rsid w:val="00D44E38"/>
    <w:rsid w:val="00D5319C"/>
    <w:rsid w:val="00D8122D"/>
    <w:rsid w:val="00D84CEF"/>
    <w:rsid w:val="00D865B1"/>
    <w:rsid w:val="00D865D4"/>
    <w:rsid w:val="00DC4AA0"/>
    <w:rsid w:val="00DD32FD"/>
    <w:rsid w:val="00DE1D89"/>
    <w:rsid w:val="00DE382C"/>
    <w:rsid w:val="00DF08E6"/>
    <w:rsid w:val="00E15563"/>
    <w:rsid w:val="00E17661"/>
    <w:rsid w:val="00E34EA2"/>
    <w:rsid w:val="00E35C1C"/>
    <w:rsid w:val="00E44D43"/>
    <w:rsid w:val="00E5094F"/>
    <w:rsid w:val="00E5144E"/>
    <w:rsid w:val="00E57D53"/>
    <w:rsid w:val="00EA19F7"/>
    <w:rsid w:val="00EB52B4"/>
    <w:rsid w:val="00EE3CAD"/>
    <w:rsid w:val="00EF0E20"/>
    <w:rsid w:val="00EF3595"/>
    <w:rsid w:val="00EF5F1B"/>
    <w:rsid w:val="00EF71A1"/>
    <w:rsid w:val="00F01B96"/>
    <w:rsid w:val="00F04902"/>
    <w:rsid w:val="00F113D9"/>
    <w:rsid w:val="00F61595"/>
    <w:rsid w:val="00F63802"/>
    <w:rsid w:val="00F96229"/>
    <w:rsid w:val="00F96EAC"/>
    <w:rsid w:val="00FD2762"/>
    <w:rsid w:val="00FD2DDF"/>
    <w:rsid w:val="00FD3335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BB761-77CE-45C1-9F22-A61113C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25"/>
    <w:rPr>
      <w:sz w:val="24"/>
      <w:szCs w:val="24"/>
    </w:rPr>
  </w:style>
  <w:style w:type="paragraph" w:styleId="2">
    <w:name w:val="heading 2"/>
    <w:basedOn w:val="a"/>
    <w:next w:val="a"/>
    <w:qFormat/>
    <w:rsid w:val="00C85A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08E6"/>
  </w:style>
  <w:style w:type="paragraph" w:styleId="a6">
    <w:name w:val="Balloon Text"/>
    <w:basedOn w:val="a"/>
    <w:semiHidden/>
    <w:rsid w:val="00A031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4D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4D3C76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1868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86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    </vt:lpstr>
    </vt:vector>
  </TitlesOfParts>
  <Company>Департамент с/х и перераб. промышлен. Кр.кр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BezuglovS</dc:creator>
  <cp:lastModifiedBy>ush-162</cp:lastModifiedBy>
  <cp:revision>14</cp:revision>
  <cp:lastPrinted>2021-06-08T11:54:00Z</cp:lastPrinted>
  <dcterms:created xsi:type="dcterms:W3CDTF">2017-08-14T07:39:00Z</dcterms:created>
  <dcterms:modified xsi:type="dcterms:W3CDTF">2021-08-06T07:19:00Z</dcterms:modified>
</cp:coreProperties>
</file>