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98" w:rsidRPr="00500798" w:rsidRDefault="009946EB" w:rsidP="00500798">
      <w:pPr>
        <w:pStyle w:val="Style5"/>
        <w:widowControl/>
        <w:spacing w:line="240" w:lineRule="auto"/>
        <w:jc w:val="center"/>
        <w:rPr>
          <w:rStyle w:val="FontStyle24"/>
          <w:b/>
          <w:sz w:val="32"/>
          <w:szCs w:val="32"/>
        </w:rPr>
      </w:pPr>
      <w:r w:rsidRPr="009946EB">
        <w:rPr>
          <w:b/>
          <w:color w:val="000000"/>
          <w:sz w:val="32"/>
          <w:szCs w:val="32"/>
          <w:shd w:val="clear" w:color="auto" w:fill="FFFFFF"/>
        </w:rPr>
        <w:t>Информация о проведенном с</w:t>
      </w:r>
      <w:r w:rsidR="00500798" w:rsidRPr="009946EB">
        <w:rPr>
          <w:rStyle w:val="FontStyle24"/>
          <w:b/>
          <w:sz w:val="32"/>
          <w:szCs w:val="32"/>
        </w:rPr>
        <w:t>еми</w:t>
      </w:r>
      <w:r w:rsidR="00500798" w:rsidRPr="00500798">
        <w:rPr>
          <w:rStyle w:val="FontStyle24"/>
          <w:b/>
          <w:sz w:val="32"/>
          <w:szCs w:val="32"/>
        </w:rPr>
        <w:t>нар</w:t>
      </w:r>
      <w:r>
        <w:rPr>
          <w:rStyle w:val="FontStyle24"/>
          <w:b/>
          <w:sz w:val="32"/>
          <w:szCs w:val="32"/>
        </w:rPr>
        <w:t>е</w:t>
      </w:r>
      <w:r w:rsidR="00500798" w:rsidRPr="00500798">
        <w:rPr>
          <w:rStyle w:val="FontStyle24"/>
          <w:b/>
          <w:sz w:val="32"/>
          <w:szCs w:val="32"/>
        </w:rPr>
        <w:t xml:space="preserve"> для специалистов</w:t>
      </w:r>
      <w:r w:rsidR="00500798">
        <w:rPr>
          <w:rStyle w:val="FontStyle24"/>
          <w:b/>
          <w:sz w:val="32"/>
          <w:szCs w:val="32"/>
        </w:rPr>
        <w:t>,</w:t>
      </w:r>
      <w:r w:rsidR="00500798" w:rsidRPr="00500798">
        <w:rPr>
          <w:rStyle w:val="FontStyle24"/>
          <w:b/>
          <w:sz w:val="32"/>
          <w:szCs w:val="32"/>
        </w:rPr>
        <w:t xml:space="preserve"> занимающихся</w:t>
      </w:r>
    </w:p>
    <w:p w:rsidR="00500798" w:rsidRPr="00500798" w:rsidRDefault="00500798" w:rsidP="00500798">
      <w:pPr>
        <w:pStyle w:val="Style5"/>
        <w:widowControl/>
        <w:spacing w:line="240" w:lineRule="auto"/>
        <w:jc w:val="center"/>
        <w:rPr>
          <w:rStyle w:val="FontStyle24"/>
          <w:b/>
          <w:sz w:val="32"/>
          <w:szCs w:val="32"/>
        </w:rPr>
      </w:pPr>
      <w:r w:rsidRPr="00500798">
        <w:rPr>
          <w:rStyle w:val="FontStyle24"/>
          <w:b/>
          <w:sz w:val="32"/>
          <w:szCs w:val="32"/>
        </w:rPr>
        <w:t xml:space="preserve">организацией временного трудоустройства несовершеннолетних граждан </w:t>
      </w:r>
    </w:p>
    <w:p w:rsidR="00500798" w:rsidRDefault="00500798" w:rsidP="00500798">
      <w:pPr>
        <w:pStyle w:val="Style5"/>
        <w:widowControl/>
        <w:spacing w:line="240" w:lineRule="auto"/>
        <w:jc w:val="center"/>
        <w:rPr>
          <w:rStyle w:val="FontStyle24"/>
          <w:b/>
          <w:sz w:val="32"/>
          <w:szCs w:val="32"/>
        </w:rPr>
      </w:pPr>
      <w:r w:rsidRPr="00500798">
        <w:rPr>
          <w:rStyle w:val="FontStyle24"/>
          <w:b/>
          <w:sz w:val="32"/>
          <w:szCs w:val="32"/>
        </w:rPr>
        <w:t>в возрасте от 14 до 18 лет</w:t>
      </w:r>
    </w:p>
    <w:p w:rsidR="00986539" w:rsidRDefault="00986539" w:rsidP="00500798">
      <w:pPr>
        <w:pStyle w:val="Style5"/>
        <w:widowControl/>
        <w:spacing w:line="240" w:lineRule="auto"/>
        <w:jc w:val="center"/>
        <w:rPr>
          <w:rStyle w:val="FontStyle24"/>
          <w:b/>
          <w:sz w:val="32"/>
          <w:szCs w:val="32"/>
        </w:rPr>
      </w:pPr>
    </w:p>
    <w:p w:rsidR="00C24D66" w:rsidRPr="00167857" w:rsidRDefault="00C24D66" w:rsidP="00BC58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центре занятости населения Темрюкского района </w:t>
      </w:r>
      <w:r w:rsidR="00304D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марта 202</w:t>
      </w:r>
      <w:r w:rsidR="00304D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C24D66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7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семинар на тему «Организация временного трудоустройства несовершеннолетних граждан в возрасте от 14 до 18 лет». </w:t>
      </w:r>
      <w:r w:rsidR="00500798">
        <w:rPr>
          <w:rStyle w:val="FontStyle24"/>
          <w:sz w:val="28"/>
          <w:szCs w:val="28"/>
        </w:rPr>
        <w:t xml:space="preserve">В мероприятии приняли участие представители </w:t>
      </w:r>
      <w:r w:rsidRPr="00167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работодателей, </w:t>
      </w:r>
      <w:r w:rsidRPr="00167857">
        <w:rPr>
          <w:rStyle w:val="FontStyle24"/>
          <w:color w:val="000000" w:themeColor="text1"/>
          <w:sz w:val="28"/>
          <w:szCs w:val="28"/>
        </w:rPr>
        <w:t>занимающихся организацией временного трудоустройства несовершеннолетних граждан</w:t>
      </w:r>
      <w:r>
        <w:rPr>
          <w:rStyle w:val="FontStyle24"/>
          <w:color w:val="000000" w:themeColor="text1"/>
          <w:sz w:val="28"/>
          <w:szCs w:val="28"/>
        </w:rPr>
        <w:t>.</w:t>
      </w:r>
    </w:p>
    <w:p w:rsidR="00BC5830" w:rsidRPr="00BC5830" w:rsidRDefault="00BC5830" w:rsidP="00BC583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24"/>
          <w:sz w:val="28"/>
          <w:szCs w:val="28"/>
        </w:rPr>
        <w:tab/>
      </w:r>
      <w:r w:rsidR="00500798" w:rsidRPr="00BC5830">
        <w:rPr>
          <w:rStyle w:val="FontStyle24"/>
          <w:sz w:val="28"/>
          <w:szCs w:val="28"/>
        </w:rPr>
        <w:t xml:space="preserve">На семинаре были освещены  требования трудового законодательства, регулирующие труд несовершеннолетних граждан, требования в области охраны труда для несовершеннолетних граждан, а так же </w:t>
      </w:r>
      <w:r w:rsidRPr="00BC5830">
        <w:rPr>
          <w:rStyle w:val="FontStyle24"/>
          <w:sz w:val="28"/>
          <w:szCs w:val="28"/>
        </w:rPr>
        <w:t xml:space="preserve">порядок </w:t>
      </w:r>
      <w:r w:rsidRPr="00BC5830">
        <w:rPr>
          <w:rStyle w:val="FontStyle24"/>
          <w:color w:val="000000" w:themeColor="text1"/>
          <w:sz w:val="28"/>
          <w:szCs w:val="28"/>
        </w:rPr>
        <w:t>организации и проведения трудоустройства несовершеннолетних граждан в свободное от учебы время по направлению Центра занятости населения</w:t>
      </w:r>
      <w:r w:rsidRPr="00BC5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75C63" w:rsidRDefault="00304D50" w:rsidP="00B65CAC">
      <w:pPr>
        <w:pStyle w:val="Style5"/>
        <w:widowControl/>
        <w:spacing w:line="240" w:lineRule="auto"/>
        <w:ind w:firstLine="708"/>
      </w:pPr>
      <w:r>
        <w:rPr>
          <w:rStyle w:val="FontStyle24"/>
          <w:sz w:val="28"/>
          <w:szCs w:val="28"/>
        </w:rPr>
        <w:t>Специалисты центра занятости проинформировали</w:t>
      </w:r>
      <w:r w:rsidR="00B65CAC">
        <w:rPr>
          <w:rStyle w:val="FontStyle24"/>
          <w:sz w:val="28"/>
          <w:szCs w:val="28"/>
        </w:rPr>
        <w:t xml:space="preserve"> участников семинара о  том, что с 1 января 2022 года п</w:t>
      </w:r>
      <w:r w:rsidRPr="00304D50">
        <w:rPr>
          <w:sz w:val="28"/>
          <w:szCs w:val="28"/>
        </w:rPr>
        <w:t xml:space="preserve">одача заявлений </w:t>
      </w:r>
      <w:r w:rsidR="00B65CAC">
        <w:rPr>
          <w:sz w:val="28"/>
          <w:szCs w:val="28"/>
        </w:rPr>
        <w:t>для получения помощи в поиске работы и дальнейшем трудоустройстве по</w:t>
      </w:r>
      <w:r w:rsidRPr="00304D50">
        <w:rPr>
          <w:sz w:val="28"/>
          <w:szCs w:val="28"/>
        </w:rPr>
        <w:t xml:space="preserve"> программе  временное трудоустройство несовершеннолетних граждан в возрасте 14-18 лет </w:t>
      </w:r>
      <w:r w:rsidR="00B65CAC">
        <w:rPr>
          <w:sz w:val="28"/>
          <w:szCs w:val="28"/>
        </w:rPr>
        <w:t xml:space="preserve">возможно только в электронной форме </w:t>
      </w:r>
      <w:r w:rsidRPr="00304D50">
        <w:rPr>
          <w:sz w:val="28"/>
          <w:szCs w:val="28"/>
        </w:rPr>
        <w:t>через Единую цифровую платформу в сфере занятости и трудовых отношений «Работа в России».</w:t>
      </w:r>
      <w:r w:rsidR="00B65CAC">
        <w:rPr>
          <w:sz w:val="28"/>
          <w:szCs w:val="28"/>
        </w:rPr>
        <w:t xml:space="preserve"> Предварительно ребятам необходимо пройти регистрацию на портале </w:t>
      </w:r>
      <w:proofErr w:type="spellStart"/>
      <w:r w:rsidR="00B65CAC">
        <w:rPr>
          <w:sz w:val="28"/>
          <w:szCs w:val="28"/>
        </w:rPr>
        <w:t>Госуслуг</w:t>
      </w:r>
      <w:proofErr w:type="spellEnd"/>
      <w:r w:rsidR="00B65CAC">
        <w:rPr>
          <w:sz w:val="28"/>
          <w:szCs w:val="28"/>
        </w:rPr>
        <w:t>.</w:t>
      </w:r>
    </w:p>
    <w:p w:rsidR="00A75C63" w:rsidRDefault="00A75C63" w:rsidP="00A75C6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196216</wp:posOffset>
            </wp:positionH>
            <wp:positionV relativeFrom="paragraph">
              <wp:posOffset>29210</wp:posOffset>
            </wp:positionV>
            <wp:extent cx="5105400" cy="5105400"/>
            <wp:effectExtent l="19050" t="0" r="0" b="0"/>
            <wp:wrapNone/>
            <wp:docPr id="1" name="Рисунок 1" descr="C:\Users\1\Downloads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MyColl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958" w:rsidRPr="00A75C63" w:rsidRDefault="00821958" w:rsidP="00A75C63"/>
    <w:sectPr w:rsidR="00821958" w:rsidRPr="00A75C63" w:rsidSect="00A75C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5B6E"/>
    <w:multiLevelType w:val="hybridMultilevel"/>
    <w:tmpl w:val="B0262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00798"/>
    <w:rsid w:val="00015425"/>
    <w:rsid w:val="0012795A"/>
    <w:rsid w:val="00304D50"/>
    <w:rsid w:val="004406DB"/>
    <w:rsid w:val="00500798"/>
    <w:rsid w:val="00821958"/>
    <w:rsid w:val="0084122A"/>
    <w:rsid w:val="0084613F"/>
    <w:rsid w:val="00865AB2"/>
    <w:rsid w:val="00890B86"/>
    <w:rsid w:val="00986539"/>
    <w:rsid w:val="009946EB"/>
    <w:rsid w:val="009E109F"/>
    <w:rsid w:val="00A75C63"/>
    <w:rsid w:val="00A91367"/>
    <w:rsid w:val="00B070C3"/>
    <w:rsid w:val="00B65CAC"/>
    <w:rsid w:val="00BC5830"/>
    <w:rsid w:val="00C24D66"/>
    <w:rsid w:val="00C5716F"/>
    <w:rsid w:val="00D078A5"/>
    <w:rsid w:val="00E55C51"/>
    <w:rsid w:val="00E5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798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50079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500798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500798"/>
    <w:pPr>
      <w:widowControl w:val="0"/>
      <w:autoSpaceDE w:val="0"/>
      <w:autoSpaceDN w:val="0"/>
      <w:adjustRightInd w:val="0"/>
      <w:spacing w:after="0" w:line="278" w:lineRule="exact"/>
      <w:ind w:firstLine="293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500798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BC58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к4</dc:creator>
  <cp:keywords/>
  <dc:description/>
  <cp:lastModifiedBy>1</cp:lastModifiedBy>
  <cp:revision>12</cp:revision>
  <cp:lastPrinted>2022-03-03T12:45:00Z</cp:lastPrinted>
  <dcterms:created xsi:type="dcterms:W3CDTF">2020-03-10T12:19:00Z</dcterms:created>
  <dcterms:modified xsi:type="dcterms:W3CDTF">2022-03-03T12:45:00Z</dcterms:modified>
</cp:coreProperties>
</file>