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C" w:rsidRPr="0003053A" w:rsidRDefault="00850A4C" w:rsidP="00850A4C">
      <w:pPr>
        <w:pStyle w:val="ab"/>
        <w:ind w:firstLine="708"/>
        <w:jc w:val="center"/>
        <w:rPr>
          <w:b/>
        </w:rPr>
      </w:pPr>
      <w:r w:rsidRPr="00850A4C">
        <w:rPr>
          <w:b/>
        </w:rPr>
        <w:t>О трудовых права</w:t>
      </w:r>
      <w:r w:rsidR="00D16056">
        <w:rPr>
          <w:b/>
        </w:rPr>
        <w:t>х при задержке заработной платы</w:t>
      </w:r>
    </w:p>
    <w:p w:rsidR="00D16056" w:rsidRPr="0003053A" w:rsidRDefault="00D16056" w:rsidP="00850A4C">
      <w:pPr>
        <w:pStyle w:val="ab"/>
        <w:ind w:firstLine="708"/>
        <w:jc w:val="center"/>
        <w:rPr>
          <w:b/>
        </w:rPr>
      </w:pPr>
    </w:p>
    <w:p w:rsidR="006264EE" w:rsidRPr="00850A4C" w:rsidRDefault="006264EE" w:rsidP="006264EE">
      <w:pPr>
        <w:pStyle w:val="ab"/>
        <w:ind w:firstLine="708"/>
        <w:jc w:val="both"/>
      </w:pPr>
      <w:r w:rsidRPr="00850A4C">
        <w:t>Трудовым кодексом Российской Федерации предусмотрена обяза</w:t>
      </w:r>
      <w:r w:rsidRPr="00850A4C">
        <w:t>н</w:t>
      </w:r>
      <w:r w:rsidRPr="00850A4C">
        <w:t>ность работодателя выплачивать заработную плату не реже чем каждые по</w:t>
      </w:r>
      <w:r w:rsidRPr="00850A4C">
        <w:t>л</w:t>
      </w:r>
      <w:r w:rsidRPr="00850A4C">
        <w:t>месяца.  Конкретная дата выплаты заработной платы должна быть устано</w:t>
      </w:r>
      <w:r w:rsidRPr="00850A4C">
        <w:t>в</w:t>
      </w:r>
      <w:r w:rsidRPr="00850A4C">
        <w:t>лена правилами внутреннего трудового распорядка, коллективным догов</w:t>
      </w:r>
      <w:r w:rsidRPr="00850A4C">
        <w:t>о</w:t>
      </w:r>
      <w:r w:rsidRPr="00850A4C">
        <w:t>ром или трудовым договором не позднее 15 календарных дней со дня око</w:t>
      </w:r>
      <w:r w:rsidRPr="00850A4C">
        <w:t>н</w:t>
      </w:r>
      <w:r w:rsidRPr="00850A4C">
        <w:t>чания периода, за который она начислена.</w:t>
      </w:r>
    </w:p>
    <w:p w:rsidR="006264EE" w:rsidRPr="00850A4C" w:rsidRDefault="006264EE" w:rsidP="006264EE">
      <w:pPr>
        <w:pStyle w:val="ab"/>
        <w:ind w:firstLine="708"/>
        <w:jc w:val="both"/>
      </w:pPr>
      <w:r w:rsidRPr="00850A4C">
        <w:t>В случае задержки выплаты зарплаты на срок более 15 дней работник может приостановить работу на период задержки заработка, письменно и</w:t>
      </w:r>
      <w:r w:rsidRPr="00850A4C">
        <w:t>з</w:t>
      </w:r>
      <w:r w:rsidRPr="00850A4C">
        <w:t>вестив работодателя об этом (</w:t>
      </w:r>
      <w:proofErr w:type="gramStart"/>
      <w:r w:rsidRPr="00850A4C">
        <w:t>ч</w:t>
      </w:r>
      <w:proofErr w:type="gramEnd"/>
      <w:r w:rsidRPr="00850A4C">
        <w:t>. 2 </w:t>
      </w:r>
      <w:hyperlink r:id="rId6" w:history="1">
        <w:r w:rsidRPr="00CC2122">
          <w:rPr>
            <w:rStyle w:val="a8"/>
            <w:color w:val="auto"/>
            <w:u w:val="none"/>
          </w:rPr>
          <w:t>ст. 142 ТК</w:t>
        </w:r>
      </w:hyperlink>
      <w:r w:rsidRPr="00850A4C">
        <w:t>). Причем в период приостано</w:t>
      </w:r>
      <w:r w:rsidRPr="00850A4C">
        <w:t>в</w:t>
      </w:r>
      <w:r w:rsidRPr="00850A4C">
        <w:t xml:space="preserve">ления работы работник имеет право в свое рабочее время отсутствовать на рабочем месте. </w:t>
      </w:r>
      <w:r w:rsidR="00CC2122">
        <w:t>И н</w:t>
      </w:r>
      <w:r w:rsidRPr="00850A4C">
        <w:t>а период приостановления работы за работником сохран</w:t>
      </w:r>
      <w:r w:rsidRPr="00850A4C">
        <w:t>я</w:t>
      </w:r>
      <w:r w:rsidRPr="00850A4C">
        <w:t>ется средний заработок.</w:t>
      </w:r>
    </w:p>
    <w:p w:rsidR="006264EE" w:rsidRPr="00850A4C" w:rsidRDefault="006264EE" w:rsidP="006264EE">
      <w:pPr>
        <w:pStyle w:val="ab"/>
        <w:jc w:val="both"/>
      </w:pPr>
      <w:r w:rsidRPr="00850A4C">
        <w:tab/>
        <w:t>Кроме того, в случае нарушения работодателем установленного срока выплаты зарплаты, оплаты отпуска и других выплат, причитающихся рабо</w:t>
      </w:r>
      <w:r w:rsidRPr="00850A4C">
        <w:t>т</w:t>
      </w:r>
      <w:r w:rsidRPr="00850A4C">
        <w:t>нику, работодатель обязан дополнительно выплатить сотруднику проце</w:t>
      </w:r>
      <w:r w:rsidRPr="00850A4C">
        <w:t>н</w:t>
      </w:r>
      <w:r w:rsidRPr="00850A4C">
        <w:t>ты — денежную компенсацию. Ее должны начислить и выплатить в случае задержки выплаты хотя бы на один день. Размер компенсации должен быть не менее 1/150 действующей ключевой ставки Центрального Банка от не выплаченных в срок сумм за каждый день задержки зарплаты (</w:t>
      </w:r>
      <w:hyperlink r:id="rId7" w:history="1">
        <w:r w:rsidRPr="00CC2122">
          <w:rPr>
            <w:rStyle w:val="a8"/>
            <w:color w:val="auto"/>
            <w:u w:val="none"/>
          </w:rPr>
          <w:t>ст. 236 ТК</w:t>
        </w:r>
      </w:hyperlink>
      <w:r w:rsidRPr="00850A4C">
        <w:t>).</w:t>
      </w:r>
    </w:p>
    <w:p w:rsidR="006264EE" w:rsidRPr="00850A4C" w:rsidRDefault="006264EE" w:rsidP="006264EE">
      <w:pPr>
        <w:pStyle w:val="ab"/>
        <w:jc w:val="both"/>
      </w:pPr>
      <w:r w:rsidRPr="00850A4C">
        <w:t xml:space="preserve"> </w:t>
      </w:r>
      <w:r w:rsidRPr="00850A4C">
        <w:tab/>
        <w:t>В случаях задержки работодателем заработной платы и других нар</w:t>
      </w:r>
      <w:r w:rsidRPr="00850A4C">
        <w:t>у</w:t>
      </w:r>
      <w:r w:rsidRPr="00850A4C">
        <w:t>шений трудового законодательства работники могут обратиться за консул</w:t>
      </w:r>
      <w:r w:rsidRPr="00850A4C">
        <w:t>ь</w:t>
      </w:r>
      <w:r w:rsidRPr="00850A4C">
        <w:t>тацией к специалистам ГКУ КК ЦЗН</w:t>
      </w:r>
      <w:r w:rsidR="00E62959">
        <w:t xml:space="preserve"> Темрюкского района по телефону</w:t>
      </w:r>
      <w:r w:rsidRPr="00850A4C">
        <w:t xml:space="preserve"> </w:t>
      </w:r>
      <w:r w:rsidRPr="00850A4C">
        <w:rPr>
          <w:szCs w:val="28"/>
        </w:rPr>
        <w:t>+7(86148)5-47-17</w:t>
      </w:r>
      <w:r w:rsidR="007F7AD0">
        <w:rPr>
          <w:szCs w:val="28"/>
        </w:rPr>
        <w:t xml:space="preserve"> либо сообщить в отдел трудовых отношений и социального партнерства министерства труда и социального развития Краснодарского края </w:t>
      </w:r>
      <w:proofErr w:type="gramStart"/>
      <w:r w:rsidR="007F7AD0">
        <w:rPr>
          <w:szCs w:val="28"/>
        </w:rPr>
        <w:t>по</w:t>
      </w:r>
      <w:proofErr w:type="gramEnd"/>
      <w:r w:rsidR="007F7AD0">
        <w:rPr>
          <w:szCs w:val="28"/>
        </w:rPr>
        <w:t xml:space="preserve"> тел. +7(861)252-33-15.</w:t>
      </w:r>
    </w:p>
    <w:p w:rsidR="00AB5B3E" w:rsidRPr="006264EE" w:rsidRDefault="0003053A" w:rsidP="006264E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164521</wp:posOffset>
            </wp:positionV>
            <wp:extent cx="5943794" cy="3951798"/>
            <wp:effectExtent l="19050" t="0" r="0" b="0"/>
            <wp:wrapNone/>
            <wp:docPr id="1" name="Рисунок 1" descr="C:\Users\1\Downloads\1596079671_1-0-1-2048x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596079671_1-0-1-2048x1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94" cy="395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5B3E" w:rsidRPr="006264EE" w:rsidSect="00D160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E75"/>
    <w:multiLevelType w:val="hybridMultilevel"/>
    <w:tmpl w:val="AEE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4217"/>
    <w:multiLevelType w:val="hybridMultilevel"/>
    <w:tmpl w:val="72E2B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7A1A"/>
    <w:multiLevelType w:val="hybridMultilevel"/>
    <w:tmpl w:val="07A6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65F5A"/>
    <w:multiLevelType w:val="hybridMultilevel"/>
    <w:tmpl w:val="7B76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053A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16FB1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200879"/>
    <w:rsid w:val="00232B43"/>
    <w:rsid w:val="002339B7"/>
    <w:rsid w:val="002451F2"/>
    <w:rsid w:val="00267589"/>
    <w:rsid w:val="00270EC2"/>
    <w:rsid w:val="002801E2"/>
    <w:rsid w:val="00282008"/>
    <w:rsid w:val="00294092"/>
    <w:rsid w:val="002A0713"/>
    <w:rsid w:val="002B6D3E"/>
    <w:rsid w:val="002E2DAC"/>
    <w:rsid w:val="002E7616"/>
    <w:rsid w:val="002F41D1"/>
    <w:rsid w:val="00310560"/>
    <w:rsid w:val="00324C68"/>
    <w:rsid w:val="0033194E"/>
    <w:rsid w:val="003407AF"/>
    <w:rsid w:val="00362079"/>
    <w:rsid w:val="0038052C"/>
    <w:rsid w:val="003818C9"/>
    <w:rsid w:val="003A0B04"/>
    <w:rsid w:val="003A58AF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C0E87"/>
    <w:rsid w:val="004C4233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5F659F"/>
    <w:rsid w:val="006264EE"/>
    <w:rsid w:val="006302EF"/>
    <w:rsid w:val="0063585D"/>
    <w:rsid w:val="006532CA"/>
    <w:rsid w:val="00655482"/>
    <w:rsid w:val="00680EAE"/>
    <w:rsid w:val="006C1CA3"/>
    <w:rsid w:val="006D11FF"/>
    <w:rsid w:val="006E6148"/>
    <w:rsid w:val="00703688"/>
    <w:rsid w:val="00712715"/>
    <w:rsid w:val="0071732C"/>
    <w:rsid w:val="00723D28"/>
    <w:rsid w:val="00734343"/>
    <w:rsid w:val="00742243"/>
    <w:rsid w:val="00777306"/>
    <w:rsid w:val="0079217D"/>
    <w:rsid w:val="00795797"/>
    <w:rsid w:val="007A26DB"/>
    <w:rsid w:val="007B4387"/>
    <w:rsid w:val="007F287E"/>
    <w:rsid w:val="007F7AD0"/>
    <w:rsid w:val="00835AF9"/>
    <w:rsid w:val="00835D12"/>
    <w:rsid w:val="0084111A"/>
    <w:rsid w:val="00850A4C"/>
    <w:rsid w:val="008529D6"/>
    <w:rsid w:val="0086023E"/>
    <w:rsid w:val="00860F0B"/>
    <w:rsid w:val="00865601"/>
    <w:rsid w:val="008911AC"/>
    <w:rsid w:val="008A7042"/>
    <w:rsid w:val="008C2346"/>
    <w:rsid w:val="008F28A2"/>
    <w:rsid w:val="008F46A0"/>
    <w:rsid w:val="009360E1"/>
    <w:rsid w:val="0094352B"/>
    <w:rsid w:val="0094521B"/>
    <w:rsid w:val="00974163"/>
    <w:rsid w:val="00987B37"/>
    <w:rsid w:val="00987FF4"/>
    <w:rsid w:val="009965FD"/>
    <w:rsid w:val="009B2E59"/>
    <w:rsid w:val="009D4314"/>
    <w:rsid w:val="009E054C"/>
    <w:rsid w:val="009E5598"/>
    <w:rsid w:val="00A15063"/>
    <w:rsid w:val="00A16808"/>
    <w:rsid w:val="00A53BCA"/>
    <w:rsid w:val="00A57B4A"/>
    <w:rsid w:val="00A6672C"/>
    <w:rsid w:val="00A933E1"/>
    <w:rsid w:val="00AA1928"/>
    <w:rsid w:val="00AB1F1A"/>
    <w:rsid w:val="00AB2A3B"/>
    <w:rsid w:val="00AB5B3E"/>
    <w:rsid w:val="00AC0A6F"/>
    <w:rsid w:val="00AD5D62"/>
    <w:rsid w:val="00B15F34"/>
    <w:rsid w:val="00B20A96"/>
    <w:rsid w:val="00B33B1E"/>
    <w:rsid w:val="00BB25FE"/>
    <w:rsid w:val="00BC079E"/>
    <w:rsid w:val="00BC631C"/>
    <w:rsid w:val="00C1163B"/>
    <w:rsid w:val="00C11EB8"/>
    <w:rsid w:val="00C16589"/>
    <w:rsid w:val="00C57C49"/>
    <w:rsid w:val="00C57DBE"/>
    <w:rsid w:val="00C9133B"/>
    <w:rsid w:val="00CA6466"/>
    <w:rsid w:val="00CB2457"/>
    <w:rsid w:val="00CC2122"/>
    <w:rsid w:val="00CD41D9"/>
    <w:rsid w:val="00CE69C0"/>
    <w:rsid w:val="00CF2900"/>
    <w:rsid w:val="00CF4936"/>
    <w:rsid w:val="00CF500F"/>
    <w:rsid w:val="00D1263D"/>
    <w:rsid w:val="00D14501"/>
    <w:rsid w:val="00D16056"/>
    <w:rsid w:val="00D168A0"/>
    <w:rsid w:val="00D337B4"/>
    <w:rsid w:val="00D42D7D"/>
    <w:rsid w:val="00D62A1A"/>
    <w:rsid w:val="00D71F42"/>
    <w:rsid w:val="00D77EFC"/>
    <w:rsid w:val="00DA1C43"/>
    <w:rsid w:val="00DA3DF3"/>
    <w:rsid w:val="00DD368D"/>
    <w:rsid w:val="00DE359F"/>
    <w:rsid w:val="00DE42BC"/>
    <w:rsid w:val="00DE510E"/>
    <w:rsid w:val="00E052A5"/>
    <w:rsid w:val="00E104CA"/>
    <w:rsid w:val="00E21303"/>
    <w:rsid w:val="00E44A70"/>
    <w:rsid w:val="00E62959"/>
    <w:rsid w:val="00E81963"/>
    <w:rsid w:val="00E833EC"/>
    <w:rsid w:val="00EB5F1A"/>
    <w:rsid w:val="00EC2A10"/>
    <w:rsid w:val="00EE0C74"/>
    <w:rsid w:val="00EF376D"/>
    <w:rsid w:val="00F134A0"/>
    <w:rsid w:val="00F212F7"/>
    <w:rsid w:val="00F2351E"/>
    <w:rsid w:val="00F45984"/>
    <w:rsid w:val="00F47347"/>
    <w:rsid w:val="00F514EB"/>
    <w:rsid w:val="00F51F6C"/>
    <w:rsid w:val="00F62EF4"/>
    <w:rsid w:val="00F70DCA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F70DC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B5B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klerk.ru/cdoc/trudovoj-kodeks-tk-rf/stata-236-materialnaa-otvetstvennost-rabotodatela-za-zaderzku-vyplaty-zarabotnoj-platy-i-drugih-vyplat-pricitausihsa-rabotni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lerk.ru/cdoc/trudovoj-kodeks-tk-rf/stata-142-otvetstvennost-rabotodatela-za-narusenie-srokov-vyplaty-zarabotnoj-platy-i-inyh-summ-pricitausihsa-rabotnik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10</cp:revision>
  <cp:lastPrinted>2022-11-17T10:38:00Z</cp:lastPrinted>
  <dcterms:created xsi:type="dcterms:W3CDTF">2022-11-17T07:00:00Z</dcterms:created>
  <dcterms:modified xsi:type="dcterms:W3CDTF">2022-11-17T10:38:00Z</dcterms:modified>
</cp:coreProperties>
</file>