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31" w:rsidRPr="001D0B31" w:rsidRDefault="001D0B31" w:rsidP="001D0B3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sz w:val="36"/>
          <w:szCs w:val="36"/>
        </w:rPr>
      </w:pPr>
      <w:r w:rsidRPr="001D0B31">
        <w:rPr>
          <w:rFonts w:eastAsia="Times New Roman" w:cstheme="minorHAnsi"/>
          <w:b/>
          <w:sz w:val="36"/>
          <w:szCs w:val="36"/>
        </w:rPr>
        <w:t>Об ответственности граждан за получение пособия по безработице обманным путем.</w:t>
      </w:r>
    </w:p>
    <w:p w:rsidR="00004231" w:rsidRDefault="00004231"/>
    <w:p w:rsidR="001D0B31" w:rsidRDefault="001D0B31" w:rsidP="001D0B31">
      <w:pPr>
        <w:jc w:val="center"/>
      </w:pPr>
      <w:r>
        <w:rPr>
          <w:noProof/>
        </w:rPr>
        <w:drawing>
          <wp:inline distT="0" distB="0" distL="0" distR="0">
            <wp:extent cx="3981450" cy="3981450"/>
            <wp:effectExtent l="19050" t="0" r="0" b="0"/>
            <wp:docPr id="1" name="Рисунок 1" descr="C:\Users\пк2\Pictures\Es0bOtbR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2\Pictures\Es0bOtbRGP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31" w:rsidRDefault="001D0B31" w:rsidP="001D0B31"/>
    <w:p w:rsidR="001D0B31" w:rsidRDefault="001D0B31" w:rsidP="001D0B31">
      <w:pPr>
        <w:rPr>
          <w:rStyle w:val="a5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Verdana" w:hAnsi="Verdana"/>
          <w:color w:val="333333"/>
          <w:sz w:val="21"/>
          <w:szCs w:val="21"/>
          <w:shd w:val="clear" w:color="auto" w:fill="FFFFFF"/>
        </w:rPr>
        <w:t>К случаям получения пособия по безработице обманным путем относятся:</w:t>
      </w:r>
    </w:p>
    <w:p w:rsidR="001D0B31" w:rsidRPr="00DA16C1" w:rsidRDefault="001D0B31" w:rsidP="001D0B31">
      <w:pPr>
        <w:pStyle w:val="a6"/>
        <w:numPr>
          <w:ilvl w:val="0"/>
          <w:numId w:val="1"/>
        </w:numPr>
        <w:jc w:val="both"/>
      </w:pPr>
      <w:r w:rsidRPr="00DA16C1">
        <w:t>предоставление поддельных документов;</w:t>
      </w:r>
    </w:p>
    <w:p w:rsidR="001D0B31" w:rsidRPr="00DA16C1" w:rsidRDefault="001D0B31" w:rsidP="001D0B31">
      <w:pPr>
        <w:pStyle w:val="a6"/>
        <w:numPr>
          <w:ilvl w:val="0"/>
          <w:numId w:val="1"/>
        </w:numPr>
        <w:jc w:val="both"/>
      </w:pPr>
      <w:r w:rsidRPr="00DA16C1">
        <w:t>сокрытие гражданином факта занятости (работающие, зарегистрированные в качестве индивидуальных предпринимателей, являющиеся плательщиками налога на профессиональный доход, и др.) при постановке на учет в качестве безработного либо в период получения пособия по безработице;</w:t>
      </w:r>
    </w:p>
    <w:p w:rsidR="001D0B31" w:rsidRPr="00DA16C1" w:rsidRDefault="001D0B31" w:rsidP="001D0B31">
      <w:pPr>
        <w:pStyle w:val="a6"/>
        <w:numPr>
          <w:ilvl w:val="0"/>
          <w:numId w:val="1"/>
        </w:numPr>
        <w:jc w:val="both"/>
      </w:pPr>
      <w:r w:rsidRPr="00DA16C1">
        <w:t xml:space="preserve">сокрытие факта назначения пенсии, </w:t>
      </w:r>
      <w:proofErr w:type="gramStart"/>
      <w:r w:rsidRPr="00DA16C1">
        <w:t>обучения по</w:t>
      </w:r>
      <w:proofErr w:type="gramEnd"/>
      <w:r w:rsidRPr="00DA16C1">
        <w:t xml:space="preserve"> очной форме в различных учебных заведениях и других обстоятельств, влияющих на получение пособия по безработице.</w:t>
      </w:r>
    </w:p>
    <w:p w:rsidR="001D0B31" w:rsidRDefault="001D0B31" w:rsidP="001D0B31">
      <w:pPr>
        <w:jc w:val="center"/>
        <w:rPr>
          <w:rStyle w:val="a5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Verdana" w:hAnsi="Verdana"/>
          <w:color w:val="333333"/>
          <w:sz w:val="21"/>
          <w:szCs w:val="21"/>
          <w:shd w:val="clear" w:color="auto" w:fill="FFFFFF"/>
        </w:rPr>
        <w:t>Ответственность граждан</w:t>
      </w:r>
    </w:p>
    <w:p w:rsidR="001D0B31" w:rsidRDefault="001D0B31" w:rsidP="001D0B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ab/>
      </w:r>
      <w:r w:rsidRPr="001D0B31">
        <w:rPr>
          <w:rFonts w:eastAsia="Times New Roman" w:cstheme="minorHAnsi"/>
          <w:color w:val="333333"/>
        </w:rPr>
        <w:t>В случае установления фактов попытки получения или получения пособия по безработице обманным путем в соответствии с п. 2 ст. 35 Закона Российской Федерации «О занятости населения в Российской Федерации» выплата пособия по безработице прекращается с одновременным снятием с учета в качестве безработного.</w:t>
      </w:r>
    </w:p>
    <w:p w:rsidR="001D0B31" w:rsidRPr="001D0B31" w:rsidRDefault="001D0B31" w:rsidP="001D0B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1D0B31" w:rsidRPr="001D0B31" w:rsidRDefault="001D0B31" w:rsidP="001D0B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ab/>
      </w:r>
      <w:r w:rsidR="009A453E">
        <w:rPr>
          <w:rFonts w:eastAsia="Times New Roman" w:cstheme="minorHAnsi"/>
          <w:color w:val="333333"/>
        </w:rPr>
        <w:t>Сумма излишне выплаченного пособия по безработице подлежит возврату в соответствии с законодательством Российской Федерации.</w:t>
      </w:r>
    </w:p>
    <w:p w:rsidR="001D0B31" w:rsidRPr="001D0B31" w:rsidRDefault="001D0B31" w:rsidP="001D0B31">
      <w:pPr>
        <w:rPr>
          <w:rFonts w:cstheme="minorHAnsi"/>
        </w:rPr>
      </w:pPr>
    </w:p>
    <w:sectPr w:rsidR="001D0B31" w:rsidRPr="001D0B31" w:rsidSect="0000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025E"/>
    <w:multiLevelType w:val="hybridMultilevel"/>
    <w:tmpl w:val="C370354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B31"/>
    <w:rsid w:val="00004231"/>
    <w:rsid w:val="00180C47"/>
    <w:rsid w:val="001D0B31"/>
    <w:rsid w:val="005D5317"/>
    <w:rsid w:val="009A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31"/>
  </w:style>
  <w:style w:type="paragraph" w:styleId="2">
    <w:name w:val="heading 2"/>
    <w:basedOn w:val="a"/>
    <w:link w:val="20"/>
    <w:uiPriority w:val="9"/>
    <w:qFormat/>
    <w:rsid w:val="001D0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B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0B31"/>
    <w:rPr>
      <w:b/>
      <w:bCs/>
    </w:rPr>
  </w:style>
  <w:style w:type="paragraph" w:styleId="a6">
    <w:name w:val="List Paragraph"/>
    <w:basedOn w:val="a"/>
    <w:uiPriority w:val="34"/>
    <w:qFormat/>
    <w:rsid w:val="001D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2022-05-19T06:31:00Z</dcterms:created>
  <dcterms:modified xsi:type="dcterms:W3CDTF">2022-05-19T13:11:00Z</dcterms:modified>
</cp:coreProperties>
</file>