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9" w:rsidRDefault="00765849" w:rsidP="001E2F03">
      <w:pPr>
        <w:jc w:val="center"/>
        <w:rPr>
          <w:b/>
          <w:sz w:val="32"/>
          <w:szCs w:val="32"/>
        </w:rPr>
      </w:pPr>
    </w:p>
    <w:p w:rsidR="00765849" w:rsidRDefault="001E2F03" w:rsidP="001E2F03">
      <w:pPr>
        <w:jc w:val="center"/>
        <w:rPr>
          <w:b/>
          <w:sz w:val="32"/>
          <w:szCs w:val="32"/>
        </w:rPr>
      </w:pPr>
      <w:r w:rsidRPr="00765849">
        <w:rPr>
          <w:b/>
          <w:sz w:val="32"/>
          <w:szCs w:val="32"/>
        </w:rPr>
        <w:t xml:space="preserve">Информация о проведенной ярмарке вакансий рабочих мест </w:t>
      </w:r>
    </w:p>
    <w:p w:rsidR="001E2F03" w:rsidRPr="00765849" w:rsidRDefault="001E2F03" w:rsidP="001E2F03">
      <w:pPr>
        <w:jc w:val="center"/>
        <w:rPr>
          <w:b/>
          <w:sz w:val="32"/>
          <w:szCs w:val="32"/>
        </w:rPr>
      </w:pPr>
      <w:r w:rsidRPr="00765849">
        <w:rPr>
          <w:b/>
          <w:sz w:val="32"/>
          <w:szCs w:val="32"/>
        </w:rPr>
        <w:t xml:space="preserve">для выпускников </w:t>
      </w:r>
    </w:p>
    <w:p w:rsidR="001E2F03" w:rsidRPr="00765849" w:rsidRDefault="001E2F03" w:rsidP="001E2F03">
      <w:pPr>
        <w:jc w:val="center"/>
        <w:rPr>
          <w:b/>
          <w:sz w:val="32"/>
          <w:szCs w:val="32"/>
        </w:rPr>
      </w:pPr>
      <w:r w:rsidRPr="00765849">
        <w:rPr>
          <w:b/>
          <w:sz w:val="32"/>
          <w:szCs w:val="32"/>
        </w:rPr>
        <w:t>ГБПОУ КК Профессиональное училище №65</w:t>
      </w:r>
    </w:p>
    <w:p w:rsidR="001E2F03" w:rsidRDefault="001E2F03" w:rsidP="001E2F03">
      <w:pPr>
        <w:jc w:val="center"/>
        <w:rPr>
          <w:b/>
          <w:sz w:val="32"/>
          <w:szCs w:val="32"/>
        </w:rPr>
      </w:pPr>
    </w:p>
    <w:p w:rsidR="00765849" w:rsidRPr="00765849" w:rsidRDefault="00765849" w:rsidP="001E2F03">
      <w:pPr>
        <w:jc w:val="center"/>
        <w:rPr>
          <w:b/>
          <w:sz w:val="32"/>
          <w:szCs w:val="32"/>
        </w:rPr>
      </w:pPr>
    </w:p>
    <w:p w:rsidR="00990EEA" w:rsidRDefault="001E2F03" w:rsidP="001E2F03">
      <w:pPr>
        <w:ind w:firstLine="708"/>
        <w:jc w:val="both"/>
        <w:rPr>
          <w:szCs w:val="28"/>
        </w:rPr>
      </w:pPr>
      <w:r w:rsidRPr="009B1DBE">
        <w:rPr>
          <w:szCs w:val="28"/>
        </w:rPr>
        <w:t>Традиционн</w:t>
      </w:r>
      <w:r w:rsidR="00990EEA">
        <w:rPr>
          <w:szCs w:val="28"/>
        </w:rPr>
        <w:t>ой</w:t>
      </w:r>
      <w:r w:rsidRPr="009B1DBE">
        <w:rPr>
          <w:szCs w:val="28"/>
        </w:rPr>
        <w:t xml:space="preserve"> становится ярмарк</w:t>
      </w:r>
      <w:r w:rsidR="00990EEA">
        <w:rPr>
          <w:szCs w:val="28"/>
        </w:rPr>
        <w:t>а</w:t>
      </w:r>
      <w:r w:rsidRPr="009B1DBE">
        <w:rPr>
          <w:szCs w:val="28"/>
        </w:rPr>
        <w:t xml:space="preserve"> вакансий рабочих мест</w:t>
      </w:r>
      <w:r w:rsidR="00DD28C4" w:rsidRPr="00DD28C4">
        <w:rPr>
          <w:szCs w:val="28"/>
        </w:rPr>
        <w:t xml:space="preserve"> </w:t>
      </w:r>
      <w:r w:rsidR="00DD28C4">
        <w:rPr>
          <w:szCs w:val="28"/>
        </w:rPr>
        <w:t>для выпускников образовательных учреждений среднего профессионального образования</w:t>
      </w:r>
      <w:r w:rsidR="00990EEA">
        <w:rPr>
          <w:szCs w:val="28"/>
        </w:rPr>
        <w:t xml:space="preserve">, которая ежегодно проводится в </w:t>
      </w:r>
      <w:r w:rsidR="00990EEA" w:rsidRPr="00990EEA">
        <w:rPr>
          <w:szCs w:val="28"/>
        </w:rPr>
        <w:t>ГБПОУ КК Профессиональное училище №65</w:t>
      </w:r>
      <w:r w:rsidR="00990EEA">
        <w:rPr>
          <w:szCs w:val="28"/>
        </w:rPr>
        <w:t>, не стал исключением и 2017 год.</w:t>
      </w:r>
    </w:p>
    <w:p w:rsidR="006D0E72" w:rsidRDefault="00952D34" w:rsidP="001E2F03">
      <w:pPr>
        <w:ind w:firstLine="708"/>
        <w:jc w:val="both"/>
        <w:rPr>
          <w:noProof/>
          <w:szCs w:val="28"/>
        </w:rPr>
      </w:pPr>
      <w:r>
        <w:rPr>
          <w:szCs w:val="28"/>
        </w:rPr>
        <w:t xml:space="preserve">Так </w:t>
      </w:r>
      <w:r w:rsidR="00990EEA" w:rsidRPr="00990EEA">
        <w:rPr>
          <w:szCs w:val="28"/>
        </w:rPr>
        <w:t>09 февраля 2017</w:t>
      </w:r>
      <w:r w:rsidR="00DD28C4">
        <w:rPr>
          <w:szCs w:val="28"/>
        </w:rPr>
        <w:t xml:space="preserve"> г. </w:t>
      </w:r>
      <w:r w:rsidR="00990EEA" w:rsidRPr="00990EEA">
        <w:rPr>
          <w:szCs w:val="28"/>
        </w:rPr>
        <w:t>в помещении ГБ</w:t>
      </w:r>
      <w:r>
        <w:rPr>
          <w:szCs w:val="28"/>
        </w:rPr>
        <w:t>ПО</w:t>
      </w:r>
      <w:r w:rsidR="00990EEA" w:rsidRPr="00990EEA">
        <w:rPr>
          <w:szCs w:val="28"/>
        </w:rPr>
        <w:t>У</w:t>
      </w:r>
      <w:r>
        <w:rPr>
          <w:szCs w:val="28"/>
        </w:rPr>
        <w:t xml:space="preserve"> КК </w:t>
      </w:r>
      <w:r w:rsidR="00990EEA" w:rsidRPr="00990EEA">
        <w:rPr>
          <w:szCs w:val="28"/>
        </w:rPr>
        <w:t xml:space="preserve">Профессиональное училище </w:t>
      </w:r>
      <w:r>
        <w:rPr>
          <w:szCs w:val="28"/>
        </w:rPr>
        <w:t>№</w:t>
      </w:r>
      <w:r w:rsidR="00990EEA" w:rsidRPr="00990EEA">
        <w:rPr>
          <w:szCs w:val="28"/>
        </w:rPr>
        <w:t>65</w:t>
      </w:r>
      <w:r w:rsidR="00DD28C4">
        <w:rPr>
          <w:szCs w:val="28"/>
        </w:rPr>
        <w:t xml:space="preserve"> в</w:t>
      </w:r>
      <w:r w:rsidR="00990EEA" w:rsidRPr="00990EEA">
        <w:rPr>
          <w:szCs w:val="28"/>
        </w:rPr>
        <w:t xml:space="preserve"> пос. Веселовка</w:t>
      </w:r>
      <w:r w:rsidR="00DD28C4" w:rsidRPr="00DD28C4">
        <w:rPr>
          <w:szCs w:val="28"/>
        </w:rPr>
        <w:t xml:space="preserve"> </w:t>
      </w:r>
      <w:r w:rsidR="00DD28C4" w:rsidRPr="00990EEA">
        <w:rPr>
          <w:szCs w:val="28"/>
        </w:rPr>
        <w:t>Темрюкск</w:t>
      </w:r>
      <w:r w:rsidR="00DD28C4">
        <w:rPr>
          <w:szCs w:val="28"/>
        </w:rPr>
        <w:t>ого</w:t>
      </w:r>
      <w:r w:rsidR="00DD28C4" w:rsidRPr="00990EEA">
        <w:rPr>
          <w:szCs w:val="28"/>
        </w:rPr>
        <w:t xml:space="preserve"> район</w:t>
      </w:r>
      <w:r w:rsidR="00DD28C4">
        <w:rPr>
          <w:szCs w:val="28"/>
        </w:rPr>
        <w:t>а</w:t>
      </w:r>
      <w:r w:rsidR="00990EEA" w:rsidRPr="00990EEA">
        <w:rPr>
          <w:szCs w:val="28"/>
        </w:rPr>
        <w:t xml:space="preserve">, </w:t>
      </w:r>
      <w:r w:rsidR="00DD28C4">
        <w:rPr>
          <w:szCs w:val="28"/>
        </w:rPr>
        <w:t xml:space="preserve">ГКУ КК </w:t>
      </w:r>
      <w:r>
        <w:rPr>
          <w:szCs w:val="28"/>
        </w:rPr>
        <w:t>ЦЗН Темрюкского района</w:t>
      </w:r>
      <w:r w:rsidRPr="00EC6E79">
        <w:rPr>
          <w:szCs w:val="28"/>
        </w:rPr>
        <w:t xml:space="preserve"> </w:t>
      </w:r>
      <w:r w:rsidR="00DD28C4">
        <w:rPr>
          <w:szCs w:val="28"/>
        </w:rPr>
        <w:t xml:space="preserve">была организована и </w:t>
      </w:r>
      <w:r>
        <w:rPr>
          <w:szCs w:val="28"/>
        </w:rPr>
        <w:t>про</w:t>
      </w:r>
      <w:r w:rsidR="00B20AC6">
        <w:rPr>
          <w:szCs w:val="28"/>
        </w:rPr>
        <w:t>ведена</w:t>
      </w:r>
      <w:r>
        <w:rPr>
          <w:szCs w:val="28"/>
        </w:rPr>
        <w:t xml:space="preserve"> </w:t>
      </w:r>
      <w:r w:rsidRPr="00EC6E79">
        <w:rPr>
          <w:szCs w:val="28"/>
        </w:rPr>
        <w:t>ярмарка вакансий</w:t>
      </w:r>
      <w:r w:rsidRPr="00952D34">
        <w:rPr>
          <w:szCs w:val="28"/>
        </w:rPr>
        <w:t xml:space="preserve"> </w:t>
      </w:r>
      <w:r w:rsidRPr="009B1DBE">
        <w:rPr>
          <w:szCs w:val="28"/>
        </w:rPr>
        <w:t>рабочих мест</w:t>
      </w:r>
      <w:r w:rsidRPr="00952D34">
        <w:rPr>
          <w:szCs w:val="28"/>
        </w:rPr>
        <w:t xml:space="preserve"> </w:t>
      </w:r>
      <w:r>
        <w:rPr>
          <w:szCs w:val="28"/>
        </w:rPr>
        <w:t xml:space="preserve">для выпускников </w:t>
      </w:r>
      <w:r w:rsidR="00B20AC6">
        <w:rPr>
          <w:szCs w:val="28"/>
        </w:rPr>
        <w:t>ПУ №65</w:t>
      </w:r>
      <w:r>
        <w:rPr>
          <w:szCs w:val="28"/>
        </w:rPr>
        <w:t>.</w:t>
      </w:r>
      <w:r w:rsidR="006D0E72" w:rsidRPr="006D0E72">
        <w:rPr>
          <w:noProof/>
          <w:szCs w:val="28"/>
        </w:rPr>
        <w:t xml:space="preserve"> </w:t>
      </w:r>
    </w:p>
    <w:p w:rsidR="006D0E72" w:rsidRDefault="006D0E72" w:rsidP="001E2F03">
      <w:pPr>
        <w:ind w:firstLine="708"/>
        <w:jc w:val="both"/>
        <w:rPr>
          <w:noProof/>
          <w:szCs w:val="28"/>
        </w:rPr>
      </w:pPr>
    </w:p>
    <w:p w:rsidR="00952D34" w:rsidRDefault="006D0E72" w:rsidP="006D0E72">
      <w:pPr>
        <w:ind w:firstLine="284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0" cy="4069218"/>
            <wp:effectExtent l="19050" t="0" r="0" b="0"/>
            <wp:docPr id="2" name="Рисунок 6" descr="Z:\18 Андрияненко Сергей Евгеньевич\2017\Ярмарки\Ярмарка 09.02.2017\DSC08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18 Андрияненко Сергей Евгеньевич\2017\Ярмарки\Ярмарка 09.02.2017\DSC08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60" cy="406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72" w:rsidRDefault="006D0E72" w:rsidP="001E2F03">
      <w:pPr>
        <w:ind w:firstLine="708"/>
        <w:jc w:val="both"/>
        <w:rPr>
          <w:szCs w:val="28"/>
        </w:rPr>
      </w:pPr>
    </w:p>
    <w:p w:rsidR="00952D34" w:rsidRDefault="00952D34" w:rsidP="001E2F03">
      <w:pPr>
        <w:ind w:firstLine="708"/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ООО </w:t>
      </w:r>
      <w:r w:rsidR="005F3D87">
        <w:rPr>
          <w:szCs w:val="28"/>
        </w:rPr>
        <w:t>«</w:t>
      </w:r>
      <w:r w:rsidRPr="00952D34">
        <w:rPr>
          <w:szCs w:val="28"/>
        </w:rPr>
        <w:t>Победа</w:t>
      </w:r>
      <w:r w:rsidR="005F3D87">
        <w:rPr>
          <w:szCs w:val="28"/>
        </w:rPr>
        <w:t>»</w:t>
      </w:r>
      <w:r w:rsidRPr="00952D34">
        <w:rPr>
          <w:szCs w:val="28"/>
        </w:rPr>
        <w:t xml:space="preserve">, Филиал ЗАО МПБК </w:t>
      </w:r>
      <w:r w:rsidR="005F3D87">
        <w:rPr>
          <w:szCs w:val="28"/>
        </w:rPr>
        <w:t>«</w:t>
      </w:r>
      <w:proofErr w:type="spellStart"/>
      <w:r w:rsidRPr="00952D34">
        <w:rPr>
          <w:szCs w:val="28"/>
        </w:rPr>
        <w:t>Очаково</w:t>
      </w:r>
      <w:proofErr w:type="spellEnd"/>
      <w:r w:rsidR="005F3D87">
        <w:rPr>
          <w:szCs w:val="28"/>
        </w:rPr>
        <w:t>»</w:t>
      </w:r>
      <w:r w:rsidRPr="00952D34">
        <w:rPr>
          <w:szCs w:val="28"/>
        </w:rPr>
        <w:t xml:space="preserve"> Ю</w:t>
      </w:r>
      <w:r w:rsidR="005F3D87">
        <w:rPr>
          <w:szCs w:val="28"/>
        </w:rPr>
        <w:t>ВК</w:t>
      </w:r>
      <w:r w:rsidRPr="00952D34">
        <w:rPr>
          <w:szCs w:val="28"/>
        </w:rPr>
        <w:t xml:space="preserve">, ООО </w:t>
      </w:r>
      <w:r w:rsidR="005F3D87">
        <w:rPr>
          <w:szCs w:val="28"/>
        </w:rPr>
        <w:t>«</w:t>
      </w:r>
      <w:r w:rsidRPr="00952D34">
        <w:rPr>
          <w:szCs w:val="28"/>
        </w:rPr>
        <w:t>Суворовский редут</w:t>
      </w:r>
      <w:r w:rsidR="005F3D87">
        <w:rPr>
          <w:szCs w:val="28"/>
        </w:rPr>
        <w:t>»</w:t>
      </w:r>
      <w:r w:rsidRPr="00952D34">
        <w:rPr>
          <w:szCs w:val="28"/>
        </w:rPr>
        <w:t xml:space="preserve">, Филиал ЗАО </w:t>
      </w:r>
      <w:r w:rsidR="005F3D87">
        <w:rPr>
          <w:szCs w:val="28"/>
        </w:rPr>
        <w:t>«</w:t>
      </w:r>
      <w:r w:rsidRPr="00952D34">
        <w:rPr>
          <w:szCs w:val="28"/>
        </w:rPr>
        <w:t>Управляющая компания ЭФКО</w:t>
      </w:r>
      <w:r w:rsidR="005F3D87">
        <w:rPr>
          <w:szCs w:val="28"/>
        </w:rPr>
        <w:t>»</w:t>
      </w:r>
      <w:r w:rsidRPr="00952D34">
        <w:rPr>
          <w:szCs w:val="28"/>
        </w:rPr>
        <w:t xml:space="preserve">, ООО </w:t>
      </w:r>
      <w:r w:rsidR="005F3D87">
        <w:rPr>
          <w:szCs w:val="28"/>
        </w:rPr>
        <w:t>«</w:t>
      </w:r>
      <w:r w:rsidRPr="00952D34">
        <w:rPr>
          <w:szCs w:val="28"/>
        </w:rPr>
        <w:t>Пищевые ингредиенты</w:t>
      </w:r>
      <w:r w:rsidR="005F3D87">
        <w:rPr>
          <w:szCs w:val="28"/>
        </w:rPr>
        <w:t>»</w:t>
      </w:r>
      <w:r w:rsidRPr="00952D34">
        <w:rPr>
          <w:szCs w:val="28"/>
        </w:rPr>
        <w:t xml:space="preserve">, ООО </w:t>
      </w:r>
      <w:r w:rsidR="005F3D87">
        <w:rPr>
          <w:szCs w:val="28"/>
        </w:rPr>
        <w:t>«</w:t>
      </w:r>
      <w:r w:rsidRPr="00952D34">
        <w:rPr>
          <w:szCs w:val="28"/>
        </w:rPr>
        <w:t>Т</w:t>
      </w:r>
      <w:r w:rsidR="005F3D87">
        <w:rPr>
          <w:szCs w:val="28"/>
        </w:rPr>
        <w:t xml:space="preserve">аманский завод переработки </w:t>
      </w:r>
      <w:proofErr w:type="spellStart"/>
      <w:r w:rsidR="005F3D87">
        <w:rPr>
          <w:szCs w:val="28"/>
        </w:rPr>
        <w:t>маслосемян</w:t>
      </w:r>
      <w:proofErr w:type="spellEnd"/>
      <w:r w:rsidR="005F3D87">
        <w:rPr>
          <w:szCs w:val="28"/>
        </w:rPr>
        <w:t>»</w:t>
      </w:r>
      <w:r w:rsidRPr="00952D34">
        <w:rPr>
          <w:szCs w:val="28"/>
        </w:rPr>
        <w:t>, ООО АФ Юбилейная, АО агрофирма Южная,</w:t>
      </w:r>
      <w:r w:rsidR="005F3D87">
        <w:rPr>
          <w:szCs w:val="28"/>
        </w:rPr>
        <w:t xml:space="preserve"> представивших более 300 вакансий.</w:t>
      </w:r>
    </w:p>
    <w:p w:rsidR="00DD28C4" w:rsidRDefault="00DD28C4" w:rsidP="00DD28C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ходе ярмарки выпускники училища прошли собеседование с потенциальными работодателями,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законодательства о занятости, трудовым отношениям и охране труда</w:t>
      </w:r>
      <w:r>
        <w:rPr>
          <w:bCs/>
          <w:szCs w:val="28"/>
        </w:rPr>
        <w:t>.</w:t>
      </w:r>
    </w:p>
    <w:p w:rsidR="00DD28C4" w:rsidRDefault="00DD28C4" w:rsidP="001E2F03">
      <w:pPr>
        <w:ind w:firstLine="708"/>
        <w:jc w:val="both"/>
        <w:rPr>
          <w:szCs w:val="28"/>
        </w:rPr>
      </w:pPr>
    </w:p>
    <w:p w:rsidR="00B51EBE" w:rsidRDefault="00786C13" w:rsidP="001E2F03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B51EBE">
        <w:rPr>
          <w:szCs w:val="28"/>
        </w:rPr>
        <w:t xml:space="preserve">рамках проведения ярмарки вакансий </w:t>
      </w:r>
      <w:r>
        <w:rPr>
          <w:szCs w:val="28"/>
        </w:rPr>
        <w:t xml:space="preserve">с выпускниками училища </w:t>
      </w:r>
      <w:r w:rsidR="00DD28C4">
        <w:rPr>
          <w:szCs w:val="28"/>
        </w:rPr>
        <w:t xml:space="preserve">специалистом ЦЗН </w:t>
      </w:r>
      <w:r>
        <w:rPr>
          <w:szCs w:val="28"/>
        </w:rPr>
        <w:t xml:space="preserve">был проведен </w:t>
      </w:r>
      <w:r w:rsidR="00DD28C4">
        <w:rPr>
          <w:szCs w:val="28"/>
        </w:rPr>
        <w:t>к</w:t>
      </w:r>
      <w:r w:rsidR="00B51EBE" w:rsidRPr="00B51EBE">
        <w:rPr>
          <w:szCs w:val="28"/>
        </w:rPr>
        <w:t>лассный час: «Мое образование – Моя профессия – Моя карьера»</w:t>
      </w:r>
      <w:r>
        <w:rPr>
          <w:szCs w:val="28"/>
        </w:rPr>
        <w:t xml:space="preserve">, участие в котором приняли 35 </w:t>
      </w:r>
      <w:r w:rsidR="00400AE6">
        <w:rPr>
          <w:szCs w:val="28"/>
        </w:rPr>
        <w:t>студентов</w:t>
      </w:r>
      <w:r>
        <w:rPr>
          <w:szCs w:val="28"/>
        </w:rPr>
        <w:t>.</w:t>
      </w:r>
      <w:r w:rsidR="00400AE6" w:rsidRPr="00400AE6">
        <w:rPr>
          <w:bCs/>
          <w:szCs w:val="28"/>
        </w:rPr>
        <w:t xml:space="preserve"> </w:t>
      </w:r>
      <w:r w:rsidR="00400AE6">
        <w:rPr>
          <w:bCs/>
          <w:szCs w:val="28"/>
        </w:rPr>
        <w:t xml:space="preserve">Специалистом ЦЗН проводилось </w:t>
      </w:r>
      <w:proofErr w:type="spellStart"/>
      <w:r w:rsidR="00400AE6">
        <w:rPr>
          <w:bCs/>
          <w:szCs w:val="28"/>
        </w:rPr>
        <w:t>профориентационное</w:t>
      </w:r>
      <w:proofErr w:type="spellEnd"/>
      <w:r w:rsidR="00400AE6">
        <w:rPr>
          <w:bCs/>
          <w:szCs w:val="28"/>
        </w:rPr>
        <w:t xml:space="preserve"> тестирование, информирование о востребованных профессиях Темрюкского района.</w:t>
      </w:r>
    </w:p>
    <w:p w:rsidR="00DD28C4" w:rsidRDefault="00DD28C4" w:rsidP="001E2F03">
      <w:pPr>
        <w:ind w:firstLine="708"/>
        <w:jc w:val="both"/>
        <w:rPr>
          <w:szCs w:val="28"/>
        </w:rPr>
      </w:pPr>
    </w:p>
    <w:p w:rsidR="00786C13" w:rsidRDefault="00786C13" w:rsidP="00DD28C4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981575" cy="3733686"/>
            <wp:effectExtent l="19050" t="0" r="9525" b="0"/>
            <wp:docPr id="7" name="Рисунок 7" descr="Z:\18 Андрияненко Сергей Евгеньевич\2017\Ярмарки\Ярмарка 09.02.2017\DSC0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18 Андрияненко Сергей Евгеньевич\2017\Ярмарки\Ярмарка 09.02.2017\DSC08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F" w:rsidRDefault="00ED092F" w:rsidP="00ED092F">
      <w:pPr>
        <w:ind w:firstLine="708"/>
        <w:jc w:val="both"/>
        <w:rPr>
          <w:bCs/>
          <w:szCs w:val="28"/>
        </w:rPr>
      </w:pPr>
    </w:p>
    <w:p w:rsidR="00765849" w:rsidRDefault="00400AE6" w:rsidP="001E2F03">
      <w:pPr>
        <w:ind w:firstLine="708"/>
        <w:jc w:val="both"/>
      </w:pPr>
      <w:r>
        <w:rPr>
          <w:bCs/>
          <w:szCs w:val="28"/>
        </w:rPr>
        <w:t>Дополнительно ребята были проинформированы</w:t>
      </w:r>
      <w:r w:rsidR="00DD28C4">
        <w:rPr>
          <w:bCs/>
          <w:szCs w:val="28"/>
        </w:rPr>
        <w:t xml:space="preserve"> </w:t>
      </w:r>
      <w:r w:rsidR="00ED092F">
        <w:rPr>
          <w:bCs/>
          <w:szCs w:val="28"/>
        </w:rPr>
        <w:t xml:space="preserve">об услугах оказываемых ЦЗН и возможности </w:t>
      </w:r>
      <w:r w:rsidR="00DD28C4">
        <w:rPr>
          <w:bCs/>
          <w:szCs w:val="28"/>
        </w:rPr>
        <w:t>самостоятельного поиска подходящей работы</w:t>
      </w:r>
      <w:r w:rsidR="00ED092F">
        <w:rPr>
          <w:bCs/>
          <w:szCs w:val="28"/>
        </w:rPr>
        <w:t xml:space="preserve"> </w:t>
      </w:r>
      <w:r w:rsidR="00765849" w:rsidRPr="00A5538D">
        <w:rPr>
          <w:szCs w:val="28"/>
        </w:rPr>
        <w:t xml:space="preserve">на сайте </w:t>
      </w:r>
      <w:r w:rsidR="00765849">
        <w:rPr>
          <w:szCs w:val="28"/>
        </w:rPr>
        <w:t>министерства</w:t>
      </w:r>
      <w:r w:rsidR="00765849" w:rsidRPr="00A5538D">
        <w:rPr>
          <w:szCs w:val="28"/>
        </w:rPr>
        <w:t xml:space="preserve"> труда и </w:t>
      </w:r>
      <w:r w:rsidR="00765849">
        <w:rPr>
          <w:szCs w:val="28"/>
        </w:rPr>
        <w:t>социального развития</w:t>
      </w:r>
      <w:r w:rsidR="00765849" w:rsidRPr="00A5538D">
        <w:rPr>
          <w:szCs w:val="28"/>
        </w:rPr>
        <w:t xml:space="preserve"> Краснодарского края по адресу: </w:t>
      </w:r>
      <w:hyperlink r:id="rId6" w:history="1">
        <w:r w:rsidR="00765849" w:rsidRPr="00A5538D">
          <w:rPr>
            <w:rStyle w:val="a5"/>
            <w:szCs w:val="28"/>
          </w:rPr>
          <w:t>www.kubzan.ru</w:t>
        </w:r>
      </w:hyperlink>
      <w:r w:rsidR="00765849">
        <w:t>.</w:t>
      </w:r>
    </w:p>
    <w:p w:rsidR="00765849" w:rsidRDefault="00765849" w:rsidP="001E2F03">
      <w:pPr>
        <w:ind w:firstLine="708"/>
        <w:jc w:val="both"/>
        <w:rPr>
          <w:szCs w:val="28"/>
        </w:rPr>
      </w:pPr>
    </w:p>
    <w:p w:rsidR="005F3D87" w:rsidRDefault="007F261E" w:rsidP="001E2F0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86C13">
        <w:rPr>
          <w:szCs w:val="28"/>
        </w:rPr>
        <w:t>сего в ярмарке вакансий приняли участие 72 выпускника</w:t>
      </w:r>
      <w:r w:rsidR="00765849">
        <w:rPr>
          <w:szCs w:val="28"/>
        </w:rPr>
        <w:t>.</w:t>
      </w:r>
    </w:p>
    <w:p w:rsidR="00952D34" w:rsidRDefault="00952D34" w:rsidP="001E2F03">
      <w:pPr>
        <w:ind w:firstLine="708"/>
        <w:jc w:val="both"/>
        <w:rPr>
          <w:szCs w:val="28"/>
        </w:rPr>
      </w:pPr>
    </w:p>
    <w:p w:rsidR="001E2F03" w:rsidRPr="00F369BF" w:rsidRDefault="001E2F03" w:rsidP="001E2F03">
      <w:pPr>
        <w:ind w:firstLine="708"/>
        <w:jc w:val="both"/>
        <w:rPr>
          <w:szCs w:val="28"/>
        </w:rPr>
      </w:pPr>
    </w:p>
    <w:p w:rsidR="00765849" w:rsidRPr="00765849" w:rsidRDefault="00765849" w:rsidP="001E2F03">
      <w:pPr>
        <w:jc w:val="right"/>
        <w:rPr>
          <w:bCs/>
          <w:szCs w:val="28"/>
        </w:rPr>
      </w:pPr>
      <w:r w:rsidRPr="00765849">
        <w:rPr>
          <w:bCs/>
          <w:szCs w:val="28"/>
        </w:rPr>
        <w:t xml:space="preserve">А.В. </w:t>
      </w:r>
      <w:proofErr w:type="spellStart"/>
      <w:r w:rsidR="001E2F03" w:rsidRPr="00765849">
        <w:rPr>
          <w:bCs/>
          <w:szCs w:val="28"/>
        </w:rPr>
        <w:t>Музыченко</w:t>
      </w:r>
      <w:proofErr w:type="spellEnd"/>
      <w:r>
        <w:rPr>
          <w:bCs/>
          <w:szCs w:val="28"/>
        </w:rPr>
        <w:t xml:space="preserve">, </w:t>
      </w:r>
      <w:r w:rsidR="001E2F03" w:rsidRPr="00765849">
        <w:rPr>
          <w:bCs/>
          <w:szCs w:val="28"/>
        </w:rPr>
        <w:t xml:space="preserve"> </w:t>
      </w:r>
    </w:p>
    <w:p w:rsidR="00765849" w:rsidRPr="00765849" w:rsidRDefault="00765849" w:rsidP="001E2F03">
      <w:pPr>
        <w:jc w:val="right"/>
        <w:rPr>
          <w:bCs/>
          <w:szCs w:val="28"/>
        </w:rPr>
      </w:pPr>
      <w:r w:rsidRPr="00765849">
        <w:rPr>
          <w:bCs/>
          <w:szCs w:val="28"/>
        </w:rPr>
        <w:t>р</w:t>
      </w:r>
      <w:r w:rsidR="001E2F03" w:rsidRPr="00765849">
        <w:rPr>
          <w:bCs/>
          <w:szCs w:val="28"/>
        </w:rPr>
        <w:t>уководитель</w:t>
      </w:r>
      <w:r w:rsidRPr="00765849">
        <w:rPr>
          <w:bCs/>
          <w:szCs w:val="28"/>
        </w:rPr>
        <w:t xml:space="preserve"> </w:t>
      </w:r>
      <w:r w:rsidR="001E2F03" w:rsidRPr="00765849">
        <w:rPr>
          <w:bCs/>
          <w:szCs w:val="28"/>
        </w:rPr>
        <w:t xml:space="preserve">ГКУ КК </w:t>
      </w:r>
    </w:p>
    <w:p w:rsidR="001E2F03" w:rsidRPr="00765849" w:rsidRDefault="001E2F03" w:rsidP="001E2F03">
      <w:pPr>
        <w:jc w:val="right"/>
        <w:rPr>
          <w:bCs/>
          <w:szCs w:val="28"/>
        </w:rPr>
      </w:pPr>
      <w:r w:rsidRPr="00765849">
        <w:rPr>
          <w:bCs/>
          <w:szCs w:val="28"/>
        </w:rPr>
        <w:t xml:space="preserve">ЦЗН Темрюкского района           </w:t>
      </w:r>
    </w:p>
    <w:sectPr w:rsidR="001E2F03" w:rsidRPr="00765849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1351C6"/>
    <w:rsid w:val="001E2F03"/>
    <w:rsid w:val="0023047A"/>
    <w:rsid w:val="00301B63"/>
    <w:rsid w:val="003A3EEE"/>
    <w:rsid w:val="003E7998"/>
    <w:rsid w:val="00400AE6"/>
    <w:rsid w:val="0048039E"/>
    <w:rsid w:val="00510F99"/>
    <w:rsid w:val="005D5127"/>
    <w:rsid w:val="005F3D87"/>
    <w:rsid w:val="006751DC"/>
    <w:rsid w:val="006D0E72"/>
    <w:rsid w:val="00765849"/>
    <w:rsid w:val="00786C13"/>
    <w:rsid w:val="007A5DE5"/>
    <w:rsid w:val="007F261E"/>
    <w:rsid w:val="0088281A"/>
    <w:rsid w:val="009514B1"/>
    <w:rsid w:val="00952D34"/>
    <w:rsid w:val="00990EEA"/>
    <w:rsid w:val="00A047B8"/>
    <w:rsid w:val="00AA0B52"/>
    <w:rsid w:val="00B20AC6"/>
    <w:rsid w:val="00B51EBE"/>
    <w:rsid w:val="00CE45A3"/>
    <w:rsid w:val="00DD28C4"/>
    <w:rsid w:val="00ED092F"/>
    <w:rsid w:val="00E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765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zan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5</cp:revision>
  <cp:lastPrinted>2017-02-16T07:45:00Z</cp:lastPrinted>
  <dcterms:created xsi:type="dcterms:W3CDTF">2017-02-16T06:26:00Z</dcterms:created>
  <dcterms:modified xsi:type="dcterms:W3CDTF">2017-02-16T10:51:00Z</dcterms:modified>
</cp:coreProperties>
</file>