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ТЕМРЮКСКАЯ РАЙОННАЯ ТРЕХСТОРОННЯЯ КОМИССИЯ</w:t>
      </w:r>
    </w:p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ПО РЕГУЛИРОВАНИЮ СОЦИАЛЬНО-ТРУДОВЫХ ОТНОШЕНИЙ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Pr="006A24EA" w:rsidRDefault="00EC735B" w:rsidP="00EC73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Ш Е </w:t>
      </w:r>
      <w:r w:rsidRPr="006A24E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3C57DE" w:rsidP="00EC735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B271D">
        <w:rPr>
          <w:sz w:val="28"/>
          <w:szCs w:val="28"/>
        </w:rPr>
        <w:t>9</w:t>
      </w:r>
      <w:r w:rsidR="00C25F79">
        <w:rPr>
          <w:sz w:val="28"/>
          <w:szCs w:val="28"/>
        </w:rPr>
        <w:t xml:space="preserve"> </w:t>
      </w:r>
      <w:r w:rsidR="000B271D">
        <w:rPr>
          <w:sz w:val="28"/>
          <w:szCs w:val="28"/>
        </w:rPr>
        <w:t>июня</w:t>
      </w:r>
      <w:r w:rsidR="00CF2AD6">
        <w:rPr>
          <w:sz w:val="28"/>
          <w:szCs w:val="28"/>
        </w:rPr>
        <w:t xml:space="preserve"> 201</w:t>
      </w:r>
      <w:r w:rsidR="000B271D">
        <w:rPr>
          <w:sz w:val="28"/>
          <w:szCs w:val="28"/>
        </w:rPr>
        <w:t>5</w:t>
      </w:r>
      <w:r w:rsidR="00EC735B">
        <w:rPr>
          <w:sz w:val="28"/>
          <w:szCs w:val="28"/>
        </w:rPr>
        <w:t xml:space="preserve"> года                                                                               </w:t>
      </w:r>
      <w:r w:rsidR="004727EC">
        <w:rPr>
          <w:sz w:val="28"/>
          <w:szCs w:val="28"/>
        </w:rPr>
        <w:t xml:space="preserve">     </w:t>
      </w:r>
      <w:r w:rsidR="00B52779">
        <w:rPr>
          <w:sz w:val="28"/>
          <w:szCs w:val="28"/>
        </w:rPr>
        <w:t xml:space="preserve">     </w:t>
      </w:r>
      <w:r w:rsidR="004727EC">
        <w:rPr>
          <w:sz w:val="28"/>
          <w:szCs w:val="28"/>
        </w:rPr>
        <w:t xml:space="preserve"> </w:t>
      </w:r>
      <w:r w:rsidR="00EC735B">
        <w:rPr>
          <w:sz w:val="28"/>
          <w:szCs w:val="28"/>
        </w:rPr>
        <w:t xml:space="preserve">     № </w:t>
      </w:r>
      <w:r w:rsidR="000B271D">
        <w:rPr>
          <w:sz w:val="28"/>
          <w:szCs w:val="28"/>
        </w:rPr>
        <w:t>2-4</w:t>
      </w:r>
    </w:p>
    <w:p w:rsidR="000B271D" w:rsidRDefault="000B271D" w:rsidP="000B271D">
      <w:pPr>
        <w:jc w:val="both"/>
        <w:rPr>
          <w:spacing w:val="9"/>
          <w:sz w:val="28"/>
          <w:szCs w:val="28"/>
        </w:rPr>
      </w:pPr>
    </w:p>
    <w:p w:rsidR="000B271D" w:rsidRDefault="000B271D" w:rsidP="000B271D">
      <w:pPr>
        <w:jc w:val="both"/>
        <w:rPr>
          <w:spacing w:val="9"/>
          <w:sz w:val="28"/>
          <w:szCs w:val="28"/>
        </w:rPr>
      </w:pPr>
    </w:p>
    <w:p w:rsidR="000B271D" w:rsidRDefault="000B271D" w:rsidP="000B271D">
      <w:pPr>
        <w:jc w:val="both"/>
        <w:rPr>
          <w:rStyle w:val="T4"/>
          <w:sz w:val="28"/>
        </w:rPr>
      </w:pPr>
      <w:r w:rsidRPr="00F70F71">
        <w:rPr>
          <w:rStyle w:val="T4"/>
          <w:sz w:val="28"/>
        </w:rPr>
        <w:t xml:space="preserve">О подключении плательщиков </w:t>
      </w:r>
    </w:p>
    <w:p w:rsidR="000B271D" w:rsidRDefault="000B271D" w:rsidP="000B271D">
      <w:pPr>
        <w:jc w:val="both"/>
        <w:rPr>
          <w:rStyle w:val="T4"/>
          <w:sz w:val="28"/>
        </w:rPr>
      </w:pPr>
      <w:r w:rsidRPr="00F70F71">
        <w:rPr>
          <w:rStyle w:val="T4"/>
          <w:sz w:val="28"/>
        </w:rPr>
        <w:t xml:space="preserve">страховых взносов в Пенсионный фонд </w:t>
      </w:r>
    </w:p>
    <w:p w:rsidR="000B271D" w:rsidRDefault="000B271D" w:rsidP="000B271D">
      <w:pPr>
        <w:jc w:val="both"/>
        <w:rPr>
          <w:rStyle w:val="T4"/>
          <w:sz w:val="28"/>
        </w:rPr>
      </w:pPr>
      <w:r w:rsidRPr="00F70F71">
        <w:rPr>
          <w:rStyle w:val="T4"/>
          <w:sz w:val="28"/>
        </w:rPr>
        <w:t xml:space="preserve">к электронному сервису «Личный кабинет плательщика» </w:t>
      </w:r>
    </w:p>
    <w:p w:rsidR="001F5078" w:rsidRDefault="000B271D" w:rsidP="000B271D">
      <w:pPr>
        <w:jc w:val="both"/>
        <w:rPr>
          <w:rStyle w:val="T4"/>
          <w:sz w:val="28"/>
        </w:rPr>
      </w:pPr>
      <w:r w:rsidRPr="00F70F71">
        <w:rPr>
          <w:rStyle w:val="T4"/>
          <w:sz w:val="28"/>
        </w:rPr>
        <w:t xml:space="preserve">и </w:t>
      </w:r>
      <w:proofErr w:type="gramStart"/>
      <w:r w:rsidRPr="00F70F71">
        <w:rPr>
          <w:rStyle w:val="T4"/>
          <w:sz w:val="28"/>
        </w:rPr>
        <w:t>предоставлении</w:t>
      </w:r>
      <w:proofErr w:type="gramEnd"/>
      <w:r w:rsidRPr="00F70F71">
        <w:rPr>
          <w:rStyle w:val="T4"/>
          <w:sz w:val="28"/>
        </w:rPr>
        <w:t xml:space="preserve"> отчетности в электронном виде</w:t>
      </w:r>
    </w:p>
    <w:p w:rsidR="000B271D" w:rsidRDefault="000B271D" w:rsidP="00C25F79">
      <w:pPr>
        <w:ind w:firstLine="708"/>
        <w:jc w:val="both"/>
        <w:rPr>
          <w:sz w:val="28"/>
          <w:szCs w:val="28"/>
        </w:rPr>
      </w:pPr>
    </w:p>
    <w:p w:rsidR="008E6F0D" w:rsidRDefault="008E6F0D" w:rsidP="00C25F79">
      <w:pPr>
        <w:ind w:firstLine="708"/>
        <w:jc w:val="both"/>
        <w:rPr>
          <w:sz w:val="28"/>
          <w:szCs w:val="28"/>
        </w:rPr>
      </w:pPr>
    </w:p>
    <w:p w:rsidR="0049260B" w:rsidRDefault="00B813DD" w:rsidP="0049260B">
      <w:pPr>
        <w:ind w:firstLine="855"/>
        <w:jc w:val="both"/>
        <w:rPr>
          <w:sz w:val="28"/>
          <w:szCs w:val="28"/>
        </w:rPr>
      </w:pPr>
      <w:r w:rsidRPr="0049260B">
        <w:rPr>
          <w:sz w:val="28"/>
          <w:szCs w:val="28"/>
        </w:rPr>
        <w:t xml:space="preserve">В соответствии с </w:t>
      </w:r>
      <w:r w:rsidR="000B271D">
        <w:rPr>
          <w:sz w:val="28"/>
          <w:szCs w:val="28"/>
        </w:rPr>
        <w:t>Приказом Министерства труда и социальной защиты РФ» от 4 июня 2014 года № 363 «О плане мероприятий («дорожной карте») «Совершенствование административных страховых взносов в государственные внебюджетные фонды»</w:t>
      </w:r>
      <w:r w:rsidRPr="0049260B">
        <w:rPr>
          <w:sz w:val="28"/>
          <w:szCs w:val="28"/>
        </w:rPr>
        <w:t>, в</w:t>
      </w:r>
      <w:r w:rsidR="0049260B" w:rsidRPr="0049260B">
        <w:rPr>
          <w:sz w:val="28"/>
          <w:szCs w:val="28"/>
        </w:rPr>
        <w:t xml:space="preserve"> </w:t>
      </w:r>
      <w:r w:rsidR="0049260B">
        <w:rPr>
          <w:sz w:val="28"/>
          <w:szCs w:val="28"/>
        </w:rPr>
        <w:t xml:space="preserve">целях </w:t>
      </w:r>
      <w:r w:rsidR="000B271D">
        <w:rPr>
          <w:sz w:val="28"/>
          <w:szCs w:val="28"/>
        </w:rPr>
        <w:t xml:space="preserve">повышения качества и комфортности работы плательщиков страховых взносов </w:t>
      </w:r>
      <w:r w:rsidR="00834EB4">
        <w:rPr>
          <w:sz w:val="28"/>
          <w:szCs w:val="28"/>
        </w:rPr>
        <w:t>Темрюкская районная трехсторонняя комиссия по регулированию социально-трудовых отношений</w:t>
      </w:r>
      <w:r w:rsidR="0049260B">
        <w:rPr>
          <w:sz w:val="28"/>
          <w:szCs w:val="28"/>
        </w:rPr>
        <w:t xml:space="preserve"> РЕШИЛА:</w:t>
      </w:r>
    </w:p>
    <w:p w:rsidR="000B271D" w:rsidRPr="000B271D" w:rsidRDefault="000B271D" w:rsidP="000B271D">
      <w:pPr>
        <w:pStyle w:val="af"/>
        <w:ind w:left="0" w:firstLine="709"/>
        <w:jc w:val="both"/>
        <w:rPr>
          <w:szCs w:val="28"/>
        </w:rPr>
      </w:pPr>
      <w:r w:rsidRPr="000B271D">
        <w:rPr>
          <w:szCs w:val="28"/>
        </w:rPr>
        <w:t xml:space="preserve">1. Информацию о </w:t>
      </w:r>
      <w:r w:rsidRPr="000B271D">
        <w:rPr>
          <w:rStyle w:val="T4"/>
          <w:sz w:val="28"/>
          <w:szCs w:val="28"/>
        </w:rPr>
        <w:t>подключении плательщиков страховых взносов в Пенсионный фонд РФ к электронному сервису «Личный кабинет плательщика» и предоставлении отчетности в электронном виде</w:t>
      </w:r>
      <w:r w:rsidRPr="000B271D">
        <w:rPr>
          <w:szCs w:val="28"/>
        </w:rPr>
        <w:t xml:space="preserve"> принять к сведению.</w:t>
      </w:r>
    </w:p>
    <w:p w:rsidR="000B271D" w:rsidRPr="000B271D" w:rsidRDefault="000B271D" w:rsidP="000B271D">
      <w:pPr>
        <w:ind w:firstLine="709"/>
        <w:jc w:val="both"/>
        <w:rPr>
          <w:sz w:val="28"/>
          <w:szCs w:val="28"/>
        </w:rPr>
      </w:pPr>
      <w:r w:rsidRPr="000B271D">
        <w:rPr>
          <w:sz w:val="28"/>
          <w:szCs w:val="28"/>
        </w:rPr>
        <w:t>2. Администрации муниципального образования Темрюкский район</w:t>
      </w:r>
      <w:r>
        <w:rPr>
          <w:sz w:val="28"/>
          <w:szCs w:val="28"/>
        </w:rPr>
        <w:t>,</w:t>
      </w:r>
      <w:r w:rsidRPr="000B271D">
        <w:rPr>
          <w:sz w:val="28"/>
          <w:szCs w:val="28"/>
        </w:rPr>
        <w:t xml:space="preserve"> в целях информирования страхователей</w:t>
      </w:r>
      <w:r>
        <w:rPr>
          <w:sz w:val="28"/>
          <w:szCs w:val="28"/>
        </w:rPr>
        <w:t>,</w:t>
      </w:r>
      <w:r w:rsidRPr="000B271D">
        <w:rPr>
          <w:sz w:val="28"/>
          <w:szCs w:val="28"/>
        </w:rPr>
        <w:t xml:space="preserve"> </w:t>
      </w:r>
      <w:proofErr w:type="gramStart"/>
      <w:r w:rsidRPr="000B271D">
        <w:rPr>
          <w:sz w:val="28"/>
          <w:szCs w:val="28"/>
        </w:rPr>
        <w:t>разместить информацию</w:t>
      </w:r>
      <w:proofErr w:type="gramEnd"/>
      <w:r w:rsidRPr="000B271D">
        <w:rPr>
          <w:sz w:val="28"/>
          <w:szCs w:val="28"/>
        </w:rPr>
        <w:t xml:space="preserve"> о новом электронном сервисе – программный комплекс «Личный кабинет плательщика» на официальном сайте администрации муниципального образования Темрюкский район.</w:t>
      </w:r>
    </w:p>
    <w:p w:rsidR="000B271D" w:rsidRPr="000B271D" w:rsidRDefault="000B271D" w:rsidP="000B271D">
      <w:pPr>
        <w:pStyle w:val="af"/>
        <w:ind w:left="0" w:firstLine="709"/>
        <w:jc w:val="both"/>
        <w:rPr>
          <w:szCs w:val="28"/>
        </w:rPr>
      </w:pPr>
      <w:r w:rsidRPr="000B271D">
        <w:rPr>
          <w:szCs w:val="28"/>
        </w:rPr>
        <w:t xml:space="preserve">3. Администрации муниципального образования Темрюкский район  обнародовать и </w:t>
      </w:r>
      <w:proofErr w:type="gramStart"/>
      <w:r w:rsidRPr="000B271D">
        <w:rPr>
          <w:szCs w:val="28"/>
        </w:rPr>
        <w:t>разместить</w:t>
      </w:r>
      <w:proofErr w:type="gramEnd"/>
      <w:r w:rsidRPr="000B271D">
        <w:rPr>
          <w:szCs w:val="28"/>
        </w:rPr>
        <w:t xml:space="preserve"> настоящее решение на сайте администрации муниципального образования Темрюкский район.</w:t>
      </w:r>
    </w:p>
    <w:p w:rsidR="000B271D" w:rsidRDefault="000B271D" w:rsidP="000B271D">
      <w:pPr>
        <w:ind w:firstLine="709"/>
        <w:jc w:val="both"/>
        <w:rPr>
          <w:b/>
          <w:szCs w:val="28"/>
        </w:rPr>
      </w:pPr>
    </w:p>
    <w:p w:rsidR="009A42C8" w:rsidRPr="00C25F79" w:rsidRDefault="009A42C8" w:rsidP="000B271D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0"/>
        <w:gridCol w:w="3402"/>
        <w:gridCol w:w="3096"/>
      </w:tblGrid>
      <w:tr w:rsidR="00101851" w:rsidRPr="005D4A40" w:rsidTr="008E6F0D">
        <w:trPr>
          <w:trHeight w:val="2701"/>
        </w:trPr>
        <w:tc>
          <w:tcPr>
            <w:tcW w:w="3150" w:type="dxa"/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Сопредседатель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комиссии 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от администрации муниципального образования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Темрюкский район, заместитель главы</w:t>
            </w: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Pr="005D4A40" w:rsidRDefault="00101851" w:rsidP="006B31BB">
            <w:pPr>
              <w:widowControl w:val="0"/>
              <w:rPr>
                <w:bCs/>
              </w:rPr>
            </w:pPr>
            <w:r>
              <w:rPr>
                <w:bCs/>
              </w:rPr>
              <w:t>_____________________</w:t>
            </w:r>
          </w:p>
        </w:tc>
        <w:tc>
          <w:tcPr>
            <w:tcW w:w="3402" w:type="dxa"/>
            <w:tcBorders>
              <w:left w:val="nil"/>
            </w:tcBorders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Сопредседатель комиссии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от  территориальных  организаций профессиональных союзов, председатель координационного Совета профсоюзов района</w:t>
            </w: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Pr="005D4A40" w:rsidRDefault="00101851" w:rsidP="006B31BB">
            <w:pPr>
              <w:widowControl w:val="0"/>
              <w:rPr>
                <w:bCs/>
              </w:rPr>
            </w:pPr>
            <w:r>
              <w:rPr>
                <w:bCs/>
              </w:rPr>
              <w:t>_______________________</w:t>
            </w:r>
          </w:p>
        </w:tc>
        <w:tc>
          <w:tcPr>
            <w:tcW w:w="3096" w:type="dxa"/>
            <w:tcBorders>
              <w:left w:val="nil"/>
            </w:tcBorders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Сопредседатель комиссии </w:t>
            </w:r>
            <w:proofErr w:type="gramStart"/>
            <w:r w:rsidRPr="005D4A40">
              <w:rPr>
                <w:bCs/>
                <w:sz w:val="28"/>
                <w:szCs w:val="28"/>
              </w:rPr>
              <w:t>от</w:t>
            </w:r>
            <w:proofErr w:type="gramEnd"/>
            <w:r w:rsidRPr="005D4A40">
              <w:rPr>
                <w:bCs/>
                <w:sz w:val="28"/>
                <w:szCs w:val="28"/>
              </w:rPr>
              <w:t xml:space="preserve"> 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>работодателей,</w:t>
            </w:r>
          </w:p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директор МУП </w:t>
            </w:r>
            <w:proofErr w:type="gramStart"/>
            <w:r w:rsidRPr="005D4A40">
              <w:rPr>
                <w:bCs/>
                <w:sz w:val="28"/>
                <w:szCs w:val="28"/>
              </w:rPr>
              <w:t>ТР</w:t>
            </w:r>
            <w:proofErr w:type="gramEnd"/>
            <w:r w:rsidRPr="005D4A40">
              <w:rPr>
                <w:bCs/>
                <w:sz w:val="28"/>
                <w:szCs w:val="28"/>
              </w:rPr>
              <w:t xml:space="preserve"> КК «Центральный рынок»</w:t>
            </w: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Default="00101851" w:rsidP="006B31BB">
            <w:pPr>
              <w:widowControl w:val="0"/>
              <w:rPr>
                <w:bCs/>
              </w:rPr>
            </w:pPr>
          </w:p>
          <w:p w:rsidR="00101851" w:rsidRPr="005D4A40" w:rsidRDefault="00101851" w:rsidP="006B31BB">
            <w:pPr>
              <w:widowControl w:val="0"/>
              <w:rPr>
                <w:bCs/>
              </w:rPr>
            </w:pPr>
            <w:r>
              <w:rPr>
                <w:bCs/>
              </w:rPr>
              <w:t>________________________</w:t>
            </w:r>
          </w:p>
        </w:tc>
      </w:tr>
      <w:tr w:rsidR="00101851" w:rsidRPr="005D4A40" w:rsidTr="008E6F0D">
        <w:tc>
          <w:tcPr>
            <w:tcW w:w="3150" w:type="dxa"/>
          </w:tcPr>
          <w:p w:rsidR="00101851" w:rsidRPr="005D4A40" w:rsidRDefault="00101851" w:rsidP="003451E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 </w:t>
            </w:r>
            <w:r w:rsidR="003451E0">
              <w:rPr>
                <w:bCs/>
                <w:sz w:val="28"/>
                <w:szCs w:val="28"/>
              </w:rPr>
              <w:t>О.В.</w:t>
            </w:r>
            <w:r w:rsidR="00C76D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451E0">
              <w:rPr>
                <w:bCs/>
                <w:sz w:val="28"/>
                <w:szCs w:val="28"/>
              </w:rPr>
              <w:t>Дяденко</w:t>
            </w:r>
            <w:proofErr w:type="spellEnd"/>
          </w:p>
        </w:tc>
        <w:tc>
          <w:tcPr>
            <w:tcW w:w="3402" w:type="dxa"/>
          </w:tcPr>
          <w:p w:rsidR="00101851" w:rsidRPr="005D4A40" w:rsidRDefault="00101851" w:rsidP="006B31B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         И.В.</w:t>
            </w:r>
            <w:r w:rsidR="00C76DE4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D4A40">
              <w:rPr>
                <w:bCs/>
                <w:sz w:val="28"/>
                <w:szCs w:val="28"/>
              </w:rPr>
              <w:t>Рак</w:t>
            </w:r>
          </w:p>
        </w:tc>
        <w:tc>
          <w:tcPr>
            <w:tcW w:w="3096" w:type="dxa"/>
          </w:tcPr>
          <w:p w:rsidR="00101851" w:rsidRPr="005D4A40" w:rsidRDefault="00101851" w:rsidP="006B31BB">
            <w:pPr>
              <w:widowControl w:val="0"/>
              <w:rPr>
                <w:bCs/>
                <w:sz w:val="28"/>
                <w:szCs w:val="28"/>
              </w:rPr>
            </w:pPr>
            <w:r w:rsidRPr="005D4A40">
              <w:rPr>
                <w:bCs/>
                <w:sz w:val="28"/>
                <w:szCs w:val="28"/>
              </w:rPr>
              <w:t xml:space="preserve">    Н.Н. Воропаева</w:t>
            </w:r>
          </w:p>
        </w:tc>
      </w:tr>
    </w:tbl>
    <w:p w:rsidR="00101851" w:rsidRDefault="00101851" w:rsidP="00101851">
      <w:pPr>
        <w:pStyle w:val="a4"/>
        <w:widowControl w:val="0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</w:t>
      </w:r>
      <w:r w:rsidRPr="00E81153">
        <w:rPr>
          <w:bCs/>
        </w:rPr>
        <w:t xml:space="preserve">(печать)                       </w:t>
      </w:r>
      <w:r>
        <w:rPr>
          <w:bCs/>
        </w:rPr>
        <w:t xml:space="preserve">       </w:t>
      </w:r>
      <w:r w:rsidRPr="00E81153">
        <w:rPr>
          <w:bCs/>
        </w:rPr>
        <w:t xml:space="preserve">     </w:t>
      </w:r>
      <w:r>
        <w:rPr>
          <w:bCs/>
        </w:rPr>
        <w:t xml:space="preserve">           </w:t>
      </w:r>
      <w:r w:rsidRPr="00E81153">
        <w:rPr>
          <w:bCs/>
        </w:rPr>
        <w:t xml:space="preserve">(печать)                               </w:t>
      </w:r>
      <w:r>
        <w:rPr>
          <w:bCs/>
        </w:rPr>
        <w:t xml:space="preserve">           </w:t>
      </w:r>
      <w:r w:rsidRPr="00E81153">
        <w:rPr>
          <w:bCs/>
        </w:rPr>
        <w:t xml:space="preserve">  (печать)</w:t>
      </w:r>
    </w:p>
    <w:sectPr w:rsidR="00101851" w:rsidSect="0062717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9C" w:rsidRDefault="0047429C" w:rsidP="001C7650">
      <w:r>
        <w:separator/>
      </w:r>
    </w:p>
  </w:endnote>
  <w:endnote w:type="continuationSeparator" w:id="0">
    <w:p w:rsidR="0047429C" w:rsidRDefault="0047429C" w:rsidP="001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77" w:rsidRDefault="00627177">
    <w:pPr>
      <w:pStyle w:val="a8"/>
      <w:jc w:val="center"/>
    </w:pPr>
  </w:p>
  <w:p w:rsidR="00627177" w:rsidRDefault="006271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9C" w:rsidRDefault="0047429C" w:rsidP="001C7650">
      <w:r>
        <w:separator/>
      </w:r>
    </w:p>
  </w:footnote>
  <w:footnote w:type="continuationSeparator" w:id="0">
    <w:p w:rsidR="0047429C" w:rsidRDefault="0047429C" w:rsidP="001C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0D" w:rsidRDefault="00930B76" w:rsidP="009F0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7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A0D" w:rsidRDefault="009F0A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19440"/>
      <w:docPartObj>
        <w:docPartGallery w:val="Page Numbers (Top of Page)"/>
        <w:docPartUnique/>
      </w:docPartObj>
    </w:sdtPr>
    <w:sdtEndPr/>
    <w:sdtContent>
      <w:p w:rsidR="009E1EF8" w:rsidRDefault="009E1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779">
          <w:rPr>
            <w:noProof/>
          </w:rPr>
          <w:t>2</w:t>
        </w:r>
        <w:r>
          <w:fldChar w:fldCharType="end"/>
        </w:r>
      </w:p>
    </w:sdtContent>
  </w:sdt>
  <w:p w:rsidR="00164D3A" w:rsidRDefault="00164D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77" w:rsidRDefault="00627177">
    <w:pPr>
      <w:pStyle w:val="a5"/>
      <w:jc w:val="center"/>
    </w:pPr>
  </w:p>
  <w:p w:rsidR="00164D3A" w:rsidRDefault="00164D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A3D30"/>
    <w:lvl w:ilvl="0">
      <w:numFmt w:val="bullet"/>
      <w:lvlText w:val="*"/>
      <w:lvlJc w:val="left"/>
    </w:lvl>
  </w:abstractNum>
  <w:abstractNum w:abstractNumId="1">
    <w:nsid w:val="48B801E2"/>
    <w:multiLevelType w:val="hybridMultilevel"/>
    <w:tmpl w:val="9C84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E1788"/>
    <w:multiLevelType w:val="singleLevel"/>
    <w:tmpl w:val="BE903030"/>
    <w:lvl w:ilvl="0">
      <w:start w:val="1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5B201D97"/>
    <w:multiLevelType w:val="singleLevel"/>
    <w:tmpl w:val="B16648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6910B18"/>
    <w:multiLevelType w:val="singleLevel"/>
    <w:tmpl w:val="B3F078D2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B"/>
    <w:rsid w:val="00011F8E"/>
    <w:rsid w:val="00012B27"/>
    <w:rsid w:val="00030AB1"/>
    <w:rsid w:val="00040E51"/>
    <w:rsid w:val="00045985"/>
    <w:rsid w:val="00077314"/>
    <w:rsid w:val="00080080"/>
    <w:rsid w:val="000A36A0"/>
    <w:rsid w:val="000A4E0D"/>
    <w:rsid w:val="000B271D"/>
    <w:rsid w:val="00101851"/>
    <w:rsid w:val="00110427"/>
    <w:rsid w:val="00116912"/>
    <w:rsid w:val="00130892"/>
    <w:rsid w:val="001365BA"/>
    <w:rsid w:val="001503E8"/>
    <w:rsid w:val="00163748"/>
    <w:rsid w:val="00164D3A"/>
    <w:rsid w:val="00172712"/>
    <w:rsid w:val="001960E3"/>
    <w:rsid w:val="001A7B77"/>
    <w:rsid w:val="001C193E"/>
    <w:rsid w:val="001C7650"/>
    <w:rsid w:val="001D1D01"/>
    <w:rsid w:val="001F5078"/>
    <w:rsid w:val="00206DA1"/>
    <w:rsid w:val="00223F76"/>
    <w:rsid w:val="0024247B"/>
    <w:rsid w:val="002503E9"/>
    <w:rsid w:val="00261CCF"/>
    <w:rsid w:val="002A2645"/>
    <w:rsid w:val="002C7CE6"/>
    <w:rsid w:val="002D1CAE"/>
    <w:rsid w:val="003004BD"/>
    <w:rsid w:val="00333100"/>
    <w:rsid w:val="0033628B"/>
    <w:rsid w:val="003451E0"/>
    <w:rsid w:val="00350838"/>
    <w:rsid w:val="003539F2"/>
    <w:rsid w:val="00357927"/>
    <w:rsid w:val="0038654A"/>
    <w:rsid w:val="003B2C06"/>
    <w:rsid w:val="003C57DE"/>
    <w:rsid w:val="003E0A43"/>
    <w:rsid w:val="003F5AB9"/>
    <w:rsid w:val="0041287D"/>
    <w:rsid w:val="0043200C"/>
    <w:rsid w:val="00441551"/>
    <w:rsid w:val="00447230"/>
    <w:rsid w:val="004727EC"/>
    <w:rsid w:val="0047429C"/>
    <w:rsid w:val="004867F2"/>
    <w:rsid w:val="0049260B"/>
    <w:rsid w:val="00496C12"/>
    <w:rsid w:val="004B1DC3"/>
    <w:rsid w:val="004D40D6"/>
    <w:rsid w:val="00532037"/>
    <w:rsid w:val="00554BE3"/>
    <w:rsid w:val="005A2D49"/>
    <w:rsid w:val="005C3609"/>
    <w:rsid w:val="005D3FAD"/>
    <w:rsid w:val="00627177"/>
    <w:rsid w:val="00632C03"/>
    <w:rsid w:val="00661C73"/>
    <w:rsid w:val="00697157"/>
    <w:rsid w:val="006B7F8B"/>
    <w:rsid w:val="00703724"/>
    <w:rsid w:val="007324B9"/>
    <w:rsid w:val="00742DBE"/>
    <w:rsid w:val="00756D2E"/>
    <w:rsid w:val="0078107C"/>
    <w:rsid w:val="00782E12"/>
    <w:rsid w:val="007D0533"/>
    <w:rsid w:val="0083029B"/>
    <w:rsid w:val="00834EB4"/>
    <w:rsid w:val="00852974"/>
    <w:rsid w:val="008649C2"/>
    <w:rsid w:val="00882F63"/>
    <w:rsid w:val="00885ABE"/>
    <w:rsid w:val="008A45DC"/>
    <w:rsid w:val="008B4C3D"/>
    <w:rsid w:val="008D1181"/>
    <w:rsid w:val="008D21E4"/>
    <w:rsid w:val="008D2AAF"/>
    <w:rsid w:val="008D6D3E"/>
    <w:rsid w:val="008E016F"/>
    <w:rsid w:val="008E6F0D"/>
    <w:rsid w:val="008F18B4"/>
    <w:rsid w:val="00930B76"/>
    <w:rsid w:val="009374DF"/>
    <w:rsid w:val="00952459"/>
    <w:rsid w:val="009719FA"/>
    <w:rsid w:val="00976A98"/>
    <w:rsid w:val="00982DA4"/>
    <w:rsid w:val="009847DA"/>
    <w:rsid w:val="009856B6"/>
    <w:rsid w:val="009A42C8"/>
    <w:rsid w:val="009B7DD1"/>
    <w:rsid w:val="009E1EF8"/>
    <w:rsid w:val="009F0A0D"/>
    <w:rsid w:val="00A01DBE"/>
    <w:rsid w:val="00A55863"/>
    <w:rsid w:val="00A5778B"/>
    <w:rsid w:val="00A8298B"/>
    <w:rsid w:val="00AA0723"/>
    <w:rsid w:val="00AB148E"/>
    <w:rsid w:val="00AD5145"/>
    <w:rsid w:val="00AE55FD"/>
    <w:rsid w:val="00B36DEA"/>
    <w:rsid w:val="00B52779"/>
    <w:rsid w:val="00B63137"/>
    <w:rsid w:val="00B63A18"/>
    <w:rsid w:val="00B64F3D"/>
    <w:rsid w:val="00B67C94"/>
    <w:rsid w:val="00B813DD"/>
    <w:rsid w:val="00B825AF"/>
    <w:rsid w:val="00B83F2E"/>
    <w:rsid w:val="00BE2520"/>
    <w:rsid w:val="00BE5C04"/>
    <w:rsid w:val="00C0203C"/>
    <w:rsid w:val="00C1305F"/>
    <w:rsid w:val="00C25F79"/>
    <w:rsid w:val="00C305C2"/>
    <w:rsid w:val="00C549E1"/>
    <w:rsid w:val="00C73C72"/>
    <w:rsid w:val="00C75959"/>
    <w:rsid w:val="00C76DE4"/>
    <w:rsid w:val="00C81081"/>
    <w:rsid w:val="00C816FE"/>
    <w:rsid w:val="00CA64F8"/>
    <w:rsid w:val="00CB50C4"/>
    <w:rsid w:val="00CF2AD6"/>
    <w:rsid w:val="00D127F5"/>
    <w:rsid w:val="00D20B9E"/>
    <w:rsid w:val="00D65F0A"/>
    <w:rsid w:val="00D7382A"/>
    <w:rsid w:val="00DA173C"/>
    <w:rsid w:val="00DA5712"/>
    <w:rsid w:val="00DD10F0"/>
    <w:rsid w:val="00DD4617"/>
    <w:rsid w:val="00E15A9B"/>
    <w:rsid w:val="00E50CB1"/>
    <w:rsid w:val="00E55971"/>
    <w:rsid w:val="00E90423"/>
    <w:rsid w:val="00EC735B"/>
    <w:rsid w:val="00ED2922"/>
    <w:rsid w:val="00ED4B12"/>
    <w:rsid w:val="00EF43B1"/>
    <w:rsid w:val="00F33734"/>
    <w:rsid w:val="00F55B41"/>
    <w:rsid w:val="00F97A75"/>
    <w:rsid w:val="00FD6C78"/>
    <w:rsid w:val="00FE40F3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B813DD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B813DD"/>
    <w:rPr>
      <w:rFonts w:eastAsia="Times New Roman" w:cs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0B271D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B813DD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B813DD"/>
    <w:rPr>
      <w:rFonts w:eastAsia="Times New Roman" w:cs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0B271D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4DEC-E529-42C6-B7B7-D7DE34BF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Eremina Vasilina Aleksandrovna</cp:lastModifiedBy>
  <cp:revision>4</cp:revision>
  <cp:lastPrinted>2015-07-03T11:57:00Z</cp:lastPrinted>
  <dcterms:created xsi:type="dcterms:W3CDTF">2015-07-02T10:06:00Z</dcterms:created>
  <dcterms:modified xsi:type="dcterms:W3CDTF">2015-07-03T11:58:00Z</dcterms:modified>
</cp:coreProperties>
</file>