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ТЕМРЮКСКАЯ РАЙОННАЯ ТРЕХСТОРОННЯЯ КОМИССИЯ</w:t>
      </w:r>
    </w:p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ПО РЕГУЛИРОВАНИЮ СОЦИАЛЬНО-ТРУДОВЫХ ОТНОШЕНИЙ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Pr="006A24EA" w:rsidRDefault="00EC735B" w:rsidP="00EC73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Ш Е </w:t>
      </w:r>
      <w:r w:rsidRPr="006A24E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Е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65200D" w:rsidP="00EC735B">
      <w:pPr>
        <w:rPr>
          <w:sz w:val="28"/>
          <w:szCs w:val="28"/>
        </w:rPr>
      </w:pPr>
      <w:r>
        <w:rPr>
          <w:sz w:val="28"/>
          <w:szCs w:val="28"/>
        </w:rPr>
        <w:t>26 июня 2020</w:t>
      </w:r>
      <w:r w:rsidR="00EC735B">
        <w:rPr>
          <w:sz w:val="28"/>
          <w:szCs w:val="28"/>
        </w:rPr>
        <w:t xml:space="preserve"> года                                                                                  </w:t>
      </w:r>
      <w:r w:rsidR="004727EC">
        <w:rPr>
          <w:sz w:val="28"/>
          <w:szCs w:val="28"/>
        </w:rPr>
        <w:t xml:space="preserve">       </w:t>
      </w:r>
      <w:r w:rsidR="00EC735B">
        <w:rPr>
          <w:sz w:val="28"/>
          <w:szCs w:val="28"/>
        </w:rPr>
        <w:t xml:space="preserve">     № </w:t>
      </w:r>
      <w:r w:rsidR="00844B80">
        <w:rPr>
          <w:sz w:val="28"/>
          <w:szCs w:val="28"/>
        </w:rPr>
        <w:t>2</w:t>
      </w:r>
      <w:r w:rsidR="00C25F79">
        <w:rPr>
          <w:sz w:val="28"/>
          <w:szCs w:val="28"/>
        </w:rPr>
        <w:t>-</w:t>
      </w:r>
      <w:r w:rsidR="005C2EEB">
        <w:rPr>
          <w:sz w:val="28"/>
          <w:szCs w:val="28"/>
        </w:rPr>
        <w:t>1</w:t>
      </w:r>
    </w:p>
    <w:p w:rsidR="00EC735B" w:rsidRDefault="00EC735B" w:rsidP="00EC735B">
      <w:pPr>
        <w:overflowPunct w:val="0"/>
        <w:autoSpaceDE w:val="0"/>
        <w:autoSpaceDN w:val="0"/>
        <w:adjustRightInd w:val="0"/>
        <w:jc w:val="both"/>
        <w:textAlignment w:val="baseline"/>
        <w:rPr>
          <w:spacing w:val="9"/>
          <w:sz w:val="28"/>
          <w:szCs w:val="28"/>
        </w:rPr>
      </w:pPr>
    </w:p>
    <w:p w:rsidR="0065200D" w:rsidRDefault="0065200D" w:rsidP="0065200D">
      <w:pPr>
        <w:jc w:val="both"/>
        <w:rPr>
          <w:sz w:val="28"/>
          <w:szCs w:val="28"/>
        </w:rPr>
      </w:pPr>
      <w:r w:rsidRPr="0065200D">
        <w:rPr>
          <w:sz w:val="28"/>
          <w:szCs w:val="28"/>
        </w:rPr>
        <w:t xml:space="preserve">О приоритетном трудоустройстве инвалидов </w:t>
      </w:r>
    </w:p>
    <w:p w:rsidR="0065200D" w:rsidRDefault="0065200D" w:rsidP="0065200D">
      <w:pPr>
        <w:jc w:val="both"/>
        <w:rPr>
          <w:sz w:val="28"/>
          <w:szCs w:val="28"/>
        </w:rPr>
      </w:pPr>
      <w:r w:rsidRPr="0065200D">
        <w:rPr>
          <w:sz w:val="28"/>
          <w:szCs w:val="28"/>
        </w:rPr>
        <w:t xml:space="preserve">на предприятия и в организации района в 2020 году. </w:t>
      </w:r>
    </w:p>
    <w:p w:rsidR="0065200D" w:rsidRDefault="0065200D" w:rsidP="0065200D">
      <w:pPr>
        <w:jc w:val="both"/>
        <w:rPr>
          <w:sz w:val="28"/>
          <w:szCs w:val="28"/>
        </w:rPr>
      </w:pPr>
      <w:r w:rsidRPr="0065200D">
        <w:rPr>
          <w:sz w:val="28"/>
          <w:szCs w:val="28"/>
        </w:rPr>
        <w:t xml:space="preserve">Об организации работы по осуществлению </w:t>
      </w:r>
    </w:p>
    <w:p w:rsidR="0065200D" w:rsidRDefault="0065200D" w:rsidP="0065200D">
      <w:pPr>
        <w:jc w:val="both"/>
        <w:rPr>
          <w:sz w:val="28"/>
          <w:szCs w:val="28"/>
        </w:rPr>
      </w:pPr>
      <w:r w:rsidRPr="0065200D">
        <w:rPr>
          <w:sz w:val="28"/>
          <w:szCs w:val="28"/>
        </w:rPr>
        <w:t xml:space="preserve">сопровождения при содействии занятости </w:t>
      </w:r>
    </w:p>
    <w:p w:rsidR="0065200D" w:rsidRPr="0065200D" w:rsidRDefault="0065200D" w:rsidP="0065200D">
      <w:pPr>
        <w:jc w:val="both"/>
        <w:rPr>
          <w:sz w:val="28"/>
          <w:szCs w:val="28"/>
        </w:rPr>
      </w:pPr>
      <w:r>
        <w:rPr>
          <w:sz w:val="28"/>
          <w:szCs w:val="28"/>
        </w:rPr>
        <w:t>инвалидов в 2020 году</w:t>
      </w:r>
    </w:p>
    <w:p w:rsidR="00AE1834" w:rsidRDefault="00AE1834" w:rsidP="008C0574">
      <w:pPr>
        <w:jc w:val="both"/>
        <w:rPr>
          <w:sz w:val="28"/>
          <w:szCs w:val="28"/>
        </w:rPr>
      </w:pPr>
    </w:p>
    <w:p w:rsidR="0065200D" w:rsidRPr="0065200D" w:rsidRDefault="0065200D" w:rsidP="0065200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5200D">
        <w:rPr>
          <w:bCs/>
          <w:sz w:val="28"/>
          <w:szCs w:val="28"/>
        </w:rPr>
        <w:t>дной из приоритетных задач, поставленных Правительством РФ, Минтрудом и губернатором Краснодарского края – это повышение уровня занятости инвалидов в 2020 году и последующие годы.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 xml:space="preserve">Целевой показатель численности работающих инвалидов трудоспособного возраста в МО Темрюкский район  составляет 60% от числа обратившихся с целью поиска работы граждан имеющих инвалидность. </w:t>
      </w:r>
    </w:p>
    <w:p w:rsidR="0065200D" w:rsidRPr="0065200D" w:rsidRDefault="0065200D" w:rsidP="0065200D">
      <w:pPr>
        <w:jc w:val="both"/>
        <w:rPr>
          <w:sz w:val="28"/>
          <w:szCs w:val="28"/>
        </w:rPr>
      </w:pPr>
      <w:r w:rsidRPr="0065200D">
        <w:rPr>
          <w:sz w:val="28"/>
          <w:szCs w:val="28"/>
        </w:rPr>
        <w:t>По состоянию на 1 июня 2020 года на территории района работает 819 инвалидов.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>Специалисты ЦЗН проводят индивидуальную работу с каждым гражданином, имеющим ограничения по состоянию здоровья.</w:t>
      </w:r>
    </w:p>
    <w:p w:rsidR="0065200D" w:rsidRPr="0065200D" w:rsidRDefault="0065200D" w:rsidP="0065200D">
      <w:pPr>
        <w:jc w:val="both"/>
        <w:rPr>
          <w:bCs/>
          <w:sz w:val="28"/>
          <w:szCs w:val="28"/>
        </w:rPr>
      </w:pPr>
      <w:r w:rsidRPr="0065200D">
        <w:rPr>
          <w:bCs/>
          <w:sz w:val="28"/>
          <w:szCs w:val="28"/>
        </w:rPr>
        <w:t xml:space="preserve">ФКУ «ГБ МСЭ по Краснодарскому краю» совместно с ЦЗН при разработке и утверждении индивидуальной программы реабилитации или </w:t>
      </w:r>
      <w:proofErr w:type="spellStart"/>
      <w:r w:rsidRPr="0065200D">
        <w:rPr>
          <w:bCs/>
          <w:sz w:val="28"/>
          <w:szCs w:val="28"/>
        </w:rPr>
        <w:t>абилитации</w:t>
      </w:r>
      <w:proofErr w:type="spellEnd"/>
      <w:r w:rsidRPr="0065200D">
        <w:rPr>
          <w:bCs/>
          <w:sz w:val="28"/>
          <w:szCs w:val="28"/>
        </w:rPr>
        <w:t xml:space="preserve"> инвалидов информирует граждан о возможности трудоустройства через службу занятости, о перечне необходимых документов при обращении в службу занятости и режиме работы.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proofErr w:type="gramStart"/>
      <w:r w:rsidRPr="0065200D">
        <w:rPr>
          <w:sz w:val="28"/>
          <w:szCs w:val="28"/>
        </w:rPr>
        <w:t>Специалисты ЦЗН еженедельно по предоставляемой информации ФКУ «ГБ МСЭ по Краснодарскому краю» о выданных ИПРА гражданам, которым установлена группа инвалидности, проводят с гражданами индивидуальную информационную работу об услугах ЦЗН.</w:t>
      </w:r>
      <w:proofErr w:type="gramEnd"/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 xml:space="preserve">Ежеквартально специалистами ЦЗН осуществляется информирование трудоспособных инвалидов об услугах службы занятости, о наличии вакансий и квотируемых рабочих мест, о ситуации на рынке труда, о возможности участия в мероприятиях активной политики занятости посредством проведения выездных групповых консультаций инвалидов. За 1 квартал 2020 года были организованы и проведены 11 выездов в сельские поселения Темрюкского района, консультации получили 45 граждан имеющих ограничения по состоянию здоровья. В 5 сельских поселениях организованы встречи с работодателями по вопросу выделения квотируемых рабочих мест для инвалидов. В мероприятиях приняли участие представители 16 организаций район. Во втором квартале в </w:t>
      </w:r>
      <w:r w:rsidRPr="0065200D">
        <w:rPr>
          <w:bCs/>
          <w:sz w:val="28"/>
          <w:szCs w:val="28"/>
        </w:rPr>
        <w:t xml:space="preserve">связи с введением ограничительных мероприятий </w:t>
      </w:r>
      <w:r w:rsidRPr="0065200D">
        <w:rPr>
          <w:sz w:val="28"/>
          <w:szCs w:val="28"/>
        </w:rPr>
        <w:lastRenderedPageBreak/>
        <w:t xml:space="preserve">по предотвращению распространения </w:t>
      </w:r>
      <w:proofErr w:type="spellStart"/>
      <w:r w:rsidRPr="0065200D">
        <w:rPr>
          <w:sz w:val="28"/>
          <w:szCs w:val="28"/>
        </w:rPr>
        <w:t>коронавирусной</w:t>
      </w:r>
      <w:proofErr w:type="spellEnd"/>
      <w:r w:rsidRPr="0065200D">
        <w:rPr>
          <w:sz w:val="28"/>
          <w:szCs w:val="28"/>
        </w:rPr>
        <w:t xml:space="preserve"> инфекции выезды в сельские поселения не осуществлялись. 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>В течение 2020 года в ГКУ КК ЦЗН Темрюкского района обратилось за содействием в поиске подходящей работы 35 граждан, имеющих ограничения по состоянию здоровья, из них были трудоустроены 3 гражданина, в том числе 1 на квотируемое рабочее место.</w:t>
      </w:r>
    </w:p>
    <w:p w:rsidR="0065200D" w:rsidRPr="0065200D" w:rsidRDefault="0065200D" w:rsidP="0065200D">
      <w:pPr>
        <w:ind w:firstLine="708"/>
        <w:jc w:val="both"/>
        <w:rPr>
          <w:b/>
          <w:sz w:val="28"/>
          <w:szCs w:val="28"/>
        </w:rPr>
      </w:pPr>
      <w:r w:rsidRPr="0065200D">
        <w:rPr>
          <w:sz w:val="28"/>
          <w:szCs w:val="28"/>
        </w:rPr>
        <w:t>В целях  реализации Закона Российской Федерации от 19 апреля 1991 года № 1032-1 «О занятости населения в Российской Федерации» и Закона Краснодарского края от 8 февраля 2000 года № 231 –</w:t>
      </w:r>
      <w:proofErr w:type="gramStart"/>
      <w:r w:rsidRPr="0065200D">
        <w:rPr>
          <w:sz w:val="28"/>
          <w:szCs w:val="28"/>
        </w:rPr>
        <w:t>КЗ</w:t>
      </w:r>
      <w:proofErr w:type="gramEnd"/>
      <w:r w:rsidRPr="0065200D">
        <w:rPr>
          <w:sz w:val="28"/>
          <w:szCs w:val="28"/>
        </w:rPr>
        <w:t xml:space="preserve"> «О квотировании рабочих мест в  Краснодарском крае утверждены списки 110 предприятий Темрюкского района,  на которых предусмотрено создание или выделение  квотируемых рабочих мест для трудоустройства инвалидов.</w:t>
      </w:r>
      <w:r w:rsidRPr="0065200D">
        <w:rPr>
          <w:b/>
          <w:sz w:val="28"/>
          <w:szCs w:val="28"/>
        </w:rPr>
        <w:t xml:space="preserve"> 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 xml:space="preserve">По состоянию на 25 июня 2020г. предприятиями Темрюкского района выделено:  462 рабочих мест для инвалидов (фактически работают 245 чел.).   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 xml:space="preserve">В ГКУ КК ЦЗН Темрюкского района работодателями района подано 186 вакансий для трудоустройства инвалидов. Все выделенные в 2020 году вакансии соответствуют требованиям трудового законодательства и законодательства о занятости населения. </w:t>
      </w:r>
    </w:p>
    <w:p w:rsidR="008C0574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 xml:space="preserve">Во исполнение Закона РФ «О занятости населения в Российской Федерации», Закона РФ «О социальной защите инвалидов в Российской Федерации», Закона  «О квотировании рабочих мест в Краснодарском крае» и с целью </w:t>
      </w:r>
      <w:proofErr w:type="gramStart"/>
      <w:r w:rsidRPr="0065200D">
        <w:rPr>
          <w:sz w:val="28"/>
          <w:szCs w:val="28"/>
        </w:rPr>
        <w:t>выполнения целевого показателя численности работающих инвалидов трудоспособного возраста</w:t>
      </w:r>
      <w:proofErr w:type="gramEnd"/>
      <w:r w:rsidRPr="0065200D">
        <w:rPr>
          <w:sz w:val="28"/>
          <w:szCs w:val="28"/>
        </w:rPr>
        <w:t xml:space="preserve"> в Темрюкском районе, комиссия </w:t>
      </w:r>
      <w:r w:rsidR="008C0574" w:rsidRPr="008C0574">
        <w:rPr>
          <w:b/>
          <w:sz w:val="28"/>
          <w:szCs w:val="28"/>
        </w:rPr>
        <w:t>РЕШИЛА</w:t>
      </w:r>
      <w:r w:rsidR="008C0574">
        <w:rPr>
          <w:sz w:val="28"/>
          <w:szCs w:val="28"/>
        </w:rPr>
        <w:t>:</w:t>
      </w:r>
    </w:p>
    <w:p w:rsidR="008C0574" w:rsidRDefault="008C0574" w:rsidP="008C0574">
      <w:pPr>
        <w:jc w:val="both"/>
        <w:rPr>
          <w:sz w:val="28"/>
          <w:szCs w:val="28"/>
        </w:rPr>
      </w:pP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>1. Рекомендовать работодателям Темрюкского района: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>1.1. Трудоустраивать граждан, имеющих ограничения по состоянию здоровья, в приоритетном порядке.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>1.2. Работодателям, которым не установлены квоты для трудоустройства инвалидов, создавать рабочие места с условиями труда, доступными для лиц, имеющих ограничения по состоянию здоровья.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>1.3. Выделять рабочие места для трудоустройства инвалидов в соответствии с установленной квотой и принимать меры по стопроцентному их заполнению.</w:t>
      </w:r>
    </w:p>
    <w:p w:rsidR="0065200D" w:rsidRPr="0065200D" w:rsidRDefault="0065200D" w:rsidP="0065200D">
      <w:pPr>
        <w:ind w:firstLine="708"/>
        <w:jc w:val="both"/>
        <w:rPr>
          <w:bCs/>
          <w:iCs/>
          <w:sz w:val="28"/>
          <w:szCs w:val="28"/>
        </w:rPr>
      </w:pPr>
      <w:r w:rsidRPr="0065200D">
        <w:rPr>
          <w:bCs/>
          <w:iCs/>
          <w:sz w:val="28"/>
          <w:szCs w:val="28"/>
        </w:rPr>
        <w:t>1.4. При трудоустройстве инвалидов соблюдать требования и гарантии, предусмотренные трудовым законодательством, и рекомендации, установленные индивидуальной программой реабилитации инвалида.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>2. ГКУ КК ЦЗН Темрюкского района: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>2.1.  Продолжить информационную работу для работодателей о правах и гарантиях, порядке приема на работу работников – инвалидов, в соответствии с действующим законодательством Российской Федерации.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 xml:space="preserve">2.2. Продолжить ежеквартальные выездные групповые консультаций инвалидов с целью информирования трудоспособных инвалидов об услугах службы занятости, о наличии вакансий и квотируемых рабочих местах, о </w:t>
      </w:r>
      <w:r w:rsidRPr="0065200D">
        <w:rPr>
          <w:sz w:val="28"/>
          <w:szCs w:val="28"/>
        </w:rPr>
        <w:lastRenderedPageBreak/>
        <w:t>ситуации на рынке труда и о возможности участия в мероприятиях активной политики занятости.</w:t>
      </w:r>
    </w:p>
    <w:p w:rsidR="0065200D" w:rsidRPr="0065200D" w:rsidRDefault="0065200D" w:rsidP="0065200D">
      <w:pPr>
        <w:ind w:firstLine="708"/>
        <w:jc w:val="both"/>
        <w:rPr>
          <w:sz w:val="28"/>
          <w:szCs w:val="28"/>
        </w:rPr>
      </w:pPr>
      <w:r w:rsidRPr="0065200D">
        <w:rPr>
          <w:sz w:val="28"/>
          <w:szCs w:val="28"/>
        </w:rPr>
        <w:t>3. Администрации муниципального образования Темрюкский район настоящее решение разместить на официальном сайте администрации муниципального образования Темрюкский район.</w:t>
      </w:r>
    </w:p>
    <w:p w:rsidR="008C0574" w:rsidRDefault="008C0574" w:rsidP="008C0574">
      <w:pPr>
        <w:jc w:val="both"/>
        <w:rPr>
          <w:sz w:val="28"/>
          <w:szCs w:val="28"/>
        </w:rPr>
      </w:pP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3402"/>
        <w:gridCol w:w="3119"/>
      </w:tblGrid>
      <w:tr w:rsidR="008C0574" w:rsidRPr="008C0574" w:rsidTr="00F97619">
        <w:trPr>
          <w:trHeight w:val="1971"/>
        </w:trPr>
        <w:tc>
          <w:tcPr>
            <w:tcW w:w="3828" w:type="dxa"/>
          </w:tcPr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Сопредседатель комиссии от администрации муниципального образования Темрюкский район,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 xml:space="preserve">заместитель главы муниципального образования 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Темрюкский район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__________________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 xml:space="preserve">О.В. </w:t>
            </w:r>
            <w:proofErr w:type="spellStart"/>
            <w:r w:rsidRPr="008C0574">
              <w:rPr>
                <w:bCs/>
                <w:sz w:val="28"/>
                <w:szCs w:val="28"/>
              </w:rPr>
              <w:t>Дяденко</w:t>
            </w:r>
            <w:proofErr w:type="spellEnd"/>
          </w:p>
        </w:tc>
        <w:tc>
          <w:tcPr>
            <w:tcW w:w="3402" w:type="dxa"/>
            <w:tcBorders>
              <w:left w:val="nil"/>
            </w:tcBorders>
          </w:tcPr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Сопредседатель комиссии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 xml:space="preserve">от территориальных  организаций профессиональных союзов, 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председатель координационного Совета профсоюзов Темрюкского района</w:t>
            </w: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  <w:r w:rsidRPr="008C0574">
              <w:rPr>
                <w:sz w:val="28"/>
                <w:szCs w:val="28"/>
              </w:rPr>
              <w:t>______________________</w:t>
            </w:r>
          </w:p>
          <w:p w:rsidR="008C0574" w:rsidRPr="008C0574" w:rsidRDefault="005C2EEB" w:rsidP="008C0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Кокоха</w:t>
            </w:r>
            <w:proofErr w:type="spellEnd"/>
          </w:p>
        </w:tc>
        <w:tc>
          <w:tcPr>
            <w:tcW w:w="3119" w:type="dxa"/>
            <w:tcBorders>
              <w:left w:val="nil"/>
            </w:tcBorders>
          </w:tcPr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Сопредседатель комиссии от районного объединения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работодателей,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 xml:space="preserve">директор МУП </w:t>
            </w:r>
            <w:proofErr w:type="gramStart"/>
            <w:r w:rsidRPr="008C0574">
              <w:rPr>
                <w:bCs/>
                <w:sz w:val="28"/>
                <w:szCs w:val="28"/>
              </w:rPr>
              <w:t>ТР</w:t>
            </w:r>
            <w:proofErr w:type="gramEnd"/>
            <w:r w:rsidRPr="008C0574">
              <w:rPr>
                <w:bCs/>
                <w:sz w:val="28"/>
                <w:szCs w:val="28"/>
              </w:rPr>
              <w:t xml:space="preserve"> КК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«Центральный рынок»</w:t>
            </w: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  <w:r w:rsidRPr="008C0574">
              <w:rPr>
                <w:sz w:val="28"/>
                <w:szCs w:val="28"/>
              </w:rPr>
              <w:t>__________________</w:t>
            </w: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  <w:r w:rsidRPr="008C0574">
              <w:rPr>
                <w:sz w:val="28"/>
                <w:szCs w:val="28"/>
              </w:rPr>
              <w:t>Н.Н. Воропаева</w:t>
            </w:r>
          </w:p>
        </w:tc>
      </w:tr>
    </w:tbl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65200D" w:rsidRDefault="0065200D" w:rsidP="008C0574">
      <w:pPr>
        <w:jc w:val="center"/>
        <w:rPr>
          <w:b/>
          <w:sz w:val="28"/>
          <w:szCs w:val="28"/>
        </w:rPr>
      </w:pPr>
    </w:p>
    <w:p w:rsidR="008C0574" w:rsidRPr="008C0574" w:rsidRDefault="008C0574" w:rsidP="008C0574">
      <w:pPr>
        <w:jc w:val="center"/>
        <w:rPr>
          <w:b/>
          <w:sz w:val="28"/>
          <w:szCs w:val="28"/>
        </w:rPr>
      </w:pPr>
      <w:r w:rsidRPr="008C0574">
        <w:rPr>
          <w:b/>
          <w:sz w:val="28"/>
          <w:szCs w:val="28"/>
        </w:rPr>
        <w:lastRenderedPageBreak/>
        <w:t>СПИСОК РАССЫЛКИ</w:t>
      </w:r>
    </w:p>
    <w:p w:rsidR="008C0574" w:rsidRPr="008C0574" w:rsidRDefault="008C0574" w:rsidP="008C0574">
      <w:pPr>
        <w:jc w:val="both"/>
        <w:rPr>
          <w:b/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 xml:space="preserve">решения Темрюкской районной трехсторонней комиссии по регулированию 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 xml:space="preserve">социально-трудовых отношений от </w:t>
      </w:r>
      <w:r w:rsidR="0065200D">
        <w:rPr>
          <w:sz w:val="28"/>
          <w:szCs w:val="28"/>
        </w:rPr>
        <w:t>26.06.2020</w:t>
      </w:r>
      <w:r w:rsidR="00C4125C">
        <w:rPr>
          <w:sz w:val="28"/>
          <w:szCs w:val="28"/>
        </w:rPr>
        <w:t xml:space="preserve"> года № 2</w:t>
      </w:r>
      <w:r w:rsidRPr="008C0574">
        <w:rPr>
          <w:sz w:val="28"/>
          <w:szCs w:val="28"/>
        </w:rPr>
        <w:t>-</w:t>
      </w:r>
      <w:r w:rsidR="005C2EEB">
        <w:rPr>
          <w:sz w:val="28"/>
          <w:szCs w:val="28"/>
        </w:rPr>
        <w:t>1</w:t>
      </w:r>
    </w:p>
    <w:p w:rsidR="0065200D" w:rsidRPr="0065200D" w:rsidRDefault="008C0574" w:rsidP="006520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200D" w:rsidRPr="0065200D">
        <w:rPr>
          <w:sz w:val="28"/>
          <w:szCs w:val="28"/>
        </w:rPr>
        <w:t xml:space="preserve">О приоритетном трудоустройстве инвалидов на предприятия и в организации района в 2020 году. Об организации работы по осуществлению сопровождения при содействии занятости </w:t>
      </w:r>
    </w:p>
    <w:p w:rsidR="00E9585D" w:rsidRPr="008C0574" w:rsidRDefault="0065200D" w:rsidP="0065200D">
      <w:pPr>
        <w:jc w:val="both"/>
        <w:rPr>
          <w:sz w:val="28"/>
          <w:szCs w:val="28"/>
        </w:rPr>
      </w:pPr>
      <w:r w:rsidRPr="0065200D">
        <w:rPr>
          <w:sz w:val="28"/>
          <w:szCs w:val="28"/>
        </w:rPr>
        <w:t>инвалидов в 2020 году</w:t>
      </w:r>
      <w:r w:rsidR="008C0574">
        <w:rPr>
          <w:sz w:val="28"/>
          <w:szCs w:val="28"/>
        </w:rPr>
        <w:t>»</w:t>
      </w:r>
      <w:r w:rsidR="00AE47D2">
        <w:rPr>
          <w:sz w:val="28"/>
          <w:szCs w:val="28"/>
        </w:rPr>
        <w:t>.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 w:rsidRPr="008C0574">
        <w:rPr>
          <w:sz w:val="28"/>
          <w:szCs w:val="28"/>
        </w:rPr>
        <w:t xml:space="preserve">О.В. </w:t>
      </w:r>
      <w:proofErr w:type="spellStart"/>
      <w:r w:rsidRPr="008C0574">
        <w:rPr>
          <w:sz w:val="28"/>
          <w:szCs w:val="28"/>
        </w:rPr>
        <w:t>Дяденко</w:t>
      </w:r>
      <w:proofErr w:type="spellEnd"/>
      <w:r w:rsidRPr="008C0574">
        <w:rPr>
          <w:sz w:val="28"/>
          <w:szCs w:val="28"/>
        </w:rPr>
        <w:t xml:space="preserve"> – 1 экз.</w:t>
      </w:r>
    </w:p>
    <w:p w:rsidR="008C0574" w:rsidRPr="008C0574" w:rsidRDefault="005C2EEB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Т.Н. Кокоха</w:t>
      </w:r>
      <w:r w:rsidR="008C0574" w:rsidRPr="008C0574">
        <w:rPr>
          <w:sz w:val="28"/>
          <w:szCs w:val="28"/>
        </w:rPr>
        <w:t xml:space="preserve"> – 1 экз.</w:t>
      </w:r>
    </w:p>
    <w:p w:rsidR="008C0574" w:rsidRDefault="008C0574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 w:rsidRPr="008C0574">
        <w:rPr>
          <w:sz w:val="28"/>
          <w:szCs w:val="28"/>
        </w:rPr>
        <w:t>Н.Н. Воропаева – 1 экз.</w:t>
      </w:r>
    </w:p>
    <w:p w:rsidR="00374B90" w:rsidRPr="008C0574" w:rsidRDefault="00374B90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ГКУ КК «ЦЗН Темрюкского района» - 1 экз.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>Ответственный секретарь</w:t>
      </w:r>
    </w:p>
    <w:p w:rsidR="008C0574" w:rsidRPr="008C0574" w:rsidRDefault="008C0574" w:rsidP="008C0574">
      <w:pPr>
        <w:jc w:val="both"/>
        <w:rPr>
          <w:bCs/>
          <w:sz w:val="28"/>
          <w:szCs w:val="28"/>
        </w:rPr>
      </w:pPr>
      <w:r w:rsidRPr="008C0574">
        <w:rPr>
          <w:bCs/>
          <w:sz w:val="28"/>
          <w:szCs w:val="28"/>
        </w:rPr>
        <w:t xml:space="preserve">Темрюкской районной трехсторонней </w:t>
      </w:r>
    </w:p>
    <w:p w:rsidR="008C0574" w:rsidRPr="008C0574" w:rsidRDefault="008C0574" w:rsidP="008C0574">
      <w:pPr>
        <w:jc w:val="both"/>
        <w:rPr>
          <w:bCs/>
          <w:sz w:val="28"/>
          <w:szCs w:val="28"/>
        </w:rPr>
      </w:pPr>
      <w:r w:rsidRPr="008C0574">
        <w:rPr>
          <w:bCs/>
          <w:sz w:val="28"/>
          <w:szCs w:val="28"/>
        </w:rPr>
        <w:t>комиссии по регулированию социально-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>трудовых отношений                                                                      С.Н. Кондратьева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Default="008C0574" w:rsidP="008C0574">
      <w:pPr>
        <w:jc w:val="both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EC735B" w:rsidRDefault="00EC735B" w:rsidP="00EC735B"/>
    <w:p w:rsidR="000A36A0" w:rsidRDefault="000A36A0">
      <w:bookmarkStart w:id="0" w:name="_GoBack"/>
      <w:bookmarkEnd w:id="0"/>
    </w:p>
    <w:sectPr w:rsidR="000A36A0" w:rsidSect="00D4761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79" w:rsidRDefault="007C0379" w:rsidP="001C7650">
      <w:r>
        <w:separator/>
      </w:r>
    </w:p>
  </w:endnote>
  <w:endnote w:type="continuationSeparator" w:id="0">
    <w:p w:rsidR="007C0379" w:rsidRDefault="007C0379" w:rsidP="001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79" w:rsidRDefault="007C0379" w:rsidP="001C7650">
      <w:r>
        <w:separator/>
      </w:r>
    </w:p>
  </w:footnote>
  <w:footnote w:type="continuationSeparator" w:id="0">
    <w:p w:rsidR="007C0379" w:rsidRDefault="007C0379" w:rsidP="001C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0D" w:rsidRDefault="00BA4543" w:rsidP="009F0A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73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A0D" w:rsidRDefault="009F0A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069359"/>
      <w:docPartObj>
        <w:docPartGallery w:val="Page Numbers (Top of Page)"/>
        <w:docPartUnique/>
      </w:docPartObj>
    </w:sdtPr>
    <w:sdtContent>
      <w:p w:rsidR="0065200D" w:rsidRDefault="006520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9C3">
          <w:rPr>
            <w:noProof/>
          </w:rPr>
          <w:t>4</w:t>
        </w:r>
        <w:r>
          <w:fldChar w:fldCharType="end"/>
        </w:r>
      </w:p>
    </w:sdtContent>
  </w:sdt>
  <w:p w:rsidR="0065200D" w:rsidRDefault="006520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A3D30"/>
    <w:lvl w:ilvl="0">
      <w:numFmt w:val="bullet"/>
      <w:lvlText w:val="*"/>
      <w:lvlJc w:val="left"/>
    </w:lvl>
  </w:abstractNum>
  <w:abstractNum w:abstractNumId="1">
    <w:nsid w:val="48B801E2"/>
    <w:multiLevelType w:val="hybridMultilevel"/>
    <w:tmpl w:val="9C84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E1788"/>
    <w:multiLevelType w:val="singleLevel"/>
    <w:tmpl w:val="BE903030"/>
    <w:lvl w:ilvl="0">
      <w:start w:val="1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>
    <w:nsid w:val="5B201D97"/>
    <w:multiLevelType w:val="singleLevel"/>
    <w:tmpl w:val="B16648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66910B18"/>
    <w:multiLevelType w:val="singleLevel"/>
    <w:tmpl w:val="B3F078D2"/>
    <w:lvl w:ilvl="0">
      <w:start w:val="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5B"/>
    <w:rsid w:val="00011F8E"/>
    <w:rsid w:val="00012B27"/>
    <w:rsid w:val="00040E51"/>
    <w:rsid w:val="00077314"/>
    <w:rsid w:val="00080080"/>
    <w:rsid w:val="000A36A0"/>
    <w:rsid w:val="000A4E0D"/>
    <w:rsid w:val="000D14A4"/>
    <w:rsid w:val="001049C3"/>
    <w:rsid w:val="00110427"/>
    <w:rsid w:val="0011243A"/>
    <w:rsid w:val="00116912"/>
    <w:rsid w:val="00130892"/>
    <w:rsid w:val="001365BA"/>
    <w:rsid w:val="001723AD"/>
    <w:rsid w:val="00172712"/>
    <w:rsid w:val="001960E3"/>
    <w:rsid w:val="001A063B"/>
    <w:rsid w:val="001A7B77"/>
    <w:rsid w:val="001C7650"/>
    <w:rsid w:val="001D1D01"/>
    <w:rsid w:val="001F5078"/>
    <w:rsid w:val="00206DA1"/>
    <w:rsid w:val="00223F76"/>
    <w:rsid w:val="002503E9"/>
    <w:rsid w:val="00261CCF"/>
    <w:rsid w:val="002A2645"/>
    <w:rsid w:val="002D1CAE"/>
    <w:rsid w:val="002D3123"/>
    <w:rsid w:val="003004BD"/>
    <w:rsid w:val="003072C2"/>
    <w:rsid w:val="0033628B"/>
    <w:rsid w:val="00350838"/>
    <w:rsid w:val="00357927"/>
    <w:rsid w:val="00374B90"/>
    <w:rsid w:val="0038654A"/>
    <w:rsid w:val="003B2C06"/>
    <w:rsid w:val="003E0A43"/>
    <w:rsid w:val="003F5AB9"/>
    <w:rsid w:val="00441551"/>
    <w:rsid w:val="00447230"/>
    <w:rsid w:val="00462702"/>
    <w:rsid w:val="004727EC"/>
    <w:rsid w:val="004867F2"/>
    <w:rsid w:val="0048752E"/>
    <w:rsid w:val="00496C12"/>
    <w:rsid w:val="004B1DC3"/>
    <w:rsid w:val="00532037"/>
    <w:rsid w:val="00554BE3"/>
    <w:rsid w:val="005839A1"/>
    <w:rsid w:val="005C2EEB"/>
    <w:rsid w:val="0065200D"/>
    <w:rsid w:val="00661C73"/>
    <w:rsid w:val="00697157"/>
    <w:rsid w:val="006B7F8B"/>
    <w:rsid w:val="006D71BE"/>
    <w:rsid w:val="007324B9"/>
    <w:rsid w:val="00737D61"/>
    <w:rsid w:val="00742DBE"/>
    <w:rsid w:val="00756D2E"/>
    <w:rsid w:val="0078107C"/>
    <w:rsid w:val="00782E12"/>
    <w:rsid w:val="007C0379"/>
    <w:rsid w:val="007D0533"/>
    <w:rsid w:val="00800A01"/>
    <w:rsid w:val="00823429"/>
    <w:rsid w:val="00844B80"/>
    <w:rsid w:val="00852974"/>
    <w:rsid w:val="008649C2"/>
    <w:rsid w:val="00885ABE"/>
    <w:rsid w:val="008A45DC"/>
    <w:rsid w:val="008B4C3D"/>
    <w:rsid w:val="008C0574"/>
    <w:rsid w:val="008D1181"/>
    <w:rsid w:val="008D21E4"/>
    <w:rsid w:val="008D6D3E"/>
    <w:rsid w:val="008E016F"/>
    <w:rsid w:val="009667E8"/>
    <w:rsid w:val="00976A98"/>
    <w:rsid w:val="00982DA4"/>
    <w:rsid w:val="009847DA"/>
    <w:rsid w:val="009856B6"/>
    <w:rsid w:val="009A42C8"/>
    <w:rsid w:val="009D4936"/>
    <w:rsid w:val="009F0A0D"/>
    <w:rsid w:val="00A01DBE"/>
    <w:rsid w:val="00A55863"/>
    <w:rsid w:val="00A8298B"/>
    <w:rsid w:val="00AA0723"/>
    <w:rsid w:val="00AB148E"/>
    <w:rsid w:val="00AE1834"/>
    <w:rsid w:val="00AE47D2"/>
    <w:rsid w:val="00B10CD8"/>
    <w:rsid w:val="00B36DEA"/>
    <w:rsid w:val="00B63137"/>
    <w:rsid w:val="00B67C94"/>
    <w:rsid w:val="00B83F2E"/>
    <w:rsid w:val="00BA4543"/>
    <w:rsid w:val="00BE2520"/>
    <w:rsid w:val="00C1305F"/>
    <w:rsid w:val="00C25F79"/>
    <w:rsid w:val="00C4125C"/>
    <w:rsid w:val="00C47934"/>
    <w:rsid w:val="00C75959"/>
    <w:rsid w:val="00C81081"/>
    <w:rsid w:val="00C816FE"/>
    <w:rsid w:val="00CB50C4"/>
    <w:rsid w:val="00D025A0"/>
    <w:rsid w:val="00D127F5"/>
    <w:rsid w:val="00D44496"/>
    <w:rsid w:val="00D47619"/>
    <w:rsid w:val="00E15A9B"/>
    <w:rsid w:val="00E50CB1"/>
    <w:rsid w:val="00E90423"/>
    <w:rsid w:val="00E90EA3"/>
    <w:rsid w:val="00E9585D"/>
    <w:rsid w:val="00EC735B"/>
    <w:rsid w:val="00ED2922"/>
    <w:rsid w:val="00EE4FF8"/>
    <w:rsid w:val="00F33734"/>
    <w:rsid w:val="00F4415D"/>
    <w:rsid w:val="00F55B41"/>
    <w:rsid w:val="00F83224"/>
    <w:rsid w:val="00F97A75"/>
    <w:rsid w:val="00FD6C78"/>
    <w:rsid w:val="00FE02B0"/>
    <w:rsid w:val="00FE40F3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5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3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EC7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35B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35B"/>
  </w:style>
  <w:style w:type="paragraph" w:customStyle="1" w:styleId="CharCharCarCarCharCharCarCarCharCharCarCarCharChar">
    <w:name w:val="Char Char Car Car Char Char Car Car Char Char Car Car Char Char"/>
    <w:basedOn w:val="a"/>
    <w:rsid w:val="00496C12"/>
    <w:pPr>
      <w:spacing w:after="160" w:line="240" w:lineRule="exact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734"/>
    <w:rPr>
      <w:rFonts w:eastAsia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206DA1"/>
    <w:rPr>
      <w:sz w:val="24"/>
    </w:rPr>
  </w:style>
  <w:style w:type="paragraph" w:styleId="aa">
    <w:name w:val="No Spacing"/>
    <w:qFormat/>
    <w:rsid w:val="004727E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D025A0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D025A0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5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3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EC7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35B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35B"/>
  </w:style>
  <w:style w:type="paragraph" w:customStyle="1" w:styleId="CharCharCarCarCharCharCarCarCharCharCarCarCharChar">
    <w:name w:val="Char Char Car Car Char Char Car Car Char Char Car Car Char Char"/>
    <w:basedOn w:val="a"/>
    <w:rsid w:val="00496C12"/>
    <w:pPr>
      <w:spacing w:after="160" w:line="240" w:lineRule="exact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734"/>
    <w:rPr>
      <w:rFonts w:eastAsia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206DA1"/>
    <w:rPr>
      <w:sz w:val="24"/>
    </w:rPr>
  </w:style>
  <w:style w:type="paragraph" w:styleId="aa">
    <w:name w:val="No Spacing"/>
    <w:qFormat/>
    <w:rsid w:val="004727E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D025A0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D025A0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862C-C2AB-489D-8489-0FC41457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Kondrateva Svetlana Nikolaevna</cp:lastModifiedBy>
  <cp:revision>11</cp:revision>
  <cp:lastPrinted>2020-07-30T07:42:00Z</cp:lastPrinted>
  <dcterms:created xsi:type="dcterms:W3CDTF">2018-03-29T14:02:00Z</dcterms:created>
  <dcterms:modified xsi:type="dcterms:W3CDTF">2020-07-30T07:44:00Z</dcterms:modified>
</cp:coreProperties>
</file>