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C8" w:rsidRPr="00511494" w:rsidRDefault="00511494" w:rsidP="0051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11494">
        <w:rPr>
          <w:rFonts w:ascii="Times New Roman" w:hAnsi="Times New Roman" w:cs="Times New Roman"/>
          <w:b/>
          <w:bCs/>
          <w:sz w:val="24"/>
          <w:szCs w:val="24"/>
        </w:rPr>
        <w:t>«Обеспечение жильем молодых семей»</w:t>
      </w:r>
    </w:p>
    <w:p w:rsidR="00511494" w:rsidRPr="00511494" w:rsidRDefault="00511494" w:rsidP="0051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со-стоящая из одного молодого родителя, являющегося гражданином Российской Федерации, и одного ребенка и более возраст каждого из супругов либо одного родителя в неполной семье на день принятия органом исполнительной власти</w:t>
      </w:r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лет, молодая семья признана нуждающейся в жилом помещении в соответствии со</w:t>
      </w:r>
      <w:r w:rsidRPr="00511494">
        <w:rPr>
          <w:rFonts w:ascii="Calibri" w:eastAsia="Calibri" w:hAnsi="Calibri" w:cs="Times New Roman"/>
          <w:sz w:val="24"/>
          <w:szCs w:val="24"/>
        </w:rPr>
        <w:t xml:space="preserve"> </w:t>
      </w:r>
      <w:r w:rsidRPr="00511494">
        <w:rPr>
          <w:rFonts w:ascii="Times New Roman" w:eastAsia="Calibri" w:hAnsi="Times New Roman" w:cs="Times New Roman"/>
          <w:sz w:val="24"/>
          <w:szCs w:val="24"/>
        </w:rPr>
        <w:t>статьей 51 Жилищного кодекса Российской Федерации при наличие у семьи доходов, позволяющих получить кредит, либо иных денежных средств, достаточных для оплаты расчетной (средней) стоимости жилья в</w:t>
      </w:r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части, превышающей размер предоставляемой социальной выплаты.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149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Социальные выплаты используются: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11494">
        <w:rPr>
          <w:rFonts w:ascii="Times New Roman" w:eastAsia="Calibri" w:hAnsi="Times New Roman" w:cs="Times New Roman"/>
          <w:sz w:val="24"/>
          <w:szCs w:val="24"/>
        </w:rPr>
        <w:t>экономкласса</w:t>
      </w:r>
      <w:proofErr w:type="spell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на первичном рынке жилья);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11494">
        <w:rPr>
          <w:rFonts w:ascii="Times New Roman" w:eastAsia="Calibri" w:hAnsi="Times New Roman" w:cs="Times New Roman"/>
          <w:sz w:val="24"/>
          <w:szCs w:val="24"/>
        </w:rPr>
        <w:t>для оплаты цены договора строительного подряда на строительство жилого дома (далее - договор строительного подряда);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уплаты</w:t>
      </w:r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ко-</w:t>
      </w:r>
      <w:proofErr w:type="spellStart"/>
      <w:r w:rsidRPr="00511494">
        <w:rPr>
          <w:rFonts w:ascii="Times New Roman" w:eastAsia="Calibri" w:hAnsi="Times New Roman" w:cs="Times New Roman"/>
          <w:sz w:val="24"/>
          <w:szCs w:val="24"/>
        </w:rPr>
        <w:t>оператив</w:t>
      </w:r>
      <w:proofErr w:type="spellEnd"/>
      <w:r w:rsidRPr="0051149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511494">
        <w:rPr>
          <w:rFonts w:ascii="Times New Roman" w:eastAsia="Calibri" w:hAnsi="Times New Roman" w:cs="Times New Roman"/>
          <w:sz w:val="24"/>
          <w:szCs w:val="24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511494">
        <w:rPr>
          <w:rFonts w:ascii="Times New Roman" w:eastAsia="Calibri" w:hAnsi="Times New Roman" w:cs="Times New Roman"/>
          <w:sz w:val="24"/>
          <w:szCs w:val="24"/>
        </w:rPr>
        <w:t>экономкласса</w:t>
      </w:r>
      <w:proofErr w:type="spell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для погашения основной суммы долга и уплаты процентов по </w:t>
      </w:r>
      <w:proofErr w:type="spellStart"/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жи-лищным</w:t>
      </w:r>
      <w:proofErr w:type="spellEnd"/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кредитам, в том числе ипотечным, или жилищным займам на приобретение жилого помещения или строительство жилого дома, полученным до</w:t>
      </w: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494">
        <w:rPr>
          <w:rFonts w:ascii="Times New Roman" w:eastAsia="Calibri" w:hAnsi="Times New Roman" w:cs="Times New Roman"/>
          <w:sz w:val="24"/>
          <w:szCs w:val="24"/>
        </w:rPr>
        <w:t>1 января 2011 года,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Расчет размера социальной выплаты производится исходя из размера общей площади жилого помещения, установленного в соответствии с пунктом 18 настоящих Правил, количества членов молодой семьи - участницы </w:t>
      </w: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под-программы</w:t>
      </w:r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и норматива стоимости 1 кв. метра общей площади жилья по муниципальному образованию, в котором молодая семья включена в список участников подпрограммы.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lastRenderedPageBreak/>
        <w:t>для семьи, состоящей из 2 человек (молодые супруги или один молодой родитель и ребенок), - 42 кв. метра;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1494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Участнику необходимо представить следующие документы: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использования социальной выплаты в соответствии с пунктами а-г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заявление по форме согласно приложению № 1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копия документов, удостоверяющих личность каждого члена семьи;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копия свидетельства о браке (на неполную семью не распространяется);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При использовании социальной выплаты в соответствии с пунктом д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копия кредитного договора (договора займа), заключенного                                   с 1 января 2006 года по 31 декабря 2010 года включительно;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>документ, подтверждающий, что молодая семья была признана нуждающейся в жилом помещении в соответствии с пунктом 10 настоящих Правил на момент заключения кредитного договора (договора займа), заключенного</w:t>
      </w: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494">
        <w:rPr>
          <w:rFonts w:ascii="Times New Roman" w:eastAsia="Calibri" w:hAnsi="Times New Roman" w:cs="Times New Roman"/>
          <w:sz w:val="24"/>
          <w:szCs w:val="24"/>
        </w:rPr>
        <w:t>с 1 января 2006 года по 31 декабря 2010 года включительно;</w:t>
      </w:r>
    </w:p>
    <w:p w:rsidR="00511494" w:rsidRPr="00511494" w:rsidRDefault="00511494" w:rsidP="00511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справка кредитора (заимодавца) о сумме остатка основного долга и сумме задолженности по выплате процентов за пользование ипотечным </w:t>
      </w:r>
      <w:proofErr w:type="spellStart"/>
      <w:proofErr w:type="gramStart"/>
      <w:r w:rsidRPr="00511494">
        <w:rPr>
          <w:rFonts w:ascii="Times New Roman" w:eastAsia="Calibri" w:hAnsi="Times New Roman" w:cs="Times New Roman"/>
          <w:sz w:val="24"/>
          <w:szCs w:val="24"/>
        </w:rPr>
        <w:t>жи-лищным</w:t>
      </w:r>
      <w:proofErr w:type="spellEnd"/>
      <w:proofErr w:type="gramEnd"/>
      <w:r w:rsidRPr="00511494">
        <w:rPr>
          <w:rFonts w:ascii="Times New Roman" w:eastAsia="Calibri" w:hAnsi="Times New Roman" w:cs="Times New Roman"/>
          <w:sz w:val="24"/>
          <w:szCs w:val="24"/>
        </w:rPr>
        <w:t xml:space="preserve"> кредитом (займом).</w:t>
      </w:r>
    </w:p>
    <w:bookmarkEnd w:id="0"/>
    <w:p w:rsidR="00511494" w:rsidRPr="00511494" w:rsidRDefault="00511494" w:rsidP="00511494">
      <w:pPr>
        <w:ind w:firstLine="709"/>
        <w:jc w:val="both"/>
        <w:rPr>
          <w:rFonts w:ascii="Times New Roman" w:hAnsi="Times New Roman" w:cs="Times New Roman"/>
        </w:rPr>
      </w:pPr>
    </w:p>
    <w:sectPr w:rsidR="00511494" w:rsidRPr="0051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A8"/>
    <w:rsid w:val="00511494"/>
    <w:rsid w:val="00A360A8"/>
    <w:rsid w:val="00B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</cp:revision>
  <dcterms:created xsi:type="dcterms:W3CDTF">2015-12-08T05:27:00Z</dcterms:created>
  <dcterms:modified xsi:type="dcterms:W3CDTF">2015-12-08T05:36:00Z</dcterms:modified>
</cp:coreProperties>
</file>