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E15EC4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CE4995">
        <w:rPr>
          <w:b/>
          <w:sz w:val="28"/>
          <w:szCs w:val="28"/>
        </w:rPr>
        <w:t xml:space="preserve">территории, совмещенного </w:t>
      </w:r>
      <w:r w:rsidR="005467C4">
        <w:rPr>
          <w:b/>
          <w:sz w:val="28"/>
          <w:szCs w:val="28"/>
        </w:rPr>
        <w:t>с проектом межеван</w:t>
      </w:r>
      <w:r w:rsidR="0027193A">
        <w:rPr>
          <w:b/>
          <w:sz w:val="28"/>
          <w:szCs w:val="28"/>
        </w:rPr>
        <w:t xml:space="preserve">ия </w:t>
      </w:r>
      <w:r w:rsidR="00CE4995">
        <w:rPr>
          <w:b/>
          <w:sz w:val="28"/>
          <w:szCs w:val="28"/>
        </w:rPr>
        <w:t xml:space="preserve">территории </w:t>
      </w:r>
      <w:r w:rsidR="00F92FFA">
        <w:rPr>
          <w:b/>
          <w:sz w:val="28"/>
          <w:szCs w:val="28"/>
        </w:rPr>
        <w:t xml:space="preserve">для </w:t>
      </w:r>
      <w:r w:rsidR="00CE4995">
        <w:rPr>
          <w:b/>
          <w:sz w:val="28"/>
          <w:szCs w:val="28"/>
        </w:rPr>
        <w:t xml:space="preserve">перераспределения земельных участков, расположенных </w:t>
      </w:r>
      <w:r w:rsidR="00E15EC4">
        <w:rPr>
          <w:b/>
          <w:sz w:val="28"/>
          <w:szCs w:val="28"/>
        </w:rPr>
        <w:t>на земельном участке с</w:t>
      </w:r>
      <w:r w:rsidR="00CE4995">
        <w:rPr>
          <w:b/>
          <w:sz w:val="28"/>
          <w:szCs w:val="28"/>
        </w:rPr>
        <w:t xml:space="preserve"> кадастров</w:t>
      </w:r>
      <w:r w:rsidR="00E15EC4">
        <w:rPr>
          <w:b/>
          <w:sz w:val="28"/>
          <w:szCs w:val="28"/>
        </w:rPr>
        <w:t>ы</w:t>
      </w:r>
      <w:r w:rsidR="00CE4995">
        <w:rPr>
          <w:b/>
          <w:sz w:val="28"/>
          <w:szCs w:val="28"/>
        </w:rPr>
        <w:t xml:space="preserve">м </w:t>
      </w:r>
      <w:r w:rsidR="00E15EC4">
        <w:rPr>
          <w:b/>
          <w:sz w:val="28"/>
          <w:szCs w:val="28"/>
        </w:rPr>
        <w:t>номером</w:t>
      </w:r>
      <w:r w:rsidR="00CE4995">
        <w:rPr>
          <w:b/>
          <w:sz w:val="28"/>
          <w:szCs w:val="28"/>
        </w:rPr>
        <w:t xml:space="preserve"> 23:30:1</w:t>
      </w:r>
      <w:r w:rsidR="00E15EC4">
        <w:rPr>
          <w:b/>
          <w:sz w:val="28"/>
          <w:szCs w:val="28"/>
        </w:rPr>
        <w:t>003003:3</w:t>
      </w:r>
      <w:r w:rsidR="002F194C">
        <w:rPr>
          <w:b/>
          <w:sz w:val="28"/>
          <w:szCs w:val="28"/>
        </w:rPr>
        <w:t xml:space="preserve"> по адресу: </w:t>
      </w:r>
      <w:r w:rsidR="00E15EC4">
        <w:rPr>
          <w:b/>
          <w:sz w:val="28"/>
          <w:szCs w:val="28"/>
        </w:rPr>
        <w:t xml:space="preserve">Краснодарский край, </w:t>
      </w:r>
      <w:r w:rsidR="002F194C">
        <w:rPr>
          <w:b/>
          <w:sz w:val="28"/>
          <w:szCs w:val="28"/>
        </w:rPr>
        <w:t xml:space="preserve">Темрюкский район, </w:t>
      </w:r>
    </w:p>
    <w:p w:rsidR="00275165" w:rsidRDefault="00E15EC4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800 м восточнее пос. Стрелка</w:t>
      </w:r>
      <w:r w:rsidR="002F194C">
        <w:rPr>
          <w:b/>
          <w:sz w:val="28"/>
          <w:szCs w:val="28"/>
        </w:rPr>
        <w:t xml:space="preserve">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proofErr w:type="spellStart"/>
      <w:r w:rsidR="006C0B1E">
        <w:rPr>
          <w:sz w:val="28"/>
          <w:szCs w:val="28"/>
        </w:rPr>
        <w:t>Орман</w:t>
      </w:r>
      <w:proofErr w:type="spellEnd"/>
      <w:r w:rsidR="006C0B1E">
        <w:rPr>
          <w:sz w:val="28"/>
          <w:szCs w:val="28"/>
        </w:rPr>
        <w:t xml:space="preserve"> Любовь Васильевны</w:t>
      </w:r>
      <w:r w:rsidR="00CE4995">
        <w:rPr>
          <w:sz w:val="28"/>
          <w:szCs w:val="28"/>
        </w:rPr>
        <w:t>, зарегистрированного в администрации муниципального образования Темрюкский район под номером В-140/01-1</w:t>
      </w:r>
      <w:r w:rsidR="006C0B1E">
        <w:rPr>
          <w:sz w:val="28"/>
          <w:szCs w:val="28"/>
        </w:rPr>
        <w:t>2227</w:t>
      </w:r>
      <w:r w:rsidR="00CE4995">
        <w:rPr>
          <w:sz w:val="28"/>
          <w:szCs w:val="28"/>
        </w:rPr>
        <w:t>-1</w:t>
      </w:r>
      <w:r w:rsidR="006C0B1E">
        <w:rPr>
          <w:sz w:val="28"/>
          <w:szCs w:val="28"/>
        </w:rPr>
        <w:t>6</w:t>
      </w:r>
      <w:r w:rsidR="00CE4995">
        <w:rPr>
          <w:sz w:val="28"/>
          <w:szCs w:val="28"/>
        </w:rPr>
        <w:t>.</w:t>
      </w:r>
      <w:r w:rsidR="006C0B1E">
        <w:rPr>
          <w:sz w:val="28"/>
          <w:szCs w:val="28"/>
        </w:rPr>
        <w:t>12.</w:t>
      </w:r>
      <w:r w:rsidR="00CE4995">
        <w:rPr>
          <w:sz w:val="28"/>
          <w:szCs w:val="28"/>
        </w:rPr>
        <w:t>2016</w:t>
      </w:r>
      <w:r w:rsidR="00200D8F">
        <w:rPr>
          <w:sz w:val="28"/>
          <w:szCs w:val="28"/>
        </w:rPr>
        <w:t xml:space="preserve">, </w:t>
      </w:r>
      <w:r w:rsidR="00CE4995">
        <w:rPr>
          <w:sz w:val="28"/>
          <w:szCs w:val="28"/>
        </w:rPr>
        <w:t xml:space="preserve">в соответствии с </w:t>
      </w:r>
      <w:r w:rsidR="00200D8F">
        <w:rPr>
          <w:sz w:val="28"/>
          <w:szCs w:val="28"/>
        </w:rPr>
        <w:t>Устав</w:t>
      </w:r>
      <w:r w:rsidR="00CE4995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 w:rsidR="006C0B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CE4995">
        <w:rPr>
          <w:sz w:val="28"/>
          <w:szCs w:val="28"/>
        </w:rPr>
        <w:t xml:space="preserve">территории, совмещенный с </w:t>
      </w:r>
      <w:r w:rsidR="004F484C" w:rsidRPr="004F484C">
        <w:rPr>
          <w:sz w:val="28"/>
          <w:szCs w:val="28"/>
        </w:rPr>
        <w:t xml:space="preserve">проектом межевания территории </w:t>
      </w:r>
      <w:r w:rsidR="005D6E97" w:rsidRPr="005D6E97">
        <w:rPr>
          <w:sz w:val="28"/>
          <w:szCs w:val="28"/>
        </w:rPr>
        <w:t xml:space="preserve">для </w:t>
      </w:r>
      <w:r w:rsidR="002C4F5D">
        <w:rPr>
          <w:sz w:val="28"/>
          <w:szCs w:val="28"/>
        </w:rPr>
        <w:t>перераспределения земельных участков</w:t>
      </w:r>
      <w:r w:rsidR="006C0B1E">
        <w:rPr>
          <w:sz w:val="28"/>
          <w:szCs w:val="28"/>
        </w:rPr>
        <w:t xml:space="preserve">, расположенных на земельном участке </w:t>
      </w:r>
      <w:r w:rsidR="002C4F5D">
        <w:rPr>
          <w:sz w:val="28"/>
          <w:szCs w:val="28"/>
        </w:rPr>
        <w:t>с кадастровым номер</w:t>
      </w:r>
      <w:r w:rsidR="006C0B1E">
        <w:rPr>
          <w:sz w:val="28"/>
          <w:szCs w:val="28"/>
        </w:rPr>
        <w:t>ом</w:t>
      </w:r>
      <w:r w:rsidR="002C4F5D">
        <w:rPr>
          <w:sz w:val="28"/>
          <w:szCs w:val="28"/>
        </w:rPr>
        <w:t xml:space="preserve"> 23:30:1</w:t>
      </w:r>
      <w:r w:rsidR="006C0B1E">
        <w:rPr>
          <w:sz w:val="28"/>
          <w:szCs w:val="28"/>
        </w:rPr>
        <w:t>003003:3</w:t>
      </w:r>
      <w:r w:rsidR="002C4F5D">
        <w:rPr>
          <w:sz w:val="28"/>
          <w:szCs w:val="28"/>
        </w:rPr>
        <w:t xml:space="preserve">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 xml:space="preserve">дресу: </w:t>
      </w:r>
      <w:r w:rsidR="006C0B1E">
        <w:rPr>
          <w:sz w:val="28"/>
          <w:szCs w:val="28"/>
        </w:rPr>
        <w:t xml:space="preserve">Краснодарский край, </w:t>
      </w:r>
      <w:r w:rsidR="005D6E97" w:rsidRPr="005D6E97">
        <w:rPr>
          <w:sz w:val="28"/>
          <w:szCs w:val="28"/>
        </w:rPr>
        <w:t xml:space="preserve">Темрюкский район, </w:t>
      </w:r>
      <w:r w:rsidR="006C0B1E">
        <w:rPr>
          <w:sz w:val="28"/>
          <w:szCs w:val="28"/>
        </w:rPr>
        <w:t xml:space="preserve">в 800 м восточнее                       </w:t>
      </w:r>
      <w:bookmarkStart w:id="0" w:name="_GoBack"/>
      <w:bookmarkEnd w:id="0"/>
      <w:r w:rsidR="006C0B1E">
        <w:rPr>
          <w:sz w:val="28"/>
          <w:szCs w:val="28"/>
        </w:rPr>
        <w:t>пос. Стрелка</w:t>
      </w:r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Д.А. </w:t>
      </w:r>
      <w:proofErr w:type="spellStart"/>
      <w:r>
        <w:rPr>
          <w:sz w:val="28"/>
          <w:szCs w:val="28"/>
        </w:rPr>
        <w:t>Сиенко</w:t>
      </w:r>
      <w:proofErr w:type="spellEnd"/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000">
        <w:rPr>
          <w:sz w:val="28"/>
          <w:szCs w:val="20"/>
        </w:rPr>
        <w:t xml:space="preserve">Постановление вступает в силу </w:t>
      </w:r>
      <w:r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694AE6" w:rsidRDefault="00694AE6" w:rsidP="00880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C0A21" w:rsidRDefault="00694AE6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D8" w:rsidRDefault="00B909D8" w:rsidP="00886153">
      <w:r>
        <w:separator/>
      </w:r>
    </w:p>
  </w:endnote>
  <w:endnote w:type="continuationSeparator" w:id="0">
    <w:p w:rsidR="00B909D8" w:rsidRDefault="00B909D8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D8" w:rsidRDefault="00B909D8" w:rsidP="00886153">
      <w:r>
        <w:separator/>
      </w:r>
    </w:p>
  </w:footnote>
  <w:footnote w:type="continuationSeparator" w:id="0">
    <w:p w:rsidR="00B909D8" w:rsidRDefault="00B909D8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C0B1E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09D8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C4"/>
    <w:rsid w:val="00E15ED4"/>
    <w:rsid w:val="00E15EF0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1659-6476-4C0B-AED6-9870B20E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2017-01-10T11:28:00Z</cp:lastPrinted>
  <dcterms:created xsi:type="dcterms:W3CDTF">2017-01-10T11:31:00Z</dcterms:created>
  <dcterms:modified xsi:type="dcterms:W3CDTF">2017-01-10T11:31:00Z</dcterms:modified>
</cp:coreProperties>
</file>