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9" w:rsidRDefault="00A60509" w:rsidP="00A605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509" w:rsidRDefault="00A60509" w:rsidP="00A605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F2E46" w:rsidRDefault="00EF2E46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60509" w:rsidRDefault="00A60509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44853">
        <w:rPr>
          <w:rFonts w:ascii="Times New Roman" w:hAnsi="Times New Roman"/>
          <w:b/>
          <w:bCs/>
          <w:sz w:val="28"/>
          <w:szCs w:val="28"/>
        </w:rPr>
        <w:t>О создании и содержании в целях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853">
        <w:rPr>
          <w:rFonts w:ascii="Times New Roman" w:hAnsi="Times New Roman"/>
          <w:b/>
          <w:bCs/>
          <w:sz w:val="28"/>
          <w:szCs w:val="28"/>
        </w:rPr>
        <w:t>гражданской обороны запасов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853">
        <w:rPr>
          <w:rFonts w:ascii="Times New Roman" w:hAnsi="Times New Roman"/>
          <w:b/>
          <w:bCs/>
          <w:sz w:val="28"/>
          <w:szCs w:val="28"/>
        </w:rPr>
        <w:t xml:space="preserve">продовольственных, медицинских материально-технических </w:t>
      </w:r>
    </w:p>
    <w:p w:rsidR="00A60509" w:rsidRPr="00944853" w:rsidRDefault="00A60509" w:rsidP="00A6050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44853">
        <w:rPr>
          <w:rFonts w:ascii="Times New Roman" w:hAnsi="Times New Roman"/>
          <w:b/>
          <w:bCs/>
          <w:sz w:val="28"/>
          <w:szCs w:val="28"/>
        </w:rPr>
        <w:t>и иных средств</w:t>
      </w:r>
      <w:r w:rsidR="008C01A1"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 Темрюкский район</w:t>
      </w:r>
      <w:r w:rsidRPr="0094485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0509" w:rsidRPr="0097702D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509" w:rsidRPr="0014541C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2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12.02.1998 № 28-ФЗ «О гражданской обороне»,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97702D">
          <w:rPr>
            <w:rFonts w:ascii="Times New Roman" w:hAnsi="Times New Roman"/>
            <w:sz w:val="28"/>
            <w:szCs w:val="28"/>
          </w:rPr>
          <w:t>2000 года</w:t>
        </w:r>
      </w:smartTag>
      <w:r w:rsidRPr="0097702D">
        <w:rPr>
          <w:rFonts w:ascii="Times New Roman" w:hAnsi="Times New Roman"/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1 октября 2014 года № 543 «Об утверждении Положения об организации обеспечения населения средствами индивидуальной защиты» и от 23 декабря 2005 года № 999 «Об утверждении Порядка создания нештатных аварийно спасательных формирований», руководствуясь</w:t>
      </w:r>
      <w:r w:rsidR="0084353E">
        <w:rPr>
          <w:rFonts w:ascii="Times New Roman" w:hAnsi="Times New Roman"/>
          <w:sz w:val="28"/>
          <w:szCs w:val="28"/>
        </w:rPr>
        <w:t xml:space="preserve">  Уставом</w:t>
      </w:r>
      <w:r w:rsidRPr="0014541C">
        <w:rPr>
          <w:rFonts w:ascii="Times New Roman" w:hAnsi="Times New Roman"/>
          <w:sz w:val="28"/>
          <w:szCs w:val="28"/>
        </w:rPr>
        <w:t xml:space="preserve"> муниципального</w:t>
      </w:r>
      <w:r w:rsidR="0084353E">
        <w:rPr>
          <w:rFonts w:ascii="Times New Roman" w:hAnsi="Times New Roman"/>
          <w:sz w:val="28"/>
          <w:szCs w:val="28"/>
        </w:rPr>
        <w:t xml:space="preserve"> образования Темрюкский район</w:t>
      </w:r>
      <w:r w:rsidRPr="00664961">
        <w:rPr>
          <w:rFonts w:ascii="Times New Roman" w:hAnsi="Times New Roman"/>
          <w:sz w:val="28"/>
          <w:szCs w:val="28"/>
        </w:rPr>
        <w:t>, в целях</w:t>
      </w:r>
      <w:r>
        <w:rPr>
          <w:rFonts w:ascii="Times New Roman" w:hAnsi="Times New Roman"/>
          <w:sz w:val="28"/>
          <w:szCs w:val="28"/>
        </w:rPr>
        <w:t xml:space="preserve"> создания запасов </w:t>
      </w:r>
      <w:r w:rsidRPr="00664961">
        <w:rPr>
          <w:rFonts w:ascii="Times New Roman" w:hAnsi="Times New Roman"/>
          <w:sz w:val="28"/>
          <w:szCs w:val="28"/>
        </w:rPr>
        <w:t>для первоочередного 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41C">
        <w:rPr>
          <w:rFonts w:ascii="Times New Roman" w:hAnsi="Times New Roman"/>
          <w:sz w:val="28"/>
          <w:szCs w:val="28"/>
        </w:rPr>
        <w:t>администрация муниципального</w:t>
      </w:r>
      <w:r w:rsidR="0084353E">
        <w:rPr>
          <w:rFonts w:ascii="Times New Roman" w:hAnsi="Times New Roman"/>
          <w:sz w:val="28"/>
          <w:szCs w:val="28"/>
        </w:rPr>
        <w:t xml:space="preserve"> образования Темрюкский </w:t>
      </w:r>
      <w:r w:rsidRPr="0014541C">
        <w:rPr>
          <w:rFonts w:ascii="Times New Roman" w:hAnsi="Times New Roman"/>
          <w:sz w:val="28"/>
          <w:szCs w:val="28"/>
        </w:rPr>
        <w:t xml:space="preserve"> района </w:t>
      </w:r>
      <w:r w:rsidRPr="000C6C58">
        <w:rPr>
          <w:rFonts w:ascii="Times New Roman" w:hAnsi="Times New Roman"/>
          <w:sz w:val="28"/>
          <w:szCs w:val="28"/>
        </w:rPr>
        <w:t>п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о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с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т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а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н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о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в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л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я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е</w:t>
      </w:r>
      <w:r w:rsidR="000C6C58" w:rsidRPr="000C6C58">
        <w:rPr>
          <w:rFonts w:ascii="Times New Roman" w:hAnsi="Times New Roman"/>
          <w:sz w:val="28"/>
          <w:szCs w:val="28"/>
        </w:rPr>
        <w:t xml:space="preserve"> </w:t>
      </w:r>
      <w:r w:rsidRPr="000C6C58">
        <w:rPr>
          <w:rFonts w:ascii="Times New Roman" w:hAnsi="Times New Roman"/>
          <w:sz w:val="28"/>
          <w:szCs w:val="28"/>
        </w:rPr>
        <w:t>т:</w:t>
      </w:r>
    </w:p>
    <w:p w:rsidR="00A60509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509" w:rsidRPr="00D047E7" w:rsidRDefault="00AD1283" w:rsidP="00A6050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0509" w:rsidRPr="00A0643B">
        <w:rPr>
          <w:rFonts w:ascii="Times New Roman" w:hAnsi="Times New Roman"/>
          <w:sz w:val="28"/>
          <w:szCs w:val="28"/>
        </w:rPr>
        <w:t xml:space="preserve">1. Утвердить прилагаемый Порядок создания и содержания </w:t>
      </w:r>
      <w:r w:rsidR="00A60509">
        <w:rPr>
          <w:rFonts w:ascii="Times New Roman" w:hAnsi="Times New Roman"/>
          <w:sz w:val="28"/>
          <w:szCs w:val="28"/>
        </w:rPr>
        <w:t xml:space="preserve"> </w:t>
      </w:r>
      <w:r w:rsidR="00A60509" w:rsidRPr="00A0643B">
        <w:rPr>
          <w:rFonts w:ascii="Times New Roman" w:hAnsi="Times New Roman"/>
          <w:bCs/>
          <w:sz w:val="28"/>
          <w:szCs w:val="28"/>
        </w:rPr>
        <w:t xml:space="preserve">в целях гражданской обороны запасов продовольственных, медицинских материально-технических </w:t>
      </w:r>
      <w:r w:rsidR="00A60509">
        <w:rPr>
          <w:rFonts w:ascii="Times New Roman" w:hAnsi="Times New Roman"/>
          <w:bCs/>
          <w:sz w:val="28"/>
          <w:szCs w:val="28"/>
        </w:rPr>
        <w:t xml:space="preserve"> </w:t>
      </w:r>
      <w:r w:rsidR="00A60509" w:rsidRPr="00A0643B">
        <w:rPr>
          <w:rFonts w:ascii="Times New Roman" w:hAnsi="Times New Roman"/>
          <w:bCs/>
          <w:sz w:val="28"/>
          <w:szCs w:val="28"/>
        </w:rPr>
        <w:t>и иных средств</w:t>
      </w:r>
      <w:r w:rsidR="00A60509">
        <w:rPr>
          <w:rFonts w:ascii="Times New Roman" w:hAnsi="Times New Roman"/>
          <w:bCs/>
          <w:sz w:val="28"/>
          <w:szCs w:val="28"/>
        </w:rPr>
        <w:t xml:space="preserve"> </w:t>
      </w:r>
      <w:r w:rsidR="00A60509">
        <w:rPr>
          <w:rFonts w:ascii="Times New Roman" w:hAnsi="Times New Roman"/>
          <w:sz w:val="28"/>
          <w:szCs w:val="28"/>
        </w:rPr>
        <w:t>(Приложение № 1)</w:t>
      </w:r>
      <w:r w:rsidR="00A60509" w:rsidRPr="00D047E7">
        <w:rPr>
          <w:rFonts w:ascii="Times New Roman" w:hAnsi="Times New Roman"/>
          <w:sz w:val="28"/>
          <w:szCs w:val="28"/>
        </w:rPr>
        <w:t>.</w:t>
      </w:r>
    </w:p>
    <w:p w:rsidR="00A60509" w:rsidRPr="00D047E7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7E7">
        <w:rPr>
          <w:rFonts w:ascii="Times New Roman" w:hAnsi="Times New Roman"/>
          <w:sz w:val="28"/>
          <w:szCs w:val="28"/>
        </w:rPr>
        <w:lastRenderedPageBreak/>
        <w:t xml:space="preserve">2. Утвердить номенклатуру и объемы </w:t>
      </w:r>
      <w:r w:rsidRPr="00A0643B">
        <w:rPr>
          <w:rFonts w:ascii="Times New Roman" w:hAnsi="Times New Roman"/>
          <w:bCs/>
          <w:sz w:val="28"/>
          <w:szCs w:val="28"/>
        </w:rPr>
        <w:t>запасов продовольственных, медицинских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0643B">
        <w:rPr>
          <w:rFonts w:ascii="Times New Roman" w:hAnsi="Times New Roman"/>
          <w:bCs/>
          <w:sz w:val="28"/>
          <w:szCs w:val="28"/>
        </w:rPr>
        <w:t>материально-технических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643B">
        <w:rPr>
          <w:rFonts w:ascii="Times New Roman" w:hAnsi="Times New Roman"/>
          <w:bCs/>
          <w:sz w:val="28"/>
          <w:szCs w:val="28"/>
        </w:rPr>
        <w:t>и иных средств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47E7">
        <w:rPr>
          <w:rFonts w:ascii="Times New Roman" w:hAnsi="Times New Roman"/>
          <w:sz w:val="28"/>
          <w:szCs w:val="28"/>
        </w:rPr>
        <w:t xml:space="preserve">муниципального </w:t>
      </w:r>
      <w:r w:rsidR="000C6C58">
        <w:rPr>
          <w:rFonts w:ascii="Times New Roman" w:hAnsi="Times New Roman"/>
          <w:sz w:val="28"/>
          <w:szCs w:val="28"/>
        </w:rPr>
        <w:t>образования Темрюкский  район</w:t>
      </w:r>
      <w:r w:rsidRPr="00D047E7">
        <w:rPr>
          <w:rFonts w:ascii="Times New Roman" w:hAnsi="Times New Roman"/>
          <w:sz w:val="28"/>
          <w:szCs w:val="28"/>
        </w:rPr>
        <w:t xml:space="preserve">, создаваемых в целях гражданской обороны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D047E7">
        <w:rPr>
          <w:rFonts w:ascii="Times New Roman" w:hAnsi="Times New Roman"/>
          <w:sz w:val="28"/>
          <w:szCs w:val="28"/>
        </w:rPr>
        <w:t>).</w:t>
      </w:r>
    </w:p>
    <w:p w:rsidR="00A60509" w:rsidRPr="00D047E7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047E7">
        <w:rPr>
          <w:rFonts w:ascii="Times New Roman" w:hAnsi="Times New Roman"/>
          <w:sz w:val="28"/>
          <w:szCs w:val="28"/>
        </w:rPr>
        <w:t xml:space="preserve">3. Рекомендовать руководителям организаций, расположенных на территории муниципального </w:t>
      </w:r>
      <w:r w:rsidR="000C6C58">
        <w:rPr>
          <w:rFonts w:ascii="Times New Roman" w:hAnsi="Times New Roman"/>
          <w:sz w:val="28"/>
          <w:szCs w:val="28"/>
        </w:rPr>
        <w:t>образования Темрюкский  район</w:t>
      </w:r>
      <w:r w:rsidRPr="00D047E7">
        <w:rPr>
          <w:rFonts w:ascii="Times New Roman" w:hAnsi="Times New Roman"/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по гражданской обороне, в соответствии с действующим законодательством.</w:t>
      </w:r>
    </w:p>
    <w:bookmarkEnd w:id="0"/>
    <w:p w:rsidR="00AD1283" w:rsidRPr="00485D42" w:rsidRDefault="00AD1283" w:rsidP="00AD1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4. </w:t>
      </w:r>
      <w:r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 (Семикина О.А.) официально опубликовать настоящее распоряжение в периодическом печатном издании газете Темрюкского района «Тамань» и официально опубликовать (разместить)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Pr="00485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283" w:rsidRPr="007A5EBB" w:rsidRDefault="00AD1283" w:rsidP="00AD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10219F">
        <w:rPr>
          <w:rFonts w:ascii="Times New Roman" w:hAnsi="Times New Roman" w:cs="Times New Roman"/>
          <w:sz w:val="28"/>
          <w:szCs w:val="28"/>
        </w:rPr>
        <w:t xml:space="preserve"> </w:t>
      </w:r>
      <w:r w:rsidRPr="007A5EB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A5EB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Темрюкский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И.И.. Костюк.</w:t>
      </w:r>
    </w:p>
    <w:p w:rsidR="00AD1283" w:rsidRPr="00C601D4" w:rsidRDefault="00AD1283" w:rsidP="00AD128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7A5EBB">
        <w:rPr>
          <w:sz w:val="28"/>
          <w:szCs w:val="28"/>
        </w:rPr>
        <w:t xml:space="preserve">. </w:t>
      </w:r>
      <w:r w:rsidRPr="00C601D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AD1283" w:rsidRPr="00C601D4" w:rsidRDefault="00AD1283" w:rsidP="00AD1283">
      <w:pPr>
        <w:pStyle w:val="ConsPlusNormal"/>
        <w:jc w:val="both"/>
        <w:rPr>
          <w:sz w:val="28"/>
          <w:szCs w:val="28"/>
        </w:rPr>
      </w:pPr>
    </w:p>
    <w:p w:rsidR="00AD1283" w:rsidRPr="007A5EBB" w:rsidRDefault="00AD1283" w:rsidP="00AD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AD12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Default="00AD1283" w:rsidP="00AD128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83" w:rsidRPr="00BB221B" w:rsidRDefault="00AD1283" w:rsidP="00AD128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</w:p>
    <w:p w:rsidR="00AD1283" w:rsidRDefault="00AD1283" w:rsidP="00AD128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Темрюкский район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Ф.В. Бабенков</w:t>
      </w:r>
    </w:p>
    <w:p w:rsidR="00AD1283" w:rsidRDefault="00AD1283" w:rsidP="00AD128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8791B" w:rsidRDefault="00A60509" w:rsidP="00987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8791B" w:rsidRPr="001012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</w:t>
      </w:r>
      <w:r w:rsidR="00987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96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987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791B" w:rsidRPr="005304C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8791B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996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</w:p>
    <w:p w:rsidR="0079345B" w:rsidRDefault="0079345B" w:rsidP="00987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98791B" w:rsidRPr="005304C1" w:rsidTr="00E87758">
        <w:trPr>
          <w:trHeight w:val="1766"/>
        </w:trPr>
        <w:tc>
          <w:tcPr>
            <w:tcW w:w="5508" w:type="dxa"/>
            <w:shd w:val="clear" w:color="auto" w:fill="auto"/>
          </w:tcPr>
          <w:p w:rsidR="0098791B" w:rsidRPr="0098791B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791B" w:rsidRPr="0098791B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98791B" w:rsidRPr="005304C1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УТВЕРЖДЕНО</w:t>
            </w:r>
          </w:p>
          <w:p w:rsidR="0098791B" w:rsidRPr="005304C1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Постановлением </w:t>
            </w: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администрации                                                                                             муниципального образования</w:t>
            </w:r>
          </w:p>
          <w:p w:rsidR="0098791B" w:rsidRPr="005304C1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98791B" w:rsidRPr="005304C1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от_____________  №  ________</w:t>
            </w:r>
          </w:p>
          <w:p w:rsidR="0098791B" w:rsidRPr="005304C1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8791B" w:rsidRPr="005304C1" w:rsidRDefault="0098791B" w:rsidP="009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9345B" w:rsidRDefault="0079345B" w:rsidP="00A6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45B" w:rsidRDefault="0079345B" w:rsidP="00A6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509" w:rsidRDefault="00A60509" w:rsidP="00A605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8D6">
        <w:rPr>
          <w:rFonts w:ascii="Times New Roman" w:hAnsi="Times New Roman"/>
          <w:b/>
          <w:sz w:val="28"/>
          <w:szCs w:val="28"/>
        </w:rPr>
        <w:t>ПОРЯДОК</w:t>
      </w:r>
      <w:r w:rsidRPr="00F948D6">
        <w:rPr>
          <w:rFonts w:ascii="Times New Roman" w:hAnsi="Times New Roman"/>
          <w:b/>
          <w:sz w:val="28"/>
          <w:szCs w:val="28"/>
        </w:rPr>
        <w:br/>
      </w:r>
      <w:r w:rsidRPr="009E554F">
        <w:rPr>
          <w:rFonts w:ascii="Times New Roman" w:hAnsi="Times New Roman"/>
          <w:b/>
          <w:sz w:val="28"/>
          <w:szCs w:val="28"/>
        </w:rPr>
        <w:t xml:space="preserve">Порядок создания и содержания  </w:t>
      </w:r>
      <w:r w:rsidRPr="009E554F">
        <w:rPr>
          <w:rFonts w:ascii="Times New Roman" w:hAnsi="Times New Roman"/>
          <w:b/>
          <w:bCs/>
          <w:sz w:val="28"/>
          <w:szCs w:val="28"/>
        </w:rPr>
        <w:t xml:space="preserve">в целях гражданской обороны запасов продовольственных, медицинских материально-технических  </w:t>
      </w:r>
    </w:p>
    <w:p w:rsidR="00A60509" w:rsidRDefault="00A60509" w:rsidP="00A6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54F">
        <w:rPr>
          <w:rFonts w:ascii="Times New Roman" w:hAnsi="Times New Roman"/>
          <w:b/>
          <w:bCs/>
          <w:sz w:val="28"/>
          <w:szCs w:val="28"/>
        </w:rPr>
        <w:t>и иных средств</w:t>
      </w:r>
      <w:r w:rsidR="008C01A1" w:rsidRPr="008C01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01A1">
        <w:rPr>
          <w:rFonts w:ascii="Times New Roman" w:hAnsi="Times New Roman"/>
          <w:b/>
          <w:bCs/>
          <w:sz w:val="28"/>
          <w:szCs w:val="28"/>
        </w:rPr>
        <w:t>в муниципальном образовании Темрюкский район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48D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F948D6">
          <w:rPr>
            <w:rStyle w:val="a3"/>
            <w:rFonts w:ascii="Times New Roman" w:hAnsi="Times New Roman"/>
            <w:sz w:val="28"/>
            <w:szCs w:val="28"/>
          </w:rPr>
          <w:t xml:space="preserve">пунктом 2 статьи </w:t>
        </w:r>
        <w:r w:rsidRPr="00F948D6">
          <w:rPr>
            <w:rStyle w:val="a3"/>
            <w:rFonts w:ascii="Times New Roman" w:hAnsi="Times New Roman"/>
            <w:sz w:val="28"/>
            <w:szCs w:val="28"/>
          </w:rPr>
          <w:br/>
          <w:t>8</w:t>
        </w:r>
      </w:hyperlink>
      <w:r w:rsidRPr="00F948D6">
        <w:rPr>
          <w:rFonts w:ascii="Times New Roman" w:hAnsi="Times New Roman"/>
          <w:sz w:val="28"/>
          <w:szCs w:val="28"/>
        </w:rPr>
        <w:t xml:space="preserve"> Федерального закона от 12 февраля 1998 года № 28-ФЗ «О гражданской обороне» и определяет основные принципы создания и содержания в целях гражданской обороны запасов материально-технических, продовольственных, медицинских и иных средств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A625E">
        <w:rPr>
          <w:rFonts w:ascii="Times New Roman" w:hAnsi="Times New Roman"/>
          <w:sz w:val="28"/>
          <w:szCs w:val="28"/>
        </w:rPr>
        <w:t>образования Темрюкский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8D6">
        <w:rPr>
          <w:rFonts w:ascii="Times New Roman" w:hAnsi="Times New Roman"/>
          <w:sz w:val="28"/>
          <w:szCs w:val="28"/>
        </w:rPr>
        <w:t xml:space="preserve">(далее именуются </w:t>
      </w:r>
      <w:r w:rsidRPr="00F948D6">
        <w:rPr>
          <w:rFonts w:ascii="Times New Roman" w:hAnsi="Times New Roman"/>
          <w:sz w:val="28"/>
          <w:szCs w:val="28"/>
        </w:rPr>
        <w:noBreakHyphen/>
        <w:t xml:space="preserve"> запасы).</w:t>
      </w:r>
    </w:p>
    <w:p w:rsidR="00A60509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2.Запасы предназначены для первоочередного обеспечения населения,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F948D6">
        <w:rPr>
          <w:rFonts w:ascii="Times New Roman" w:hAnsi="Times New Roman"/>
          <w:sz w:val="28"/>
          <w:szCs w:val="28"/>
        </w:rPr>
        <w:t>острадавшего при военных конфликтах или вследствие этих конфликтов, а также при чрезвычайных ситуациях природного и техногенного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8D6">
        <w:rPr>
          <w:rFonts w:ascii="Times New Roman" w:hAnsi="Times New Roman"/>
          <w:sz w:val="28"/>
          <w:szCs w:val="28"/>
        </w:rPr>
        <w:t>оснащения аварийно-спасательных формирований,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8D6">
        <w:rPr>
          <w:rFonts w:ascii="Times New Roman" w:hAnsi="Times New Roman"/>
          <w:sz w:val="28"/>
          <w:szCs w:val="28"/>
        </w:rPr>
        <w:t>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3. Запасы накапливаются заблаговременно в мирное время в объемах, определяемых создающими их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66B8A">
        <w:rPr>
          <w:rFonts w:ascii="Times New Roman" w:hAnsi="Times New Roman"/>
          <w:sz w:val="28"/>
          <w:szCs w:val="28"/>
        </w:rPr>
        <w:t xml:space="preserve">образования Темрюкский район </w:t>
      </w:r>
      <w:r>
        <w:rPr>
          <w:rFonts w:ascii="Times New Roman" w:hAnsi="Times New Roman"/>
          <w:sz w:val="28"/>
          <w:szCs w:val="28"/>
        </w:rPr>
        <w:t xml:space="preserve">(далее – администрация муниципального образования) </w:t>
      </w:r>
      <w:r w:rsidRPr="00F948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948D6">
        <w:rPr>
          <w:rFonts w:ascii="Times New Roman" w:hAnsi="Times New Roman"/>
          <w:sz w:val="28"/>
          <w:szCs w:val="28"/>
        </w:rPr>
        <w:t>рганизациями, находящимися в пределах административных границ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66B8A">
        <w:rPr>
          <w:rFonts w:ascii="Times New Roman" w:hAnsi="Times New Roman"/>
          <w:sz w:val="28"/>
          <w:szCs w:val="28"/>
        </w:rPr>
        <w:t>образования Темрюкский район</w:t>
      </w:r>
      <w:r w:rsidR="00666B8A" w:rsidRPr="00F948D6">
        <w:rPr>
          <w:rFonts w:ascii="Times New Roman" w:hAnsi="Times New Roman"/>
          <w:sz w:val="28"/>
          <w:szCs w:val="28"/>
        </w:rPr>
        <w:t xml:space="preserve"> </w:t>
      </w:r>
      <w:r w:rsidRPr="00F948D6">
        <w:rPr>
          <w:rFonts w:ascii="Times New Roman" w:hAnsi="Times New Roman"/>
          <w:sz w:val="28"/>
          <w:szCs w:val="28"/>
        </w:rPr>
        <w:t>(далее - организации), и хранятся в условиях, отвечающих установленным требованиям по обеспечению их сохранности.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0509" w:rsidRPr="00F948D6">
        <w:rPr>
          <w:rFonts w:ascii="Times New Roman" w:hAnsi="Times New Roman"/>
          <w:sz w:val="28"/>
          <w:szCs w:val="28"/>
        </w:rPr>
        <w:t>. Создание запасов и определение их номенклатуры и объемов исходя из потребности осуществляются: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0509">
        <w:rPr>
          <w:rFonts w:ascii="Times New Roman" w:hAnsi="Times New Roman"/>
          <w:sz w:val="28"/>
          <w:szCs w:val="28"/>
        </w:rPr>
        <w:t>.1.</w:t>
      </w:r>
      <w:r w:rsidR="00A60509" w:rsidRPr="00F948D6">
        <w:rPr>
          <w:rFonts w:ascii="Times New Roman" w:hAnsi="Times New Roman"/>
          <w:sz w:val="28"/>
          <w:szCs w:val="28"/>
        </w:rPr>
        <w:t xml:space="preserve"> администрацией муниципального образования </w:t>
      </w:r>
      <w:r w:rsidR="00A60509" w:rsidRPr="00F948D6">
        <w:rPr>
          <w:rFonts w:ascii="Times New Roman" w:hAnsi="Times New Roman"/>
          <w:sz w:val="28"/>
          <w:szCs w:val="28"/>
        </w:rPr>
        <w:noBreakHyphen/>
        <w:t xml:space="preserve"> для первоочередного жизнеобеспечения населения, пострадавшего при военных конфликтах или вследствие этих конфликтов, а также при чрезвычайных </w:t>
      </w:r>
      <w:r w:rsidR="00A60509" w:rsidRPr="00F948D6">
        <w:rPr>
          <w:rFonts w:ascii="Times New Roman" w:hAnsi="Times New Roman"/>
          <w:sz w:val="28"/>
          <w:szCs w:val="28"/>
        </w:rPr>
        <w:lastRenderedPageBreak/>
        <w:t>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0509">
        <w:rPr>
          <w:rFonts w:ascii="Times New Roman" w:hAnsi="Times New Roman"/>
          <w:sz w:val="28"/>
          <w:szCs w:val="28"/>
        </w:rPr>
        <w:t>.2.</w:t>
      </w:r>
      <w:r w:rsidR="00A60509" w:rsidRPr="00F948D6">
        <w:rPr>
          <w:rFonts w:ascii="Times New Roman" w:hAnsi="Times New Roman"/>
          <w:sz w:val="28"/>
          <w:szCs w:val="28"/>
        </w:rPr>
        <w:t> организациями, отнесенными к категориям по гражданской обороне,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Администрация муниципального образования и организации определяют номенклатуру и объемы создаваемых запасов, создают и содержат их, а также осуществляют контроль за их использованием.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0509" w:rsidRPr="00F948D6">
        <w:rPr>
          <w:rFonts w:ascii="Times New Roman" w:hAnsi="Times New Roman"/>
          <w:sz w:val="28"/>
          <w:szCs w:val="28"/>
        </w:rPr>
        <w:t xml:space="preserve">. Номенклатура и объемы запасов определяются создающими их органами и организациями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и техногенного характера на территории муниципального образования, которые используются в целях гражданской обороны с момента введения в действие плана гражданской обороны и защиты населения муниципального образования. 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0509" w:rsidRPr="00F948D6">
        <w:rPr>
          <w:rFonts w:ascii="Times New Roman" w:hAnsi="Times New Roman"/>
          <w:sz w:val="28"/>
          <w:szCs w:val="28"/>
        </w:rPr>
        <w:t>. 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муниципального образования.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0509" w:rsidRPr="00F948D6">
        <w:rPr>
          <w:rFonts w:ascii="Times New Roman" w:hAnsi="Times New Roman"/>
          <w:sz w:val="28"/>
          <w:szCs w:val="28"/>
        </w:rPr>
        <w:t xml:space="preserve">. Администрация </w:t>
      </w:r>
      <w:bookmarkStart w:id="1" w:name="sub_10091"/>
      <w:r w:rsidR="00A60509" w:rsidRPr="00F948D6">
        <w:rPr>
          <w:rFonts w:ascii="Times New Roman" w:hAnsi="Times New Roman"/>
          <w:sz w:val="28"/>
          <w:szCs w:val="28"/>
        </w:rPr>
        <w:t>муниципального образования:</w:t>
      </w:r>
    </w:p>
    <w:bookmarkEnd w:id="1"/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1) разрабатывает предложения по номенклатуре и объемам материальных ресурсов в запасе;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2) представляет на очередной год бюджетные заявки для закупки материальных ресурсов в запас;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3) в установленном порядке осуществляет отбор поставщиков материальных ресурсов в запас;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lastRenderedPageBreak/>
        <w:t>4) 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5) организует доставку материальных ресурсов запаса в районы проведения АСДНР;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6) ведет учет и отчетность по операциям с материальными ресурсами запаса;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7) осуществляет контроль за поддержанием запаса в постоянной готовности к использованию;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8) 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60509" w:rsidRPr="00F948D6" w:rsidRDefault="00A60509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D6">
        <w:rPr>
          <w:rFonts w:ascii="Times New Roman" w:hAnsi="Times New Roman"/>
          <w:sz w:val="28"/>
          <w:szCs w:val="28"/>
        </w:rPr>
        <w:t>9)</w:t>
      </w:r>
      <w:r w:rsidRPr="00F948D6">
        <w:rPr>
          <w:rFonts w:ascii="Times New Roman" w:hAnsi="Times New Roman"/>
          <w:sz w:val="28"/>
          <w:szCs w:val="28"/>
          <w:lang w:val="en-US"/>
        </w:rPr>
        <w:t> </w:t>
      </w:r>
      <w:r w:rsidRPr="00F948D6">
        <w:rPr>
          <w:rFonts w:ascii="Times New Roman" w:hAnsi="Times New Roman"/>
          <w:sz w:val="28"/>
          <w:szCs w:val="28"/>
        </w:rPr>
        <w:t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0509" w:rsidRPr="00F948D6">
        <w:rPr>
          <w:rFonts w:ascii="Times New Roman" w:hAnsi="Times New Roman"/>
          <w:sz w:val="28"/>
          <w:szCs w:val="28"/>
        </w:rPr>
        <w:t>. 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2"/>
      <w:r>
        <w:rPr>
          <w:rFonts w:ascii="Times New Roman" w:hAnsi="Times New Roman"/>
          <w:sz w:val="28"/>
          <w:szCs w:val="28"/>
        </w:rPr>
        <w:t>9</w:t>
      </w:r>
      <w:r w:rsidR="00A60509" w:rsidRPr="00F948D6">
        <w:rPr>
          <w:rFonts w:ascii="Times New Roman" w:hAnsi="Times New Roman"/>
          <w:sz w:val="28"/>
          <w:szCs w:val="28"/>
        </w:rPr>
        <w:t>. Отбор организаций на экстренную поставку отдельных видов материальных ресурсов проводится администрацией муниципального образования в порядке, установленном</w:t>
      </w:r>
      <w:r w:rsidR="00A60509" w:rsidRPr="006A063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60509" w:rsidRPr="006A0630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A60509" w:rsidRPr="00F948D6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60509" w:rsidRPr="00F948D6">
        <w:rPr>
          <w:rFonts w:ascii="Times New Roman" w:hAnsi="Times New Roman"/>
          <w:sz w:val="28"/>
          <w:szCs w:val="28"/>
        </w:rPr>
        <w:t>. Администрация муниципального образования осуществляет контроль за количеством, качеством и условиями хранения материальных ресурсов и устанавливает в договорах на их экстренную поставку</w:t>
      </w:r>
      <w:r w:rsidR="0099657F">
        <w:rPr>
          <w:rFonts w:ascii="Times New Roman" w:hAnsi="Times New Roman"/>
          <w:sz w:val="28"/>
          <w:szCs w:val="28"/>
        </w:rPr>
        <w:t xml:space="preserve"> </w:t>
      </w:r>
      <w:r w:rsidR="00A60509" w:rsidRPr="00F948D6">
        <w:rPr>
          <w:rFonts w:ascii="Times New Roman" w:hAnsi="Times New Roman"/>
          <w:sz w:val="28"/>
          <w:szCs w:val="28"/>
        </w:rPr>
        <w:t>ответственность поставщика за своевременность выдачи, количество и качество поставляемых материальных ресурсов.</w:t>
      </w:r>
    </w:p>
    <w:bookmarkEnd w:id="2"/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60509" w:rsidRPr="00F948D6">
        <w:rPr>
          <w:rFonts w:ascii="Times New Roman" w:hAnsi="Times New Roman"/>
          <w:sz w:val="28"/>
          <w:szCs w:val="28"/>
        </w:rPr>
        <w:t>. 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4"/>
      <w:r>
        <w:rPr>
          <w:rFonts w:ascii="Times New Roman" w:hAnsi="Times New Roman"/>
          <w:sz w:val="28"/>
          <w:szCs w:val="28"/>
        </w:rPr>
        <w:t>12</w:t>
      </w:r>
      <w:r w:rsidR="00A60509" w:rsidRPr="00F948D6">
        <w:rPr>
          <w:rFonts w:ascii="Times New Roman" w:hAnsi="Times New Roman"/>
          <w:sz w:val="28"/>
          <w:szCs w:val="28"/>
        </w:rPr>
        <w:t xml:space="preserve">. Расходование материальных ресурсов из запаса осуществляется </w:t>
      </w:r>
      <w:r w:rsidR="00A60509" w:rsidRPr="00F948D6">
        <w:rPr>
          <w:rFonts w:ascii="Times New Roman" w:hAnsi="Times New Roman"/>
          <w:sz w:val="28"/>
          <w:szCs w:val="28"/>
        </w:rPr>
        <w:br/>
        <w:t xml:space="preserve">по решению руководителя гражданской обороны </w:t>
      </w:r>
      <w:r w:rsidR="00A60509" w:rsidRPr="00F948D6">
        <w:rPr>
          <w:rFonts w:ascii="Times New Roman" w:hAnsi="Times New Roman"/>
          <w:sz w:val="28"/>
          <w:szCs w:val="28"/>
        </w:rPr>
        <w:noBreakHyphen/>
        <w:t xml:space="preserve"> </w:t>
      </w:r>
      <w:r w:rsidR="00A60509">
        <w:rPr>
          <w:rFonts w:ascii="Times New Roman" w:hAnsi="Times New Roman"/>
          <w:sz w:val="28"/>
          <w:szCs w:val="28"/>
        </w:rPr>
        <w:t>Г</w:t>
      </w:r>
      <w:r w:rsidR="00A60509" w:rsidRPr="00F948D6">
        <w:rPr>
          <w:rFonts w:ascii="Times New Roman" w:hAnsi="Times New Roman"/>
          <w:sz w:val="28"/>
          <w:szCs w:val="28"/>
        </w:rPr>
        <w:t>лавы муниципального образования или лица, его замещающего, на основании представления администрации муниципального образования и оформляется письменным распоряжением.</w:t>
      </w:r>
    </w:p>
    <w:p w:rsidR="00A60509" w:rsidRPr="00F948D6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5"/>
      <w:bookmarkEnd w:id="3"/>
      <w:r>
        <w:rPr>
          <w:rFonts w:ascii="Times New Roman" w:hAnsi="Times New Roman"/>
          <w:sz w:val="28"/>
          <w:szCs w:val="28"/>
        </w:rPr>
        <w:t>13</w:t>
      </w:r>
      <w:r w:rsidR="00A60509" w:rsidRPr="00F948D6">
        <w:rPr>
          <w:rFonts w:ascii="Times New Roman" w:hAnsi="Times New Roman"/>
          <w:sz w:val="28"/>
          <w:szCs w:val="28"/>
        </w:rPr>
        <w:t xml:space="preserve">. Запасы муниципального образования,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 w:rsidR="00A60509">
        <w:rPr>
          <w:rFonts w:ascii="Times New Roman" w:hAnsi="Times New Roman"/>
          <w:sz w:val="28"/>
          <w:szCs w:val="28"/>
        </w:rPr>
        <w:t>Г</w:t>
      </w:r>
      <w:r w:rsidR="00A60509" w:rsidRPr="00F948D6">
        <w:rPr>
          <w:rFonts w:ascii="Times New Roman" w:hAnsi="Times New Roman"/>
          <w:sz w:val="28"/>
          <w:szCs w:val="28"/>
        </w:rPr>
        <w:t>лавы муниципального образования.</w:t>
      </w:r>
    </w:p>
    <w:p w:rsidR="001D6A9E" w:rsidRDefault="001D6A9E" w:rsidP="00A60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60509" w:rsidRPr="00F948D6">
        <w:rPr>
          <w:rFonts w:ascii="Times New Roman" w:hAnsi="Times New Roman"/>
          <w:sz w:val="28"/>
          <w:szCs w:val="28"/>
        </w:rPr>
        <w:t>. Созданные запасы материальных ресурсов хранятся в условиях, отвечающих установленным требованиям по обеспечению их сохранности.</w:t>
      </w:r>
    </w:p>
    <w:p w:rsidR="00A60509" w:rsidRPr="00F948D6" w:rsidRDefault="001D6A9E" w:rsidP="001D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16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         15. </w:t>
      </w:r>
      <w:r w:rsidR="00A60509" w:rsidRPr="00F948D6">
        <w:rPr>
          <w:rFonts w:ascii="Times New Roman" w:hAnsi="Times New Roman"/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5"/>
    <w:p w:rsidR="00A60509" w:rsidRDefault="00A60509" w:rsidP="00A6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58" w:rsidRPr="00C601D4" w:rsidRDefault="00E87758" w:rsidP="00E87758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Заместитель главы муниципального </w:t>
      </w:r>
    </w:p>
    <w:p w:rsidR="00E87758" w:rsidRPr="00C601D4" w:rsidRDefault="00E87758" w:rsidP="00E87758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образования Темрюкский район  </w:t>
      </w:r>
      <w:r>
        <w:rPr>
          <w:sz w:val="28"/>
          <w:szCs w:val="28"/>
        </w:rPr>
        <w:t xml:space="preserve">                  </w:t>
      </w:r>
      <w:r w:rsidRPr="00C601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C601D4">
        <w:rPr>
          <w:sz w:val="28"/>
          <w:szCs w:val="28"/>
        </w:rPr>
        <w:t xml:space="preserve">         И.И.Костюк</w:t>
      </w:r>
    </w:p>
    <w:p w:rsidR="008C01A1" w:rsidRDefault="00A60509" w:rsidP="008C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br w:type="page"/>
      </w:r>
      <w:r w:rsidR="008C01A1" w:rsidRPr="0010123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</w:t>
      </w:r>
      <w:r w:rsidR="008C01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8C01A1" w:rsidRPr="005304C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8C01A1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9965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</w:p>
    <w:tbl>
      <w:tblPr>
        <w:tblW w:w="9828" w:type="dxa"/>
        <w:tblLook w:val="01E0"/>
      </w:tblPr>
      <w:tblGrid>
        <w:gridCol w:w="5508"/>
        <w:gridCol w:w="4320"/>
      </w:tblGrid>
      <w:tr w:rsidR="008C01A1" w:rsidRPr="005304C1" w:rsidTr="00E87758">
        <w:tc>
          <w:tcPr>
            <w:tcW w:w="5508" w:type="dxa"/>
            <w:shd w:val="clear" w:color="auto" w:fill="auto"/>
          </w:tcPr>
          <w:p w:rsidR="008C01A1" w:rsidRPr="0098791B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C01A1" w:rsidRPr="0098791B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8C01A1" w:rsidRPr="005304C1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УТВЕРЖДЕНО</w:t>
            </w:r>
          </w:p>
          <w:p w:rsidR="008C01A1" w:rsidRPr="005304C1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Постановлением </w:t>
            </w: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администрации                                                                                             муниципального образования</w:t>
            </w:r>
          </w:p>
          <w:p w:rsidR="008C01A1" w:rsidRPr="005304C1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8C01A1" w:rsidRPr="005304C1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от_____________  №  ________</w:t>
            </w:r>
          </w:p>
          <w:p w:rsidR="008C01A1" w:rsidRPr="005304C1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C01A1" w:rsidRPr="005304C1" w:rsidRDefault="008C01A1" w:rsidP="00E87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60509" w:rsidRPr="001A6EE7" w:rsidRDefault="00A60509" w:rsidP="008C01A1">
      <w:pPr>
        <w:pStyle w:val="a4"/>
        <w:ind w:left="5390" w:firstLine="0"/>
        <w:jc w:val="left"/>
        <w:rPr>
          <w:sz w:val="28"/>
          <w:szCs w:val="28"/>
        </w:rPr>
      </w:pPr>
    </w:p>
    <w:p w:rsidR="00A60509" w:rsidRPr="003B0AC2" w:rsidRDefault="00A60509" w:rsidP="00A6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AC2">
        <w:rPr>
          <w:rFonts w:ascii="Times New Roman" w:hAnsi="Times New Roman"/>
          <w:b/>
          <w:sz w:val="28"/>
          <w:szCs w:val="28"/>
        </w:rPr>
        <w:t>Номенклатура и объемы</w:t>
      </w:r>
      <w:r w:rsidRPr="003B0AC2">
        <w:rPr>
          <w:rFonts w:ascii="Times New Roman" w:hAnsi="Times New Roman"/>
          <w:b/>
          <w:sz w:val="28"/>
          <w:szCs w:val="28"/>
        </w:rPr>
        <w:br/>
      </w:r>
      <w:r w:rsidRPr="003B0AC2">
        <w:rPr>
          <w:rFonts w:ascii="Times New Roman" w:hAnsi="Times New Roman"/>
          <w:b/>
          <w:bCs/>
          <w:sz w:val="28"/>
          <w:szCs w:val="28"/>
        </w:rPr>
        <w:t>продовольственных, медицинских, материально-технических и иных средств</w:t>
      </w:r>
      <w:r w:rsidRPr="003B0AC2">
        <w:rPr>
          <w:rFonts w:ascii="Times New Roman" w:hAnsi="Times New Roman"/>
          <w:b/>
          <w:sz w:val="28"/>
          <w:szCs w:val="28"/>
        </w:rPr>
        <w:t>, создаваемых в целях гражданской обороны</w:t>
      </w:r>
      <w:r w:rsidR="004938E4" w:rsidRPr="004938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38E4">
        <w:rPr>
          <w:rFonts w:ascii="Times New Roman" w:hAnsi="Times New Roman"/>
          <w:b/>
          <w:bCs/>
          <w:sz w:val="28"/>
          <w:szCs w:val="28"/>
        </w:rPr>
        <w:t>в муниципальном образовании Темрюкский район</w:t>
      </w:r>
    </w:p>
    <w:p w:rsidR="00A60509" w:rsidRDefault="00A60509" w:rsidP="00A60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747" w:rsidRPr="00C601D4" w:rsidRDefault="002E5747" w:rsidP="002E574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1361"/>
        <w:gridCol w:w="1474"/>
      </w:tblGrid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Наименование материально-технических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Количество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7" w:rsidRPr="00C601D4" w:rsidRDefault="002E5747" w:rsidP="00E87758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 Продовольствие (пищевое сырье)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Галеты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555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255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187,5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мясо-растительные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397,5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45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Молоко цельное сгущенное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97,5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Сахар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90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Вода бутилированная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7500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Детское питание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Сухие молочные смеси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46,875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93,75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Пюре фруктовые и овощные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37,5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Default="002E5747" w:rsidP="00E87758">
            <w:pPr>
              <w:pStyle w:val="ConsPlusNormal"/>
              <w:jc w:val="center"/>
            </w:pPr>
            <w:r>
              <w:t>93,75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2. Вещевое имущество и ресурсы жизнеобеспечения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Палатки каркасные Тибет - 30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Пневмокаркасный модуль Фрегат –ПКМ Ф-30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Кровати раскладные, раскладушки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Матрацы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Одеяла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Подушки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Простыни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Наволочки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Полотенца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Белье нательное мужское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Белье нательное женское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Куртки мужские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Куртки женские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Костюмы мужские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Костюмы женские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Носки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Головной убор муж.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2,18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Платок головной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Обувь мужская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Обувь женская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Миски глубокие пластмассовые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Ложки пластмассовые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Кружки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Ведра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Чайники металлические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2.26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Мыло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1.5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Стулья -скамья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14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Столы складные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7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Печи для обогрева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Световые башни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Пушка тепловая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Термос армейский нерж.12л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3. Материальные ресурсы для ликвидации чрезвычайных ситуаций на объектах жилищно-коммунального хозяйства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Сварочный агрегат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Дизельные электростанции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Международное непатентованное название/торговое наименование/форма выпуска (либо другое торговое наименование в рамках международного непатентованного наименования)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Количество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Препараты, влияющие на пищеварительный тракт и обмен веществ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Фамотидин/фамотидин/таблетки, покрытые пленочной оболочкой 20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Алгелдрат+магния гидроксид/маалокс/суспензия для приема внутрь, пакет 15 мл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Дротаверин/дротаверин/раствор для внутривенного и внутримышечного введения 20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Дротаверин/дротаверин/таблетки 40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Атропина сульфат/атропин/раствор для инъекций 1 мг/мл 1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Метоклопрамид/метоклопрамид/раствор для инъекций 5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Метоклопрамид/метоклопрамид/таблетки 10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Активированный уголь/активированный уголь/таблетки 250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Смектит диоктаэдрический/смекта/порошок для приготовления суспензии для приема внутрь, пакет 3 г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Лоперамид/лоперамид/капсулы 2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Каптоприл/каптоприл/таблетки 25 мг N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Глибенкламид/манинил/таблетки 3,5 мг N 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Тиамин/тиамина хлорид/раствор для внутримышечного введения 50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Аскорбиновая кислота/аскорбиновая кислота/раствор для внутривенного и внутримышечного введения 100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Пиридоксин/пиридоксин/раствор для инъекций 10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Кальция глюконат/кальция глюконат/раствор для инъекций 100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Калия и магния аспарагинат/аспаркам/раствор для внутривенного введения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Калия и магния аспарагинат/аспаркам/таблетки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Препараты, влияющие на кроветворение и кровь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Гепарин натрия/гепарин/раствор для инъекций 5000 МЕ/мл 5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Этамзилат/этамзилат/раствор для инъекций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Меглюмина натрия сукцинат/реамберин/раствор для инфузий 250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Декстроза/глюкоза/раствор для инъекций 400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Калия хлорид/калия хлорид/раствор для внутривенного введения 40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Магния сульфат/магния сульфат/раствор для внутривенного введения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Натрия хлорид/натрия хлорид/раствор для внутривенного и внутримышечного введения 0,9%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Натрия хлорид/натрия хл</w:t>
            </w:r>
            <w:r>
              <w:rPr>
                <w:sz w:val="28"/>
                <w:szCs w:val="28"/>
              </w:rPr>
              <w:t>орид/раствор для инфузий 0,9% 20</w:t>
            </w:r>
            <w:r w:rsidRPr="00C601D4">
              <w:rPr>
                <w:sz w:val="28"/>
                <w:szCs w:val="28"/>
              </w:rPr>
              <w:t>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500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сердечно-сосудистой системы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Дигоксин/дигоксин/1 мл N 10 таблетки 0,25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Амиодарон/амиодарон/раствор для внутривенного введения 50 мг/мл 3 мл N 6/таблетки 200 мг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Нитроглицерин/нитроглицерин/аэрозоль подъязычный дозированный 0,4 мг/доза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Нитроглицерин/нитроглицерин/таблетки подъязычные 0,5 мг N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Фуросемид/фуросемид/раствор для инъекций 10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Фуросемид/фуросемид/таблетки 40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Гидрохлортиазид+триамтерен/триампур композитум/таблетки 12,5 мг + 25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Пентоксифиллин/пентоксифиллин/раствор для инъекций 20 мг/мл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Гепарин натрия+бензокаин+бензилникотинат/гепариновая мазь/мазь для наружного применения 25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Верапамил/верапамил/таблетки, покрытые оболочкой 40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Каптоприл/каптоприл/таблетки 25 мг N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кожи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Лидокаин/лидокаин/раствор для инъекций 10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Лидокаин/лидокаин/спрей для местного применения 10% 38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Перекись водорода/перекись водорода/раствор для местного и наружного применения 3% 100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375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Борная кислота/борная кислота/раствор для местного применения спиртовой 3% 25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Бриллиантовый зеленый/бриллиантовый зеленый/раствор для наружного применения спиртовой 1%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Йод/йод/раствор для местного и наружного применения спиртовой 5%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Гормональные препараты для системного использования (исключая половые гормоны)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Окситоцин/окситоцин/раствор для инъекций 5 МЕ/мл 1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Преднизолон/преднизолон/раствор для внутривенного введения 30 мг/мл 1 мл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Гидрокортизон/гидрокортизон/мазь глазная 0,5% 3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4.48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Гидрокортизон/гидрокортизон/мазь для наружного применения 1% 10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4.49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Дексаметазон/дексаметазон/раствор для инъекций 4 мг/мл 1 мл N 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Противомикробные препараты для системного использования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Доксициклин/доксициклин/капсулы 100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Ампициллин/ампициллин/таблетки 0,25 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Амоксициллин+клавулановая кислота/амоксиклав/порошок для приготовления суспензии для приема внутрь 250 мг + 62,5 мг/5 мл 100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Амоксициллин+клавулановая кислота/амоксиклав/таблетки, покрытые пленочной оболочкой 375 мг N 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Цефазолин/цефазолин/порошок для приготовления раствора для внутривенного и внутримышечного введения 1000 мг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Цефтриаксон/цефтриаксон/порошок для приготовления раствора для внутривенного введения 1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4,56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Ко-тримоксазол/ко-тримоксазол/таблетки 480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Ко-тримоксазол/ко-тримоксазол/суспензия для приема внутрь 240 мг/5 мл 80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Азитромицин/азитромицин/капсулы 250 мг N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4.59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Азитромицин/азитромицин/таблетки, покрытые оболочкой 500 мг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Гентамицин/гентамицин/раствор для внутривенного и внутримышечного введения 40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 xml:space="preserve">Офлоксацин/офлоксацин/таблетки, </w:t>
            </w:r>
            <w:r w:rsidRPr="00C601D4">
              <w:rPr>
                <w:sz w:val="28"/>
                <w:szCs w:val="28"/>
              </w:rPr>
              <w:lastRenderedPageBreak/>
              <w:t>покрытые оболочкой 200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4.62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Ципрофлоксацин/ципрофлоксацин/таблетки, покрытые пленочной оболочкой 500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Метронидазол/метронидазол/раствор для инфузий 100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Метронидазол/метронидазол/таблетки 0,25 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Нитроксолин/нитроксолин/таблетки, покрытые оболочкой 50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Флуконазол/флуконазол/раствор для инфузий 2 мг/мл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Флуконазол/флуконазол/100 мл капсулы 150 мг N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костно-мышечной системы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Диклофенак/диклофенак/капсулы с модифицированным высвобождением 100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4.69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Диклофенак/диклофенак/раствор для внутривенного и внутримышечного введения 25 мг/мл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Кеторолак/кеторолак/раствор для внутривенного и внутримышечного введения 30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Кеторолак/кеторолак/таблетки 10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нервной системы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Прокаин/новокаин/раствор для инъекций 5 мг/мл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Метамизол натрия/анальгин/таблетки 500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Метамизол натрия/анальгин/раствор для внутривенного и внутримышечного введения 500 мг/мл 2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4.75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Карбамазепин/карбамазепин/таблетки 200 мг N 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Галоперидол/галоперидол/раствор для внутривенного и внутримышечного введения 5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Дроперидол/дроперидол/раствор для внутривенного введения 2,5 мг/мл 5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Пирацетам/пирацетам/капсулы 400 мг N 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4.79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Пирацетам/пирацетам/раствор для в/в и в/м введения 200 мг/мл 5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Неостигмина метилсульфат/прозерин/раствор для внутривенного и подкожного введения 0,5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Бензилбензоат/бензилбензоат/крем для наружного применения 20% 30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респираторной системы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Ксилометазолин/ксилометазолин/спрей назальный дозированный 0,1%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Ксилометазолин/ксилометазолин/капли назальные 0,05%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Ипратропия бромид/атровент/аэрозоль для ингаляций дозированный 20 мкг/доза 10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баллон аэрозольный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Аминофиллин/эуфиллин/раствор для внутривенного введения 24 мг/мл 10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Аминофиллин/эуфиллин/раствор для внутривенного введения 240 мг/мл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Ацетилцистеин/ацетилцистеин/раствор для внутривенного и внутримышечного введения 3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4.87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Клемастин/тавегил/таблетки 1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Дифенгидрамин/димедрол/раствор для внутривенного и внутримышечного введения 1 мл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4.89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Хлоропирамин/супрастин/раствор для внутривенного и внутримышечного введения 20 мг/мл 1 мл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Хлоропирамин/супрастин/таблетки 25 мг N 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Кетотифен/кетотифен/таблетки 1 мг N 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Лоратадин/лоратадин/таблетки 10 мг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Аммиак/аммиака раствор/раствор для наружного применения и ингаляций 10% 40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Препараты для лечения заболеваний органов чувств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Тетрациклин/тетрациклин/мазь глазная 1% 5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Сульфацетамид/сульфацил-натрия/капли глазные 20% тюбик-капельница 1,5 мл N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Ацикловир/ацикловир/мазь глазная 3% 4,5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Тимолол/тимолол/капли глазные 0,5% 5 мл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Медицинские изделия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гипсовый, быстросхватывающийся, 10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4.99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гипсовый, быстросхватывающийся, 15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гипсовый, быстросхватывающийся, 20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нестерильный, 7 м x 14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138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4.104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сетчатый трубчатый, N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Бинт стерильный, 7 м x 14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375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4.109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Вата глазная (стерильная), 250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Вата нестерильная, 250 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Лейкопластырь гипоаллергенный, фиксирующий на текстильной основе, 2,5 см x 5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Лейкопластырь гипоаллергенный, фиксирующий на текстильной основе, 5 см x 5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Марля медицинская, ширина 90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Маска медицинская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мазевая с перуанским бальзамом, стерильная (бранолинд), 7,5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мазевая с перуанским бальзамом, стерильная (бранолинд), 10 x 20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7,2 x 5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10 x 8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15 x 8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20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25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Повязка самоклеящаяся послеоперационная стерильная, 35 x 10 см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4.123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Салфетки для инъекций спиртовые, 100 шт. в упаковке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Салфетки марлевые, стерильные, 16 x 14 см N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Салфетки марлевые, стерильные, 45 x 29 см N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упаковка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75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Бахилы хирургические (одноразовые), нетканый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пар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113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Эластичный бинт среднерастяжимый самофиксирующийся, 8 см x 4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Разное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Жгут для внутривенных вливаний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Жгут кровоостанавливающий, типа Эсмарха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Клеенка (пленка) подкладная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Комплект для гинекологического осмотра (ложка Фолькмана, зеркало, перчатки, пеленка),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Система для переливания растворов, стерильная,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Термометр медицинский максимальный, в футляре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Шпатель деревянный стерильный, в индивидуальной упаковке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1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2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125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5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750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 xml:space="preserve">Шприц 10 мл с иглой, стерильный, </w:t>
            </w:r>
            <w:r w:rsidRPr="00C601D4">
              <w:rPr>
                <w:sz w:val="28"/>
                <w:szCs w:val="28"/>
              </w:rPr>
              <w:lastRenderedPageBreak/>
              <w:t>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375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lastRenderedPageBreak/>
              <w:t>4.139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20 мл с иглой,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188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Шприц 150 мл (Жане), стерильный, однократного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Вспомогательные средства, в том числе дезинфекционные, моющие, профилактические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Репеллент диэтилтолуамид (ДЭ-ТА, москитол), аэрозоль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флакон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4.142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Репеллент диэтилтолуамид (ДЭ-ТА, москитол), крем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туба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5. Нефтепродукты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Автомобильный бензин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5.2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</w:t>
            </w:r>
          </w:p>
        </w:tc>
      </w:tr>
      <w:tr w:rsidR="002E5747" w:rsidRPr="00C601D4" w:rsidTr="00E87758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7" w:rsidRPr="00C601D4" w:rsidRDefault="002E5747" w:rsidP="00E87758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 Материально-технические средства для оснащения аварийно-спасательных формирований и аварийно-спасательных служб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Мотопомпа для грязной воды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3</w:t>
            </w:r>
          </w:p>
        </w:tc>
      </w:tr>
      <w:tr w:rsidR="002E5747" w:rsidRPr="00C601D4" w:rsidTr="00E87758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6.2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Лом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Топор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10</w:t>
            </w:r>
          </w:p>
        </w:tc>
      </w:tr>
      <w:tr w:rsidR="002E5747" w:rsidRPr="00C601D4" w:rsidTr="00E877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6.4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47" w:rsidRPr="00C601D4" w:rsidRDefault="002E5747" w:rsidP="00E87758">
            <w:pPr>
              <w:pStyle w:val="ConsPlusNormal"/>
              <w:jc w:val="center"/>
              <w:rPr>
                <w:sz w:val="28"/>
                <w:szCs w:val="28"/>
              </w:rPr>
            </w:pPr>
            <w:r w:rsidRPr="00C601D4">
              <w:rPr>
                <w:sz w:val="28"/>
                <w:szCs w:val="28"/>
              </w:rPr>
              <w:t>20</w:t>
            </w:r>
          </w:p>
        </w:tc>
      </w:tr>
    </w:tbl>
    <w:p w:rsidR="002E5747" w:rsidRPr="00C601D4" w:rsidRDefault="002E5747" w:rsidP="002E5747">
      <w:pPr>
        <w:pStyle w:val="ConsPlusNormal"/>
        <w:jc w:val="both"/>
        <w:rPr>
          <w:sz w:val="28"/>
          <w:szCs w:val="28"/>
        </w:rPr>
      </w:pPr>
    </w:p>
    <w:p w:rsidR="002E5747" w:rsidRPr="00C601D4" w:rsidRDefault="002E5747" w:rsidP="002E5747">
      <w:pPr>
        <w:pStyle w:val="ConsPlusNormal"/>
        <w:jc w:val="both"/>
        <w:rPr>
          <w:sz w:val="28"/>
          <w:szCs w:val="28"/>
        </w:rPr>
      </w:pPr>
    </w:p>
    <w:p w:rsidR="002E5747" w:rsidRPr="00C601D4" w:rsidRDefault="002E5747" w:rsidP="002E5747">
      <w:pPr>
        <w:pStyle w:val="ConsPlusNormal"/>
        <w:jc w:val="both"/>
        <w:rPr>
          <w:sz w:val="28"/>
          <w:szCs w:val="28"/>
        </w:rPr>
      </w:pPr>
    </w:p>
    <w:p w:rsidR="002E5747" w:rsidRPr="00C601D4" w:rsidRDefault="002E5747" w:rsidP="002E5747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Заместитель главы муниципального </w:t>
      </w:r>
    </w:p>
    <w:p w:rsidR="002E5747" w:rsidRPr="00C601D4" w:rsidRDefault="002E5747" w:rsidP="002E5747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образования Темрюкский район  </w:t>
      </w:r>
      <w:r>
        <w:rPr>
          <w:sz w:val="28"/>
          <w:szCs w:val="28"/>
        </w:rPr>
        <w:t xml:space="preserve">                  </w:t>
      </w:r>
      <w:r w:rsidRPr="00C601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C601D4">
        <w:rPr>
          <w:sz w:val="28"/>
          <w:szCs w:val="28"/>
        </w:rPr>
        <w:t xml:space="preserve">         И.И.Костюк</w:t>
      </w:r>
    </w:p>
    <w:p w:rsidR="002E5747" w:rsidRPr="00C601D4" w:rsidRDefault="002E5747" w:rsidP="002E5747">
      <w:pPr>
        <w:rPr>
          <w:rFonts w:ascii="Times New Roman" w:hAnsi="Times New Roman" w:cs="Times New Roman"/>
          <w:sz w:val="28"/>
          <w:szCs w:val="28"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9BC" w:rsidRDefault="009559BC" w:rsidP="009559BC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9BC" w:rsidRDefault="009559BC" w:rsidP="009559BC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9BC" w:rsidRDefault="009559BC" w:rsidP="009559BC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47" w:rsidRPr="00BB221B" w:rsidRDefault="002E5747" w:rsidP="009559BC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2E5747" w:rsidRPr="00BB221B" w:rsidRDefault="002E5747" w:rsidP="002E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2E5747" w:rsidRPr="00BB221B" w:rsidRDefault="002E5747" w:rsidP="002E5747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2E5747" w:rsidRPr="00BB221B" w:rsidRDefault="002E5747" w:rsidP="002E5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110363" w:rsidRPr="00110363" w:rsidRDefault="00110363" w:rsidP="0011036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10363">
        <w:rPr>
          <w:rFonts w:ascii="Times New Roman" w:hAnsi="Times New Roman"/>
          <w:bCs/>
          <w:sz w:val="28"/>
          <w:szCs w:val="28"/>
        </w:rPr>
        <w:t xml:space="preserve">О создании и содержании в целях гражданской обороны запасов продовольственных, медицинских материально-технических </w:t>
      </w:r>
    </w:p>
    <w:p w:rsidR="00110363" w:rsidRPr="00110363" w:rsidRDefault="00110363" w:rsidP="0011036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110363">
        <w:rPr>
          <w:rFonts w:ascii="Times New Roman" w:hAnsi="Times New Roman"/>
          <w:bCs/>
          <w:sz w:val="28"/>
          <w:szCs w:val="28"/>
        </w:rPr>
        <w:t>и иных средств в муниципальном образовании Темрюкский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110363">
        <w:rPr>
          <w:rFonts w:ascii="Times New Roman" w:hAnsi="Times New Roman"/>
          <w:bCs/>
          <w:sz w:val="28"/>
          <w:szCs w:val="28"/>
        </w:rPr>
        <w:t xml:space="preserve"> </w:t>
      </w:r>
    </w:p>
    <w:p w:rsidR="002E5747" w:rsidRPr="006636A7" w:rsidRDefault="002E5747" w:rsidP="002E5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747" w:rsidRPr="007A2045" w:rsidRDefault="002E5747" w:rsidP="002E5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2E5747" w:rsidRPr="001A6C51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2E5747" w:rsidRPr="001A6C51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5747" w:rsidRPr="001A6C51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103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2E5747" w:rsidRPr="00BB221B" w:rsidRDefault="002E5747" w:rsidP="002E57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2E5747" w:rsidRPr="00BB221B" w:rsidRDefault="002E5747" w:rsidP="002E57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2E5747" w:rsidRPr="00BB221B" w:rsidRDefault="002E5747" w:rsidP="002E57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2E5747" w:rsidRPr="00BB221B" w:rsidRDefault="002E5747" w:rsidP="002E57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 w:rsidR="0011036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М.М. Погиба</w:t>
      </w:r>
    </w:p>
    <w:p w:rsidR="002E5747" w:rsidRPr="00BB221B" w:rsidRDefault="002E5747" w:rsidP="002E57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OLE_LINK3"/>
      <w:bookmarkStart w:id="7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6"/>
      <w:bookmarkEnd w:id="7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747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103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С.А. Грызунок</w:t>
      </w:r>
    </w:p>
    <w:p w:rsidR="002E5747" w:rsidRPr="00BB221B" w:rsidRDefault="002E5747" w:rsidP="002E5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47" w:rsidRPr="00BB221B" w:rsidRDefault="002E5747" w:rsidP="002E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5747" w:rsidRDefault="002E5747" w:rsidP="002E5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2E5747" w:rsidRPr="00BB221B" w:rsidRDefault="002E5747" w:rsidP="002E5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>Л.В. Стадник</w:t>
      </w:r>
    </w:p>
    <w:p w:rsidR="002E5747" w:rsidRPr="00BB221B" w:rsidRDefault="002E5747" w:rsidP="002E5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E5747" w:rsidRDefault="002E5747" w:rsidP="002E5747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559BC" w:rsidRDefault="009559BC" w:rsidP="002E57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E5747" w:rsidRPr="00144D90" w:rsidRDefault="002E5747" w:rsidP="002E57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ЗАЯВКА</w:t>
      </w:r>
    </w:p>
    <w:p w:rsidR="002E5747" w:rsidRPr="00144D90" w:rsidRDefault="002E5747" w:rsidP="002E57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2E5747" w:rsidRPr="00144D90" w:rsidRDefault="002E5747" w:rsidP="002E57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2E5747" w:rsidRPr="00144D90" w:rsidRDefault="002E5747" w:rsidP="002E574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2E5747" w:rsidRPr="008850DA" w:rsidRDefault="002E5747" w:rsidP="002E5747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110363" w:rsidRPr="00110363" w:rsidRDefault="002E5747" w:rsidP="0011036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636A7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110363">
        <w:rPr>
          <w:rFonts w:ascii="Times New Roman" w:hAnsi="Times New Roman"/>
          <w:bCs/>
          <w:sz w:val="28"/>
          <w:szCs w:val="28"/>
        </w:rPr>
        <w:t>«</w:t>
      </w:r>
      <w:r w:rsidR="00110363" w:rsidRPr="00110363">
        <w:rPr>
          <w:rFonts w:ascii="Times New Roman" w:hAnsi="Times New Roman"/>
          <w:bCs/>
          <w:sz w:val="28"/>
          <w:szCs w:val="28"/>
        </w:rPr>
        <w:t xml:space="preserve">О создании и содержании в целях гражданской обороны запасов продовольственных, медицинских материально-технических </w:t>
      </w:r>
    </w:p>
    <w:p w:rsidR="00110363" w:rsidRPr="00110363" w:rsidRDefault="00110363" w:rsidP="0011036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10363">
        <w:rPr>
          <w:rFonts w:ascii="Times New Roman" w:hAnsi="Times New Roman"/>
          <w:bCs/>
          <w:sz w:val="28"/>
          <w:szCs w:val="28"/>
        </w:rPr>
        <w:t>и иных средств в муниципальном образовании Темрюкский район</w:t>
      </w:r>
      <w:r>
        <w:rPr>
          <w:rFonts w:ascii="Times New Roman" w:hAnsi="Times New Roman"/>
          <w:bCs/>
          <w:sz w:val="28"/>
          <w:szCs w:val="28"/>
        </w:rPr>
        <w:t>»</w:t>
      </w:r>
      <w:r w:rsidRPr="00110363">
        <w:rPr>
          <w:rFonts w:ascii="Times New Roman" w:hAnsi="Times New Roman"/>
          <w:bCs/>
          <w:sz w:val="28"/>
          <w:szCs w:val="28"/>
        </w:rPr>
        <w:t xml:space="preserve"> </w:t>
      </w:r>
    </w:p>
    <w:p w:rsidR="00110363" w:rsidRDefault="00110363" w:rsidP="00110363">
      <w:pPr>
        <w:pStyle w:val="ConsPlusTitle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</w:pPr>
    </w:p>
    <w:p w:rsidR="002E5747" w:rsidRPr="00144D90" w:rsidRDefault="002E5747" w:rsidP="00110363">
      <w:pPr>
        <w:pStyle w:val="ConsPlusTitl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2E5747" w:rsidRPr="00144D90" w:rsidRDefault="002E5747" w:rsidP="002E574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2E5747" w:rsidRPr="00144D90" w:rsidRDefault="002E5747" w:rsidP="002E57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 разослать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2E5747" w:rsidRPr="00144D90" w:rsidRDefault="002E5747" w:rsidP="002E57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 w:rsidR="0011036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2E5747" w:rsidRPr="00144D90" w:rsidRDefault="002E5747" w:rsidP="002E57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 w:rsidR="0011036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2E5747" w:rsidRPr="00144D90" w:rsidRDefault="002E5747" w:rsidP="002E5747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</w:t>
      </w:r>
      <w:r w:rsidR="0011036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2E5747" w:rsidRPr="00144D90" w:rsidRDefault="002E5747" w:rsidP="002E5747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2E5747" w:rsidRPr="00144D90" w:rsidRDefault="002E5747" w:rsidP="002E5747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2E5747" w:rsidRPr="00144D90" w:rsidRDefault="002E5747" w:rsidP="002E57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2E5747" w:rsidRPr="00144D90" w:rsidRDefault="002E5747" w:rsidP="002E57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 w:rsidR="0011036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2E5747" w:rsidRPr="00144D90" w:rsidRDefault="002E5747" w:rsidP="002E5747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747" w:rsidRDefault="002E5747" w:rsidP="002E5747"/>
    <w:p w:rsidR="00A60509" w:rsidRPr="00705F5B" w:rsidRDefault="00A60509" w:rsidP="00A605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D5BA6" w:rsidRDefault="009D5BA6"/>
    <w:sectPr w:rsidR="009D5BA6" w:rsidSect="00A36F6C">
      <w:headerReference w:type="even" r:id="rId9"/>
      <w:headerReference w:type="default" r:id="rId10"/>
      <w:headerReference w:type="first" r:id="rId11"/>
      <w:pgSz w:w="11906" w:h="16838"/>
      <w:pgMar w:top="142" w:right="96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F6" w:rsidRDefault="001C0DF6" w:rsidP="00DD1A59">
      <w:pPr>
        <w:spacing w:after="0" w:line="240" w:lineRule="auto"/>
      </w:pPr>
      <w:r>
        <w:separator/>
      </w:r>
    </w:p>
  </w:endnote>
  <w:endnote w:type="continuationSeparator" w:id="1">
    <w:p w:rsidR="001C0DF6" w:rsidRDefault="001C0DF6" w:rsidP="00DD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F6" w:rsidRDefault="001C0DF6" w:rsidP="00DD1A59">
      <w:pPr>
        <w:spacing w:after="0" w:line="240" w:lineRule="auto"/>
      </w:pPr>
      <w:r>
        <w:separator/>
      </w:r>
    </w:p>
  </w:footnote>
  <w:footnote w:type="continuationSeparator" w:id="1">
    <w:p w:rsidR="001C0DF6" w:rsidRDefault="001C0DF6" w:rsidP="00DD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58" w:rsidRDefault="00EC17B0">
    <w:pPr>
      <w:pStyle w:val="Style9"/>
      <w:widowControl/>
      <w:ind w:left="43" w:right="-33"/>
      <w:jc w:val="center"/>
      <w:rPr>
        <w:rStyle w:val="FontStyle19"/>
      </w:rPr>
    </w:pPr>
    <w:r>
      <w:rPr>
        <w:rStyle w:val="FontStyle19"/>
      </w:rPr>
      <w:fldChar w:fldCharType="begin"/>
    </w:r>
    <w:r w:rsidR="00E87758">
      <w:rPr>
        <w:rStyle w:val="FontStyle19"/>
      </w:rPr>
      <w:instrText>PAGE</w:instrText>
    </w:r>
    <w:r>
      <w:rPr>
        <w:rStyle w:val="FontStyle19"/>
      </w:rPr>
      <w:fldChar w:fldCharType="separate"/>
    </w:r>
    <w:r w:rsidR="00E87758">
      <w:rPr>
        <w:rStyle w:val="FontStyle19"/>
        <w:noProof/>
      </w:rPr>
      <w:t>2</w:t>
    </w:r>
    <w:r>
      <w:rPr>
        <w:rStyle w:val="FontStyle19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3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345B" w:rsidRPr="0079345B" w:rsidRDefault="00EC17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4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345B" w:rsidRPr="007934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34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D8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934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7758" w:rsidRPr="007F09A0" w:rsidRDefault="00E87758">
    <w:pPr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7454"/>
      <w:docPartObj>
        <w:docPartGallery w:val="Page Numbers (Top of Page)"/>
        <w:docPartUnique/>
      </w:docPartObj>
    </w:sdtPr>
    <w:sdtContent>
      <w:p w:rsidR="00E87758" w:rsidRDefault="00EC17B0">
        <w:pPr>
          <w:pStyle w:val="a7"/>
          <w:jc w:val="center"/>
        </w:pPr>
      </w:p>
    </w:sdtContent>
  </w:sdt>
  <w:p w:rsidR="00E87758" w:rsidRDefault="00E877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509"/>
    <w:rsid w:val="000C6C58"/>
    <w:rsid w:val="00110363"/>
    <w:rsid w:val="001C0DF6"/>
    <w:rsid w:val="001D17B2"/>
    <w:rsid w:val="001D6A9E"/>
    <w:rsid w:val="002E5747"/>
    <w:rsid w:val="00424349"/>
    <w:rsid w:val="00463562"/>
    <w:rsid w:val="004938E4"/>
    <w:rsid w:val="004B7194"/>
    <w:rsid w:val="00666B8A"/>
    <w:rsid w:val="006A625E"/>
    <w:rsid w:val="006B14CE"/>
    <w:rsid w:val="006B6649"/>
    <w:rsid w:val="0079345B"/>
    <w:rsid w:val="007F09A0"/>
    <w:rsid w:val="0084353E"/>
    <w:rsid w:val="008678D1"/>
    <w:rsid w:val="008C01A1"/>
    <w:rsid w:val="00915C49"/>
    <w:rsid w:val="009246DE"/>
    <w:rsid w:val="009559BC"/>
    <w:rsid w:val="00966DD9"/>
    <w:rsid w:val="0098791B"/>
    <w:rsid w:val="0099657F"/>
    <w:rsid w:val="009D5BA6"/>
    <w:rsid w:val="00A36F6C"/>
    <w:rsid w:val="00A60509"/>
    <w:rsid w:val="00AD1283"/>
    <w:rsid w:val="00B455E4"/>
    <w:rsid w:val="00C47D86"/>
    <w:rsid w:val="00D203E1"/>
    <w:rsid w:val="00D442CD"/>
    <w:rsid w:val="00DD1A59"/>
    <w:rsid w:val="00E87758"/>
    <w:rsid w:val="00EC17B0"/>
    <w:rsid w:val="00E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60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6050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styleId="2">
    <w:name w:val="Body Text Indent 2"/>
    <w:basedOn w:val="a"/>
    <w:link w:val="20"/>
    <w:uiPriority w:val="99"/>
    <w:rsid w:val="00A6050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050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3">
    <w:name w:val="Гипертекстовая ссылка"/>
    <w:basedOn w:val="a0"/>
    <w:uiPriority w:val="99"/>
    <w:rsid w:val="00A60509"/>
    <w:rPr>
      <w:rFonts w:cs="Times New Roman"/>
      <w:color w:val="106BBE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rsid w:val="00A6050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rsid w:val="00A60509"/>
    <w:rPr>
      <w:rFonts w:ascii="Courier" w:eastAsia="Times New Roman" w:hAnsi="Courier" w:cs="Times New Roman"/>
      <w:szCs w:val="20"/>
    </w:rPr>
  </w:style>
  <w:style w:type="paragraph" w:customStyle="1" w:styleId="ConsPlusNormal">
    <w:name w:val="ConsPlusNormal"/>
    <w:rsid w:val="00A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E57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2E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747"/>
  </w:style>
  <w:style w:type="paragraph" w:styleId="a9">
    <w:name w:val="footer"/>
    <w:basedOn w:val="a"/>
    <w:link w:val="aa"/>
    <w:uiPriority w:val="99"/>
    <w:semiHidden/>
    <w:unhideWhenUsed/>
    <w:rsid w:val="002E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5747"/>
  </w:style>
  <w:style w:type="paragraph" w:styleId="ab">
    <w:name w:val="Balloon Text"/>
    <w:basedOn w:val="a"/>
    <w:link w:val="ac"/>
    <w:uiPriority w:val="99"/>
    <w:semiHidden/>
    <w:unhideWhenUsed/>
    <w:rsid w:val="007F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78160/30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2A0C-7753-4404-B82E-E5661F37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10</cp:revision>
  <cp:lastPrinted>2022-06-29T12:25:00Z</cp:lastPrinted>
  <dcterms:created xsi:type="dcterms:W3CDTF">2022-06-28T13:49:00Z</dcterms:created>
  <dcterms:modified xsi:type="dcterms:W3CDTF">2022-07-06T06:54:00Z</dcterms:modified>
</cp:coreProperties>
</file>