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1146E">
        <w:rPr>
          <w:b/>
          <w:bCs/>
          <w:color w:val="auto"/>
          <w:szCs w:val="28"/>
        </w:rPr>
        <w:t>150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1146E">
        <w:rPr>
          <w:rFonts w:ascii="Times New Roman" w:hAnsi="Times New Roman" w:cs="Times New Roman"/>
          <w:b/>
          <w:sz w:val="28"/>
          <w:szCs w:val="28"/>
        </w:rPr>
        <w:t>94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114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14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1146E">
        <w:rPr>
          <w:rFonts w:ascii="Times New Roman" w:eastAsia="Times New Roman" w:hAnsi="Times New Roman" w:cs="Times New Roman"/>
          <w:sz w:val="28"/>
          <w:szCs w:val="28"/>
        </w:rPr>
        <w:t>94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A63A8">
        <w:rPr>
          <w:rFonts w:ascii="Times New Roman" w:hAnsi="Times New Roman" w:cs="Times New Roman"/>
          <w:b/>
          <w:sz w:val="28"/>
          <w:szCs w:val="28"/>
        </w:rPr>
        <w:t>Синицыным Николаем Александровичем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120483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2002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 Краснодарского края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3A63A8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844D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81146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3A63A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Н.А. Синицын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4B" w:rsidRDefault="00DE4D4B" w:rsidP="000E2122">
      <w:pPr>
        <w:spacing w:after="0" w:line="240" w:lineRule="auto"/>
      </w:pPr>
      <w:r>
        <w:separator/>
      </w:r>
    </w:p>
  </w:endnote>
  <w:endnote w:type="continuationSeparator" w:id="0">
    <w:p w:rsidR="00DE4D4B" w:rsidRDefault="00DE4D4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4B" w:rsidRDefault="00DE4D4B" w:rsidP="000E2122">
      <w:pPr>
        <w:spacing w:after="0" w:line="240" w:lineRule="auto"/>
      </w:pPr>
      <w:r>
        <w:separator/>
      </w:r>
    </w:p>
  </w:footnote>
  <w:footnote w:type="continuationSeparator" w:id="0">
    <w:p w:rsidR="00DE4D4B" w:rsidRDefault="00DE4D4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3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3A8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146E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A2184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4098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E4D4B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146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753A5D-A1D1-4F2D-888E-1FEE41C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2018-04-12T13:48:00Z</cp:lastPrinted>
  <dcterms:created xsi:type="dcterms:W3CDTF">2018-04-12T13:53:00Z</dcterms:created>
  <dcterms:modified xsi:type="dcterms:W3CDTF">2018-04-13T05:20:00Z</dcterms:modified>
</cp:coreProperties>
</file>