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1A5F19" w:rsidRDefault="00033095" w:rsidP="003E6F14">
      <w:pPr>
        <w:pStyle w:val="a5"/>
        <w:rPr>
          <w:bCs/>
          <w:sz w:val="24"/>
          <w:szCs w:val="24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A5F19">
        <w:rPr>
          <w:b/>
          <w:bCs/>
          <w:color w:val="auto"/>
          <w:szCs w:val="28"/>
        </w:rPr>
        <w:t>229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A54841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A5F19">
        <w:rPr>
          <w:rFonts w:ascii="Times New Roman" w:hAnsi="Times New Roman" w:cs="Times New Roman"/>
          <w:b/>
          <w:sz w:val="28"/>
          <w:szCs w:val="28"/>
        </w:rPr>
        <w:t>404</w:t>
      </w:r>
    </w:p>
    <w:p w:rsidR="004236F4" w:rsidRPr="00A54841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2122" w:rsidRPr="00E67F80" w:rsidRDefault="00623E4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________часов</w:t>
      </w:r>
      <w:proofErr w:type="gramStart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1A5F19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A54841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23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3E41" w:rsidRPr="00832575" w:rsidRDefault="00623E41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</w:t>
            </w:r>
            <w:r w:rsidR="00FF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A54841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Pr="00A54841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A5484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4"/>
        <w:gridCol w:w="399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1A5F19">
        <w:tc>
          <w:tcPr>
            <w:tcW w:w="620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991" w:type="dxa"/>
          </w:tcPr>
          <w:p w:rsidR="00B73ACD" w:rsidRPr="00102AA8" w:rsidRDefault="00B73ACD" w:rsidP="001A5F1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5F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B73ACD" w:rsidTr="001A5F19">
        <w:tc>
          <w:tcPr>
            <w:tcW w:w="620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991" w:type="dxa"/>
            <w:vAlign w:val="center"/>
          </w:tcPr>
          <w:p w:rsidR="001A5F19" w:rsidRPr="001A5F19" w:rsidRDefault="001A5F19" w:rsidP="001A5F1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19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792D60" w:rsidRDefault="001A5F19" w:rsidP="001A5F1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19">
              <w:rPr>
                <w:rFonts w:ascii="Times New Roman" w:hAnsi="Times New Roman"/>
                <w:sz w:val="28"/>
                <w:szCs w:val="28"/>
              </w:rPr>
              <w:t xml:space="preserve"> ул. Курортная, территория, прилегающая </w:t>
            </w:r>
            <w:proofErr w:type="gramStart"/>
            <w:r w:rsidRPr="001A5F19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Pr="001A5F19">
              <w:rPr>
                <w:rFonts w:ascii="Times New Roman" w:hAnsi="Times New Roman"/>
                <w:sz w:val="28"/>
                <w:szCs w:val="28"/>
              </w:rPr>
              <w:t>/о «Оникс»</w:t>
            </w:r>
          </w:p>
        </w:tc>
      </w:tr>
      <w:tr w:rsidR="00B73ACD" w:rsidTr="001A5F19">
        <w:tc>
          <w:tcPr>
            <w:tcW w:w="620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1A5F19">
        <w:tc>
          <w:tcPr>
            <w:tcW w:w="620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99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1A5F19">
        <w:tc>
          <w:tcPr>
            <w:tcW w:w="620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1A5F19">
        <w:trPr>
          <w:trHeight w:val="1000"/>
        </w:trPr>
        <w:tc>
          <w:tcPr>
            <w:tcW w:w="620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991" w:type="dxa"/>
            <w:vAlign w:val="center"/>
          </w:tcPr>
          <w:p w:rsidR="00B73ACD" w:rsidRPr="00102AA8" w:rsidRDefault="00A54841" w:rsidP="00A5484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1A5F19">
        <w:tc>
          <w:tcPr>
            <w:tcW w:w="620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</w:tcPr>
          <w:p w:rsidR="00F62EBD" w:rsidRPr="00F62EBD" w:rsidRDefault="00A54841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июл</w:t>
            </w:r>
            <w:r w:rsidR="00F62EBD"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FF2599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A54841" w:rsidRDefault="001A5F19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</w:t>
      </w:r>
      <w:r w:rsidR="00A54841">
        <w:rPr>
          <w:b w:val="0"/>
          <w:bCs w:val="0"/>
          <w:szCs w:val="28"/>
        </w:rPr>
        <w:t xml:space="preserve">. </w:t>
      </w:r>
      <w:r w:rsidR="00EA5907">
        <w:rPr>
          <w:b w:val="0"/>
          <w:bCs w:val="0"/>
          <w:szCs w:val="28"/>
        </w:rPr>
        <w:t xml:space="preserve">Участник № </w:t>
      </w:r>
      <w:r>
        <w:rPr>
          <w:b w:val="0"/>
          <w:bCs w:val="0"/>
          <w:szCs w:val="28"/>
        </w:rPr>
        <w:t>1</w:t>
      </w:r>
      <w:r w:rsidR="00EA5907">
        <w:rPr>
          <w:b w:val="0"/>
          <w:bCs w:val="0"/>
          <w:szCs w:val="28"/>
        </w:rPr>
        <w:t xml:space="preserve"> </w:t>
      </w:r>
      <w:r w:rsidR="00623E41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A54841">
        <w:rPr>
          <w:b w:val="0"/>
          <w:bCs w:val="0"/>
          <w:szCs w:val="28"/>
        </w:rPr>
        <w:t>индивидуальный предприниматель Ерихов Георгий Аркадьевич</w:t>
      </w:r>
      <w:r w:rsidR="006D5CB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>
        <w:rPr>
          <w:b w:val="0"/>
          <w:bCs w:val="0"/>
          <w:szCs w:val="28"/>
        </w:rPr>
        <w:t>18</w:t>
      </w:r>
      <w:r w:rsidR="00A54841">
        <w:rPr>
          <w:b w:val="0"/>
          <w:bCs w:val="0"/>
          <w:szCs w:val="28"/>
        </w:rPr>
        <w:t>;</w:t>
      </w:r>
    </w:p>
    <w:p w:rsidR="006D5CBE" w:rsidRDefault="001A5F19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A54841">
        <w:rPr>
          <w:b w:val="0"/>
          <w:bCs w:val="0"/>
          <w:szCs w:val="28"/>
        </w:rPr>
        <w:t xml:space="preserve">. Участник № </w:t>
      </w:r>
      <w:r>
        <w:rPr>
          <w:b w:val="0"/>
          <w:bCs w:val="0"/>
          <w:szCs w:val="28"/>
        </w:rPr>
        <w:t>2</w:t>
      </w:r>
      <w:r w:rsidR="00A54841">
        <w:rPr>
          <w:b w:val="0"/>
          <w:bCs w:val="0"/>
          <w:szCs w:val="28"/>
        </w:rPr>
        <w:t xml:space="preserve"> – индивидуальный предприниматель Муравьева Ленара Эшреповна, регистрационный номер заявки на участие в аукционе № </w:t>
      </w:r>
      <w:r>
        <w:rPr>
          <w:b w:val="0"/>
          <w:bCs w:val="0"/>
          <w:szCs w:val="28"/>
        </w:rPr>
        <w:t>32</w:t>
      </w:r>
      <w:r w:rsidR="00EA5907">
        <w:rPr>
          <w:b w:val="0"/>
          <w:bCs w:val="0"/>
          <w:szCs w:val="28"/>
        </w:rPr>
        <w:t>.</w:t>
      </w:r>
      <w:r w:rsidR="006D5CBE">
        <w:rPr>
          <w:b w:val="0"/>
          <w:bCs w:val="0"/>
          <w:szCs w:val="28"/>
        </w:rPr>
        <w:t xml:space="preserve"> </w:t>
      </w:r>
    </w:p>
    <w:p w:rsidR="001962EC" w:rsidRPr="00FF2599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FF2599" w:rsidRDefault="006D5CBE" w:rsidP="003E6F14">
      <w:pPr>
        <w:pStyle w:val="a3"/>
        <w:rPr>
          <w:bCs w:val="0"/>
          <w:szCs w:val="28"/>
        </w:rPr>
      </w:pP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2600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шестьсот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6326B8" w:rsidRDefault="00A54841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26000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12292A" w:rsidRPr="00FF2599" w:rsidRDefault="00FF2599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28600 руб. – участники № 1</w:t>
      </w:r>
      <w:r w:rsidR="0012292A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12292A" w:rsidRDefault="00FF2599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12292A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1A5F19"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EBD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Ерихов Георгий Аркадьевич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предложивший размер платы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28600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восемь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шестьсот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FF2599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FF2599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6326B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1A5F19"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2599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F2599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="00FF2599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Ерихов Георгий Аркадьевич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6326B8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на право заключение договора на размещение нестационарного торгового объекта, определенная по результатам аукциона составляет: 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28 600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восемь</w:t>
      </w:r>
      <w:r w:rsidR="00FF2599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FF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шестьсот</w:t>
      </w:r>
      <w:proofErr w:type="gramStart"/>
      <w:r w:rsidR="00FF2599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аукциона 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FF25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Ериховым</w:t>
      </w:r>
      <w:proofErr w:type="spellEnd"/>
      <w:r w:rsidR="00FF25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9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Георгием Аркадьевичем</w:t>
      </w:r>
      <w:r w:rsidR="00FF2599" w:rsidRPr="00FF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599" w:rsidRPr="00FF2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235209542739\319237500070312, </w:t>
      </w:r>
      <w:r w:rsidR="00FF2599" w:rsidRPr="00FF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19  </w:t>
      </w:r>
      <w:r w:rsidR="00FF2599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№ 169283, выдан 24.12.2018 года, ГУ МВД России по Краснодарскому краю, код подразделения 232-052, зарегистрированным по адресу: Краснодарский край, г. Темрюк, ул. Анджиевского, д. 3В, корпус 2, кв. 128</w:t>
      </w:r>
      <w:r w:rsidR="00FF2599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59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размещения нестационарного торгового объекта по лоту</w:t>
      </w:r>
      <w:r w:rsidR="00FF2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5F19">
        <w:rPr>
          <w:rFonts w:ascii="Times New Roman" w:eastAsia="Times New Roman" w:hAnsi="Times New Roman" w:cs="Times New Roman"/>
          <w:color w:val="000000"/>
          <w:sz w:val="28"/>
          <w:szCs w:val="28"/>
        </w:rPr>
        <w:t>404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54841">
        <w:rPr>
          <w:rFonts w:ascii="Times New Roman" w:hAnsi="Times New Roman"/>
          <w:sz w:val="28"/>
          <w:szCs w:val="28"/>
        </w:rPr>
        <w:t>26000</w:t>
      </w:r>
      <w:r w:rsidR="00F62EBD">
        <w:rPr>
          <w:rFonts w:ascii="Times New Roman" w:hAnsi="Times New Roman"/>
          <w:sz w:val="28"/>
          <w:szCs w:val="28"/>
        </w:rPr>
        <w:t xml:space="preserve"> (двадцать </w:t>
      </w:r>
      <w:r w:rsidR="00A54841">
        <w:rPr>
          <w:rFonts w:ascii="Times New Roman" w:hAnsi="Times New Roman"/>
          <w:sz w:val="28"/>
          <w:szCs w:val="28"/>
        </w:rPr>
        <w:t>шесть</w:t>
      </w:r>
      <w:r w:rsidR="00FF2599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A5F19">
        <w:rPr>
          <w:rFonts w:ascii="Times New Roman" w:eastAsia="Times New Roman" w:hAnsi="Times New Roman"/>
          <w:color w:val="000000"/>
          <w:sz w:val="28"/>
          <w:szCs w:val="28"/>
        </w:rPr>
        <w:t>404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нестационарного торгового объекта в размере </w:t>
      </w:r>
      <w:r w:rsidR="00FF2599">
        <w:rPr>
          <w:rFonts w:ascii="Times New Roman" w:hAnsi="Times New Roman"/>
          <w:color w:val="000000" w:themeColor="text1"/>
          <w:sz w:val="28"/>
          <w:szCs w:val="28"/>
        </w:rPr>
        <w:t>2600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F2599"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FF2599">
        <w:rPr>
          <w:rFonts w:ascii="Times New Roman" w:hAnsi="Times New Roman"/>
          <w:color w:val="000000" w:themeColor="text1"/>
          <w:sz w:val="28"/>
          <w:szCs w:val="28"/>
        </w:rPr>
        <w:t>и шестьсот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) рублей 00 копеек осуществляется в течение 5 (пяти) рабочих дней с даты </w:t>
      </w:r>
      <w:r w:rsidRPr="00EA5907">
        <w:rPr>
          <w:rFonts w:ascii="Times New Roman" w:hAnsi="Times New Roman"/>
          <w:sz w:val="28"/>
          <w:szCs w:val="28"/>
        </w:rPr>
        <w:t xml:space="preserve">подведения итогов аукциона (итогом аукциона является настоящий протокол) на </w:t>
      </w:r>
      <w:r w:rsidRPr="00EA5907">
        <w:rPr>
          <w:rFonts w:ascii="Times New Roman" w:hAnsi="Times New Roman"/>
          <w:sz w:val="28"/>
          <w:szCs w:val="28"/>
        </w:rPr>
        <w:lastRenderedPageBreak/>
        <w:t>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</w:t>
            </w:r>
            <w:bookmarkStart w:id="0" w:name="_GoBack"/>
            <w:bookmarkEnd w:id="0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F2599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Г.А. Ерихов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1A5F19">
      <w:headerReference w:type="default" r:id="rId9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4B" w:rsidRDefault="0067504B" w:rsidP="000E2122">
      <w:pPr>
        <w:spacing w:after="0" w:line="240" w:lineRule="auto"/>
      </w:pPr>
      <w:r>
        <w:separator/>
      </w:r>
    </w:p>
  </w:endnote>
  <w:endnote w:type="continuationSeparator" w:id="0">
    <w:p w:rsidR="0067504B" w:rsidRDefault="0067504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4B" w:rsidRDefault="0067504B" w:rsidP="000E2122">
      <w:pPr>
        <w:spacing w:after="0" w:line="240" w:lineRule="auto"/>
      </w:pPr>
      <w:r>
        <w:separator/>
      </w:r>
    </w:p>
  </w:footnote>
  <w:footnote w:type="continuationSeparator" w:id="0">
    <w:p w:rsidR="0067504B" w:rsidRDefault="0067504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5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292A"/>
    <w:rsid w:val="00124381"/>
    <w:rsid w:val="00130313"/>
    <w:rsid w:val="001370FD"/>
    <w:rsid w:val="00142C9A"/>
    <w:rsid w:val="001511A7"/>
    <w:rsid w:val="00186A74"/>
    <w:rsid w:val="001876CF"/>
    <w:rsid w:val="001962EC"/>
    <w:rsid w:val="001A5F19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14A4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EA6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32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3E41"/>
    <w:rsid w:val="00627EAB"/>
    <w:rsid w:val="006326B8"/>
    <w:rsid w:val="0063339C"/>
    <w:rsid w:val="00636B2E"/>
    <w:rsid w:val="00657081"/>
    <w:rsid w:val="00662ACF"/>
    <w:rsid w:val="00662FF6"/>
    <w:rsid w:val="00663D15"/>
    <w:rsid w:val="0066499D"/>
    <w:rsid w:val="0067504B"/>
    <w:rsid w:val="0068101D"/>
    <w:rsid w:val="006B0EA0"/>
    <w:rsid w:val="006D5CBE"/>
    <w:rsid w:val="006E13EE"/>
    <w:rsid w:val="006F3FEA"/>
    <w:rsid w:val="00705981"/>
    <w:rsid w:val="00710427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C66CA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33C9"/>
    <w:rsid w:val="009C298A"/>
    <w:rsid w:val="009D1F11"/>
    <w:rsid w:val="00A459DB"/>
    <w:rsid w:val="00A53234"/>
    <w:rsid w:val="00A542D8"/>
    <w:rsid w:val="00A54841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B1CD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67F80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259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441CF-F5A5-4B62-B16E-081F1D5F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2018-04-09T12:04:00Z</cp:lastPrinted>
  <dcterms:created xsi:type="dcterms:W3CDTF">2019-06-30T13:38:00Z</dcterms:created>
  <dcterms:modified xsi:type="dcterms:W3CDTF">2019-07-01T08:04:00Z</dcterms:modified>
</cp:coreProperties>
</file>