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95" w:rsidRDefault="00762B9D" w:rsidP="00762B9D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Извещение о внесении изменений в </w:t>
      </w:r>
      <w:r>
        <w:rPr>
          <w:rFonts w:cs="Times New Roman"/>
          <w:b/>
          <w:bCs/>
          <w:sz w:val="24"/>
          <w:szCs w:val="24"/>
        </w:rPr>
        <w:t>«</w:t>
      </w:r>
      <w:r w:rsidR="00280795">
        <w:rPr>
          <w:rFonts w:cs="Times New Roman"/>
          <w:b/>
          <w:bCs/>
          <w:sz w:val="24"/>
          <w:szCs w:val="24"/>
        </w:rPr>
        <w:t>Извещение о проведен</w:t>
      </w:r>
      <w:proofErr w:type="gramStart"/>
      <w:r w:rsidR="00280795">
        <w:rPr>
          <w:rFonts w:cs="Times New Roman"/>
          <w:b/>
          <w:bCs/>
          <w:sz w:val="24"/>
          <w:szCs w:val="24"/>
        </w:rPr>
        <w:t>ии ау</w:t>
      </w:r>
      <w:proofErr w:type="gramEnd"/>
      <w:r w:rsidR="00280795">
        <w:rPr>
          <w:rFonts w:cs="Times New Roman"/>
          <w:b/>
          <w:bCs/>
          <w:sz w:val="24"/>
          <w:szCs w:val="24"/>
        </w:rPr>
        <w:t>кциона</w:t>
      </w:r>
    </w:p>
    <w:p w:rsidR="00280795" w:rsidRDefault="00280795" w:rsidP="00280795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0000"/>
          <w:sz w:val="24"/>
          <w:szCs w:val="24"/>
          <w:lang w:eastAsia="en-US"/>
        </w:rPr>
        <w:t xml:space="preserve">на право заключения </w:t>
      </w:r>
      <w:proofErr w:type="gramStart"/>
      <w:r>
        <w:rPr>
          <w:rFonts w:eastAsia="Calibri" w:cs="Times New Roman"/>
          <w:b/>
          <w:bCs/>
          <w:color w:val="000000"/>
          <w:sz w:val="24"/>
          <w:szCs w:val="24"/>
          <w:lang w:eastAsia="en-US"/>
        </w:rPr>
        <w:t>договоров</w:t>
      </w:r>
      <w:proofErr w:type="gramEnd"/>
      <w:r>
        <w:rPr>
          <w:rFonts w:eastAsia="Calibri" w:cs="Times New Roman"/>
          <w:b/>
          <w:bCs/>
          <w:color w:val="000000"/>
          <w:sz w:val="24"/>
          <w:szCs w:val="24"/>
          <w:lang w:eastAsia="en-US"/>
        </w:rPr>
        <w:t xml:space="preserve"> на  размещение нестационарных торговых объектов на территории Голубицкого сельского поселения Темрюкского района</w:t>
      </w:r>
    </w:p>
    <w:p w:rsidR="00280795" w:rsidRDefault="00280795" w:rsidP="00280795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(с лота № 78 по лот № 142)</w:t>
      </w:r>
      <w:r w:rsidR="00762B9D">
        <w:rPr>
          <w:rFonts w:cs="Times New Roman"/>
          <w:b/>
          <w:sz w:val="24"/>
          <w:szCs w:val="24"/>
        </w:rPr>
        <w:t>»</w:t>
      </w:r>
    </w:p>
    <w:p w:rsidR="00280795" w:rsidRDefault="00280795" w:rsidP="00280795">
      <w:pPr>
        <w:jc w:val="center"/>
        <w:rPr>
          <w:rFonts w:cs="Times New Roman"/>
          <w:b/>
          <w:sz w:val="24"/>
          <w:szCs w:val="24"/>
        </w:rPr>
      </w:pPr>
    </w:p>
    <w:p w:rsidR="00762B9D" w:rsidRDefault="00762B9D" w:rsidP="00762B9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«На основании Протокола  № 2018/1 от 16 марта 2018 года заседания комиссии по организации и проведению аукциона на право заключения договоров на размещение нестационарных торговых объектов на территории муниципального образования Темрюкский район Администрация м</w:t>
      </w:r>
      <w:r>
        <w:rPr>
          <w:rFonts w:cs="Times New Roman"/>
          <w:sz w:val="24"/>
          <w:szCs w:val="24"/>
        </w:rPr>
        <w:t xml:space="preserve">униципального образования Темрюкский район, именуемая в дальнейшем Организатор, сообщает </w:t>
      </w:r>
      <w:r>
        <w:rPr>
          <w:rFonts w:cs="Times New Roman"/>
          <w:bCs/>
          <w:sz w:val="24"/>
          <w:szCs w:val="24"/>
        </w:rPr>
        <w:t>о внесении изменений в «</w:t>
      </w:r>
      <w:r w:rsidRPr="00762B9D">
        <w:rPr>
          <w:rFonts w:cs="Times New Roman"/>
          <w:bCs/>
          <w:sz w:val="24"/>
          <w:szCs w:val="24"/>
        </w:rPr>
        <w:t>Извещение о проведении аукциона</w:t>
      </w:r>
      <w:r>
        <w:rPr>
          <w:rFonts w:cs="Times New Roman"/>
          <w:bCs/>
          <w:sz w:val="24"/>
          <w:szCs w:val="24"/>
        </w:rPr>
        <w:t xml:space="preserve"> </w:t>
      </w:r>
      <w:r w:rsidRPr="00762B9D">
        <w:rPr>
          <w:rFonts w:eastAsia="Calibri" w:cs="Times New Roman"/>
          <w:bCs/>
          <w:color w:val="000000"/>
          <w:sz w:val="24"/>
          <w:szCs w:val="24"/>
          <w:lang w:eastAsia="en-US"/>
        </w:rPr>
        <w:t>на право заключения договоров на  размещение нестационарных торговых объектов на территории Голубицкого сельского поселения Темрюкского района</w:t>
      </w:r>
      <w:r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762B9D">
        <w:rPr>
          <w:rFonts w:cs="Times New Roman"/>
          <w:sz w:val="24"/>
          <w:szCs w:val="24"/>
        </w:rPr>
        <w:t>(с лота № 78 по лот № 142)</w:t>
      </w:r>
      <w:r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»  размещенное на официальном сайте и на Портале администрации муниципального образования Темрюкский район 6 марта 2018 года. </w:t>
      </w:r>
    </w:p>
    <w:p w:rsidR="00280795" w:rsidRDefault="00762B9D" w:rsidP="00762B9D">
      <w:pPr>
        <w:ind w:firstLine="54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Исключить следующие лоты: № </w:t>
      </w:r>
      <w:r>
        <w:rPr>
          <w:rFonts w:cs="Times New Roman"/>
          <w:sz w:val="24"/>
          <w:szCs w:val="24"/>
        </w:rPr>
        <w:t>118</w:t>
      </w:r>
      <w:r>
        <w:rPr>
          <w:rFonts w:cs="Times New Roman"/>
          <w:sz w:val="24"/>
          <w:szCs w:val="24"/>
        </w:rPr>
        <w:t xml:space="preserve">, № </w:t>
      </w:r>
      <w:r>
        <w:rPr>
          <w:rFonts w:cs="Times New Roman"/>
          <w:sz w:val="24"/>
          <w:szCs w:val="24"/>
        </w:rPr>
        <w:t>119, № 120, № 121, № 122, № 123, № 124,                № 125.</w:t>
      </w:r>
      <w:r>
        <w:rPr>
          <w:rFonts w:cs="Times New Roman"/>
          <w:sz w:val="24"/>
          <w:szCs w:val="24"/>
        </w:rPr>
        <w:t xml:space="preserve"> </w:t>
      </w:r>
    </w:p>
    <w:p w:rsidR="00280795" w:rsidRDefault="00280795" w:rsidP="00280795">
      <w:pPr>
        <w:jc w:val="center"/>
        <w:rPr>
          <w:rFonts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2126"/>
        <w:gridCol w:w="992"/>
        <w:gridCol w:w="992"/>
        <w:gridCol w:w="1417"/>
        <w:gridCol w:w="1558"/>
        <w:gridCol w:w="1134"/>
        <w:gridCol w:w="820"/>
      </w:tblGrid>
      <w:tr w:rsidR="00280795" w:rsidTr="00762B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ind w:left="-113" w:right="-11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80795">
              <w:rPr>
                <w:rFonts w:cs="Times New Roman"/>
                <w:color w:val="000000"/>
                <w:sz w:val="24"/>
                <w:szCs w:val="24"/>
              </w:rPr>
              <w:t>Поряд</w:t>
            </w:r>
            <w:proofErr w:type="spellEnd"/>
          </w:p>
          <w:p w:rsidR="00280795" w:rsidRPr="00280795" w:rsidRDefault="00280795" w:rsidP="00280795">
            <w:pPr>
              <w:ind w:left="-113" w:right="-11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80795">
              <w:rPr>
                <w:rFonts w:cs="Times New Roman"/>
                <w:color w:val="000000"/>
                <w:sz w:val="24"/>
                <w:szCs w:val="24"/>
              </w:rPr>
              <w:t>ковый</w:t>
            </w:r>
            <w:proofErr w:type="spellEnd"/>
            <w:r w:rsidRPr="00280795">
              <w:rPr>
                <w:rFonts w:cs="Times New Roman"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280795">
              <w:rPr>
                <w:rFonts w:cs="Times New Roman"/>
                <w:color w:val="000000"/>
                <w:sz w:val="24"/>
                <w:szCs w:val="24"/>
              </w:rPr>
              <w:t>нестаци</w:t>
            </w:r>
            <w:proofErr w:type="spellEnd"/>
          </w:p>
          <w:p w:rsidR="00280795" w:rsidRPr="00280795" w:rsidRDefault="00280795" w:rsidP="00280795">
            <w:pPr>
              <w:ind w:left="-113" w:right="-11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80795">
              <w:rPr>
                <w:rFonts w:cs="Times New Roman"/>
                <w:color w:val="000000"/>
                <w:sz w:val="24"/>
                <w:szCs w:val="24"/>
              </w:rPr>
              <w:t>онарного</w:t>
            </w:r>
            <w:proofErr w:type="spellEnd"/>
            <w:r w:rsidRPr="00280795">
              <w:rPr>
                <w:rFonts w:cs="Times New Roman"/>
                <w:color w:val="000000"/>
                <w:sz w:val="24"/>
                <w:szCs w:val="24"/>
              </w:rPr>
              <w:t xml:space="preserve"> торгового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80795">
              <w:rPr>
                <w:rFonts w:cs="Times New Roman"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80795">
              <w:rPr>
                <w:rFonts w:cs="Times New Roman"/>
                <w:color w:val="000000"/>
                <w:sz w:val="24"/>
                <w:szCs w:val="24"/>
              </w:rPr>
              <w:t>Адресный ориентир – место размещения нестационарного торгового объекта</w:t>
            </w:r>
          </w:p>
          <w:p w:rsidR="00280795" w:rsidRPr="00280795" w:rsidRDefault="00280795" w:rsidP="002807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80795">
              <w:rPr>
                <w:rFonts w:cs="Times New Roman"/>
                <w:color w:val="000000"/>
                <w:sz w:val="24"/>
                <w:szCs w:val="24"/>
              </w:rPr>
              <w:t>(фактический 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0795">
              <w:rPr>
                <w:rFonts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0795">
              <w:rPr>
                <w:rFonts w:cs="Times New Roman"/>
                <w:sz w:val="24"/>
                <w:szCs w:val="24"/>
              </w:rPr>
              <w:t>Площадь земельного участка/</w:t>
            </w:r>
          </w:p>
          <w:p w:rsidR="00280795" w:rsidRPr="00280795" w:rsidRDefault="00280795" w:rsidP="002807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0795">
              <w:rPr>
                <w:rFonts w:cs="Times New Roman"/>
                <w:sz w:val="24"/>
                <w:szCs w:val="24"/>
              </w:rPr>
              <w:t>торгового объекта/ количество рабочих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0795">
              <w:rPr>
                <w:rFonts w:cs="Times New Roman"/>
                <w:sz w:val="24"/>
                <w:szCs w:val="24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5" w:rsidRPr="00280795" w:rsidRDefault="00280795" w:rsidP="00280795">
            <w:pPr>
              <w:ind w:right="-66"/>
              <w:jc w:val="center"/>
              <w:rPr>
                <w:rFonts w:cs="Times New Roman"/>
                <w:sz w:val="24"/>
                <w:szCs w:val="24"/>
              </w:rPr>
            </w:pPr>
            <w:r w:rsidRPr="00280795">
              <w:rPr>
                <w:rFonts w:cs="Times New Roman"/>
                <w:sz w:val="24"/>
                <w:szCs w:val="24"/>
              </w:rPr>
              <w:t xml:space="preserve">Период функционирования </w:t>
            </w:r>
            <w:proofErr w:type="spellStart"/>
            <w:r w:rsidRPr="00280795">
              <w:rPr>
                <w:rFonts w:cs="Times New Roman"/>
                <w:sz w:val="24"/>
                <w:szCs w:val="24"/>
              </w:rPr>
              <w:t>нестационар</w:t>
            </w:r>
            <w:proofErr w:type="spellEnd"/>
          </w:p>
          <w:p w:rsidR="00280795" w:rsidRPr="00280795" w:rsidRDefault="00280795" w:rsidP="00280795">
            <w:pPr>
              <w:ind w:right="-66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80795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 w:rsidRPr="00280795">
              <w:rPr>
                <w:rFonts w:cs="Times New Roman"/>
                <w:sz w:val="24"/>
                <w:szCs w:val="24"/>
              </w:rPr>
              <w:t xml:space="preserve"> торгового объекта (постоянно или сезонно </w:t>
            </w:r>
            <w:proofErr w:type="spellStart"/>
            <w:proofErr w:type="gramStart"/>
            <w:r w:rsidRPr="00280795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280795">
              <w:rPr>
                <w:rFonts w:cs="Times New Roman"/>
                <w:sz w:val="24"/>
                <w:szCs w:val="24"/>
              </w:rPr>
              <w:t>_____по</w:t>
            </w:r>
            <w:proofErr w:type="spellEnd"/>
            <w:r w:rsidRPr="00280795">
              <w:rPr>
                <w:rFonts w:cs="Times New Roman"/>
                <w:sz w:val="24"/>
                <w:szCs w:val="24"/>
              </w:rPr>
              <w:t>_____)</w:t>
            </w:r>
          </w:p>
          <w:p w:rsidR="00280795" w:rsidRPr="00280795" w:rsidRDefault="00280795" w:rsidP="00280795">
            <w:pPr>
              <w:ind w:right="-6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0795">
              <w:rPr>
                <w:rFonts w:cs="Times New Roman"/>
                <w:sz w:val="24"/>
                <w:szCs w:val="24"/>
              </w:rPr>
              <w:t>Начальная стоимость предоставление права на размещение нестационарного торгового объекта, руб.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95" w:rsidRPr="00280795" w:rsidRDefault="00280795" w:rsidP="00280795">
            <w:pPr>
              <w:ind w:left="-1385" w:right="-66" w:firstLine="1385"/>
              <w:jc w:val="center"/>
              <w:rPr>
                <w:rFonts w:cs="Times New Roman"/>
                <w:sz w:val="24"/>
                <w:szCs w:val="24"/>
              </w:rPr>
            </w:pPr>
          </w:p>
          <w:p w:rsidR="00280795" w:rsidRPr="00280795" w:rsidRDefault="00280795" w:rsidP="00280795">
            <w:pPr>
              <w:ind w:right="-66"/>
              <w:jc w:val="center"/>
              <w:rPr>
                <w:rFonts w:cs="Times New Roman"/>
                <w:sz w:val="24"/>
                <w:szCs w:val="24"/>
              </w:rPr>
            </w:pPr>
          </w:p>
          <w:p w:rsidR="00280795" w:rsidRPr="00280795" w:rsidRDefault="00280795" w:rsidP="00280795">
            <w:pPr>
              <w:ind w:right="-66"/>
              <w:jc w:val="center"/>
              <w:rPr>
                <w:rFonts w:cs="Times New Roman"/>
                <w:sz w:val="24"/>
                <w:szCs w:val="24"/>
              </w:rPr>
            </w:pPr>
          </w:p>
          <w:p w:rsidR="00280795" w:rsidRPr="00280795" w:rsidRDefault="00280795" w:rsidP="00280795">
            <w:pPr>
              <w:ind w:right="-66"/>
              <w:jc w:val="center"/>
              <w:rPr>
                <w:rFonts w:cs="Times New Roman"/>
                <w:sz w:val="24"/>
                <w:szCs w:val="24"/>
              </w:rPr>
            </w:pPr>
          </w:p>
          <w:p w:rsidR="00280795" w:rsidRPr="00280795" w:rsidRDefault="00280795" w:rsidP="00280795">
            <w:pPr>
              <w:ind w:right="-66"/>
              <w:jc w:val="center"/>
              <w:rPr>
                <w:rFonts w:cs="Times New Roman"/>
                <w:sz w:val="24"/>
                <w:szCs w:val="24"/>
              </w:rPr>
            </w:pPr>
          </w:p>
          <w:p w:rsidR="00280795" w:rsidRPr="00280795" w:rsidRDefault="00280795" w:rsidP="00280795">
            <w:pPr>
              <w:ind w:right="-66"/>
              <w:jc w:val="center"/>
              <w:rPr>
                <w:rFonts w:cs="Times New Roman"/>
                <w:sz w:val="24"/>
                <w:szCs w:val="24"/>
              </w:rPr>
            </w:pPr>
            <w:r w:rsidRPr="00280795">
              <w:rPr>
                <w:rFonts w:cs="Times New Roman"/>
                <w:sz w:val="24"/>
                <w:szCs w:val="24"/>
              </w:rPr>
              <w:t xml:space="preserve">Сумма задатка, руб. </w:t>
            </w:r>
          </w:p>
          <w:p w:rsidR="00280795" w:rsidRPr="00280795" w:rsidRDefault="00280795" w:rsidP="002807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0795" w:rsidTr="00762B9D">
        <w:trPr>
          <w:trHeight w:val="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80795" w:rsidTr="00762B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795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280795">
              <w:rPr>
                <w:rFonts w:ascii="Times New Roman" w:hAnsi="Times New Roman"/>
                <w:sz w:val="24"/>
                <w:szCs w:val="24"/>
              </w:rPr>
              <w:t xml:space="preserve"> Голубицкая,</w:t>
            </w:r>
          </w:p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прилегающая территория к кафе «</w:t>
            </w:r>
            <w:proofErr w:type="spellStart"/>
            <w:r w:rsidRPr="00280795">
              <w:rPr>
                <w:rFonts w:ascii="Times New Roman" w:hAnsi="Times New Roman"/>
                <w:sz w:val="24"/>
                <w:szCs w:val="24"/>
              </w:rPr>
              <w:t>Милано</w:t>
            </w:r>
            <w:proofErr w:type="spellEnd"/>
            <w:r w:rsidRPr="00280795">
              <w:rPr>
                <w:rFonts w:ascii="Times New Roman" w:hAnsi="Times New Roman"/>
                <w:sz w:val="24"/>
                <w:szCs w:val="24"/>
              </w:rPr>
              <w:t>», западная сторона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20/20/1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промышленные товары, сувениры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с 20 мая</w:t>
            </w:r>
          </w:p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по 20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44000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8800</w:t>
            </w:r>
          </w:p>
        </w:tc>
      </w:tr>
      <w:tr w:rsidR="00280795" w:rsidTr="00762B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795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280795">
              <w:rPr>
                <w:rFonts w:ascii="Times New Roman" w:hAnsi="Times New Roman"/>
                <w:sz w:val="24"/>
                <w:szCs w:val="24"/>
              </w:rPr>
              <w:t xml:space="preserve"> Голубицкая,</w:t>
            </w:r>
          </w:p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прилегающая территория к кафе «</w:t>
            </w:r>
            <w:proofErr w:type="spellStart"/>
            <w:r w:rsidRPr="00280795">
              <w:rPr>
                <w:rFonts w:ascii="Times New Roman" w:hAnsi="Times New Roman"/>
                <w:sz w:val="24"/>
                <w:szCs w:val="24"/>
              </w:rPr>
              <w:t>Милано</w:t>
            </w:r>
            <w:proofErr w:type="spellEnd"/>
            <w:r w:rsidRPr="00280795">
              <w:rPr>
                <w:rFonts w:ascii="Times New Roman" w:hAnsi="Times New Roman"/>
                <w:sz w:val="24"/>
                <w:szCs w:val="24"/>
              </w:rPr>
              <w:t>», западная сторона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20/20/1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промышленные товары, сувениры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с 20 мая</w:t>
            </w:r>
          </w:p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по 20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44000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8800</w:t>
            </w:r>
          </w:p>
        </w:tc>
      </w:tr>
      <w:tr w:rsidR="00280795" w:rsidTr="00762B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795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280795">
              <w:rPr>
                <w:rFonts w:ascii="Times New Roman" w:hAnsi="Times New Roman"/>
                <w:sz w:val="24"/>
                <w:szCs w:val="24"/>
              </w:rPr>
              <w:t xml:space="preserve"> Голубицкая,</w:t>
            </w:r>
          </w:p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прилегающая территория к кафе «</w:t>
            </w:r>
            <w:proofErr w:type="spellStart"/>
            <w:r w:rsidRPr="00280795">
              <w:rPr>
                <w:rFonts w:ascii="Times New Roman" w:hAnsi="Times New Roman"/>
                <w:sz w:val="24"/>
                <w:szCs w:val="24"/>
              </w:rPr>
              <w:t>Милано</w:t>
            </w:r>
            <w:proofErr w:type="spellEnd"/>
            <w:r w:rsidRPr="00280795">
              <w:rPr>
                <w:rFonts w:ascii="Times New Roman" w:hAnsi="Times New Roman"/>
                <w:sz w:val="24"/>
                <w:szCs w:val="24"/>
              </w:rPr>
              <w:t>», западная сторона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20/20/1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промышленные товары, сувениры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с 20 мая</w:t>
            </w:r>
          </w:p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по 20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44000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8800</w:t>
            </w:r>
          </w:p>
        </w:tc>
      </w:tr>
      <w:tr w:rsidR="00280795" w:rsidTr="00762B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795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280795">
              <w:rPr>
                <w:rFonts w:ascii="Times New Roman" w:hAnsi="Times New Roman"/>
                <w:sz w:val="24"/>
                <w:szCs w:val="24"/>
              </w:rPr>
              <w:t xml:space="preserve"> Голубицкая,</w:t>
            </w:r>
          </w:p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 xml:space="preserve">прилегающая </w:t>
            </w:r>
            <w:r w:rsidRPr="00280795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 к кафе «</w:t>
            </w:r>
            <w:proofErr w:type="spellStart"/>
            <w:r w:rsidRPr="00280795">
              <w:rPr>
                <w:rFonts w:ascii="Times New Roman" w:hAnsi="Times New Roman"/>
                <w:sz w:val="24"/>
                <w:szCs w:val="24"/>
              </w:rPr>
              <w:t>Милано</w:t>
            </w:r>
            <w:proofErr w:type="spellEnd"/>
            <w:r w:rsidRPr="00280795">
              <w:rPr>
                <w:rFonts w:ascii="Times New Roman" w:hAnsi="Times New Roman"/>
                <w:sz w:val="24"/>
                <w:szCs w:val="24"/>
              </w:rPr>
              <w:t>», западная сторона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20/20/1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 xml:space="preserve">промышленные </w:t>
            </w:r>
            <w:r w:rsidRPr="00280795">
              <w:rPr>
                <w:rFonts w:ascii="Times New Roman" w:hAnsi="Times New Roman"/>
                <w:sz w:val="24"/>
                <w:szCs w:val="24"/>
              </w:rPr>
              <w:lastRenderedPageBreak/>
              <w:t>товары, сувениры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lastRenderedPageBreak/>
              <w:t>с 20 мая</w:t>
            </w:r>
          </w:p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 xml:space="preserve">по 20 </w:t>
            </w:r>
            <w:r w:rsidRPr="00280795">
              <w:rPr>
                <w:rFonts w:ascii="Times New Roman" w:hAnsi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lastRenderedPageBreak/>
              <w:t>44000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8800</w:t>
            </w:r>
          </w:p>
        </w:tc>
      </w:tr>
      <w:tr w:rsidR="00280795" w:rsidTr="00762B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795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280795">
              <w:rPr>
                <w:rFonts w:ascii="Times New Roman" w:hAnsi="Times New Roman"/>
                <w:sz w:val="24"/>
                <w:szCs w:val="24"/>
              </w:rPr>
              <w:t xml:space="preserve"> Голубицкая,</w:t>
            </w:r>
          </w:p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прилегающая территория к кафе «</w:t>
            </w:r>
            <w:proofErr w:type="spellStart"/>
            <w:r w:rsidRPr="00280795">
              <w:rPr>
                <w:rFonts w:ascii="Times New Roman" w:hAnsi="Times New Roman"/>
                <w:sz w:val="24"/>
                <w:szCs w:val="24"/>
              </w:rPr>
              <w:t>Милано</w:t>
            </w:r>
            <w:proofErr w:type="spellEnd"/>
            <w:r w:rsidRPr="00280795">
              <w:rPr>
                <w:rFonts w:ascii="Times New Roman" w:hAnsi="Times New Roman"/>
                <w:sz w:val="24"/>
                <w:szCs w:val="24"/>
              </w:rPr>
              <w:t>», западная сторона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20/20/1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промышленные товары, сувениры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с 20 мая</w:t>
            </w:r>
          </w:p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по 20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44000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8800</w:t>
            </w:r>
          </w:p>
        </w:tc>
      </w:tr>
      <w:tr w:rsidR="00280795" w:rsidTr="00762B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795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280795">
              <w:rPr>
                <w:rFonts w:ascii="Times New Roman" w:hAnsi="Times New Roman"/>
                <w:sz w:val="24"/>
                <w:szCs w:val="24"/>
              </w:rPr>
              <w:t xml:space="preserve"> Голубицкая,</w:t>
            </w:r>
          </w:p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прилегающая территория к кафе «</w:t>
            </w:r>
            <w:proofErr w:type="spellStart"/>
            <w:r w:rsidRPr="00280795">
              <w:rPr>
                <w:rFonts w:ascii="Times New Roman" w:hAnsi="Times New Roman"/>
                <w:sz w:val="24"/>
                <w:szCs w:val="24"/>
              </w:rPr>
              <w:t>Милано</w:t>
            </w:r>
            <w:proofErr w:type="spellEnd"/>
            <w:r w:rsidRPr="00280795">
              <w:rPr>
                <w:rFonts w:ascii="Times New Roman" w:hAnsi="Times New Roman"/>
                <w:sz w:val="24"/>
                <w:szCs w:val="24"/>
              </w:rPr>
              <w:t>», западная сторона</w:t>
            </w:r>
          </w:p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20/20/1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промышленные товары, сувениры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с 20 мая</w:t>
            </w:r>
          </w:p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по 20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44000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8800</w:t>
            </w:r>
          </w:p>
        </w:tc>
      </w:tr>
      <w:tr w:rsidR="00280795" w:rsidTr="00762B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795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280795">
              <w:rPr>
                <w:rFonts w:ascii="Times New Roman" w:hAnsi="Times New Roman"/>
                <w:sz w:val="24"/>
                <w:szCs w:val="24"/>
              </w:rPr>
              <w:t xml:space="preserve"> Голубицкая,</w:t>
            </w:r>
          </w:p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прилегающая территория к кафе «</w:t>
            </w:r>
            <w:proofErr w:type="spellStart"/>
            <w:r w:rsidRPr="00280795">
              <w:rPr>
                <w:rFonts w:ascii="Times New Roman" w:hAnsi="Times New Roman"/>
                <w:sz w:val="24"/>
                <w:szCs w:val="24"/>
              </w:rPr>
              <w:t>Милано</w:t>
            </w:r>
            <w:proofErr w:type="spellEnd"/>
            <w:r w:rsidRPr="00280795">
              <w:rPr>
                <w:rFonts w:ascii="Times New Roman" w:hAnsi="Times New Roman"/>
                <w:sz w:val="24"/>
                <w:szCs w:val="24"/>
              </w:rPr>
              <w:t>», западная сторона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20/20/1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промышленные товары, сувениры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с 20 мая</w:t>
            </w:r>
          </w:p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по 20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44000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8800</w:t>
            </w:r>
          </w:p>
        </w:tc>
      </w:tr>
      <w:tr w:rsidR="00280795" w:rsidTr="00762B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795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280795">
              <w:rPr>
                <w:rFonts w:ascii="Times New Roman" w:hAnsi="Times New Roman"/>
                <w:sz w:val="24"/>
                <w:szCs w:val="24"/>
              </w:rPr>
              <w:t xml:space="preserve"> Голубицкая,</w:t>
            </w:r>
          </w:p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прилегающая территория к кафе «</w:t>
            </w:r>
            <w:proofErr w:type="spellStart"/>
            <w:r w:rsidRPr="00280795">
              <w:rPr>
                <w:rFonts w:ascii="Times New Roman" w:hAnsi="Times New Roman"/>
                <w:sz w:val="24"/>
                <w:szCs w:val="24"/>
              </w:rPr>
              <w:t>Милано</w:t>
            </w:r>
            <w:proofErr w:type="spellEnd"/>
            <w:r w:rsidRPr="00280795">
              <w:rPr>
                <w:rFonts w:ascii="Times New Roman" w:hAnsi="Times New Roman"/>
                <w:sz w:val="24"/>
                <w:szCs w:val="24"/>
              </w:rPr>
              <w:t>», западная сторона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20/20/1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промышленные товары, сувениры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с 20 мая</w:t>
            </w:r>
          </w:p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по 20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44000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5" w:rsidRPr="00280795" w:rsidRDefault="00280795" w:rsidP="0028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95">
              <w:rPr>
                <w:rFonts w:ascii="Times New Roman" w:hAnsi="Times New Roman"/>
                <w:sz w:val="24"/>
                <w:szCs w:val="24"/>
              </w:rPr>
              <w:t>8800</w:t>
            </w:r>
          </w:p>
        </w:tc>
      </w:tr>
    </w:tbl>
    <w:p w:rsidR="00280795" w:rsidRDefault="00280795" w:rsidP="00280795">
      <w:pPr>
        <w:ind w:firstLine="540"/>
        <w:jc w:val="both"/>
        <w:rPr>
          <w:rFonts w:eastAsia="Calibri" w:cs="Times New Roman"/>
          <w:bCs/>
          <w:color w:val="000000"/>
          <w:sz w:val="24"/>
          <w:szCs w:val="24"/>
          <w:lang w:eastAsia="en-US"/>
        </w:rPr>
      </w:pPr>
    </w:p>
    <w:p w:rsidR="00762B9D" w:rsidRDefault="00762B9D" w:rsidP="00762B9D">
      <w:pPr>
        <w:ind w:firstLine="720"/>
        <w:jc w:val="right"/>
        <w:rPr>
          <w:rFonts w:cs="Times New Roman"/>
          <w:sz w:val="24"/>
          <w:szCs w:val="24"/>
        </w:rPr>
      </w:pPr>
      <w:r>
        <w:tab/>
      </w:r>
      <w:proofErr w:type="gramStart"/>
      <w:r>
        <w:rPr>
          <w:rFonts w:cs="Times New Roman"/>
          <w:sz w:val="24"/>
          <w:szCs w:val="24"/>
        </w:rPr>
        <w:t>Исполняющий</w:t>
      </w:r>
      <w:proofErr w:type="gramEnd"/>
      <w:r>
        <w:rPr>
          <w:rFonts w:cs="Times New Roman"/>
          <w:sz w:val="24"/>
          <w:szCs w:val="24"/>
        </w:rPr>
        <w:t xml:space="preserve"> обязанности </w:t>
      </w:r>
    </w:p>
    <w:p w:rsidR="00762B9D" w:rsidRDefault="00762B9D" w:rsidP="00762B9D">
      <w:pPr>
        <w:ind w:firstLine="7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начальника управления</w:t>
      </w:r>
    </w:p>
    <w:p w:rsidR="00762B9D" w:rsidRDefault="00762B9D" w:rsidP="00762B9D">
      <w:pPr>
        <w:ind w:firstLine="7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потребительской сферы</w:t>
      </w:r>
    </w:p>
    <w:p w:rsidR="00762B9D" w:rsidRDefault="00762B9D" w:rsidP="00762B9D">
      <w:pPr>
        <w:ind w:firstLine="7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А.А. </w:t>
      </w:r>
      <w:proofErr w:type="spellStart"/>
      <w:r>
        <w:rPr>
          <w:rFonts w:cs="Times New Roman"/>
          <w:sz w:val="24"/>
          <w:szCs w:val="24"/>
        </w:rPr>
        <w:t>Красюков</w:t>
      </w:r>
      <w:proofErr w:type="spellEnd"/>
      <w:r>
        <w:rPr>
          <w:rFonts w:cs="Times New Roman"/>
          <w:sz w:val="24"/>
          <w:szCs w:val="24"/>
        </w:rPr>
        <w:t>»</w:t>
      </w:r>
    </w:p>
    <w:p w:rsidR="004160D6" w:rsidRPr="00762B9D" w:rsidRDefault="004160D6" w:rsidP="00762B9D">
      <w:pPr>
        <w:tabs>
          <w:tab w:val="left" w:pos="7619"/>
        </w:tabs>
      </w:pPr>
    </w:p>
    <w:sectPr w:rsidR="004160D6" w:rsidRPr="00762B9D" w:rsidSect="00762B9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F3"/>
    <w:rsid w:val="000956F3"/>
    <w:rsid w:val="00280795"/>
    <w:rsid w:val="004160D6"/>
    <w:rsid w:val="0076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95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7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95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7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2592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Ilyenko Elena Nikolaevna</dc:creator>
  <cp:keywords/>
  <dc:description/>
  <cp:lastModifiedBy>Ilyenko Elena Nikolaevna</cp:lastModifiedBy>
  <cp:revision>3</cp:revision>
  <dcterms:created xsi:type="dcterms:W3CDTF">2018-03-16T13:41:00Z</dcterms:created>
  <dcterms:modified xsi:type="dcterms:W3CDTF">2018-03-16T13:51:00Z</dcterms:modified>
</cp:coreProperties>
</file>