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49B" w:rsidRPr="00AE0631" w:rsidRDefault="00BB2604" w:rsidP="000D70CD">
      <w:pPr>
        <w:pStyle w:val="20"/>
        <w:tabs>
          <w:tab w:val="left" w:pos="709"/>
        </w:tabs>
        <w:spacing w:after="0" w:line="240" w:lineRule="auto"/>
        <w:ind w:left="20"/>
        <w:rPr>
          <w:sz w:val="24"/>
          <w:szCs w:val="24"/>
        </w:rPr>
      </w:pPr>
      <w:r w:rsidRPr="00AE0631">
        <w:rPr>
          <w:sz w:val="24"/>
          <w:szCs w:val="24"/>
        </w:rPr>
        <w:t xml:space="preserve">Информация о результатах </w:t>
      </w:r>
    </w:p>
    <w:p w:rsidR="00AE0631" w:rsidRPr="00BF1C71" w:rsidRDefault="00AE0631" w:rsidP="00BF1C71">
      <w:pPr>
        <w:pStyle w:val="20"/>
        <w:tabs>
          <w:tab w:val="left" w:pos="709"/>
        </w:tabs>
        <w:spacing w:after="0" w:line="240" w:lineRule="auto"/>
        <w:ind w:left="20"/>
        <w:rPr>
          <w:sz w:val="24"/>
          <w:szCs w:val="24"/>
        </w:rPr>
      </w:pPr>
      <w:r w:rsidRPr="00AE0631">
        <w:rPr>
          <w:sz w:val="24"/>
          <w:szCs w:val="24"/>
        </w:rPr>
        <w:t xml:space="preserve">камеральной проверки в </w:t>
      </w:r>
      <w:r w:rsidR="00BF1C71" w:rsidRPr="00BF1C71">
        <w:rPr>
          <w:sz w:val="24"/>
          <w:szCs w:val="24"/>
        </w:rPr>
        <w:t>муниципальном казенном учреждении «</w:t>
      </w:r>
      <w:proofErr w:type="spellStart"/>
      <w:r w:rsidR="00BF1C71" w:rsidRPr="00BF1C71">
        <w:rPr>
          <w:sz w:val="24"/>
          <w:szCs w:val="24"/>
        </w:rPr>
        <w:t>Краснострельская</w:t>
      </w:r>
      <w:proofErr w:type="spellEnd"/>
      <w:r w:rsidR="00BF1C71" w:rsidRPr="00BF1C71">
        <w:rPr>
          <w:sz w:val="24"/>
          <w:szCs w:val="24"/>
        </w:rPr>
        <w:t xml:space="preserve"> централизованная бухгалтерия» </w:t>
      </w:r>
      <w:proofErr w:type="spellStart"/>
      <w:r w:rsidR="00BF1C71" w:rsidRPr="00BF1C71">
        <w:rPr>
          <w:sz w:val="24"/>
          <w:szCs w:val="24"/>
        </w:rPr>
        <w:t>Краснострельского</w:t>
      </w:r>
      <w:proofErr w:type="spellEnd"/>
      <w:r w:rsidR="00BF1C71" w:rsidRPr="00BF1C71">
        <w:rPr>
          <w:sz w:val="24"/>
          <w:szCs w:val="24"/>
        </w:rPr>
        <w:t xml:space="preserve"> сельского поселения Темрюкского района</w:t>
      </w:r>
    </w:p>
    <w:p w:rsidR="000D70CD" w:rsidRPr="00434FAF" w:rsidRDefault="000D70CD" w:rsidP="000D70CD">
      <w:pPr>
        <w:pStyle w:val="20"/>
        <w:tabs>
          <w:tab w:val="left" w:pos="709"/>
        </w:tabs>
        <w:spacing w:after="0" w:line="240" w:lineRule="auto"/>
        <w:ind w:left="20"/>
        <w:rPr>
          <w:sz w:val="24"/>
          <w:szCs w:val="24"/>
        </w:rPr>
      </w:pPr>
    </w:p>
    <w:p w:rsidR="00C64765" w:rsidRPr="00C64765" w:rsidRDefault="00AE0631" w:rsidP="00C64765">
      <w:pPr>
        <w:pStyle w:val="1"/>
        <w:tabs>
          <w:tab w:val="left" w:pos="709"/>
        </w:tabs>
        <w:spacing w:before="0" w:line="240" w:lineRule="auto"/>
        <w:ind w:right="62"/>
        <w:rPr>
          <w:sz w:val="24"/>
          <w:szCs w:val="24"/>
        </w:rPr>
      </w:pPr>
      <w:r w:rsidRPr="00AE0631">
        <w:rPr>
          <w:sz w:val="24"/>
          <w:szCs w:val="24"/>
        </w:rPr>
        <w:tab/>
      </w:r>
      <w:r w:rsidR="00B84309" w:rsidRPr="00B84309">
        <w:rPr>
          <w:sz w:val="24"/>
          <w:szCs w:val="24"/>
        </w:rPr>
        <w:t xml:space="preserve">Камеральная проверка проведена в </w:t>
      </w:r>
      <w:r w:rsidR="00BF1C71" w:rsidRPr="00BF1C71">
        <w:rPr>
          <w:sz w:val="24"/>
          <w:szCs w:val="24"/>
        </w:rPr>
        <w:t>муниципальном казенном учреждении «</w:t>
      </w:r>
      <w:proofErr w:type="spellStart"/>
      <w:r w:rsidR="00BF1C71" w:rsidRPr="00BF1C71">
        <w:rPr>
          <w:sz w:val="24"/>
          <w:szCs w:val="24"/>
        </w:rPr>
        <w:t>Краснострельская</w:t>
      </w:r>
      <w:proofErr w:type="spellEnd"/>
      <w:r w:rsidR="00BF1C71" w:rsidRPr="00BF1C71">
        <w:rPr>
          <w:sz w:val="24"/>
          <w:szCs w:val="24"/>
        </w:rPr>
        <w:t xml:space="preserve"> централизованная бухгалтерия» </w:t>
      </w:r>
      <w:proofErr w:type="spellStart"/>
      <w:r w:rsidR="00BF1C71" w:rsidRPr="00BF1C71">
        <w:rPr>
          <w:sz w:val="24"/>
          <w:szCs w:val="24"/>
        </w:rPr>
        <w:t>Краснострельского</w:t>
      </w:r>
      <w:proofErr w:type="spellEnd"/>
      <w:r w:rsidR="00BF1C71" w:rsidRPr="00BF1C71">
        <w:rPr>
          <w:sz w:val="24"/>
          <w:szCs w:val="24"/>
        </w:rPr>
        <w:t xml:space="preserve"> сельского поселения Темрюкского района</w:t>
      </w:r>
      <w:r w:rsidR="00EB7D6B" w:rsidRPr="00BF1C71">
        <w:rPr>
          <w:sz w:val="24"/>
          <w:szCs w:val="24"/>
        </w:rPr>
        <w:t xml:space="preserve"> </w:t>
      </w:r>
      <w:r w:rsidR="00B84309" w:rsidRPr="00B84309">
        <w:rPr>
          <w:sz w:val="24"/>
          <w:szCs w:val="24"/>
        </w:rPr>
        <w:t xml:space="preserve">(далее – контрольное мероприятие) на основании пункта </w:t>
      </w:r>
      <w:r w:rsidR="00BF1C71">
        <w:rPr>
          <w:sz w:val="24"/>
          <w:szCs w:val="24"/>
        </w:rPr>
        <w:t>12</w:t>
      </w:r>
      <w:r w:rsidR="00B84309" w:rsidRPr="00B84309">
        <w:rPr>
          <w:sz w:val="24"/>
          <w:szCs w:val="24"/>
        </w:rPr>
        <w:t xml:space="preserve"> плана контрольных мероприятий управления внутреннего финансового контроля администрации муниципального образования Темрюкский муниципальный район Краснодарского края при осуществлении внутреннего муниципального финансового контроля в сфере бюджетных правоотношений на 2026 год от 12.12.2025, утвержденного начальником управления внутреннего финансового контроля администрации муниципального образования Темрюкский муниципальный район Краснодарского края, приказа управления внутреннего финансового контроля администрации муниципального образования Темрюкский муниципальный район Краснодарского края </w:t>
      </w:r>
      <w:r w:rsidR="00EB7D6B" w:rsidRPr="00EB7D6B">
        <w:rPr>
          <w:sz w:val="24"/>
          <w:szCs w:val="24"/>
        </w:rPr>
        <w:t xml:space="preserve">от </w:t>
      </w:r>
      <w:r w:rsidR="00BF1C71" w:rsidRPr="00BF1C71">
        <w:rPr>
          <w:sz w:val="24"/>
          <w:szCs w:val="24"/>
        </w:rPr>
        <w:t>23.04.2026 № 03-20/26-02 «О проведении плановой камеральной проверки в муниципальном казенном учреждении «</w:t>
      </w:r>
      <w:proofErr w:type="spellStart"/>
      <w:r w:rsidR="00BF1C71" w:rsidRPr="00BF1C71">
        <w:rPr>
          <w:sz w:val="24"/>
          <w:szCs w:val="24"/>
        </w:rPr>
        <w:t>Краснострельская</w:t>
      </w:r>
      <w:proofErr w:type="spellEnd"/>
      <w:r w:rsidR="00BF1C71" w:rsidRPr="00BF1C71">
        <w:rPr>
          <w:sz w:val="24"/>
          <w:szCs w:val="24"/>
        </w:rPr>
        <w:t xml:space="preserve"> централизованная бухгалтерия» </w:t>
      </w:r>
      <w:proofErr w:type="spellStart"/>
      <w:r w:rsidR="00BF1C71" w:rsidRPr="00BF1C71">
        <w:rPr>
          <w:sz w:val="24"/>
          <w:szCs w:val="24"/>
        </w:rPr>
        <w:t>Краснострельского</w:t>
      </w:r>
      <w:proofErr w:type="spellEnd"/>
      <w:r w:rsidR="00BF1C71" w:rsidRPr="00BF1C71">
        <w:rPr>
          <w:sz w:val="24"/>
          <w:szCs w:val="24"/>
        </w:rPr>
        <w:t xml:space="preserve"> сельского поселения Темрюкского района».</w:t>
      </w:r>
    </w:p>
    <w:p w:rsidR="00C64765" w:rsidRPr="00C64765" w:rsidRDefault="00C64765" w:rsidP="00C64765">
      <w:pPr>
        <w:pStyle w:val="1"/>
        <w:tabs>
          <w:tab w:val="left" w:pos="709"/>
        </w:tabs>
        <w:spacing w:before="0" w:line="240" w:lineRule="auto"/>
        <w:ind w:right="62"/>
        <w:rPr>
          <w:sz w:val="24"/>
          <w:szCs w:val="24"/>
        </w:rPr>
      </w:pPr>
      <w:r>
        <w:rPr>
          <w:sz w:val="24"/>
          <w:szCs w:val="24"/>
        </w:rPr>
        <w:tab/>
      </w:r>
      <w:r w:rsidRPr="00C64765">
        <w:rPr>
          <w:sz w:val="24"/>
          <w:szCs w:val="24"/>
        </w:rPr>
        <w:t>Тема контрольного мероприятия «</w:t>
      </w:r>
      <w:r w:rsidR="00115CCC" w:rsidRPr="00115CCC">
        <w:rPr>
          <w:sz w:val="24"/>
          <w:szCs w:val="24"/>
        </w:rPr>
        <w:t>Проверка осуществления расходов на обеспечение выполнения функций казенного учреждения и их отражение в бухгалтерском учете</w:t>
      </w:r>
      <w:r w:rsidRPr="00C64765">
        <w:rPr>
          <w:sz w:val="24"/>
          <w:szCs w:val="24"/>
        </w:rPr>
        <w:t xml:space="preserve">» (выборочно). </w:t>
      </w:r>
    </w:p>
    <w:p w:rsidR="00C64765" w:rsidRDefault="00C64765" w:rsidP="00C64765">
      <w:pPr>
        <w:pStyle w:val="1"/>
        <w:tabs>
          <w:tab w:val="left" w:pos="709"/>
        </w:tabs>
        <w:spacing w:before="0" w:line="240" w:lineRule="auto"/>
        <w:ind w:right="62"/>
        <w:rPr>
          <w:sz w:val="24"/>
          <w:szCs w:val="24"/>
        </w:rPr>
      </w:pPr>
      <w:r>
        <w:rPr>
          <w:sz w:val="24"/>
          <w:szCs w:val="24"/>
        </w:rPr>
        <w:tab/>
      </w:r>
      <w:r w:rsidRPr="00C64765">
        <w:rPr>
          <w:sz w:val="24"/>
          <w:szCs w:val="24"/>
        </w:rPr>
        <w:t>Проверяемый период: 01.01.202</w:t>
      </w:r>
      <w:r w:rsidR="00B84309">
        <w:rPr>
          <w:sz w:val="24"/>
          <w:szCs w:val="24"/>
        </w:rPr>
        <w:t>5</w:t>
      </w:r>
      <w:r w:rsidRPr="00C64765">
        <w:rPr>
          <w:sz w:val="24"/>
          <w:szCs w:val="24"/>
        </w:rPr>
        <w:t xml:space="preserve"> – 31.12.202</w:t>
      </w:r>
      <w:r w:rsidR="00B84309">
        <w:rPr>
          <w:sz w:val="24"/>
          <w:szCs w:val="24"/>
        </w:rPr>
        <w:t>5</w:t>
      </w:r>
      <w:r w:rsidRPr="00C64765">
        <w:rPr>
          <w:sz w:val="24"/>
          <w:szCs w:val="24"/>
        </w:rPr>
        <w:t>.</w:t>
      </w:r>
      <w:r w:rsidR="0073734D" w:rsidRPr="00C64765">
        <w:rPr>
          <w:sz w:val="24"/>
          <w:szCs w:val="24"/>
        </w:rPr>
        <w:tab/>
      </w:r>
    </w:p>
    <w:p w:rsidR="00115CCC" w:rsidRPr="00115CCC" w:rsidRDefault="00115CCC" w:rsidP="00115CCC">
      <w:pPr>
        <w:pStyle w:val="1"/>
        <w:tabs>
          <w:tab w:val="left" w:pos="709"/>
        </w:tabs>
        <w:spacing w:before="0" w:line="240" w:lineRule="auto"/>
        <w:ind w:firstLine="720"/>
        <w:rPr>
          <w:sz w:val="24"/>
          <w:szCs w:val="24"/>
        </w:rPr>
      </w:pPr>
      <w:r w:rsidRPr="00115CCC">
        <w:rPr>
          <w:sz w:val="24"/>
          <w:szCs w:val="24"/>
        </w:rPr>
        <w:t>Информация о результатах контрольного мероприятия согласно перечню основных вопросов:</w:t>
      </w:r>
    </w:p>
    <w:p w:rsidR="00115CCC" w:rsidRPr="00115CCC" w:rsidRDefault="00115CCC" w:rsidP="00115CCC">
      <w:pPr>
        <w:pStyle w:val="1"/>
        <w:tabs>
          <w:tab w:val="left" w:pos="709"/>
        </w:tabs>
        <w:spacing w:before="0" w:line="240" w:lineRule="auto"/>
        <w:ind w:firstLine="720"/>
        <w:rPr>
          <w:sz w:val="24"/>
          <w:szCs w:val="24"/>
        </w:rPr>
      </w:pPr>
      <w:r w:rsidRPr="00115CCC">
        <w:rPr>
          <w:sz w:val="24"/>
          <w:szCs w:val="24"/>
        </w:rPr>
        <w:t>1.</w:t>
      </w:r>
      <w:r w:rsidRPr="00115CCC">
        <w:rPr>
          <w:sz w:val="24"/>
          <w:szCs w:val="24"/>
        </w:rPr>
        <w:tab/>
        <w:t xml:space="preserve">По вопросу «Соблюдение требований к составлению, утверждению и ведению бюджетной сметы Учреждения» </w:t>
      </w:r>
      <w:r w:rsidR="00BF1C71">
        <w:rPr>
          <w:sz w:val="24"/>
          <w:szCs w:val="24"/>
        </w:rPr>
        <w:t>установлены нарушения ведения бюджетных смет</w:t>
      </w:r>
      <w:r w:rsidRPr="00115CCC">
        <w:rPr>
          <w:sz w:val="24"/>
          <w:szCs w:val="24"/>
        </w:rPr>
        <w:t xml:space="preserve">. </w:t>
      </w:r>
    </w:p>
    <w:p w:rsidR="00115CCC" w:rsidRPr="00115CCC" w:rsidRDefault="00115CCC" w:rsidP="00115CCC">
      <w:pPr>
        <w:pStyle w:val="1"/>
        <w:tabs>
          <w:tab w:val="left" w:pos="709"/>
        </w:tabs>
        <w:spacing w:before="0" w:line="240" w:lineRule="auto"/>
        <w:ind w:firstLine="720"/>
        <w:rPr>
          <w:sz w:val="24"/>
          <w:szCs w:val="24"/>
        </w:rPr>
      </w:pPr>
      <w:r w:rsidRPr="00115CCC">
        <w:rPr>
          <w:sz w:val="24"/>
          <w:szCs w:val="24"/>
        </w:rPr>
        <w:t>2.</w:t>
      </w:r>
      <w:r w:rsidRPr="00115CCC">
        <w:rPr>
          <w:sz w:val="24"/>
          <w:szCs w:val="24"/>
        </w:rPr>
        <w:tab/>
        <w:t>По вопросу «Целевое использование бюджетных средств» нарушений не установлено нарушений не установлено.</w:t>
      </w:r>
    </w:p>
    <w:p w:rsidR="00115CCC" w:rsidRPr="00115CCC" w:rsidRDefault="00115CCC" w:rsidP="00115CCC">
      <w:pPr>
        <w:pStyle w:val="1"/>
        <w:tabs>
          <w:tab w:val="left" w:pos="709"/>
        </w:tabs>
        <w:spacing w:before="0" w:line="240" w:lineRule="auto"/>
        <w:ind w:firstLine="720"/>
        <w:rPr>
          <w:sz w:val="24"/>
          <w:szCs w:val="24"/>
        </w:rPr>
      </w:pPr>
      <w:r w:rsidRPr="00115CCC">
        <w:rPr>
          <w:sz w:val="24"/>
          <w:szCs w:val="24"/>
        </w:rPr>
        <w:t>3.</w:t>
      </w:r>
      <w:r w:rsidRPr="00115CCC">
        <w:rPr>
          <w:sz w:val="24"/>
          <w:szCs w:val="24"/>
        </w:rPr>
        <w:tab/>
        <w:t xml:space="preserve">По вопросу «Правильность отражения всех хозяйственных операций в бухгалтерском учете» </w:t>
      </w:r>
      <w:r w:rsidR="00BF1C71" w:rsidRPr="00BF1C71">
        <w:rPr>
          <w:sz w:val="24"/>
          <w:szCs w:val="24"/>
        </w:rPr>
        <w:t>нарушения не установлены</w:t>
      </w:r>
      <w:r w:rsidRPr="00115CCC">
        <w:rPr>
          <w:sz w:val="24"/>
          <w:szCs w:val="24"/>
        </w:rPr>
        <w:t>.</w:t>
      </w:r>
    </w:p>
    <w:p w:rsidR="00115CCC" w:rsidRPr="00115CCC" w:rsidRDefault="00115CCC" w:rsidP="00115CCC">
      <w:pPr>
        <w:pStyle w:val="1"/>
        <w:tabs>
          <w:tab w:val="left" w:pos="709"/>
        </w:tabs>
        <w:spacing w:before="0" w:line="240" w:lineRule="auto"/>
        <w:ind w:firstLine="720"/>
        <w:rPr>
          <w:sz w:val="24"/>
          <w:szCs w:val="24"/>
        </w:rPr>
      </w:pPr>
      <w:r w:rsidRPr="00115CCC">
        <w:rPr>
          <w:sz w:val="24"/>
          <w:szCs w:val="24"/>
        </w:rPr>
        <w:t>4.</w:t>
      </w:r>
      <w:r w:rsidRPr="00115CCC">
        <w:rPr>
          <w:sz w:val="24"/>
          <w:szCs w:val="24"/>
        </w:rPr>
        <w:tab/>
        <w:t>По вопросу «Достоверность отчетности» нарушения не установлены.</w:t>
      </w:r>
    </w:p>
    <w:p w:rsidR="00115CCC" w:rsidRPr="00115CCC" w:rsidRDefault="00115CCC" w:rsidP="00115CCC">
      <w:pPr>
        <w:pStyle w:val="1"/>
        <w:tabs>
          <w:tab w:val="left" w:pos="709"/>
        </w:tabs>
        <w:spacing w:before="0" w:line="240" w:lineRule="auto"/>
        <w:ind w:firstLine="720"/>
        <w:rPr>
          <w:sz w:val="24"/>
          <w:szCs w:val="24"/>
        </w:rPr>
      </w:pPr>
      <w:r w:rsidRPr="00115CCC">
        <w:rPr>
          <w:sz w:val="24"/>
          <w:szCs w:val="24"/>
        </w:rPr>
        <w:t>5.</w:t>
      </w:r>
      <w:r w:rsidRPr="00115CCC">
        <w:rPr>
          <w:sz w:val="24"/>
          <w:szCs w:val="24"/>
        </w:rPr>
        <w:tab/>
        <w:t>По вопросу «Обеспечение открытости и доступности информации о деятельности Учреждения» нарушений не установлено.</w:t>
      </w:r>
    </w:p>
    <w:p w:rsidR="00115CCC" w:rsidRDefault="00115CCC" w:rsidP="00115CCC">
      <w:pPr>
        <w:pStyle w:val="1"/>
        <w:shd w:val="clear" w:color="auto" w:fill="auto"/>
        <w:tabs>
          <w:tab w:val="left" w:pos="709"/>
        </w:tabs>
        <w:spacing w:before="0" w:line="240" w:lineRule="auto"/>
        <w:ind w:firstLine="720"/>
        <w:rPr>
          <w:sz w:val="24"/>
          <w:szCs w:val="24"/>
        </w:rPr>
      </w:pPr>
      <w:r w:rsidRPr="00115CCC">
        <w:rPr>
          <w:sz w:val="24"/>
          <w:szCs w:val="24"/>
        </w:rPr>
        <w:t>По результатам проверки составлен акт от 2</w:t>
      </w:r>
      <w:r w:rsidR="00BF1C71">
        <w:rPr>
          <w:sz w:val="24"/>
          <w:szCs w:val="24"/>
        </w:rPr>
        <w:t>8</w:t>
      </w:r>
      <w:bookmarkStart w:id="0" w:name="_GoBack"/>
      <w:bookmarkEnd w:id="0"/>
      <w:r w:rsidRPr="00115CCC">
        <w:rPr>
          <w:sz w:val="24"/>
          <w:szCs w:val="24"/>
        </w:rPr>
        <w:t>.05.2026 № 1</w:t>
      </w:r>
      <w:r w:rsidR="00BF1C71">
        <w:rPr>
          <w:sz w:val="24"/>
          <w:szCs w:val="24"/>
        </w:rPr>
        <w:t>7</w:t>
      </w:r>
      <w:r w:rsidRPr="00115CCC">
        <w:rPr>
          <w:sz w:val="24"/>
          <w:szCs w:val="24"/>
        </w:rPr>
        <w:t>.</w:t>
      </w:r>
    </w:p>
    <w:p w:rsidR="00A138F6" w:rsidRPr="00AE0631" w:rsidRDefault="00A138F6" w:rsidP="00C765B2">
      <w:pPr>
        <w:tabs>
          <w:tab w:val="left" w:pos="709"/>
        </w:tabs>
        <w:sectPr w:rsidR="00A138F6" w:rsidRPr="00AE0631" w:rsidSect="00C765B2">
          <w:headerReference w:type="default" r:id="rId8"/>
          <w:type w:val="continuous"/>
          <w:pgSz w:w="11906" w:h="16838"/>
          <w:pgMar w:top="720" w:right="720" w:bottom="720" w:left="720" w:header="0" w:footer="3" w:gutter="0"/>
          <w:cols w:space="720"/>
          <w:noEndnote/>
          <w:titlePg/>
          <w:docGrid w:linePitch="360"/>
        </w:sectPr>
      </w:pPr>
    </w:p>
    <w:p w:rsidR="00C64765" w:rsidRDefault="00C64765" w:rsidP="000D70CD">
      <w:pPr>
        <w:pStyle w:val="1"/>
        <w:shd w:val="clear" w:color="auto" w:fill="auto"/>
        <w:tabs>
          <w:tab w:val="left" w:pos="709"/>
        </w:tabs>
        <w:spacing w:before="0" w:line="240" w:lineRule="auto"/>
        <w:jc w:val="left"/>
        <w:rPr>
          <w:sz w:val="24"/>
          <w:szCs w:val="24"/>
        </w:rPr>
      </w:pPr>
    </w:p>
    <w:p w:rsidR="00C64765" w:rsidRDefault="00C64765" w:rsidP="000D70CD">
      <w:pPr>
        <w:pStyle w:val="1"/>
        <w:shd w:val="clear" w:color="auto" w:fill="auto"/>
        <w:tabs>
          <w:tab w:val="left" w:pos="709"/>
        </w:tabs>
        <w:spacing w:before="0" w:line="240" w:lineRule="auto"/>
        <w:jc w:val="left"/>
        <w:rPr>
          <w:sz w:val="24"/>
          <w:szCs w:val="24"/>
        </w:rPr>
      </w:pPr>
    </w:p>
    <w:p w:rsidR="0039546A" w:rsidRPr="00AE0631" w:rsidRDefault="000F1E14" w:rsidP="000D70CD">
      <w:pPr>
        <w:pStyle w:val="1"/>
        <w:shd w:val="clear" w:color="auto" w:fill="auto"/>
        <w:tabs>
          <w:tab w:val="left" w:pos="709"/>
        </w:tabs>
        <w:spacing w:before="0" w:line="240" w:lineRule="auto"/>
        <w:jc w:val="left"/>
        <w:rPr>
          <w:sz w:val="24"/>
          <w:szCs w:val="24"/>
        </w:rPr>
      </w:pPr>
      <w:r w:rsidRPr="00AE0631">
        <w:rPr>
          <w:sz w:val="24"/>
          <w:szCs w:val="24"/>
        </w:rPr>
        <w:t>Н</w:t>
      </w:r>
      <w:r w:rsidR="00BB2604" w:rsidRPr="00AE0631">
        <w:rPr>
          <w:sz w:val="24"/>
          <w:szCs w:val="24"/>
        </w:rPr>
        <w:t>ачальник отдела</w:t>
      </w:r>
    </w:p>
    <w:p w:rsidR="0039546A" w:rsidRPr="00AE0631" w:rsidRDefault="00BB2604" w:rsidP="000D70CD">
      <w:pPr>
        <w:pStyle w:val="1"/>
        <w:shd w:val="clear" w:color="auto" w:fill="auto"/>
        <w:tabs>
          <w:tab w:val="left" w:pos="709"/>
        </w:tabs>
        <w:spacing w:before="0" w:line="240" w:lineRule="auto"/>
        <w:rPr>
          <w:sz w:val="24"/>
          <w:szCs w:val="24"/>
        </w:rPr>
      </w:pPr>
      <w:r w:rsidRPr="00AE0631">
        <w:rPr>
          <w:sz w:val="24"/>
          <w:szCs w:val="24"/>
        </w:rPr>
        <w:t>внутреннего финансового контроля</w:t>
      </w:r>
      <w:r w:rsidR="00E55442" w:rsidRPr="00AE0631">
        <w:rPr>
          <w:sz w:val="24"/>
          <w:szCs w:val="24"/>
        </w:rPr>
        <w:t xml:space="preserve"> </w:t>
      </w:r>
      <w:r w:rsidR="0029507F" w:rsidRPr="00AE0631">
        <w:rPr>
          <w:sz w:val="24"/>
          <w:szCs w:val="24"/>
        </w:rPr>
        <w:t xml:space="preserve">                            </w:t>
      </w:r>
      <w:r w:rsidR="004F79CB" w:rsidRPr="00AE0631">
        <w:rPr>
          <w:sz w:val="24"/>
          <w:szCs w:val="24"/>
        </w:rPr>
        <w:t xml:space="preserve">         </w:t>
      </w:r>
      <w:r w:rsidR="00AE0631">
        <w:rPr>
          <w:sz w:val="24"/>
          <w:szCs w:val="24"/>
        </w:rPr>
        <w:t xml:space="preserve">                      </w:t>
      </w:r>
      <w:r w:rsidR="004F79CB" w:rsidRPr="00AE0631">
        <w:rPr>
          <w:sz w:val="24"/>
          <w:szCs w:val="24"/>
        </w:rPr>
        <w:t xml:space="preserve">   </w:t>
      </w:r>
      <w:r w:rsidR="00E55442" w:rsidRPr="00AE0631">
        <w:rPr>
          <w:sz w:val="24"/>
          <w:szCs w:val="24"/>
        </w:rPr>
        <w:t xml:space="preserve"> </w:t>
      </w:r>
      <w:r w:rsidR="00D75FD6" w:rsidRPr="00AE0631">
        <w:rPr>
          <w:sz w:val="24"/>
          <w:szCs w:val="24"/>
        </w:rPr>
        <w:t xml:space="preserve">  </w:t>
      </w:r>
      <w:r w:rsidR="00E55442" w:rsidRPr="00AE0631">
        <w:rPr>
          <w:sz w:val="24"/>
          <w:szCs w:val="24"/>
        </w:rPr>
        <w:t xml:space="preserve">  </w:t>
      </w:r>
      <w:r w:rsidR="00D75FD6" w:rsidRPr="00AE0631">
        <w:rPr>
          <w:sz w:val="24"/>
          <w:szCs w:val="24"/>
        </w:rPr>
        <w:t xml:space="preserve">  </w:t>
      </w:r>
      <w:r w:rsidR="000F1E14" w:rsidRPr="00AE0631">
        <w:rPr>
          <w:sz w:val="24"/>
          <w:szCs w:val="24"/>
        </w:rPr>
        <w:t xml:space="preserve">    О.В. Радченко</w:t>
      </w:r>
    </w:p>
    <w:sectPr w:rsidR="0039546A" w:rsidRPr="00AE0631" w:rsidSect="00BB2604">
      <w:type w:val="continuous"/>
      <w:pgSz w:w="11906" w:h="16838"/>
      <w:pgMar w:top="1134" w:right="567"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C04" w:rsidRDefault="008D6C04">
      <w:r>
        <w:separator/>
      </w:r>
    </w:p>
  </w:endnote>
  <w:endnote w:type="continuationSeparator" w:id="0">
    <w:p w:rsidR="008D6C04" w:rsidRDefault="008D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C04" w:rsidRDefault="008D6C04"/>
  </w:footnote>
  <w:footnote w:type="continuationSeparator" w:id="0">
    <w:p w:rsidR="008D6C04" w:rsidRDefault="008D6C0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654150"/>
      <w:docPartObj>
        <w:docPartGallery w:val="Page Numbers (Top of Page)"/>
        <w:docPartUnique/>
      </w:docPartObj>
    </w:sdtPr>
    <w:sdtEndPr/>
    <w:sdtContent>
      <w:p w:rsidR="001F6BB9" w:rsidRDefault="001F6BB9">
        <w:pPr>
          <w:pStyle w:val="ab"/>
          <w:jc w:val="center"/>
        </w:pPr>
      </w:p>
      <w:p w:rsidR="001F6BB9" w:rsidRDefault="001F6BB9">
        <w:pPr>
          <w:pStyle w:val="ab"/>
          <w:jc w:val="center"/>
        </w:pPr>
      </w:p>
      <w:p w:rsidR="001F6BB9" w:rsidRDefault="001F6BB9">
        <w:pPr>
          <w:pStyle w:val="ab"/>
          <w:jc w:val="center"/>
        </w:pPr>
        <w:r>
          <w:fldChar w:fldCharType="begin"/>
        </w:r>
        <w:r>
          <w:instrText>PAGE   \* MERGEFORMAT</w:instrText>
        </w:r>
        <w:r>
          <w:fldChar w:fldCharType="separate"/>
        </w:r>
        <w:r w:rsidR="00C765B2">
          <w:rPr>
            <w:noProof/>
          </w:rPr>
          <w:t>2</w:t>
        </w:r>
        <w:r>
          <w:fldChar w:fldCharType="end"/>
        </w:r>
      </w:p>
    </w:sdtContent>
  </w:sdt>
  <w:p w:rsidR="0039546A" w:rsidRDefault="0039546A">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009E3"/>
    <w:multiLevelType w:val="hybridMultilevel"/>
    <w:tmpl w:val="380CA1F2"/>
    <w:lvl w:ilvl="0" w:tplc="FAB0D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6A"/>
    <w:rsid w:val="000010AC"/>
    <w:rsid w:val="00003CA5"/>
    <w:rsid w:val="00016138"/>
    <w:rsid w:val="000231AD"/>
    <w:rsid w:val="000374D8"/>
    <w:rsid w:val="000520EB"/>
    <w:rsid w:val="000546BA"/>
    <w:rsid w:val="000713CA"/>
    <w:rsid w:val="00092068"/>
    <w:rsid w:val="000B2583"/>
    <w:rsid w:val="000B27A4"/>
    <w:rsid w:val="000D70CD"/>
    <w:rsid w:val="000F1E14"/>
    <w:rsid w:val="001009B8"/>
    <w:rsid w:val="00115CCC"/>
    <w:rsid w:val="0012023B"/>
    <w:rsid w:val="00130E7D"/>
    <w:rsid w:val="00133A7F"/>
    <w:rsid w:val="00141F41"/>
    <w:rsid w:val="00160881"/>
    <w:rsid w:val="0016476A"/>
    <w:rsid w:val="00185E6B"/>
    <w:rsid w:val="001930B5"/>
    <w:rsid w:val="001D4D55"/>
    <w:rsid w:val="001F6BB9"/>
    <w:rsid w:val="0020682E"/>
    <w:rsid w:val="00207960"/>
    <w:rsid w:val="0029507F"/>
    <w:rsid w:val="002B36A9"/>
    <w:rsid w:val="00306BFF"/>
    <w:rsid w:val="003164C6"/>
    <w:rsid w:val="00327ED8"/>
    <w:rsid w:val="00353F8B"/>
    <w:rsid w:val="0035777A"/>
    <w:rsid w:val="0039546A"/>
    <w:rsid w:val="003A2612"/>
    <w:rsid w:val="003A2A40"/>
    <w:rsid w:val="003D6F14"/>
    <w:rsid w:val="00400DA9"/>
    <w:rsid w:val="0040640F"/>
    <w:rsid w:val="00434FAF"/>
    <w:rsid w:val="0046654C"/>
    <w:rsid w:val="004840E3"/>
    <w:rsid w:val="0048584D"/>
    <w:rsid w:val="004C44A0"/>
    <w:rsid w:val="004F79CB"/>
    <w:rsid w:val="00517818"/>
    <w:rsid w:val="00552D6D"/>
    <w:rsid w:val="005618E0"/>
    <w:rsid w:val="00602C59"/>
    <w:rsid w:val="00642DC3"/>
    <w:rsid w:val="00643DC0"/>
    <w:rsid w:val="006532D9"/>
    <w:rsid w:val="00653764"/>
    <w:rsid w:val="006547A3"/>
    <w:rsid w:val="00664D61"/>
    <w:rsid w:val="00685A4E"/>
    <w:rsid w:val="006D1458"/>
    <w:rsid w:val="006D1D15"/>
    <w:rsid w:val="006F4AB4"/>
    <w:rsid w:val="007123C1"/>
    <w:rsid w:val="0073734D"/>
    <w:rsid w:val="007678A8"/>
    <w:rsid w:val="00771E8A"/>
    <w:rsid w:val="0077235C"/>
    <w:rsid w:val="00772455"/>
    <w:rsid w:val="00794143"/>
    <w:rsid w:val="007B58E7"/>
    <w:rsid w:val="007D157B"/>
    <w:rsid w:val="00801337"/>
    <w:rsid w:val="00820D57"/>
    <w:rsid w:val="00837339"/>
    <w:rsid w:val="00857808"/>
    <w:rsid w:val="008D6C04"/>
    <w:rsid w:val="008E272E"/>
    <w:rsid w:val="0090507B"/>
    <w:rsid w:val="00932F44"/>
    <w:rsid w:val="0094009F"/>
    <w:rsid w:val="00955A07"/>
    <w:rsid w:val="00955F95"/>
    <w:rsid w:val="00960449"/>
    <w:rsid w:val="009638D4"/>
    <w:rsid w:val="00973E1B"/>
    <w:rsid w:val="00976BAB"/>
    <w:rsid w:val="00985B1B"/>
    <w:rsid w:val="009E08A6"/>
    <w:rsid w:val="00A005CC"/>
    <w:rsid w:val="00A138F6"/>
    <w:rsid w:val="00A2576E"/>
    <w:rsid w:val="00A265BD"/>
    <w:rsid w:val="00A33913"/>
    <w:rsid w:val="00A54957"/>
    <w:rsid w:val="00AA33E0"/>
    <w:rsid w:val="00AE0631"/>
    <w:rsid w:val="00AE5611"/>
    <w:rsid w:val="00AE6544"/>
    <w:rsid w:val="00AE71D8"/>
    <w:rsid w:val="00AF25A8"/>
    <w:rsid w:val="00B213E4"/>
    <w:rsid w:val="00B251DE"/>
    <w:rsid w:val="00B456BC"/>
    <w:rsid w:val="00B84309"/>
    <w:rsid w:val="00B92A66"/>
    <w:rsid w:val="00BA1D8B"/>
    <w:rsid w:val="00BB2604"/>
    <w:rsid w:val="00BC4CD6"/>
    <w:rsid w:val="00BD5FE5"/>
    <w:rsid w:val="00BF0C9C"/>
    <w:rsid w:val="00BF1C71"/>
    <w:rsid w:val="00C111F9"/>
    <w:rsid w:val="00C62BB6"/>
    <w:rsid w:val="00C64765"/>
    <w:rsid w:val="00C765B2"/>
    <w:rsid w:val="00CE1D09"/>
    <w:rsid w:val="00CF31B9"/>
    <w:rsid w:val="00D33322"/>
    <w:rsid w:val="00D64A2B"/>
    <w:rsid w:val="00D75658"/>
    <w:rsid w:val="00D75FD6"/>
    <w:rsid w:val="00D81E96"/>
    <w:rsid w:val="00DA21EE"/>
    <w:rsid w:val="00DE5686"/>
    <w:rsid w:val="00DF19D1"/>
    <w:rsid w:val="00DF349B"/>
    <w:rsid w:val="00E55442"/>
    <w:rsid w:val="00E73D40"/>
    <w:rsid w:val="00EB7AAF"/>
    <w:rsid w:val="00EB7D6B"/>
    <w:rsid w:val="00EC3F55"/>
    <w:rsid w:val="00EC73EA"/>
    <w:rsid w:val="00EE377C"/>
    <w:rsid w:val="00F05770"/>
    <w:rsid w:val="00F16AD3"/>
    <w:rsid w:val="00F233F8"/>
    <w:rsid w:val="00F67959"/>
    <w:rsid w:val="00F84341"/>
    <w:rsid w:val="00FD0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4341F4"/>
  <w15:docId w15:val="{2BE5405C-76D4-4B22-8707-947E11FD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6"/>
      <w:szCs w:val="26"/>
      <w:u w:val="non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6"/>
      <w:szCs w:val="26"/>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4"/>
      <w:sz w:val="25"/>
      <w:szCs w:val="25"/>
      <w:u w:val="none"/>
    </w:rPr>
  </w:style>
  <w:style w:type="paragraph" w:customStyle="1" w:styleId="20">
    <w:name w:val="Основной текст (2)"/>
    <w:basedOn w:val="a"/>
    <w:link w:val="2"/>
    <w:pPr>
      <w:shd w:val="clear" w:color="auto" w:fill="FFFFFF"/>
      <w:spacing w:after="300" w:line="322" w:lineRule="exact"/>
      <w:jc w:val="center"/>
    </w:pPr>
    <w:rPr>
      <w:rFonts w:ascii="Times New Roman" w:eastAsia="Times New Roman" w:hAnsi="Times New Roman" w:cs="Times New Roman"/>
      <w:b/>
      <w:bCs/>
      <w:sz w:val="26"/>
      <w:szCs w:val="26"/>
    </w:rPr>
  </w:style>
  <w:style w:type="paragraph" w:customStyle="1" w:styleId="1">
    <w:name w:val="Основной текст1"/>
    <w:basedOn w:val="a"/>
    <w:link w:val="a4"/>
    <w:pPr>
      <w:shd w:val="clear" w:color="auto" w:fill="FFFFFF"/>
      <w:spacing w:before="300" w:line="322" w:lineRule="exact"/>
      <w:jc w:val="both"/>
    </w:pPr>
    <w:rPr>
      <w:rFonts w:ascii="Times New Roman" w:eastAsia="Times New Roman" w:hAnsi="Times New Roman" w:cs="Times New Roman"/>
      <w:sz w:val="26"/>
      <w:szCs w:val="26"/>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6"/>
      <w:szCs w:val="26"/>
    </w:rPr>
  </w:style>
  <w:style w:type="paragraph" w:styleId="a8">
    <w:name w:val="List Paragraph"/>
    <w:basedOn w:val="a"/>
    <w:uiPriority w:val="34"/>
    <w:qFormat/>
    <w:rsid w:val="001D4D55"/>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a9">
    <w:name w:val="Balloon Text"/>
    <w:basedOn w:val="a"/>
    <w:link w:val="aa"/>
    <w:uiPriority w:val="99"/>
    <w:semiHidden/>
    <w:unhideWhenUsed/>
    <w:rsid w:val="00C62BB6"/>
    <w:rPr>
      <w:rFonts w:ascii="Segoe UI" w:hAnsi="Segoe UI" w:cs="Segoe UI"/>
      <w:sz w:val="18"/>
      <w:szCs w:val="18"/>
    </w:rPr>
  </w:style>
  <w:style w:type="character" w:customStyle="1" w:styleId="aa">
    <w:name w:val="Текст выноски Знак"/>
    <w:basedOn w:val="a0"/>
    <w:link w:val="a9"/>
    <w:uiPriority w:val="99"/>
    <w:semiHidden/>
    <w:rsid w:val="00C62BB6"/>
    <w:rPr>
      <w:rFonts w:ascii="Segoe UI" w:hAnsi="Segoe UI" w:cs="Segoe UI"/>
      <w:color w:val="000000"/>
      <w:sz w:val="18"/>
      <w:szCs w:val="18"/>
    </w:rPr>
  </w:style>
  <w:style w:type="paragraph" w:styleId="ab">
    <w:name w:val="header"/>
    <w:basedOn w:val="a"/>
    <w:link w:val="ac"/>
    <w:uiPriority w:val="99"/>
    <w:unhideWhenUsed/>
    <w:rsid w:val="00C62BB6"/>
    <w:pPr>
      <w:tabs>
        <w:tab w:val="center" w:pos="4677"/>
        <w:tab w:val="right" w:pos="9355"/>
      </w:tabs>
    </w:pPr>
  </w:style>
  <w:style w:type="character" w:customStyle="1" w:styleId="ac">
    <w:name w:val="Верхний колонтитул Знак"/>
    <w:basedOn w:val="a0"/>
    <w:link w:val="ab"/>
    <w:uiPriority w:val="99"/>
    <w:rsid w:val="00C62BB6"/>
    <w:rPr>
      <w:color w:val="000000"/>
    </w:rPr>
  </w:style>
  <w:style w:type="paragraph" w:styleId="ad">
    <w:name w:val="footer"/>
    <w:basedOn w:val="a"/>
    <w:link w:val="ae"/>
    <w:uiPriority w:val="99"/>
    <w:unhideWhenUsed/>
    <w:rsid w:val="00C62BB6"/>
    <w:pPr>
      <w:tabs>
        <w:tab w:val="center" w:pos="4677"/>
        <w:tab w:val="right" w:pos="9355"/>
      </w:tabs>
    </w:pPr>
  </w:style>
  <w:style w:type="character" w:customStyle="1" w:styleId="ae">
    <w:name w:val="Нижний колонтитул Знак"/>
    <w:basedOn w:val="a0"/>
    <w:link w:val="ad"/>
    <w:uiPriority w:val="99"/>
    <w:rsid w:val="00C62BB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759C9-045A-4093-BC13-957F62728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gklgf</dc:creator>
  <cp:lastModifiedBy>Admin</cp:lastModifiedBy>
  <cp:revision>2</cp:revision>
  <cp:lastPrinted>2025-12-02T06:24:00Z</cp:lastPrinted>
  <dcterms:created xsi:type="dcterms:W3CDTF">2026-05-29T06:13:00Z</dcterms:created>
  <dcterms:modified xsi:type="dcterms:W3CDTF">2026-05-29T06:13:00Z</dcterms:modified>
</cp:coreProperties>
</file>