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98" w:rsidRDefault="00656398" w:rsidP="008431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BDD" w:rsidRPr="00075BDD" w:rsidRDefault="00075BDD" w:rsidP="00843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DD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075BDD" w:rsidRPr="00075BDD" w:rsidRDefault="00075BDD" w:rsidP="00843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DD">
        <w:rPr>
          <w:rFonts w:ascii="Times New Roman" w:hAnsi="Times New Roman" w:cs="Times New Roman"/>
          <w:b/>
          <w:sz w:val="28"/>
          <w:szCs w:val="28"/>
        </w:rPr>
        <w:t xml:space="preserve">о проведенном </w:t>
      </w:r>
      <w:r w:rsidR="00C05103">
        <w:rPr>
          <w:rFonts w:ascii="Times New Roman" w:hAnsi="Times New Roman" w:cs="Times New Roman"/>
          <w:b/>
          <w:sz w:val="28"/>
          <w:szCs w:val="28"/>
        </w:rPr>
        <w:t>мониторинге</w:t>
      </w:r>
      <w:r w:rsidRPr="00075BDD">
        <w:rPr>
          <w:rFonts w:ascii="Times New Roman" w:hAnsi="Times New Roman" w:cs="Times New Roman"/>
          <w:b/>
          <w:sz w:val="28"/>
          <w:szCs w:val="28"/>
        </w:rPr>
        <w:t xml:space="preserve"> восприятия уровня коррупции</w:t>
      </w:r>
    </w:p>
    <w:p w:rsidR="00075BDD" w:rsidRPr="00075BDD" w:rsidRDefault="00075BDD" w:rsidP="00843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DD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C05103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</w:p>
    <w:p w:rsidR="00B3012A" w:rsidRPr="00656398" w:rsidRDefault="00B3012A" w:rsidP="0084315E">
      <w:pPr>
        <w:pStyle w:val="a3"/>
        <w:spacing w:before="0" w:beforeAutospacing="0" w:after="0" w:afterAutospacing="0"/>
        <w:ind w:firstLine="683"/>
        <w:jc w:val="both"/>
        <w:rPr>
          <w:sz w:val="36"/>
          <w:szCs w:val="36"/>
        </w:rPr>
      </w:pPr>
    </w:p>
    <w:p w:rsidR="00075BDD" w:rsidRPr="00075BDD" w:rsidRDefault="00075BDD" w:rsidP="0084315E">
      <w:pPr>
        <w:pStyle w:val="a3"/>
        <w:spacing w:before="0" w:beforeAutospacing="0" w:after="0" w:afterAutospacing="0"/>
        <w:ind w:firstLine="683"/>
        <w:jc w:val="both"/>
        <w:rPr>
          <w:sz w:val="28"/>
          <w:szCs w:val="28"/>
        </w:rPr>
      </w:pPr>
      <w:proofErr w:type="gramStart"/>
      <w:r w:rsidRPr="00075BDD">
        <w:rPr>
          <w:sz w:val="28"/>
          <w:szCs w:val="28"/>
        </w:rPr>
        <w:t xml:space="preserve">В соответствии с Планом противодействия коррупции в администрации муниципального образования </w:t>
      </w:r>
      <w:r w:rsidR="000B2233">
        <w:rPr>
          <w:sz w:val="28"/>
          <w:szCs w:val="28"/>
        </w:rPr>
        <w:t>Темрюкский район</w:t>
      </w:r>
      <w:r w:rsidRPr="00075BDD">
        <w:rPr>
          <w:sz w:val="28"/>
          <w:szCs w:val="28"/>
        </w:rPr>
        <w:t xml:space="preserve">, утвержденного постановлением администрации муниципального образования </w:t>
      </w:r>
      <w:r w:rsidR="000B2233">
        <w:rPr>
          <w:sz w:val="28"/>
          <w:szCs w:val="28"/>
        </w:rPr>
        <w:t>Темрюкский район (далее – постановление) от 3 июля 2017</w:t>
      </w:r>
      <w:r w:rsidRPr="00075BDD">
        <w:rPr>
          <w:sz w:val="28"/>
          <w:szCs w:val="28"/>
        </w:rPr>
        <w:t xml:space="preserve"> года № </w:t>
      </w:r>
      <w:r w:rsidR="000B2233">
        <w:rPr>
          <w:sz w:val="28"/>
          <w:szCs w:val="28"/>
        </w:rPr>
        <w:t>1208</w:t>
      </w:r>
      <w:r w:rsidRPr="00075BDD">
        <w:rPr>
          <w:sz w:val="28"/>
          <w:szCs w:val="28"/>
        </w:rPr>
        <w:t xml:space="preserve">, руководствуясь </w:t>
      </w:r>
      <w:r w:rsidR="000B2233">
        <w:rPr>
          <w:sz w:val="28"/>
          <w:szCs w:val="28"/>
        </w:rPr>
        <w:t xml:space="preserve">положением о порядке </w:t>
      </w:r>
      <w:r w:rsidRPr="00075BDD">
        <w:rPr>
          <w:sz w:val="28"/>
          <w:szCs w:val="28"/>
        </w:rPr>
        <w:t xml:space="preserve"> мониторинга коррупционных рисков в администрации муниципального образования </w:t>
      </w:r>
      <w:r w:rsidR="000B2233">
        <w:rPr>
          <w:sz w:val="28"/>
          <w:szCs w:val="28"/>
        </w:rPr>
        <w:t>Темрюкский район</w:t>
      </w:r>
      <w:r w:rsidRPr="00075BDD">
        <w:rPr>
          <w:sz w:val="28"/>
          <w:szCs w:val="28"/>
        </w:rPr>
        <w:t>, утвержденн</w:t>
      </w:r>
      <w:r w:rsidR="000B2233">
        <w:rPr>
          <w:sz w:val="28"/>
          <w:szCs w:val="28"/>
        </w:rPr>
        <w:t>ым</w:t>
      </w:r>
      <w:r w:rsidRPr="00075BDD">
        <w:rPr>
          <w:sz w:val="28"/>
          <w:szCs w:val="28"/>
        </w:rPr>
        <w:t xml:space="preserve"> постановлением от </w:t>
      </w:r>
      <w:r w:rsidR="000B2233">
        <w:rPr>
          <w:sz w:val="28"/>
          <w:szCs w:val="28"/>
        </w:rPr>
        <w:t>17</w:t>
      </w:r>
      <w:r w:rsidRPr="00075BDD">
        <w:rPr>
          <w:sz w:val="28"/>
          <w:szCs w:val="28"/>
        </w:rPr>
        <w:t> </w:t>
      </w:r>
      <w:r w:rsidR="000B2233">
        <w:rPr>
          <w:sz w:val="28"/>
          <w:szCs w:val="28"/>
        </w:rPr>
        <w:t>мая</w:t>
      </w:r>
      <w:r w:rsidRPr="00075BDD">
        <w:rPr>
          <w:sz w:val="28"/>
          <w:szCs w:val="28"/>
        </w:rPr>
        <w:t xml:space="preserve"> 2016 года № </w:t>
      </w:r>
      <w:r w:rsidR="000B2233">
        <w:rPr>
          <w:sz w:val="28"/>
          <w:szCs w:val="28"/>
        </w:rPr>
        <w:t>401</w:t>
      </w:r>
      <w:r w:rsidRPr="00075BDD">
        <w:rPr>
          <w:sz w:val="28"/>
          <w:szCs w:val="28"/>
        </w:rPr>
        <w:t xml:space="preserve"> «</w:t>
      </w:r>
      <w:r w:rsidR="000B2233">
        <w:rPr>
          <w:sz w:val="28"/>
          <w:szCs w:val="28"/>
        </w:rPr>
        <w:t>О мониторинге восприятия уровня коррупции в администрации муниципального образования Темрюкский район</w:t>
      </w:r>
      <w:r w:rsidRPr="00075BDD">
        <w:rPr>
          <w:sz w:val="28"/>
          <w:szCs w:val="28"/>
        </w:rPr>
        <w:t>», проведен</w:t>
      </w:r>
      <w:proofErr w:type="gramEnd"/>
      <w:r w:rsidRPr="00075BDD">
        <w:rPr>
          <w:sz w:val="28"/>
          <w:szCs w:val="28"/>
        </w:rPr>
        <w:t xml:space="preserve"> мониторинг восприятия уровня коррупции за 201</w:t>
      </w:r>
      <w:r w:rsidR="000B2233">
        <w:rPr>
          <w:sz w:val="28"/>
          <w:szCs w:val="28"/>
        </w:rPr>
        <w:t>7</w:t>
      </w:r>
      <w:r w:rsidRPr="00075BDD">
        <w:rPr>
          <w:sz w:val="28"/>
          <w:szCs w:val="28"/>
        </w:rPr>
        <w:t xml:space="preserve"> год.</w:t>
      </w:r>
    </w:p>
    <w:p w:rsidR="00075BDD" w:rsidRPr="00075BDD" w:rsidRDefault="00075BDD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основан на данных: </w:t>
      </w:r>
    </w:p>
    <w:p w:rsidR="00075BDD" w:rsidRPr="00075BDD" w:rsidRDefault="008F5015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количестве рассмотренных 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 (заявлений, обращений) граждан и организаций </w:t>
      </w:r>
      <w:r w:rsidR="000B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коррупции с указанием 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0B22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B22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0B2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администрация), </w:t>
      </w:r>
      <w:r w:rsidR="008816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которого подана жалоба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5BDD" w:rsidRPr="00075BDD" w:rsidRDefault="008F5015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количестве 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рассмотренных 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</w:t>
      </w:r>
      <w:r w:rsidR="008816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принятых по результатам их рассмотрения решений</w:t>
      </w:r>
      <w:r w:rsidR="00075BDD"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5BDD" w:rsidRPr="00075BDD" w:rsidRDefault="008F5015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81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88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правоприменительной </w:t>
      </w:r>
      <w:proofErr w:type="gramStart"/>
      <w:r w:rsidR="00881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="0088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 Темрюкский район, подведомственных учреждений (организаций) и их должностных лиц, и принятых мерах.</w:t>
      </w:r>
    </w:p>
    <w:p w:rsidR="00075BDD" w:rsidRPr="00075BDD" w:rsidRDefault="00075BDD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случаях обращения в отдел по работе с обращениями граждан администрации, </w:t>
      </w:r>
      <w:r w:rsidR="008F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«</w:t>
      </w:r>
      <w:r w:rsidR="008F50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орячей линии»</w:t>
      </w:r>
      <w:r w:rsidR="008F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противодействия коррупции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каких-либо лиц не подтвердились. </w:t>
      </w:r>
    </w:p>
    <w:p w:rsidR="00075BDD" w:rsidRDefault="00075BDD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</w:t>
      </w:r>
      <w:r w:rsidR="00832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муниципальной услуги за 2017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поступали.</w:t>
      </w:r>
    </w:p>
    <w:p w:rsidR="0084315E" w:rsidRPr="00075BDD" w:rsidRDefault="0084315E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2017 году в судах общей юрисдикции с участием муниципального образования Темрюкский район состоялось 11 судебных разбирательств, из которых 4 административных исковых заявления прокурора Темрюкского района и 7 административных исковых заявлений граждан. </w:t>
      </w:r>
    </w:p>
    <w:p w:rsidR="00075BDD" w:rsidRPr="00075BDD" w:rsidRDefault="00075BDD" w:rsidP="0084315E">
      <w:pPr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антикоррупционной экспертизы нормативных правовых актов и их проектов — одна из основных мер профилактики коррупционных проявлений, так как борьба с коррупцией начинается с издания законных нормативных актов.</w:t>
      </w:r>
    </w:p>
    <w:p w:rsidR="00656398" w:rsidRDefault="00075BDD" w:rsidP="0084315E">
      <w:pPr>
        <w:spacing w:after="0" w:line="240" w:lineRule="auto"/>
        <w:ind w:firstLine="683"/>
        <w:jc w:val="both"/>
        <w:rPr>
          <w:rFonts w:ascii="Times New Roman" w:hAnsi="Times New Roman" w:cs="Times New Roman"/>
          <w:sz w:val="28"/>
          <w:szCs w:val="28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Антикоррупционная экспертиза нормативных правовых актов и их проектов проводится правовым управлением администрации муниципального образования </w:t>
      </w:r>
      <w:r w:rsidR="008322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51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56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6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56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FC2" w:rsidRPr="0051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Темрюкский </w:t>
      </w:r>
      <w:r w:rsidR="0056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FC2" w:rsidRPr="00515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51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FC2" w:rsidRPr="00515D17">
        <w:rPr>
          <w:rFonts w:ascii="Times New Roman" w:hAnsi="Times New Roman" w:cs="Times New Roman"/>
          <w:sz w:val="28"/>
          <w:szCs w:val="28"/>
        </w:rPr>
        <w:t xml:space="preserve">от </w:t>
      </w:r>
      <w:r w:rsidR="00564BB4">
        <w:rPr>
          <w:rFonts w:ascii="Times New Roman" w:hAnsi="Times New Roman" w:cs="Times New Roman"/>
          <w:sz w:val="28"/>
          <w:szCs w:val="28"/>
        </w:rPr>
        <w:t xml:space="preserve"> </w:t>
      </w:r>
      <w:r w:rsidR="00FA6FC2" w:rsidRPr="00515D17">
        <w:rPr>
          <w:rFonts w:ascii="Times New Roman" w:hAnsi="Times New Roman" w:cs="Times New Roman"/>
          <w:sz w:val="28"/>
          <w:szCs w:val="28"/>
        </w:rPr>
        <w:t>6</w:t>
      </w:r>
      <w:r w:rsidRPr="00515D17">
        <w:rPr>
          <w:rFonts w:ascii="Times New Roman" w:hAnsi="Times New Roman" w:cs="Times New Roman"/>
          <w:sz w:val="28"/>
          <w:szCs w:val="28"/>
        </w:rPr>
        <w:t xml:space="preserve"> </w:t>
      </w:r>
      <w:r w:rsidR="00FA6FC2" w:rsidRPr="00515D17">
        <w:rPr>
          <w:rFonts w:ascii="Times New Roman" w:hAnsi="Times New Roman" w:cs="Times New Roman"/>
          <w:sz w:val="28"/>
          <w:szCs w:val="28"/>
        </w:rPr>
        <w:t>мая</w:t>
      </w:r>
      <w:r w:rsidRPr="00515D17">
        <w:rPr>
          <w:rFonts w:ascii="Times New Roman" w:hAnsi="Times New Roman" w:cs="Times New Roman"/>
          <w:sz w:val="28"/>
          <w:szCs w:val="28"/>
        </w:rPr>
        <w:t xml:space="preserve"> </w:t>
      </w:r>
      <w:r w:rsidR="00FA6FC2" w:rsidRPr="00515D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5BDD" w:rsidRPr="00515D17" w:rsidRDefault="00075BDD" w:rsidP="008431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D17">
        <w:rPr>
          <w:rFonts w:ascii="Times New Roman" w:hAnsi="Times New Roman" w:cs="Times New Roman"/>
          <w:sz w:val="28"/>
          <w:szCs w:val="28"/>
        </w:rPr>
        <w:t>20</w:t>
      </w:r>
      <w:r w:rsidR="00FA6FC2" w:rsidRPr="00515D17">
        <w:rPr>
          <w:rFonts w:ascii="Times New Roman" w:hAnsi="Times New Roman" w:cs="Times New Roman"/>
          <w:sz w:val="28"/>
          <w:szCs w:val="28"/>
        </w:rPr>
        <w:t>11</w:t>
      </w:r>
      <w:r w:rsidRPr="00515D17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FA6FC2" w:rsidRPr="00515D17">
        <w:rPr>
          <w:rFonts w:ascii="Times New Roman" w:hAnsi="Times New Roman" w:cs="Times New Roman"/>
          <w:sz w:val="28"/>
          <w:szCs w:val="28"/>
        </w:rPr>
        <w:t>951</w:t>
      </w:r>
      <w:r w:rsidRPr="00515D17">
        <w:rPr>
          <w:rFonts w:ascii="Times New Roman" w:hAnsi="Times New Roman" w:cs="Times New Roman"/>
          <w:sz w:val="28"/>
          <w:szCs w:val="28"/>
        </w:rPr>
        <w:t xml:space="preserve"> «Об </w:t>
      </w:r>
      <w:r w:rsidR="00515D17" w:rsidRPr="00515D17">
        <w:rPr>
          <w:rFonts w:ascii="Times New Roman" w:hAnsi="Times New Roman" w:cs="Times New Roman"/>
          <w:sz w:val="28"/>
          <w:szCs w:val="28"/>
        </w:rPr>
        <w:t>утверждении порядка антикоррупционной экспертизы муниципальных правовых актов и проектов муниципальных правовых актов администрации муниципального образования Темрюкский район</w:t>
      </w:r>
      <w:r w:rsidRPr="00515D1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64D21" w:rsidRDefault="00075BDD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hAnsi="Times New Roman" w:cs="Times New Roman"/>
          <w:sz w:val="28"/>
          <w:szCs w:val="28"/>
        </w:rPr>
      </w:pP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</w:t>
      </w:r>
      <w:r w:rsidR="008322B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икоррупционная экспертиза в 2017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проведена в отношении </w:t>
      </w:r>
      <w:r w:rsidR="008322B1">
        <w:rPr>
          <w:rFonts w:ascii="Times New Roman" w:eastAsia="Times New Roman" w:hAnsi="Times New Roman" w:cs="Times New Roman"/>
          <w:sz w:val="28"/>
          <w:szCs w:val="28"/>
          <w:lang w:eastAsia="ru-RU"/>
        </w:rPr>
        <w:t>1352</w:t>
      </w:r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проектов муниципальных нормативных правовых актов на предмет наличия </w:t>
      </w:r>
      <w:proofErr w:type="spellStart"/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07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которые, в свою очередь, в случае их принятия могли бы создать гражданам различного рода препятствия</w:t>
      </w:r>
      <w:proofErr w:type="gramStart"/>
      <w:r w:rsidR="00664D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4D21">
        <w:rPr>
          <w:rFonts w:ascii="Times New Roman" w:hAnsi="Times New Roman" w:cs="Times New Roman"/>
          <w:sz w:val="28"/>
          <w:szCs w:val="28"/>
        </w:rPr>
        <w:t xml:space="preserve"> П</w:t>
      </w:r>
      <w:r w:rsidRPr="00075BDD">
        <w:rPr>
          <w:rFonts w:ascii="Times New Roman" w:hAnsi="Times New Roman" w:cs="Times New Roman"/>
          <w:sz w:val="28"/>
          <w:szCs w:val="28"/>
        </w:rPr>
        <w:t xml:space="preserve">о результатам проведения экспертизы выдано </w:t>
      </w:r>
      <w:r w:rsidR="008322B1">
        <w:rPr>
          <w:rFonts w:ascii="Times New Roman" w:hAnsi="Times New Roman" w:cs="Times New Roman"/>
          <w:sz w:val="28"/>
          <w:szCs w:val="28"/>
        </w:rPr>
        <w:t>1246</w:t>
      </w:r>
      <w:r w:rsidRPr="00075BDD">
        <w:rPr>
          <w:rFonts w:ascii="Times New Roman" w:hAnsi="Times New Roman" w:cs="Times New Roman"/>
          <w:sz w:val="28"/>
          <w:szCs w:val="28"/>
        </w:rPr>
        <w:t xml:space="preserve"> положительных заключений.</w:t>
      </w:r>
    </w:p>
    <w:p w:rsidR="00B3012A" w:rsidRDefault="00664D21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hAnsi="Times New Roman"/>
          <w:sz w:val="28"/>
          <w:szCs w:val="28"/>
        </w:rPr>
      </w:pPr>
      <w:r w:rsidRPr="00664D21">
        <w:rPr>
          <w:rFonts w:ascii="Times New Roman" w:hAnsi="Times New Roman"/>
          <w:sz w:val="28"/>
          <w:szCs w:val="28"/>
        </w:rPr>
        <w:t>В 2017 года было проведено 9 заседаний комиссии по соблюдению требований к служебному поведению и урегулированию конфликта интересов. Количество муниципальных служащих (граждан, ранее замещавших должности муниципальной службы), в отношении которых были рассмотрены материалы на заседаниях вышеуказанных  комиссий - 11 человек. Невозможность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 - 4 человек</w:t>
      </w:r>
      <w:r w:rsidR="00564BB4">
        <w:rPr>
          <w:rFonts w:ascii="Times New Roman" w:hAnsi="Times New Roman"/>
          <w:sz w:val="28"/>
          <w:szCs w:val="28"/>
        </w:rPr>
        <w:t>а</w:t>
      </w:r>
      <w:r w:rsidRPr="00664D21">
        <w:rPr>
          <w:rFonts w:ascii="Times New Roman" w:hAnsi="Times New Roman"/>
          <w:sz w:val="28"/>
          <w:szCs w:val="28"/>
        </w:rPr>
        <w:t xml:space="preserve">.  Несоблюдение требований к служебному поведению и (или) требований об урегулировании конфликта интересов </w:t>
      </w:r>
      <w:r w:rsidR="00564BB4">
        <w:rPr>
          <w:rFonts w:ascii="Times New Roman" w:hAnsi="Times New Roman"/>
          <w:sz w:val="28"/>
          <w:szCs w:val="28"/>
        </w:rPr>
        <w:t>- 6 человек</w:t>
      </w:r>
      <w:r w:rsidRPr="00664D21">
        <w:rPr>
          <w:rFonts w:ascii="Times New Roman" w:hAnsi="Times New Roman"/>
          <w:sz w:val="28"/>
          <w:szCs w:val="28"/>
        </w:rPr>
        <w:t>.  Дача согласия на замещение должности в коммерческой или некоммерческой организации либо на выполнение работы на условиях г</w:t>
      </w:r>
      <w:r w:rsidR="00564BB4">
        <w:rPr>
          <w:rFonts w:ascii="Times New Roman" w:hAnsi="Times New Roman"/>
          <w:sz w:val="28"/>
          <w:szCs w:val="28"/>
        </w:rPr>
        <w:t>ражданско-правового договора - 2</w:t>
      </w:r>
      <w:r w:rsidRPr="00664D21">
        <w:rPr>
          <w:rFonts w:ascii="Times New Roman" w:hAnsi="Times New Roman"/>
          <w:sz w:val="28"/>
          <w:szCs w:val="28"/>
        </w:rPr>
        <w:t xml:space="preserve"> человек</w:t>
      </w:r>
      <w:r w:rsidR="00564BB4">
        <w:rPr>
          <w:rFonts w:ascii="Times New Roman" w:hAnsi="Times New Roman"/>
          <w:sz w:val="28"/>
          <w:szCs w:val="28"/>
        </w:rPr>
        <w:t>а</w:t>
      </w:r>
      <w:r w:rsidRPr="00664D21">
        <w:rPr>
          <w:rFonts w:ascii="Times New Roman" w:hAnsi="Times New Roman"/>
          <w:sz w:val="28"/>
          <w:szCs w:val="28"/>
        </w:rPr>
        <w:t>. Муниципальные служащие, привлеченные к дисциплинарной ответственности за нарушения, выявленные по итогам заседаний комиссии - 1 человек.</w:t>
      </w:r>
    </w:p>
    <w:p w:rsidR="00664D21" w:rsidRDefault="00664D21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информации Темрюкского районного следственного отдела следственного комитета России по Краснодарскому </w:t>
      </w:r>
      <w:r w:rsidR="00656398">
        <w:rPr>
          <w:rFonts w:ascii="Times New Roman" w:hAnsi="Times New Roman"/>
          <w:sz w:val="28"/>
          <w:szCs w:val="28"/>
        </w:rPr>
        <w:t>краю в 2017 году зарегистрирова</w:t>
      </w:r>
      <w:r>
        <w:rPr>
          <w:rFonts w:ascii="Times New Roman" w:hAnsi="Times New Roman"/>
          <w:sz w:val="28"/>
          <w:szCs w:val="28"/>
        </w:rPr>
        <w:t>но 30 сообщений</w:t>
      </w:r>
      <w:r w:rsidR="00656398">
        <w:rPr>
          <w:rFonts w:ascii="Times New Roman" w:hAnsi="Times New Roman"/>
          <w:sz w:val="28"/>
          <w:szCs w:val="28"/>
        </w:rPr>
        <w:t xml:space="preserve"> о преступлениях коррупционной направленности, возбуждено 19 уголовных дел указанной категории.</w:t>
      </w:r>
    </w:p>
    <w:p w:rsidR="00656398" w:rsidRDefault="00656398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информации Отдела МВД России по Темрюкскому району в 2017 году зарегистрировано 9 преступлений коррупционной направленности.</w:t>
      </w:r>
    </w:p>
    <w:p w:rsidR="00656398" w:rsidRPr="00656398" w:rsidRDefault="00656398" w:rsidP="0084315E">
      <w:pPr>
        <w:shd w:val="clear" w:color="auto" w:fill="FFFFFF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3012A" w:rsidRDefault="00B3012A" w:rsidP="0084315E">
      <w:pPr>
        <w:pStyle w:val="a4"/>
        <w:tabs>
          <w:tab w:val="left" w:pos="993"/>
        </w:tabs>
        <w:spacing w:after="0" w:line="240" w:lineRule="auto"/>
        <w:ind w:left="0" w:firstLine="683"/>
        <w:jc w:val="center"/>
        <w:rPr>
          <w:rFonts w:ascii="Times New Roman" w:hAnsi="Times New Roman"/>
          <w:b/>
          <w:sz w:val="28"/>
          <w:szCs w:val="28"/>
        </w:rPr>
      </w:pPr>
      <w:r w:rsidRPr="00B3012A">
        <w:rPr>
          <w:rFonts w:ascii="Times New Roman" w:hAnsi="Times New Roman"/>
          <w:b/>
          <w:sz w:val="28"/>
          <w:szCs w:val="28"/>
        </w:rPr>
        <w:t xml:space="preserve">Мероприятия по снижению уровня восприятия коррупции в администрации муниципального образования </w:t>
      </w:r>
      <w:r w:rsidR="0080429B"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B3012A" w:rsidRPr="00656398" w:rsidRDefault="00B3012A" w:rsidP="0084315E">
      <w:pPr>
        <w:pStyle w:val="a4"/>
        <w:tabs>
          <w:tab w:val="left" w:pos="993"/>
        </w:tabs>
        <w:spacing w:after="0" w:line="240" w:lineRule="auto"/>
        <w:ind w:left="0" w:firstLine="683"/>
        <w:jc w:val="both"/>
        <w:rPr>
          <w:rFonts w:ascii="Times New Roman" w:hAnsi="Times New Roman"/>
          <w:b/>
          <w:sz w:val="36"/>
          <w:szCs w:val="36"/>
        </w:rPr>
      </w:pPr>
    </w:p>
    <w:p w:rsidR="00B3012A" w:rsidRDefault="00B3012A" w:rsidP="0084315E">
      <w:pPr>
        <w:pStyle w:val="a4"/>
        <w:tabs>
          <w:tab w:val="left" w:pos="993"/>
        </w:tabs>
        <w:spacing w:after="0" w:line="240" w:lineRule="auto"/>
        <w:ind w:left="0" w:firstLine="6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4A2A7D" w:rsidRDefault="004A2A7D" w:rsidP="0084315E">
      <w:pPr>
        <w:pStyle w:val="a4"/>
        <w:tabs>
          <w:tab w:val="left" w:pos="993"/>
        </w:tabs>
        <w:spacing w:after="0" w:line="240" w:lineRule="auto"/>
        <w:ind w:left="0" w:firstLine="683"/>
        <w:jc w:val="both"/>
        <w:rPr>
          <w:rFonts w:ascii="Times New Roman" w:hAnsi="Times New Roman"/>
          <w:sz w:val="28"/>
          <w:szCs w:val="28"/>
        </w:rPr>
      </w:pPr>
      <w:r w:rsidRPr="004A2A7D">
        <w:rPr>
          <w:rFonts w:ascii="Times New Roman" w:hAnsi="Times New Roman"/>
          <w:sz w:val="28"/>
          <w:szCs w:val="28"/>
        </w:rPr>
        <w:t xml:space="preserve">довести настоящий доклад до сведения руководителей всех отраслевых (функциональных) и территориальных органов администрации муниципального образования </w:t>
      </w:r>
      <w:r w:rsidR="0080429B">
        <w:rPr>
          <w:rFonts w:ascii="Times New Roman" w:hAnsi="Times New Roman"/>
          <w:sz w:val="28"/>
          <w:szCs w:val="28"/>
        </w:rPr>
        <w:t>Темрюкский район</w:t>
      </w:r>
      <w:r w:rsidRPr="004A2A7D">
        <w:rPr>
          <w:rFonts w:ascii="Times New Roman" w:hAnsi="Times New Roman"/>
          <w:sz w:val="28"/>
          <w:szCs w:val="28"/>
        </w:rPr>
        <w:t xml:space="preserve">, а также руководителей муниципальных учреждений муниципального образования </w:t>
      </w:r>
      <w:r w:rsidR="0080429B">
        <w:rPr>
          <w:rFonts w:ascii="Times New Roman" w:hAnsi="Times New Roman"/>
          <w:sz w:val="28"/>
          <w:szCs w:val="28"/>
        </w:rPr>
        <w:t>Темрюкский район</w:t>
      </w:r>
      <w:r w:rsidRPr="004A2A7D">
        <w:rPr>
          <w:rFonts w:ascii="Times New Roman" w:hAnsi="Times New Roman"/>
          <w:sz w:val="28"/>
          <w:szCs w:val="28"/>
        </w:rPr>
        <w:t>;</w:t>
      </w:r>
    </w:p>
    <w:p w:rsidR="00656398" w:rsidRDefault="004A2A7D" w:rsidP="0084315E">
      <w:pPr>
        <w:pStyle w:val="a4"/>
        <w:tabs>
          <w:tab w:val="left" w:pos="993"/>
        </w:tabs>
        <w:spacing w:after="0" w:line="240" w:lineRule="auto"/>
        <w:ind w:left="0" w:firstLine="6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в отраслевых (функциональных), территориальных органах администрации, руководителям муниципальных учреждений муниципального образования </w:t>
      </w:r>
      <w:r w:rsidR="0080429B">
        <w:rPr>
          <w:rFonts w:ascii="Times New Roman" w:hAnsi="Times New Roman"/>
          <w:sz w:val="28"/>
          <w:szCs w:val="28"/>
        </w:rPr>
        <w:t>Темрюкский район</w:t>
      </w:r>
      <w:r>
        <w:rPr>
          <w:rFonts w:ascii="Times New Roman" w:hAnsi="Times New Roman"/>
          <w:sz w:val="28"/>
          <w:szCs w:val="28"/>
        </w:rPr>
        <w:t xml:space="preserve"> провести разъяснительную </w:t>
      </w:r>
      <w:r>
        <w:rPr>
          <w:rFonts w:ascii="Times New Roman" w:hAnsi="Times New Roman"/>
          <w:sz w:val="28"/>
          <w:szCs w:val="28"/>
        </w:rPr>
        <w:lastRenderedPageBreak/>
        <w:t>работу среди сотрудни</w:t>
      </w:r>
      <w:r w:rsidR="0080429B">
        <w:rPr>
          <w:rFonts w:ascii="Times New Roman" w:hAnsi="Times New Roman"/>
          <w:sz w:val="28"/>
          <w:szCs w:val="28"/>
        </w:rPr>
        <w:t>ков о недопущении фактов корруп</w:t>
      </w:r>
      <w:r>
        <w:rPr>
          <w:rFonts w:ascii="Times New Roman" w:hAnsi="Times New Roman"/>
          <w:sz w:val="28"/>
          <w:szCs w:val="28"/>
        </w:rPr>
        <w:t>ц</w:t>
      </w:r>
      <w:r w:rsidR="0080429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онных проявле</w:t>
      </w:r>
      <w:r w:rsidR="0080429B">
        <w:rPr>
          <w:rFonts w:ascii="Times New Roman" w:hAnsi="Times New Roman"/>
          <w:sz w:val="28"/>
          <w:szCs w:val="28"/>
        </w:rPr>
        <w:t>ний, об ответственности граждан</w:t>
      </w:r>
      <w:r>
        <w:rPr>
          <w:rFonts w:ascii="Times New Roman" w:hAnsi="Times New Roman"/>
          <w:sz w:val="28"/>
          <w:szCs w:val="28"/>
        </w:rPr>
        <w:t xml:space="preserve"> и должностных лиц в случаях правонарушений, относящихся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коррупционным;</w:t>
      </w:r>
    </w:p>
    <w:p w:rsidR="00850B54" w:rsidRPr="0080429B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0B54">
        <w:rPr>
          <w:rFonts w:ascii="Times New Roman" w:hAnsi="Times New Roman"/>
          <w:sz w:val="28"/>
          <w:szCs w:val="28"/>
        </w:rPr>
        <w:t xml:space="preserve">продолжить реализацию мер снижения административных барьеров и повышения доступности государственных и муниципальных услуг на базе работы </w:t>
      </w:r>
      <w:r w:rsidR="00564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государственного автономного учреждения Краснодарского края</w:t>
      </w:r>
      <w:r w:rsidR="0080429B" w:rsidRPr="00804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«Многофункциональный центр </w:t>
      </w:r>
      <w:r w:rsidR="00564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Краснодарского края</w:t>
      </w:r>
      <w:r w:rsidR="0080429B" w:rsidRPr="00804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564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Темрюкском</w:t>
      </w:r>
      <w:r w:rsidR="0080429B" w:rsidRPr="00804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564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850B54" w:rsidRPr="0080429B">
        <w:rPr>
          <w:rFonts w:ascii="Times New Roman" w:hAnsi="Times New Roman"/>
          <w:sz w:val="28"/>
          <w:szCs w:val="28"/>
        </w:rPr>
        <w:t>.</w:t>
      </w:r>
    </w:p>
    <w:p w:rsidR="00850B54" w:rsidRDefault="00850B54" w:rsidP="0084315E">
      <w:pPr>
        <w:pStyle w:val="a4"/>
        <w:tabs>
          <w:tab w:val="left" w:pos="993"/>
        </w:tabs>
        <w:spacing w:after="0" w:line="240" w:lineRule="auto"/>
        <w:ind w:left="0" w:firstLine="683"/>
        <w:jc w:val="both"/>
        <w:rPr>
          <w:rFonts w:ascii="Times New Roman" w:hAnsi="Times New Roman"/>
          <w:sz w:val="28"/>
          <w:szCs w:val="28"/>
        </w:rPr>
      </w:pPr>
    </w:p>
    <w:p w:rsidR="00850B54" w:rsidRDefault="00850B54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315E" w:rsidRDefault="0084315E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  <w:bookmarkStart w:id="0" w:name="_GoBack"/>
      <w:bookmarkEnd w:id="0"/>
    </w:p>
    <w:p w:rsidR="0080429B" w:rsidRDefault="0084315E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50B54" w:rsidRPr="00850B5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850B54" w:rsidRPr="00850B54">
        <w:rPr>
          <w:rFonts w:ascii="Times New Roman" w:hAnsi="Times New Roman"/>
          <w:sz w:val="28"/>
          <w:szCs w:val="28"/>
        </w:rPr>
        <w:t xml:space="preserve"> </w:t>
      </w:r>
      <w:r w:rsidR="0080429B">
        <w:rPr>
          <w:rFonts w:ascii="Times New Roman" w:hAnsi="Times New Roman"/>
          <w:sz w:val="28"/>
          <w:szCs w:val="28"/>
        </w:rPr>
        <w:t>отдела</w:t>
      </w:r>
    </w:p>
    <w:p w:rsidR="0080429B" w:rsidRDefault="0080429B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</w:t>
      </w:r>
    </w:p>
    <w:p w:rsidR="00B3012A" w:rsidRDefault="0080429B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кадровой работы</w:t>
      </w:r>
      <w:r w:rsidR="00B3012A" w:rsidRPr="00850B54">
        <w:rPr>
          <w:rFonts w:ascii="Times New Roman" w:hAnsi="Times New Roman"/>
          <w:sz w:val="28"/>
          <w:szCs w:val="28"/>
        </w:rPr>
        <w:t xml:space="preserve"> </w:t>
      </w:r>
      <w:r w:rsidR="00850B54">
        <w:rPr>
          <w:rFonts w:ascii="Times New Roman" w:hAnsi="Times New Roman"/>
          <w:sz w:val="28"/>
          <w:szCs w:val="28"/>
        </w:rPr>
        <w:t xml:space="preserve"> </w:t>
      </w:r>
      <w:r w:rsidR="00850B54">
        <w:rPr>
          <w:rFonts w:ascii="Times New Roman" w:hAnsi="Times New Roman"/>
          <w:sz w:val="28"/>
          <w:szCs w:val="28"/>
        </w:rPr>
        <w:tab/>
      </w:r>
      <w:r w:rsidR="00850B54">
        <w:rPr>
          <w:rFonts w:ascii="Times New Roman" w:hAnsi="Times New Roman"/>
          <w:sz w:val="28"/>
          <w:szCs w:val="28"/>
        </w:rPr>
        <w:tab/>
      </w:r>
      <w:r w:rsidR="00850B54">
        <w:rPr>
          <w:rFonts w:ascii="Times New Roman" w:hAnsi="Times New Roman"/>
          <w:sz w:val="28"/>
          <w:szCs w:val="28"/>
        </w:rPr>
        <w:tab/>
      </w:r>
      <w:r w:rsidR="00850B54">
        <w:rPr>
          <w:rFonts w:ascii="Times New Roman" w:hAnsi="Times New Roman"/>
          <w:sz w:val="28"/>
          <w:szCs w:val="28"/>
        </w:rPr>
        <w:tab/>
      </w:r>
      <w:r w:rsidR="00850B54">
        <w:rPr>
          <w:rFonts w:ascii="Times New Roman" w:hAnsi="Times New Roman"/>
          <w:sz w:val="28"/>
          <w:szCs w:val="28"/>
        </w:rPr>
        <w:tab/>
      </w:r>
      <w:r w:rsidR="00850B5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84315E">
        <w:rPr>
          <w:rFonts w:ascii="Times New Roman" w:hAnsi="Times New Roman"/>
          <w:sz w:val="28"/>
          <w:szCs w:val="28"/>
        </w:rPr>
        <w:t>Е.М. Гряда</w:t>
      </w:r>
    </w:p>
    <w:p w:rsidR="00850B54" w:rsidRDefault="00850B54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15D17" w:rsidRDefault="00515D17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5D17" w:rsidRDefault="00515D17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5D17" w:rsidRDefault="00515D17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6398" w:rsidRDefault="00656398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50B54" w:rsidRPr="00850B54" w:rsidRDefault="0080429B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Е.Н. Чумаченко</w:t>
      </w:r>
    </w:p>
    <w:p w:rsidR="00850B54" w:rsidRPr="00850B54" w:rsidRDefault="0080429B" w:rsidP="0084315E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8(86148)4-10-02</w:t>
      </w:r>
    </w:p>
    <w:sectPr w:rsidR="00850B54" w:rsidRPr="00850B54" w:rsidSect="00B3012A">
      <w:headerReference w:type="default" r:id="rId7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85" w:rsidRDefault="00682185" w:rsidP="00B3012A">
      <w:pPr>
        <w:spacing w:after="0" w:line="240" w:lineRule="auto"/>
      </w:pPr>
      <w:r>
        <w:separator/>
      </w:r>
    </w:p>
  </w:endnote>
  <w:endnote w:type="continuationSeparator" w:id="0">
    <w:p w:rsidR="00682185" w:rsidRDefault="00682185" w:rsidP="00B3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85" w:rsidRDefault="00682185" w:rsidP="00B3012A">
      <w:pPr>
        <w:spacing w:after="0" w:line="240" w:lineRule="auto"/>
      </w:pPr>
      <w:r>
        <w:separator/>
      </w:r>
    </w:p>
  </w:footnote>
  <w:footnote w:type="continuationSeparator" w:id="0">
    <w:p w:rsidR="00682185" w:rsidRDefault="00682185" w:rsidP="00B3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524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012A" w:rsidRPr="00B3012A" w:rsidRDefault="00B3012A" w:rsidP="00B3012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01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01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01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4BB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301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DD"/>
    <w:rsid w:val="00075BDD"/>
    <w:rsid w:val="00076ED3"/>
    <w:rsid w:val="000B2233"/>
    <w:rsid w:val="004A2A7D"/>
    <w:rsid w:val="00515D17"/>
    <w:rsid w:val="00564BB4"/>
    <w:rsid w:val="00656398"/>
    <w:rsid w:val="00664D21"/>
    <w:rsid w:val="00681BAF"/>
    <w:rsid w:val="00682185"/>
    <w:rsid w:val="00692E7A"/>
    <w:rsid w:val="0080429B"/>
    <w:rsid w:val="008322B1"/>
    <w:rsid w:val="0084315E"/>
    <w:rsid w:val="00850B54"/>
    <w:rsid w:val="0088163B"/>
    <w:rsid w:val="008F5015"/>
    <w:rsid w:val="009B2825"/>
    <w:rsid w:val="00AE79B9"/>
    <w:rsid w:val="00B3012A"/>
    <w:rsid w:val="00C05103"/>
    <w:rsid w:val="00CF1615"/>
    <w:rsid w:val="00F73684"/>
    <w:rsid w:val="00FA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5BD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75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3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12A"/>
  </w:style>
  <w:style w:type="paragraph" w:styleId="a7">
    <w:name w:val="footer"/>
    <w:basedOn w:val="a"/>
    <w:link w:val="a8"/>
    <w:uiPriority w:val="99"/>
    <w:unhideWhenUsed/>
    <w:rsid w:val="00B3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5BD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75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3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12A"/>
  </w:style>
  <w:style w:type="paragraph" w:styleId="a7">
    <w:name w:val="footer"/>
    <w:basedOn w:val="a"/>
    <w:link w:val="a8"/>
    <w:uiPriority w:val="99"/>
    <w:unhideWhenUsed/>
    <w:rsid w:val="00B3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Shilling Tatyana Ilinichna</cp:lastModifiedBy>
  <cp:revision>6</cp:revision>
  <cp:lastPrinted>2018-02-27T11:29:00Z</cp:lastPrinted>
  <dcterms:created xsi:type="dcterms:W3CDTF">2018-02-21T06:09:00Z</dcterms:created>
  <dcterms:modified xsi:type="dcterms:W3CDTF">2018-02-27T11:42:00Z</dcterms:modified>
</cp:coreProperties>
</file>