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96" w:rsidRPr="00731808" w:rsidRDefault="000672B1" w:rsidP="00C32ECF">
      <w:pPr>
        <w:widowControl w:val="0"/>
        <w:autoSpaceDE w:val="0"/>
        <w:autoSpaceDN w:val="0"/>
        <w:adjustRightInd w:val="0"/>
        <w:ind w:left="5103" w:right="-1"/>
        <w:jc w:val="center"/>
        <w:rPr>
          <w:bCs/>
          <w:sz w:val="28"/>
          <w:szCs w:val="28"/>
        </w:rPr>
      </w:pPr>
      <w:r>
        <w:rPr>
          <w:bCs/>
          <w:sz w:val="28"/>
          <w:szCs w:val="28"/>
        </w:rPr>
        <w:t>Утверждена</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постановлением администрации</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муниципального образования</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Темрюкский район</w:t>
      </w:r>
    </w:p>
    <w:p w:rsidR="007C6073" w:rsidRPr="00731808" w:rsidRDefault="000672B1" w:rsidP="00C32ECF">
      <w:pPr>
        <w:widowControl w:val="0"/>
        <w:autoSpaceDE w:val="0"/>
        <w:autoSpaceDN w:val="0"/>
        <w:adjustRightInd w:val="0"/>
        <w:ind w:left="5103" w:right="-1"/>
        <w:jc w:val="center"/>
        <w:rPr>
          <w:bCs/>
          <w:sz w:val="28"/>
          <w:szCs w:val="28"/>
        </w:rPr>
      </w:pPr>
      <w:r>
        <w:rPr>
          <w:bCs/>
          <w:sz w:val="28"/>
          <w:szCs w:val="28"/>
        </w:rPr>
        <w:t>о</w:t>
      </w:r>
      <w:r w:rsidR="007C6073">
        <w:rPr>
          <w:bCs/>
          <w:sz w:val="28"/>
          <w:szCs w:val="28"/>
        </w:rPr>
        <w:t>т</w:t>
      </w:r>
      <w:r>
        <w:rPr>
          <w:bCs/>
          <w:sz w:val="28"/>
          <w:szCs w:val="28"/>
        </w:rPr>
        <w:t xml:space="preserve"> 24 декабря 2015г. № 958</w:t>
      </w:r>
    </w:p>
    <w:p w:rsidR="000672B1" w:rsidRDefault="000672B1" w:rsidP="000672B1">
      <w:pPr>
        <w:pStyle w:val="af6"/>
        <w:jc w:val="center"/>
        <w:rPr>
          <w:b/>
          <w:sz w:val="28"/>
          <w:szCs w:val="28"/>
        </w:rPr>
      </w:pPr>
    </w:p>
    <w:p w:rsidR="000672B1" w:rsidRDefault="000672B1" w:rsidP="000672B1">
      <w:pPr>
        <w:pStyle w:val="af6"/>
        <w:jc w:val="center"/>
        <w:rPr>
          <w:b/>
          <w:sz w:val="28"/>
          <w:szCs w:val="28"/>
        </w:rPr>
      </w:pPr>
      <w:r>
        <w:rPr>
          <w:b/>
          <w:sz w:val="28"/>
          <w:szCs w:val="28"/>
        </w:rPr>
        <w:t>МУНИЦИПАЛЬНАЯ ПРОГРАММА МУНИЦИПАЛЬНОГО ОБРАЗОВАНИЯ ТЕМРЮКСКИЙ РАЙОН</w:t>
      </w:r>
      <w:r w:rsidRPr="00B153B7">
        <w:rPr>
          <w:b/>
          <w:sz w:val="28"/>
          <w:szCs w:val="28"/>
        </w:rPr>
        <w:t xml:space="preserve"> </w:t>
      </w:r>
    </w:p>
    <w:p w:rsidR="000672B1" w:rsidRPr="00B153B7" w:rsidRDefault="000672B1" w:rsidP="000672B1">
      <w:pPr>
        <w:pStyle w:val="af6"/>
        <w:jc w:val="center"/>
        <w:rPr>
          <w:b/>
          <w:sz w:val="28"/>
          <w:szCs w:val="28"/>
        </w:rPr>
      </w:pPr>
      <w:r w:rsidRPr="00B153B7">
        <w:rPr>
          <w:b/>
          <w:sz w:val="28"/>
          <w:szCs w:val="28"/>
        </w:rPr>
        <w:t xml:space="preserve">«Развитие </w:t>
      </w:r>
      <w:r>
        <w:rPr>
          <w:b/>
          <w:sz w:val="28"/>
          <w:szCs w:val="28"/>
        </w:rPr>
        <w:t>сельского хозяйства в Темрюкском районе</w:t>
      </w:r>
      <w:r w:rsidRPr="00B153B7">
        <w:rPr>
          <w:b/>
          <w:sz w:val="28"/>
          <w:szCs w:val="28"/>
        </w:rPr>
        <w:t>»</w:t>
      </w:r>
      <w:bookmarkStart w:id="0" w:name="DDE_LINK11"/>
      <w:bookmarkStart w:id="1" w:name="__DdeLink__75_327721427"/>
      <w:bookmarkEnd w:id="0"/>
      <w:bookmarkEnd w:id="1"/>
      <w:r w:rsidRPr="00B153B7">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от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524F07">
        <w:rPr>
          <w:rFonts w:ascii="Times New Roman" w:hAnsi="Times New Roman" w:cs="Times New Roman"/>
          <w:sz w:val="28"/>
          <w:szCs w:val="28"/>
        </w:rPr>
        <w:t>20</w:t>
      </w:r>
      <w:r w:rsidR="00E12D24" w:rsidRPr="00E12D24">
        <w:rPr>
          <w:rFonts w:ascii="Times New Roman" w:hAnsi="Times New Roman" w:cs="Times New Roman"/>
          <w:sz w:val="28"/>
          <w:szCs w:val="28"/>
        </w:rPr>
        <w:t>19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от 17.12.2019 № 2215</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w:t>
      </w:r>
      <w:proofErr w:type="gramEnd"/>
      <w:r w:rsidR="003F5381">
        <w:rPr>
          <w:rFonts w:ascii="Times New Roman" w:hAnsi="Times New Roman" w:cs="Times New Roman"/>
          <w:sz w:val="28"/>
          <w:szCs w:val="28"/>
        </w:rPr>
        <w:t xml:space="preserve"> № </w:t>
      </w:r>
      <w:proofErr w:type="gramStart"/>
      <w:r w:rsidR="003F5381">
        <w:rPr>
          <w:rFonts w:ascii="Times New Roman" w:hAnsi="Times New Roman" w:cs="Times New Roman"/>
          <w:sz w:val="28"/>
          <w:szCs w:val="28"/>
        </w:rPr>
        <w:t>1746</w:t>
      </w:r>
      <w:r w:rsidR="00196BC1">
        <w:rPr>
          <w:rFonts w:ascii="Times New Roman" w:hAnsi="Times New Roman" w:cs="Times New Roman"/>
          <w:sz w:val="28"/>
          <w:szCs w:val="28"/>
        </w:rPr>
        <w:t>, от 23.11.2020 № 1878</w:t>
      </w:r>
      <w:r w:rsidR="005E3C0F">
        <w:rPr>
          <w:rFonts w:ascii="Times New Roman" w:hAnsi="Times New Roman" w:cs="Times New Roman"/>
          <w:sz w:val="28"/>
          <w:szCs w:val="28"/>
        </w:rPr>
        <w:t>, от 21.05.2021 № 715</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D61396" w:rsidRPr="000672B1" w:rsidRDefault="00D61396" w:rsidP="002B63FD">
      <w:pPr>
        <w:widowControl w:val="0"/>
        <w:autoSpaceDE w:val="0"/>
        <w:autoSpaceDN w:val="0"/>
        <w:adjustRightInd w:val="0"/>
        <w:jc w:val="center"/>
        <w:rPr>
          <w:b/>
          <w:bCs/>
          <w:sz w:val="28"/>
          <w:szCs w:val="28"/>
        </w:rPr>
      </w:pPr>
    </w:p>
    <w:p w:rsidR="007C6073" w:rsidRPr="000672B1" w:rsidRDefault="007C6073" w:rsidP="002B63FD">
      <w:pPr>
        <w:widowControl w:val="0"/>
        <w:autoSpaceDE w:val="0"/>
        <w:autoSpaceDN w:val="0"/>
        <w:adjustRightInd w:val="0"/>
        <w:jc w:val="center"/>
        <w:rPr>
          <w:b/>
          <w:bCs/>
          <w:sz w:val="28"/>
          <w:szCs w:val="28"/>
        </w:rPr>
      </w:pPr>
    </w:p>
    <w:p w:rsidR="002B63FD" w:rsidRDefault="002B63FD" w:rsidP="002B63FD">
      <w:pPr>
        <w:widowControl w:val="0"/>
        <w:autoSpaceDE w:val="0"/>
        <w:autoSpaceDN w:val="0"/>
        <w:adjustRightInd w:val="0"/>
        <w:jc w:val="center"/>
        <w:rPr>
          <w:b/>
          <w:bCs/>
          <w:sz w:val="28"/>
          <w:szCs w:val="28"/>
        </w:rPr>
      </w:pPr>
      <w:r>
        <w:rPr>
          <w:b/>
          <w:bCs/>
          <w:sz w:val="28"/>
          <w:szCs w:val="28"/>
        </w:rPr>
        <w:t>ПАСПОРТ</w:t>
      </w:r>
    </w:p>
    <w:p w:rsidR="005213DC" w:rsidRDefault="002B63FD" w:rsidP="002B63FD">
      <w:pPr>
        <w:widowControl w:val="0"/>
        <w:autoSpaceDE w:val="0"/>
        <w:autoSpaceDN w:val="0"/>
        <w:adjustRightInd w:val="0"/>
        <w:jc w:val="center"/>
        <w:rPr>
          <w:b/>
          <w:bCs/>
          <w:sz w:val="28"/>
          <w:szCs w:val="28"/>
        </w:rPr>
      </w:pPr>
      <w:r>
        <w:rPr>
          <w:b/>
          <w:bCs/>
          <w:sz w:val="28"/>
          <w:szCs w:val="28"/>
        </w:rPr>
        <w:t>программы муниципального образования Темрюкский район</w:t>
      </w:r>
    </w:p>
    <w:p w:rsidR="002B63FD" w:rsidRDefault="002B63FD" w:rsidP="002B63FD">
      <w:pPr>
        <w:widowControl w:val="0"/>
        <w:autoSpaceDE w:val="0"/>
        <w:autoSpaceDN w:val="0"/>
        <w:adjustRightInd w:val="0"/>
        <w:jc w:val="center"/>
        <w:rPr>
          <w:b/>
          <w:bCs/>
          <w:sz w:val="28"/>
          <w:szCs w:val="28"/>
        </w:rPr>
      </w:pPr>
      <w:r>
        <w:rPr>
          <w:b/>
          <w:bCs/>
          <w:sz w:val="28"/>
          <w:szCs w:val="28"/>
        </w:rPr>
        <w:t xml:space="preserve"> «Развитие сельского хозяйства в Темрюкском районе»</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844969">
        <w:rPr>
          <w:rFonts w:ascii="Times New Roman" w:hAnsi="Times New Roman" w:cs="Times New Roman"/>
          <w:sz w:val="28"/>
          <w:szCs w:val="28"/>
        </w:rPr>
        <w:t>2019</w:t>
      </w:r>
      <w:r w:rsidR="00E12D24" w:rsidRPr="00E12D24">
        <w:rPr>
          <w:rFonts w:ascii="Times New Roman" w:hAnsi="Times New Roman" w:cs="Times New Roman"/>
          <w:sz w:val="28"/>
          <w:szCs w:val="28"/>
        </w:rPr>
        <w:t xml:space="preserve">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xml:space="preserve">, </w:t>
      </w:r>
      <w:r w:rsidR="00C81E1C" w:rsidRPr="00C81E1C">
        <w:rPr>
          <w:rFonts w:ascii="Times New Roman" w:hAnsi="Times New Roman" w:cs="Times New Roman"/>
          <w:sz w:val="28"/>
          <w:szCs w:val="28"/>
        </w:rPr>
        <w:t>от 17.12.2019 № 2215</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proofErr w:type="gramEnd"/>
      <w:r w:rsidR="00196BC1">
        <w:rPr>
          <w:rFonts w:ascii="Times New Roman" w:hAnsi="Times New Roman" w:cs="Times New Roman"/>
          <w:sz w:val="28"/>
          <w:szCs w:val="28"/>
        </w:rPr>
        <w:t>, от 23.11.2020 № 1878</w:t>
      </w:r>
      <w:r w:rsidR="005E3C0F">
        <w:rPr>
          <w:rFonts w:ascii="Times New Roman" w:hAnsi="Times New Roman" w:cs="Times New Roman"/>
          <w:sz w:val="28"/>
          <w:szCs w:val="28"/>
        </w:rPr>
        <w:t>, от 21.05.2021 № 715</w:t>
      </w:r>
      <w:r w:rsidR="00514300">
        <w:rPr>
          <w:rFonts w:ascii="Times New Roman" w:hAnsi="Times New Roman" w:cs="Times New Roman"/>
          <w:sz w:val="28"/>
          <w:szCs w:val="28"/>
        </w:rPr>
        <w:t>)</w:t>
      </w:r>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0672B1" w:rsidRDefault="000672B1" w:rsidP="002B63FD">
      <w:pPr>
        <w:widowControl w:val="0"/>
        <w:autoSpaceDE w:val="0"/>
        <w:autoSpaceDN w:val="0"/>
        <w:adjustRightInd w:val="0"/>
        <w:jc w:val="center"/>
        <w:rPr>
          <w:b/>
          <w:bCs/>
          <w:sz w:val="28"/>
          <w:szCs w:val="28"/>
        </w:rPr>
      </w:pPr>
    </w:p>
    <w:p w:rsidR="002B63FD" w:rsidRDefault="002B63FD" w:rsidP="00C519C9">
      <w:pPr>
        <w:widowControl w:val="0"/>
        <w:autoSpaceDE w:val="0"/>
        <w:autoSpaceDN w:val="0"/>
        <w:adjustRightInd w:val="0"/>
        <w:rPr>
          <w:b/>
          <w:bCs/>
          <w:sz w:val="28"/>
          <w:szCs w:val="28"/>
        </w:rPr>
      </w:pP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2B63FD" w:rsidTr="00C46575">
        <w:tc>
          <w:tcPr>
            <w:tcW w:w="9632" w:type="dxa"/>
          </w:tcPr>
          <w:tbl>
            <w:tblPr>
              <w:tblStyle w:val="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Координатор</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C46575" w:rsidRPr="009E5F2D" w:rsidRDefault="00C46575" w:rsidP="00C46575">
                  <w:pPr>
                    <w:widowControl w:val="0"/>
                    <w:autoSpaceDE w:val="0"/>
                    <w:autoSpaceDN w:val="0"/>
                    <w:adjustRightInd w:val="0"/>
                    <w:ind w:left="176"/>
                    <w:jc w:val="both"/>
                    <w:rPr>
                      <w:bCs/>
                      <w:sz w:val="28"/>
                      <w:szCs w:val="28"/>
                    </w:rPr>
                  </w:pPr>
                </w:p>
              </w:tc>
            </w:tr>
            <w:tr w:rsidR="00C46575" w:rsidRPr="00205B13"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Координаторы подпрограмм</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 xml:space="preserve">Управление сельского хозяйства и перерабатывающей промышленности, </w:t>
                  </w:r>
                  <w:r w:rsidRPr="009E5F2D">
                    <w:rPr>
                      <w:sz w:val="28"/>
                      <w:szCs w:val="28"/>
                    </w:rPr>
                    <w:lastRenderedPageBreak/>
                    <w:t>муниципальное казенное учреждение информационно-консультационный центр  «Темрюкский» (далее - МКУ ИКЦ «Темрюкский»)</w:t>
                  </w:r>
                </w:p>
                <w:p w:rsidR="00C46575" w:rsidRPr="009E5F2D" w:rsidRDefault="00C46575" w:rsidP="00C46575">
                  <w:pPr>
                    <w:widowControl w:val="0"/>
                    <w:autoSpaceDE w:val="0"/>
                    <w:autoSpaceDN w:val="0"/>
                    <w:adjustRightInd w:val="0"/>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Участники муниципальной программы</w:t>
                  </w:r>
                </w:p>
              </w:tc>
              <w:tc>
                <w:tcPr>
                  <w:tcW w:w="6095" w:type="dxa"/>
                </w:tcPr>
                <w:p w:rsidR="00C46575" w:rsidRPr="003C4F59" w:rsidRDefault="00C46575" w:rsidP="00C46575">
                  <w:pPr>
                    <w:tabs>
                      <w:tab w:val="center" w:pos="4536"/>
                      <w:tab w:val="right" w:pos="9072"/>
                    </w:tabs>
                    <w:ind w:left="176"/>
                    <w:jc w:val="both"/>
                    <w:rPr>
                      <w:sz w:val="28"/>
                      <w:szCs w:val="28"/>
                    </w:rPr>
                  </w:pPr>
                  <w:r w:rsidRPr="003C4F59">
                    <w:rPr>
                      <w:sz w:val="28"/>
                      <w:szCs w:val="28"/>
                    </w:rPr>
                    <w:t xml:space="preserve">Управление сельского хозяйства и перерабатывающей </w:t>
                  </w:r>
                  <w:r w:rsidRPr="009E5F2D">
                    <w:rPr>
                      <w:sz w:val="28"/>
                      <w:szCs w:val="28"/>
                    </w:rPr>
                    <w:t>промышленности, МКУ ИКЦ «Темрюкский», администрации городского и сельских поселений Темрюкского района,  государственное бюджетное учреждение «</w:t>
                  </w:r>
                  <w:proofErr w:type="spellStart"/>
                  <w:r w:rsidRPr="009E5F2D">
                    <w:rPr>
                      <w:sz w:val="28"/>
                      <w:szCs w:val="28"/>
                    </w:rPr>
                    <w:t>Ветуправление</w:t>
                  </w:r>
                  <w:proofErr w:type="spellEnd"/>
                  <w:r w:rsidRPr="009E5F2D">
                    <w:rPr>
                      <w:sz w:val="28"/>
                      <w:szCs w:val="28"/>
                    </w:rPr>
                    <w:t xml:space="preserve"> Темрюкского </w:t>
                  </w:r>
                  <w:r w:rsidRPr="003C4F59">
                    <w:rPr>
                      <w:sz w:val="28"/>
                      <w:szCs w:val="28"/>
                    </w:rPr>
                    <w:t>района» (далее - ГБУ «</w:t>
                  </w:r>
                  <w:proofErr w:type="spellStart"/>
                  <w:r w:rsidRPr="003C4F59">
                    <w:rPr>
                      <w:sz w:val="28"/>
                      <w:szCs w:val="28"/>
                    </w:rPr>
                    <w:t>Ветуправление</w:t>
                  </w:r>
                  <w:proofErr w:type="spellEnd"/>
                  <w:r w:rsidRPr="003C4F59">
                    <w:rPr>
                      <w:sz w:val="28"/>
                      <w:szCs w:val="28"/>
                    </w:rPr>
                    <w:t xml:space="preserve"> Темрюкского района»)</w:t>
                  </w:r>
                  <w:r>
                    <w:rPr>
                      <w:sz w:val="28"/>
                      <w:szCs w:val="28"/>
                    </w:rPr>
                    <w:t>.</w:t>
                  </w:r>
                </w:p>
                <w:p w:rsidR="00C46575" w:rsidRPr="003C4F59" w:rsidRDefault="00C46575" w:rsidP="00C46575">
                  <w:pPr>
                    <w:tabs>
                      <w:tab w:val="center" w:pos="4536"/>
                      <w:tab w:val="right" w:pos="9072"/>
                    </w:tabs>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Подпрограммы</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1. </w:t>
                  </w:r>
                  <w:r w:rsidRPr="003C4F59">
                    <w:rPr>
                      <w:bCs/>
                      <w:sz w:val="28"/>
                      <w:szCs w:val="28"/>
                    </w:rPr>
                    <w:t>«Материальное стимулирование производства сельскохозяйственной продукции»;</w:t>
                  </w:r>
                </w:p>
                <w:p w:rsidR="00C46575" w:rsidRPr="003C4F59" w:rsidRDefault="00C46575" w:rsidP="00C46575">
                  <w:pPr>
                    <w:widowControl w:val="0"/>
                    <w:autoSpaceDE w:val="0"/>
                    <w:autoSpaceDN w:val="0"/>
                    <w:adjustRightInd w:val="0"/>
                    <w:ind w:left="176"/>
                    <w:jc w:val="both"/>
                    <w:rPr>
                      <w:bCs/>
                      <w:sz w:val="28"/>
                      <w:szCs w:val="28"/>
                    </w:rPr>
                  </w:pPr>
                  <w:r w:rsidRPr="003C4F59">
                    <w:rPr>
                      <w:bCs/>
                      <w:sz w:val="28"/>
                      <w:szCs w:val="28"/>
                    </w:rPr>
                    <w:t>2.</w:t>
                  </w:r>
                  <w:r>
                    <w:rPr>
                      <w:bCs/>
                      <w:sz w:val="28"/>
                      <w:szCs w:val="28"/>
                    </w:rPr>
                    <w:t xml:space="preserve"> </w:t>
                  </w:r>
                  <w:r w:rsidRPr="003C4F59">
                    <w:rPr>
                      <w:bCs/>
                      <w:sz w:val="28"/>
                      <w:szCs w:val="28"/>
                    </w:rPr>
                    <w:t xml:space="preserve">«Пастбища для выпаса коров, содержащихся в личных подсобных хозяйствах, на территории муниципального образования Темрюкский район»; </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3. </w:t>
                  </w:r>
                  <w:r w:rsidRPr="003C4F59">
                    <w:rPr>
                      <w:bCs/>
                      <w:sz w:val="28"/>
                      <w:szCs w:val="28"/>
                    </w:rPr>
                    <w:t>«Обеспечение эпизоотического ветеринарно-санитарного благополучия в муниципальном образовании Темрюкский район»;</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4. </w:t>
                  </w:r>
                  <w:r w:rsidRPr="003C4F59">
                    <w:rPr>
                      <w:bCs/>
                      <w:sz w:val="28"/>
                      <w:szCs w:val="28"/>
                    </w:rPr>
                    <w:t>«Прочие мероприятия муниципальной программы»</w:t>
                  </w:r>
                  <w:r>
                    <w:rPr>
                      <w:bCs/>
                      <w:sz w:val="28"/>
                      <w:szCs w:val="28"/>
                    </w:rPr>
                    <w:t>;</w:t>
                  </w:r>
                </w:p>
                <w:p w:rsidR="00C46575" w:rsidRDefault="00C46575" w:rsidP="00C46575">
                  <w:pPr>
                    <w:ind w:left="176"/>
                    <w:contextualSpacing/>
                    <w:jc w:val="both"/>
                    <w:rPr>
                      <w:bCs/>
                      <w:sz w:val="28"/>
                      <w:szCs w:val="28"/>
                    </w:rPr>
                  </w:pPr>
                  <w:r w:rsidRPr="003C4F59">
                    <w:rPr>
                      <w:bCs/>
                      <w:sz w:val="28"/>
                      <w:szCs w:val="28"/>
                    </w:rPr>
                    <w:t xml:space="preserve">5. </w:t>
                  </w:r>
                  <w:r>
                    <w:rPr>
                      <w:rFonts w:cs="Calibri"/>
                      <w:sz w:val="28"/>
                      <w:szCs w:val="28"/>
                    </w:rPr>
                    <w:t>«</w:t>
                  </w:r>
                  <w:r w:rsidRPr="00B77EE4">
                    <w:rPr>
                      <w:sz w:val="28"/>
                      <w:szCs w:val="28"/>
                    </w:rPr>
                    <w:t>Поддержка</w:t>
                  </w:r>
                  <w:r>
                    <w:rPr>
                      <w:sz w:val="28"/>
                      <w:szCs w:val="28"/>
                    </w:rPr>
                    <w:t xml:space="preserve"> </w:t>
                  </w:r>
                  <w:r w:rsidRPr="00722AAB">
                    <w:rPr>
                      <w:bCs/>
                      <w:sz w:val="28"/>
                      <w:szCs w:val="28"/>
                    </w:rPr>
                    <w:t>граждан, ведущи</w:t>
                  </w:r>
                  <w:r>
                    <w:rPr>
                      <w:bCs/>
                      <w:sz w:val="28"/>
                      <w:szCs w:val="28"/>
                    </w:rPr>
                    <w:t>х</w:t>
                  </w:r>
                  <w:r w:rsidRPr="00722AAB">
                    <w:rPr>
                      <w:bCs/>
                      <w:sz w:val="28"/>
                      <w:szCs w:val="28"/>
                    </w:rPr>
                    <w:t xml:space="preserve"> личное </w:t>
                  </w:r>
                  <w:r>
                    <w:rPr>
                      <w:bCs/>
                      <w:sz w:val="28"/>
                      <w:szCs w:val="28"/>
                    </w:rPr>
                    <w:t xml:space="preserve"> подсо</w:t>
                  </w:r>
                  <w:r w:rsidRPr="00722AAB">
                    <w:rPr>
                      <w:bCs/>
                      <w:sz w:val="28"/>
                      <w:szCs w:val="28"/>
                    </w:rPr>
                    <w:t>бное хозяйство,</w:t>
                  </w:r>
                  <w:r>
                    <w:rPr>
                      <w:bCs/>
                      <w:sz w:val="28"/>
                      <w:szCs w:val="28"/>
                    </w:rPr>
                    <w:t xml:space="preserve"> </w:t>
                  </w:r>
                  <w:r w:rsidRPr="00722AAB">
                    <w:rPr>
                      <w:bCs/>
                      <w:sz w:val="28"/>
                      <w:szCs w:val="28"/>
                    </w:rPr>
                    <w:t>крестьянски</w:t>
                  </w:r>
                  <w:r>
                    <w:rPr>
                      <w:bCs/>
                      <w:sz w:val="28"/>
                      <w:szCs w:val="28"/>
                    </w:rPr>
                    <w:t xml:space="preserve">х </w:t>
                  </w:r>
                  <w:r w:rsidRPr="00722AAB">
                    <w:rPr>
                      <w:bCs/>
                      <w:sz w:val="28"/>
                      <w:szCs w:val="28"/>
                    </w:rPr>
                    <w:t xml:space="preserve"> (фермерски</w:t>
                  </w:r>
                  <w:r>
                    <w:rPr>
                      <w:bCs/>
                      <w:sz w:val="28"/>
                      <w:szCs w:val="28"/>
                    </w:rPr>
                    <w:t>х</w:t>
                  </w:r>
                  <w:r w:rsidRPr="00722AAB">
                    <w:rPr>
                      <w:bCs/>
                      <w:sz w:val="28"/>
                      <w:szCs w:val="28"/>
                    </w:rPr>
                    <w:t>)</w:t>
                  </w:r>
                  <w:r>
                    <w:rPr>
                      <w:sz w:val="28"/>
                      <w:szCs w:val="28"/>
                    </w:rPr>
                    <w:t xml:space="preserve"> </w:t>
                  </w:r>
                  <w:r w:rsidRPr="00722AAB">
                    <w:rPr>
                      <w:bCs/>
                      <w:sz w:val="28"/>
                      <w:szCs w:val="28"/>
                    </w:rPr>
                    <w:t>хозяйств, индивидуальны</w:t>
                  </w:r>
                  <w:r>
                    <w:rPr>
                      <w:bCs/>
                      <w:sz w:val="28"/>
                      <w:szCs w:val="28"/>
                    </w:rPr>
                    <w:t>х</w:t>
                  </w:r>
                  <w:r w:rsidRPr="00722AAB">
                    <w:rPr>
                      <w:bCs/>
                      <w:sz w:val="28"/>
                      <w:szCs w:val="28"/>
                    </w:rPr>
                    <w:t xml:space="preserve"> предпринимател</w:t>
                  </w:r>
                  <w:r>
                    <w:rPr>
                      <w:bCs/>
                      <w:sz w:val="28"/>
                      <w:szCs w:val="28"/>
                    </w:rPr>
                    <w:t>ей</w:t>
                  </w:r>
                  <w:r w:rsidRPr="00722AAB">
                    <w:rPr>
                      <w:bCs/>
                      <w:sz w:val="28"/>
                      <w:szCs w:val="28"/>
                    </w:rPr>
                    <w:t>, ведущи</w:t>
                  </w:r>
                  <w:r>
                    <w:rPr>
                      <w:bCs/>
                      <w:sz w:val="28"/>
                      <w:szCs w:val="28"/>
                    </w:rPr>
                    <w:t>х</w:t>
                  </w:r>
                  <w:r w:rsidRPr="00722AAB">
                    <w:rPr>
                      <w:bCs/>
                      <w:sz w:val="28"/>
                      <w:szCs w:val="28"/>
                    </w:rPr>
                    <w:t xml:space="preserve"> деятельность в</w:t>
                  </w:r>
                  <w:r>
                    <w:rPr>
                      <w:bCs/>
                      <w:sz w:val="28"/>
                      <w:szCs w:val="28"/>
                    </w:rPr>
                    <w:t xml:space="preserve"> </w:t>
                  </w:r>
                  <w:r w:rsidRPr="00722AAB">
                    <w:rPr>
                      <w:bCs/>
                      <w:sz w:val="28"/>
                      <w:szCs w:val="28"/>
                    </w:rPr>
                    <w:t>области сельскохозяйственного</w:t>
                  </w:r>
                  <w:r>
                    <w:rPr>
                      <w:bCs/>
                      <w:sz w:val="28"/>
                      <w:szCs w:val="28"/>
                    </w:rPr>
                    <w:t xml:space="preserve"> </w:t>
                  </w:r>
                  <w:r w:rsidRPr="00722AAB">
                    <w:rPr>
                      <w:bCs/>
                      <w:sz w:val="28"/>
                      <w:szCs w:val="28"/>
                    </w:rPr>
                    <w:t xml:space="preserve"> производства </w:t>
                  </w:r>
                  <w:r>
                    <w:rPr>
                      <w:bCs/>
                      <w:sz w:val="28"/>
                      <w:szCs w:val="28"/>
                    </w:rPr>
                    <w:t xml:space="preserve"> </w:t>
                  </w:r>
                  <w:r w:rsidRPr="00722AAB">
                    <w:rPr>
                      <w:bCs/>
                      <w:sz w:val="28"/>
                      <w:szCs w:val="28"/>
                    </w:rPr>
                    <w:t xml:space="preserve">на </w:t>
                  </w:r>
                  <w:r>
                    <w:rPr>
                      <w:bCs/>
                      <w:sz w:val="28"/>
                      <w:szCs w:val="28"/>
                    </w:rPr>
                    <w:t xml:space="preserve"> </w:t>
                  </w:r>
                  <w:r w:rsidRPr="00722AAB">
                    <w:rPr>
                      <w:bCs/>
                      <w:sz w:val="28"/>
                      <w:szCs w:val="28"/>
                    </w:rPr>
                    <w:t>территории мун</w:t>
                  </w:r>
                  <w:r>
                    <w:rPr>
                      <w:bCs/>
                      <w:sz w:val="28"/>
                      <w:szCs w:val="28"/>
                    </w:rPr>
                    <w:t>и</w:t>
                  </w:r>
                  <w:r w:rsidRPr="00722AAB">
                    <w:rPr>
                      <w:bCs/>
                      <w:sz w:val="28"/>
                      <w:szCs w:val="28"/>
                    </w:rPr>
                    <w:t>ципального образования Темрюкский район</w:t>
                  </w:r>
                  <w:r>
                    <w:rPr>
                      <w:bCs/>
                      <w:sz w:val="28"/>
                      <w:szCs w:val="28"/>
                    </w:rPr>
                    <w:t>»</w:t>
                  </w:r>
                </w:p>
                <w:p w:rsidR="00C46575" w:rsidRPr="003C4F59" w:rsidRDefault="00C46575" w:rsidP="00C46575">
                  <w:pPr>
                    <w:ind w:left="176"/>
                    <w:contextualSpacing/>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C81E1C">
                    <w:rPr>
                      <w:bCs/>
                      <w:color w:val="000000" w:themeColor="text1"/>
                      <w:sz w:val="28"/>
                      <w:szCs w:val="28"/>
                    </w:rPr>
                    <w:t xml:space="preserve">Цели </w:t>
                  </w:r>
                  <w:r w:rsidRPr="003C4F59">
                    <w:rPr>
                      <w:bCs/>
                      <w:sz w:val="28"/>
                      <w:szCs w:val="28"/>
                    </w:rPr>
                    <w:t>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widowControl w:val="0"/>
                    <w:autoSpaceDE w:val="0"/>
                    <w:autoSpaceDN w:val="0"/>
                    <w:adjustRightInd w:val="0"/>
                    <w:ind w:left="176"/>
                    <w:jc w:val="both"/>
                    <w:rPr>
                      <w:sz w:val="28"/>
                      <w:szCs w:val="28"/>
                    </w:rPr>
                  </w:pPr>
                  <w:r>
                    <w:rPr>
                      <w:sz w:val="28"/>
                      <w:szCs w:val="28"/>
                    </w:rPr>
                    <w:t>У</w:t>
                  </w:r>
                  <w:r w:rsidRPr="003C4F59">
                    <w:rPr>
                      <w:sz w:val="28"/>
                      <w:szCs w:val="28"/>
                    </w:rPr>
                    <w:t>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C46575" w:rsidRPr="003C4F59" w:rsidRDefault="00C46575" w:rsidP="00C46575">
                  <w:pPr>
                    <w:widowControl w:val="0"/>
                    <w:autoSpaceDE w:val="0"/>
                    <w:autoSpaceDN w:val="0"/>
                    <w:adjustRightInd w:val="0"/>
                    <w:ind w:left="176"/>
                    <w:jc w:val="both"/>
                    <w:rPr>
                      <w:bCs/>
                      <w:sz w:val="28"/>
                      <w:szCs w:val="28"/>
                    </w:rPr>
                  </w:pPr>
                </w:p>
              </w:tc>
            </w:tr>
            <w:tr w:rsidR="00C46575" w:rsidRPr="003C4F59" w:rsidTr="00C46575">
              <w:trPr>
                <w:trHeight w:val="1134"/>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Задачи 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ind w:left="176"/>
                    <w:jc w:val="both"/>
                    <w:rPr>
                      <w:sz w:val="28"/>
                      <w:szCs w:val="28"/>
                    </w:rPr>
                  </w:pPr>
                  <w:r w:rsidRPr="003C4F59">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C46575" w:rsidRPr="0050570F" w:rsidRDefault="00C46575" w:rsidP="00C46575">
                  <w:pPr>
                    <w:ind w:left="176"/>
                    <w:jc w:val="both"/>
                    <w:rPr>
                      <w:sz w:val="28"/>
                      <w:szCs w:val="28"/>
                    </w:rPr>
                  </w:pPr>
                  <w:r w:rsidRPr="0050570F">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C46575" w:rsidRPr="0050570F" w:rsidRDefault="00C46575" w:rsidP="00C46575">
                  <w:pPr>
                    <w:ind w:left="176"/>
                    <w:jc w:val="both"/>
                    <w:rPr>
                      <w:sz w:val="28"/>
                      <w:szCs w:val="28"/>
                    </w:rPr>
                  </w:pPr>
                  <w:r w:rsidRPr="0050570F">
                    <w:rPr>
                      <w:sz w:val="28"/>
                      <w:szCs w:val="28"/>
                    </w:rPr>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C46575" w:rsidRPr="0050570F" w:rsidRDefault="00C46575" w:rsidP="00C46575">
                  <w:pPr>
                    <w:ind w:left="176"/>
                    <w:jc w:val="both"/>
                    <w:rPr>
                      <w:sz w:val="28"/>
                      <w:szCs w:val="28"/>
                    </w:rPr>
                  </w:pPr>
                  <w:r w:rsidRPr="0050570F">
                    <w:rPr>
                      <w:sz w:val="28"/>
                      <w:szCs w:val="28"/>
                    </w:rPr>
                    <w:t>внедрение и применение инновационных технологий в сельском хозяйстве;</w:t>
                  </w:r>
                </w:p>
                <w:p w:rsidR="00C46575" w:rsidRDefault="00C46575" w:rsidP="00C46575">
                  <w:pPr>
                    <w:ind w:left="176"/>
                    <w:jc w:val="both"/>
                    <w:rPr>
                      <w:bCs/>
                      <w:sz w:val="28"/>
                      <w:szCs w:val="28"/>
                    </w:rPr>
                  </w:pPr>
                  <w:r w:rsidRPr="0050570F">
                    <w:rPr>
                      <w:sz w:val="28"/>
                      <w:szCs w:val="28"/>
                    </w:rPr>
                    <w:t xml:space="preserve">создание   </w:t>
                  </w:r>
                  <w:r w:rsidRPr="003C4F59">
                    <w:rPr>
                      <w:sz w:val="28"/>
                      <w:szCs w:val="28"/>
                    </w:rPr>
                    <w:t>условий   для  развития</w:t>
                  </w:r>
                  <w:r>
                    <w:rPr>
                      <w:sz w:val="28"/>
                      <w:szCs w:val="28"/>
                    </w:rPr>
                    <w:t xml:space="preserve"> </w:t>
                  </w:r>
                  <w:r w:rsidRPr="003C4F59">
                    <w:rPr>
                      <w:bCs/>
                      <w:sz w:val="28"/>
                      <w:szCs w:val="28"/>
                    </w:rPr>
                    <w:t xml:space="preserve"> граждан, ведущих  личное      подсобное    хозяйство,   крестьянских  (фермерских)</w:t>
                  </w:r>
                  <w:r w:rsidRPr="003C4F59">
                    <w:rPr>
                      <w:sz w:val="28"/>
                      <w:szCs w:val="28"/>
                    </w:rPr>
                    <w:t xml:space="preserve">   </w:t>
                  </w:r>
                  <w:r w:rsidRPr="003C4F59">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w:t>
                  </w:r>
                  <w:r>
                    <w:rPr>
                      <w:bCs/>
                      <w:sz w:val="28"/>
                      <w:szCs w:val="28"/>
                    </w:rPr>
                    <w:t>о  образования Темрюкский район</w:t>
                  </w:r>
                </w:p>
                <w:p w:rsidR="00C46575" w:rsidRPr="00876774" w:rsidRDefault="00C46575" w:rsidP="00C46575">
                  <w:pPr>
                    <w:ind w:left="176"/>
                    <w:jc w:val="both"/>
                    <w:rPr>
                      <w:sz w:val="28"/>
                      <w:szCs w:val="28"/>
                    </w:rPr>
                  </w:pPr>
                </w:p>
              </w:tc>
            </w:tr>
            <w:tr w:rsidR="00C46575" w:rsidRPr="003C4F59" w:rsidTr="00C46575">
              <w:trPr>
                <w:trHeight w:val="1007"/>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 xml:space="preserve">Перечень </w:t>
                  </w:r>
                  <w:proofErr w:type="gramStart"/>
                  <w:r w:rsidRPr="003C4F59">
                    <w:rPr>
                      <w:bCs/>
                      <w:sz w:val="28"/>
                      <w:szCs w:val="28"/>
                    </w:rPr>
                    <w:t>целевых</w:t>
                  </w:r>
                  <w:proofErr w:type="gramEnd"/>
                </w:p>
                <w:p w:rsidR="00C46575" w:rsidRPr="003C4F59" w:rsidRDefault="00C46575" w:rsidP="00C46575">
                  <w:pPr>
                    <w:widowControl w:val="0"/>
                    <w:autoSpaceDE w:val="0"/>
                    <w:autoSpaceDN w:val="0"/>
                    <w:adjustRightInd w:val="0"/>
                    <w:rPr>
                      <w:bCs/>
                      <w:sz w:val="28"/>
                      <w:szCs w:val="28"/>
                    </w:rPr>
                  </w:pPr>
                  <w:r w:rsidRPr="003C4F59">
                    <w:rPr>
                      <w:bCs/>
                      <w:sz w:val="28"/>
                      <w:szCs w:val="28"/>
                    </w:rPr>
                    <w:t>показателей 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rFonts w:cs="Calibri"/>
                      <w:sz w:val="28"/>
                      <w:szCs w:val="28"/>
                    </w:rPr>
                  </w:pPr>
                  <w:r w:rsidRPr="003C4F59">
                    <w:rPr>
                      <w:rFonts w:cs="Calibri"/>
                      <w:sz w:val="28"/>
                      <w:szCs w:val="28"/>
                    </w:rPr>
                    <w:t xml:space="preserve">Численность </w:t>
                  </w:r>
                  <w:proofErr w:type="gramStart"/>
                  <w:r w:rsidRPr="003C4F59">
                    <w:rPr>
                      <w:rFonts w:cs="Calibri"/>
                      <w:sz w:val="28"/>
                      <w:szCs w:val="28"/>
                    </w:rPr>
                    <w:t>работающих</w:t>
                  </w:r>
                  <w:proofErr w:type="gramEnd"/>
                  <w:r w:rsidRPr="003C4F59">
                    <w:rPr>
                      <w:rFonts w:cs="Calibri"/>
                      <w:sz w:val="28"/>
                      <w:szCs w:val="28"/>
                    </w:rPr>
                    <w:t xml:space="preserve"> в сфере сельского хозяйства;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объем сельскохозяйственной продукции произведенной в районе за счет всех категорий хозяйств;</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закладка культурного пастбища в </w:t>
                  </w:r>
                  <w:proofErr w:type="spellStart"/>
                  <w:r w:rsidRPr="00EA3D0E">
                    <w:rPr>
                      <w:rFonts w:cs="Calibri"/>
                      <w:sz w:val="28"/>
                      <w:szCs w:val="28"/>
                    </w:rPr>
                    <w:t>Курчанском</w:t>
                  </w:r>
                  <w:proofErr w:type="spellEnd"/>
                  <w:r w:rsidRPr="00EA3D0E">
                    <w:rPr>
                      <w:rFonts w:cs="Calibri"/>
                      <w:sz w:val="28"/>
                      <w:szCs w:val="28"/>
                    </w:rPr>
                    <w:t xml:space="preserve"> сельском поселении;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проведение дополнительных работ по поддержанию функционирования пастбищ в </w:t>
                  </w:r>
                  <w:proofErr w:type="spellStart"/>
                  <w:r w:rsidRPr="00EA3D0E">
                    <w:rPr>
                      <w:rFonts w:cs="Calibri"/>
                      <w:sz w:val="28"/>
                      <w:szCs w:val="28"/>
                    </w:rPr>
                    <w:t>Старотитаровском</w:t>
                  </w:r>
                  <w:proofErr w:type="spellEnd"/>
                  <w:r w:rsidRPr="00EA3D0E">
                    <w:rPr>
                      <w:rFonts w:cs="Calibri"/>
                      <w:sz w:val="28"/>
                      <w:szCs w:val="28"/>
                    </w:rPr>
                    <w:t xml:space="preserve">, </w:t>
                  </w:r>
                  <w:proofErr w:type="spellStart"/>
                  <w:r w:rsidRPr="00EA3D0E">
                    <w:rPr>
                      <w:rFonts w:cs="Calibri"/>
                      <w:sz w:val="28"/>
                      <w:szCs w:val="28"/>
                    </w:rPr>
                    <w:t>Вышестеблиевском</w:t>
                  </w:r>
                  <w:proofErr w:type="spellEnd"/>
                  <w:r w:rsidRPr="00EA3D0E">
                    <w:rPr>
                      <w:rFonts w:cs="Calibri"/>
                      <w:sz w:val="28"/>
                      <w:szCs w:val="28"/>
                    </w:rPr>
                    <w:t>, Сенном сельских поселениях муниципального образования Темрюкский район (подсев семян и внесение минеральных удобрений);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организация и проведение обучающих </w:t>
                  </w:r>
                  <w:r w:rsidRPr="00EA3D0E">
                    <w:rPr>
                      <w:rFonts w:cs="Calibri"/>
                      <w:sz w:val="28"/>
                      <w:szCs w:val="28"/>
                    </w:rPr>
                    <w:lastRenderedPageBreak/>
                    <w:t>семинаров МКУ ИКЦ «Темрюкский»;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консультационные услуги;</w:t>
                  </w:r>
                </w:p>
                <w:p w:rsidR="00C46575" w:rsidRPr="00EA3D0E" w:rsidRDefault="00C46575" w:rsidP="00C46575">
                  <w:pPr>
                    <w:widowControl w:val="0"/>
                    <w:autoSpaceDE w:val="0"/>
                    <w:autoSpaceDN w:val="0"/>
                    <w:adjustRightInd w:val="0"/>
                    <w:ind w:left="175"/>
                    <w:jc w:val="both"/>
                    <w:rPr>
                      <w:rFonts w:cs="Calibri"/>
                      <w:sz w:val="28"/>
                      <w:szCs w:val="28"/>
                    </w:rPr>
                  </w:pPr>
                  <w:r w:rsidRPr="00EA3D0E">
                    <w:rPr>
                      <w:rFonts w:cs="Calibri"/>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EA3D0E">
                    <w:rPr>
                      <w:rFonts w:cs="Calibri"/>
                      <w:sz w:val="28"/>
                      <w:szCs w:val="28"/>
                    </w:rPr>
                    <w:t>сельхозтоваропроизводителей</w:t>
                  </w:r>
                  <w:proofErr w:type="spellEnd"/>
                  <w:r w:rsidRPr="00EA3D0E">
                    <w:rPr>
                      <w:rFonts w:cs="Calibri"/>
                      <w:sz w:val="28"/>
                      <w:szCs w:val="28"/>
                    </w:rPr>
                    <w:t>, размерах предоставляемых субсидий, мерах и средствах защиты растений от вредителей и болезней и др.;</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организация подготовки и проведение Всероссийской сельскохозяйственной  переписи;</w:t>
                  </w:r>
                </w:p>
                <w:p w:rsidR="00C46575" w:rsidRPr="00EA3D0E" w:rsidRDefault="00C46575" w:rsidP="00C46575">
                  <w:pPr>
                    <w:widowControl w:val="0"/>
                    <w:autoSpaceDE w:val="0"/>
                    <w:autoSpaceDN w:val="0"/>
                    <w:adjustRightInd w:val="0"/>
                    <w:ind w:left="176" w:hanging="142"/>
                    <w:jc w:val="both"/>
                    <w:rPr>
                      <w:bCs/>
                      <w:sz w:val="28"/>
                      <w:szCs w:val="28"/>
                    </w:rPr>
                  </w:pPr>
                  <w:r w:rsidRPr="00EA3D0E">
                    <w:rPr>
                      <w:rFonts w:cs="Calibri"/>
                      <w:sz w:val="28"/>
                      <w:szCs w:val="28"/>
                    </w:rPr>
                    <w:t xml:space="preserve">  освоение сре</w:t>
                  </w:r>
                  <w:proofErr w:type="gramStart"/>
                  <w:r w:rsidRPr="00EA3D0E">
                    <w:rPr>
                      <w:rFonts w:cs="Calibri"/>
                      <w:sz w:val="28"/>
                      <w:szCs w:val="28"/>
                    </w:rPr>
                    <w:t>дств кр</w:t>
                  </w:r>
                  <w:proofErr w:type="gramEnd"/>
                  <w:r w:rsidRPr="00EA3D0E">
                    <w:rPr>
                      <w:rFonts w:cs="Calibri"/>
                      <w:sz w:val="28"/>
                      <w:szCs w:val="28"/>
                    </w:rPr>
                    <w:t xml:space="preserve">аевого бюджета, выделенных на поддержку </w:t>
                  </w:r>
                  <w:r w:rsidRPr="00EA3D0E">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46575" w:rsidRPr="003C4F59" w:rsidRDefault="00C46575" w:rsidP="00C46575">
                  <w:pPr>
                    <w:widowControl w:val="0"/>
                    <w:autoSpaceDE w:val="0"/>
                    <w:autoSpaceDN w:val="0"/>
                    <w:adjustRightInd w:val="0"/>
                    <w:ind w:left="176" w:hanging="142"/>
                    <w:jc w:val="both"/>
                    <w:rPr>
                      <w:rFonts w:cs="Calibri"/>
                      <w:sz w:val="28"/>
                      <w:szCs w:val="28"/>
                    </w:rPr>
                  </w:pPr>
                </w:p>
              </w:tc>
            </w:tr>
            <w:tr w:rsidR="00C46575" w:rsidRPr="003C4F59" w:rsidTr="00C46575">
              <w:tc>
                <w:tcPr>
                  <w:tcW w:w="3652" w:type="dxa"/>
                </w:tcPr>
                <w:p w:rsidR="0061001D" w:rsidRDefault="0061001D" w:rsidP="00C46575">
                  <w:pPr>
                    <w:widowControl w:val="0"/>
                    <w:autoSpaceDE w:val="0"/>
                    <w:autoSpaceDN w:val="0"/>
                    <w:adjustRightInd w:val="0"/>
                    <w:rPr>
                      <w:bCs/>
                      <w:sz w:val="28"/>
                      <w:szCs w:val="28"/>
                    </w:rPr>
                  </w:pPr>
                </w:p>
                <w:p w:rsidR="00C46575" w:rsidRPr="003C4F59" w:rsidRDefault="00C46575" w:rsidP="00C46575">
                  <w:pPr>
                    <w:widowControl w:val="0"/>
                    <w:autoSpaceDE w:val="0"/>
                    <w:autoSpaceDN w:val="0"/>
                    <w:adjustRightInd w:val="0"/>
                    <w:rPr>
                      <w:bCs/>
                      <w:sz w:val="28"/>
                      <w:szCs w:val="28"/>
                    </w:rPr>
                  </w:pPr>
                  <w:r w:rsidRPr="003C4F59">
                    <w:rPr>
                      <w:bCs/>
                      <w:sz w:val="28"/>
                      <w:szCs w:val="28"/>
                    </w:rPr>
                    <w:t>Этапы и сроки реализации муниципальной программы</w:t>
                  </w:r>
                </w:p>
              </w:tc>
              <w:tc>
                <w:tcPr>
                  <w:tcW w:w="6095" w:type="dxa"/>
                </w:tcPr>
                <w:p w:rsidR="0061001D" w:rsidRDefault="0061001D" w:rsidP="00C46575">
                  <w:pPr>
                    <w:tabs>
                      <w:tab w:val="center" w:pos="4536"/>
                      <w:tab w:val="right" w:pos="9072"/>
                    </w:tabs>
                    <w:ind w:left="176"/>
                    <w:jc w:val="both"/>
                    <w:rPr>
                      <w:sz w:val="28"/>
                      <w:szCs w:val="28"/>
                    </w:rPr>
                  </w:pPr>
                </w:p>
                <w:p w:rsidR="00C46575" w:rsidRDefault="00C46575" w:rsidP="00C46575">
                  <w:pPr>
                    <w:tabs>
                      <w:tab w:val="center" w:pos="4536"/>
                      <w:tab w:val="right" w:pos="9072"/>
                    </w:tabs>
                    <w:ind w:left="176"/>
                    <w:jc w:val="both"/>
                    <w:rPr>
                      <w:sz w:val="28"/>
                      <w:szCs w:val="28"/>
                    </w:rPr>
                  </w:pPr>
                  <w:r>
                    <w:rPr>
                      <w:sz w:val="28"/>
                      <w:szCs w:val="28"/>
                    </w:rPr>
                    <w:t>Этапы не предусмотрены</w:t>
                  </w:r>
                  <w:r w:rsidRPr="0050570F">
                    <w:rPr>
                      <w:sz w:val="28"/>
                      <w:szCs w:val="28"/>
                    </w:rPr>
                    <w:t xml:space="preserve"> </w:t>
                  </w:r>
                </w:p>
                <w:p w:rsidR="00C46575" w:rsidRDefault="00C46575" w:rsidP="00C46575">
                  <w:pPr>
                    <w:tabs>
                      <w:tab w:val="center" w:pos="4536"/>
                      <w:tab w:val="right" w:pos="9072"/>
                    </w:tabs>
                    <w:ind w:left="176"/>
                    <w:jc w:val="both"/>
                    <w:rPr>
                      <w:sz w:val="28"/>
                      <w:szCs w:val="28"/>
                    </w:rPr>
                  </w:pPr>
                  <w:r w:rsidRPr="0050570F">
                    <w:rPr>
                      <w:sz w:val="28"/>
                      <w:szCs w:val="28"/>
                    </w:rPr>
                    <w:t>2015-202</w:t>
                  </w:r>
                  <w:r w:rsidR="0061001D">
                    <w:rPr>
                      <w:sz w:val="28"/>
                      <w:szCs w:val="28"/>
                    </w:rPr>
                    <w:t>3</w:t>
                  </w:r>
                  <w:r w:rsidRPr="0050570F">
                    <w:rPr>
                      <w:sz w:val="28"/>
                      <w:szCs w:val="28"/>
                    </w:rPr>
                    <w:t xml:space="preserve"> </w:t>
                  </w:r>
                  <w:r w:rsidRPr="003C4F59">
                    <w:rPr>
                      <w:sz w:val="28"/>
                      <w:szCs w:val="28"/>
                    </w:rPr>
                    <w:t>годы</w:t>
                  </w:r>
                </w:p>
                <w:p w:rsidR="00C46575" w:rsidRPr="003C4F59" w:rsidRDefault="00C46575" w:rsidP="00C46575">
                  <w:pPr>
                    <w:tabs>
                      <w:tab w:val="center" w:pos="4536"/>
                      <w:tab w:val="right" w:pos="9072"/>
                    </w:tabs>
                    <w:ind w:left="176"/>
                    <w:jc w:val="both"/>
                    <w:rPr>
                      <w:sz w:val="28"/>
                      <w:szCs w:val="28"/>
                    </w:rPr>
                  </w:pPr>
                </w:p>
              </w:tc>
            </w:tr>
          </w:tbl>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Tr="00C46575">
              <w:tc>
                <w:tcPr>
                  <w:tcW w:w="3652" w:type="dxa"/>
                </w:tcPr>
                <w:p w:rsidR="00C46575" w:rsidRDefault="00C46575" w:rsidP="00C46575">
                  <w:pPr>
                    <w:widowControl w:val="0"/>
                    <w:autoSpaceDE w:val="0"/>
                    <w:autoSpaceDN w:val="0"/>
                    <w:adjustRightInd w:val="0"/>
                    <w:contextualSpacing/>
                    <w:rPr>
                      <w:bCs/>
                      <w:sz w:val="28"/>
                      <w:szCs w:val="28"/>
                    </w:rPr>
                  </w:pPr>
                  <w:r w:rsidRPr="00CA29D0">
                    <w:rPr>
                      <w:bCs/>
                      <w:sz w:val="28"/>
                      <w:szCs w:val="28"/>
                    </w:rPr>
                    <w:t>Объем</w:t>
                  </w:r>
                  <w:r>
                    <w:rPr>
                      <w:bCs/>
                      <w:sz w:val="28"/>
                      <w:szCs w:val="28"/>
                    </w:rPr>
                    <w:t>ы и источники</w:t>
                  </w:r>
                </w:p>
                <w:p w:rsidR="00C46575" w:rsidRPr="00CA29D0" w:rsidRDefault="00C46575" w:rsidP="00C46575">
                  <w:pPr>
                    <w:widowControl w:val="0"/>
                    <w:autoSpaceDE w:val="0"/>
                    <w:autoSpaceDN w:val="0"/>
                    <w:adjustRightInd w:val="0"/>
                    <w:contextualSpacing/>
                    <w:rPr>
                      <w:bCs/>
                      <w:sz w:val="28"/>
                      <w:szCs w:val="28"/>
                    </w:rPr>
                  </w:pPr>
                  <w:r>
                    <w:rPr>
                      <w:bCs/>
                      <w:sz w:val="28"/>
                      <w:szCs w:val="28"/>
                    </w:rPr>
                    <w:t xml:space="preserve">финансирования </w:t>
                  </w:r>
                  <w:r w:rsidRPr="00CA29D0">
                    <w:rPr>
                      <w:bCs/>
                      <w:sz w:val="28"/>
                      <w:szCs w:val="28"/>
                    </w:rPr>
                    <w:t xml:space="preserve"> муниципальной программы</w:t>
                  </w:r>
                </w:p>
              </w:tc>
              <w:tc>
                <w:tcPr>
                  <w:tcW w:w="6095" w:type="dxa"/>
                </w:tcPr>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муниципальной программы составляет – </w:t>
                  </w:r>
                  <w:r>
                    <w:rPr>
                      <w:rFonts w:ascii="Times New Roman" w:hAnsi="Times New Roman"/>
                      <w:sz w:val="28"/>
                      <w:szCs w:val="28"/>
                    </w:rPr>
                    <w:t>142257,9</w:t>
                  </w:r>
                  <w:r w:rsidRPr="00E61775">
                    <w:rPr>
                      <w:rFonts w:ascii="Times New Roman" w:hAnsi="Times New Roman"/>
                      <w:sz w:val="28"/>
                      <w:szCs w:val="28"/>
                    </w:rPr>
                    <w:t xml:space="preserve">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10991,5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22901,3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13039,6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19191,7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21306,4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19210,7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11713,4</w:t>
                  </w:r>
                  <w:r w:rsidRPr="00E61775">
                    <w:rPr>
                      <w:rFonts w:ascii="Times New Roman" w:hAnsi="Times New Roman"/>
                      <w:sz w:val="28"/>
                      <w:szCs w:val="28"/>
                    </w:rPr>
                    <w:t xml:space="preserve">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11832,5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12070,8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местного  бюджета – 38934,9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3376,8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3450,6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2017 год – 3618,0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4146,2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4498,4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4590,9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4924,1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5045,8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5284,1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 xml:space="preserve">аевого  бюджета – </w:t>
                  </w:r>
                  <w:r>
                    <w:rPr>
                      <w:rFonts w:ascii="Times New Roman" w:hAnsi="Times New Roman"/>
                      <w:sz w:val="28"/>
                      <w:szCs w:val="28"/>
                    </w:rPr>
                    <w:t>102481,2</w:t>
                  </w:r>
                  <w:r w:rsidRPr="00E61775">
                    <w:rPr>
                      <w:rFonts w:ascii="Times New Roman" w:hAnsi="Times New Roman"/>
                      <w:sz w:val="28"/>
                      <w:szCs w:val="28"/>
                    </w:rPr>
                    <w:t xml:space="preserve">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- 6791,7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19431,9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9421,6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15045,5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16808,0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14619,8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6789,3</w:t>
                  </w:r>
                  <w:r w:rsidRPr="00E61775">
                    <w:rPr>
                      <w:rFonts w:ascii="Times New Roman" w:hAnsi="Times New Roman"/>
                      <w:sz w:val="28"/>
                      <w:szCs w:val="28"/>
                    </w:rPr>
                    <w:t xml:space="preserve">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6786,7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6786,7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федерального бюджета - 141,8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123,0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18,8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за счет внебюджетных  источников - 700,0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700,0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Объем финансирования подпрограмм муниципальной программы составляет: </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«Материальное стимулирование производства сельскохозяйственной продукции»: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общий объем финансирования за счет средств местного бюджета составляет                                          - 3750,8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520,0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294,3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457,0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394,2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412,6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358,6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358,6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358,6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596,9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подпрограмма   «Пастбища   для  выпаса  коров, содержащихся в личных подсобных хозяйствах, на   территории   муниципального   образования Темрюкский район»:</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за  счет внебюджетных источников - 700,0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700,0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«Обеспечение эпизоотического ветеринарно-санитарного благополучия в муниципальном образовании Темрюкский район»:</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 xml:space="preserve">аевого бюджета </w:t>
                  </w:r>
                  <w:r>
                    <w:rPr>
                      <w:rFonts w:ascii="Times New Roman" w:hAnsi="Times New Roman"/>
                      <w:sz w:val="28"/>
                      <w:szCs w:val="28"/>
                    </w:rPr>
                    <w:t>–</w:t>
                  </w:r>
                  <w:r w:rsidRPr="00E61775">
                    <w:rPr>
                      <w:rFonts w:ascii="Times New Roman" w:hAnsi="Times New Roman"/>
                      <w:sz w:val="28"/>
                      <w:szCs w:val="28"/>
                    </w:rPr>
                    <w:t xml:space="preserve"> </w:t>
                  </w:r>
                  <w:r>
                    <w:rPr>
                      <w:rFonts w:ascii="Times New Roman" w:hAnsi="Times New Roman"/>
                      <w:sz w:val="28"/>
                      <w:szCs w:val="28"/>
                    </w:rPr>
                    <w:t>4446,8</w:t>
                  </w:r>
                  <w:r w:rsidRPr="00E61775">
                    <w:rPr>
                      <w:rFonts w:ascii="Times New Roman" w:hAnsi="Times New Roman"/>
                      <w:sz w:val="28"/>
                      <w:szCs w:val="28"/>
                    </w:rPr>
                    <w:t xml:space="preserve">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1976,4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373,3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147,0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468,9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1461,6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3,8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7,0</w:t>
                  </w:r>
                  <w:r w:rsidRPr="00E61775">
                    <w:rPr>
                      <w:rFonts w:ascii="Times New Roman" w:hAnsi="Times New Roman"/>
                      <w:sz w:val="28"/>
                      <w:szCs w:val="28"/>
                    </w:rPr>
                    <w:t xml:space="preserve">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4,4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4,4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«Прочие мероприятия муниципальной программы»:</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общий объем финансирования составляет – 37220,00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2015 год – 2856,8 тыс. рублей;              </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5192,2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3161,0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3752,0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4085,8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4232,3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4565,5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4687,2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4687,2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местного бюджета –35184,1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2856,8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3156,3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3161,0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3752,0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4085,8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2020 год – 4232,3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4565,5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4687,2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4687,2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аевого бюджета - 2035,9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2035,9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  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общий   объем  финансирования –                         96140,3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4938,3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17041,5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9274,6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14576,6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15346,4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14616,0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6782,3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6782,3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6782,3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аевого бюджета  -  95998,5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4815,3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17022,7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9274,6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14576,6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15346,4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14616,0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6782,3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6782,3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6782,3 тыс. рублей;</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федерального бюджета   -  141,8 тыс. рублей,   в  том числе по годам реализации:</w:t>
                  </w:r>
                </w:p>
                <w:p w:rsidR="004D737B" w:rsidRPr="00E61775"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123,0 тыс. рублей;</w:t>
                  </w:r>
                </w:p>
                <w:p w:rsidR="0061001D" w:rsidRDefault="004D737B" w:rsidP="004D737B">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18,8 тыс. рублей</w:t>
                  </w:r>
                </w:p>
                <w:p w:rsidR="00C46575" w:rsidRPr="00077384" w:rsidRDefault="00C46575" w:rsidP="00FD42EF">
                  <w:pPr>
                    <w:pStyle w:val="a6"/>
                    <w:tabs>
                      <w:tab w:val="left" w:pos="709"/>
                    </w:tabs>
                    <w:spacing w:after="0" w:line="240" w:lineRule="auto"/>
                    <w:ind w:left="0" w:right="-1" w:firstLine="176"/>
                    <w:jc w:val="both"/>
                    <w:rPr>
                      <w:sz w:val="28"/>
                      <w:szCs w:val="28"/>
                    </w:rPr>
                  </w:pPr>
                </w:p>
              </w:tc>
            </w:tr>
          </w:tbl>
          <w:tbl>
            <w:tblPr>
              <w:tblStyle w:val="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E6304A" w:rsidTr="00C46575">
              <w:tc>
                <w:tcPr>
                  <w:tcW w:w="3652" w:type="dxa"/>
                </w:tcPr>
                <w:p w:rsidR="00DB0446" w:rsidRDefault="00DB0446" w:rsidP="00C46575">
                  <w:pPr>
                    <w:widowControl w:val="0"/>
                    <w:autoSpaceDE w:val="0"/>
                    <w:autoSpaceDN w:val="0"/>
                    <w:adjustRightInd w:val="0"/>
                    <w:rPr>
                      <w:bCs/>
                      <w:sz w:val="28"/>
                      <w:szCs w:val="28"/>
                    </w:rPr>
                  </w:pPr>
                </w:p>
                <w:p w:rsidR="00C46575" w:rsidRDefault="00C46575" w:rsidP="00C46575">
                  <w:pPr>
                    <w:widowControl w:val="0"/>
                    <w:autoSpaceDE w:val="0"/>
                    <w:autoSpaceDN w:val="0"/>
                    <w:adjustRightInd w:val="0"/>
                    <w:rPr>
                      <w:bCs/>
                      <w:sz w:val="28"/>
                      <w:szCs w:val="28"/>
                    </w:rPr>
                  </w:pPr>
                  <w:proofErr w:type="gramStart"/>
                  <w:r w:rsidRPr="00CA29D0">
                    <w:rPr>
                      <w:bCs/>
                      <w:sz w:val="28"/>
                      <w:szCs w:val="28"/>
                    </w:rPr>
                    <w:lastRenderedPageBreak/>
                    <w:t>Контроль за</w:t>
                  </w:r>
                  <w:proofErr w:type="gramEnd"/>
                  <w:r w:rsidRPr="00CA29D0">
                    <w:rPr>
                      <w:bCs/>
                      <w:sz w:val="28"/>
                      <w:szCs w:val="28"/>
                    </w:rPr>
                    <w:t xml:space="preserve"> выполнением муниципальной программы</w:t>
                  </w:r>
                </w:p>
                <w:p w:rsidR="00C46575" w:rsidRPr="00265FC9" w:rsidRDefault="00C46575" w:rsidP="00C46575">
                  <w:pPr>
                    <w:rPr>
                      <w:sz w:val="28"/>
                      <w:szCs w:val="28"/>
                    </w:rPr>
                  </w:pPr>
                </w:p>
              </w:tc>
              <w:tc>
                <w:tcPr>
                  <w:tcW w:w="6095" w:type="dxa"/>
                </w:tcPr>
                <w:p w:rsidR="00DB0446" w:rsidRDefault="00DB0446" w:rsidP="00C46575">
                  <w:pPr>
                    <w:widowControl w:val="0"/>
                    <w:autoSpaceDE w:val="0"/>
                    <w:autoSpaceDN w:val="0"/>
                    <w:adjustRightInd w:val="0"/>
                    <w:ind w:left="176"/>
                    <w:jc w:val="both"/>
                    <w:rPr>
                      <w:bCs/>
                      <w:sz w:val="28"/>
                      <w:szCs w:val="28"/>
                    </w:rPr>
                  </w:pPr>
                </w:p>
                <w:p w:rsidR="00C46575" w:rsidRPr="006C2A09" w:rsidRDefault="00C46575" w:rsidP="00C46575">
                  <w:pPr>
                    <w:widowControl w:val="0"/>
                    <w:autoSpaceDE w:val="0"/>
                    <w:autoSpaceDN w:val="0"/>
                    <w:adjustRightInd w:val="0"/>
                    <w:ind w:left="176"/>
                    <w:jc w:val="both"/>
                    <w:rPr>
                      <w:sz w:val="28"/>
                      <w:szCs w:val="28"/>
                    </w:rPr>
                  </w:pPr>
                  <w:proofErr w:type="gramStart"/>
                  <w:r w:rsidRPr="009E5F2D">
                    <w:rPr>
                      <w:bCs/>
                      <w:sz w:val="28"/>
                      <w:szCs w:val="28"/>
                    </w:rPr>
                    <w:lastRenderedPageBreak/>
                    <w:t>Контроль за</w:t>
                  </w:r>
                  <w:proofErr w:type="gramEnd"/>
                  <w:r w:rsidRPr="009E5F2D">
                    <w:rPr>
                      <w:bCs/>
                      <w:sz w:val="28"/>
                      <w:szCs w:val="28"/>
                    </w:rPr>
                    <w:t xml:space="preserve"> выполнением муниципальной программы осуществляет </w:t>
                  </w:r>
                  <w:r>
                    <w:rPr>
                      <w:bCs/>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r>
                    <w:rPr>
                      <w:sz w:val="28"/>
                      <w:szCs w:val="28"/>
                    </w:rPr>
                    <w:t>.</w:t>
                  </w:r>
                </w:p>
              </w:tc>
            </w:tr>
          </w:tbl>
          <w:p w:rsidR="002B63FD" w:rsidRPr="007B7516" w:rsidRDefault="002B63FD" w:rsidP="00315E7F">
            <w:pPr>
              <w:widowControl w:val="0"/>
              <w:autoSpaceDE w:val="0"/>
              <w:autoSpaceDN w:val="0"/>
              <w:adjustRightInd w:val="0"/>
              <w:rPr>
                <w:bCs/>
                <w:sz w:val="28"/>
                <w:szCs w:val="28"/>
              </w:rPr>
            </w:pPr>
          </w:p>
        </w:tc>
        <w:tc>
          <w:tcPr>
            <w:tcW w:w="222" w:type="dxa"/>
          </w:tcPr>
          <w:p w:rsidR="007B7516" w:rsidRPr="00E6304A"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7B7516"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376549" w:rsidRPr="00E6304A" w:rsidRDefault="00376549" w:rsidP="00F34A18">
            <w:pPr>
              <w:tabs>
                <w:tab w:val="center" w:pos="4536"/>
                <w:tab w:val="right" w:pos="9072"/>
              </w:tabs>
              <w:ind w:left="176"/>
              <w:jc w:val="both"/>
              <w:rPr>
                <w:bCs/>
                <w:sz w:val="28"/>
                <w:szCs w:val="28"/>
              </w:rPr>
            </w:pPr>
          </w:p>
        </w:tc>
      </w:tr>
      <w:tr w:rsidR="002B63FD" w:rsidTr="00C46575">
        <w:tc>
          <w:tcPr>
            <w:tcW w:w="9632" w:type="dxa"/>
          </w:tcPr>
          <w:p w:rsidR="002B63FD" w:rsidRPr="007B7516" w:rsidRDefault="002B63FD" w:rsidP="00FB293C">
            <w:pPr>
              <w:widowControl w:val="0"/>
              <w:autoSpaceDE w:val="0"/>
              <w:autoSpaceDN w:val="0"/>
              <w:adjustRightInd w:val="0"/>
              <w:rPr>
                <w:bCs/>
                <w:sz w:val="28"/>
                <w:szCs w:val="28"/>
              </w:rPr>
            </w:pPr>
          </w:p>
        </w:tc>
        <w:tc>
          <w:tcPr>
            <w:tcW w:w="222" w:type="dxa"/>
          </w:tcPr>
          <w:p w:rsidR="00376549" w:rsidRDefault="00376549"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2A53B2">
            <w:pPr>
              <w:widowControl w:val="0"/>
              <w:autoSpaceDE w:val="0"/>
              <w:autoSpaceDN w:val="0"/>
              <w:adjustRightInd w:val="0"/>
              <w:rPr>
                <w:bCs/>
                <w:sz w:val="28"/>
                <w:szCs w:val="28"/>
              </w:rPr>
            </w:pPr>
          </w:p>
        </w:tc>
        <w:tc>
          <w:tcPr>
            <w:tcW w:w="222" w:type="dxa"/>
          </w:tcPr>
          <w:p w:rsidR="00376549" w:rsidRPr="00E6304A" w:rsidRDefault="00376549" w:rsidP="00F34A18">
            <w:pPr>
              <w:widowControl w:val="0"/>
              <w:autoSpaceDE w:val="0"/>
              <w:autoSpaceDN w:val="0"/>
              <w:adjustRightInd w:val="0"/>
              <w:ind w:left="176"/>
              <w:jc w:val="both"/>
              <w:rPr>
                <w:bCs/>
                <w:sz w:val="28"/>
                <w:szCs w:val="28"/>
              </w:rPr>
            </w:pPr>
          </w:p>
        </w:tc>
      </w:tr>
    </w:tbl>
    <w:p w:rsidR="00B63CFF" w:rsidRDefault="00052273" w:rsidP="001732B0">
      <w:pPr>
        <w:widowControl w:val="0"/>
        <w:autoSpaceDE w:val="0"/>
        <w:autoSpaceDN w:val="0"/>
        <w:adjustRightInd w:val="0"/>
        <w:ind w:right="-1"/>
        <w:jc w:val="center"/>
        <w:rPr>
          <w:b/>
          <w:bCs/>
          <w:sz w:val="28"/>
          <w:szCs w:val="28"/>
        </w:rPr>
      </w:pPr>
      <w:r>
        <w:rPr>
          <w:b/>
          <w:bCs/>
          <w:sz w:val="28"/>
          <w:szCs w:val="28"/>
        </w:rPr>
        <w:t>Характеристика деятельности</w:t>
      </w:r>
      <w:r w:rsidR="00B63CFF">
        <w:rPr>
          <w:b/>
          <w:bCs/>
          <w:sz w:val="28"/>
          <w:szCs w:val="28"/>
        </w:rPr>
        <w:t xml:space="preserve"> в сфере сельского хозяйства</w:t>
      </w:r>
      <w:r>
        <w:rPr>
          <w:b/>
          <w:bCs/>
          <w:sz w:val="28"/>
          <w:szCs w:val="28"/>
        </w:rPr>
        <w:t xml:space="preserve">, содержание проблемы и обоснование необходимости ее решения </w:t>
      </w:r>
      <w:proofErr w:type="gramStart"/>
      <w:r>
        <w:rPr>
          <w:b/>
          <w:bCs/>
          <w:sz w:val="28"/>
          <w:szCs w:val="28"/>
        </w:rPr>
        <w:t>программным</w:t>
      </w:r>
      <w:proofErr w:type="gramEnd"/>
      <w:r>
        <w:rPr>
          <w:b/>
          <w:bCs/>
          <w:sz w:val="28"/>
          <w:szCs w:val="28"/>
        </w:rPr>
        <w:t xml:space="preserve"> </w:t>
      </w:r>
    </w:p>
    <w:p w:rsidR="00052273" w:rsidRDefault="00052273" w:rsidP="001732B0">
      <w:pPr>
        <w:widowControl w:val="0"/>
        <w:autoSpaceDE w:val="0"/>
        <w:autoSpaceDN w:val="0"/>
        <w:adjustRightInd w:val="0"/>
        <w:ind w:right="-1"/>
        <w:jc w:val="center"/>
        <w:rPr>
          <w:b/>
          <w:bCs/>
          <w:sz w:val="28"/>
          <w:szCs w:val="28"/>
        </w:rPr>
      </w:pPr>
      <w:r>
        <w:rPr>
          <w:b/>
          <w:bCs/>
          <w:sz w:val="28"/>
          <w:szCs w:val="28"/>
        </w:rPr>
        <w:t>методом</w:t>
      </w:r>
    </w:p>
    <w:p w:rsidR="001732B0" w:rsidRDefault="001732B0" w:rsidP="002A53B2">
      <w:pPr>
        <w:ind w:right="-1" w:firstLine="708"/>
        <w:jc w:val="both"/>
        <w:rPr>
          <w:sz w:val="28"/>
          <w:szCs w:val="28"/>
        </w:rPr>
      </w:pPr>
    </w:p>
    <w:p w:rsidR="00052273" w:rsidRDefault="009F6351" w:rsidP="002A53B2">
      <w:pPr>
        <w:ind w:right="-1" w:firstLine="708"/>
        <w:jc w:val="both"/>
        <w:rPr>
          <w:sz w:val="28"/>
          <w:szCs w:val="28"/>
        </w:rPr>
      </w:pPr>
      <w:r w:rsidRPr="00C45C7C">
        <w:rPr>
          <w:sz w:val="28"/>
          <w:szCs w:val="28"/>
        </w:rPr>
        <w:t>Агропромыш</w:t>
      </w:r>
      <w:r>
        <w:rPr>
          <w:sz w:val="28"/>
          <w:szCs w:val="28"/>
        </w:rPr>
        <w:t xml:space="preserve">ленный комплекс </w:t>
      </w:r>
      <w:r w:rsidRPr="00C45C7C">
        <w:rPr>
          <w:sz w:val="28"/>
          <w:szCs w:val="28"/>
        </w:rPr>
        <w:t xml:space="preserve">в существенной мере определяет </w:t>
      </w:r>
      <w:r w:rsidR="00EE2289">
        <w:rPr>
          <w:sz w:val="28"/>
          <w:szCs w:val="28"/>
        </w:rPr>
        <w:t xml:space="preserve">рост </w:t>
      </w:r>
      <w:r w:rsidRPr="00C45C7C">
        <w:rPr>
          <w:sz w:val="28"/>
          <w:szCs w:val="28"/>
        </w:rPr>
        <w:t>экономик</w:t>
      </w:r>
      <w:r w:rsidR="00EE2289">
        <w:rPr>
          <w:sz w:val="28"/>
          <w:szCs w:val="28"/>
        </w:rPr>
        <w:t>и</w:t>
      </w:r>
      <w:r w:rsidR="006A1A0F" w:rsidRPr="006A1A0F">
        <w:rPr>
          <w:sz w:val="28"/>
          <w:szCs w:val="28"/>
        </w:rPr>
        <w:t xml:space="preserve"> </w:t>
      </w:r>
      <w:r w:rsidR="006A1A0F">
        <w:rPr>
          <w:sz w:val="28"/>
          <w:szCs w:val="28"/>
        </w:rPr>
        <w:t>Темрюкского</w:t>
      </w:r>
      <w:r w:rsidR="006A1A0F" w:rsidRPr="00C45C7C">
        <w:rPr>
          <w:sz w:val="28"/>
          <w:szCs w:val="28"/>
        </w:rPr>
        <w:t xml:space="preserve"> района</w:t>
      </w:r>
      <w:r w:rsidRPr="00C45C7C">
        <w:rPr>
          <w:sz w:val="28"/>
          <w:szCs w:val="28"/>
        </w:rPr>
        <w:t>, за</w:t>
      </w:r>
      <w:r w:rsidR="00FB4AD4">
        <w:rPr>
          <w:sz w:val="28"/>
          <w:szCs w:val="28"/>
        </w:rPr>
        <w:t xml:space="preserve">нятость населения и уровень его </w:t>
      </w:r>
      <w:r w:rsidRPr="00C45C7C">
        <w:rPr>
          <w:sz w:val="28"/>
          <w:szCs w:val="28"/>
        </w:rPr>
        <w:t>благосостояния.</w:t>
      </w:r>
    </w:p>
    <w:p w:rsidR="009F6351" w:rsidRDefault="00613DC8" w:rsidP="002A53B2">
      <w:pPr>
        <w:ind w:right="-1" w:firstLine="708"/>
        <w:jc w:val="both"/>
        <w:rPr>
          <w:sz w:val="28"/>
          <w:szCs w:val="28"/>
        </w:rPr>
      </w:pPr>
      <w:r w:rsidRPr="00C45C7C">
        <w:rPr>
          <w:sz w:val="28"/>
          <w:szCs w:val="28"/>
        </w:rPr>
        <w:t xml:space="preserve">В сельскохозяйственной отрасли </w:t>
      </w:r>
      <w:r w:rsidR="00991914">
        <w:rPr>
          <w:sz w:val="28"/>
          <w:szCs w:val="28"/>
        </w:rPr>
        <w:t xml:space="preserve">Темрюкского </w:t>
      </w:r>
      <w:r w:rsidRPr="00C45C7C">
        <w:rPr>
          <w:sz w:val="28"/>
          <w:szCs w:val="28"/>
        </w:rPr>
        <w:t xml:space="preserve">района </w:t>
      </w:r>
      <w:r w:rsidRPr="003E6688">
        <w:rPr>
          <w:sz w:val="28"/>
          <w:szCs w:val="28"/>
        </w:rPr>
        <w:t xml:space="preserve">трудится </w:t>
      </w:r>
      <w:r w:rsidR="007E7314" w:rsidRPr="003E6688">
        <w:rPr>
          <w:sz w:val="28"/>
          <w:szCs w:val="28"/>
        </w:rPr>
        <w:t>6380</w:t>
      </w:r>
      <w:r w:rsidR="007E7314" w:rsidRPr="005213DC">
        <w:rPr>
          <w:color w:val="FF0000"/>
          <w:sz w:val="28"/>
          <w:szCs w:val="28"/>
        </w:rPr>
        <w:t xml:space="preserve"> </w:t>
      </w:r>
      <w:r w:rsidR="008F582A">
        <w:rPr>
          <w:color w:val="FF0000"/>
          <w:sz w:val="28"/>
          <w:szCs w:val="28"/>
        </w:rPr>
        <w:br/>
      </w:r>
      <w:r w:rsidR="007E7314" w:rsidRPr="002C1CC8">
        <w:rPr>
          <w:sz w:val="28"/>
          <w:szCs w:val="28"/>
        </w:rPr>
        <w:t>человек</w:t>
      </w:r>
      <w:r w:rsidR="007E7314">
        <w:rPr>
          <w:sz w:val="28"/>
          <w:szCs w:val="28"/>
        </w:rPr>
        <w:t>.</w:t>
      </w:r>
    </w:p>
    <w:p w:rsidR="006D38B8" w:rsidRDefault="006D38B8" w:rsidP="002A53B2">
      <w:pPr>
        <w:ind w:right="-1" w:firstLine="708"/>
        <w:jc w:val="both"/>
        <w:rPr>
          <w:sz w:val="28"/>
          <w:szCs w:val="28"/>
        </w:rPr>
      </w:pPr>
      <w:r w:rsidRPr="002A2824">
        <w:rPr>
          <w:sz w:val="28"/>
          <w:szCs w:val="28"/>
        </w:rPr>
        <w:t xml:space="preserve">Перспективным в районе является развитие  </w:t>
      </w:r>
      <w:r w:rsidRPr="002A2824">
        <w:rPr>
          <w:bCs/>
          <w:sz w:val="28"/>
          <w:szCs w:val="28"/>
        </w:rPr>
        <w:t>граждан, ведущих личное  подсобное хозяйство,  крестьянских  (фермерских)</w:t>
      </w:r>
      <w:r w:rsidRPr="002A2824">
        <w:rPr>
          <w:sz w:val="28"/>
          <w:szCs w:val="28"/>
        </w:rPr>
        <w:t xml:space="preserve"> </w:t>
      </w:r>
      <w:r w:rsidRPr="002A2824">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2A2824">
        <w:rPr>
          <w:sz w:val="28"/>
          <w:szCs w:val="28"/>
        </w:rPr>
        <w:t>. В районе работают 276 крестьянско-фермерских хозяйства, ими обрабатывается 15 тысяч гектар пашни. Основные направления деятельности - выращивание бахчевых, овощных культур, виноградарство и садоводство. Крестьянско-фермерские и личные подсобные хозяйства и предприятия района постоянно наращивают объёмы производства, увеличивая площади обрабатываемой земли, осваивая передовые технологии сельхозпроизводства, формируют новые рабочие места, повышают уровень механизации.</w:t>
      </w:r>
    </w:p>
    <w:p w:rsidR="007E7314" w:rsidRPr="007E7314" w:rsidRDefault="007E7314" w:rsidP="002A53B2">
      <w:pPr>
        <w:ind w:right="-1" w:firstLine="708"/>
        <w:jc w:val="both"/>
        <w:rPr>
          <w:sz w:val="28"/>
          <w:szCs w:val="28"/>
        </w:rPr>
      </w:pPr>
      <w:r w:rsidRPr="007E7314">
        <w:rPr>
          <w:sz w:val="28"/>
          <w:szCs w:val="28"/>
        </w:rPr>
        <w:t>Возделыванием виноградников в районе занимается 18 специализированных хозяйств.</w:t>
      </w:r>
      <w:r>
        <w:rPr>
          <w:sz w:val="28"/>
          <w:szCs w:val="28"/>
        </w:rPr>
        <w:t xml:space="preserve"> </w:t>
      </w:r>
      <w:r w:rsidRPr="00F02457">
        <w:rPr>
          <w:sz w:val="28"/>
          <w:szCs w:val="28"/>
        </w:rPr>
        <w:t>В винодельческой отрасли Темрюкского района</w:t>
      </w:r>
      <w:r>
        <w:rPr>
          <w:sz w:val="28"/>
          <w:szCs w:val="28"/>
        </w:rPr>
        <w:t xml:space="preserve"> занято 15 </w:t>
      </w:r>
      <w:r w:rsidRPr="00F02457">
        <w:rPr>
          <w:sz w:val="28"/>
          <w:szCs w:val="28"/>
        </w:rPr>
        <w:t>винзаводов</w:t>
      </w:r>
      <w:r w:rsidRPr="00F02457">
        <w:rPr>
          <w:i/>
          <w:sz w:val="28"/>
          <w:szCs w:val="28"/>
        </w:rPr>
        <w:t>.</w:t>
      </w:r>
    </w:p>
    <w:p w:rsidR="008F278F" w:rsidRDefault="007E7314" w:rsidP="002A53B2">
      <w:pPr>
        <w:ind w:left="-57" w:right="-1" w:firstLine="720"/>
        <w:jc w:val="both"/>
        <w:rPr>
          <w:sz w:val="28"/>
          <w:szCs w:val="28"/>
        </w:rPr>
      </w:pPr>
      <w:r w:rsidRPr="007E7314">
        <w:rPr>
          <w:sz w:val="28"/>
          <w:szCs w:val="28"/>
        </w:rPr>
        <w:t>Природно-климатические условия района позволяют производить широкий ассортимент плодово-ягодной продукции. Однако имеющийся экономический потенциал в отрасли садоводства используется недостаточно эффективно, поскольку отсутствует замкнутая цепь: производство – переработка – реализация.</w:t>
      </w:r>
    </w:p>
    <w:p w:rsidR="00F315C3" w:rsidRPr="00F315C3" w:rsidRDefault="00905500" w:rsidP="002A53B2">
      <w:pPr>
        <w:ind w:left="-57" w:right="-1" w:firstLine="708"/>
        <w:jc w:val="both"/>
        <w:rPr>
          <w:sz w:val="28"/>
          <w:szCs w:val="28"/>
        </w:rPr>
      </w:pPr>
      <w:r w:rsidRPr="00F315C3">
        <w:rPr>
          <w:sz w:val="28"/>
          <w:szCs w:val="28"/>
        </w:rPr>
        <w:t>Важное место в сельскохозяйственном производстве занимает животноводческая отрасль.</w:t>
      </w:r>
      <w:r w:rsidRPr="00F315C3">
        <w:rPr>
          <w:b/>
          <w:sz w:val="28"/>
          <w:szCs w:val="28"/>
        </w:rPr>
        <w:t xml:space="preserve"> </w:t>
      </w:r>
      <w:r w:rsidR="00F315C3" w:rsidRPr="00F315C3">
        <w:rPr>
          <w:sz w:val="28"/>
          <w:szCs w:val="28"/>
        </w:rPr>
        <w:t xml:space="preserve">В настоящее время во всех категориях хозяйств муниципального образования Темрюкский район по сравнению с предыдущим годом возросли объемы производства молока и мяса, увеличилось поголовье крупного рогатого скота и овец. </w:t>
      </w:r>
    </w:p>
    <w:p w:rsidR="008F278F" w:rsidRDefault="008F278F" w:rsidP="002A53B2">
      <w:pPr>
        <w:ind w:left="-57" w:right="-1" w:firstLine="708"/>
        <w:jc w:val="both"/>
        <w:rPr>
          <w:sz w:val="28"/>
          <w:szCs w:val="28"/>
        </w:rPr>
      </w:pPr>
      <w:proofErr w:type="gramStart"/>
      <w:r w:rsidRPr="00C45C7C">
        <w:rPr>
          <w:sz w:val="28"/>
          <w:szCs w:val="28"/>
        </w:rPr>
        <w:t>Решающим фактором дальнейшего развития отрасли животноводства станет организация прочной кормовой базы, полное обеспечение сельскохозяйственных животных</w:t>
      </w:r>
      <w:r>
        <w:rPr>
          <w:sz w:val="28"/>
          <w:szCs w:val="28"/>
        </w:rPr>
        <w:t xml:space="preserve">, для этого необходимо осуществление комплекса организационных, экономических, технологических и других мер по </w:t>
      </w:r>
      <w:r>
        <w:rPr>
          <w:sz w:val="28"/>
          <w:szCs w:val="28"/>
        </w:rPr>
        <w:lastRenderedPageBreak/>
        <w:t xml:space="preserve">созданию культурных пастбищ для выпаса скота </w:t>
      </w:r>
      <w:r w:rsidR="00905500">
        <w:rPr>
          <w:sz w:val="28"/>
          <w:szCs w:val="28"/>
        </w:rPr>
        <w:t xml:space="preserve">и на этой основе – </w:t>
      </w:r>
      <w:r>
        <w:rPr>
          <w:sz w:val="28"/>
          <w:szCs w:val="28"/>
        </w:rPr>
        <w:t>повышение продуктивности коров и снижение затрат на молоко, производимое в личных подсобных хозяйствах на территории муниципального образования Темрюкский район.</w:t>
      </w:r>
      <w:proofErr w:type="gramEnd"/>
    </w:p>
    <w:p w:rsidR="00905500" w:rsidRPr="002F600D" w:rsidRDefault="008F6531" w:rsidP="002A53B2">
      <w:pPr>
        <w:pStyle w:val="a6"/>
        <w:tabs>
          <w:tab w:val="left" w:pos="851"/>
        </w:tabs>
        <w:spacing w:after="0" w:line="240" w:lineRule="auto"/>
        <w:ind w:left="-57" w:right="-1"/>
        <w:jc w:val="both"/>
        <w:rPr>
          <w:rFonts w:ascii="Times New Roman" w:hAnsi="Times New Roman"/>
          <w:sz w:val="28"/>
          <w:szCs w:val="28"/>
        </w:rPr>
      </w:pPr>
      <w:r>
        <w:rPr>
          <w:rFonts w:ascii="Times New Roman" w:hAnsi="Times New Roman"/>
          <w:sz w:val="28"/>
          <w:szCs w:val="28"/>
        </w:rPr>
        <w:tab/>
      </w:r>
      <w:r w:rsidR="00905500">
        <w:rPr>
          <w:rFonts w:ascii="Times New Roman" w:hAnsi="Times New Roman"/>
          <w:sz w:val="28"/>
          <w:szCs w:val="28"/>
        </w:rPr>
        <w:t>С</w:t>
      </w:r>
      <w:r w:rsidR="00905500" w:rsidRPr="002F600D">
        <w:rPr>
          <w:rFonts w:ascii="Times New Roman" w:hAnsi="Times New Roman"/>
          <w:sz w:val="28"/>
          <w:szCs w:val="28"/>
        </w:rPr>
        <w:t>уществует необходимость усиления мотивации труда и мобилизации работников агропромышленного комплекса на достижение высоких результатов в производстве сельскохозяйственной продукции, повышения производительности труда, веден</w:t>
      </w:r>
      <w:r w:rsidR="009D02B7">
        <w:rPr>
          <w:rFonts w:ascii="Times New Roman" w:hAnsi="Times New Roman"/>
          <w:sz w:val="28"/>
          <w:szCs w:val="28"/>
        </w:rPr>
        <w:t xml:space="preserve">ия рентабельного производства, </w:t>
      </w:r>
      <w:r w:rsidR="00905500" w:rsidRPr="002F600D">
        <w:rPr>
          <w:rFonts w:ascii="Times New Roman" w:hAnsi="Times New Roman"/>
          <w:sz w:val="28"/>
          <w:szCs w:val="28"/>
        </w:rPr>
        <w:t xml:space="preserve">широкого использования современных технологий в аграрном бизнесе, а также на обеспечение своевременного и качественного проведения полевых работ. Проведение соревнований среди хозяйствующих субъектов и поощрение победителей за высокие результаты труда способствуют усилению мотивации труда и повышению престижа сельскохозяйственных профессий. </w:t>
      </w:r>
    </w:p>
    <w:p w:rsidR="003F283B" w:rsidRPr="003F283B" w:rsidRDefault="002C05DF" w:rsidP="002A53B2">
      <w:pPr>
        <w:widowControl w:val="0"/>
        <w:autoSpaceDE w:val="0"/>
        <w:autoSpaceDN w:val="0"/>
        <w:adjustRightInd w:val="0"/>
        <w:ind w:left="-57" w:right="-1" w:firstLine="540"/>
        <w:jc w:val="both"/>
        <w:rPr>
          <w:rFonts w:cs="Calibri"/>
          <w:sz w:val="28"/>
          <w:szCs w:val="28"/>
        </w:rPr>
      </w:pPr>
      <w:r>
        <w:rPr>
          <w:rFonts w:cs="Calibri"/>
          <w:sz w:val="28"/>
          <w:szCs w:val="28"/>
        </w:rPr>
        <w:t xml:space="preserve">  </w:t>
      </w:r>
      <w:r w:rsidR="003F283B" w:rsidRPr="00F77D15">
        <w:rPr>
          <w:rFonts w:cs="Calibri"/>
          <w:sz w:val="28"/>
          <w:szCs w:val="28"/>
        </w:rPr>
        <w:t xml:space="preserve">Наряду с этим в ряде </w:t>
      </w:r>
      <w:r w:rsidR="003F283B">
        <w:rPr>
          <w:rFonts w:cs="Calibri"/>
          <w:sz w:val="28"/>
          <w:szCs w:val="28"/>
        </w:rPr>
        <w:t>сельских поселений района</w:t>
      </w:r>
      <w:r w:rsidR="003F283B"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sidR="003F283B">
        <w:rPr>
          <w:rFonts w:cs="Calibri"/>
          <w:sz w:val="28"/>
          <w:szCs w:val="28"/>
        </w:rPr>
        <w:t xml:space="preserve"> </w:t>
      </w:r>
      <w:proofErr w:type="spellStart"/>
      <w:r w:rsidR="003F283B" w:rsidRPr="00F77D15">
        <w:rPr>
          <w:rFonts w:cs="Calibri"/>
          <w:sz w:val="28"/>
          <w:szCs w:val="28"/>
        </w:rPr>
        <w:t>безвыгульного</w:t>
      </w:r>
      <w:proofErr w:type="spellEnd"/>
      <w:r w:rsidR="003F283B" w:rsidRPr="00F77D15">
        <w:rPr>
          <w:rFonts w:cs="Calibri"/>
          <w:sz w:val="28"/>
          <w:szCs w:val="28"/>
        </w:rPr>
        <w:t xml:space="preserve"> содержания свиней, что представляет угрозу возникновения новых очагов заболевания АЧС.</w:t>
      </w:r>
    </w:p>
    <w:p w:rsidR="00905500" w:rsidRDefault="00905500" w:rsidP="002A53B2">
      <w:pPr>
        <w:tabs>
          <w:tab w:val="left" w:pos="1134"/>
        </w:tabs>
        <w:ind w:left="-57" w:right="-1" w:firstLine="708"/>
        <w:jc w:val="both"/>
        <w:rPr>
          <w:sz w:val="28"/>
          <w:szCs w:val="28"/>
        </w:rPr>
      </w:pPr>
      <w:r w:rsidRPr="002F600D">
        <w:rPr>
          <w:sz w:val="28"/>
          <w:szCs w:val="28"/>
        </w:rPr>
        <w:t>Целесообразность и преимущество</w:t>
      </w:r>
      <w:r w:rsidR="00A05A78">
        <w:rPr>
          <w:sz w:val="28"/>
          <w:szCs w:val="28"/>
        </w:rPr>
        <w:t xml:space="preserve"> использования программно</w:t>
      </w:r>
      <w:r w:rsidRPr="002F600D">
        <w:rPr>
          <w:sz w:val="28"/>
          <w:szCs w:val="28"/>
        </w:rPr>
        <w:t>го метода обусловлены необходимостью достижения наиболее оптимальных качественных и количественных результатов в ходе реали</w:t>
      </w:r>
      <w:r w:rsidR="009D02B7">
        <w:rPr>
          <w:sz w:val="28"/>
          <w:szCs w:val="28"/>
        </w:rPr>
        <w:t xml:space="preserve">зации муниципальной программы. </w:t>
      </w:r>
      <w:r w:rsidRPr="002F600D">
        <w:rPr>
          <w:sz w:val="28"/>
          <w:szCs w:val="28"/>
        </w:rPr>
        <w:t xml:space="preserve">Лишь использование системного и комплексного подхода позволит обеспечить достижение наибольшего эффекта в создании условия для развития сельскохозяйственного производства и расширения рынка сельскохозяйственной продукции, сырья и </w:t>
      </w:r>
      <w:r w:rsidR="00691FD5">
        <w:rPr>
          <w:sz w:val="28"/>
          <w:szCs w:val="28"/>
        </w:rPr>
        <w:t>продовольствия в Темрюкском</w:t>
      </w:r>
      <w:r w:rsidRPr="002F600D">
        <w:rPr>
          <w:sz w:val="28"/>
          <w:szCs w:val="28"/>
        </w:rPr>
        <w:t xml:space="preserve"> районе.</w:t>
      </w:r>
    </w:p>
    <w:p w:rsidR="00F315C3" w:rsidRDefault="00F315C3" w:rsidP="002A53B2">
      <w:pPr>
        <w:widowControl w:val="0"/>
        <w:tabs>
          <w:tab w:val="left" w:pos="2517"/>
        </w:tabs>
        <w:autoSpaceDE w:val="0"/>
        <w:autoSpaceDN w:val="0"/>
        <w:adjustRightInd w:val="0"/>
        <w:ind w:right="-1"/>
        <w:rPr>
          <w:b/>
          <w:bCs/>
          <w:sz w:val="28"/>
          <w:szCs w:val="28"/>
        </w:rPr>
      </w:pPr>
    </w:p>
    <w:p w:rsidR="00F315C3" w:rsidRDefault="00F315C3" w:rsidP="002A53B2">
      <w:pPr>
        <w:widowControl w:val="0"/>
        <w:autoSpaceDE w:val="0"/>
        <w:autoSpaceDN w:val="0"/>
        <w:adjustRightInd w:val="0"/>
        <w:ind w:left="-57" w:right="-1" w:firstLine="708"/>
        <w:jc w:val="center"/>
        <w:rPr>
          <w:b/>
          <w:bCs/>
          <w:sz w:val="28"/>
          <w:szCs w:val="28"/>
        </w:rPr>
      </w:pPr>
    </w:p>
    <w:p w:rsidR="00276705" w:rsidRDefault="00276705" w:rsidP="002A53B2">
      <w:pPr>
        <w:widowControl w:val="0"/>
        <w:autoSpaceDE w:val="0"/>
        <w:autoSpaceDN w:val="0"/>
        <w:adjustRightInd w:val="0"/>
        <w:ind w:left="-57" w:right="-1" w:firstLine="708"/>
        <w:jc w:val="center"/>
        <w:rPr>
          <w:b/>
          <w:bCs/>
          <w:sz w:val="28"/>
          <w:szCs w:val="28"/>
        </w:rPr>
      </w:pPr>
      <w:r>
        <w:rPr>
          <w:b/>
          <w:bCs/>
          <w:sz w:val="28"/>
          <w:szCs w:val="28"/>
        </w:rPr>
        <w:t>Цели, задачи и целевые показатели, сроки и этапы реализации муниципальной программы</w:t>
      </w:r>
    </w:p>
    <w:p w:rsidR="00977610" w:rsidRDefault="00977610" w:rsidP="002A53B2">
      <w:pPr>
        <w:widowControl w:val="0"/>
        <w:autoSpaceDE w:val="0"/>
        <w:autoSpaceDN w:val="0"/>
        <w:adjustRightInd w:val="0"/>
        <w:ind w:left="-57" w:right="-1" w:firstLine="708"/>
        <w:jc w:val="center"/>
        <w:rPr>
          <w:b/>
          <w:bCs/>
          <w:sz w:val="28"/>
          <w:szCs w:val="28"/>
        </w:rPr>
      </w:pPr>
    </w:p>
    <w:p w:rsidR="006D38B8" w:rsidRPr="006D38B8" w:rsidRDefault="006D38B8" w:rsidP="006D38B8">
      <w:pPr>
        <w:autoSpaceDE w:val="0"/>
        <w:autoSpaceDN w:val="0"/>
        <w:adjustRightInd w:val="0"/>
        <w:ind w:left="-57" w:right="-1" w:firstLine="766"/>
        <w:jc w:val="both"/>
        <w:rPr>
          <w:color w:val="000000"/>
          <w:sz w:val="28"/>
          <w:szCs w:val="28"/>
        </w:rPr>
      </w:pPr>
      <w:r w:rsidRPr="006D38B8">
        <w:rPr>
          <w:color w:val="000000"/>
          <w:sz w:val="28"/>
          <w:szCs w:val="28"/>
        </w:rPr>
        <w:t>«В соответствии с приоритетами государственной политики, в рамках полномочий органов местного самоуправления, определены цели и задачи муниципальной программы.</w:t>
      </w:r>
    </w:p>
    <w:p w:rsidR="006D38B8" w:rsidRPr="006D38B8" w:rsidRDefault="006D38B8" w:rsidP="006D38B8">
      <w:pPr>
        <w:autoSpaceDE w:val="0"/>
        <w:autoSpaceDN w:val="0"/>
        <w:adjustRightInd w:val="0"/>
        <w:ind w:left="-57" w:right="-1" w:firstLine="766"/>
        <w:jc w:val="both"/>
        <w:rPr>
          <w:sz w:val="28"/>
          <w:szCs w:val="28"/>
        </w:rPr>
      </w:pPr>
      <w:r w:rsidRPr="006D38B8">
        <w:rPr>
          <w:sz w:val="28"/>
          <w:szCs w:val="28"/>
        </w:rPr>
        <w:t>Основной целью муниципальной программы является увеличение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6D38B8" w:rsidRPr="006D38B8" w:rsidRDefault="006D38B8" w:rsidP="006D38B8">
      <w:pPr>
        <w:ind w:right="-1" w:firstLine="766"/>
        <w:contextualSpacing/>
        <w:jc w:val="both"/>
        <w:rPr>
          <w:rFonts w:eastAsia="Calibri"/>
          <w:sz w:val="28"/>
          <w:szCs w:val="28"/>
          <w:lang w:eastAsia="en-US"/>
        </w:rPr>
      </w:pPr>
      <w:r w:rsidRPr="006D38B8">
        <w:rPr>
          <w:rFonts w:eastAsia="Calibri"/>
          <w:sz w:val="28"/>
          <w:szCs w:val="28"/>
          <w:lang w:eastAsia="en-US"/>
        </w:rPr>
        <w:t>Для достижения поставленной цели в рамках муниципальной программы планируется выполнение следующих задач:</w:t>
      </w:r>
    </w:p>
    <w:p w:rsidR="006D38B8" w:rsidRPr="006D38B8" w:rsidRDefault="006D38B8" w:rsidP="006D38B8">
      <w:pPr>
        <w:ind w:firstLine="709"/>
        <w:jc w:val="both"/>
        <w:rPr>
          <w:sz w:val="28"/>
          <w:szCs w:val="28"/>
        </w:rPr>
      </w:pPr>
      <w:r w:rsidRPr="006D38B8">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6D38B8" w:rsidRPr="006D38B8" w:rsidRDefault="006D38B8" w:rsidP="006D38B8">
      <w:pPr>
        <w:ind w:firstLine="709"/>
        <w:jc w:val="both"/>
        <w:rPr>
          <w:sz w:val="28"/>
          <w:szCs w:val="28"/>
        </w:rPr>
      </w:pPr>
      <w:r w:rsidRPr="006D38B8">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6D38B8" w:rsidRPr="006D38B8" w:rsidRDefault="006D38B8" w:rsidP="006D38B8">
      <w:pPr>
        <w:ind w:firstLine="709"/>
        <w:jc w:val="both"/>
        <w:rPr>
          <w:sz w:val="28"/>
          <w:szCs w:val="28"/>
        </w:rPr>
      </w:pPr>
      <w:r w:rsidRPr="006D38B8">
        <w:rPr>
          <w:sz w:val="28"/>
          <w:szCs w:val="28"/>
        </w:rPr>
        <w:lastRenderedPageBreak/>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6D38B8" w:rsidRPr="006D38B8" w:rsidRDefault="006D38B8" w:rsidP="006D38B8">
      <w:pPr>
        <w:ind w:firstLine="709"/>
        <w:jc w:val="both"/>
        <w:rPr>
          <w:sz w:val="28"/>
          <w:szCs w:val="28"/>
        </w:rPr>
      </w:pPr>
      <w:r w:rsidRPr="006D38B8">
        <w:rPr>
          <w:sz w:val="28"/>
          <w:szCs w:val="28"/>
        </w:rPr>
        <w:t>внедрение и применение инновационных технологий в сельском хозяйстве;</w:t>
      </w:r>
    </w:p>
    <w:p w:rsidR="006D38B8" w:rsidRPr="006D38B8" w:rsidRDefault="006D38B8" w:rsidP="006D38B8">
      <w:pPr>
        <w:ind w:firstLine="709"/>
        <w:jc w:val="both"/>
        <w:rPr>
          <w:b/>
          <w:sz w:val="28"/>
          <w:szCs w:val="28"/>
        </w:rPr>
      </w:pPr>
      <w:r w:rsidRPr="006D38B8">
        <w:rPr>
          <w:sz w:val="28"/>
          <w:szCs w:val="28"/>
        </w:rPr>
        <w:t>создание условий для развития</w:t>
      </w:r>
      <w:r w:rsidRPr="006D38B8">
        <w:rPr>
          <w:bCs/>
          <w:sz w:val="28"/>
          <w:szCs w:val="28"/>
        </w:rPr>
        <w:t xml:space="preserve"> граждан, ведущих личное подсобное    хозяйство, крестьянских (фермерских)</w:t>
      </w:r>
      <w:r w:rsidRPr="006D38B8">
        <w:rPr>
          <w:sz w:val="28"/>
          <w:szCs w:val="28"/>
        </w:rPr>
        <w:t xml:space="preserve"> </w:t>
      </w:r>
      <w:r w:rsidRPr="006D38B8">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6D38B8" w:rsidRDefault="006D38B8" w:rsidP="006D38B8">
      <w:pPr>
        <w:contextualSpacing/>
        <w:jc w:val="both"/>
        <w:rPr>
          <w:sz w:val="28"/>
          <w:szCs w:val="28"/>
        </w:rPr>
      </w:pPr>
    </w:p>
    <w:p w:rsidR="006D38B8" w:rsidRDefault="006D38B8" w:rsidP="006D38B8">
      <w:pPr>
        <w:ind w:firstLine="709"/>
        <w:contextualSpacing/>
        <w:jc w:val="both"/>
        <w:rPr>
          <w:sz w:val="28"/>
          <w:szCs w:val="28"/>
        </w:rPr>
      </w:pPr>
    </w:p>
    <w:p w:rsidR="006D38B8" w:rsidRDefault="006D38B8" w:rsidP="006D38B8">
      <w:pPr>
        <w:ind w:firstLine="709"/>
        <w:contextualSpacing/>
        <w:jc w:val="both"/>
        <w:rPr>
          <w:sz w:val="28"/>
          <w:szCs w:val="28"/>
        </w:rPr>
      </w:pPr>
    </w:p>
    <w:p w:rsidR="006D38B8" w:rsidRPr="006D38B8" w:rsidRDefault="006D38B8" w:rsidP="00D36831">
      <w:pPr>
        <w:contextualSpacing/>
        <w:jc w:val="both"/>
        <w:rPr>
          <w:sz w:val="28"/>
          <w:szCs w:val="28"/>
        </w:rPr>
      </w:pPr>
    </w:p>
    <w:p w:rsidR="006D38B8" w:rsidRPr="006D38B8" w:rsidRDefault="006D38B8" w:rsidP="006D38B8">
      <w:pPr>
        <w:ind w:firstLine="709"/>
        <w:contextualSpacing/>
        <w:jc w:val="both"/>
        <w:rPr>
          <w:sz w:val="28"/>
          <w:szCs w:val="28"/>
        </w:rPr>
      </w:pPr>
    </w:p>
    <w:p w:rsidR="006D38B8" w:rsidRPr="006D38B8" w:rsidRDefault="006D38B8" w:rsidP="006D38B8">
      <w:pPr>
        <w:contextualSpacing/>
        <w:jc w:val="both"/>
        <w:rPr>
          <w:sz w:val="28"/>
          <w:szCs w:val="28"/>
        </w:rPr>
        <w:sectPr w:rsidR="006D38B8" w:rsidRPr="006D38B8" w:rsidSect="0008006C">
          <w:headerReference w:type="even" r:id="rId9"/>
          <w:headerReference w:type="default" r:id="rId10"/>
          <w:headerReference w:type="first" r:id="rId11"/>
          <w:pgSz w:w="11906" w:h="16838"/>
          <w:pgMar w:top="1134" w:right="567" w:bottom="851" w:left="1701" w:header="709" w:footer="709" w:gutter="0"/>
          <w:cols w:space="708"/>
          <w:titlePg/>
          <w:docGrid w:linePitch="360"/>
        </w:sectPr>
      </w:pPr>
    </w:p>
    <w:p w:rsidR="00D36831" w:rsidRPr="00D36831" w:rsidRDefault="00D36831" w:rsidP="00D36831">
      <w:pPr>
        <w:ind w:right="-1"/>
        <w:contextualSpacing/>
        <w:jc w:val="center"/>
        <w:rPr>
          <w:bCs/>
          <w:sz w:val="28"/>
          <w:szCs w:val="28"/>
        </w:rPr>
      </w:pPr>
      <w:r w:rsidRPr="00D36831">
        <w:rPr>
          <w:sz w:val="28"/>
          <w:szCs w:val="28"/>
        </w:rPr>
        <w:lastRenderedPageBreak/>
        <w:t xml:space="preserve">Целевые показатели муниципальной программы </w:t>
      </w:r>
      <w:r w:rsidRPr="00D36831">
        <w:rPr>
          <w:bCs/>
          <w:sz w:val="28"/>
          <w:szCs w:val="28"/>
        </w:rPr>
        <w:t xml:space="preserve">«Развитие сельского хозяйства в Темрюкском районе» </w:t>
      </w:r>
    </w:p>
    <w:p w:rsidR="00D36831" w:rsidRPr="00D36831" w:rsidRDefault="00D36831" w:rsidP="00D36831">
      <w:pPr>
        <w:ind w:right="-1"/>
        <w:contextualSpacing/>
        <w:jc w:val="center"/>
        <w:rPr>
          <w:bCs/>
          <w:sz w:val="28"/>
          <w:szCs w:val="28"/>
        </w:rPr>
      </w:pPr>
    </w:p>
    <w:tbl>
      <w:tblPr>
        <w:tblStyle w:val="82"/>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61001D" w:rsidRPr="0061001D" w:rsidTr="0061001D">
        <w:trPr>
          <w:trHeight w:val="240"/>
        </w:trPr>
        <w:tc>
          <w:tcPr>
            <w:tcW w:w="534" w:type="dxa"/>
            <w:vMerge w:val="restart"/>
          </w:tcPr>
          <w:p w:rsidR="0061001D" w:rsidRPr="0061001D" w:rsidRDefault="0061001D" w:rsidP="0061001D">
            <w:pPr>
              <w:ind w:right="-1"/>
              <w:contextualSpacing/>
              <w:jc w:val="center"/>
              <w:rPr>
                <w:bCs/>
                <w:sz w:val="22"/>
                <w:szCs w:val="22"/>
              </w:rPr>
            </w:pPr>
            <w:r w:rsidRPr="0061001D">
              <w:rPr>
                <w:bCs/>
                <w:sz w:val="22"/>
                <w:szCs w:val="22"/>
              </w:rPr>
              <w:t>№ п\</w:t>
            </w:r>
            <w:proofErr w:type="gramStart"/>
            <w:r w:rsidRPr="0061001D">
              <w:rPr>
                <w:bCs/>
                <w:sz w:val="22"/>
                <w:szCs w:val="22"/>
              </w:rPr>
              <w:t>п</w:t>
            </w:r>
            <w:proofErr w:type="gramEnd"/>
          </w:p>
        </w:tc>
        <w:tc>
          <w:tcPr>
            <w:tcW w:w="3827" w:type="dxa"/>
            <w:vMerge w:val="restart"/>
          </w:tcPr>
          <w:p w:rsidR="0061001D" w:rsidRPr="0061001D" w:rsidRDefault="0061001D" w:rsidP="0061001D">
            <w:pPr>
              <w:ind w:right="-1"/>
              <w:contextualSpacing/>
              <w:jc w:val="center"/>
              <w:rPr>
                <w:sz w:val="22"/>
                <w:szCs w:val="22"/>
              </w:rPr>
            </w:pPr>
            <w:r w:rsidRPr="0061001D">
              <w:rPr>
                <w:bCs/>
                <w:sz w:val="22"/>
                <w:szCs w:val="22"/>
              </w:rPr>
              <w:t xml:space="preserve">Наименование </w:t>
            </w:r>
            <w:proofErr w:type="gramStart"/>
            <w:r w:rsidRPr="0061001D">
              <w:rPr>
                <w:bCs/>
                <w:sz w:val="22"/>
                <w:szCs w:val="22"/>
              </w:rPr>
              <w:t>целевого</w:t>
            </w:r>
            <w:proofErr w:type="gramEnd"/>
          </w:p>
          <w:p w:rsidR="0061001D" w:rsidRPr="0061001D" w:rsidRDefault="0061001D" w:rsidP="0061001D">
            <w:pPr>
              <w:ind w:right="-1"/>
              <w:jc w:val="center"/>
              <w:rPr>
                <w:sz w:val="22"/>
                <w:szCs w:val="22"/>
              </w:rPr>
            </w:pPr>
            <w:r w:rsidRPr="0061001D">
              <w:rPr>
                <w:bCs/>
                <w:sz w:val="22"/>
                <w:szCs w:val="22"/>
              </w:rPr>
              <w:t>показателя</w:t>
            </w:r>
          </w:p>
        </w:tc>
        <w:tc>
          <w:tcPr>
            <w:tcW w:w="1276" w:type="dxa"/>
            <w:vMerge w:val="restart"/>
          </w:tcPr>
          <w:p w:rsidR="0061001D" w:rsidRPr="0061001D" w:rsidRDefault="0061001D" w:rsidP="0061001D">
            <w:pPr>
              <w:ind w:right="-1"/>
              <w:contextualSpacing/>
              <w:jc w:val="center"/>
              <w:rPr>
                <w:bCs/>
                <w:sz w:val="22"/>
                <w:szCs w:val="22"/>
              </w:rPr>
            </w:pPr>
            <w:r w:rsidRPr="0061001D">
              <w:rPr>
                <w:bCs/>
                <w:sz w:val="22"/>
                <w:szCs w:val="22"/>
              </w:rPr>
              <w:t>Единица измерения</w:t>
            </w:r>
          </w:p>
        </w:tc>
        <w:tc>
          <w:tcPr>
            <w:tcW w:w="283" w:type="dxa"/>
            <w:vMerge w:val="restart"/>
          </w:tcPr>
          <w:p w:rsidR="0061001D" w:rsidRPr="0061001D" w:rsidRDefault="0061001D" w:rsidP="0061001D">
            <w:pPr>
              <w:ind w:right="-1"/>
              <w:contextualSpacing/>
              <w:jc w:val="center"/>
              <w:rPr>
                <w:bCs/>
                <w:sz w:val="22"/>
                <w:szCs w:val="22"/>
              </w:rPr>
            </w:pPr>
            <w:r w:rsidRPr="0061001D">
              <w:rPr>
                <w:bCs/>
                <w:sz w:val="22"/>
                <w:szCs w:val="22"/>
              </w:rPr>
              <w:t>Статус</w:t>
            </w:r>
          </w:p>
        </w:tc>
        <w:tc>
          <w:tcPr>
            <w:tcW w:w="8789" w:type="dxa"/>
            <w:gridSpan w:val="9"/>
          </w:tcPr>
          <w:p w:rsidR="0061001D" w:rsidRPr="0061001D" w:rsidRDefault="0061001D" w:rsidP="0061001D">
            <w:pPr>
              <w:ind w:right="-1"/>
              <w:contextualSpacing/>
              <w:jc w:val="center"/>
              <w:rPr>
                <w:bCs/>
                <w:sz w:val="22"/>
                <w:szCs w:val="22"/>
              </w:rPr>
            </w:pPr>
            <w:r w:rsidRPr="0061001D">
              <w:rPr>
                <w:bCs/>
                <w:sz w:val="22"/>
                <w:szCs w:val="22"/>
              </w:rPr>
              <w:t>Значение показателей</w:t>
            </w:r>
          </w:p>
        </w:tc>
      </w:tr>
      <w:tr w:rsidR="0061001D" w:rsidRPr="0061001D" w:rsidTr="0061001D">
        <w:trPr>
          <w:trHeight w:val="600"/>
        </w:trPr>
        <w:tc>
          <w:tcPr>
            <w:tcW w:w="534" w:type="dxa"/>
            <w:vMerge/>
          </w:tcPr>
          <w:p w:rsidR="0061001D" w:rsidRPr="0061001D" w:rsidRDefault="0061001D" w:rsidP="0061001D">
            <w:pPr>
              <w:ind w:right="-1"/>
              <w:contextualSpacing/>
              <w:jc w:val="center"/>
              <w:rPr>
                <w:bCs/>
                <w:sz w:val="22"/>
                <w:szCs w:val="22"/>
              </w:rPr>
            </w:pPr>
          </w:p>
        </w:tc>
        <w:tc>
          <w:tcPr>
            <w:tcW w:w="3827" w:type="dxa"/>
            <w:vMerge/>
          </w:tcPr>
          <w:p w:rsidR="0061001D" w:rsidRPr="0061001D" w:rsidRDefault="0061001D" w:rsidP="0061001D">
            <w:pPr>
              <w:ind w:right="-1"/>
              <w:contextualSpacing/>
              <w:jc w:val="center"/>
              <w:rPr>
                <w:bCs/>
                <w:sz w:val="22"/>
                <w:szCs w:val="22"/>
              </w:rPr>
            </w:pPr>
          </w:p>
        </w:tc>
        <w:tc>
          <w:tcPr>
            <w:tcW w:w="1276" w:type="dxa"/>
            <w:vMerge/>
          </w:tcPr>
          <w:p w:rsidR="0061001D" w:rsidRPr="0061001D" w:rsidRDefault="0061001D" w:rsidP="0061001D">
            <w:pPr>
              <w:ind w:right="-1"/>
              <w:contextualSpacing/>
              <w:jc w:val="center"/>
              <w:rPr>
                <w:bCs/>
                <w:sz w:val="22"/>
                <w:szCs w:val="22"/>
              </w:rPr>
            </w:pPr>
          </w:p>
        </w:tc>
        <w:tc>
          <w:tcPr>
            <w:tcW w:w="283" w:type="dxa"/>
            <w:vMerge/>
          </w:tcPr>
          <w:p w:rsidR="0061001D" w:rsidRPr="0061001D" w:rsidRDefault="0061001D" w:rsidP="0061001D">
            <w:pPr>
              <w:ind w:right="-1"/>
              <w:contextualSpacing/>
              <w:jc w:val="center"/>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2015 год</w:t>
            </w:r>
          </w:p>
        </w:tc>
        <w:tc>
          <w:tcPr>
            <w:tcW w:w="992" w:type="dxa"/>
          </w:tcPr>
          <w:p w:rsidR="0061001D" w:rsidRPr="0061001D" w:rsidRDefault="0061001D" w:rsidP="0061001D">
            <w:pPr>
              <w:ind w:right="-1"/>
              <w:jc w:val="center"/>
              <w:rPr>
                <w:sz w:val="22"/>
                <w:szCs w:val="22"/>
              </w:rPr>
            </w:pPr>
            <w:r w:rsidRPr="0061001D">
              <w:rPr>
                <w:sz w:val="22"/>
                <w:szCs w:val="22"/>
              </w:rPr>
              <w:t>2016 год</w:t>
            </w:r>
          </w:p>
        </w:tc>
        <w:tc>
          <w:tcPr>
            <w:tcW w:w="992" w:type="dxa"/>
          </w:tcPr>
          <w:p w:rsidR="0061001D" w:rsidRPr="0061001D" w:rsidRDefault="0061001D" w:rsidP="0061001D">
            <w:pPr>
              <w:ind w:right="-1"/>
              <w:jc w:val="center"/>
              <w:rPr>
                <w:sz w:val="22"/>
                <w:szCs w:val="22"/>
              </w:rPr>
            </w:pPr>
            <w:r w:rsidRPr="0061001D">
              <w:rPr>
                <w:sz w:val="22"/>
                <w:szCs w:val="22"/>
              </w:rPr>
              <w:t>2017 год</w:t>
            </w:r>
          </w:p>
        </w:tc>
        <w:tc>
          <w:tcPr>
            <w:tcW w:w="992" w:type="dxa"/>
          </w:tcPr>
          <w:p w:rsidR="0061001D" w:rsidRPr="0061001D" w:rsidRDefault="0061001D" w:rsidP="0061001D">
            <w:pPr>
              <w:ind w:right="-1"/>
              <w:jc w:val="center"/>
              <w:rPr>
                <w:sz w:val="22"/>
                <w:szCs w:val="22"/>
              </w:rPr>
            </w:pPr>
            <w:r w:rsidRPr="0061001D">
              <w:rPr>
                <w:sz w:val="22"/>
                <w:szCs w:val="22"/>
              </w:rPr>
              <w:t>2018 год</w:t>
            </w:r>
          </w:p>
        </w:tc>
        <w:tc>
          <w:tcPr>
            <w:tcW w:w="993" w:type="dxa"/>
          </w:tcPr>
          <w:p w:rsidR="0061001D" w:rsidRPr="0061001D" w:rsidRDefault="0061001D" w:rsidP="0061001D">
            <w:pPr>
              <w:ind w:right="-1"/>
              <w:jc w:val="center"/>
              <w:rPr>
                <w:sz w:val="22"/>
                <w:szCs w:val="22"/>
              </w:rPr>
            </w:pPr>
            <w:r w:rsidRPr="0061001D">
              <w:rPr>
                <w:sz w:val="22"/>
                <w:szCs w:val="22"/>
              </w:rPr>
              <w:t>2019 год</w:t>
            </w:r>
          </w:p>
        </w:tc>
        <w:tc>
          <w:tcPr>
            <w:tcW w:w="992" w:type="dxa"/>
          </w:tcPr>
          <w:p w:rsidR="0061001D" w:rsidRPr="0061001D" w:rsidRDefault="0061001D" w:rsidP="0061001D">
            <w:pPr>
              <w:ind w:right="-1"/>
              <w:jc w:val="center"/>
              <w:rPr>
                <w:sz w:val="22"/>
                <w:szCs w:val="22"/>
              </w:rPr>
            </w:pPr>
            <w:r w:rsidRPr="0061001D">
              <w:rPr>
                <w:sz w:val="22"/>
                <w:szCs w:val="22"/>
              </w:rPr>
              <w:t>2020 год</w:t>
            </w:r>
          </w:p>
        </w:tc>
        <w:tc>
          <w:tcPr>
            <w:tcW w:w="992" w:type="dxa"/>
          </w:tcPr>
          <w:p w:rsidR="0061001D" w:rsidRPr="0061001D" w:rsidRDefault="0061001D" w:rsidP="0061001D">
            <w:pPr>
              <w:ind w:right="-1"/>
              <w:jc w:val="center"/>
              <w:rPr>
                <w:sz w:val="22"/>
                <w:szCs w:val="22"/>
              </w:rPr>
            </w:pPr>
            <w:r w:rsidRPr="0061001D">
              <w:rPr>
                <w:sz w:val="22"/>
                <w:szCs w:val="22"/>
              </w:rPr>
              <w:t>2021 год</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2022 год</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2023 год</w:t>
            </w:r>
          </w:p>
        </w:tc>
      </w:tr>
    </w:tbl>
    <w:p w:rsidR="0061001D" w:rsidRPr="0061001D" w:rsidRDefault="0061001D" w:rsidP="0061001D">
      <w:pPr>
        <w:rPr>
          <w:sz w:val="6"/>
          <w:szCs w:val="6"/>
        </w:rPr>
      </w:pPr>
    </w:p>
    <w:tbl>
      <w:tblPr>
        <w:tblStyle w:val="82"/>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61001D" w:rsidRPr="0061001D" w:rsidTr="0061001D">
        <w:trPr>
          <w:tblHeader/>
        </w:trPr>
        <w:tc>
          <w:tcPr>
            <w:tcW w:w="534" w:type="dxa"/>
          </w:tcPr>
          <w:p w:rsidR="0061001D" w:rsidRPr="0061001D" w:rsidRDefault="0061001D" w:rsidP="0061001D">
            <w:pPr>
              <w:ind w:right="-1"/>
              <w:contextualSpacing/>
              <w:jc w:val="center"/>
              <w:rPr>
                <w:bCs/>
                <w:sz w:val="22"/>
                <w:szCs w:val="22"/>
              </w:rPr>
            </w:pPr>
            <w:r w:rsidRPr="0061001D">
              <w:rPr>
                <w:bCs/>
                <w:sz w:val="22"/>
                <w:szCs w:val="22"/>
              </w:rPr>
              <w:t>1</w:t>
            </w:r>
          </w:p>
        </w:tc>
        <w:tc>
          <w:tcPr>
            <w:tcW w:w="3827" w:type="dxa"/>
          </w:tcPr>
          <w:p w:rsidR="0061001D" w:rsidRPr="0061001D" w:rsidRDefault="0061001D" w:rsidP="0061001D">
            <w:pPr>
              <w:ind w:right="-1"/>
              <w:contextualSpacing/>
              <w:jc w:val="center"/>
              <w:rPr>
                <w:bCs/>
                <w:sz w:val="22"/>
                <w:szCs w:val="22"/>
              </w:rPr>
            </w:pPr>
            <w:r w:rsidRPr="0061001D">
              <w:rPr>
                <w:bCs/>
                <w:sz w:val="22"/>
                <w:szCs w:val="22"/>
              </w:rPr>
              <w:t>2</w:t>
            </w:r>
          </w:p>
        </w:tc>
        <w:tc>
          <w:tcPr>
            <w:tcW w:w="1276" w:type="dxa"/>
          </w:tcPr>
          <w:p w:rsidR="0061001D" w:rsidRPr="0061001D" w:rsidRDefault="0061001D" w:rsidP="0061001D">
            <w:pPr>
              <w:ind w:right="-1"/>
              <w:contextualSpacing/>
              <w:jc w:val="center"/>
              <w:rPr>
                <w:bCs/>
                <w:sz w:val="22"/>
                <w:szCs w:val="22"/>
              </w:rPr>
            </w:pPr>
            <w:r w:rsidRPr="0061001D">
              <w:rPr>
                <w:bCs/>
                <w:sz w:val="22"/>
                <w:szCs w:val="22"/>
              </w:rPr>
              <w:t>3</w:t>
            </w:r>
          </w:p>
        </w:tc>
        <w:tc>
          <w:tcPr>
            <w:tcW w:w="283" w:type="dxa"/>
          </w:tcPr>
          <w:p w:rsidR="0061001D" w:rsidRPr="0061001D" w:rsidRDefault="0061001D" w:rsidP="0061001D">
            <w:pPr>
              <w:ind w:right="-1"/>
              <w:contextualSpacing/>
              <w:jc w:val="center"/>
              <w:rPr>
                <w:bCs/>
                <w:sz w:val="22"/>
                <w:szCs w:val="22"/>
              </w:rPr>
            </w:pPr>
            <w:r w:rsidRPr="0061001D">
              <w:rPr>
                <w:bCs/>
                <w:sz w:val="22"/>
                <w:szCs w:val="22"/>
              </w:rPr>
              <w:t>4</w:t>
            </w:r>
          </w:p>
        </w:tc>
        <w:tc>
          <w:tcPr>
            <w:tcW w:w="851" w:type="dxa"/>
          </w:tcPr>
          <w:p w:rsidR="0061001D" w:rsidRPr="0061001D" w:rsidRDefault="0061001D" w:rsidP="0061001D">
            <w:pPr>
              <w:ind w:right="-1"/>
              <w:contextualSpacing/>
              <w:jc w:val="center"/>
              <w:rPr>
                <w:bCs/>
                <w:sz w:val="22"/>
                <w:szCs w:val="22"/>
              </w:rPr>
            </w:pPr>
            <w:r w:rsidRPr="0061001D">
              <w:rPr>
                <w:bCs/>
                <w:sz w:val="22"/>
                <w:szCs w:val="22"/>
              </w:rPr>
              <w:t>5</w:t>
            </w:r>
          </w:p>
        </w:tc>
        <w:tc>
          <w:tcPr>
            <w:tcW w:w="992" w:type="dxa"/>
          </w:tcPr>
          <w:p w:rsidR="0061001D" w:rsidRPr="0061001D" w:rsidRDefault="0061001D" w:rsidP="0061001D">
            <w:pPr>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ind w:right="-1"/>
              <w:contextualSpacing/>
              <w:jc w:val="center"/>
              <w:rPr>
                <w:bCs/>
                <w:sz w:val="22"/>
                <w:szCs w:val="22"/>
              </w:rPr>
            </w:pPr>
            <w:r w:rsidRPr="0061001D">
              <w:rPr>
                <w:bCs/>
                <w:sz w:val="22"/>
                <w:szCs w:val="22"/>
              </w:rPr>
              <w:t>7</w:t>
            </w:r>
          </w:p>
        </w:tc>
        <w:tc>
          <w:tcPr>
            <w:tcW w:w="992" w:type="dxa"/>
          </w:tcPr>
          <w:p w:rsidR="0061001D" w:rsidRPr="0061001D" w:rsidRDefault="0061001D" w:rsidP="0061001D">
            <w:pPr>
              <w:ind w:right="-1"/>
              <w:contextualSpacing/>
              <w:jc w:val="center"/>
              <w:rPr>
                <w:bCs/>
                <w:sz w:val="22"/>
                <w:szCs w:val="22"/>
              </w:rPr>
            </w:pPr>
            <w:r w:rsidRPr="0061001D">
              <w:rPr>
                <w:bCs/>
                <w:sz w:val="22"/>
                <w:szCs w:val="22"/>
              </w:rPr>
              <w:t>8</w:t>
            </w:r>
          </w:p>
        </w:tc>
        <w:tc>
          <w:tcPr>
            <w:tcW w:w="993" w:type="dxa"/>
          </w:tcPr>
          <w:p w:rsidR="0061001D" w:rsidRPr="0061001D" w:rsidRDefault="0061001D" w:rsidP="0061001D">
            <w:pPr>
              <w:ind w:right="-1"/>
              <w:contextualSpacing/>
              <w:jc w:val="center"/>
              <w:rPr>
                <w:bCs/>
                <w:sz w:val="22"/>
                <w:szCs w:val="22"/>
              </w:rPr>
            </w:pPr>
            <w:r w:rsidRPr="0061001D">
              <w:rPr>
                <w:bCs/>
                <w:sz w:val="22"/>
                <w:szCs w:val="22"/>
              </w:rPr>
              <w:t>9</w:t>
            </w:r>
          </w:p>
        </w:tc>
        <w:tc>
          <w:tcPr>
            <w:tcW w:w="992" w:type="dxa"/>
          </w:tcPr>
          <w:p w:rsidR="0061001D" w:rsidRPr="0061001D" w:rsidRDefault="0061001D" w:rsidP="0061001D">
            <w:pPr>
              <w:ind w:right="-1"/>
              <w:contextualSpacing/>
              <w:jc w:val="center"/>
              <w:rPr>
                <w:bCs/>
                <w:sz w:val="22"/>
                <w:szCs w:val="22"/>
              </w:rPr>
            </w:pPr>
            <w:r w:rsidRPr="0061001D">
              <w:rPr>
                <w:bCs/>
                <w:sz w:val="22"/>
                <w:szCs w:val="22"/>
              </w:rPr>
              <w:t>10</w:t>
            </w:r>
          </w:p>
        </w:tc>
        <w:tc>
          <w:tcPr>
            <w:tcW w:w="992" w:type="dxa"/>
          </w:tcPr>
          <w:p w:rsidR="0061001D" w:rsidRPr="0061001D" w:rsidRDefault="0061001D" w:rsidP="0061001D">
            <w:pPr>
              <w:ind w:right="-1"/>
              <w:contextualSpacing/>
              <w:jc w:val="center"/>
              <w:rPr>
                <w:bCs/>
                <w:sz w:val="22"/>
                <w:szCs w:val="22"/>
              </w:rPr>
            </w:pPr>
            <w:r w:rsidRPr="0061001D">
              <w:rPr>
                <w:bCs/>
                <w:sz w:val="22"/>
                <w:szCs w:val="22"/>
              </w:rPr>
              <w:t>11</w:t>
            </w:r>
          </w:p>
        </w:tc>
        <w:tc>
          <w:tcPr>
            <w:tcW w:w="992" w:type="dxa"/>
          </w:tcPr>
          <w:p w:rsidR="0061001D" w:rsidRPr="0061001D" w:rsidRDefault="0061001D" w:rsidP="0061001D">
            <w:pPr>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ind w:right="-1"/>
              <w:contextualSpacing/>
              <w:jc w:val="center"/>
              <w:rPr>
                <w:bCs/>
                <w:sz w:val="22"/>
                <w:szCs w:val="22"/>
              </w:rPr>
            </w:pPr>
            <w:r w:rsidRPr="0061001D">
              <w:rPr>
                <w:bCs/>
                <w:sz w:val="22"/>
                <w:szCs w:val="22"/>
              </w:rPr>
              <w:t>13</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w:t>
            </w:r>
          </w:p>
        </w:tc>
        <w:tc>
          <w:tcPr>
            <w:tcW w:w="14175" w:type="dxa"/>
            <w:gridSpan w:val="12"/>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Подпрограмма «Материальное стимулирование производства сельскохозяйственной продукции»</w:t>
            </w:r>
          </w:p>
        </w:tc>
      </w:tr>
      <w:tr w:rsidR="0061001D" w:rsidRPr="0061001D" w:rsidTr="0061001D">
        <w:trPr>
          <w:trHeight w:val="461"/>
        </w:trPr>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1.1</w:t>
            </w:r>
          </w:p>
        </w:tc>
        <w:tc>
          <w:tcPr>
            <w:tcW w:w="3827"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sz w:val="22"/>
                <w:szCs w:val="22"/>
              </w:rPr>
              <w:t xml:space="preserve">Численность </w:t>
            </w:r>
            <w:proofErr w:type="gramStart"/>
            <w:r w:rsidRPr="0061001D">
              <w:rPr>
                <w:sz w:val="22"/>
                <w:szCs w:val="22"/>
              </w:rPr>
              <w:t>работающих</w:t>
            </w:r>
            <w:proofErr w:type="gramEnd"/>
            <w:r w:rsidRPr="0061001D">
              <w:rPr>
                <w:sz w:val="22"/>
                <w:szCs w:val="22"/>
              </w:rPr>
              <w:t xml:space="preserve"> в сфере сельского хозяйства</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тыс. чел.</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1.2</w:t>
            </w:r>
          </w:p>
        </w:tc>
        <w:tc>
          <w:tcPr>
            <w:tcW w:w="3827" w:type="dxa"/>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Объем сельскохозяйственной продукции произведенной в районе за счет всех категорий хозяйств</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млн. руб.</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ind w:right="-1"/>
              <w:rPr>
                <w:sz w:val="22"/>
                <w:szCs w:val="22"/>
              </w:rPr>
            </w:pPr>
            <w:r w:rsidRPr="0061001D">
              <w:rPr>
                <w:sz w:val="22"/>
                <w:szCs w:val="22"/>
              </w:rPr>
              <w:t>6500,0</w:t>
            </w:r>
          </w:p>
        </w:tc>
        <w:tc>
          <w:tcPr>
            <w:tcW w:w="992" w:type="dxa"/>
          </w:tcPr>
          <w:p w:rsidR="0061001D" w:rsidRPr="0061001D" w:rsidRDefault="0061001D" w:rsidP="0061001D">
            <w:pPr>
              <w:ind w:right="-1"/>
              <w:rPr>
                <w:sz w:val="22"/>
                <w:szCs w:val="22"/>
              </w:rPr>
            </w:pPr>
            <w:r w:rsidRPr="0061001D">
              <w:rPr>
                <w:sz w:val="22"/>
                <w:szCs w:val="22"/>
              </w:rPr>
              <w:t>8635,7</w:t>
            </w:r>
          </w:p>
        </w:tc>
        <w:tc>
          <w:tcPr>
            <w:tcW w:w="992" w:type="dxa"/>
          </w:tcPr>
          <w:p w:rsidR="0061001D" w:rsidRPr="0061001D" w:rsidRDefault="0061001D" w:rsidP="0061001D">
            <w:pPr>
              <w:ind w:right="-1"/>
              <w:rPr>
                <w:sz w:val="22"/>
                <w:szCs w:val="22"/>
              </w:rPr>
            </w:pPr>
            <w:r w:rsidRPr="0061001D">
              <w:rPr>
                <w:sz w:val="22"/>
                <w:szCs w:val="22"/>
              </w:rPr>
              <w:t>8036,0</w:t>
            </w:r>
          </w:p>
        </w:tc>
        <w:tc>
          <w:tcPr>
            <w:tcW w:w="992" w:type="dxa"/>
          </w:tcPr>
          <w:p w:rsidR="0061001D" w:rsidRPr="0061001D" w:rsidRDefault="0061001D" w:rsidP="0061001D">
            <w:pPr>
              <w:ind w:right="-1"/>
              <w:rPr>
                <w:sz w:val="22"/>
                <w:szCs w:val="22"/>
              </w:rPr>
            </w:pPr>
            <w:r w:rsidRPr="0061001D">
              <w:rPr>
                <w:sz w:val="22"/>
                <w:szCs w:val="22"/>
              </w:rPr>
              <w:t>8241,9</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9268,4</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7940,7</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9488,9</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9984,9</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10531,6</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w:t>
            </w:r>
          </w:p>
        </w:tc>
        <w:tc>
          <w:tcPr>
            <w:tcW w:w="14175" w:type="dxa"/>
            <w:gridSpan w:val="12"/>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61001D" w:rsidRPr="0061001D" w:rsidTr="0061001D">
        <w:trPr>
          <w:trHeight w:val="523"/>
        </w:trPr>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2.1</w:t>
            </w:r>
          </w:p>
        </w:tc>
        <w:tc>
          <w:tcPr>
            <w:tcW w:w="3827" w:type="dxa"/>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 xml:space="preserve">Закладка культурного пастбища в </w:t>
            </w:r>
            <w:proofErr w:type="spellStart"/>
            <w:r w:rsidRPr="0061001D">
              <w:rPr>
                <w:sz w:val="22"/>
                <w:szCs w:val="22"/>
              </w:rPr>
              <w:t>Курчанском</w:t>
            </w:r>
            <w:proofErr w:type="spellEnd"/>
            <w:r w:rsidRPr="0061001D">
              <w:rPr>
                <w:sz w:val="22"/>
                <w:szCs w:val="22"/>
              </w:rPr>
              <w:t xml:space="preserve"> сельском поселении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га</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2.2</w:t>
            </w: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 xml:space="preserve">Проведение дополнительных работ по поддержанию функционирования пастбищ в </w:t>
            </w:r>
            <w:proofErr w:type="spellStart"/>
            <w:r w:rsidRPr="0061001D">
              <w:rPr>
                <w:sz w:val="22"/>
                <w:szCs w:val="22"/>
              </w:rPr>
              <w:t>Старотитаровском</w:t>
            </w:r>
            <w:proofErr w:type="spellEnd"/>
            <w:r w:rsidRPr="0061001D">
              <w:rPr>
                <w:sz w:val="22"/>
                <w:szCs w:val="22"/>
              </w:rPr>
              <w:t>,</w:t>
            </w:r>
          </w:p>
          <w:p w:rsidR="0061001D" w:rsidRPr="0061001D" w:rsidRDefault="0061001D" w:rsidP="0061001D">
            <w:pPr>
              <w:widowControl w:val="0"/>
              <w:autoSpaceDE w:val="0"/>
              <w:autoSpaceDN w:val="0"/>
              <w:adjustRightInd w:val="0"/>
              <w:ind w:right="-1"/>
              <w:contextualSpacing/>
              <w:rPr>
                <w:sz w:val="22"/>
                <w:szCs w:val="22"/>
              </w:rPr>
            </w:pPr>
            <w:proofErr w:type="spellStart"/>
            <w:r w:rsidRPr="0061001D">
              <w:rPr>
                <w:sz w:val="22"/>
                <w:szCs w:val="22"/>
              </w:rPr>
              <w:t>Вышестеблиевском</w:t>
            </w:r>
            <w:proofErr w:type="spellEnd"/>
            <w:r w:rsidRPr="0061001D">
              <w:rPr>
                <w:sz w:val="22"/>
                <w:szCs w:val="22"/>
              </w:rPr>
              <w:t xml:space="preserve">, Сенном сельских </w:t>
            </w:r>
            <w:proofErr w:type="gramStart"/>
            <w:r w:rsidRPr="0061001D">
              <w:rPr>
                <w:sz w:val="22"/>
                <w:szCs w:val="22"/>
              </w:rPr>
              <w:t>поселениях</w:t>
            </w:r>
            <w:proofErr w:type="gramEnd"/>
            <w:r w:rsidRPr="0061001D">
              <w:rPr>
                <w:sz w:val="22"/>
                <w:szCs w:val="22"/>
              </w:rPr>
              <w:t xml:space="preserve"> муниципального образования Темрюкский район (подсев семян и внесение минеральных удобрений)</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га</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74</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3</w:t>
            </w:r>
          </w:p>
        </w:tc>
        <w:tc>
          <w:tcPr>
            <w:tcW w:w="14175" w:type="dxa"/>
            <w:gridSpan w:val="12"/>
          </w:tcPr>
          <w:p w:rsidR="0061001D" w:rsidRPr="0061001D" w:rsidRDefault="0061001D" w:rsidP="0061001D">
            <w:pPr>
              <w:widowControl w:val="0"/>
              <w:autoSpaceDE w:val="0"/>
              <w:autoSpaceDN w:val="0"/>
              <w:adjustRightInd w:val="0"/>
              <w:ind w:right="-1"/>
              <w:contextualSpacing/>
              <w:rPr>
                <w:color w:val="000000" w:themeColor="text1"/>
                <w:sz w:val="22"/>
                <w:szCs w:val="22"/>
              </w:rPr>
            </w:pPr>
            <w:r w:rsidRPr="0061001D">
              <w:rPr>
                <w:bCs/>
                <w:sz w:val="22"/>
                <w:szCs w:val="22"/>
              </w:rPr>
              <w:t xml:space="preserve">Подпрограмма </w:t>
            </w:r>
            <w:r w:rsidRPr="0061001D">
              <w:rPr>
                <w:sz w:val="22"/>
                <w:szCs w:val="22"/>
              </w:rPr>
              <w:t xml:space="preserve"> </w:t>
            </w:r>
            <w:r w:rsidRPr="0061001D">
              <w:rPr>
                <w:color w:val="000000" w:themeColor="text1"/>
                <w:sz w:val="22"/>
                <w:szCs w:val="22"/>
              </w:rPr>
              <w:t>«Обеспечение  эпизоотического ветеринарно-санитарного  благополучия в муниципальном образовании Темрюкский район</w:t>
            </w:r>
            <w:r w:rsidRPr="0061001D">
              <w:rPr>
                <w:bCs/>
                <w:color w:val="000000" w:themeColor="text1"/>
                <w:sz w:val="22"/>
                <w:szCs w:val="22"/>
              </w:rPr>
              <w:t>»</w:t>
            </w:r>
          </w:p>
        </w:tc>
      </w:tr>
      <w:tr w:rsidR="0061001D" w:rsidRPr="0061001D" w:rsidTr="0061001D">
        <w:trPr>
          <w:trHeight w:val="1013"/>
        </w:trPr>
        <w:tc>
          <w:tcPr>
            <w:tcW w:w="534" w:type="dxa"/>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3.1</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Количество построенных пунктов по утилизации биологических отходов на территории муниципального образования Темрюкский район</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sz w:val="22"/>
                <w:szCs w:val="22"/>
              </w:rPr>
            </w:pPr>
            <w:r w:rsidRPr="0061001D">
              <w:rPr>
                <w:bCs/>
                <w:sz w:val="22"/>
                <w:szCs w:val="22"/>
              </w:rPr>
              <w:t>0</w:t>
            </w: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sz w:val="22"/>
                <w:szCs w:val="22"/>
              </w:rPr>
            </w:pPr>
            <w:r w:rsidRPr="0061001D">
              <w:rPr>
                <w:bCs/>
                <w:sz w:val="22"/>
                <w:szCs w:val="22"/>
              </w:rPr>
              <w:t>0</w:t>
            </w: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lastRenderedPageBreak/>
              <w:t>3.2</w:t>
            </w: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Количество заключённых муниципальных контрактов с организацией, занимающейся регулированием численности безнадзорных животных</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contextualSpacing/>
              <w:jc w:val="center"/>
              <w:rPr>
                <w:bCs/>
                <w:sz w:val="22"/>
                <w:szCs w:val="22"/>
                <w:highlight w:val="cyan"/>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w:t>
            </w:r>
          </w:p>
        </w:tc>
        <w:tc>
          <w:tcPr>
            <w:tcW w:w="14175" w:type="dxa"/>
            <w:gridSpan w:val="12"/>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Подпрограмма «Прочие мероприятия муниципальной программы»</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4.1</w:t>
            </w:r>
          </w:p>
        </w:tc>
        <w:tc>
          <w:tcPr>
            <w:tcW w:w="3827" w:type="dxa"/>
          </w:tcPr>
          <w:p w:rsidR="0061001D" w:rsidRPr="0061001D" w:rsidRDefault="0061001D" w:rsidP="0061001D">
            <w:pPr>
              <w:ind w:right="-1"/>
              <w:contextualSpacing/>
              <w:rPr>
                <w:sz w:val="22"/>
                <w:szCs w:val="22"/>
              </w:rPr>
            </w:pPr>
            <w:r w:rsidRPr="0061001D">
              <w:rPr>
                <w:sz w:val="22"/>
                <w:szCs w:val="22"/>
              </w:rPr>
              <w:t>Организация и проведение обучающих семинаров МКУ ИКЦ «Темрюкский»</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4.2</w:t>
            </w:r>
          </w:p>
        </w:tc>
        <w:tc>
          <w:tcPr>
            <w:tcW w:w="3827" w:type="dxa"/>
          </w:tcPr>
          <w:p w:rsidR="0061001D" w:rsidRPr="0061001D" w:rsidRDefault="0061001D" w:rsidP="0061001D">
            <w:pPr>
              <w:ind w:right="-1"/>
              <w:contextualSpacing/>
              <w:rPr>
                <w:sz w:val="22"/>
                <w:szCs w:val="22"/>
              </w:rPr>
            </w:pPr>
            <w:r w:rsidRPr="0061001D">
              <w:rPr>
                <w:sz w:val="22"/>
                <w:szCs w:val="22"/>
              </w:rPr>
              <w:t>Консультационные услуги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4764</w:t>
            </w:r>
          </w:p>
        </w:tc>
        <w:tc>
          <w:tcPr>
            <w:tcW w:w="992" w:type="dxa"/>
          </w:tcPr>
          <w:p w:rsidR="0061001D" w:rsidRPr="0061001D" w:rsidRDefault="0061001D" w:rsidP="0061001D">
            <w:pPr>
              <w:ind w:right="-1"/>
              <w:jc w:val="center"/>
              <w:rPr>
                <w:sz w:val="22"/>
                <w:szCs w:val="22"/>
              </w:rPr>
            </w:pPr>
            <w:r w:rsidRPr="0061001D">
              <w:rPr>
                <w:sz w:val="22"/>
                <w:szCs w:val="22"/>
              </w:rPr>
              <w:t>4800</w:t>
            </w:r>
          </w:p>
        </w:tc>
        <w:tc>
          <w:tcPr>
            <w:tcW w:w="992" w:type="dxa"/>
          </w:tcPr>
          <w:p w:rsidR="0061001D" w:rsidRPr="0061001D" w:rsidRDefault="0061001D" w:rsidP="0061001D">
            <w:pPr>
              <w:ind w:right="-1"/>
              <w:jc w:val="center"/>
              <w:rPr>
                <w:sz w:val="22"/>
                <w:szCs w:val="22"/>
              </w:rPr>
            </w:pPr>
            <w:r w:rsidRPr="0061001D">
              <w:rPr>
                <w:sz w:val="22"/>
                <w:szCs w:val="22"/>
              </w:rPr>
              <w:t>4838</w:t>
            </w:r>
          </w:p>
        </w:tc>
        <w:tc>
          <w:tcPr>
            <w:tcW w:w="992" w:type="dxa"/>
          </w:tcPr>
          <w:p w:rsidR="0061001D" w:rsidRPr="0061001D" w:rsidRDefault="0061001D" w:rsidP="0061001D">
            <w:pPr>
              <w:ind w:right="-1"/>
              <w:jc w:val="center"/>
              <w:rPr>
                <w:sz w:val="22"/>
                <w:szCs w:val="22"/>
              </w:rPr>
            </w:pPr>
            <w:r w:rsidRPr="0061001D">
              <w:rPr>
                <w:sz w:val="22"/>
                <w:szCs w:val="22"/>
              </w:rPr>
              <w:t>4850</w:t>
            </w:r>
          </w:p>
        </w:tc>
        <w:tc>
          <w:tcPr>
            <w:tcW w:w="993" w:type="dxa"/>
          </w:tcPr>
          <w:p w:rsidR="0061001D" w:rsidRPr="0061001D" w:rsidRDefault="0061001D" w:rsidP="0061001D">
            <w:pPr>
              <w:ind w:right="-1"/>
              <w:jc w:val="center"/>
              <w:rPr>
                <w:sz w:val="22"/>
                <w:szCs w:val="22"/>
              </w:rPr>
            </w:pPr>
            <w:r w:rsidRPr="0061001D">
              <w:rPr>
                <w:sz w:val="22"/>
                <w:szCs w:val="22"/>
              </w:rPr>
              <w:t>4850</w:t>
            </w:r>
          </w:p>
        </w:tc>
        <w:tc>
          <w:tcPr>
            <w:tcW w:w="992" w:type="dxa"/>
          </w:tcPr>
          <w:p w:rsidR="0061001D" w:rsidRPr="0061001D" w:rsidRDefault="0061001D" w:rsidP="0061001D">
            <w:pPr>
              <w:ind w:right="-1"/>
              <w:jc w:val="center"/>
              <w:rPr>
                <w:sz w:val="22"/>
                <w:szCs w:val="22"/>
              </w:rPr>
            </w:pPr>
            <w:r w:rsidRPr="0061001D">
              <w:rPr>
                <w:sz w:val="22"/>
                <w:szCs w:val="22"/>
              </w:rPr>
              <w:t>4850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4.3</w:t>
            </w:r>
          </w:p>
        </w:tc>
        <w:tc>
          <w:tcPr>
            <w:tcW w:w="3827" w:type="dxa"/>
          </w:tcPr>
          <w:p w:rsidR="0061001D" w:rsidRPr="0061001D" w:rsidRDefault="0061001D" w:rsidP="0061001D">
            <w:pPr>
              <w:ind w:right="-1"/>
              <w:contextualSpacing/>
              <w:rPr>
                <w:sz w:val="22"/>
                <w:szCs w:val="22"/>
              </w:rPr>
            </w:pPr>
            <w:r w:rsidRPr="0061001D">
              <w:rPr>
                <w:sz w:val="22"/>
                <w:szCs w:val="22"/>
              </w:rPr>
              <w:t>Организация подготовки и проведение Всероссийской сельскохозяйственной переписи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rPr>
          <w:trHeight w:val="954"/>
        </w:trPr>
        <w:tc>
          <w:tcPr>
            <w:tcW w:w="534" w:type="dxa"/>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4.4</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3827" w:type="dxa"/>
          </w:tcPr>
          <w:p w:rsidR="0061001D" w:rsidRPr="0061001D" w:rsidRDefault="0061001D" w:rsidP="0061001D">
            <w:pPr>
              <w:ind w:right="-1"/>
              <w:contextualSpacing/>
            </w:pPr>
            <w:r w:rsidRPr="0061001D">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p w:rsidR="0061001D" w:rsidRPr="0061001D" w:rsidRDefault="0061001D" w:rsidP="0061001D">
            <w:pPr>
              <w:widowControl w:val="0"/>
              <w:autoSpaceDE w:val="0"/>
              <w:autoSpaceDN w:val="0"/>
              <w:adjustRightInd w:val="0"/>
              <w:ind w:right="-1"/>
              <w:contextualSpacing/>
              <w:jc w:val="center"/>
              <w:rPr>
                <w:bCs/>
                <w:sz w:val="22"/>
                <w:szCs w:val="22"/>
              </w:rPr>
            </w:pP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4.5</w:t>
            </w:r>
          </w:p>
        </w:tc>
        <w:tc>
          <w:tcPr>
            <w:tcW w:w="3827" w:type="dxa"/>
          </w:tcPr>
          <w:p w:rsidR="0061001D" w:rsidRPr="0061001D" w:rsidRDefault="0061001D" w:rsidP="0061001D">
            <w:pPr>
              <w:ind w:right="-1"/>
              <w:contextualSpacing/>
              <w:rPr>
                <w:sz w:val="22"/>
                <w:szCs w:val="22"/>
              </w:rPr>
            </w:pPr>
            <w:r w:rsidRPr="0061001D">
              <w:rPr>
                <w:sz w:val="22"/>
                <w:szCs w:val="22"/>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61001D">
              <w:rPr>
                <w:sz w:val="22"/>
                <w:szCs w:val="22"/>
              </w:rPr>
              <w:t>сельхозтоваропроизводителей</w:t>
            </w:r>
            <w:proofErr w:type="spellEnd"/>
            <w:r w:rsidRPr="0061001D">
              <w:rPr>
                <w:sz w:val="22"/>
                <w:szCs w:val="22"/>
              </w:rPr>
              <w:t>, размерах предоставляемых субсидий, мерах и средствах защиты растений от вредителей и болезней  и др.</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20</w:t>
            </w:r>
          </w:p>
        </w:tc>
        <w:tc>
          <w:tcPr>
            <w:tcW w:w="992" w:type="dxa"/>
          </w:tcPr>
          <w:p w:rsidR="0061001D" w:rsidRPr="0061001D" w:rsidRDefault="0061001D" w:rsidP="0061001D">
            <w:pPr>
              <w:ind w:right="-1"/>
              <w:jc w:val="center"/>
              <w:rPr>
                <w:sz w:val="22"/>
                <w:szCs w:val="22"/>
              </w:rPr>
            </w:pPr>
            <w:r w:rsidRPr="0061001D">
              <w:rPr>
                <w:sz w:val="22"/>
                <w:szCs w:val="22"/>
              </w:rPr>
              <w:t>30</w:t>
            </w:r>
          </w:p>
        </w:tc>
        <w:tc>
          <w:tcPr>
            <w:tcW w:w="992" w:type="dxa"/>
          </w:tcPr>
          <w:p w:rsidR="0061001D" w:rsidRPr="0061001D" w:rsidRDefault="0061001D" w:rsidP="0061001D">
            <w:pPr>
              <w:ind w:right="-1"/>
              <w:jc w:val="center"/>
              <w:rPr>
                <w:sz w:val="22"/>
                <w:szCs w:val="22"/>
              </w:rPr>
            </w:pPr>
            <w:r w:rsidRPr="0061001D">
              <w:rPr>
                <w:sz w:val="22"/>
                <w:szCs w:val="22"/>
              </w:rPr>
              <w:t>40</w:t>
            </w:r>
          </w:p>
        </w:tc>
        <w:tc>
          <w:tcPr>
            <w:tcW w:w="992" w:type="dxa"/>
          </w:tcPr>
          <w:p w:rsidR="0061001D" w:rsidRPr="0061001D" w:rsidRDefault="0061001D" w:rsidP="0061001D">
            <w:pPr>
              <w:ind w:right="-1"/>
              <w:jc w:val="center"/>
              <w:rPr>
                <w:sz w:val="22"/>
                <w:szCs w:val="22"/>
              </w:rPr>
            </w:pPr>
            <w:r w:rsidRPr="0061001D">
              <w:rPr>
                <w:sz w:val="22"/>
                <w:szCs w:val="22"/>
              </w:rPr>
              <w:t>45</w:t>
            </w:r>
          </w:p>
        </w:tc>
        <w:tc>
          <w:tcPr>
            <w:tcW w:w="993" w:type="dxa"/>
          </w:tcPr>
          <w:p w:rsidR="0061001D" w:rsidRPr="0061001D" w:rsidRDefault="0061001D" w:rsidP="0061001D">
            <w:pPr>
              <w:ind w:right="-1"/>
              <w:jc w:val="center"/>
              <w:rPr>
                <w:sz w:val="22"/>
                <w:szCs w:val="22"/>
              </w:rPr>
            </w:pPr>
            <w:r w:rsidRPr="0061001D">
              <w:rPr>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5</w:t>
            </w:r>
          </w:p>
        </w:tc>
        <w:tc>
          <w:tcPr>
            <w:tcW w:w="14175" w:type="dxa"/>
            <w:gridSpan w:val="12"/>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5.1</w:t>
            </w:r>
          </w:p>
        </w:tc>
        <w:tc>
          <w:tcPr>
            <w:tcW w:w="3827" w:type="dxa"/>
          </w:tcPr>
          <w:p w:rsidR="0061001D" w:rsidRPr="0061001D" w:rsidRDefault="0061001D" w:rsidP="0061001D">
            <w:pPr>
              <w:ind w:right="-1"/>
              <w:contextualSpacing/>
              <w:rPr>
                <w:sz w:val="22"/>
                <w:szCs w:val="22"/>
              </w:rPr>
            </w:pPr>
            <w:r w:rsidRPr="0061001D">
              <w:rPr>
                <w:sz w:val="22"/>
                <w:szCs w:val="22"/>
              </w:rPr>
              <w:t>Освоение сре</w:t>
            </w:r>
            <w:proofErr w:type="gramStart"/>
            <w:r w:rsidRPr="0061001D">
              <w:rPr>
                <w:sz w:val="22"/>
                <w:szCs w:val="22"/>
              </w:rPr>
              <w:t>дств кр</w:t>
            </w:r>
            <w:proofErr w:type="gramEnd"/>
            <w:r w:rsidRPr="0061001D">
              <w:rPr>
                <w:sz w:val="22"/>
                <w:szCs w:val="22"/>
              </w:rPr>
              <w:t xml:space="preserve">аевого бюджета, выделенных на поддержку  </w:t>
            </w:r>
            <w:r w:rsidRPr="0061001D">
              <w:rPr>
                <w:bCs/>
                <w:sz w:val="22"/>
                <w:szCs w:val="22"/>
              </w:rPr>
              <w:t xml:space="preserve">граждан, </w:t>
            </w:r>
            <w:r w:rsidRPr="0061001D">
              <w:rPr>
                <w:bCs/>
                <w:sz w:val="22"/>
                <w:szCs w:val="22"/>
              </w:rPr>
              <w:lastRenderedPageBreak/>
              <w:t>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lastRenderedPageBreak/>
              <w:t>%</w:t>
            </w:r>
          </w:p>
          <w:p w:rsidR="0061001D" w:rsidRPr="0061001D" w:rsidRDefault="0061001D" w:rsidP="0061001D">
            <w:pPr>
              <w:widowControl w:val="0"/>
              <w:autoSpaceDE w:val="0"/>
              <w:autoSpaceDN w:val="0"/>
              <w:adjustRightInd w:val="0"/>
              <w:ind w:right="-1"/>
              <w:contextualSpacing/>
              <w:jc w:val="center"/>
              <w:rPr>
                <w:bCs/>
                <w:sz w:val="22"/>
                <w:szCs w:val="22"/>
              </w:rPr>
            </w:pP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r>
    </w:tbl>
    <w:p w:rsidR="00D36831" w:rsidRPr="00DB0446" w:rsidRDefault="0061001D" w:rsidP="00D36831">
      <w:pPr>
        <w:tabs>
          <w:tab w:val="left" w:pos="709"/>
        </w:tabs>
        <w:ind w:right="-1"/>
        <w:contextualSpacing/>
        <w:jc w:val="both"/>
        <w:rPr>
          <w:sz w:val="28"/>
          <w:szCs w:val="28"/>
        </w:rPr>
      </w:pPr>
      <w:r w:rsidRPr="0061001D">
        <w:rPr>
          <w:sz w:val="28"/>
          <w:szCs w:val="28"/>
        </w:rPr>
        <w:lastRenderedPageBreak/>
        <w:t xml:space="preserve">          Срок реализации муниципальной программы: 2015 – 2023 годы.</w:t>
      </w: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36831" w:rsidRDefault="00D36831" w:rsidP="00D36831">
      <w:pPr>
        <w:tabs>
          <w:tab w:val="left" w:pos="709"/>
        </w:tabs>
        <w:contextualSpacing/>
        <w:jc w:val="both"/>
        <w:rPr>
          <w:color w:val="FF0000"/>
          <w:sz w:val="28"/>
          <w:szCs w:val="28"/>
        </w:rPr>
        <w:sectPr w:rsidR="00D36831" w:rsidRPr="00D36831" w:rsidSect="0008006C">
          <w:pgSz w:w="16838" w:h="11906" w:orient="landscape"/>
          <w:pgMar w:top="567" w:right="851" w:bottom="1701" w:left="1134" w:header="709" w:footer="709" w:gutter="0"/>
          <w:cols w:space="708"/>
          <w:titlePg/>
          <w:docGrid w:linePitch="360"/>
        </w:sectPr>
      </w:pPr>
    </w:p>
    <w:p w:rsidR="006D38B8" w:rsidRPr="006D38B8" w:rsidRDefault="006D38B8" w:rsidP="00D36831">
      <w:pPr>
        <w:contextualSpacing/>
        <w:jc w:val="both"/>
        <w:rPr>
          <w:sz w:val="28"/>
          <w:szCs w:val="28"/>
        </w:rPr>
      </w:pPr>
    </w:p>
    <w:p w:rsidR="00DE2918" w:rsidRDefault="00DE2918" w:rsidP="00437ACF">
      <w:pPr>
        <w:widowControl w:val="0"/>
        <w:autoSpaceDE w:val="0"/>
        <w:autoSpaceDN w:val="0"/>
        <w:adjustRightInd w:val="0"/>
        <w:ind w:right="-1" w:firstLine="708"/>
        <w:jc w:val="center"/>
        <w:rPr>
          <w:b/>
          <w:bCs/>
          <w:sz w:val="28"/>
          <w:szCs w:val="28"/>
        </w:rPr>
      </w:pPr>
      <w:r>
        <w:rPr>
          <w:b/>
          <w:bCs/>
          <w:sz w:val="28"/>
          <w:szCs w:val="28"/>
        </w:rPr>
        <w:t>Перечень и краткое описание подпрограмм</w:t>
      </w:r>
    </w:p>
    <w:p w:rsidR="00D36831" w:rsidRDefault="00D36831" w:rsidP="00437ACF">
      <w:pPr>
        <w:widowControl w:val="0"/>
        <w:autoSpaceDE w:val="0"/>
        <w:autoSpaceDN w:val="0"/>
        <w:adjustRightInd w:val="0"/>
        <w:ind w:right="-1" w:firstLine="708"/>
        <w:jc w:val="center"/>
        <w:rPr>
          <w:b/>
          <w:bCs/>
          <w:sz w:val="28"/>
          <w:szCs w:val="28"/>
        </w:rPr>
      </w:pPr>
    </w:p>
    <w:p w:rsidR="00D36831" w:rsidRPr="00D36831" w:rsidRDefault="00D36831" w:rsidP="00D36831">
      <w:pPr>
        <w:ind w:firstLine="709"/>
        <w:jc w:val="both"/>
        <w:rPr>
          <w:sz w:val="28"/>
          <w:szCs w:val="28"/>
        </w:rPr>
      </w:pPr>
      <w:r w:rsidRPr="00D36831">
        <w:rPr>
          <w:sz w:val="28"/>
          <w:szCs w:val="28"/>
        </w:rPr>
        <w:t>В рамках реализации муниципальной программы предусмотрены пять подпрограмм:</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1.</w:t>
      </w:r>
      <w:r w:rsidRPr="00D36831">
        <w:rPr>
          <w:rFonts w:eastAsia="Calibri"/>
          <w:bCs/>
          <w:sz w:val="28"/>
          <w:szCs w:val="28"/>
          <w:lang w:eastAsia="en-US"/>
        </w:rPr>
        <w:t xml:space="preserve"> «Материальное стимулирование производства сельскохозяйственной продукции», включает в себя мероприятия:</w:t>
      </w:r>
    </w:p>
    <w:p w:rsidR="00D36831" w:rsidRPr="00D36831" w:rsidRDefault="00D36831" w:rsidP="00D36831">
      <w:pPr>
        <w:ind w:firstLine="709"/>
        <w:jc w:val="both"/>
        <w:rPr>
          <w:sz w:val="28"/>
          <w:szCs w:val="28"/>
        </w:rPr>
      </w:pPr>
      <w:r w:rsidRPr="00D36831">
        <w:rPr>
          <w:sz w:val="28"/>
          <w:szCs w:val="28"/>
        </w:rPr>
        <w:t>премирование победителей районного соревнования работников АПК по итогам года;</w:t>
      </w:r>
    </w:p>
    <w:p w:rsidR="00D36831" w:rsidRPr="00D36831" w:rsidRDefault="00D36831" w:rsidP="00D36831">
      <w:pPr>
        <w:ind w:firstLine="709"/>
        <w:jc w:val="both"/>
        <w:rPr>
          <w:sz w:val="28"/>
          <w:szCs w:val="28"/>
        </w:rPr>
      </w:pPr>
      <w:r w:rsidRPr="00D36831">
        <w:rPr>
          <w:sz w:val="28"/>
          <w:szCs w:val="28"/>
        </w:rPr>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 АПК по итогам года;</w:t>
      </w:r>
    </w:p>
    <w:p w:rsidR="00D36831" w:rsidRPr="00D36831" w:rsidRDefault="00D36831" w:rsidP="00D36831">
      <w:pPr>
        <w:ind w:firstLine="709"/>
        <w:jc w:val="both"/>
        <w:rPr>
          <w:sz w:val="28"/>
          <w:szCs w:val="28"/>
        </w:rPr>
      </w:pPr>
      <w:r w:rsidRPr="00D36831">
        <w:rPr>
          <w:sz w:val="28"/>
          <w:szCs w:val="28"/>
        </w:rPr>
        <w:t>приобретение букетов  цветов для награждения передовиков производства, победителей соревнования;</w:t>
      </w:r>
    </w:p>
    <w:p w:rsidR="00D36831" w:rsidRPr="00D36831" w:rsidRDefault="00D36831" w:rsidP="00D36831">
      <w:pPr>
        <w:ind w:firstLine="709"/>
        <w:jc w:val="both"/>
        <w:rPr>
          <w:sz w:val="28"/>
          <w:szCs w:val="28"/>
        </w:rPr>
      </w:pPr>
      <w:r w:rsidRPr="00D36831">
        <w:rPr>
          <w:sz w:val="28"/>
          <w:szCs w:val="28"/>
        </w:rPr>
        <w:t>приобретение кубков и других призов для лучших участников сельскохозяйственных ярмарок (осенней, предновогодней), праздников «Таманская Лоза»,  «Легенды Тамани», фестиваля «Арбузный рай», районного праздника Урожая;</w:t>
      </w:r>
    </w:p>
    <w:p w:rsidR="00D36831" w:rsidRPr="00D36831" w:rsidRDefault="00D36831" w:rsidP="00D36831">
      <w:pPr>
        <w:ind w:firstLine="709"/>
        <w:jc w:val="both"/>
        <w:rPr>
          <w:sz w:val="28"/>
          <w:szCs w:val="28"/>
        </w:rPr>
      </w:pPr>
      <w:r w:rsidRPr="00D36831">
        <w:rPr>
          <w:sz w:val="28"/>
          <w:szCs w:val="28"/>
        </w:rPr>
        <w:t>организация и проведение выставок, ярмарок сельскохозяйственной продукции, транспортные расходы на принятие участия в краевом празднике Урожая и сельскохозяйственных ярмарках.</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 xml:space="preserve">2. </w:t>
      </w:r>
      <w:r w:rsidRPr="00D36831">
        <w:rPr>
          <w:rFonts w:eastAsia="Calibri"/>
          <w:bCs/>
          <w:sz w:val="28"/>
          <w:szCs w:val="28"/>
          <w:lang w:eastAsia="en-US"/>
        </w:rPr>
        <w:t>«Пастбища для выпаса коров, содержащих в личных подсобных хозяйствах, на территории муниципального образования Темрюкский район» на 2015-2018 годы,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закладка культурного пастбища в </w:t>
      </w:r>
      <w:proofErr w:type="spellStart"/>
      <w:r w:rsidRPr="00D36831">
        <w:rPr>
          <w:rFonts w:eastAsia="Calibri"/>
          <w:bCs/>
          <w:sz w:val="28"/>
          <w:szCs w:val="28"/>
          <w:lang w:eastAsia="en-US"/>
        </w:rPr>
        <w:t>Курчанском</w:t>
      </w:r>
      <w:proofErr w:type="spellEnd"/>
      <w:r w:rsidRPr="00D36831">
        <w:rPr>
          <w:rFonts w:eastAsia="Calibri"/>
          <w:bCs/>
          <w:sz w:val="28"/>
          <w:szCs w:val="28"/>
          <w:lang w:eastAsia="en-US"/>
        </w:rPr>
        <w:t xml:space="preserve"> сельском поселении, а также дополнительных работ по поддержанию функционирования пастбищ в </w:t>
      </w:r>
      <w:proofErr w:type="spellStart"/>
      <w:r w:rsidRPr="00D36831">
        <w:rPr>
          <w:rFonts w:eastAsia="Calibri"/>
          <w:bCs/>
          <w:sz w:val="28"/>
          <w:szCs w:val="28"/>
          <w:lang w:eastAsia="en-US"/>
        </w:rPr>
        <w:t>Старотитаровском</w:t>
      </w:r>
      <w:proofErr w:type="spellEnd"/>
      <w:r w:rsidRPr="00D36831">
        <w:rPr>
          <w:rFonts w:eastAsia="Calibri"/>
          <w:bCs/>
          <w:sz w:val="28"/>
          <w:szCs w:val="28"/>
          <w:lang w:eastAsia="en-US"/>
        </w:rPr>
        <w:t xml:space="preserve">, </w:t>
      </w:r>
      <w:proofErr w:type="spellStart"/>
      <w:r w:rsidRPr="00D36831">
        <w:rPr>
          <w:rFonts w:eastAsia="Calibri"/>
          <w:bCs/>
          <w:sz w:val="28"/>
          <w:szCs w:val="28"/>
          <w:lang w:eastAsia="en-US"/>
        </w:rPr>
        <w:t>Вышестеблиевском</w:t>
      </w:r>
      <w:proofErr w:type="spellEnd"/>
      <w:r w:rsidRPr="00D36831">
        <w:rPr>
          <w:rFonts w:eastAsia="Calibri"/>
          <w:bCs/>
          <w:sz w:val="28"/>
          <w:szCs w:val="28"/>
          <w:lang w:eastAsia="en-US"/>
        </w:rPr>
        <w:t>, Сенном сельских поселениях муниципального образования Темрюкский район;</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приобретение минеральных удобрений;</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агротехнические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3. «</w:t>
      </w:r>
      <w:r w:rsidRPr="00D36831">
        <w:rPr>
          <w:rFonts w:eastAsia="Calibri"/>
          <w:sz w:val="28"/>
          <w:szCs w:val="28"/>
          <w:lang w:eastAsia="en-US"/>
        </w:rPr>
        <w:t>Обеспечение эпизоотического ветеринарно-санитарного благополучия в муниципальном образовании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строительство и обустройство площадки для утилизации биологических отходов;</w:t>
      </w:r>
    </w:p>
    <w:p w:rsidR="00D36831" w:rsidRPr="00D36831" w:rsidRDefault="00D36831" w:rsidP="00D36831">
      <w:pPr>
        <w:tabs>
          <w:tab w:val="center" w:pos="4677"/>
          <w:tab w:val="right" w:pos="9639"/>
        </w:tabs>
        <w:ind w:firstLine="709"/>
        <w:jc w:val="both"/>
        <w:rPr>
          <w:bCs/>
          <w:sz w:val="28"/>
          <w:szCs w:val="28"/>
        </w:rPr>
      </w:pPr>
      <w:r w:rsidRPr="00D36831">
        <w:rPr>
          <w:bCs/>
          <w:sz w:val="28"/>
          <w:szCs w:val="28"/>
        </w:rPr>
        <w:t>заключение муниципального контракта с организацией, занимающейся регулированием численности безнадзорных животных.</w:t>
      </w:r>
    </w:p>
    <w:p w:rsidR="00D36831" w:rsidRPr="00D36831" w:rsidRDefault="00D36831" w:rsidP="00D36831">
      <w:pPr>
        <w:tabs>
          <w:tab w:val="right" w:pos="9639"/>
        </w:tabs>
        <w:ind w:right="-1" w:firstLine="851"/>
        <w:contextualSpacing/>
        <w:jc w:val="both"/>
        <w:rPr>
          <w:rFonts w:eastAsia="Calibri"/>
          <w:bCs/>
          <w:sz w:val="28"/>
          <w:szCs w:val="28"/>
          <w:lang w:eastAsia="en-US"/>
        </w:rPr>
      </w:pPr>
      <w:r w:rsidRPr="00D36831">
        <w:rPr>
          <w:rFonts w:eastAsia="Calibri"/>
          <w:bCs/>
          <w:sz w:val="28"/>
          <w:szCs w:val="28"/>
          <w:lang w:eastAsia="en-US"/>
        </w:rPr>
        <w:t>4. «Прочие мероприятия муниципальной программы», включает в себя мероприятия:</w:t>
      </w:r>
    </w:p>
    <w:p w:rsidR="00D36831" w:rsidRPr="00D36831" w:rsidRDefault="00D36831" w:rsidP="00D36831">
      <w:pPr>
        <w:ind w:firstLine="709"/>
        <w:contextualSpacing/>
        <w:jc w:val="both"/>
        <w:rPr>
          <w:rFonts w:eastAsia="Calibri"/>
          <w:bCs/>
          <w:sz w:val="28"/>
          <w:szCs w:val="28"/>
          <w:lang w:eastAsia="en-US"/>
        </w:rPr>
      </w:pPr>
      <w:r w:rsidRPr="00D36831">
        <w:rPr>
          <w:sz w:val="28"/>
          <w:szCs w:val="28"/>
        </w:rPr>
        <w:t>осуществление деятельности МКУ ИКЦ «Темрюкский»;</w:t>
      </w:r>
    </w:p>
    <w:p w:rsidR="00D36831" w:rsidRPr="00D36831" w:rsidRDefault="00D36831" w:rsidP="00D36831">
      <w:pPr>
        <w:ind w:firstLine="709"/>
        <w:jc w:val="both"/>
        <w:rPr>
          <w:sz w:val="28"/>
          <w:szCs w:val="28"/>
        </w:rPr>
      </w:pPr>
      <w:r w:rsidRPr="00D36831">
        <w:rPr>
          <w:sz w:val="28"/>
          <w:szCs w:val="28"/>
        </w:rPr>
        <w:t>осуществление полномочий по подготовке и проведению Всероссийской сельскохозяйственной переписи.</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5. «Поддержка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w:t>
      </w:r>
      <w:r w:rsidRPr="00D36831">
        <w:rPr>
          <w:bCs/>
          <w:sz w:val="28"/>
          <w:szCs w:val="28"/>
        </w:rPr>
        <w:lastRenderedPageBreak/>
        <w:t>территории муниципального образования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по поддержки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 </w:t>
      </w:r>
      <w:r w:rsidRPr="00D36831">
        <w:rPr>
          <w:sz w:val="28"/>
          <w:szCs w:val="28"/>
        </w:rPr>
        <w:t xml:space="preserve"> </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на поддержку в части возмещения процентной ставки по долгосрочным, среднесрочным и краткосрочным кредитам, взятыми </w:t>
      </w:r>
      <w:r w:rsidRPr="00D36831">
        <w:rPr>
          <w:bCs/>
          <w:sz w:val="28"/>
          <w:szCs w:val="28"/>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w:t>
      </w:r>
      <w:r>
        <w:rPr>
          <w:bCs/>
          <w:sz w:val="28"/>
          <w:szCs w:val="28"/>
        </w:rPr>
        <w:t xml:space="preserve"> образования Темрюкский район.</w:t>
      </w:r>
    </w:p>
    <w:p w:rsidR="00DE2918" w:rsidRDefault="00DE2918" w:rsidP="00D36831">
      <w:pPr>
        <w:pStyle w:val="a6"/>
        <w:spacing w:after="0" w:line="240" w:lineRule="auto"/>
        <w:ind w:left="0" w:right="-1" w:firstLine="851"/>
        <w:rPr>
          <w:rFonts w:ascii="Times New Roman" w:hAnsi="Times New Roman"/>
          <w:sz w:val="28"/>
          <w:szCs w:val="28"/>
        </w:rPr>
      </w:pPr>
    </w:p>
    <w:p w:rsidR="00B55029" w:rsidRDefault="00B55029" w:rsidP="00524F07">
      <w:pPr>
        <w:widowControl w:val="0"/>
        <w:autoSpaceDE w:val="0"/>
        <w:autoSpaceDN w:val="0"/>
        <w:adjustRightInd w:val="0"/>
        <w:ind w:right="-1"/>
        <w:jc w:val="center"/>
        <w:rPr>
          <w:b/>
          <w:bCs/>
          <w:sz w:val="28"/>
          <w:szCs w:val="28"/>
        </w:rPr>
      </w:pPr>
      <w:r w:rsidRPr="00C16939">
        <w:rPr>
          <w:b/>
          <w:bCs/>
          <w:sz w:val="28"/>
          <w:szCs w:val="28"/>
        </w:rPr>
        <w:t>Обоснование ресурсного обеспечения муниципальной программы</w:t>
      </w:r>
    </w:p>
    <w:p w:rsidR="00D36831" w:rsidRPr="00D36831" w:rsidRDefault="00977610" w:rsidP="00D36831">
      <w:pPr>
        <w:tabs>
          <w:tab w:val="left" w:pos="709"/>
        </w:tabs>
        <w:ind w:firstLine="709"/>
        <w:contextualSpacing/>
        <w:jc w:val="both"/>
        <w:rPr>
          <w:sz w:val="28"/>
          <w:szCs w:val="28"/>
        </w:rPr>
      </w:pPr>
      <w:bookmarkStart w:id="2" w:name="Par276"/>
      <w:bookmarkStart w:id="3" w:name="Par285"/>
      <w:bookmarkEnd w:id="2"/>
      <w:bookmarkEnd w:id="3"/>
      <w:r>
        <w:rPr>
          <w:sz w:val="28"/>
          <w:szCs w:val="28"/>
        </w:rPr>
        <w:tab/>
      </w:r>
      <w:proofErr w:type="gramStart"/>
      <w:r w:rsidR="00D36831" w:rsidRPr="00D36831">
        <w:rPr>
          <w:sz w:val="28"/>
          <w:szCs w:val="28"/>
        </w:rPr>
        <w:t>Финансирование мероприятий муниципальной программы осуществляется за счет средств федерального и краевого бюджетов в рамках реализации подпрограммы «Развитие отраслей агропромышленного комплекса»,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00D36831" w:rsidRPr="00D36831">
        <w:rPr>
          <w:sz w:val="28"/>
          <w:szCs w:val="28"/>
        </w:rPr>
        <w:t xml:space="preserve"> 2015 года № 944, средств бюджета муниципального образования Темрюкский район и внебюджетных источников.                                                     </w:t>
      </w:r>
    </w:p>
    <w:p w:rsidR="00D36831" w:rsidRPr="00D36831" w:rsidRDefault="00D36831" w:rsidP="00D36831">
      <w:pPr>
        <w:shd w:val="clear" w:color="auto" w:fill="FFFFFF"/>
        <w:ind w:right="59"/>
        <w:rPr>
          <w:sz w:val="28"/>
          <w:szCs w:val="28"/>
        </w:rPr>
      </w:pPr>
      <w:r w:rsidRPr="00D36831">
        <w:rPr>
          <w:sz w:val="28"/>
          <w:szCs w:val="28"/>
        </w:rPr>
        <w:t xml:space="preserve">                                                    </w:t>
      </w:r>
    </w:p>
    <w:p w:rsidR="00196BC1" w:rsidRDefault="00196BC1" w:rsidP="00196BC1">
      <w:pPr>
        <w:shd w:val="clear" w:color="auto" w:fill="FFFFFF"/>
        <w:ind w:right="59"/>
        <w:jc w:val="center"/>
        <w:rPr>
          <w:spacing w:val="-3"/>
          <w:sz w:val="28"/>
          <w:szCs w:val="28"/>
        </w:rPr>
      </w:pPr>
      <w:r>
        <w:rPr>
          <w:spacing w:val="-3"/>
          <w:sz w:val="28"/>
          <w:szCs w:val="28"/>
        </w:rPr>
        <w:t>ОБОСНОВАНИЕ</w:t>
      </w:r>
    </w:p>
    <w:p w:rsidR="00196BC1" w:rsidRDefault="00196BC1" w:rsidP="00196BC1">
      <w:pPr>
        <w:shd w:val="clear" w:color="auto" w:fill="FFFFFF"/>
        <w:ind w:right="59"/>
        <w:jc w:val="center"/>
        <w:rPr>
          <w:spacing w:val="-3"/>
          <w:sz w:val="28"/>
          <w:szCs w:val="28"/>
        </w:rPr>
      </w:pPr>
      <w:r>
        <w:rPr>
          <w:spacing w:val="-3"/>
          <w:sz w:val="28"/>
          <w:szCs w:val="28"/>
        </w:rPr>
        <w:t>ресурсного обеспечения муниципальной программы «Развитие сельского</w:t>
      </w:r>
    </w:p>
    <w:p w:rsidR="00196BC1" w:rsidRDefault="00196BC1" w:rsidP="00196BC1">
      <w:pPr>
        <w:shd w:val="clear" w:color="auto" w:fill="FFFFFF"/>
        <w:ind w:right="59"/>
        <w:jc w:val="center"/>
        <w:rPr>
          <w:spacing w:val="-3"/>
          <w:sz w:val="28"/>
          <w:szCs w:val="28"/>
        </w:rPr>
      </w:pPr>
      <w:r>
        <w:rPr>
          <w:spacing w:val="-3"/>
          <w:sz w:val="28"/>
          <w:szCs w:val="28"/>
        </w:rPr>
        <w:t>хозяйства в Темрюкском районе»</w:t>
      </w:r>
    </w:p>
    <w:p w:rsidR="00196BC1" w:rsidRDefault="00196BC1" w:rsidP="00196BC1">
      <w:pPr>
        <w:shd w:val="clear" w:color="auto" w:fill="FFFFFF"/>
        <w:ind w:right="59"/>
        <w:jc w:val="center"/>
        <w:rPr>
          <w:spacing w:val="-3"/>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4D737B" w:rsidRPr="00C45E4C" w:rsidTr="004D737B">
        <w:tc>
          <w:tcPr>
            <w:tcW w:w="2549" w:type="dxa"/>
            <w:vMerge w:val="restart"/>
            <w:tcBorders>
              <w:top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Годы реализации</w:t>
            </w:r>
          </w:p>
        </w:tc>
        <w:tc>
          <w:tcPr>
            <w:tcW w:w="7090" w:type="dxa"/>
            <w:gridSpan w:val="5"/>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Объем финансирования, тыс. рублей</w:t>
            </w:r>
          </w:p>
        </w:tc>
      </w:tr>
      <w:tr w:rsidR="004D737B" w:rsidRPr="00C45E4C" w:rsidTr="004D737B">
        <w:tc>
          <w:tcPr>
            <w:tcW w:w="2549" w:type="dxa"/>
            <w:vMerge/>
            <w:tcBorders>
              <w:top w:val="single" w:sz="4" w:space="0" w:color="auto"/>
              <w:bottom w:val="single" w:sz="4" w:space="0" w:color="auto"/>
              <w:right w:val="single" w:sz="4" w:space="0" w:color="auto"/>
            </w:tcBorders>
          </w:tcPr>
          <w:p w:rsidR="004D737B" w:rsidRPr="00C45E4C" w:rsidRDefault="004D737B" w:rsidP="004D737B">
            <w:pPr>
              <w:pStyle w:val="a8"/>
              <w:rPr>
                <w:rFonts w:ascii="Times New Roman" w:hAnsi="Times New Roman" w:cs="Times New Roman"/>
              </w:rPr>
            </w:pPr>
          </w:p>
        </w:tc>
        <w:tc>
          <w:tcPr>
            <w:tcW w:w="1326" w:type="dxa"/>
            <w:vMerge w:val="restart"/>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всего</w:t>
            </w:r>
          </w:p>
        </w:tc>
        <w:tc>
          <w:tcPr>
            <w:tcW w:w="5764" w:type="dxa"/>
            <w:gridSpan w:val="4"/>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в разрезе источников финансирования</w:t>
            </w:r>
          </w:p>
        </w:tc>
      </w:tr>
      <w:tr w:rsidR="004D737B" w:rsidRPr="00C45E4C" w:rsidTr="004D737B">
        <w:tc>
          <w:tcPr>
            <w:tcW w:w="2549" w:type="dxa"/>
            <w:vMerge/>
            <w:tcBorders>
              <w:top w:val="single" w:sz="4" w:space="0" w:color="auto"/>
              <w:bottom w:val="single" w:sz="4" w:space="0" w:color="auto"/>
              <w:right w:val="single" w:sz="4" w:space="0" w:color="auto"/>
            </w:tcBorders>
          </w:tcPr>
          <w:p w:rsidR="004D737B" w:rsidRPr="00C45E4C" w:rsidRDefault="004D737B" w:rsidP="004D737B">
            <w:pPr>
              <w:pStyle w:val="a8"/>
              <w:rPr>
                <w:rFonts w:ascii="Times New Roman" w:hAnsi="Times New Roman" w:cs="Times New Roman"/>
              </w:rPr>
            </w:pPr>
          </w:p>
        </w:tc>
        <w:tc>
          <w:tcPr>
            <w:tcW w:w="1326" w:type="dxa"/>
            <w:vMerge/>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внебюджетные источники</w:t>
            </w:r>
          </w:p>
        </w:tc>
      </w:tr>
    </w:tbl>
    <w:p w:rsidR="004D737B" w:rsidRPr="00C45E4C" w:rsidRDefault="004D737B" w:rsidP="004D737B">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4D737B" w:rsidRPr="00C45E4C" w:rsidTr="004D737B">
        <w:trPr>
          <w:tblHeader/>
        </w:trPr>
        <w:tc>
          <w:tcPr>
            <w:tcW w:w="2549" w:type="dxa"/>
            <w:tcBorders>
              <w:top w:val="single" w:sz="4" w:space="0" w:color="auto"/>
              <w:bottom w:val="single" w:sz="4" w:space="0" w:color="auto"/>
              <w:right w:val="single" w:sz="4" w:space="0" w:color="auto"/>
            </w:tcBorders>
          </w:tcPr>
          <w:p w:rsidR="004D737B" w:rsidRPr="00C45E4C" w:rsidRDefault="004D737B" w:rsidP="004D737B">
            <w:pPr>
              <w:pStyle w:val="a8"/>
              <w:rPr>
                <w:rFonts w:ascii="Times New Roman" w:hAnsi="Times New Roman" w:cs="Times New Roman"/>
              </w:rPr>
            </w:pPr>
            <w:r w:rsidRPr="00C45E4C">
              <w:rPr>
                <w:rFonts w:ascii="Times New Roman" w:hAnsi="Times New Roman" w:cs="Times New Roman"/>
              </w:rPr>
              <w:t xml:space="preserve">                 1</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rPr>
                <w:rFonts w:ascii="Times New Roman" w:hAnsi="Times New Roman" w:cs="Times New Roman"/>
              </w:rPr>
            </w:pPr>
            <w:r w:rsidRPr="00C45E4C">
              <w:rPr>
                <w:rFonts w:ascii="Times New Roman" w:hAnsi="Times New Roman" w:cs="Times New Roman"/>
              </w:rPr>
              <w:t xml:space="preserve">        2</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6</w:t>
            </w:r>
          </w:p>
        </w:tc>
      </w:tr>
      <w:tr w:rsidR="004D737B" w:rsidRPr="00C45E4C" w:rsidTr="004D737B">
        <w:tc>
          <w:tcPr>
            <w:tcW w:w="9639" w:type="dxa"/>
            <w:gridSpan w:val="6"/>
            <w:tcBorders>
              <w:top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 xml:space="preserve"> Подпрограмма «Материальное стимулирование производства сельскохозяйственной продукции» </w:t>
            </w:r>
          </w:p>
        </w:tc>
      </w:tr>
      <w:tr w:rsidR="004D737B" w:rsidRPr="00C45E4C" w:rsidTr="004D737B">
        <w:trPr>
          <w:trHeight w:val="172"/>
        </w:trPr>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2015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520,0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520,0</w:t>
            </w:r>
          </w:p>
        </w:tc>
        <w:tc>
          <w:tcPr>
            <w:tcW w:w="1487" w:type="dxa"/>
            <w:tcBorders>
              <w:top w:val="single" w:sz="4" w:space="0" w:color="auto"/>
              <w:left w:val="single" w:sz="4" w:space="0" w:color="auto"/>
              <w:bottom w:val="single" w:sz="4" w:space="0" w:color="auto"/>
            </w:tcBorders>
          </w:tcPr>
          <w:p w:rsidR="004D737B" w:rsidRPr="00C45E4C" w:rsidRDefault="004D737B" w:rsidP="004D737B">
            <w:pPr>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2016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294,3</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294,3</w:t>
            </w:r>
          </w:p>
        </w:tc>
        <w:tc>
          <w:tcPr>
            <w:tcW w:w="1487" w:type="dxa"/>
            <w:tcBorders>
              <w:top w:val="single" w:sz="4" w:space="0" w:color="auto"/>
              <w:left w:val="single" w:sz="4" w:space="0" w:color="auto"/>
              <w:bottom w:val="single" w:sz="4" w:space="0" w:color="auto"/>
            </w:tcBorders>
          </w:tcPr>
          <w:p w:rsidR="004D737B" w:rsidRPr="00C45E4C" w:rsidRDefault="004D737B" w:rsidP="004D737B">
            <w:pPr>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457,0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457,0</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394,2</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394,2</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412,6</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412,6</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358,6</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358,6</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rPr>
          <w:trHeight w:val="255"/>
        </w:trPr>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2022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358,6</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rPr>
          <w:trHeight w:val="126"/>
        </w:trPr>
        <w:tc>
          <w:tcPr>
            <w:tcW w:w="2549" w:type="dxa"/>
            <w:tcBorders>
              <w:top w:val="single" w:sz="4" w:space="0" w:color="auto"/>
              <w:bottom w:val="single" w:sz="4" w:space="0" w:color="auto"/>
              <w:right w:val="single" w:sz="4" w:space="0" w:color="auto"/>
            </w:tcBorders>
          </w:tcPr>
          <w:p w:rsidR="004D737B" w:rsidRPr="00C45E4C" w:rsidRDefault="004D737B" w:rsidP="004D737B">
            <w:r w:rsidRPr="00C45E4C">
              <w:lastRenderedPageBreak/>
              <w:t>2023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596,9</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596,9</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3750,8</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3750,8</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9639" w:type="dxa"/>
            <w:gridSpan w:val="6"/>
            <w:tcBorders>
              <w:top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 xml:space="preserve"> 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700,00</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700,00</w:t>
            </w:r>
          </w:p>
        </w:tc>
      </w:tr>
      <w:tr w:rsidR="004D737B" w:rsidRPr="00C45E4C" w:rsidTr="004D737B">
        <w:tc>
          <w:tcPr>
            <w:tcW w:w="9639" w:type="dxa"/>
            <w:gridSpan w:val="6"/>
            <w:tcBorders>
              <w:top w:val="single" w:sz="4" w:space="0" w:color="auto"/>
              <w:bottom w:val="single" w:sz="4" w:space="0" w:color="auto"/>
            </w:tcBorders>
          </w:tcPr>
          <w:p w:rsidR="004D737B" w:rsidRPr="00C45E4C" w:rsidRDefault="004D737B" w:rsidP="004D737B">
            <w:pPr>
              <w:ind w:right="-61"/>
              <w:jc w:val="center"/>
            </w:pPr>
            <w:r w:rsidRPr="00C45E4C">
              <w:t xml:space="preserve"> Подпрограмма ««Обеспечение эпизоотического ветеринарно-санитарного благополучия </w:t>
            </w:r>
            <w:proofErr w:type="gramStart"/>
            <w:r w:rsidRPr="00C45E4C">
              <w:t>в</w:t>
            </w:r>
            <w:proofErr w:type="gramEnd"/>
          </w:p>
          <w:p w:rsidR="004D737B" w:rsidRPr="00C45E4C" w:rsidRDefault="004D737B" w:rsidP="004D737B">
            <w:pPr>
              <w:ind w:right="-61"/>
              <w:jc w:val="center"/>
            </w:pPr>
            <w:r w:rsidRPr="00C45E4C">
              <w:t xml:space="preserve">муниципальном </w:t>
            </w:r>
            <w:proofErr w:type="gramStart"/>
            <w:r w:rsidRPr="00C45E4C">
              <w:t>образовании</w:t>
            </w:r>
            <w:proofErr w:type="gramEnd"/>
            <w:r w:rsidRPr="00C45E4C">
              <w:t xml:space="preserve"> Темрюкский район»</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1976,4</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1976,4</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373,3</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373,3</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147,0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147,0</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468,9</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468,9</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2019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1461,6</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1461,6</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2020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3,8</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3,8</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2021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Pr>
                <w:rFonts w:ascii="Times New Roman" w:hAnsi="Times New Roman" w:cs="Times New Roman"/>
              </w:rPr>
              <w:t>7,0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4,4</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4,4</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4,4</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4,4</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Pr>
                <w:rFonts w:ascii="Times New Roman" w:hAnsi="Times New Roman" w:cs="Times New Roman"/>
              </w:rPr>
              <w:t>4446,8</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Pr>
                <w:rFonts w:ascii="Times New Roman" w:hAnsi="Times New Roman" w:cs="Times New Roman"/>
              </w:rPr>
              <w:t>4446,8</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9639" w:type="dxa"/>
            <w:gridSpan w:val="6"/>
            <w:tcBorders>
              <w:top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Подпрограмма «Прочие мероприятия муниципальной программы»</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2856,8</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2856,8</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5192,2</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3156,3</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3161,0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3161,0</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3752,0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3752,0</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4085,8</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4085,8</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4232,3</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4232,3</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4565,5</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4565,5</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4687,2</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4687,2</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4687,2</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4687,2</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37220,0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35184,1</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9639" w:type="dxa"/>
            <w:gridSpan w:val="6"/>
            <w:tcBorders>
              <w:top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4938,3</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123,0</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4815,3</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17041,5</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18,8</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17022,7</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9274,6</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9274,6</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14576,6</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14576,6</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2019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15346,4</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15346,4</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487" w:type="dxa"/>
            <w:tcBorders>
              <w:top w:val="single" w:sz="4" w:space="0" w:color="auto"/>
              <w:left w:val="single" w:sz="4" w:space="0" w:color="auto"/>
              <w:bottom w:val="single" w:sz="4" w:space="0" w:color="auto"/>
            </w:tcBorders>
          </w:tcPr>
          <w:p w:rsidR="004D737B" w:rsidRPr="00C45E4C" w:rsidRDefault="004D737B" w:rsidP="004D737B">
            <w:pPr>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2020 год</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t>14616,0</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t>14616,0</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487" w:type="dxa"/>
            <w:tcBorders>
              <w:top w:val="single" w:sz="4" w:space="0" w:color="auto"/>
              <w:left w:val="single" w:sz="4" w:space="0" w:color="auto"/>
              <w:bottom w:val="single" w:sz="4" w:space="0" w:color="auto"/>
            </w:tcBorders>
          </w:tcPr>
          <w:p w:rsidR="004D737B" w:rsidRPr="00C45E4C" w:rsidRDefault="004D737B" w:rsidP="004D737B">
            <w:pPr>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 xml:space="preserve">2021 год </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487" w:type="dxa"/>
            <w:tcBorders>
              <w:top w:val="single" w:sz="4" w:space="0" w:color="auto"/>
              <w:left w:val="single" w:sz="4" w:space="0" w:color="auto"/>
              <w:bottom w:val="single" w:sz="4" w:space="0" w:color="auto"/>
            </w:tcBorders>
          </w:tcPr>
          <w:p w:rsidR="004D737B" w:rsidRPr="00C45E4C" w:rsidRDefault="004D737B" w:rsidP="004D737B">
            <w:pPr>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 xml:space="preserve">2022 год </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487" w:type="dxa"/>
            <w:tcBorders>
              <w:top w:val="single" w:sz="4" w:space="0" w:color="auto"/>
              <w:left w:val="single" w:sz="4" w:space="0" w:color="auto"/>
              <w:bottom w:val="single" w:sz="4" w:space="0" w:color="auto"/>
            </w:tcBorders>
          </w:tcPr>
          <w:p w:rsidR="004D737B" w:rsidRPr="00C45E4C" w:rsidRDefault="004D737B" w:rsidP="004D737B">
            <w:pPr>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 xml:space="preserve">2023 год </w:t>
            </w:r>
          </w:p>
        </w:tc>
        <w:tc>
          <w:tcPr>
            <w:tcW w:w="1326"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jc w:val="center"/>
            </w:pPr>
            <w:r w:rsidRPr="00C45E4C">
              <w:t>-</w:t>
            </w:r>
          </w:p>
        </w:tc>
        <w:tc>
          <w:tcPr>
            <w:tcW w:w="1487" w:type="dxa"/>
            <w:tcBorders>
              <w:top w:val="single" w:sz="4" w:space="0" w:color="auto"/>
              <w:left w:val="single" w:sz="4" w:space="0" w:color="auto"/>
              <w:bottom w:val="single" w:sz="4" w:space="0" w:color="auto"/>
            </w:tcBorders>
          </w:tcPr>
          <w:p w:rsidR="004D737B" w:rsidRPr="00C45E4C" w:rsidRDefault="004D737B" w:rsidP="004D737B">
            <w:pPr>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pStyle w:val="a9"/>
              <w:rPr>
                <w:rFonts w:ascii="Times New Roman" w:hAnsi="Times New Roman" w:cs="Times New Roman"/>
              </w:rPr>
            </w:pPr>
            <w:r w:rsidRPr="00C45E4C">
              <w:rPr>
                <w:rFonts w:ascii="Times New Roman" w:hAnsi="Times New Roman" w:cs="Times New Roman"/>
              </w:rPr>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pStyle w:val="a8"/>
              <w:jc w:val="center"/>
              <w:rPr>
                <w:rFonts w:ascii="Times New Roman" w:hAnsi="Times New Roman" w:cs="Times New Roman"/>
              </w:rPr>
            </w:pPr>
            <w:r>
              <w:rPr>
                <w:rFonts w:ascii="Times New Roman" w:hAnsi="Times New Roman" w:cs="Times New Roman"/>
              </w:rPr>
              <w:t>96140,3</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Pr>
                <w:rFonts w:ascii="Times New Roman" w:hAnsi="Times New Roman" w:cs="Times New Roman"/>
              </w:rPr>
              <w:t>95998,5</w:t>
            </w:r>
          </w:p>
        </w:tc>
        <w:tc>
          <w:tcPr>
            <w:tcW w:w="1418"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Pr="00C45E4C" w:rsidRDefault="004D737B" w:rsidP="004D737B">
            <w:pPr>
              <w:pStyle w:val="a8"/>
              <w:jc w:val="center"/>
              <w:rPr>
                <w:rFonts w:ascii="Times New Roman" w:hAnsi="Times New Roman" w:cs="Times New Roman"/>
              </w:rPr>
            </w:pPr>
            <w:r w:rsidRPr="00C45E4C">
              <w:rPr>
                <w:rFonts w:ascii="Times New Roman" w:hAnsi="Times New Roman" w:cs="Times New Roman"/>
              </w:rPr>
              <w:t>-</w:t>
            </w:r>
          </w:p>
        </w:tc>
      </w:tr>
      <w:tr w:rsidR="004D737B" w:rsidRPr="00C45E4C" w:rsidTr="004D737B">
        <w:tc>
          <w:tcPr>
            <w:tcW w:w="9639" w:type="dxa"/>
            <w:gridSpan w:val="6"/>
            <w:tcBorders>
              <w:top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lastRenderedPageBreak/>
              <w:t>Общий объем финансирования по муниципальной программе</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pPr>
            <w:r w:rsidRPr="00C45E4C">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10991,5</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123,0</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6791,7</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3376,8</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t>700,00</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pPr>
            <w:r w:rsidRPr="00C45E4C">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22901,3</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18,8</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19431,9</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3450,6</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pPr>
            <w:r w:rsidRPr="00C45E4C">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13039,6</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9421,6</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3618,0</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pPr>
            <w:r w:rsidRPr="00C45E4C">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19191,7</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15045,5</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4146,2</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21306,4</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16808,0</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4498,4</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t>19210,7</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t>14619,8</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4590,9</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pPr>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t>11713,4</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t>6789,3</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4924,1</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pPr>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11832,5</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6786,7</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5045,8</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pPr>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12070,8</w:t>
            </w:r>
          </w:p>
        </w:tc>
        <w:tc>
          <w:tcPr>
            <w:tcW w:w="1654"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jc w:val="center"/>
            </w:pPr>
            <w:r w:rsidRPr="00C45E4C">
              <w:t>6786,7</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5284,1</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r w:rsidRPr="00C45E4C">
              <w:t>-</w:t>
            </w:r>
          </w:p>
        </w:tc>
      </w:tr>
      <w:tr w:rsidR="004D737B" w:rsidRPr="00C45E4C" w:rsidTr="004D737B">
        <w:tc>
          <w:tcPr>
            <w:tcW w:w="2549" w:type="dxa"/>
            <w:tcBorders>
              <w:top w:val="single" w:sz="4" w:space="0" w:color="auto"/>
              <w:bottom w:val="single" w:sz="4" w:space="0" w:color="auto"/>
              <w:right w:val="single" w:sz="4" w:space="0" w:color="auto"/>
            </w:tcBorders>
          </w:tcPr>
          <w:p w:rsidR="004D737B" w:rsidRPr="00C45E4C" w:rsidRDefault="004D737B" w:rsidP="004D737B">
            <w:pPr>
              <w:widowControl w:val="0"/>
              <w:autoSpaceDE w:val="0"/>
              <w:autoSpaceDN w:val="0"/>
              <w:adjustRightInd w:val="0"/>
            </w:pPr>
            <w:r w:rsidRPr="00C45E4C">
              <w:t>Всего по муниципальной программе</w:t>
            </w:r>
          </w:p>
        </w:tc>
        <w:tc>
          <w:tcPr>
            <w:tcW w:w="1326"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jc w:val="center"/>
            </w:pPr>
            <w:r>
              <w:t>142257,9</w:t>
            </w:r>
          </w:p>
        </w:tc>
        <w:tc>
          <w:tcPr>
            <w:tcW w:w="1654"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widowControl w:val="0"/>
              <w:autoSpaceDE w:val="0"/>
              <w:autoSpaceDN w:val="0"/>
              <w:adjustRightInd w:val="0"/>
              <w:jc w:val="center"/>
            </w:pPr>
            <w:r w:rsidRPr="00C45E4C">
              <w:t>141,8</w:t>
            </w:r>
          </w:p>
        </w:tc>
        <w:tc>
          <w:tcPr>
            <w:tcW w:w="1205"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jc w:val="center"/>
            </w:pPr>
            <w:r>
              <w:t>102481,2</w:t>
            </w:r>
          </w:p>
        </w:tc>
        <w:tc>
          <w:tcPr>
            <w:tcW w:w="1418" w:type="dxa"/>
            <w:tcBorders>
              <w:top w:val="single" w:sz="4" w:space="0" w:color="auto"/>
              <w:left w:val="single" w:sz="4" w:space="0" w:color="auto"/>
              <w:bottom w:val="single" w:sz="4" w:space="0" w:color="auto"/>
              <w:right w:val="single" w:sz="4" w:space="0" w:color="auto"/>
            </w:tcBorders>
            <w:vAlign w:val="center"/>
          </w:tcPr>
          <w:p w:rsidR="004D737B" w:rsidRPr="00C45E4C" w:rsidRDefault="004D737B" w:rsidP="004D737B">
            <w:pPr>
              <w:jc w:val="center"/>
            </w:pPr>
            <w:r w:rsidRPr="00C45E4C">
              <w:rPr>
                <w:color w:val="000000"/>
              </w:rPr>
              <w:t>38934,9</w:t>
            </w:r>
          </w:p>
        </w:tc>
        <w:tc>
          <w:tcPr>
            <w:tcW w:w="1487" w:type="dxa"/>
            <w:tcBorders>
              <w:top w:val="single" w:sz="4" w:space="0" w:color="auto"/>
              <w:left w:val="single" w:sz="4" w:space="0" w:color="auto"/>
              <w:bottom w:val="single" w:sz="4" w:space="0" w:color="auto"/>
            </w:tcBorders>
          </w:tcPr>
          <w:p w:rsidR="004D737B" w:rsidRPr="00C45E4C" w:rsidRDefault="004D737B" w:rsidP="004D737B">
            <w:pPr>
              <w:widowControl w:val="0"/>
              <w:autoSpaceDE w:val="0"/>
              <w:autoSpaceDN w:val="0"/>
              <w:adjustRightInd w:val="0"/>
              <w:jc w:val="center"/>
            </w:pPr>
          </w:p>
          <w:p w:rsidR="004D737B" w:rsidRPr="00C45E4C" w:rsidRDefault="004D737B" w:rsidP="004D737B">
            <w:pPr>
              <w:widowControl w:val="0"/>
              <w:autoSpaceDE w:val="0"/>
              <w:autoSpaceDN w:val="0"/>
              <w:adjustRightInd w:val="0"/>
              <w:jc w:val="center"/>
            </w:pPr>
            <w:r w:rsidRPr="00C45E4C">
              <w:t>700,00</w:t>
            </w:r>
          </w:p>
        </w:tc>
      </w:tr>
    </w:tbl>
    <w:p w:rsidR="00A9635D" w:rsidRDefault="00A9635D" w:rsidP="004D737B">
      <w:pPr>
        <w:ind w:right="-1"/>
        <w:jc w:val="both"/>
        <w:rPr>
          <w:sz w:val="28"/>
          <w:szCs w:val="28"/>
        </w:rPr>
      </w:pPr>
    </w:p>
    <w:p w:rsidR="006D358E" w:rsidRDefault="006D358E" w:rsidP="006D358E">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Методика </w:t>
      </w:r>
      <w:r w:rsidR="0001098F" w:rsidRPr="0023356E">
        <w:rPr>
          <w:rFonts w:ascii="Times New Roman" w:hAnsi="Times New Roman" w:cs="Times New Roman"/>
          <w:sz w:val="28"/>
          <w:szCs w:val="28"/>
        </w:rPr>
        <w:t xml:space="preserve">оценки эффективности </w:t>
      </w:r>
    </w:p>
    <w:p w:rsidR="0001098F" w:rsidRDefault="0001098F" w:rsidP="006D358E">
      <w:pPr>
        <w:pStyle w:val="1"/>
        <w:spacing w:before="0" w:after="0"/>
        <w:rPr>
          <w:rFonts w:ascii="Times New Roman" w:hAnsi="Times New Roman" w:cs="Times New Roman"/>
          <w:sz w:val="28"/>
          <w:szCs w:val="28"/>
        </w:rPr>
      </w:pPr>
      <w:r w:rsidRPr="0023356E">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w:t>
      </w:r>
      <w:r w:rsidRPr="0023356E">
        <w:rPr>
          <w:rFonts w:ascii="Times New Roman" w:hAnsi="Times New Roman" w:cs="Times New Roman"/>
          <w:sz w:val="28"/>
          <w:szCs w:val="28"/>
        </w:rPr>
        <w:t xml:space="preserve"> программы</w:t>
      </w:r>
    </w:p>
    <w:p w:rsidR="006D358E" w:rsidRPr="006D358E" w:rsidRDefault="006D358E" w:rsidP="006D358E"/>
    <w:p w:rsidR="00D36831" w:rsidRPr="00D36831" w:rsidRDefault="00D36831" w:rsidP="00D36831">
      <w:pPr>
        <w:ind w:firstLine="708"/>
        <w:jc w:val="both"/>
        <w:rPr>
          <w:sz w:val="28"/>
          <w:szCs w:val="28"/>
        </w:rPr>
      </w:pPr>
      <w:r w:rsidRPr="00D36831">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w:t>
      </w:r>
      <w:r>
        <w:rPr>
          <w:sz w:val="28"/>
          <w:szCs w:val="28"/>
        </w:rPr>
        <w:t>о образования Темрюкский район.</w:t>
      </w:r>
    </w:p>
    <w:p w:rsidR="0001098F" w:rsidRPr="0023356E" w:rsidRDefault="0001098F" w:rsidP="006B542A">
      <w:pPr>
        <w:jc w:val="both"/>
        <w:rPr>
          <w:sz w:val="28"/>
          <w:szCs w:val="28"/>
        </w:rPr>
      </w:pPr>
    </w:p>
    <w:p w:rsidR="000C0FF1" w:rsidRPr="000C0FF1" w:rsidRDefault="000C0FF1" w:rsidP="006B542A">
      <w:pPr>
        <w:jc w:val="both"/>
        <w:rPr>
          <w:sz w:val="28"/>
          <w:szCs w:val="28"/>
        </w:rPr>
      </w:pPr>
    </w:p>
    <w:p w:rsidR="0001098F" w:rsidRDefault="0001098F" w:rsidP="00214EAF">
      <w:pPr>
        <w:jc w:val="center"/>
        <w:rPr>
          <w:b/>
          <w:color w:val="000000" w:themeColor="text1"/>
          <w:sz w:val="28"/>
          <w:szCs w:val="28"/>
        </w:rPr>
      </w:pPr>
      <w:r w:rsidRPr="007456F2">
        <w:rPr>
          <w:b/>
          <w:color w:val="000000" w:themeColor="text1"/>
          <w:sz w:val="28"/>
          <w:szCs w:val="28"/>
        </w:rPr>
        <w:t>Механизм реа</w:t>
      </w:r>
      <w:r w:rsidR="00214EAF">
        <w:rPr>
          <w:b/>
          <w:color w:val="000000" w:themeColor="text1"/>
          <w:sz w:val="28"/>
          <w:szCs w:val="28"/>
        </w:rPr>
        <w:t>лизации муниципальной программы</w:t>
      </w:r>
    </w:p>
    <w:p w:rsidR="006A4266" w:rsidRPr="00214EAF" w:rsidRDefault="006A4266" w:rsidP="00214EAF">
      <w:pPr>
        <w:jc w:val="center"/>
        <w:rPr>
          <w:b/>
          <w:color w:val="000000" w:themeColor="text1"/>
          <w:sz w:val="28"/>
          <w:szCs w:val="28"/>
        </w:rPr>
      </w:pPr>
    </w:p>
    <w:p w:rsidR="00D36831" w:rsidRPr="00D36831" w:rsidRDefault="00D36831" w:rsidP="00D36831">
      <w:pPr>
        <w:spacing w:line="276" w:lineRule="auto"/>
        <w:ind w:firstLine="709"/>
        <w:contextualSpacing/>
        <w:jc w:val="both"/>
        <w:rPr>
          <w:rFonts w:eastAsia="Calibri"/>
          <w:sz w:val="28"/>
          <w:szCs w:val="28"/>
          <w:lang w:eastAsia="en-US"/>
        </w:rPr>
      </w:pPr>
      <w:r w:rsidRPr="00D36831">
        <w:rPr>
          <w:rFonts w:eastAsia="Calibri"/>
          <w:sz w:val="28"/>
          <w:szCs w:val="28"/>
          <w:lang w:eastAsia="en-US"/>
        </w:rPr>
        <w:t>Текущее управление муниципальной программой осуществляет ее координатор, который:</w:t>
      </w:r>
    </w:p>
    <w:p w:rsidR="00D36831" w:rsidRPr="00D36831" w:rsidRDefault="00D36831" w:rsidP="00D36831">
      <w:pPr>
        <w:jc w:val="both"/>
        <w:rPr>
          <w:sz w:val="28"/>
          <w:szCs w:val="28"/>
        </w:rPr>
      </w:pPr>
      <w:r w:rsidRPr="00D36831">
        <w:rPr>
          <w:sz w:val="28"/>
          <w:szCs w:val="28"/>
        </w:rPr>
        <w:t xml:space="preserve">          обеспечивает разработку муниципальной программы, ее согласование с координаторами подпрограмм,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формирует структуру муниципальной программы и перечень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принимает решение о необходимости внесения в установленном порядке изменений в муниципальную программу;</w:t>
      </w:r>
    </w:p>
    <w:p w:rsidR="00D36831" w:rsidRPr="00D36831" w:rsidRDefault="00D36831" w:rsidP="00D36831">
      <w:pPr>
        <w:ind w:firstLine="709"/>
        <w:jc w:val="both"/>
        <w:rPr>
          <w:sz w:val="28"/>
          <w:szCs w:val="28"/>
        </w:rPr>
      </w:pPr>
      <w:r w:rsidRPr="00D36831">
        <w:rPr>
          <w:sz w:val="28"/>
          <w:szCs w:val="28"/>
        </w:rPr>
        <w:t>несет ответственность за достижение целевых показателей муниципальной программы;</w:t>
      </w:r>
    </w:p>
    <w:p w:rsidR="00D36831" w:rsidRPr="00D36831" w:rsidRDefault="00D36831" w:rsidP="00D36831">
      <w:pPr>
        <w:ind w:firstLine="709"/>
        <w:jc w:val="both"/>
        <w:rPr>
          <w:sz w:val="28"/>
          <w:szCs w:val="28"/>
        </w:rPr>
      </w:pPr>
      <w:r w:rsidRPr="00D36831">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lastRenderedPageBreak/>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D36831">
        <w:rPr>
          <w:sz w:val="28"/>
          <w:szCs w:val="28"/>
        </w:rPr>
        <w:t>контроля за</w:t>
      </w:r>
      <w:proofErr w:type="gramEnd"/>
      <w:r w:rsidRPr="00D36831">
        <w:rPr>
          <w:sz w:val="28"/>
          <w:szCs w:val="28"/>
        </w:rPr>
        <w:t xml:space="preserve"> выполнением муниципальной программы, устанавливает сроки их предоставления;</w:t>
      </w:r>
    </w:p>
    <w:p w:rsidR="00D36831" w:rsidRPr="00D36831" w:rsidRDefault="00D36831" w:rsidP="00D36831">
      <w:pPr>
        <w:ind w:firstLine="709"/>
        <w:jc w:val="both"/>
        <w:rPr>
          <w:sz w:val="28"/>
          <w:szCs w:val="28"/>
        </w:rPr>
      </w:pPr>
      <w:r w:rsidRPr="00D36831">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ежегодно проводит оценку эффективности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осуществляет иные полномочия, установленные муниципальной программой.</w:t>
      </w:r>
    </w:p>
    <w:p w:rsidR="00D36831" w:rsidRPr="00D36831" w:rsidRDefault="00D36831" w:rsidP="00D36831">
      <w:pPr>
        <w:ind w:firstLine="709"/>
        <w:jc w:val="both"/>
        <w:rPr>
          <w:sz w:val="28"/>
          <w:szCs w:val="28"/>
        </w:rPr>
      </w:pPr>
      <w:bookmarkStart w:id="4" w:name="sub_48"/>
      <w:r w:rsidRPr="00D36831">
        <w:rPr>
          <w:sz w:val="28"/>
          <w:szCs w:val="28"/>
        </w:rPr>
        <w:t>Мониторинг реализации муниципальной программы осуществляется по отчетным формам, утверждаемым Порядком.</w:t>
      </w:r>
    </w:p>
    <w:p w:rsidR="00D36831" w:rsidRPr="00D36831" w:rsidRDefault="00D36831" w:rsidP="00D36831">
      <w:pPr>
        <w:ind w:firstLine="709"/>
        <w:jc w:val="both"/>
        <w:rPr>
          <w:sz w:val="28"/>
          <w:szCs w:val="28"/>
        </w:rPr>
      </w:pPr>
      <w:bookmarkStart w:id="5" w:name="sub_49"/>
      <w:bookmarkEnd w:id="4"/>
      <w:r w:rsidRPr="00D36831">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D36831" w:rsidRPr="00D36831" w:rsidRDefault="00D36831" w:rsidP="00D36831">
      <w:pPr>
        <w:ind w:firstLine="709"/>
        <w:jc w:val="both"/>
        <w:rPr>
          <w:sz w:val="28"/>
          <w:szCs w:val="28"/>
        </w:rPr>
      </w:pPr>
      <w:bookmarkStart w:id="6" w:name="sub_4100"/>
      <w:bookmarkEnd w:id="5"/>
      <w:r w:rsidRPr="00D36831">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6"/>
    <w:p w:rsidR="00D36831" w:rsidRPr="00D36831" w:rsidRDefault="00D36831" w:rsidP="00D36831">
      <w:pPr>
        <w:ind w:firstLine="709"/>
        <w:jc w:val="both"/>
        <w:rPr>
          <w:sz w:val="28"/>
          <w:szCs w:val="28"/>
        </w:rPr>
      </w:pPr>
      <w:r w:rsidRPr="00D36831">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D36831" w:rsidRPr="00D36831" w:rsidRDefault="00D36831" w:rsidP="00D36831">
      <w:pPr>
        <w:ind w:firstLine="709"/>
        <w:jc w:val="both"/>
        <w:rPr>
          <w:sz w:val="28"/>
          <w:szCs w:val="28"/>
        </w:rPr>
      </w:pPr>
      <w:bookmarkStart w:id="7" w:name="sub_412"/>
      <w:r w:rsidRPr="00D36831">
        <w:rPr>
          <w:sz w:val="28"/>
          <w:szCs w:val="28"/>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D36831" w:rsidRPr="00D36831" w:rsidRDefault="00D36831" w:rsidP="00D36831">
      <w:pPr>
        <w:ind w:firstLine="709"/>
        <w:jc w:val="both"/>
        <w:rPr>
          <w:sz w:val="28"/>
          <w:szCs w:val="28"/>
        </w:rPr>
      </w:pPr>
      <w:bookmarkStart w:id="8" w:name="sub_413"/>
      <w:bookmarkEnd w:id="7"/>
      <w:r w:rsidRPr="00D36831">
        <w:rPr>
          <w:sz w:val="28"/>
          <w:szCs w:val="28"/>
        </w:rPr>
        <w:lastRenderedPageBreak/>
        <w:t>Заказчик:</w:t>
      </w:r>
    </w:p>
    <w:bookmarkEnd w:id="8"/>
    <w:p w:rsidR="00D36831" w:rsidRPr="00D36831" w:rsidRDefault="00D36831" w:rsidP="00D36831">
      <w:pPr>
        <w:ind w:firstLine="709"/>
        <w:jc w:val="both"/>
        <w:rPr>
          <w:sz w:val="28"/>
          <w:szCs w:val="28"/>
        </w:rPr>
      </w:pPr>
      <w:r w:rsidRPr="00D36831">
        <w:rPr>
          <w:sz w:val="28"/>
          <w:szCs w:val="28"/>
        </w:rPr>
        <w:t xml:space="preserve">заключает муниципальные контракты в установленном законодательством порядке согласно </w:t>
      </w:r>
      <w:hyperlink r:id="rId12" w:history="1">
        <w:r w:rsidRPr="00D36831">
          <w:rPr>
            <w:sz w:val="28"/>
            <w:szCs w:val="28"/>
          </w:rPr>
          <w:t>Федеральному закону</w:t>
        </w:r>
      </w:hyperlink>
      <w:r w:rsidRPr="00D36831">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D36831" w:rsidRPr="00D36831" w:rsidRDefault="00D36831" w:rsidP="00D36831">
      <w:pPr>
        <w:ind w:firstLine="709"/>
        <w:jc w:val="both"/>
        <w:rPr>
          <w:sz w:val="28"/>
          <w:szCs w:val="28"/>
        </w:rPr>
      </w:pPr>
      <w:r w:rsidRPr="00D36831">
        <w:rPr>
          <w:sz w:val="28"/>
          <w:szCs w:val="28"/>
        </w:rPr>
        <w:t>проводит анализ выполнения мероприятия;</w:t>
      </w:r>
    </w:p>
    <w:p w:rsidR="00D36831" w:rsidRPr="00D36831" w:rsidRDefault="00D36831" w:rsidP="00D36831">
      <w:pPr>
        <w:ind w:firstLine="709"/>
        <w:jc w:val="both"/>
        <w:rPr>
          <w:sz w:val="28"/>
          <w:szCs w:val="28"/>
        </w:rPr>
      </w:pPr>
      <w:r w:rsidRPr="00D36831">
        <w:rPr>
          <w:sz w:val="28"/>
          <w:szCs w:val="28"/>
        </w:rPr>
        <w:t>несет ответственность за нецелевое и неэффективное использование выделенных в его распоряжение бюджетных средств;</w:t>
      </w:r>
    </w:p>
    <w:p w:rsidR="00D36831" w:rsidRPr="00D36831" w:rsidRDefault="00D36831" w:rsidP="00D36831">
      <w:pPr>
        <w:ind w:firstLine="709"/>
        <w:jc w:val="both"/>
        <w:rPr>
          <w:sz w:val="28"/>
          <w:szCs w:val="28"/>
        </w:rPr>
      </w:pPr>
      <w:r w:rsidRPr="00D36831">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D36831" w:rsidRPr="00D36831" w:rsidRDefault="00D36831" w:rsidP="00D36831">
      <w:pPr>
        <w:ind w:firstLine="709"/>
        <w:jc w:val="both"/>
        <w:rPr>
          <w:sz w:val="28"/>
          <w:szCs w:val="28"/>
        </w:rPr>
      </w:pPr>
      <w:r w:rsidRPr="00D36831">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D36831" w:rsidRPr="00D36831" w:rsidRDefault="00D36831" w:rsidP="00D36831">
      <w:pPr>
        <w:ind w:firstLine="709"/>
        <w:jc w:val="both"/>
        <w:rPr>
          <w:sz w:val="28"/>
          <w:szCs w:val="28"/>
        </w:rPr>
      </w:pPr>
      <w:bookmarkStart w:id="9" w:name="sub_414"/>
      <w:r w:rsidRPr="00D36831">
        <w:rPr>
          <w:sz w:val="28"/>
          <w:szCs w:val="28"/>
        </w:rPr>
        <w:t>Главный распорядитель (распорядитель) бюджетных сре</w:t>
      </w:r>
      <w:proofErr w:type="gramStart"/>
      <w:r w:rsidRPr="00D36831">
        <w:rPr>
          <w:sz w:val="28"/>
          <w:szCs w:val="28"/>
        </w:rPr>
        <w:t>дств в пр</w:t>
      </w:r>
      <w:proofErr w:type="gramEnd"/>
      <w:r w:rsidRPr="00D36831">
        <w:rPr>
          <w:sz w:val="28"/>
          <w:szCs w:val="28"/>
        </w:rPr>
        <w:t>еделах полномочий:</w:t>
      </w:r>
    </w:p>
    <w:bookmarkEnd w:id="9"/>
    <w:p w:rsidR="00D36831" w:rsidRPr="00D36831" w:rsidRDefault="00D36831" w:rsidP="00D36831">
      <w:pPr>
        <w:ind w:firstLine="709"/>
        <w:jc w:val="both"/>
        <w:rPr>
          <w:sz w:val="28"/>
          <w:szCs w:val="28"/>
        </w:rPr>
      </w:pPr>
      <w:r w:rsidRPr="00D36831">
        <w:rPr>
          <w:sz w:val="28"/>
          <w:szCs w:val="28"/>
        </w:rPr>
        <w:t>обеспечивает результативность, адресность и целевой характер использования бюджетных сре</w:t>
      </w:r>
      <w:proofErr w:type="gramStart"/>
      <w:r w:rsidRPr="00D36831">
        <w:rPr>
          <w:sz w:val="28"/>
          <w:szCs w:val="28"/>
        </w:rPr>
        <w:t>дств в с</w:t>
      </w:r>
      <w:proofErr w:type="gramEnd"/>
      <w:r w:rsidRPr="00D36831">
        <w:rPr>
          <w:sz w:val="28"/>
          <w:szCs w:val="28"/>
        </w:rPr>
        <w:t>оответствии с утвержденными ему бюджетными ассигнованиями и лимитами бюджетных обязательств;</w:t>
      </w:r>
    </w:p>
    <w:p w:rsidR="00D36831" w:rsidRPr="00D36831" w:rsidRDefault="00D36831" w:rsidP="00D36831">
      <w:pPr>
        <w:ind w:firstLine="709"/>
        <w:jc w:val="both"/>
        <w:rPr>
          <w:sz w:val="28"/>
          <w:szCs w:val="28"/>
        </w:rPr>
      </w:pPr>
      <w:r w:rsidRPr="00D36831">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D36831" w:rsidRPr="00D36831" w:rsidRDefault="00D36831" w:rsidP="00D36831">
      <w:pPr>
        <w:ind w:firstLine="709"/>
        <w:jc w:val="both"/>
        <w:rPr>
          <w:sz w:val="28"/>
          <w:szCs w:val="28"/>
        </w:rPr>
      </w:pPr>
      <w:r w:rsidRPr="00D36831">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D36831" w:rsidRPr="00D36831" w:rsidRDefault="00D36831" w:rsidP="00D36831">
      <w:pPr>
        <w:ind w:firstLine="709"/>
        <w:jc w:val="both"/>
        <w:rPr>
          <w:sz w:val="28"/>
          <w:szCs w:val="28"/>
        </w:rPr>
      </w:pPr>
      <w:r w:rsidRPr="00D36831">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D36831" w:rsidRPr="00D36831" w:rsidRDefault="00D36831" w:rsidP="00D36831">
      <w:pPr>
        <w:ind w:firstLine="709"/>
        <w:jc w:val="both"/>
        <w:rPr>
          <w:sz w:val="28"/>
          <w:szCs w:val="28"/>
        </w:rPr>
      </w:pPr>
      <w:r w:rsidRPr="00D36831">
        <w:rPr>
          <w:sz w:val="28"/>
          <w:szCs w:val="28"/>
        </w:rPr>
        <w:t xml:space="preserve">осуществляет иные полномочия, установленные </w:t>
      </w:r>
      <w:hyperlink r:id="rId13" w:history="1">
        <w:r w:rsidRPr="00D36831">
          <w:rPr>
            <w:sz w:val="28"/>
            <w:szCs w:val="28"/>
          </w:rPr>
          <w:t>бюджетным законодательством</w:t>
        </w:r>
      </w:hyperlink>
      <w:r w:rsidRPr="00D36831">
        <w:rPr>
          <w:sz w:val="28"/>
          <w:szCs w:val="28"/>
        </w:rPr>
        <w:t xml:space="preserve"> Российской Федерации.</w:t>
      </w:r>
    </w:p>
    <w:p w:rsidR="00D36831" w:rsidRPr="00D36831" w:rsidRDefault="00D36831" w:rsidP="00D36831">
      <w:pPr>
        <w:ind w:firstLine="709"/>
        <w:jc w:val="both"/>
        <w:rPr>
          <w:sz w:val="28"/>
          <w:szCs w:val="28"/>
        </w:rPr>
      </w:pPr>
      <w:bookmarkStart w:id="10" w:name="sub_415"/>
      <w:r w:rsidRPr="00D36831">
        <w:rPr>
          <w:sz w:val="28"/>
          <w:szCs w:val="28"/>
        </w:rPr>
        <w:t>Исполнитель:</w:t>
      </w:r>
    </w:p>
    <w:bookmarkEnd w:id="10"/>
    <w:p w:rsidR="00D36831" w:rsidRPr="00D36831" w:rsidRDefault="00D36831" w:rsidP="00D36831">
      <w:pPr>
        <w:ind w:firstLine="709"/>
        <w:jc w:val="both"/>
        <w:rPr>
          <w:sz w:val="28"/>
          <w:szCs w:val="28"/>
        </w:rPr>
      </w:pPr>
      <w:r w:rsidRPr="00D36831">
        <w:rPr>
          <w:sz w:val="28"/>
          <w:szCs w:val="28"/>
        </w:rPr>
        <w:t>обеспечивает реализацию мероприятия и проводит анализ его выполнения;</w:t>
      </w:r>
    </w:p>
    <w:p w:rsidR="00D36831" w:rsidRPr="00D36831" w:rsidRDefault="00D36831" w:rsidP="00D36831">
      <w:pPr>
        <w:ind w:firstLine="709"/>
        <w:jc w:val="both"/>
        <w:rPr>
          <w:sz w:val="28"/>
          <w:szCs w:val="28"/>
        </w:rPr>
      </w:pPr>
      <w:r w:rsidRPr="00D36831">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534085" w:rsidRDefault="00D36831" w:rsidP="00D36831">
      <w:pPr>
        <w:jc w:val="both"/>
        <w:rPr>
          <w:sz w:val="28"/>
          <w:szCs w:val="28"/>
        </w:rPr>
      </w:pPr>
      <w:r w:rsidRPr="00D36831">
        <w:rPr>
          <w:sz w:val="28"/>
          <w:szCs w:val="28"/>
        </w:rPr>
        <w:t xml:space="preserve">          осуществляет иные полномочия, установленные муниципальной программой (подпрограммой).</w:t>
      </w:r>
    </w:p>
    <w:p w:rsidR="00D36831" w:rsidRDefault="00D36831" w:rsidP="00D36831">
      <w:pPr>
        <w:jc w:val="both"/>
        <w:rPr>
          <w:sz w:val="28"/>
          <w:szCs w:val="28"/>
        </w:rPr>
      </w:pPr>
    </w:p>
    <w:p w:rsidR="00D36831" w:rsidRDefault="00D36831" w:rsidP="00D36831">
      <w:pPr>
        <w:jc w:val="both"/>
        <w:rPr>
          <w:sz w:val="28"/>
          <w:szCs w:val="28"/>
        </w:rPr>
      </w:pPr>
    </w:p>
    <w:p w:rsidR="00B95ED2" w:rsidRDefault="00B95ED2" w:rsidP="00B95ED2">
      <w:pPr>
        <w:contextualSpacing/>
        <w:rPr>
          <w:sz w:val="28"/>
          <w:szCs w:val="28"/>
        </w:rPr>
      </w:pPr>
      <w:r>
        <w:rPr>
          <w:sz w:val="28"/>
          <w:szCs w:val="28"/>
        </w:rPr>
        <w:t>Заместитель главы</w:t>
      </w:r>
    </w:p>
    <w:p w:rsidR="00B95ED2" w:rsidRDefault="00B95ED2" w:rsidP="00B95ED2">
      <w:pPr>
        <w:contextualSpacing/>
        <w:rPr>
          <w:sz w:val="28"/>
          <w:szCs w:val="28"/>
        </w:rPr>
      </w:pPr>
      <w:r>
        <w:rPr>
          <w:sz w:val="28"/>
          <w:szCs w:val="28"/>
        </w:rPr>
        <w:t>муниципального образования</w:t>
      </w:r>
    </w:p>
    <w:p w:rsidR="003326C3" w:rsidRDefault="00B95ED2" w:rsidP="00214EAF">
      <w:pPr>
        <w:contextualSpacing/>
        <w:rPr>
          <w:sz w:val="28"/>
          <w:szCs w:val="28"/>
        </w:rPr>
      </w:pPr>
      <w:r>
        <w:rPr>
          <w:sz w:val="28"/>
          <w:szCs w:val="28"/>
        </w:rPr>
        <w:t xml:space="preserve">Темрюкский район                                                                                Д.С. </w:t>
      </w:r>
      <w:proofErr w:type="spellStart"/>
      <w:r>
        <w:rPr>
          <w:sz w:val="28"/>
          <w:szCs w:val="28"/>
        </w:rPr>
        <w:t>К</w:t>
      </w:r>
      <w:r w:rsidR="00214EAF">
        <w:rPr>
          <w:sz w:val="28"/>
          <w:szCs w:val="28"/>
        </w:rPr>
        <w:t>аратеев</w:t>
      </w:r>
      <w:proofErr w:type="spellEnd"/>
    </w:p>
    <w:p w:rsidR="0088482E" w:rsidRDefault="0088482E">
      <w:pPr>
        <w:spacing w:after="200" w:line="276" w:lineRule="auto"/>
        <w:rPr>
          <w:sz w:val="28"/>
          <w:szCs w:val="28"/>
        </w:rPr>
      </w:pPr>
      <w:r>
        <w:rPr>
          <w:sz w:val="28"/>
          <w:szCs w:val="28"/>
        </w:rPr>
        <w:br w:type="page"/>
      </w:r>
    </w:p>
    <w:p w:rsidR="006B357F" w:rsidRDefault="009C51E8" w:rsidP="003326C3">
      <w:pPr>
        <w:tabs>
          <w:tab w:val="left" w:pos="6804"/>
        </w:tabs>
        <w:ind w:left="5812"/>
        <w:jc w:val="center"/>
        <w:rPr>
          <w:sz w:val="28"/>
          <w:szCs w:val="28"/>
        </w:rPr>
      </w:pPr>
      <w:r>
        <w:rPr>
          <w:sz w:val="28"/>
          <w:szCs w:val="28"/>
        </w:rPr>
        <w:lastRenderedPageBreak/>
        <w:t>ПРИЛОЖЕНИЕ № 1</w:t>
      </w:r>
    </w:p>
    <w:p w:rsidR="006B357F" w:rsidRDefault="003326C3" w:rsidP="003326C3">
      <w:pPr>
        <w:ind w:left="5812"/>
        <w:jc w:val="center"/>
        <w:rPr>
          <w:sz w:val="28"/>
          <w:szCs w:val="28"/>
        </w:rPr>
      </w:pPr>
      <w:r>
        <w:rPr>
          <w:sz w:val="28"/>
          <w:szCs w:val="28"/>
        </w:rPr>
        <w:t xml:space="preserve">к </w:t>
      </w:r>
      <w:r w:rsidR="00BB5DE4">
        <w:rPr>
          <w:sz w:val="28"/>
          <w:szCs w:val="28"/>
        </w:rPr>
        <w:t xml:space="preserve">муниципальной </w:t>
      </w:r>
      <w:r>
        <w:rPr>
          <w:sz w:val="28"/>
          <w:szCs w:val="28"/>
        </w:rPr>
        <w:t>программе</w:t>
      </w:r>
    </w:p>
    <w:p w:rsidR="009C51E8" w:rsidRDefault="009C51E8" w:rsidP="003326C3">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9C51E8" w:rsidRPr="00CE20BD" w:rsidRDefault="009C51E8" w:rsidP="003326C3">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9C51E8" w:rsidRPr="00CE20BD" w:rsidRDefault="009C51E8" w:rsidP="009C51E8">
      <w:pPr>
        <w:jc w:val="right"/>
        <w:rPr>
          <w:sz w:val="28"/>
          <w:szCs w:val="28"/>
        </w:rPr>
      </w:pPr>
    </w:p>
    <w:p w:rsidR="006B357F" w:rsidRPr="0088482E" w:rsidRDefault="006B357F" w:rsidP="006B357F">
      <w:pPr>
        <w:jc w:val="center"/>
        <w:rPr>
          <w:b/>
          <w:sz w:val="28"/>
          <w:szCs w:val="28"/>
        </w:rPr>
      </w:pPr>
      <w:r w:rsidRPr="0088482E">
        <w:rPr>
          <w:b/>
          <w:sz w:val="28"/>
          <w:szCs w:val="28"/>
        </w:rPr>
        <w:t xml:space="preserve">ПАСПОРТ </w:t>
      </w:r>
    </w:p>
    <w:p w:rsidR="006B357F" w:rsidRDefault="0088482E" w:rsidP="006B357F">
      <w:pPr>
        <w:pStyle w:val="a4"/>
        <w:ind w:left="-142" w:firstLine="142"/>
        <w:jc w:val="center"/>
        <w:rPr>
          <w:b/>
          <w:sz w:val="28"/>
          <w:szCs w:val="28"/>
        </w:rPr>
      </w:pPr>
      <w:r w:rsidRPr="0088482E">
        <w:rPr>
          <w:b/>
          <w:sz w:val="28"/>
          <w:szCs w:val="28"/>
        </w:rPr>
        <w:t>п</w:t>
      </w:r>
      <w:r w:rsidR="006B357F" w:rsidRPr="0088482E">
        <w:rPr>
          <w:b/>
          <w:sz w:val="28"/>
          <w:szCs w:val="28"/>
        </w:rPr>
        <w:t>одпрограммы «</w:t>
      </w:r>
      <w:r w:rsidR="006B357F" w:rsidRPr="0088482E">
        <w:rPr>
          <w:b/>
          <w:bCs/>
          <w:sz w:val="28"/>
          <w:szCs w:val="28"/>
        </w:rPr>
        <w:t>Материальное стимулирование производства</w:t>
      </w:r>
      <w:r w:rsidR="00437ACF">
        <w:rPr>
          <w:b/>
          <w:bCs/>
          <w:sz w:val="28"/>
          <w:szCs w:val="28"/>
        </w:rPr>
        <w:br/>
      </w:r>
      <w:r w:rsidR="006B357F" w:rsidRPr="0088482E">
        <w:rPr>
          <w:b/>
          <w:bCs/>
          <w:sz w:val="28"/>
          <w:szCs w:val="28"/>
        </w:rPr>
        <w:t>сельскохозяйственной продукции</w:t>
      </w:r>
      <w:r w:rsidR="006B357F" w:rsidRPr="0088482E">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6A4266">
        <w:rPr>
          <w:rFonts w:ascii="Times New Roman" w:hAnsi="Times New Roman" w:cs="Times New Roman"/>
          <w:sz w:val="28"/>
          <w:szCs w:val="28"/>
        </w:rPr>
        <w:t>, от 16.10.2018 № 1354</w:t>
      </w:r>
      <w:r w:rsidR="00533965">
        <w:rPr>
          <w:rFonts w:ascii="Times New Roman" w:hAnsi="Times New Roman" w:cs="Times New Roman"/>
          <w:sz w:val="28"/>
          <w:szCs w:val="28"/>
        </w:rPr>
        <w:t>, от 23.04.2019 № 23.04.2019</w:t>
      </w:r>
      <w:r w:rsidR="00CC2A89">
        <w:rPr>
          <w:rFonts w:ascii="Times New Roman" w:hAnsi="Times New Roman" w:cs="Times New Roman"/>
          <w:sz w:val="28"/>
          <w:szCs w:val="28"/>
        </w:rPr>
        <w:t>, от 23.09.2019 № 1667</w:t>
      </w:r>
      <w:r w:rsidR="0008006C">
        <w:rPr>
          <w:rFonts w:ascii="Times New Roman" w:hAnsi="Times New Roman" w:cs="Times New Roman"/>
          <w:sz w:val="28"/>
          <w:szCs w:val="28"/>
        </w:rPr>
        <w:t>, от 01.11.2019 № 1973</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r w:rsidR="00533965">
        <w:rPr>
          <w:rFonts w:ascii="Times New Roman" w:hAnsi="Times New Roman" w:cs="Times New Roman"/>
          <w:sz w:val="28"/>
          <w:szCs w:val="28"/>
        </w:rPr>
        <w:t xml:space="preserve"> </w:t>
      </w:r>
      <w:r>
        <w:rPr>
          <w:rFonts w:ascii="Times New Roman" w:hAnsi="Times New Roman" w:cs="Times New Roman"/>
          <w:sz w:val="28"/>
          <w:szCs w:val="28"/>
        </w:rPr>
        <w:t>)</w:t>
      </w:r>
    </w:p>
    <w:p w:rsidR="000672B1" w:rsidRPr="0088482E" w:rsidRDefault="000672B1" w:rsidP="006B357F">
      <w:pPr>
        <w:pStyle w:val="a4"/>
        <w:ind w:left="-142" w:firstLine="142"/>
        <w:jc w:val="center"/>
        <w:rPr>
          <w:b/>
          <w:bCs/>
          <w:sz w:val="28"/>
          <w:szCs w:val="28"/>
        </w:rPr>
      </w:pPr>
    </w:p>
    <w:p w:rsidR="006B357F" w:rsidRPr="00E66535" w:rsidRDefault="006B357F" w:rsidP="006B357F">
      <w:pPr>
        <w:jc w:val="both"/>
        <w:rPr>
          <w:sz w:val="28"/>
        </w:rPr>
      </w:pPr>
    </w:p>
    <w:tbl>
      <w:tblPr>
        <w:tblW w:w="9854" w:type="dxa"/>
        <w:tblLook w:val="01E0" w:firstRow="1" w:lastRow="1" w:firstColumn="1" w:lastColumn="1" w:noHBand="0" w:noVBand="0"/>
      </w:tblPr>
      <w:tblGrid>
        <w:gridCol w:w="9632"/>
        <w:gridCol w:w="222"/>
      </w:tblGrid>
      <w:tr w:rsidR="006B357F" w:rsidRPr="00425B81" w:rsidTr="0008006C">
        <w:tc>
          <w:tcPr>
            <w:tcW w:w="9632" w:type="dxa"/>
          </w:tcPr>
          <w:tbl>
            <w:tblPr>
              <w:tblStyle w:val="8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Координатор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Участники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Муниципальное казенное учреждение информационно-консультационный центр  «Темрюкский» (далее - МКУ ИКЦ «Темрюкский»)</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Цели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rPr>
                <w:trHeight w:val="1134"/>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Задачи подпрограммы</w:t>
                  </w:r>
                </w:p>
              </w:tc>
              <w:tc>
                <w:tcPr>
                  <w:tcW w:w="6095" w:type="dxa"/>
                </w:tcPr>
                <w:p w:rsidR="0008006C" w:rsidRPr="0008006C" w:rsidRDefault="0008006C" w:rsidP="0008006C">
                  <w:pPr>
                    <w:ind w:left="176"/>
                    <w:jc w:val="both"/>
                    <w:rPr>
                      <w:bCs/>
                      <w:sz w:val="28"/>
                      <w:szCs w:val="28"/>
                    </w:rPr>
                  </w:pPr>
                  <w:r w:rsidRPr="0008006C">
                    <w:rPr>
                      <w:sz w:val="28"/>
                      <w:szCs w:val="28"/>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p w:rsidR="0008006C" w:rsidRPr="0008006C" w:rsidRDefault="0008006C" w:rsidP="0008006C">
                  <w:pPr>
                    <w:ind w:left="176"/>
                    <w:jc w:val="both"/>
                    <w:rPr>
                      <w:sz w:val="28"/>
                      <w:szCs w:val="28"/>
                    </w:rPr>
                  </w:pPr>
                </w:p>
              </w:tc>
            </w:tr>
            <w:tr w:rsidR="0008006C" w:rsidRPr="0008006C" w:rsidTr="0008006C">
              <w:trPr>
                <w:trHeight w:val="1007"/>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 xml:space="preserve">Перечень </w:t>
                  </w:r>
                  <w:proofErr w:type="gramStart"/>
                  <w:r w:rsidRPr="0008006C">
                    <w:rPr>
                      <w:bCs/>
                      <w:sz w:val="28"/>
                      <w:szCs w:val="28"/>
                    </w:rPr>
                    <w:t>целевых</w:t>
                  </w:r>
                  <w:proofErr w:type="gramEnd"/>
                </w:p>
                <w:p w:rsidR="0008006C" w:rsidRPr="0008006C" w:rsidRDefault="0008006C" w:rsidP="0008006C">
                  <w:pPr>
                    <w:widowControl w:val="0"/>
                    <w:autoSpaceDE w:val="0"/>
                    <w:autoSpaceDN w:val="0"/>
                    <w:adjustRightInd w:val="0"/>
                    <w:rPr>
                      <w:bCs/>
                      <w:sz w:val="28"/>
                      <w:szCs w:val="28"/>
                    </w:rPr>
                  </w:pPr>
                  <w:r w:rsidRPr="0008006C">
                    <w:rPr>
                      <w:bCs/>
                      <w:sz w:val="28"/>
                      <w:szCs w:val="28"/>
                    </w:rPr>
                    <w:t>показателей подпрограммы</w:t>
                  </w:r>
                </w:p>
              </w:tc>
              <w:tc>
                <w:tcPr>
                  <w:tcW w:w="6095" w:type="dxa"/>
                </w:tcPr>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 xml:space="preserve">Численность </w:t>
                  </w:r>
                  <w:proofErr w:type="gramStart"/>
                  <w:r w:rsidRPr="0008006C">
                    <w:rPr>
                      <w:rFonts w:cs="Calibri"/>
                      <w:sz w:val="28"/>
                      <w:szCs w:val="28"/>
                    </w:rPr>
                    <w:t>работающих</w:t>
                  </w:r>
                  <w:proofErr w:type="gramEnd"/>
                  <w:r w:rsidRPr="0008006C">
                    <w:rPr>
                      <w:rFonts w:cs="Calibri"/>
                      <w:sz w:val="28"/>
                      <w:szCs w:val="28"/>
                    </w:rPr>
                    <w:t xml:space="preserve"> в сфере сельского хозяйства; </w:t>
                  </w:r>
                </w:p>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объем сельскохозяйственной продукции произведенной в районе за счет всех категорий хозяйств</w:t>
                  </w:r>
                </w:p>
                <w:p w:rsidR="0008006C" w:rsidRPr="0008006C" w:rsidRDefault="0008006C" w:rsidP="0008006C">
                  <w:pPr>
                    <w:widowControl w:val="0"/>
                    <w:autoSpaceDE w:val="0"/>
                    <w:autoSpaceDN w:val="0"/>
                    <w:adjustRightInd w:val="0"/>
                    <w:ind w:left="176" w:hanging="142"/>
                    <w:jc w:val="both"/>
                    <w:rPr>
                      <w:rFonts w:cs="Calibri"/>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lastRenderedPageBreak/>
                    <w:t>Этапы и сроки реализации подпрограммы</w:t>
                  </w:r>
                </w:p>
              </w:tc>
              <w:tc>
                <w:tcPr>
                  <w:tcW w:w="6095" w:type="dxa"/>
                </w:tcPr>
                <w:p w:rsidR="0008006C" w:rsidRPr="0008006C" w:rsidRDefault="0008006C" w:rsidP="0008006C">
                  <w:pPr>
                    <w:tabs>
                      <w:tab w:val="center" w:pos="4536"/>
                      <w:tab w:val="right" w:pos="9072"/>
                    </w:tabs>
                    <w:ind w:left="176"/>
                    <w:jc w:val="both"/>
                    <w:rPr>
                      <w:sz w:val="28"/>
                      <w:szCs w:val="28"/>
                    </w:rPr>
                  </w:pPr>
                  <w:r w:rsidRPr="0008006C">
                    <w:rPr>
                      <w:sz w:val="28"/>
                      <w:szCs w:val="28"/>
                    </w:rPr>
                    <w:t>Этапы не предусмотрены</w:t>
                  </w:r>
                </w:p>
                <w:p w:rsidR="0008006C" w:rsidRPr="0008006C" w:rsidRDefault="0008006C" w:rsidP="0061001D">
                  <w:pPr>
                    <w:tabs>
                      <w:tab w:val="center" w:pos="4536"/>
                      <w:tab w:val="right" w:pos="9072"/>
                    </w:tabs>
                    <w:ind w:left="176"/>
                    <w:jc w:val="both"/>
                    <w:rPr>
                      <w:sz w:val="28"/>
                      <w:szCs w:val="28"/>
                    </w:rPr>
                  </w:pPr>
                  <w:r w:rsidRPr="0008006C">
                    <w:rPr>
                      <w:sz w:val="28"/>
                      <w:szCs w:val="28"/>
                    </w:rPr>
                    <w:t>2015-202</w:t>
                  </w:r>
                  <w:r w:rsidR="0061001D">
                    <w:rPr>
                      <w:sz w:val="28"/>
                      <w:szCs w:val="28"/>
                    </w:rPr>
                    <w:t>3</w:t>
                  </w:r>
                  <w:r w:rsidRPr="0008006C">
                    <w:rPr>
                      <w:sz w:val="28"/>
                      <w:szCs w:val="28"/>
                    </w:rPr>
                    <w:t xml:space="preserve"> годы</w:t>
                  </w:r>
                </w:p>
              </w:tc>
            </w:tr>
          </w:tbl>
          <w:p w:rsidR="0008006C" w:rsidRPr="0008006C" w:rsidRDefault="0008006C" w:rsidP="0008006C">
            <w:pPr>
              <w:widowControl w:val="0"/>
              <w:tabs>
                <w:tab w:val="left" w:pos="1397"/>
              </w:tabs>
              <w:autoSpaceDE w:val="0"/>
              <w:autoSpaceDN w:val="0"/>
              <w:adjustRightInd w:val="0"/>
              <w:jc w:val="both"/>
              <w:rPr>
                <w:bCs/>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Объемы и источники</w:t>
                  </w:r>
                </w:p>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финансирования  подпрограммы</w:t>
                  </w:r>
                </w:p>
              </w:tc>
              <w:tc>
                <w:tcPr>
                  <w:tcW w:w="6095" w:type="dxa"/>
                </w:tcPr>
                <w:p w:rsidR="0061001D" w:rsidRPr="0061001D" w:rsidRDefault="0061001D" w:rsidP="0061001D">
                  <w:pPr>
                    <w:tabs>
                      <w:tab w:val="left" w:pos="709"/>
                    </w:tabs>
                    <w:ind w:left="176"/>
                    <w:contextualSpacing/>
                    <w:jc w:val="both"/>
                    <w:rPr>
                      <w:rFonts w:eastAsia="Calibri"/>
                      <w:sz w:val="28"/>
                      <w:szCs w:val="28"/>
                      <w:lang w:eastAsia="en-US"/>
                    </w:rPr>
                  </w:pPr>
                  <w:r w:rsidRPr="0061001D">
                    <w:rPr>
                      <w:rFonts w:eastAsia="Calibri"/>
                      <w:sz w:val="28"/>
                      <w:szCs w:val="28"/>
                      <w:lang w:eastAsia="en-US"/>
                    </w:rPr>
                    <w:t>Общий объем финансирования подпрограммы за счет средств местного бюджета составляет -                              3750,8  тыс. рублей, в том числе по годам реализации:</w:t>
                  </w:r>
                </w:p>
                <w:p w:rsidR="0061001D" w:rsidRPr="0061001D" w:rsidRDefault="0061001D" w:rsidP="0061001D">
                  <w:pPr>
                    <w:tabs>
                      <w:tab w:val="left" w:pos="709"/>
                    </w:tabs>
                    <w:ind w:left="176"/>
                    <w:contextualSpacing/>
                    <w:jc w:val="both"/>
                    <w:rPr>
                      <w:rFonts w:eastAsia="Calibri"/>
                      <w:sz w:val="28"/>
                      <w:szCs w:val="28"/>
                      <w:lang w:eastAsia="en-US"/>
                    </w:rPr>
                  </w:pPr>
                  <w:r w:rsidRPr="0061001D">
                    <w:rPr>
                      <w:rFonts w:eastAsia="Calibri"/>
                      <w:sz w:val="28"/>
                      <w:szCs w:val="28"/>
                      <w:lang w:eastAsia="en-US"/>
                    </w:rPr>
                    <w:t>2015 год – 520,0 тыс. рублей;</w:t>
                  </w:r>
                </w:p>
                <w:p w:rsidR="0061001D" w:rsidRPr="0061001D" w:rsidRDefault="0061001D" w:rsidP="0061001D">
                  <w:pPr>
                    <w:tabs>
                      <w:tab w:val="left" w:pos="709"/>
                    </w:tabs>
                    <w:ind w:left="176"/>
                    <w:contextualSpacing/>
                    <w:jc w:val="both"/>
                    <w:rPr>
                      <w:rFonts w:eastAsia="Calibri"/>
                      <w:sz w:val="28"/>
                      <w:szCs w:val="28"/>
                      <w:lang w:eastAsia="en-US"/>
                    </w:rPr>
                  </w:pPr>
                  <w:r w:rsidRPr="0061001D">
                    <w:rPr>
                      <w:rFonts w:eastAsia="Calibri"/>
                      <w:sz w:val="28"/>
                      <w:szCs w:val="28"/>
                      <w:lang w:eastAsia="en-US"/>
                    </w:rPr>
                    <w:t>2016 год – 294,3 тыс. рублей;</w:t>
                  </w:r>
                </w:p>
                <w:p w:rsidR="0061001D" w:rsidRPr="0061001D" w:rsidRDefault="0061001D" w:rsidP="0061001D">
                  <w:pPr>
                    <w:tabs>
                      <w:tab w:val="left" w:pos="709"/>
                    </w:tabs>
                    <w:ind w:left="176"/>
                    <w:contextualSpacing/>
                    <w:jc w:val="both"/>
                    <w:rPr>
                      <w:rFonts w:eastAsia="Calibri"/>
                      <w:sz w:val="28"/>
                      <w:szCs w:val="28"/>
                      <w:lang w:eastAsia="en-US"/>
                    </w:rPr>
                  </w:pPr>
                  <w:r w:rsidRPr="0061001D">
                    <w:rPr>
                      <w:rFonts w:eastAsia="Calibri"/>
                      <w:sz w:val="28"/>
                      <w:szCs w:val="28"/>
                      <w:lang w:eastAsia="en-US"/>
                    </w:rPr>
                    <w:t>2017 год – 457,0 тыс. рублей;</w:t>
                  </w:r>
                </w:p>
                <w:p w:rsidR="0061001D" w:rsidRPr="0061001D" w:rsidRDefault="0061001D" w:rsidP="0061001D">
                  <w:pPr>
                    <w:tabs>
                      <w:tab w:val="left" w:pos="709"/>
                    </w:tabs>
                    <w:ind w:left="176"/>
                    <w:contextualSpacing/>
                    <w:jc w:val="both"/>
                    <w:rPr>
                      <w:rFonts w:eastAsia="Calibri"/>
                      <w:sz w:val="28"/>
                      <w:szCs w:val="28"/>
                      <w:lang w:eastAsia="en-US"/>
                    </w:rPr>
                  </w:pPr>
                  <w:r w:rsidRPr="0061001D">
                    <w:rPr>
                      <w:rFonts w:eastAsia="Calibri"/>
                      <w:sz w:val="28"/>
                      <w:szCs w:val="28"/>
                      <w:lang w:eastAsia="en-US"/>
                    </w:rPr>
                    <w:t>2018 год – 394,2 тыс. рублей;</w:t>
                  </w:r>
                </w:p>
                <w:p w:rsidR="0061001D" w:rsidRPr="0061001D" w:rsidRDefault="0061001D" w:rsidP="0061001D">
                  <w:pPr>
                    <w:tabs>
                      <w:tab w:val="left" w:pos="709"/>
                    </w:tabs>
                    <w:ind w:left="176"/>
                    <w:contextualSpacing/>
                    <w:jc w:val="both"/>
                    <w:rPr>
                      <w:rFonts w:eastAsia="Calibri"/>
                      <w:sz w:val="28"/>
                      <w:szCs w:val="28"/>
                      <w:lang w:eastAsia="en-US"/>
                    </w:rPr>
                  </w:pPr>
                  <w:r w:rsidRPr="0061001D">
                    <w:rPr>
                      <w:rFonts w:eastAsia="Calibri"/>
                      <w:sz w:val="28"/>
                      <w:szCs w:val="28"/>
                      <w:lang w:eastAsia="en-US"/>
                    </w:rPr>
                    <w:t>2019 год – 412,6 тыс. рублей;</w:t>
                  </w:r>
                </w:p>
                <w:p w:rsidR="0061001D" w:rsidRPr="0061001D" w:rsidRDefault="0061001D" w:rsidP="0061001D">
                  <w:pPr>
                    <w:tabs>
                      <w:tab w:val="left" w:pos="-49"/>
                      <w:tab w:val="left" w:pos="851"/>
                    </w:tabs>
                    <w:ind w:left="176"/>
                    <w:contextualSpacing/>
                    <w:rPr>
                      <w:sz w:val="28"/>
                      <w:szCs w:val="28"/>
                    </w:rPr>
                  </w:pPr>
                  <w:r w:rsidRPr="0061001D">
                    <w:rPr>
                      <w:sz w:val="28"/>
                      <w:szCs w:val="28"/>
                    </w:rPr>
                    <w:t>2020 год –  358,6 тыс. рублей;</w:t>
                  </w:r>
                </w:p>
                <w:p w:rsidR="0061001D" w:rsidRPr="0061001D" w:rsidRDefault="0061001D" w:rsidP="0061001D">
                  <w:pPr>
                    <w:tabs>
                      <w:tab w:val="left" w:pos="-49"/>
                      <w:tab w:val="left" w:pos="851"/>
                    </w:tabs>
                    <w:ind w:left="176"/>
                    <w:contextualSpacing/>
                    <w:rPr>
                      <w:sz w:val="28"/>
                      <w:szCs w:val="28"/>
                    </w:rPr>
                  </w:pPr>
                  <w:r w:rsidRPr="0061001D">
                    <w:rPr>
                      <w:sz w:val="28"/>
                      <w:szCs w:val="28"/>
                    </w:rPr>
                    <w:t>2021 год –  358,6 тыс. рублей;</w:t>
                  </w:r>
                </w:p>
                <w:p w:rsidR="0061001D" w:rsidRPr="0061001D" w:rsidRDefault="0061001D" w:rsidP="0061001D">
                  <w:pPr>
                    <w:tabs>
                      <w:tab w:val="left" w:pos="-49"/>
                      <w:tab w:val="left" w:pos="851"/>
                    </w:tabs>
                    <w:ind w:left="176"/>
                    <w:contextualSpacing/>
                    <w:rPr>
                      <w:sz w:val="28"/>
                      <w:szCs w:val="28"/>
                    </w:rPr>
                  </w:pPr>
                  <w:r w:rsidRPr="0061001D">
                    <w:rPr>
                      <w:sz w:val="28"/>
                      <w:szCs w:val="28"/>
                    </w:rPr>
                    <w:t>2022 год –  358,6 тыс. рублей;</w:t>
                  </w:r>
                </w:p>
                <w:p w:rsidR="0008006C" w:rsidRPr="0008006C" w:rsidRDefault="0061001D" w:rsidP="0061001D">
                  <w:pPr>
                    <w:tabs>
                      <w:tab w:val="left" w:pos="-49"/>
                      <w:tab w:val="left" w:pos="851"/>
                    </w:tabs>
                    <w:ind w:left="176"/>
                    <w:contextualSpacing/>
                    <w:rPr>
                      <w:rFonts w:ascii="Calibri" w:eastAsia="Calibri" w:hAnsi="Calibri"/>
                      <w:sz w:val="28"/>
                      <w:szCs w:val="28"/>
                      <w:lang w:eastAsia="en-US"/>
                    </w:rPr>
                  </w:pPr>
                  <w:r w:rsidRPr="0061001D">
                    <w:rPr>
                      <w:sz w:val="28"/>
                      <w:szCs w:val="28"/>
                    </w:rPr>
                    <w:t>2023 год –  596,9 тыс. рублей</w:t>
                  </w:r>
                  <w:r>
                    <w:rPr>
                      <w:sz w:val="28"/>
                      <w:szCs w:val="28"/>
                    </w:rPr>
                    <w:t>.</w:t>
                  </w:r>
                </w:p>
              </w:tc>
            </w:tr>
          </w:tbl>
          <w:tbl>
            <w:tblPr>
              <w:tblW w:w="9747" w:type="dxa"/>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w:t>
                  </w:r>
                </w:p>
                <w:p w:rsidR="0008006C" w:rsidRPr="0008006C" w:rsidRDefault="0008006C" w:rsidP="0008006C">
                  <w:pPr>
                    <w:rPr>
                      <w:sz w:val="28"/>
                      <w:szCs w:val="28"/>
                    </w:rPr>
                  </w:pPr>
                </w:p>
              </w:tc>
              <w:tc>
                <w:tcPr>
                  <w:tcW w:w="6095" w:type="dxa"/>
                </w:tcPr>
                <w:p w:rsidR="0008006C" w:rsidRPr="0008006C" w:rsidRDefault="0008006C" w:rsidP="0008006C">
                  <w:pPr>
                    <w:widowControl w:val="0"/>
                    <w:autoSpaceDE w:val="0"/>
                    <w:autoSpaceDN w:val="0"/>
                    <w:adjustRightInd w:val="0"/>
                    <w:ind w:left="176"/>
                    <w:jc w:val="both"/>
                    <w:rPr>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 осуществляет администрация муниципального образования Темрюкский район и </w:t>
                  </w:r>
                  <w:r w:rsidRPr="0008006C">
                    <w:rPr>
                      <w:sz w:val="28"/>
                      <w:szCs w:val="28"/>
                    </w:rPr>
                    <w:t>Совет муниципального</w:t>
                  </w:r>
                  <w:r>
                    <w:rPr>
                      <w:sz w:val="28"/>
                      <w:szCs w:val="28"/>
                    </w:rPr>
                    <w:t xml:space="preserve"> образования Темрюкский район.</w:t>
                  </w:r>
                </w:p>
                <w:p w:rsidR="0008006C" w:rsidRPr="0008006C" w:rsidRDefault="0008006C" w:rsidP="0008006C">
                  <w:pPr>
                    <w:widowControl w:val="0"/>
                    <w:autoSpaceDE w:val="0"/>
                    <w:autoSpaceDN w:val="0"/>
                    <w:adjustRightInd w:val="0"/>
                    <w:ind w:left="176"/>
                    <w:jc w:val="both"/>
                    <w:rPr>
                      <w:sz w:val="28"/>
                      <w:szCs w:val="28"/>
                    </w:rPr>
                  </w:pPr>
                </w:p>
              </w:tc>
            </w:tr>
          </w:tbl>
          <w:p w:rsidR="006B357F" w:rsidRPr="00425B81" w:rsidRDefault="006B357F" w:rsidP="006B357F">
            <w:pPr>
              <w:jc w:val="both"/>
              <w:rPr>
                <w:sz w:val="28"/>
              </w:rPr>
            </w:pPr>
          </w:p>
        </w:tc>
        <w:tc>
          <w:tcPr>
            <w:tcW w:w="222" w:type="dxa"/>
          </w:tcPr>
          <w:p w:rsidR="00CD6DAF" w:rsidRPr="00425B81" w:rsidRDefault="00CD6DAF" w:rsidP="00F34A18">
            <w:pPr>
              <w:ind w:left="175"/>
              <w:jc w:val="both"/>
              <w:rPr>
                <w:sz w:val="28"/>
              </w:rPr>
            </w:pPr>
          </w:p>
        </w:tc>
      </w:tr>
    </w:tbl>
    <w:p w:rsidR="006B357F" w:rsidRPr="00CE20BD" w:rsidRDefault="006B357F" w:rsidP="00CE20BD">
      <w:pPr>
        <w:pStyle w:val="a6"/>
        <w:ind w:left="0"/>
        <w:jc w:val="center"/>
        <w:rPr>
          <w:rFonts w:ascii="Times New Roman" w:hAnsi="Times New Roman"/>
          <w:b/>
          <w:sz w:val="28"/>
          <w:szCs w:val="28"/>
        </w:rPr>
      </w:pPr>
      <w:r w:rsidRPr="006B357F">
        <w:rPr>
          <w:rFonts w:ascii="Times New Roman" w:hAnsi="Times New Roman"/>
          <w:b/>
          <w:sz w:val="28"/>
          <w:szCs w:val="28"/>
        </w:rPr>
        <w:lastRenderedPageBreak/>
        <w:t xml:space="preserve">Характеристика текущего состояния и прогноз развития </w:t>
      </w:r>
      <w:r w:rsidR="00CE20BD">
        <w:rPr>
          <w:rFonts w:ascii="Times New Roman" w:hAnsi="Times New Roman"/>
          <w:b/>
          <w:sz w:val="28"/>
          <w:szCs w:val="28"/>
        </w:rPr>
        <w:t xml:space="preserve">сельского </w:t>
      </w:r>
      <w:r w:rsidR="00437ACF">
        <w:rPr>
          <w:rFonts w:ascii="Times New Roman" w:hAnsi="Times New Roman"/>
          <w:b/>
          <w:sz w:val="28"/>
          <w:szCs w:val="28"/>
        </w:rPr>
        <w:br/>
      </w:r>
      <w:r w:rsidR="00CE20BD">
        <w:rPr>
          <w:rFonts w:ascii="Times New Roman" w:hAnsi="Times New Roman"/>
          <w:b/>
          <w:sz w:val="28"/>
          <w:szCs w:val="28"/>
        </w:rPr>
        <w:t>хозяйства в муниципальном образовании Темрюкский район</w:t>
      </w:r>
      <w:r w:rsidRPr="006B357F">
        <w:rPr>
          <w:rFonts w:ascii="Times New Roman" w:hAnsi="Times New Roman"/>
          <w:b/>
          <w:sz w:val="28"/>
          <w:szCs w:val="28"/>
        </w:rPr>
        <w:t xml:space="preserve"> </w:t>
      </w:r>
    </w:p>
    <w:p w:rsidR="006B357F" w:rsidRDefault="006B357F" w:rsidP="006B357F">
      <w:pPr>
        <w:ind w:left="34" w:firstLine="674"/>
        <w:jc w:val="both"/>
        <w:rPr>
          <w:sz w:val="28"/>
          <w:szCs w:val="28"/>
        </w:rPr>
      </w:pPr>
      <w:r>
        <w:rPr>
          <w:sz w:val="28"/>
          <w:szCs w:val="28"/>
        </w:rPr>
        <w:t xml:space="preserve">Муниципальная </w:t>
      </w:r>
      <w:r w:rsidR="00CE20BD">
        <w:rPr>
          <w:sz w:val="28"/>
          <w:szCs w:val="28"/>
        </w:rPr>
        <w:t>под</w:t>
      </w:r>
      <w:r>
        <w:rPr>
          <w:sz w:val="28"/>
          <w:szCs w:val="28"/>
        </w:rPr>
        <w:t>п</w:t>
      </w:r>
      <w:r w:rsidRPr="00CA6412">
        <w:rPr>
          <w:sz w:val="28"/>
          <w:szCs w:val="28"/>
        </w:rPr>
        <w:t>рограмма «Материальное стимулирование производства сельскохозяйственной продукции</w:t>
      </w:r>
      <w:r>
        <w:rPr>
          <w:sz w:val="28"/>
          <w:szCs w:val="28"/>
        </w:rPr>
        <w:t xml:space="preserve">» </w:t>
      </w:r>
      <w:r w:rsidRPr="00CA6412">
        <w:rPr>
          <w:sz w:val="28"/>
          <w:szCs w:val="28"/>
        </w:rPr>
        <w:t xml:space="preserve">разработана в целях </w:t>
      </w:r>
      <w:r>
        <w:rPr>
          <w:sz w:val="28"/>
          <w:szCs w:val="28"/>
        </w:rPr>
        <w:t>улучшения материального положения</w:t>
      </w:r>
      <w:r w:rsidRPr="00CA6412">
        <w:rPr>
          <w:sz w:val="28"/>
          <w:szCs w:val="28"/>
        </w:rPr>
        <w:t xml:space="preserve"> сельски</w:t>
      </w:r>
      <w:r>
        <w:rPr>
          <w:sz w:val="28"/>
          <w:szCs w:val="28"/>
        </w:rPr>
        <w:t xml:space="preserve">х жителей района, обеспеченности </w:t>
      </w:r>
      <w:r w:rsidRPr="00CA6412">
        <w:rPr>
          <w:sz w:val="28"/>
          <w:szCs w:val="28"/>
        </w:rPr>
        <w:t>рабоч</w:t>
      </w:r>
      <w:r>
        <w:rPr>
          <w:sz w:val="28"/>
          <w:szCs w:val="28"/>
        </w:rPr>
        <w:t xml:space="preserve">ими местами, а также </w:t>
      </w:r>
      <w:r w:rsidRPr="00CA6412">
        <w:rPr>
          <w:sz w:val="28"/>
          <w:szCs w:val="28"/>
        </w:rPr>
        <w:t>пополнен</w:t>
      </w:r>
      <w:r>
        <w:rPr>
          <w:sz w:val="28"/>
          <w:szCs w:val="28"/>
        </w:rPr>
        <w:t>ия</w:t>
      </w:r>
      <w:r w:rsidRPr="00CA6412">
        <w:rPr>
          <w:sz w:val="28"/>
          <w:szCs w:val="28"/>
        </w:rPr>
        <w:t xml:space="preserve"> продовольственного рынка продукцией сельского хозяйства, производимой в районе.</w:t>
      </w:r>
    </w:p>
    <w:p w:rsidR="006B357F" w:rsidRDefault="006B357F" w:rsidP="006B357F">
      <w:pPr>
        <w:ind w:left="34" w:firstLine="674"/>
        <w:jc w:val="both"/>
        <w:rPr>
          <w:sz w:val="28"/>
          <w:szCs w:val="28"/>
        </w:rPr>
      </w:pPr>
      <w:r>
        <w:rPr>
          <w:sz w:val="28"/>
          <w:szCs w:val="28"/>
        </w:rPr>
        <w:t>Отрасль сельского хозяйства в районе является одной из составных частей экономики района. Выполнение условий соревнования и поощрения победителей ведет к стимулированию работников сельского хозяйства к увеличению производства.</w:t>
      </w:r>
    </w:p>
    <w:p w:rsidR="006B357F" w:rsidRDefault="006B357F" w:rsidP="006B357F">
      <w:pPr>
        <w:ind w:left="34" w:firstLine="674"/>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ее продукцию поддерживается на достаточно высоком уровне. В сельскохозяйственном производстве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214EAF" w:rsidRDefault="00214EAF" w:rsidP="006E2D44">
      <w:pPr>
        <w:rPr>
          <w:b/>
          <w:sz w:val="28"/>
          <w:szCs w:val="28"/>
        </w:rPr>
      </w:pPr>
    </w:p>
    <w:p w:rsidR="006B357F" w:rsidRDefault="006B357F" w:rsidP="006B357F">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Pr>
          <w:b/>
          <w:sz w:val="28"/>
          <w:szCs w:val="28"/>
        </w:rPr>
        <w:t>под</w:t>
      </w:r>
      <w:r w:rsidRPr="0079491B">
        <w:rPr>
          <w:b/>
          <w:sz w:val="28"/>
          <w:szCs w:val="28"/>
        </w:rPr>
        <w:t>программы</w:t>
      </w:r>
    </w:p>
    <w:p w:rsidR="006E2D44" w:rsidRDefault="006E2D44" w:rsidP="006B357F">
      <w:pPr>
        <w:jc w:val="center"/>
        <w:rPr>
          <w:b/>
          <w:sz w:val="28"/>
          <w:szCs w:val="28"/>
        </w:rPr>
      </w:pPr>
    </w:p>
    <w:p w:rsidR="006E2D44" w:rsidRPr="006E2D44" w:rsidRDefault="006E2D44" w:rsidP="006E2D44">
      <w:pPr>
        <w:tabs>
          <w:tab w:val="left" w:pos="709"/>
        </w:tabs>
        <w:ind w:right="-1"/>
        <w:rPr>
          <w:sz w:val="28"/>
          <w:szCs w:val="28"/>
        </w:rPr>
      </w:pPr>
    </w:p>
    <w:p w:rsidR="006E2D44" w:rsidRPr="006E2D44" w:rsidRDefault="006E2D44" w:rsidP="006E2D44">
      <w:pPr>
        <w:tabs>
          <w:tab w:val="left" w:pos="709"/>
        </w:tabs>
        <w:ind w:right="-1"/>
        <w:rPr>
          <w:sz w:val="28"/>
          <w:szCs w:val="28"/>
        </w:rPr>
        <w:sectPr w:rsidR="006E2D44" w:rsidRPr="006E2D44" w:rsidSect="006E2D44">
          <w:pgSz w:w="11906" w:h="16838"/>
          <w:pgMar w:top="1134" w:right="567" w:bottom="851" w:left="1701" w:header="709" w:footer="709" w:gutter="0"/>
          <w:cols w:space="708"/>
          <w:titlePg/>
          <w:docGrid w:linePitch="360"/>
        </w:sectPr>
      </w:pPr>
    </w:p>
    <w:p w:rsidR="006E2D44" w:rsidRPr="006E2D44" w:rsidRDefault="006E2D44" w:rsidP="006E2D44">
      <w:pPr>
        <w:tabs>
          <w:tab w:val="left" w:pos="709"/>
        </w:tabs>
        <w:ind w:right="-1"/>
        <w:jc w:val="center"/>
        <w:rPr>
          <w:sz w:val="28"/>
          <w:szCs w:val="28"/>
        </w:rPr>
      </w:pPr>
    </w:p>
    <w:p w:rsidR="006E2D44" w:rsidRPr="006E2D44" w:rsidRDefault="006E2D44" w:rsidP="006E2D44">
      <w:pPr>
        <w:tabs>
          <w:tab w:val="left" w:pos="709"/>
        </w:tabs>
        <w:ind w:right="-1"/>
        <w:jc w:val="center"/>
        <w:rPr>
          <w:sz w:val="28"/>
          <w:szCs w:val="28"/>
        </w:rPr>
      </w:pPr>
      <w:r w:rsidRPr="006E2D44">
        <w:rPr>
          <w:sz w:val="28"/>
          <w:szCs w:val="28"/>
        </w:rPr>
        <w:t xml:space="preserve">«Целевые показатели подпрограммы «Материальное стимулирование производства сельскохозяйственной продукции» </w:t>
      </w:r>
    </w:p>
    <w:p w:rsidR="006E2D44" w:rsidRPr="006E2D44" w:rsidRDefault="006E2D44" w:rsidP="006E2D44">
      <w:pPr>
        <w:tabs>
          <w:tab w:val="left" w:pos="709"/>
        </w:tabs>
        <w:ind w:right="-1"/>
        <w:jc w:val="center"/>
        <w:rPr>
          <w:sz w:val="28"/>
          <w:szCs w:val="28"/>
        </w:rPr>
      </w:pPr>
    </w:p>
    <w:tbl>
      <w:tblPr>
        <w:tblStyle w:val="101"/>
        <w:tblpPr w:leftFromText="180" w:rightFromText="180" w:vertAnchor="text" w:horzAnchor="margin" w:tblpX="108" w:tblpY="92"/>
        <w:tblW w:w="14567" w:type="dxa"/>
        <w:tblLayout w:type="fixed"/>
        <w:tblLook w:val="04A0" w:firstRow="1" w:lastRow="0" w:firstColumn="1" w:lastColumn="0" w:noHBand="0" w:noVBand="1"/>
      </w:tblPr>
      <w:tblGrid>
        <w:gridCol w:w="675"/>
        <w:gridCol w:w="1701"/>
        <w:gridCol w:w="1418"/>
        <w:gridCol w:w="425"/>
        <w:gridCol w:w="1134"/>
        <w:gridCol w:w="1134"/>
        <w:gridCol w:w="1134"/>
        <w:gridCol w:w="1134"/>
        <w:gridCol w:w="1134"/>
        <w:gridCol w:w="1134"/>
        <w:gridCol w:w="1134"/>
        <w:gridCol w:w="1179"/>
        <w:gridCol w:w="11"/>
        <w:gridCol w:w="1220"/>
      </w:tblGrid>
      <w:tr w:rsidR="0061001D" w:rsidRPr="0061001D" w:rsidTr="0061001D">
        <w:trPr>
          <w:trHeight w:val="296"/>
        </w:trPr>
        <w:tc>
          <w:tcPr>
            <w:tcW w:w="675" w:type="dxa"/>
            <w:vMerge w:val="restart"/>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 п\</w:t>
            </w:r>
            <w:proofErr w:type="gramStart"/>
            <w:r w:rsidRPr="0061001D">
              <w:rPr>
                <w:bCs/>
                <w:sz w:val="22"/>
                <w:szCs w:val="22"/>
              </w:rPr>
              <w:t>п</w:t>
            </w:r>
            <w:proofErr w:type="gramEnd"/>
          </w:p>
        </w:tc>
        <w:tc>
          <w:tcPr>
            <w:tcW w:w="1701"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Наименование целевого показателя</w:t>
            </w:r>
          </w:p>
        </w:tc>
        <w:tc>
          <w:tcPr>
            <w:tcW w:w="1418"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Единица измерения</w:t>
            </w:r>
          </w:p>
        </w:tc>
        <w:tc>
          <w:tcPr>
            <w:tcW w:w="425"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Статус</w:t>
            </w:r>
          </w:p>
        </w:tc>
        <w:tc>
          <w:tcPr>
            <w:tcW w:w="10348" w:type="dxa"/>
            <w:gridSpan w:val="10"/>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Значение показателей</w:t>
            </w:r>
          </w:p>
        </w:tc>
      </w:tr>
      <w:tr w:rsidR="0061001D" w:rsidRPr="0061001D" w:rsidTr="0061001D">
        <w:trPr>
          <w:trHeight w:val="680"/>
        </w:trPr>
        <w:tc>
          <w:tcPr>
            <w:tcW w:w="675" w:type="dxa"/>
            <w:vMerge/>
          </w:tcPr>
          <w:p w:rsidR="0061001D" w:rsidRPr="0061001D" w:rsidRDefault="0061001D" w:rsidP="0061001D">
            <w:pPr>
              <w:widowControl w:val="0"/>
              <w:autoSpaceDE w:val="0"/>
              <w:autoSpaceDN w:val="0"/>
              <w:adjustRightInd w:val="0"/>
              <w:ind w:right="-1"/>
              <w:contextualSpacing/>
              <w:jc w:val="both"/>
              <w:rPr>
                <w:bCs/>
                <w:sz w:val="22"/>
                <w:szCs w:val="22"/>
              </w:rPr>
            </w:pPr>
          </w:p>
        </w:tc>
        <w:tc>
          <w:tcPr>
            <w:tcW w:w="1701" w:type="dxa"/>
            <w:vMerge/>
          </w:tcPr>
          <w:p w:rsidR="0061001D" w:rsidRPr="0061001D" w:rsidRDefault="0061001D" w:rsidP="0061001D">
            <w:pPr>
              <w:widowControl w:val="0"/>
              <w:autoSpaceDE w:val="0"/>
              <w:autoSpaceDN w:val="0"/>
              <w:adjustRightInd w:val="0"/>
              <w:ind w:right="-1"/>
              <w:contextualSpacing/>
              <w:jc w:val="both"/>
              <w:rPr>
                <w:bCs/>
                <w:sz w:val="22"/>
                <w:szCs w:val="22"/>
              </w:rPr>
            </w:pPr>
          </w:p>
        </w:tc>
        <w:tc>
          <w:tcPr>
            <w:tcW w:w="1418" w:type="dxa"/>
            <w:vMerge/>
          </w:tcPr>
          <w:p w:rsidR="0061001D" w:rsidRPr="0061001D" w:rsidRDefault="0061001D" w:rsidP="0061001D">
            <w:pPr>
              <w:widowControl w:val="0"/>
              <w:autoSpaceDE w:val="0"/>
              <w:autoSpaceDN w:val="0"/>
              <w:adjustRightInd w:val="0"/>
              <w:ind w:right="-1"/>
              <w:contextualSpacing/>
              <w:jc w:val="center"/>
              <w:rPr>
                <w:bCs/>
                <w:sz w:val="22"/>
                <w:szCs w:val="22"/>
              </w:rPr>
            </w:pPr>
          </w:p>
        </w:tc>
        <w:tc>
          <w:tcPr>
            <w:tcW w:w="425" w:type="dxa"/>
            <w:vMerge/>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Pr>
          <w:p w:rsidR="0061001D" w:rsidRPr="0061001D" w:rsidRDefault="0061001D" w:rsidP="0061001D">
            <w:pPr>
              <w:ind w:right="-1"/>
              <w:jc w:val="center"/>
              <w:rPr>
                <w:sz w:val="22"/>
                <w:szCs w:val="22"/>
              </w:rPr>
            </w:pPr>
            <w:r w:rsidRPr="0061001D">
              <w:rPr>
                <w:sz w:val="22"/>
                <w:szCs w:val="22"/>
              </w:rPr>
              <w:t>2015 год</w:t>
            </w:r>
          </w:p>
        </w:tc>
        <w:tc>
          <w:tcPr>
            <w:tcW w:w="1134" w:type="dxa"/>
          </w:tcPr>
          <w:p w:rsidR="0061001D" w:rsidRPr="0061001D" w:rsidRDefault="0061001D" w:rsidP="0061001D">
            <w:pPr>
              <w:ind w:right="-1"/>
              <w:jc w:val="center"/>
              <w:rPr>
                <w:sz w:val="22"/>
                <w:szCs w:val="22"/>
              </w:rPr>
            </w:pPr>
            <w:r w:rsidRPr="0061001D">
              <w:rPr>
                <w:sz w:val="22"/>
                <w:szCs w:val="22"/>
              </w:rPr>
              <w:t>2016 год</w:t>
            </w:r>
          </w:p>
        </w:tc>
        <w:tc>
          <w:tcPr>
            <w:tcW w:w="1134" w:type="dxa"/>
          </w:tcPr>
          <w:p w:rsidR="0061001D" w:rsidRPr="0061001D" w:rsidRDefault="0061001D" w:rsidP="0061001D">
            <w:pPr>
              <w:ind w:right="-1"/>
              <w:jc w:val="center"/>
              <w:rPr>
                <w:sz w:val="22"/>
                <w:szCs w:val="22"/>
              </w:rPr>
            </w:pPr>
            <w:r w:rsidRPr="0061001D">
              <w:rPr>
                <w:sz w:val="22"/>
                <w:szCs w:val="22"/>
              </w:rPr>
              <w:t>2017 год</w:t>
            </w:r>
          </w:p>
        </w:tc>
        <w:tc>
          <w:tcPr>
            <w:tcW w:w="1134" w:type="dxa"/>
          </w:tcPr>
          <w:p w:rsidR="0061001D" w:rsidRPr="0061001D" w:rsidRDefault="0061001D" w:rsidP="0061001D">
            <w:pPr>
              <w:ind w:right="-1"/>
              <w:jc w:val="center"/>
              <w:rPr>
                <w:sz w:val="22"/>
                <w:szCs w:val="22"/>
              </w:rPr>
            </w:pPr>
            <w:r w:rsidRPr="0061001D">
              <w:rPr>
                <w:sz w:val="22"/>
                <w:szCs w:val="22"/>
              </w:rPr>
              <w:t>2018 год</w:t>
            </w:r>
          </w:p>
        </w:tc>
        <w:tc>
          <w:tcPr>
            <w:tcW w:w="1134" w:type="dxa"/>
          </w:tcPr>
          <w:p w:rsidR="0061001D" w:rsidRPr="0061001D" w:rsidRDefault="0061001D" w:rsidP="0061001D">
            <w:pPr>
              <w:ind w:right="-1"/>
              <w:jc w:val="center"/>
              <w:rPr>
                <w:sz w:val="22"/>
                <w:szCs w:val="22"/>
              </w:rPr>
            </w:pPr>
            <w:r w:rsidRPr="0061001D">
              <w:rPr>
                <w:sz w:val="22"/>
                <w:szCs w:val="22"/>
              </w:rPr>
              <w:t>2019 год</w:t>
            </w:r>
          </w:p>
        </w:tc>
        <w:tc>
          <w:tcPr>
            <w:tcW w:w="1134" w:type="dxa"/>
          </w:tcPr>
          <w:p w:rsidR="0061001D" w:rsidRPr="0061001D" w:rsidRDefault="0061001D" w:rsidP="0061001D">
            <w:pPr>
              <w:ind w:right="-1"/>
              <w:jc w:val="center"/>
              <w:rPr>
                <w:sz w:val="22"/>
                <w:szCs w:val="22"/>
              </w:rPr>
            </w:pPr>
            <w:r w:rsidRPr="0061001D">
              <w:rPr>
                <w:sz w:val="22"/>
                <w:szCs w:val="22"/>
              </w:rPr>
              <w:t>2020 год</w:t>
            </w:r>
          </w:p>
        </w:tc>
        <w:tc>
          <w:tcPr>
            <w:tcW w:w="1134" w:type="dxa"/>
          </w:tcPr>
          <w:p w:rsidR="0061001D" w:rsidRPr="0061001D" w:rsidRDefault="0061001D" w:rsidP="0061001D">
            <w:pPr>
              <w:ind w:right="-1"/>
              <w:jc w:val="center"/>
              <w:rPr>
                <w:sz w:val="22"/>
                <w:szCs w:val="22"/>
              </w:rPr>
            </w:pPr>
            <w:r w:rsidRPr="0061001D">
              <w:rPr>
                <w:sz w:val="22"/>
                <w:szCs w:val="22"/>
              </w:rPr>
              <w:t>2021 год</w:t>
            </w:r>
          </w:p>
        </w:tc>
        <w:tc>
          <w:tcPr>
            <w:tcW w:w="1179"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2022 год</w:t>
            </w:r>
          </w:p>
        </w:tc>
        <w:tc>
          <w:tcPr>
            <w:tcW w:w="1231" w:type="dxa"/>
            <w:gridSpan w:val="2"/>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2023 год</w:t>
            </w:r>
          </w:p>
        </w:tc>
      </w:tr>
      <w:tr w:rsidR="0061001D" w:rsidRPr="0061001D" w:rsidTr="0061001D">
        <w:trPr>
          <w:trHeight w:val="283"/>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sz w:val="22"/>
                <w:szCs w:val="22"/>
              </w:rPr>
            </w:pPr>
            <w:r w:rsidRPr="0061001D">
              <w:rPr>
                <w:sz w:val="22"/>
                <w:szCs w:val="22"/>
              </w:rPr>
              <w:t>2</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3</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8</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w:t>
            </w:r>
          </w:p>
        </w:tc>
        <w:tc>
          <w:tcPr>
            <w:tcW w:w="1134" w:type="dxa"/>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11</w:t>
            </w:r>
          </w:p>
        </w:tc>
        <w:tc>
          <w:tcPr>
            <w:tcW w:w="1179" w:type="dxa"/>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12</w:t>
            </w:r>
          </w:p>
        </w:tc>
        <w:tc>
          <w:tcPr>
            <w:tcW w:w="1231" w:type="dxa"/>
            <w:gridSpan w:val="2"/>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13</w:t>
            </w:r>
          </w:p>
        </w:tc>
      </w:tr>
      <w:tr w:rsidR="0061001D" w:rsidRPr="0061001D" w:rsidTr="0061001D">
        <w:trPr>
          <w:trHeight w:val="374"/>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w:t>
            </w:r>
          </w:p>
        </w:tc>
        <w:tc>
          <w:tcPr>
            <w:tcW w:w="13892" w:type="dxa"/>
            <w:gridSpan w:val="13"/>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rPr>
            </w:pPr>
            <w:r w:rsidRPr="0061001D">
              <w:t>Подпрограмма «Материальное стимулирование производства сельскохозяйственной продукции»</w:t>
            </w:r>
          </w:p>
        </w:tc>
      </w:tr>
      <w:tr w:rsidR="0061001D" w:rsidRPr="0061001D" w:rsidTr="0061001D">
        <w:trPr>
          <w:trHeight w:val="592"/>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1.1</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 xml:space="preserve">Численность </w:t>
            </w:r>
            <w:proofErr w:type="gramStart"/>
            <w:r w:rsidRPr="0061001D">
              <w:rPr>
                <w:sz w:val="22"/>
                <w:szCs w:val="22"/>
              </w:rPr>
              <w:t>работающих</w:t>
            </w:r>
            <w:proofErr w:type="gramEnd"/>
            <w:r w:rsidRPr="0061001D">
              <w:rPr>
                <w:sz w:val="22"/>
                <w:szCs w:val="22"/>
              </w:rPr>
              <w:t xml:space="preserve"> в сфере сельского хозяйства</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тыс.</w:t>
            </w:r>
          </w:p>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чел.</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5,0</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5,1</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190" w:type="dxa"/>
            <w:gridSpan w:val="2"/>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220"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r>
      <w:tr w:rsidR="0061001D" w:rsidRPr="0061001D" w:rsidTr="0061001D">
        <w:trPr>
          <w:trHeight w:val="886"/>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1.2</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Объем сельскохозяйственной продукции произведенной в районе за счет всех категорий хозяйств</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млн.</w:t>
            </w:r>
          </w:p>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руб.</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6500,0</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8635,7</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8036,0</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8241,9</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9268,4</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7940,7</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9488,9</w:t>
            </w:r>
          </w:p>
        </w:tc>
        <w:tc>
          <w:tcPr>
            <w:tcW w:w="1190" w:type="dxa"/>
            <w:gridSpan w:val="2"/>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9984,9</w:t>
            </w:r>
          </w:p>
        </w:tc>
        <w:tc>
          <w:tcPr>
            <w:tcW w:w="1220"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10531,6</w:t>
            </w:r>
          </w:p>
        </w:tc>
      </w:tr>
    </w:tbl>
    <w:p w:rsidR="006E2D44" w:rsidRDefault="0061001D" w:rsidP="006E2D44">
      <w:pPr>
        <w:tabs>
          <w:tab w:val="left" w:pos="709"/>
          <w:tab w:val="left" w:pos="851"/>
        </w:tabs>
        <w:ind w:right="-1" w:firstLine="709"/>
        <w:contextualSpacing/>
        <w:rPr>
          <w:sz w:val="28"/>
          <w:szCs w:val="28"/>
        </w:rPr>
      </w:pPr>
      <w:r w:rsidRPr="0061001D">
        <w:rPr>
          <w:sz w:val="28"/>
          <w:szCs w:val="28"/>
        </w:rPr>
        <w:t>Срок реализации подпрограммы:  2015– 2023 годы.</w:t>
      </w:r>
    </w:p>
    <w:p w:rsidR="0061001D" w:rsidRDefault="0061001D" w:rsidP="006E2D44">
      <w:pPr>
        <w:jc w:val="center"/>
        <w:rPr>
          <w:b/>
          <w:sz w:val="28"/>
          <w:szCs w:val="28"/>
        </w:rPr>
      </w:pPr>
    </w:p>
    <w:p w:rsidR="006E2D44" w:rsidRPr="008D40F2" w:rsidRDefault="006E2D44" w:rsidP="006E2D44">
      <w:pPr>
        <w:jc w:val="center"/>
        <w:rPr>
          <w:b/>
          <w:sz w:val="28"/>
          <w:szCs w:val="28"/>
        </w:rPr>
      </w:pPr>
      <w:r w:rsidRPr="008D40F2">
        <w:rPr>
          <w:b/>
          <w:sz w:val="28"/>
          <w:szCs w:val="28"/>
        </w:rPr>
        <w:t>Перечень мероприятий подпрограммы</w:t>
      </w:r>
    </w:p>
    <w:p w:rsidR="006E2D44" w:rsidRPr="006E2D44" w:rsidRDefault="006E2D44" w:rsidP="006E2D44">
      <w:pPr>
        <w:tabs>
          <w:tab w:val="left" w:pos="709"/>
          <w:tab w:val="left" w:pos="851"/>
        </w:tabs>
        <w:ind w:right="-1" w:firstLine="709"/>
        <w:contextualSpacing/>
        <w:rPr>
          <w:sz w:val="28"/>
          <w:szCs w:val="28"/>
        </w:rPr>
      </w:pPr>
    </w:p>
    <w:p w:rsidR="006E2D44" w:rsidRPr="00FD42EF" w:rsidRDefault="006E2D44" w:rsidP="00FD42EF">
      <w:pPr>
        <w:tabs>
          <w:tab w:val="left" w:pos="709"/>
        </w:tabs>
        <w:ind w:right="252"/>
        <w:contextualSpacing/>
        <w:jc w:val="both"/>
        <w:rPr>
          <w:rFonts w:ascii="Calibri" w:eastAsia="Calibri" w:hAnsi="Calibri"/>
          <w:sz w:val="28"/>
          <w:szCs w:val="28"/>
          <w:lang w:eastAsia="en-US"/>
        </w:rPr>
        <w:sectPr w:rsidR="006E2D44" w:rsidRPr="00FD42EF" w:rsidSect="006E2D44">
          <w:pgSz w:w="16838" w:h="11906" w:orient="landscape"/>
          <w:pgMar w:top="567" w:right="851" w:bottom="1701" w:left="1134" w:header="709" w:footer="709" w:gutter="0"/>
          <w:cols w:space="708"/>
          <w:titlePg/>
          <w:docGrid w:linePitch="360"/>
        </w:sectPr>
      </w:pPr>
      <w:r w:rsidRPr="006E2D44">
        <w:rPr>
          <w:rFonts w:eastAsia="Calibri"/>
          <w:sz w:val="28"/>
          <w:szCs w:val="28"/>
          <w:lang w:eastAsia="en-US"/>
        </w:rPr>
        <w:t xml:space="preserve">          </w:t>
      </w:r>
    </w:p>
    <w:p w:rsidR="00FD42EF" w:rsidRPr="00FD42EF" w:rsidRDefault="00FD42EF" w:rsidP="00FD42EF">
      <w:pPr>
        <w:rPr>
          <w:bCs/>
          <w:sz w:val="28"/>
          <w:szCs w:val="28"/>
        </w:rPr>
      </w:pPr>
      <w:r>
        <w:rPr>
          <w:bCs/>
          <w:sz w:val="28"/>
          <w:szCs w:val="28"/>
        </w:rPr>
        <w:lastRenderedPageBreak/>
        <w:t xml:space="preserve">                                   </w:t>
      </w:r>
      <w:r w:rsidRPr="00A91804">
        <w:rPr>
          <w:bCs/>
          <w:sz w:val="28"/>
          <w:szCs w:val="28"/>
        </w:rPr>
        <w:t xml:space="preserve"> «</w:t>
      </w:r>
      <w:r w:rsidRPr="00E31518">
        <w:rPr>
          <w:sz w:val="28"/>
          <w:szCs w:val="28"/>
        </w:rPr>
        <w:t>Материальное стимулирование производства сельскохозяйственной продукции</w:t>
      </w:r>
      <w:r w:rsidRPr="00A91804">
        <w:rPr>
          <w:bCs/>
          <w:sz w:val="28"/>
          <w:szCs w:val="28"/>
        </w:rPr>
        <w:t>»</w:t>
      </w:r>
    </w:p>
    <w:p w:rsidR="006B357F" w:rsidRDefault="006B357F" w:rsidP="006E2D44">
      <w:pPr>
        <w:rPr>
          <w:b/>
          <w:sz w:val="28"/>
          <w:szCs w:val="28"/>
        </w:rPr>
      </w:pPr>
    </w:p>
    <w:tbl>
      <w:tblPr>
        <w:tblStyle w:val="31"/>
        <w:tblW w:w="0" w:type="auto"/>
        <w:tblLayout w:type="fixed"/>
        <w:tblLook w:val="04A0" w:firstRow="1" w:lastRow="0" w:firstColumn="1" w:lastColumn="0" w:noHBand="0" w:noVBand="1"/>
      </w:tblPr>
      <w:tblGrid>
        <w:gridCol w:w="675"/>
        <w:gridCol w:w="1985"/>
        <w:gridCol w:w="283"/>
        <w:gridCol w:w="851"/>
        <w:gridCol w:w="1134"/>
        <w:gridCol w:w="1276"/>
        <w:gridCol w:w="1417"/>
        <w:gridCol w:w="1403"/>
        <w:gridCol w:w="1007"/>
        <w:gridCol w:w="2693"/>
        <w:gridCol w:w="1985"/>
      </w:tblGrid>
      <w:tr w:rsidR="00BE33CC" w:rsidRPr="00BE33CC" w:rsidTr="00BE33CC">
        <w:tc>
          <w:tcPr>
            <w:tcW w:w="675" w:type="dxa"/>
            <w:vMerge w:val="restart"/>
          </w:tcPr>
          <w:p w:rsidR="00BE33CC" w:rsidRPr="00BE33CC" w:rsidRDefault="00BE33CC" w:rsidP="00BE33CC">
            <w:pPr>
              <w:ind w:right="-1"/>
              <w:jc w:val="center"/>
              <w:rPr>
                <w:sz w:val="22"/>
                <w:szCs w:val="22"/>
              </w:rPr>
            </w:pPr>
            <w:r w:rsidRPr="00BE33CC">
              <w:rPr>
                <w:sz w:val="22"/>
                <w:szCs w:val="22"/>
              </w:rPr>
              <w:t>№</w:t>
            </w:r>
            <w:r w:rsidRPr="00BE33CC">
              <w:rPr>
                <w:sz w:val="22"/>
                <w:szCs w:val="22"/>
              </w:rPr>
              <w:br/>
            </w:r>
            <w:proofErr w:type="gramStart"/>
            <w:r w:rsidRPr="00BE33CC">
              <w:rPr>
                <w:sz w:val="22"/>
                <w:szCs w:val="22"/>
              </w:rPr>
              <w:t>п</w:t>
            </w:r>
            <w:proofErr w:type="gramEnd"/>
            <w:r w:rsidRPr="00BE33CC">
              <w:rPr>
                <w:sz w:val="22"/>
                <w:szCs w:val="22"/>
              </w:rPr>
              <w:t>/п</w:t>
            </w:r>
          </w:p>
        </w:tc>
        <w:tc>
          <w:tcPr>
            <w:tcW w:w="1985" w:type="dxa"/>
            <w:vMerge w:val="restart"/>
          </w:tcPr>
          <w:p w:rsidR="00BE33CC" w:rsidRPr="00BE33CC" w:rsidRDefault="00BE33CC" w:rsidP="00BE33CC">
            <w:pPr>
              <w:ind w:right="-1"/>
              <w:jc w:val="center"/>
              <w:rPr>
                <w:sz w:val="22"/>
                <w:szCs w:val="22"/>
              </w:rPr>
            </w:pPr>
            <w:r w:rsidRPr="00BE33CC">
              <w:rPr>
                <w:sz w:val="22"/>
                <w:szCs w:val="22"/>
              </w:rPr>
              <w:t>Наименование мероприятия</w:t>
            </w:r>
          </w:p>
        </w:tc>
        <w:tc>
          <w:tcPr>
            <w:tcW w:w="283" w:type="dxa"/>
            <w:vMerge w:val="restart"/>
          </w:tcPr>
          <w:p w:rsidR="00BE33CC" w:rsidRPr="00BE33CC" w:rsidRDefault="00BE33CC" w:rsidP="00BE33CC">
            <w:pPr>
              <w:ind w:right="-1"/>
              <w:jc w:val="center"/>
              <w:rPr>
                <w:sz w:val="22"/>
                <w:szCs w:val="22"/>
              </w:rPr>
            </w:pPr>
            <w:r w:rsidRPr="00BE33CC">
              <w:rPr>
                <w:sz w:val="22"/>
                <w:szCs w:val="22"/>
              </w:rPr>
              <w:t>Статус</w:t>
            </w:r>
          </w:p>
        </w:tc>
        <w:tc>
          <w:tcPr>
            <w:tcW w:w="851" w:type="dxa"/>
            <w:vMerge w:val="restart"/>
          </w:tcPr>
          <w:p w:rsidR="00BE33CC" w:rsidRPr="00BE33CC" w:rsidRDefault="00BE33CC" w:rsidP="00BE33CC">
            <w:pPr>
              <w:ind w:right="-1"/>
              <w:jc w:val="center"/>
              <w:rPr>
                <w:sz w:val="22"/>
                <w:szCs w:val="22"/>
              </w:rPr>
            </w:pPr>
            <w:r w:rsidRPr="00BE33CC">
              <w:rPr>
                <w:sz w:val="22"/>
                <w:szCs w:val="22"/>
              </w:rPr>
              <w:t>Годы реализации</w:t>
            </w:r>
          </w:p>
        </w:tc>
        <w:tc>
          <w:tcPr>
            <w:tcW w:w="6237" w:type="dxa"/>
            <w:gridSpan w:val="5"/>
          </w:tcPr>
          <w:p w:rsidR="00BE33CC" w:rsidRPr="00BE33CC" w:rsidRDefault="00BE33CC" w:rsidP="00BE33CC">
            <w:pPr>
              <w:ind w:right="-1"/>
              <w:jc w:val="center"/>
              <w:rPr>
                <w:sz w:val="22"/>
                <w:szCs w:val="22"/>
              </w:rPr>
            </w:pPr>
            <w:r w:rsidRPr="00BE33CC">
              <w:rPr>
                <w:sz w:val="22"/>
                <w:szCs w:val="22"/>
              </w:rPr>
              <w:t>Объем финансирования, тыс. рублей</w:t>
            </w:r>
          </w:p>
        </w:tc>
        <w:tc>
          <w:tcPr>
            <w:tcW w:w="2693" w:type="dxa"/>
            <w:vMerge w:val="restart"/>
          </w:tcPr>
          <w:p w:rsidR="00BE33CC" w:rsidRPr="00BE33CC" w:rsidRDefault="00BE33CC" w:rsidP="00BE33CC">
            <w:pPr>
              <w:ind w:right="-1"/>
              <w:jc w:val="center"/>
              <w:rPr>
                <w:sz w:val="22"/>
                <w:szCs w:val="22"/>
              </w:rPr>
            </w:pPr>
            <w:r w:rsidRPr="00BE33CC">
              <w:rPr>
                <w:sz w:val="22"/>
                <w:szCs w:val="22"/>
              </w:rPr>
              <w:t>Непосредственный результат реализации мероприятия</w:t>
            </w:r>
          </w:p>
        </w:tc>
        <w:tc>
          <w:tcPr>
            <w:tcW w:w="1985" w:type="dxa"/>
            <w:vMerge w:val="restart"/>
          </w:tcPr>
          <w:p w:rsidR="00BE33CC" w:rsidRPr="00BE33CC" w:rsidRDefault="00BE33CC" w:rsidP="00BE33CC">
            <w:pPr>
              <w:ind w:right="-1"/>
              <w:jc w:val="center"/>
              <w:rPr>
                <w:sz w:val="22"/>
                <w:szCs w:val="22"/>
              </w:rPr>
            </w:pPr>
            <w:r w:rsidRPr="00BE33CC">
              <w:rPr>
                <w:sz w:val="22"/>
                <w:szCs w:val="22"/>
              </w:rPr>
              <w:t>Заказчик, главный распорядитель (распорядитель) бюджетных средств, исполнитель</w:t>
            </w:r>
          </w:p>
        </w:tc>
      </w:tr>
      <w:tr w:rsidR="00BE33CC" w:rsidRPr="00BE33CC" w:rsidTr="00BE33CC">
        <w:tc>
          <w:tcPr>
            <w:tcW w:w="675" w:type="dxa"/>
            <w:vMerge/>
          </w:tcPr>
          <w:p w:rsidR="00BE33CC" w:rsidRPr="00BE33CC" w:rsidRDefault="00BE33CC" w:rsidP="00BE33CC">
            <w:pPr>
              <w:ind w:right="-1"/>
              <w:jc w:val="center"/>
              <w:rPr>
                <w:sz w:val="22"/>
                <w:szCs w:val="22"/>
              </w:rPr>
            </w:pPr>
          </w:p>
        </w:tc>
        <w:tc>
          <w:tcPr>
            <w:tcW w:w="1985" w:type="dxa"/>
            <w:vMerge/>
          </w:tcPr>
          <w:p w:rsidR="00BE33CC" w:rsidRPr="00BE33CC" w:rsidRDefault="00BE33CC" w:rsidP="00BE33CC">
            <w:pPr>
              <w:ind w:right="-1"/>
              <w:jc w:val="center"/>
              <w:rPr>
                <w:sz w:val="22"/>
                <w:szCs w:val="22"/>
              </w:rPr>
            </w:pPr>
          </w:p>
        </w:tc>
        <w:tc>
          <w:tcPr>
            <w:tcW w:w="283" w:type="dxa"/>
            <w:vMerge/>
          </w:tcPr>
          <w:p w:rsidR="00BE33CC" w:rsidRPr="00BE33CC" w:rsidRDefault="00BE33CC" w:rsidP="00BE33CC">
            <w:pPr>
              <w:ind w:right="-1"/>
              <w:jc w:val="center"/>
              <w:rPr>
                <w:sz w:val="22"/>
                <w:szCs w:val="22"/>
              </w:rPr>
            </w:pPr>
          </w:p>
        </w:tc>
        <w:tc>
          <w:tcPr>
            <w:tcW w:w="851" w:type="dxa"/>
            <w:vMerge/>
          </w:tcPr>
          <w:p w:rsidR="00BE33CC" w:rsidRPr="00BE33CC" w:rsidRDefault="00BE33CC" w:rsidP="00BE33CC">
            <w:pPr>
              <w:ind w:right="-1"/>
              <w:jc w:val="center"/>
              <w:rPr>
                <w:sz w:val="22"/>
                <w:szCs w:val="22"/>
              </w:rPr>
            </w:pPr>
          </w:p>
        </w:tc>
        <w:tc>
          <w:tcPr>
            <w:tcW w:w="1134" w:type="dxa"/>
          </w:tcPr>
          <w:p w:rsidR="00BE33CC" w:rsidRPr="00BE33CC" w:rsidRDefault="00BE33CC" w:rsidP="00BE33CC">
            <w:pPr>
              <w:ind w:right="-1"/>
              <w:jc w:val="center"/>
              <w:rPr>
                <w:sz w:val="22"/>
                <w:szCs w:val="22"/>
              </w:rPr>
            </w:pPr>
          </w:p>
        </w:tc>
        <w:tc>
          <w:tcPr>
            <w:tcW w:w="5103" w:type="dxa"/>
            <w:gridSpan w:val="4"/>
          </w:tcPr>
          <w:p w:rsidR="00BE33CC" w:rsidRPr="00BE33CC" w:rsidRDefault="00BE33CC" w:rsidP="00BE33CC">
            <w:pPr>
              <w:ind w:right="-1"/>
              <w:jc w:val="center"/>
              <w:rPr>
                <w:sz w:val="22"/>
                <w:szCs w:val="22"/>
              </w:rPr>
            </w:pPr>
            <w:r w:rsidRPr="00BE33CC">
              <w:rPr>
                <w:sz w:val="22"/>
                <w:szCs w:val="22"/>
              </w:rPr>
              <w:t>в разрезе источников</w:t>
            </w:r>
          </w:p>
        </w:tc>
        <w:tc>
          <w:tcPr>
            <w:tcW w:w="2693" w:type="dxa"/>
            <w:vMerge/>
          </w:tcPr>
          <w:p w:rsidR="00BE33CC" w:rsidRPr="00BE33CC" w:rsidRDefault="00BE33CC" w:rsidP="00BE33CC">
            <w:pPr>
              <w:ind w:right="-1"/>
              <w:jc w:val="center"/>
              <w:rPr>
                <w:sz w:val="22"/>
                <w:szCs w:val="22"/>
              </w:rPr>
            </w:pPr>
          </w:p>
        </w:tc>
        <w:tc>
          <w:tcPr>
            <w:tcW w:w="1985" w:type="dxa"/>
            <w:vMerge/>
          </w:tcPr>
          <w:p w:rsidR="00BE33CC" w:rsidRPr="00BE33CC" w:rsidRDefault="00BE33CC" w:rsidP="00BE33CC">
            <w:pPr>
              <w:ind w:right="-1"/>
              <w:jc w:val="center"/>
              <w:rPr>
                <w:sz w:val="22"/>
                <w:szCs w:val="22"/>
              </w:rPr>
            </w:pPr>
          </w:p>
        </w:tc>
      </w:tr>
      <w:tr w:rsidR="00BE33CC" w:rsidRPr="00BE33CC" w:rsidTr="00BE33CC">
        <w:tc>
          <w:tcPr>
            <w:tcW w:w="675" w:type="dxa"/>
            <w:vMerge/>
          </w:tcPr>
          <w:p w:rsidR="00BE33CC" w:rsidRPr="00BE33CC" w:rsidRDefault="00BE33CC" w:rsidP="00BE33CC">
            <w:pPr>
              <w:ind w:right="-1"/>
              <w:jc w:val="center"/>
              <w:rPr>
                <w:sz w:val="22"/>
                <w:szCs w:val="22"/>
              </w:rPr>
            </w:pPr>
          </w:p>
        </w:tc>
        <w:tc>
          <w:tcPr>
            <w:tcW w:w="1985" w:type="dxa"/>
            <w:vMerge/>
          </w:tcPr>
          <w:p w:rsidR="00BE33CC" w:rsidRPr="00BE33CC" w:rsidRDefault="00BE33CC" w:rsidP="00BE33CC">
            <w:pPr>
              <w:ind w:right="-1"/>
              <w:jc w:val="center"/>
              <w:rPr>
                <w:sz w:val="22"/>
                <w:szCs w:val="22"/>
              </w:rPr>
            </w:pPr>
          </w:p>
        </w:tc>
        <w:tc>
          <w:tcPr>
            <w:tcW w:w="283" w:type="dxa"/>
            <w:vMerge/>
          </w:tcPr>
          <w:p w:rsidR="00BE33CC" w:rsidRPr="00BE33CC" w:rsidRDefault="00BE33CC" w:rsidP="00BE33CC">
            <w:pPr>
              <w:ind w:right="-1"/>
              <w:jc w:val="center"/>
              <w:rPr>
                <w:sz w:val="22"/>
                <w:szCs w:val="22"/>
              </w:rPr>
            </w:pPr>
          </w:p>
        </w:tc>
        <w:tc>
          <w:tcPr>
            <w:tcW w:w="851" w:type="dxa"/>
            <w:vMerge/>
          </w:tcPr>
          <w:p w:rsidR="00BE33CC" w:rsidRPr="00BE33CC" w:rsidRDefault="00BE33CC" w:rsidP="00BE33CC">
            <w:pPr>
              <w:ind w:right="-1"/>
              <w:jc w:val="center"/>
              <w:rPr>
                <w:sz w:val="22"/>
                <w:szCs w:val="22"/>
              </w:rPr>
            </w:pPr>
          </w:p>
        </w:tc>
        <w:tc>
          <w:tcPr>
            <w:tcW w:w="1134" w:type="dxa"/>
          </w:tcPr>
          <w:p w:rsidR="00BE33CC" w:rsidRPr="00BE33CC" w:rsidRDefault="00BE33CC" w:rsidP="00BE33CC">
            <w:pPr>
              <w:ind w:right="-1"/>
              <w:jc w:val="center"/>
              <w:rPr>
                <w:sz w:val="22"/>
                <w:szCs w:val="22"/>
              </w:rPr>
            </w:pPr>
            <w:r w:rsidRPr="00BE33CC">
              <w:rPr>
                <w:sz w:val="22"/>
                <w:szCs w:val="22"/>
              </w:rPr>
              <w:t>всего</w:t>
            </w:r>
          </w:p>
        </w:tc>
        <w:tc>
          <w:tcPr>
            <w:tcW w:w="1276" w:type="dxa"/>
          </w:tcPr>
          <w:p w:rsidR="00BE33CC" w:rsidRPr="00BE33CC" w:rsidRDefault="00BE33CC" w:rsidP="00BE33CC">
            <w:pPr>
              <w:ind w:right="-1"/>
              <w:jc w:val="center"/>
              <w:rPr>
                <w:sz w:val="22"/>
                <w:szCs w:val="22"/>
              </w:rPr>
            </w:pPr>
            <w:r w:rsidRPr="00BE33CC">
              <w:rPr>
                <w:sz w:val="22"/>
                <w:szCs w:val="22"/>
              </w:rPr>
              <w:t>федеральный бюджет</w:t>
            </w:r>
          </w:p>
        </w:tc>
        <w:tc>
          <w:tcPr>
            <w:tcW w:w="1417" w:type="dxa"/>
          </w:tcPr>
          <w:p w:rsidR="00BE33CC" w:rsidRPr="00BE33CC" w:rsidRDefault="00BE33CC" w:rsidP="00BE33CC">
            <w:pPr>
              <w:widowControl w:val="0"/>
              <w:autoSpaceDE w:val="0"/>
              <w:autoSpaceDN w:val="0"/>
              <w:adjustRightInd w:val="0"/>
              <w:ind w:right="-1"/>
              <w:jc w:val="center"/>
              <w:rPr>
                <w:rFonts w:ascii="Arial" w:hAnsi="Arial" w:cs="Arial"/>
                <w:sz w:val="22"/>
                <w:szCs w:val="22"/>
              </w:rPr>
            </w:pPr>
            <w:r w:rsidRPr="00BE33CC">
              <w:rPr>
                <w:sz w:val="22"/>
                <w:szCs w:val="22"/>
              </w:rPr>
              <w:t>краевой бюджет</w:t>
            </w:r>
          </w:p>
        </w:tc>
        <w:tc>
          <w:tcPr>
            <w:tcW w:w="1403" w:type="dxa"/>
          </w:tcPr>
          <w:p w:rsidR="00BE33CC" w:rsidRPr="00BE33CC" w:rsidRDefault="00BE33CC" w:rsidP="00BE33CC">
            <w:pPr>
              <w:widowControl w:val="0"/>
              <w:autoSpaceDE w:val="0"/>
              <w:autoSpaceDN w:val="0"/>
              <w:adjustRightInd w:val="0"/>
              <w:ind w:right="-1"/>
              <w:jc w:val="center"/>
              <w:rPr>
                <w:rFonts w:ascii="Arial" w:hAnsi="Arial" w:cs="Arial"/>
                <w:sz w:val="22"/>
                <w:szCs w:val="22"/>
              </w:rPr>
            </w:pPr>
            <w:r w:rsidRPr="00BE33CC">
              <w:rPr>
                <w:sz w:val="22"/>
                <w:szCs w:val="22"/>
              </w:rPr>
              <w:t>местные бюджеты</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внебюджетные источники</w:t>
            </w:r>
          </w:p>
          <w:p w:rsidR="00BE33CC" w:rsidRPr="00BE33CC" w:rsidRDefault="00BE33CC" w:rsidP="00BE33CC">
            <w:pPr>
              <w:ind w:right="-1"/>
              <w:jc w:val="center"/>
              <w:rPr>
                <w:sz w:val="22"/>
                <w:szCs w:val="22"/>
              </w:rPr>
            </w:pPr>
          </w:p>
        </w:tc>
        <w:tc>
          <w:tcPr>
            <w:tcW w:w="2693" w:type="dxa"/>
            <w:vMerge/>
          </w:tcPr>
          <w:p w:rsidR="00BE33CC" w:rsidRPr="00BE33CC" w:rsidRDefault="00BE33CC" w:rsidP="00BE33CC">
            <w:pPr>
              <w:ind w:right="-1"/>
              <w:jc w:val="center"/>
              <w:rPr>
                <w:sz w:val="22"/>
                <w:szCs w:val="22"/>
              </w:rPr>
            </w:pPr>
          </w:p>
        </w:tc>
        <w:tc>
          <w:tcPr>
            <w:tcW w:w="1985" w:type="dxa"/>
            <w:vMerge/>
          </w:tcPr>
          <w:p w:rsidR="00BE33CC" w:rsidRPr="00BE33CC" w:rsidRDefault="00BE33CC" w:rsidP="00BE33CC">
            <w:pPr>
              <w:ind w:right="-1"/>
              <w:jc w:val="center"/>
              <w:rPr>
                <w:sz w:val="22"/>
                <w:szCs w:val="22"/>
              </w:rPr>
            </w:pPr>
          </w:p>
        </w:tc>
      </w:tr>
    </w:tbl>
    <w:p w:rsidR="00BE33CC" w:rsidRPr="00BE33CC" w:rsidRDefault="00BE33CC" w:rsidP="00BE33CC">
      <w:pPr>
        <w:ind w:right="-1"/>
        <w:rPr>
          <w:sz w:val="6"/>
          <w:szCs w:val="6"/>
        </w:rPr>
      </w:pPr>
    </w:p>
    <w:tbl>
      <w:tblPr>
        <w:tblStyle w:val="31"/>
        <w:tblW w:w="0" w:type="auto"/>
        <w:tblLayout w:type="fixed"/>
        <w:tblLook w:val="04A0" w:firstRow="1" w:lastRow="0" w:firstColumn="1" w:lastColumn="0" w:noHBand="0" w:noVBand="1"/>
      </w:tblPr>
      <w:tblGrid>
        <w:gridCol w:w="675"/>
        <w:gridCol w:w="1985"/>
        <w:gridCol w:w="283"/>
        <w:gridCol w:w="851"/>
        <w:gridCol w:w="1134"/>
        <w:gridCol w:w="1276"/>
        <w:gridCol w:w="1417"/>
        <w:gridCol w:w="1403"/>
        <w:gridCol w:w="1007"/>
        <w:gridCol w:w="2693"/>
        <w:gridCol w:w="1985"/>
      </w:tblGrid>
      <w:tr w:rsidR="00BE33CC" w:rsidRPr="00BE33CC" w:rsidTr="00BE33CC">
        <w:trPr>
          <w:tblHeader/>
        </w:trPr>
        <w:tc>
          <w:tcPr>
            <w:tcW w:w="675" w:type="dxa"/>
          </w:tcPr>
          <w:p w:rsidR="00BE33CC" w:rsidRPr="00BE33CC" w:rsidRDefault="00BE33CC" w:rsidP="00BE33CC">
            <w:pPr>
              <w:ind w:right="-1"/>
              <w:jc w:val="center"/>
              <w:rPr>
                <w:sz w:val="22"/>
                <w:szCs w:val="22"/>
              </w:rPr>
            </w:pPr>
            <w:r w:rsidRPr="00BE33CC">
              <w:rPr>
                <w:sz w:val="22"/>
                <w:szCs w:val="22"/>
              </w:rPr>
              <w:t>1</w:t>
            </w:r>
          </w:p>
        </w:tc>
        <w:tc>
          <w:tcPr>
            <w:tcW w:w="1985" w:type="dxa"/>
          </w:tcPr>
          <w:p w:rsidR="00BE33CC" w:rsidRPr="00BE33CC" w:rsidRDefault="00BE33CC" w:rsidP="00BE33CC">
            <w:pPr>
              <w:ind w:right="-1"/>
              <w:jc w:val="center"/>
              <w:rPr>
                <w:sz w:val="22"/>
                <w:szCs w:val="22"/>
              </w:rPr>
            </w:pPr>
            <w:r w:rsidRPr="00BE33CC">
              <w:rPr>
                <w:sz w:val="22"/>
                <w:szCs w:val="22"/>
              </w:rPr>
              <w:t>2</w:t>
            </w:r>
          </w:p>
        </w:tc>
        <w:tc>
          <w:tcPr>
            <w:tcW w:w="283" w:type="dxa"/>
          </w:tcPr>
          <w:p w:rsidR="00BE33CC" w:rsidRPr="00BE33CC" w:rsidRDefault="00BE33CC" w:rsidP="00BE33CC">
            <w:pPr>
              <w:ind w:right="-1"/>
              <w:jc w:val="center"/>
              <w:rPr>
                <w:sz w:val="22"/>
                <w:szCs w:val="22"/>
              </w:rPr>
            </w:pPr>
            <w:r w:rsidRPr="00BE33CC">
              <w:rPr>
                <w:sz w:val="22"/>
                <w:szCs w:val="22"/>
              </w:rPr>
              <w:t>3</w:t>
            </w:r>
          </w:p>
        </w:tc>
        <w:tc>
          <w:tcPr>
            <w:tcW w:w="851" w:type="dxa"/>
          </w:tcPr>
          <w:p w:rsidR="00BE33CC" w:rsidRPr="00BE33CC" w:rsidRDefault="00BE33CC" w:rsidP="00BE33CC">
            <w:pPr>
              <w:ind w:right="-1"/>
              <w:jc w:val="center"/>
              <w:rPr>
                <w:sz w:val="22"/>
                <w:szCs w:val="22"/>
              </w:rPr>
            </w:pPr>
            <w:r w:rsidRPr="00BE33CC">
              <w:rPr>
                <w:sz w:val="22"/>
                <w:szCs w:val="22"/>
              </w:rPr>
              <w:t>4</w:t>
            </w:r>
          </w:p>
        </w:tc>
        <w:tc>
          <w:tcPr>
            <w:tcW w:w="1134" w:type="dxa"/>
          </w:tcPr>
          <w:p w:rsidR="00BE33CC" w:rsidRPr="00BE33CC" w:rsidRDefault="00BE33CC" w:rsidP="00BE33CC">
            <w:pPr>
              <w:ind w:right="-1"/>
              <w:jc w:val="center"/>
              <w:rPr>
                <w:sz w:val="22"/>
                <w:szCs w:val="22"/>
              </w:rPr>
            </w:pPr>
            <w:r w:rsidRPr="00BE33CC">
              <w:rPr>
                <w:sz w:val="22"/>
                <w:szCs w:val="22"/>
              </w:rPr>
              <w:t>5</w:t>
            </w:r>
          </w:p>
        </w:tc>
        <w:tc>
          <w:tcPr>
            <w:tcW w:w="1276" w:type="dxa"/>
          </w:tcPr>
          <w:p w:rsidR="00BE33CC" w:rsidRPr="00BE33CC" w:rsidRDefault="00BE33CC" w:rsidP="00BE33CC">
            <w:pPr>
              <w:ind w:right="-1"/>
              <w:jc w:val="center"/>
              <w:rPr>
                <w:sz w:val="22"/>
                <w:szCs w:val="22"/>
              </w:rPr>
            </w:pPr>
            <w:r w:rsidRPr="00BE33CC">
              <w:rPr>
                <w:sz w:val="22"/>
                <w:szCs w:val="22"/>
              </w:rPr>
              <w:t>6</w:t>
            </w:r>
          </w:p>
        </w:tc>
        <w:tc>
          <w:tcPr>
            <w:tcW w:w="1417" w:type="dxa"/>
          </w:tcPr>
          <w:p w:rsidR="00BE33CC" w:rsidRPr="00BE33CC" w:rsidRDefault="00BE33CC" w:rsidP="00BE33CC">
            <w:pPr>
              <w:ind w:right="-1"/>
              <w:jc w:val="center"/>
              <w:rPr>
                <w:sz w:val="22"/>
                <w:szCs w:val="22"/>
              </w:rPr>
            </w:pPr>
            <w:r w:rsidRPr="00BE33CC">
              <w:rPr>
                <w:sz w:val="22"/>
                <w:szCs w:val="22"/>
              </w:rPr>
              <w:t>7</w:t>
            </w:r>
          </w:p>
        </w:tc>
        <w:tc>
          <w:tcPr>
            <w:tcW w:w="1403" w:type="dxa"/>
          </w:tcPr>
          <w:p w:rsidR="00BE33CC" w:rsidRPr="00BE33CC" w:rsidRDefault="00BE33CC" w:rsidP="00BE33CC">
            <w:pPr>
              <w:ind w:right="-1"/>
              <w:jc w:val="center"/>
              <w:rPr>
                <w:sz w:val="22"/>
                <w:szCs w:val="22"/>
              </w:rPr>
            </w:pPr>
            <w:r w:rsidRPr="00BE33CC">
              <w:rPr>
                <w:sz w:val="22"/>
                <w:szCs w:val="22"/>
              </w:rPr>
              <w:t>8</w:t>
            </w:r>
          </w:p>
        </w:tc>
        <w:tc>
          <w:tcPr>
            <w:tcW w:w="1007" w:type="dxa"/>
          </w:tcPr>
          <w:p w:rsidR="00BE33CC" w:rsidRPr="00BE33CC" w:rsidRDefault="00BE33CC" w:rsidP="00BE33CC">
            <w:pPr>
              <w:ind w:right="-1"/>
              <w:jc w:val="center"/>
              <w:rPr>
                <w:sz w:val="22"/>
                <w:szCs w:val="22"/>
              </w:rPr>
            </w:pPr>
            <w:r w:rsidRPr="00BE33CC">
              <w:rPr>
                <w:sz w:val="22"/>
                <w:szCs w:val="22"/>
              </w:rPr>
              <w:t>9</w:t>
            </w:r>
          </w:p>
        </w:tc>
        <w:tc>
          <w:tcPr>
            <w:tcW w:w="2693" w:type="dxa"/>
          </w:tcPr>
          <w:p w:rsidR="00BE33CC" w:rsidRPr="00BE33CC" w:rsidRDefault="00BE33CC" w:rsidP="00BE33CC">
            <w:pPr>
              <w:ind w:right="-1"/>
              <w:jc w:val="center"/>
              <w:rPr>
                <w:sz w:val="22"/>
                <w:szCs w:val="22"/>
              </w:rPr>
            </w:pPr>
            <w:r w:rsidRPr="00BE33CC">
              <w:rPr>
                <w:sz w:val="22"/>
                <w:szCs w:val="22"/>
              </w:rPr>
              <w:t>10</w:t>
            </w:r>
          </w:p>
        </w:tc>
        <w:tc>
          <w:tcPr>
            <w:tcW w:w="1985" w:type="dxa"/>
          </w:tcPr>
          <w:p w:rsidR="00BE33CC" w:rsidRPr="00BE33CC" w:rsidRDefault="00BE33CC" w:rsidP="00BE33CC">
            <w:pPr>
              <w:ind w:right="-1"/>
              <w:jc w:val="center"/>
              <w:rPr>
                <w:sz w:val="22"/>
                <w:szCs w:val="22"/>
              </w:rPr>
            </w:pPr>
            <w:r w:rsidRPr="00BE33CC">
              <w:rPr>
                <w:sz w:val="22"/>
                <w:szCs w:val="22"/>
              </w:rPr>
              <w:t>11</w:t>
            </w:r>
          </w:p>
        </w:tc>
      </w:tr>
      <w:tr w:rsidR="00BE33CC" w:rsidRPr="00BE33CC" w:rsidTr="00BE33CC">
        <w:tc>
          <w:tcPr>
            <w:tcW w:w="675"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w:t>
            </w:r>
          </w:p>
        </w:tc>
        <w:tc>
          <w:tcPr>
            <w:tcW w:w="1985"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Цель 1 </w:t>
            </w:r>
          </w:p>
        </w:tc>
        <w:tc>
          <w:tcPr>
            <w:tcW w:w="12049" w:type="dxa"/>
            <w:gridSpan w:val="9"/>
          </w:tcPr>
          <w:p w:rsidR="00BE33CC" w:rsidRPr="00BE33CC" w:rsidRDefault="00BE33CC" w:rsidP="00BE33CC">
            <w:pPr>
              <w:ind w:right="-1"/>
              <w:jc w:val="both"/>
              <w:rPr>
                <w:sz w:val="28"/>
                <w:szCs w:val="28"/>
              </w:rPr>
            </w:pPr>
            <w:r w:rsidRPr="00BE33CC">
              <w:rPr>
                <w:sz w:val="22"/>
                <w:szCs w:val="22"/>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BE33CC" w:rsidRPr="00BE33CC" w:rsidTr="00BE33CC">
        <w:tc>
          <w:tcPr>
            <w:tcW w:w="675"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1.1</w:t>
            </w:r>
          </w:p>
        </w:tc>
        <w:tc>
          <w:tcPr>
            <w:tcW w:w="1985"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Задача 1.1</w:t>
            </w:r>
          </w:p>
        </w:tc>
        <w:tc>
          <w:tcPr>
            <w:tcW w:w="12049" w:type="dxa"/>
            <w:gridSpan w:val="9"/>
          </w:tcPr>
          <w:p w:rsidR="00BE33CC" w:rsidRPr="00BE33CC" w:rsidRDefault="00BE33CC" w:rsidP="00BE33CC">
            <w:pPr>
              <w:ind w:right="-1"/>
              <w:jc w:val="both"/>
              <w:rPr>
                <w:sz w:val="28"/>
                <w:szCs w:val="28"/>
              </w:rPr>
            </w:pPr>
            <w:r w:rsidRPr="00BE33CC">
              <w:rPr>
                <w:sz w:val="22"/>
                <w:szCs w:val="22"/>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BE33CC" w:rsidRPr="00BE33CC" w:rsidTr="00BE33CC">
        <w:tc>
          <w:tcPr>
            <w:tcW w:w="675" w:type="dxa"/>
            <w:vMerge w:val="restart"/>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1.1.1</w:t>
            </w:r>
          </w:p>
          <w:p w:rsidR="00BE33CC" w:rsidRPr="00BE33CC" w:rsidRDefault="00BE33CC" w:rsidP="00BE33CC">
            <w:pPr>
              <w:ind w:right="-1"/>
              <w:rPr>
                <w:sz w:val="28"/>
                <w:szCs w:val="28"/>
              </w:rPr>
            </w:pPr>
          </w:p>
        </w:tc>
        <w:tc>
          <w:tcPr>
            <w:tcW w:w="1985" w:type="dxa"/>
            <w:vMerge w:val="restart"/>
          </w:tcPr>
          <w:p w:rsidR="00BE33CC" w:rsidRPr="00BE33CC" w:rsidRDefault="00BE33CC" w:rsidP="00BE33CC">
            <w:pPr>
              <w:ind w:right="-1"/>
              <w:rPr>
                <w:sz w:val="28"/>
                <w:szCs w:val="28"/>
              </w:rPr>
            </w:pPr>
            <w:r w:rsidRPr="00BE33CC">
              <w:rPr>
                <w:sz w:val="22"/>
                <w:szCs w:val="22"/>
              </w:rPr>
              <w:t>Премирование победителей районного соревнования работников АПК по итогам года</w:t>
            </w:r>
          </w:p>
        </w:tc>
        <w:tc>
          <w:tcPr>
            <w:tcW w:w="283" w:type="dxa"/>
            <w:vMerge w:val="restart"/>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2015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520,0</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520,0</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val="restart"/>
          </w:tcPr>
          <w:p w:rsidR="00BE33CC" w:rsidRPr="00BE33CC" w:rsidRDefault="00BE33CC" w:rsidP="00BE33CC">
            <w:pPr>
              <w:ind w:right="-1"/>
              <w:jc w:val="center"/>
              <w:rPr>
                <w:sz w:val="28"/>
                <w:szCs w:val="28"/>
              </w:rPr>
            </w:pPr>
            <w:proofErr w:type="gramStart"/>
            <w:r w:rsidRPr="00BE33CC">
              <w:rPr>
                <w:sz w:val="22"/>
                <w:szCs w:val="22"/>
              </w:rPr>
              <w:t>По итогам работы предприятий АПК всех форм собственности проводиться подведение итогов работы за отчетный период, где определяются победители с наивысшими показателями производства отрасли сельского хозяйства, которые увеличили объем производимой продукции с аналогичным периодом предшествующего года от 1 %, а так-же премируются номинанты, которые в отчетном году проявили активное участие в жизни Темрюкского района</w:t>
            </w:r>
            <w:proofErr w:type="gramEnd"/>
          </w:p>
        </w:tc>
        <w:tc>
          <w:tcPr>
            <w:tcW w:w="1985" w:type="dxa"/>
            <w:vMerge w:val="restart"/>
          </w:tcPr>
          <w:p w:rsidR="00BE33CC" w:rsidRPr="00BE33CC" w:rsidRDefault="00BE33CC" w:rsidP="00BE33CC">
            <w:pPr>
              <w:ind w:right="-1"/>
              <w:jc w:val="center"/>
              <w:rPr>
                <w:sz w:val="22"/>
                <w:szCs w:val="22"/>
              </w:rPr>
            </w:pPr>
            <w:r w:rsidRPr="00BE33CC">
              <w:rPr>
                <w:sz w:val="22"/>
                <w:szCs w:val="22"/>
              </w:rPr>
              <w:t>Администрация муниципального образования Темрюкский район (далее – Администрация), Управление сельского хозяйства и перерабатываю</w:t>
            </w:r>
          </w:p>
          <w:p w:rsidR="00BE33CC" w:rsidRPr="00BE33CC" w:rsidRDefault="00BE33CC" w:rsidP="00BE33CC">
            <w:pPr>
              <w:ind w:right="-1"/>
              <w:jc w:val="center"/>
              <w:rPr>
                <w:sz w:val="28"/>
                <w:szCs w:val="28"/>
              </w:rPr>
            </w:pPr>
            <w:r w:rsidRPr="00BE33CC">
              <w:rPr>
                <w:sz w:val="22"/>
                <w:szCs w:val="22"/>
              </w:rPr>
              <w:t>щей промышленности, МКУ ИКЦ «Темрюкский»</w:t>
            </w:r>
          </w:p>
        </w:tc>
      </w:tr>
      <w:tr w:rsidR="00BE33CC" w:rsidRPr="00BE33CC" w:rsidTr="00BE33CC">
        <w:tc>
          <w:tcPr>
            <w:tcW w:w="675" w:type="dxa"/>
            <w:vMerge/>
          </w:tcPr>
          <w:p w:rsidR="00BE33CC" w:rsidRPr="00BE33CC" w:rsidRDefault="00BE33CC" w:rsidP="00BE33CC">
            <w:pPr>
              <w:widowControl w:val="0"/>
              <w:autoSpaceDE w:val="0"/>
              <w:autoSpaceDN w:val="0"/>
              <w:adjustRightInd w:val="0"/>
              <w:ind w:right="-1"/>
              <w:jc w:val="center"/>
              <w:rPr>
                <w:sz w:val="22"/>
                <w:szCs w:val="22"/>
              </w:rPr>
            </w:pPr>
          </w:p>
        </w:tc>
        <w:tc>
          <w:tcPr>
            <w:tcW w:w="1985" w:type="dxa"/>
            <w:vMerge/>
          </w:tcPr>
          <w:p w:rsidR="00BE33CC" w:rsidRPr="00BE33CC" w:rsidRDefault="00BE33CC" w:rsidP="00BE33CC">
            <w:pPr>
              <w:ind w:right="-1"/>
              <w:rPr>
                <w:sz w:val="22"/>
                <w:szCs w:val="22"/>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2016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232,3</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232,3</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2"/>
                <w:szCs w:val="22"/>
              </w:rPr>
            </w:pPr>
          </w:p>
        </w:tc>
        <w:tc>
          <w:tcPr>
            <w:tcW w:w="1985" w:type="dxa"/>
            <w:vMerge/>
          </w:tcPr>
          <w:p w:rsidR="00BE33CC" w:rsidRPr="00BE33CC" w:rsidRDefault="00BE33CC" w:rsidP="00BE33CC">
            <w:pPr>
              <w:ind w:right="-1"/>
              <w:rPr>
                <w:sz w:val="22"/>
                <w:szCs w:val="22"/>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2017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294,6</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294,6</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2018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285,7</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285,7</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2019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250,5</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250,5</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2020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226,5</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226,5</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2021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226,5</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226,5</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2022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226,5</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226,5</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2023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383,2</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383,2</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Всего</w:t>
            </w:r>
          </w:p>
        </w:tc>
        <w:tc>
          <w:tcPr>
            <w:tcW w:w="1134" w:type="dxa"/>
          </w:tcPr>
          <w:p w:rsidR="00BE33CC" w:rsidRPr="00BE33CC" w:rsidRDefault="00BE33CC" w:rsidP="00BE33CC">
            <w:pPr>
              <w:jc w:val="center"/>
              <w:rPr>
                <w:sz w:val="22"/>
                <w:szCs w:val="22"/>
              </w:rPr>
            </w:pPr>
            <w:r w:rsidRPr="00BE33CC">
              <w:rPr>
                <w:color w:val="000000"/>
                <w:sz w:val="22"/>
                <w:szCs w:val="22"/>
              </w:rPr>
              <w:t>2645,8</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jc w:val="center"/>
              <w:rPr>
                <w:sz w:val="22"/>
                <w:szCs w:val="22"/>
              </w:rPr>
            </w:pPr>
            <w:r w:rsidRPr="00BE33CC">
              <w:rPr>
                <w:color w:val="000000"/>
                <w:sz w:val="22"/>
                <w:szCs w:val="22"/>
              </w:rPr>
              <w:t>2645,8</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val="restart"/>
          </w:tcPr>
          <w:p w:rsidR="00BE33CC" w:rsidRPr="00BE33CC" w:rsidRDefault="00BE33CC" w:rsidP="00BE33CC">
            <w:pPr>
              <w:ind w:right="-1"/>
              <w:rPr>
                <w:sz w:val="22"/>
                <w:szCs w:val="22"/>
              </w:rPr>
            </w:pPr>
            <w:r w:rsidRPr="00BE33CC">
              <w:rPr>
                <w:sz w:val="22"/>
                <w:szCs w:val="22"/>
              </w:rPr>
              <w:t>1.1.2</w:t>
            </w:r>
          </w:p>
        </w:tc>
        <w:tc>
          <w:tcPr>
            <w:tcW w:w="1985" w:type="dxa"/>
            <w:vMerge w:val="restart"/>
          </w:tcPr>
          <w:p w:rsidR="00BE33CC" w:rsidRPr="00BE33CC" w:rsidRDefault="00BE33CC" w:rsidP="00BE33CC">
            <w:pPr>
              <w:ind w:right="-1"/>
              <w:rPr>
                <w:sz w:val="22"/>
                <w:szCs w:val="22"/>
              </w:rPr>
            </w:pPr>
            <w:r w:rsidRPr="00BE33CC">
              <w:rPr>
                <w:sz w:val="22"/>
                <w:szCs w:val="22"/>
              </w:rPr>
              <w:t xml:space="preserve">Приобретение </w:t>
            </w:r>
            <w:r w:rsidRPr="00BE33CC">
              <w:rPr>
                <w:sz w:val="22"/>
                <w:szCs w:val="22"/>
              </w:rPr>
              <w:lastRenderedPageBreak/>
              <w:t>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w:t>
            </w:r>
          </w:p>
          <w:p w:rsidR="00BE33CC" w:rsidRPr="00BE33CC" w:rsidRDefault="00BE33CC" w:rsidP="00BE33CC">
            <w:pPr>
              <w:ind w:right="-1"/>
              <w:rPr>
                <w:sz w:val="28"/>
                <w:szCs w:val="28"/>
              </w:rPr>
            </w:pPr>
            <w:r w:rsidRPr="00BE33CC">
              <w:rPr>
                <w:sz w:val="22"/>
                <w:szCs w:val="22"/>
              </w:rPr>
              <w:t>АПК по итогам года</w:t>
            </w:r>
          </w:p>
        </w:tc>
        <w:tc>
          <w:tcPr>
            <w:tcW w:w="283" w:type="dxa"/>
            <w:vMerge w:val="restart"/>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2015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val="restart"/>
          </w:tcPr>
          <w:p w:rsidR="00BE33CC" w:rsidRPr="00BE33CC" w:rsidRDefault="00BE33CC" w:rsidP="00BE33CC">
            <w:pPr>
              <w:ind w:right="-1"/>
              <w:jc w:val="center"/>
              <w:rPr>
                <w:sz w:val="22"/>
                <w:szCs w:val="22"/>
              </w:rPr>
            </w:pPr>
            <w:r w:rsidRPr="00BE33CC">
              <w:rPr>
                <w:sz w:val="22"/>
                <w:szCs w:val="22"/>
              </w:rPr>
              <w:t xml:space="preserve">Моральное </w:t>
            </w:r>
            <w:r w:rsidRPr="00BE33CC">
              <w:rPr>
                <w:sz w:val="22"/>
                <w:szCs w:val="22"/>
              </w:rPr>
              <w:lastRenderedPageBreak/>
              <w:t>стимулирование работников занятых в сельскохозяйственном производстве, поощрение за активную работу по воспитанию достойной смены, передача молодежи навыков</w:t>
            </w:r>
          </w:p>
          <w:p w:rsidR="00BE33CC" w:rsidRPr="00BE33CC" w:rsidRDefault="00BE33CC" w:rsidP="00BE33CC">
            <w:pPr>
              <w:ind w:right="-1"/>
              <w:jc w:val="center"/>
              <w:rPr>
                <w:sz w:val="28"/>
                <w:szCs w:val="28"/>
              </w:rPr>
            </w:pPr>
            <w:r w:rsidRPr="00BE33CC">
              <w:rPr>
                <w:sz w:val="22"/>
                <w:szCs w:val="22"/>
              </w:rPr>
              <w:t>подлинного хозяйского отношения к земле, к крестьянскому труду</w:t>
            </w:r>
          </w:p>
        </w:tc>
        <w:tc>
          <w:tcPr>
            <w:tcW w:w="1985" w:type="dxa"/>
            <w:vMerge w:val="restart"/>
          </w:tcPr>
          <w:p w:rsidR="00BE33CC" w:rsidRPr="00BE33CC" w:rsidRDefault="00BE33CC" w:rsidP="00BE33CC">
            <w:pPr>
              <w:ind w:right="-1"/>
              <w:jc w:val="center"/>
              <w:rPr>
                <w:sz w:val="22"/>
                <w:szCs w:val="22"/>
              </w:rPr>
            </w:pPr>
            <w:r w:rsidRPr="00BE33CC">
              <w:rPr>
                <w:sz w:val="22"/>
                <w:szCs w:val="22"/>
              </w:rPr>
              <w:lastRenderedPageBreak/>
              <w:t xml:space="preserve">Администрация, </w:t>
            </w:r>
            <w:r w:rsidRPr="00BE33CC">
              <w:rPr>
                <w:sz w:val="22"/>
                <w:szCs w:val="22"/>
              </w:rPr>
              <w:lastRenderedPageBreak/>
              <w:t>Управление сельского хозяйства и перерабатываю</w:t>
            </w:r>
          </w:p>
          <w:p w:rsidR="00BE33CC" w:rsidRPr="00BE33CC" w:rsidRDefault="00BE33CC" w:rsidP="00BE33CC">
            <w:pPr>
              <w:ind w:right="-1"/>
              <w:jc w:val="center"/>
              <w:rPr>
                <w:sz w:val="28"/>
                <w:szCs w:val="28"/>
              </w:rPr>
            </w:pPr>
            <w:r w:rsidRPr="00BE33CC">
              <w:rPr>
                <w:sz w:val="22"/>
                <w:szCs w:val="22"/>
              </w:rPr>
              <w:t>щей промышленности, МКУ ИКЦ «Темрюкский»</w:t>
            </w:r>
          </w:p>
        </w:tc>
      </w:tr>
      <w:tr w:rsidR="00BE33CC" w:rsidRPr="00BE33CC" w:rsidTr="00BE33CC">
        <w:tc>
          <w:tcPr>
            <w:tcW w:w="675" w:type="dxa"/>
            <w:vMerge/>
          </w:tcPr>
          <w:p w:rsidR="00BE33CC" w:rsidRPr="00BE33CC" w:rsidRDefault="00BE33CC" w:rsidP="00BE33CC">
            <w:pPr>
              <w:ind w:right="-1"/>
              <w:rPr>
                <w:sz w:val="22"/>
                <w:szCs w:val="22"/>
              </w:rPr>
            </w:pPr>
          </w:p>
        </w:tc>
        <w:tc>
          <w:tcPr>
            <w:tcW w:w="1985" w:type="dxa"/>
            <w:vMerge/>
          </w:tcPr>
          <w:p w:rsidR="00BE33CC" w:rsidRPr="00BE33CC" w:rsidRDefault="00BE33CC" w:rsidP="00BE33CC">
            <w:pPr>
              <w:ind w:right="-1"/>
              <w:rPr>
                <w:sz w:val="22"/>
                <w:szCs w:val="22"/>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2016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20,0</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20,0</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2"/>
                <w:szCs w:val="22"/>
              </w:rPr>
            </w:pPr>
          </w:p>
        </w:tc>
        <w:tc>
          <w:tcPr>
            <w:tcW w:w="1985" w:type="dxa"/>
            <w:vMerge/>
          </w:tcPr>
          <w:p w:rsidR="00BE33CC" w:rsidRPr="00BE33CC" w:rsidRDefault="00BE33CC" w:rsidP="00BE33CC">
            <w:pPr>
              <w:ind w:right="-1"/>
              <w:rPr>
                <w:sz w:val="22"/>
                <w:szCs w:val="22"/>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2017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20,4</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20,4</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2018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36,6</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36,6</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2019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23,5</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23,5</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2020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13,7</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13,7</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2021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13,7</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13,7</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2022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13,7</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13,7</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2023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44,8</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44,8</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Всего</w:t>
            </w:r>
          </w:p>
        </w:tc>
        <w:tc>
          <w:tcPr>
            <w:tcW w:w="1134" w:type="dxa"/>
          </w:tcPr>
          <w:p w:rsidR="00BE33CC" w:rsidRPr="00BE33CC" w:rsidRDefault="00BE33CC" w:rsidP="00BE33CC">
            <w:pPr>
              <w:jc w:val="center"/>
              <w:rPr>
                <w:sz w:val="22"/>
                <w:szCs w:val="22"/>
              </w:rPr>
            </w:pPr>
            <w:r w:rsidRPr="00BE33CC">
              <w:rPr>
                <w:color w:val="000000"/>
                <w:sz w:val="22"/>
                <w:szCs w:val="22"/>
              </w:rPr>
              <w:t>186,4</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jc w:val="center"/>
              <w:rPr>
                <w:sz w:val="22"/>
                <w:szCs w:val="22"/>
              </w:rPr>
            </w:pPr>
            <w:r w:rsidRPr="00BE33CC">
              <w:rPr>
                <w:color w:val="000000"/>
                <w:sz w:val="22"/>
                <w:szCs w:val="22"/>
              </w:rPr>
              <w:t>186,4</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val="restart"/>
          </w:tcPr>
          <w:p w:rsidR="00BE33CC" w:rsidRPr="00BE33CC" w:rsidRDefault="00BE33CC" w:rsidP="00BE33CC">
            <w:pPr>
              <w:ind w:right="-1"/>
              <w:rPr>
                <w:sz w:val="28"/>
                <w:szCs w:val="28"/>
              </w:rPr>
            </w:pPr>
            <w:r w:rsidRPr="00BE33CC">
              <w:rPr>
                <w:sz w:val="22"/>
                <w:szCs w:val="22"/>
              </w:rPr>
              <w:t>1.1.3</w:t>
            </w:r>
          </w:p>
        </w:tc>
        <w:tc>
          <w:tcPr>
            <w:tcW w:w="1985" w:type="dxa"/>
            <w:vMerge w:val="restart"/>
          </w:tcPr>
          <w:p w:rsidR="00BE33CC" w:rsidRPr="00BE33CC" w:rsidRDefault="00BE33CC" w:rsidP="00BE33CC">
            <w:pPr>
              <w:ind w:right="-1"/>
              <w:rPr>
                <w:sz w:val="22"/>
                <w:szCs w:val="22"/>
              </w:rPr>
            </w:pPr>
            <w:r w:rsidRPr="00BE33CC">
              <w:rPr>
                <w:sz w:val="22"/>
                <w:szCs w:val="22"/>
              </w:rPr>
              <w:t>Приобретение букетов  цветов для награждения передовиков производства, победителей</w:t>
            </w:r>
          </w:p>
          <w:p w:rsidR="00BE33CC" w:rsidRPr="00BE33CC" w:rsidRDefault="00BE33CC" w:rsidP="00BE33CC">
            <w:pPr>
              <w:ind w:right="-1"/>
              <w:rPr>
                <w:sz w:val="28"/>
                <w:szCs w:val="28"/>
              </w:rPr>
            </w:pPr>
            <w:r w:rsidRPr="00BE33CC">
              <w:rPr>
                <w:sz w:val="22"/>
                <w:szCs w:val="22"/>
              </w:rPr>
              <w:t>соревнования</w:t>
            </w:r>
          </w:p>
        </w:tc>
        <w:tc>
          <w:tcPr>
            <w:tcW w:w="283" w:type="dxa"/>
            <w:vMerge w:val="restart"/>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2015 </w:t>
            </w:r>
          </w:p>
        </w:tc>
        <w:tc>
          <w:tcPr>
            <w:tcW w:w="1134" w:type="dxa"/>
            <w:vAlign w:val="center"/>
          </w:tcPr>
          <w:p w:rsidR="00BE33CC" w:rsidRPr="00BE33CC" w:rsidRDefault="00BE33CC" w:rsidP="00BE33CC">
            <w:pPr>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val="restart"/>
          </w:tcPr>
          <w:p w:rsidR="00BE33CC" w:rsidRPr="00BE33CC" w:rsidRDefault="00BE33CC" w:rsidP="00BE33CC">
            <w:pPr>
              <w:ind w:right="-1"/>
              <w:jc w:val="center"/>
              <w:rPr>
                <w:sz w:val="28"/>
                <w:szCs w:val="28"/>
              </w:rPr>
            </w:pPr>
            <w:r w:rsidRPr="00BE33CC">
              <w:rPr>
                <w:sz w:val="22"/>
                <w:szCs w:val="22"/>
              </w:rPr>
              <w:t>Поощрение передовиков производства, победителей соревнования АПК за самоотверженный труд, уникальную трудоспособность</w:t>
            </w:r>
          </w:p>
        </w:tc>
        <w:tc>
          <w:tcPr>
            <w:tcW w:w="1985" w:type="dxa"/>
            <w:vMerge w:val="restart"/>
          </w:tcPr>
          <w:p w:rsidR="00BE33CC" w:rsidRPr="00BE33CC" w:rsidRDefault="00BE33CC" w:rsidP="00BE33CC">
            <w:pPr>
              <w:ind w:right="-1"/>
              <w:jc w:val="center"/>
              <w:rPr>
                <w:sz w:val="22"/>
                <w:szCs w:val="22"/>
              </w:rPr>
            </w:pPr>
            <w:r w:rsidRPr="00BE33CC">
              <w:rPr>
                <w:sz w:val="22"/>
                <w:szCs w:val="22"/>
              </w:rPr>
              <w:t>Администрация, Управление сельского хозяйства и перерабатываю</w:t>
            </w:r>
          </w:p>
          <w:p w:rsidR="00BE33CC" w:rsidRPr="00BE33CC" w:rsidRDefault="00BE33CC" w:rsidP="00BE33CC">
            <w:pPr>
              <w:ind w:right="-1"/>
              <w:jc w:val="center"/>
              <w:rPr>
                <w:sz w:val="28"/>
                <w:szCs w:val="28"/>
              </w:rPr>
            </w:pPr>
            <w:r w:rsidRPr="00BE33CC">
              <w:rPr>
                <w:sz w:val="22"/>
                <w:szCs w:val="22"/>
              </w:rPr>
              <w:t>щей промышленности, МКУ ИКЦ «Темрюкский»</w:t>
            </w:r>
          </w:p>
        </w:tc>
      </w:tr>
      <w:tr w:rsidR="00BE33CC" w:rsidRPr="00BE33CC" w:rsidTr="00BE33CC">
        <w:tc>
          <w:tcPr>
            <w:tcW w:w="675" w:type="dxa"/>
            <w:vMerge/>
          </w:tcPr>
          <w:p w:rsidR="00BE33CC" w:rsidRPr="00BE33CC" w:rsidRDefault="00BE33CC" w:rsidP="00BE33CC">
            <w:pPr>
              <w:ind w:right="-1"/>
              <w:rPr>
                <w:sz w:val="22"/>
                <w:szCs w:val="22"/>
              </w:rPr>
            </w:pPr>
          </w:p>
        </w:tc>
        <w:tc>
          <w:tcPr>
            <w:tcW w:w="1985" w:type="dxa"/>
            <w:vMerge/>
          </w:tcPr>
          <w:p w:rsidR="00BE33CC" w:rsidRPr="00BE33CC" w:rsidRDefault="00BE33CC" w:rsidP="00BE33CC">
            <w:pPr>
              <w:ind w:right="-1"/>
              <w:rPr>
                <w:sz w:val="22"/>
                <w:szCs w:val="22"/>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2016 </w:t>
            </w:r>
          </w:p>
        </w:tc>
        <w:tc>
          <w:tcPr>
            <w:tcW w:w="1134" w:type="dxa"/>
            <w:vAlign w:val="center"/>
          </w:tcPr>
          <w:p w:rsidR="00BE33CC" w:rsidRPr="00BE33CC" w:rsidRDefault="00BE33CC" w:rsidP="00BE33CC">
            <w:pPr>
              <w:ind w:right="-1"/>
              <w:jc w:val="center"/>
              <w:rPr>
                <w:sz w:val="22"/>
                <w:szCs w:val="22"/>
              </w:rPr>
            </w:pPr>
            <w:r w:rsidRPr="00BE33CC">
              <w:rPr>
                <w:sz w:val="22"/>
                <w:szCs w:val="22"/>
              </w:rPr>
              <w:t>42,0</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ind w:right="-1"/>
              <w:jc w:val="center"/>
              <w:rPr>
                <w:sz w:val="22"/>
                <w:szCs w:val="22"/>
              </w:rPr>
            </w:pPr>
            <w:r w:rsidRPr="00BE33CC">
              <w:rPr>
                <w:sz w:val="22"/>
                <w:szCs w:val="22"/>
              </w:rPr>
              <w:t>42,0</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2"/>
                <w:szCs w:val="22"/>
              </w:rPr>
            </w:pPr>
          </w:p>
        </w:tc>
        <w:tc>
          <w:tcPr>
            <w:tcW w:w="1985" w:type="dxa"/>
            <w:vMerge/>
          </w:tcPr>
          <w:p w:rsidR="00BE33CC" w:rsidRPr="00BE33CC" w:rsidRDefault="00BE33CC" w:rsidP="00BE33CC">
            <w:pPr>
              <w:ind w:right="-1"/>
              <w:jc w:val="center"/>
              <w:rPr>
                <w:sz w:val="22"/>
                <w:szCs w:val="22"/>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2017 </w:t>
            </w:r>
          </w:p>
        </w:tc>
        <w:tc>
          <w:tcPr>
            <w:tcW w:w="1134" w:type="dxa"/>
            <w:vAlign w:val="center"/>
          </w:tcPr>
          <w:p w:rsidR="00BE33CC" w:rsidRPr="00BE33CC" w:rsidRDefault="00BE33CC" w:rsidP="00BE33CC">
            <w:pPr>
              <w:ind w:right="-1"/>
              <w:jc w:val="center"/>
              <w:rPr>
                <w:sz w:val="22"/>
                <w:szCs w:val="22"/>
              </w:rPr>
            </w:pPr>
            <w:r w:rsidRPr="00BE33CC">
              <w:rPr>
                <w:sz w:val="22"/>
                <w:szCs w:val="22"/>
              </w:rPr>
              <w:t>44,5</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ind w:right="-1"/>
              <w:jc w:val="center"/>
              <w:rPr>
                <w:sz w:val="22"/>
                <w:szCs w:val="22"/>
              </w:rPr>
            </w:pPr>
            <w:r w:rsidRPr="00BE33CC">
              <w:rPr>
                <w:sz w:val="22"/>
                <w:szCs w:val="22"/>
              </w:rPr>
              <w:t>44,5</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8"/>
                <w:szCs w:val="28"/>
              </w:rPr>
            </w:pPr>
          </w:p>
        </w:tc>
        <w:tc>
          <w:tcPr>
            <w:tcW w:w="1985" w:type="dxa"/>
            <w:vMerge/>
          </w:tcPr>
          <w:p w:rsidR="00BE33CC" w:rsidRPr="00BE33CC" w:rsidRDefault="00BE33CC" w:rsidP="00BE33CC">
            <w:pPr>
              <w:ind w:right="-1"/>
              <w:jc w:val="center"/>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2018 </w:t>
            </w:r>
          </w:p>
        </w:tc>
        <w:tc>
          <w:tcPr>
            <w:tcW w:w="1134" w:type="dxa"/>
            <w:vAlign w:val="center"/>
          </w:tcPr>
          <w:p w:rsidR="00BE33CC" w:rsidRPr="00BE33CC" w:rsidRDefault="00BE33CC" w:rsidP="00BE33CC">
            <w:pPr>
              <w:ind w:right="-1"/>
              <w:jc w:val="center"/>
              <w:rPr>
                <w:sz w:val="22"/>
                <w:szCs w:val="22"/>
              </w:rPr>
            </w:pPr>
            <w:r w:rsidRPr="00BE33CC">
              <w:rPr>
                <w:sz w:val="22"/>
                <w:szCs w:val="22"/>
              </w:rPr>
              <w:t>44,7</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ind w:right="-1"/>
              <w:jc w:val="center"/>
              <w:rPr>
                <w:sz w:val="22"/>
                <w:szCs w:val="22"/>
              </w:rPr>
            </w:pPr>
            <w:r w:rsidRPr="00BE33CC">
              <w:rPr>
                <w:sz w:val="22"/>
                <w:szCs w:val="22"/>
              </w:rPr>
              <w:t>44,7</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8"/>
                <w:szCs w:val="28"/>
              </w:rPr>
            </w:pPr>
          </w:p>
        </w:tc>
        <w:tc>
          <w:tcPr>
            <w:tcW w:w="1985" w:type="dxa"/>
            <w:vMerge/>
          </w:tcPr>
          <w:p w:rsidR="00BE33CC" w:rsidRPr="00BE33CC" w:rsidRDefault="00BE33CC" w:rsidP="00BE33CC">
            <w:pPr>
              <w:ind w:right="-1"/>
              <w:jc w:val="center"/>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2019 </w:t>
            </w:r>
          </w:p>
        </w:tc>
        <w:tc>
          <w:tcPr>
            <w:tcW w:w="1134" w:type="dxa"/>
            <w:vAlign w:val="center"/>
          </w:tcPr>
          <w:p w:rsidR="00BE33CC" w:rsidRPr="00BE33CC" w:rsidRDefault="00BE33CC" w:rsidP="00BE33CC">
            <w:pPr>
              <w:ind w:right="-1"/>
              <w:jc w:val="center"/>
              <w:rPr>
                <w:sz w:val="22"/>
                <w:szCs w:val="22"/>
              </w:rPr>
            </w:pPr>
            <w:r w:rsidRPr="00BE33CC">
              <w:rPr>
                <w:sz w:val="22"/>
                <w:szCs w:val="22"/>
              </w:rPr>
              <w:t>43,4</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ind w:right="-1"/>
              <w:jc w:val="center"/>
              <w:rPr>
                <w:sz w:val="22"/>
                <w:szCs w:val="22"/>
              </w:rPr>
            </w:pPr>
            <w:r w:rsidRPr="00BE33CC">
              <w:rPr>
                <w:sz w:val="22"/>
                <w:szCs w:val="22"/>
              </w:rPr>
              <w:t>43,4</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8"/>
                <w:szCs w:val="28"/>
              </w:rPr>
            </w:pPr>
          </w:p>
        </w:tc>
        <w:tc>
          <w:tcPr>
            <w:tcW w:w="1985" w:type="dxa"/>
            <w:vMerge/>
          </w:tcPr>
          <w:p w:rsidR="00BE33CC" w:rsidRPr="00BE33CC" w:rsidRDefault="00BE33CC" w:rsidP="00BE33CC">
            <w:pPr>
              <w:ind w:right="-1"/>
              <w:jc w:val="center"/>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2020 </w:t>
            </w:r>
          </w:p>
        </w:tc>
        <w:tc>
          <w:tcPr>
            <w:tcW w:w="1134" w:type="dxa"/>
            <w:vAlign w:val="center"/>
          </w:tcPr>
          <w:p w:rsidR="00BE33CC" w:rsidRPr="00BE33CC" w:rsidRDefault="00BE33CC" w:rsidP="00BE33CC">
            <w:pPr>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8"/>
                <w:szCs w:val="28"/>
              </w:rPr>
            </w:pPr>
          </w:p>
        </w:tc>
        <w:tc>
          <w:tcPr>
            <w:tcW w:w="1985" w:type="dxa"/>
            <w:vMerge/>
          </w:tcPr>
          <w:p w:rsidR="00BE33CC" w:rsidRPr="00BE33CC" w:rsidRDefault="00BE33CC" w:rsidP="00BE33CC">
            <w:pPr>
              <w:ind w:right="-1"/>
              <w:jc w:val="center"/>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2021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8"/>
                <w:szCs w:val="28"/>
              </w:rPr>
            </w:pPr>
          </w:p>
        </w:tc>
        <w:tc>
          <w:tcPr>
            <w:tcW w:w="1985" w:type="dxa"/>
            <w:vMerge/>
          </w:tcPr>
          <w:p w:rsidR="00BE33CC" w:rsidRPr="00BE33CC" w:rsidRDefault="00BE33CC" w:rsidP="00BE33CC">
            <w:pPr>
              <w:ind w:right="-1"/>
              <w:jc w:val="center"/>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2022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8"/>
                <w:szCs w:val="28"/>
              </w:rPr>
            </w:pPr>
          </w:p>
        </w:tc>
        <w:tc>
          <w:tcPr>
            <w:tcW w:w="1985" w:type="dxa"/>
            <w:vMerge/>
          </w:tcPr>
          <w:p w:rsidR="00BE33CC" w:rsidRPr="00BE33CC" w:rsidRDefault="00BE33CC" w:rsidP="00BE33CC">
            <w:pPr>
              <w:ind w:right="-1"/>
              <w:jc w:val="center"/>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2023</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45,0</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45,0</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8"/>
                <w:szCs w:val="28"/>
              </w:rPr>
            </w:pPr>
          </w:p>
        </w:tc>
        <w:tc>
          <w:tcPr>
            <w:tcW w:w="1985" w:type="dxa"/>
            <w:vMerge/>
          </w:tcPr>
          <w:p w:rsidR="00BE33CC" w:rsidRPr="00BE33CC" w:rsidRDefault="00BE33CC" w:rsidP="00BE33CC">
            <w:pPr>
              <w:ind w:right="-1"/>
              <w:jc w:val="center"/>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Всего</w:t>
            </w:r>
          </w:p>
        </w:tc>
        <w:tc>
          <w:tcPr>
            <w:tcW w:w="1134" w:type="dxa"/>
          </w:tcPr>
          <w:p w:rsidR="00BE33CC" w:rsidRPr="00BE33CC" w:rsidRDefault="00BE33CC" w:rsidP="00BE33CC">
            <w:pPr>
              <w:ind w:right="-1"/>
              <w:jc w:val="center"/>
              <w:rPr>
                <w:sz w:val="22"/>
                <w:szCs w:val="22"/>
              </w:rPr>
            </w:pPr>
            <w:r w:rsidRPr="00BE33CC">
              <w:rPr>
                <w:sz w:val="22"/>
                <w:szCs w:val="22"/>
              </w:rPr>
              <w:t>219,6</w:t>
            </w:r>
          </w:p>
        </w:tc>
        <w:tc>
          <w:tcPr>
            <w:tcW w:w="1276" w:type="dxa"/>
          </w:tcPr>
          <w:p w:rsidR="00BE33CC" w:rsidRPr="00BE33CC" w:rsidRDefault="00BE33CC" w:rsidP="00BE33CC">
            <w:pPr>
              <w:ind w:right="-1"/>
              <w:jc w:val="center"/>
              <w:rPr>
                <w:sz w:val="22"/>
                <w:szCs w:val="22"/>
              </w:rPr>
            </w:pPr>
            <w:r w:rsidRPr="00BE33CC">
              <w:rPr>
                <w:sz w:val="22"/>
                <w:szCs w:val="22"/>
              </w:rPr>
              <w:t>-</w:t>
            </w:r>
          </w:p>
        </w:tc>
        <w:tc>
          <w:tcPr>
            <w:tcW w:w="1417" w:type="dxa"/>
          </w:tcPr>
          <w:p w:rsidR="00BE33CC" w:rsidRPr="00BE33CC" w:rsidRDefault="00BE33CC" w:rsidP="00BE33CC">
            <w:pPr>
              <w:ind w:right="-1"/>
              <w:jc w:val="center"/>
              <w:rPr>
                <w:sz w:val="22"/>
                <w:szCs w:val="22"/>
              </w:rPr>
            </w:pPr>
            <w:r w:rsidRPr="00BE33CC">
              <w:rPr>
                <w:sz w:val="22"/>
                <w:szCs w:val="22"/>
              </w:rPr>
              <w:t>-</w:t>
            </w:r>
          </w:p>
        </w:tc>
        <w:tc>
          <w:tcPr>
            <w:tcW w:w="1403" w:type="dxa"/>
          </w:tcPr>
          <w:p w:rsidR="00BE33CC" w:rsidRPr="00BE33CC" w:rsidRDefault="00BE33CC" w:rsidP="00BE33CC">
            <w:pPr>
              <w:ind w:right="-1"/>
              <w:jc w:val="center"/>
              <w:rPr>
                <w:sz w:val="22"/>
                <w:szCs w:val="22"/>
              </w:rPr>
            </w:pPr>
            <w:r w:rsidRPr="00BE33CC">
              <w:rPr>
                <w:sz w:val="22"/>
                <w:szCs w:val="22"/>
              </w:rPr>
              <w:t>219,6</w:t>
            </w:r>
          </w:p>
        </w:tc>
        <w:tc>
          <w:tcPr>
            <w:tcW w:w="1007" w:type="dxa"/>
          </w:tcPr>
          <w:p w:rsidR="00BE33CC" w:rsidRPr="00BE33CC" w:rsidRDefault="00BE33CC" w:rsidP="00BE33CC">
            <w:pPr>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8"/>
                <w:szCs w:val="28"/>
              </w:rPr>
            </w:pPr>
          </w:p>
        </w:tc>
        <w:tc>
          <w:tcPr>
            <w:tcW w:w="1985" w:type="dxa"/>
            <w:vMerge/>
          </w:tcPr>
          <w:p w:rsidR="00BE33CC" w:rsidRPr="00BE33CC" w:rsidRDefault="00BE33CC" w:rsidP="00BE33CC">
            <w:pPr>
              <w:ind w:right="-1"/>
              <w:jc w:val="center"/>
              <w:rPr>
                <w:sz w:val="28"/>
                <w:szCs w:val="28"/>
              </w:rPr>
            </w:pPr>
          </w:p>
        </w:tc>
      </w:tr>
      <w:tr w:rsidR="00BE33CC" w:rsidRPr="00BE33CC" w:rsidTr="00BE33CC">
        <w:tc>
          <w:tcPr>
            <w:tcW w:w="675" w:type="dxa"/>
            <w:vMerge w:val="restart"/>
          </w:tcPr>
          <w:p w:rsidR="00BE33CC" w:rsidRPr="00BE33CC" w:rsidRDefault="00BE33CC" w:rsidP="00BE33CC">
            <w:pPr>
              <w:ind w:right="-1"/>
              <w:rPr>
                <w:sz w:val="28"/>
                <w:szCs w:val="28"/>
              </w:rPr>
            </w:pPr>
            <w:r w:rsidRPr="00BE33CC">
              <w:rPr>
                <w:sz w:val="22"/>
                <w:szCs w:val="22"/>
              </w:rPr>
              <w:t>1.1.4</w:t>
            </w:r>
          </w:p>
        </w:tc>
        <w:tc>
          <w:tcPr>
            <w:tcW w:w="1985" w:type="dxa"/>
            <w:vMerge w:val="restart"/>
          </w:tcPr>
          <w:p w:rsidR="00BE33CC" w:rsidRPr="00BE33CC" w:rsidRDefault="00BE33CC" w:rsidP="00BE33CC">
            <w:pPr>
              <w:ind w:right="-1"/>
              <w:rPr>
                <w:sz w:val="22"/>
                <w:szCs w:val="22"/>
              </w:rPr>
            </w:pPr>
            <w:r w:rsidRPr="00BE33CC">
              <w:rPr>
                <w:sz w:val="22"/>
                <w:szCs w:val="22"/>
              </w:rPr>
              <w:t xml:space="preserve">Приобретение кубков и других призов для лучших участников сельскохозяйственных ярмарок (осенней, </w:t>
            </w:r>
            <w:proofErr w:type="gramStart"/>
            <w:r w:rsidRPr="00BE33CC">
              <w:rPr>
                <w:sz w:val="22"/>
                <w:szCs w:val="22"/>
              </w:rPr>
              <w:t>предновогодней</w:t>
            </w:r>
            <w:proofErr w:type="gramEnd"/>
            <w:r w:rsidRPr="00BE33CC">
              <w:rPr>
                <w:sz w:val="22"/>
                <w:szCs w:val="22"/>
              </w:rPr>
              <w:t xml:space="preserve">), праздников </w:t>
            </w:r>
          </w:p>
          <w:p w:rsidR="00BE33CC" w:rsidRPr="00BE33CC" w:rsidRDefault="00BE33CC" w:rsidP="00BE33CC">
            <w:pPr>
              <w:ind w:right="-1"/>
              <w:rPr>
                <w:sz w:val="22"/>
                <w:szCs w:val="22"/>
              </w:rPr>
            </w:pPr>
            <w:r w:rsidRPr="00BE33CC">
              <w:rPr>
                <w:sz w:val="22"/>
                <w:szCs w:val="22"/>
              </w:rPr>
              <w:t>«Таманская Лоза»,</w:t>
            </w:r>
          </w:p>
          <w:p w:rsidR="00BE33CC" w:rsidRPr="00BE33CC" w:rsidRDefault="00BE33CC" w:rsidP="00BE33CC">
            <w:pPr>
              <w:widowControl w:val="0"/>
              <w:autoSpaceDE w:val="0"/>
              <w:autoSpaceDN w:val="0"/>
              <w:adjustRightInd w:val="0"/>
              <w:ind w:right="-1"/>
              <w:rPr>
                <w:rFonts w:ascii="Arial" w:hAnsi="Arial" w:cs="Arial"/>
                <w:sz w:val="28"/>
                <w:szCs w:val="28"/>
              </w:rPr>
            </w:pPr>
            <w:r w:rsidRPr="00BE33CC">
              <w:rPr>
                <w:sz w:val="22"/>
                <w:szCs w:val="22"/>
              </w:rPr>
              <w:t xml:space="preserve"> «Легенды </w:t>
            </w:r>
            <w:r w:rsidRPr="00BE33CC">
              <w:rPr>
                <w:sz w:val="22"/>
                <w:szCs w:val="22"/>
              </w:rPr>
              <w:lastRenderedPageBreak/>
              <w:t>Тамани», фестиваля «Арбузный рай», районного праздника Урожая</w:t>
            </w:r>
          </w:p>
        </w:tc>
        <w:tc>
          <w:tcPr>
            <w:tcW w:w="283" w:type="dxa"/>
            <w:vMerge w:val="restart"/>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2015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val="restart"/>
          </w:tcPr>
          <w:p w:rsidR="00BE33CC" w:rsidRPr="00BE33CC" w:rsidRDefault="00BE33CC" w:rsidP="00BE33CC">
            <w:pPr>
              <w:ind w:right="-1"/>
              <w:jc w:val="center"/>
              <w:rPr>
                <w:sz w:val="28"/>
                <w:szCs w:val="28"/>
              </w:rPr>
            </w:pPr>
            <w:r w:rsidRPr="00BE33CC">
              <w:rPr>
                <w:sz w:val="22"/>
                <w:szCs w:val="22"/>
              </w:rPr>
              <w:t xml:space="preserve">Поощрение участников сельскохозяйственных ярмарок, передовиков соревнования АПК,  стимулирование сельскохозяйственных товаропроизводителей, ЛПХ для предоставления своей продукции на ярмарках. Планируется ежегодно 2 сельскохозяйственные </w:t>
            </w:r>
            <w:r w:rsidRPr="00BE33CC">
              <w:rPr>
                <w:sz w:val="22"/>
                <w:szCs w:val="22"/>
              </w:rPr>
              <w:lastRenderedPageBreak/>
              <w:t>ярмарки</w:t>
            </w:r>
          </w:p>
        </w:tc>
        <w:tc>
          <w:tcPr>
            <w:tcW w:w="1985" w:type="dxa"/>
            <w:vMerge w:val="restart"/>
          </w:tcPr>
          <w:p w:rsidR="00BE33CC" w:rsidRPr="00BE33CC" w:rsidRDefault="00BE33CC" w:rsidP="00BE33CC">
            <w:pPr>
              <w:ind w:right="-1"/>
              <w:jc w:val="center"/>
              <w:rPr>
                <w:sz w:val="22"/>
                <w:szCs w:val="22"/>
              </w:rPr>
            </w:pPr>
            <w:r w:rsidRPr="00BE33CC">
              <w:rPr>
                <w:sz w:val="22"/>
                <w:szCs w:val="22"/>
              </w:rPr>
              <w:lastRenderedPageBreak/>
              <w:t>Администрация, Управление сельского хозяйства и перерабатываю</w:t>
            </w:r>
          </w:p>
          <w:p w:rsidR="00BE33CC" w:rsidRPr="00BE33CC" w:rsidRDefault="00BE33CC" w:rsidP="00BE33CC">
            <w:pPr>
              <w:ind w:right="-1"/>
              <w:jc w:val="center"/>
              <w:rPr>
                <w:sz w:val="22"/>
                <w:szCs w:val="22"/>
              </w:rPr>
            </w:pPr>
            <w:r w:rsidRPr="00BE33CC">
              <w:rPr>
                <w:sz w:val="22"/>
                <w:szCs w:val="22"/>
              </w:rPr>
              <w:t>щей промышленности, МКУ ИКЦ «Темрюкский»</w:t>
            </w:r>
          </w:p>
          <w:p w:rsidR="00BE33CC" w:rsidRPr="00BE33CC" w:rsidRDefault="00BE33CC" w:rsidP="00BE33CC">
            <w:pPr>
              <w:ind w:right="-1"/>
              <w:jc w:val="center"/>
              <w:rPr>
                <w:sz w:val="28"/>
                <w:szCs w:val="28"/>
              </w:rPr>
            </w:pPr>
          </w:p>
        </w:tc>
      </w:tr>
      <w:tr w:rsidR="00BE33CC" w:rsidRPr="00BE33CC" w:rsidTr="00BE33CC">
        <w:tc>
          <w:tcPr>
            <w:tcW w:w="675" w:type="dxa"/>
            <w:vMerge/>
          </w:tcPr>
          <w:p w:rsidR="00BE33CC" w:rsidRPr="00BE33CC" w:rsidRDefault="00BE33CC" w:rsidP="00BE33CC">
            <w:pPr>
              <w:ind w:right="-1"/>
              <w:rPr>
                <w:sz w:val="22"/>
                <w:szCs w:val="22"/>
              </w:rPr>
            </w:pPr>
          </w:p>
        </w:tc>
        <w:tc>
          <w:tcPr>
            <w:tcW w:w="1985" w:type="dxa"/>
            <w:vMerge/>
          </w:tcPr>
          <w:p w:rsidR="00BE33CC" w:rsidRPr="00BE33CC" w:rsidRDefault="00BE33CC" w:rsidP="00BE33CC">
            <w:pPr>
              <w:ind w:right="-1"/>
              <w:rPr>
                <w:sz w:val="22"/>
                <w:szCs w:val="22"/>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2016</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2"/>
                <w:szCs w:val="22"/>
              </w:rPr>
            </w:pPr>
          </w:p>
        </w:tc>
        <w:tc>
          <w:tcPr>
            <w:tcW w:w="1985" w:type="dxa"/>
            <w:vMerge/>
          </w:tcPr>
          <w:p w:rsidR="00BE33CC" w:rsidRPr="00BE33CC" w:rsidRDefault="00BE33CC" w:rsidP="00BE33CC">
            <w:pPr>
              <w:ind w:right="-1"/>
              <w:rPr>
                <w:sz w:val="22"/>
                <w:szCs w:val="22"/>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2017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2018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27,2</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27,2</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2019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95,2</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95,2</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2020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118,4</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118,4</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2021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118,4</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118,4</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2022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118,4</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118,4</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2023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123,9</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123,9</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rFonts w:ascii="Arial" w:hAnsi="Arial" w:cs="Arial"/>
                <w:sz w:val="22"/>
                <w:szCs w:val="22"/>
              </w:rPr>
            </w:pPr>
            <w:r w:rsidRPr="00BE33CC">
              <w:rPr>
                <w:sz w:val="22"/>
                <w:szCs w:val="22"/>
              </w:rPr>
              <w:t>Всего</w:t>
            </w:r>
          </w:p>
          <w:p w:rsidR="00BE33CC" w:rsidRPr="00BE33CC" w:rsidRDefault="00BE33CC" w:rsidP="00BE33CC">
            <w:pPr>
              <w:widowControl w:val="0"/>
              <w:autoSpaceDE w:val="0"/>
              <w:autoSpaceDN w:val="0"/>
              <w:adjustRightInd w:val="0"/>
              <w:ind w:right="-1"/>
              <w:rPr>
                <w:sz w:val="22"/>
                <w:szCs w:val="22"/>
              </w:rPr>
            </w:pP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601,5</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601,5</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val="restart"/>
          </w:tcPr>
          <w:p w:rsidR="00BE33CC" w:rsidRPr="00BE33CC" w:rsidRDefault="00BE33CC" w:rsidP="00BE33CC">
            <w:pPr>
              <w:ind w:right="-1"/>
              <w:rPr>
                <w:sz w:val="28"/>
                <w:szCs w:val="28"/>
              </w:rPr>
            </w:pPr>
            <w:r w:rsidRPr="00BE33CC">
              <w:rPr>
                <w:sz w:val="22"/>
                <w:szCs w:val="22"/>
              </w:rPr>
              <w:lastRenderedPageBreak/>
              <w:t>1.1.5</w:t>
            </w:r>
          </w:p>
        </w:tc>
        <w:tc>
          <w:tcPr>
            <w:tcW w:w="1985" w:type="dxa"/>
            <w:vMerge w:val="restart"/>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Организация и проведение выставок, ярмарок сельскохозяйственной продукции, транспортные расходы на принятие участия в краевом празднике Урожая и </w:t>
            </w:r>
            <w:proofErr w:type="spellStart"/>
            <w:r w:rsidRPr="00BE33CC">
              <w:rPr>
                <w:sz w:val="22"/>
                <w:szCs w:val="22"/>
              </w:rPr>
              <w:t>сельскохозяйс</w:t>
            </w:r>
            <w:proofErr w:type="spellEnd"/>
          </w:p>
          <w:p w:rsidR="00BE33CC" w:rsidRPr="00BE33CC" w:rsidRDefault="00BE33CC" w:rsidP="00BE33CC">
            <w:pPr>
              <w:widowControl w:val="0"/>
              <w:autoSpaceDE w:val="0"/>
              <w:autoSpaceDN w:val="0"/>
              <w:adjustRightInd w:val="0"/>
              <w:ind w:right="-1"/>
              <w:rPr>
                <w:rFonts w:ascii="Arial" w:hAnsi="Arial" w:cs="Arial"/>
                <w:sz w:val="22"/>
                <w:szCs w:val="22"/>
              </w:rPr>
            </w:pPr>
            <w:proofErr w:type="spellStart"/>
            <w:r w:rsidRPr="00BE33CC">
              <w:rPr>
                <w:sz w:val="22"/>
                <w:szCs w:val="22"/>
              </w:rPr>
              <w:t>твенных</w:t>
            </w:r>
            <w:proofErr w:type="spellEnd"/>
            <w:r w:rsidRPr="00BE33CC">
              <w:rPr>
                <w:sz w:val="22"/>
                <w:szCs w:val="22"/>
              </w:rPr>
              <w:t xml:space="preserve"> </w:t>
            </w:r>
            <w:proofErr w:type="gramStart"/>
            <w:r w:rsidRPr="00BE33CC">
              <w:rPr>
                <w:sz w:val="22"/>
                <w:szCs w:val="22"/>
              </w:rPr>
              <w:t>ярмарках</w:t>
            </w:r>
            <w:proofErr w:type="gramEnd"/>
          </w:p>
        </w:tc>
        <w:tc>
          <w:tcPr>
            <w:tcW w:w="283" w:type="dxa"/>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2015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val="restart"/>
          </w:tcPr>
          <w:p w:rsidR="00BE33CC" w:rsidRPr="00BE33CC" w:rsidRDefault="00BE33CC" w:rsidP="00BE33CC">
            <w:pPr>
              <w:ind w:right="-1"/>
              <w:jc w:val="center"/>
              <w:rPr>
                <w:sz w:val="28"/>
                <w:szCs w:val="28"/>
              </w:rPr>
            </w:pPr>
            <w:r w:rsidRPr="00BE33CC">
              <w:rPr>
                <w:sz w:val="22"/>
                <w:szCs w:val="22"/>
              </w:rPr>
              <w:t>Стимулирование сельскохозяйственных товаропроизводителей в проведении презентаций своей продукции с возможностью расширения рынка сбыта</w:t>
            </w:r>
          </w:p>
        </w:tc>
        <w:tc>
          <w:tcPr>
            <w:tcW w:w="1985" w:type="dxa"/>
            <w:vMerge w:val="restart"/>
          </w:tcPr>
          <w:p w:rsidR="00BE33CC" w:rsidRPr="00BE33CC" w:rsidRDefault="00BE33CC" w:rsidP="00BE33CC">
            <w:pPr>
              <w:ind w:right="-1"/>
              <w:jc w:val="center"/>
              <w:rPr>
                <w:sz w:val="22"/>
                <w:szCs w:val="22"/>
              </w:rPr>
            </w:pPr>
            <w:r w:rsidRPr="00BE33CC">
              <w:rPr>
                <w:sz w:val="22"/>
                <w:szCs w:val="22"/>
              </w:rPr>
              <w:t>Администрация, Управление сельского хозяйства и перерабатываю</w:t>
            </w:r>
          </w:p>
          <w:p w:rsidR="00BE33CC" w:rsidRPr="00BE33CC" w:rsidRDefault="00BE33CC" w:rsidP="00BE33CC">
            <w:pPr>
              <w:ind w:right="-1"/>
              <w:jc w:val="center"/>
              <w:rPr>
                <w:sz w:val="22"/>
                <w:szCs w:val="22"/>
              </w:rPr>
            </w:pPr>
            <w:r w:rsidRPr="00BE33CC">
              <w:rPr>
                <w:sz w:val="22"/>
                <w:szCs w:val="22"/>
              </w:rPr>
              <w:t>щей промышленности, МКУ ИКЦ «Темрюкский»</w:t>
            </w:r>
          </w:p>
          <w:p w:rsidR="00BE33CC" w:rsidRPr="00BE33CC" w:rsidRDefault="00BE33CC" w:rsidP="00BE33CC">
            <w:pPr>
              <w:ind w:right="-1"/>
              <w:jc w:val="center"/>
              <w:rPr>
                <w:sz w:val="28"/>
                <w:szCs w:val="28"/>
              </w:rPr>
            </w:pPr>
          </w:p>
        </w:tc>
      </w:tr>
      <w:tr w:rsidR="00BE33CC" w:rsidRPr="00BE33CC" w:rsidTr="00BE33CC">
        <w:tc>
          <w:tcPr>
            <w:tcW w:w="675" w:type="dxa"/>
            <w:vMerge/>
          </w:tcPr>
          <w:p w:rsidR="00BE33CC" w:rsidRPr="00BE33CC" w:rsidRDefault="00BE33CC" w:rsidP="00BE33CC">
            <w:pPr>
              <w:ind w:right="-1"/>
              <w:rPr>
                <w:sz w:val="22"/>
                <w:szCs w:val="22"/>
              </w:rPr>
            </w:pPr>
          </w:p>
        </w:tc>
        <w:tc>
          <w:tcPr>
            <w:tcW w:w="1985" w:type="dxa"/>
            <w:vMerge/>
          </w:tcPr>
          <w:p w:rsidR="00BE33CC" w:rsidRPr="00BE33CC" w:rsidRDefault="00BE33CC" w:rsidP="00BE33CC">
            <w:pPr>
              <w:widowControl w:val="0"/>
              <w:autoSpaceDE w:val="0"/>
              <w:autoSpaceDN w:val="0"/>
              <w:adjustRightInd w:val="0"/>
              <w:ind w:right="-1"/>
              <w:rPr>
                <w:sz w:val="22"/>
                <w:szCs w:val="22"/>
              </w:rPr>
            </w:pPr>
          </w:p>
        </w:tc>
        <w:tc>
          <w:tcPr>
            <w:tcW w:w="283" w:type="dxa"/>
            <w:vMerge w:val="restart"/>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2016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2"/>
                <w:szCs w:val="22"/>
              </w:rPr>
            </w:pPr>
          </w:p>
        </w:tc>
        <w:tc>
          <w:tcPr>
            <w:tcW w:w="1985" w:type="dxa"/>
            <w:vMerge/>
          </w:tcPr>
          <w:p w:rsidR="00BE33CC" w:rsidRPr="00BE33CC" w:rsidRDefault="00BE33CC" w:rsidP="00BE33CC">
            <w:pPr>
              <w:ind w:right="-1"/>
              <w:rPr>
                <w:sz w:val="22"/>
                <w:szCs w:val="22"/>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2017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97,5</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97,5</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2018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2019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2020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2016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2022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2023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Всего</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97,5</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97,5</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val="restart"/>
          </w:tcPr>
          <w:p w:rsidR="00BE33CC" w:rsidRPr="00BE33CC" w:rsidRDefault="00BE33CC" w:rsidP="00BE33CC">
            <w:pPr>
              <w:ind w:right="-1"/>
              <w:rPr>
                <w:sz w:val="28"/>
                <w:szCs w:val="28"/>
              </w:rPr>
            </w:pPr>
          </w:p>
        </w:tc>
        <w:tc>
          <w:tcPr>
            <w:tcW w:w="1985" w:type="dxa"/>
            <w:vMerge w:val="restart"/>
          </w:tcPr>
          <w:p w:rsidR="00BE33CC" w:rsidRPr="00BE33CC" w:rsidRDefault="00BE33CC" w:rsidP="00BE33CC">
            <w:pPr>
              <w:ind w:right="-1"/>
              <w:rPr>
                <w:sz w:val="28"/>
                <w:szCs w:val="28"/>
              </w:rPr>
            </w:pPr>
            <w:r w:rsidRPr="00BE33CC">
              <w:rPr>
                <w:sz w:val="22"/>
                <w:szCs w:val="22"/>
              </w:rPr>
              <w:t>Итого</w:t>
            </w:r>
          </w:p>
        </w:tc>
        <w:tc>
          <w:tcPr>
            <w:tcW w:w="283" w:type="dxa"/>
            <w:vMerge w:val="restart"/>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2015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520,0</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520,0</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val="restart"/>
          </w:tcPr>
          <w:p w:rsidR="00BE33CC" w:rsidRPr="00BE33CC" w:rsidRDefault="00BE33CC" w:rsidP="00BE33CC">
            <w:pPr>
              <w:ind w:right="-1"/>
              <w:jc w:val="center"/>
              <w:rPr>
                <w:sz w:val="22"/>
                <w:szCs w:val="22"/>
              </w:rPr>
            </w:pPr>
            <w:r w:rsidRPr="00BE33CC">
              <w:rPr>
                <w:sz w:val="22"/>
                <w:szCs w:val="22"/>
              </w:rPr>
              <w:t>х</w:t>
            </w:r>
          </w:p>
        </w:tc>
        <w:tc>
          <w:tcPr>
            <w:tcW w:w="1985" w:type="dxa"/>
            <w:vMerge w:val="restart"/>
          </w:tcPr>
          <w:p w:rsidR="00BE33CC" w:rsidRPr="00BE33CC" w:rsidRDefault="00BE33CC" w:rsidP="00BE33CC">
            <w:pPr>
              <w:ind w:right="-1"/>
              <w:jc w:val="center"/>
              <w:rPr>
                <w:sz w:val="22"/>
                <w:szCs w:val="22"/>
              </w:rPr>
            </w:pPr>
            <w:r w:rsidRPr="00BE33CC">
              <w:rPr>
                <w:sz w:val="22"/>
                <w:szCs w:val="22"/>
              </w:rPr>
              <w:t>х</w:t>
            </w: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2"/>
                <w:szCs w:val="22"/>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2016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294,3</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294,3</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jc w:val="center"/>
              <w:rPr>
                <w:sz w:val="22"/>
                <w:szCs w:val="22"/>
              </w:rPr>
            </w:pPr>
          </w:p>
        </w:tc>
        <w:tc>
          <w:tcPr>
            <w:tcW w:w="1985" w:type="dxa"/>
            <w:vMerge/>
          </w:tcPr>
          <w:p w:rsidR="00BE33CC" w:rsidRPr="00BE33CC" w:rsidRDefault="00BE33CC" w:rsidP="00BE33CC">
            <w:pPr>
              <w:ind w:right="-1"/>
              <w:jc w:val="center"/>
              <w:rPr>
                <w:sz w:val="22"/>
                <w:szCs w:val="22"/>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2017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457,0</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457,0</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widowControl w:val="0"/>
              <w:autoSpaceDE w:val="0"/>
              <w:autoSpaceDN w:val="0"/>
              <w:adjustRightInd w:val="0"/>
              <w:ind w:right="-1"/>
              <w:rPr>
                <w:sz w:val="22"/>
                <w:szCs w:val="22"/>
              </w:rPr>
            </w:pPr>
            <w:r w:rsidRPr="00BE33CC">
              <w:rPr>
                <w:sz w:val="22"/>
                <w:szCs w:val="22"/>
              </w:rPr>
              <w:t xml:space="preserve">2018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394,2</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394,2</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2019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412,6</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412,6</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2020 </w:t>
            </w:r>
          </w:p>
        </w:tc>
        <w:tc>
          <w:tcPr>
            <w:tcW w:w="1134"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358,6</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vAlign w:val="center"/>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358,6</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2021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358,6</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358,6</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2022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358,6</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358,6</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 xml:space="preserve">2023 </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596,9</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596,9</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r w:rsidR="00BE33CC" w:rsidRPr="00BE33CC" w:rsidTr="00BE33CC">
        <w:tc>
          <w:tcPr>
            <w:tcW w:w="675"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c>
          <w:tcPr>
            <w:tcW w:w="283" w:type="dxa"/>
            <w:vMerge/>
          </w:tcPr>
          <w:p w:rsidR="00BE33CC" w:rsidRPr="00BE33CC" w:rsidRDefault="00BE33CC" w:rsidP="00BE33CC">
            <w:pPr>
              <w:ind w:right="-1"/>
              <w:rPr>
                <w:sz w:val="28"/>
                <w:szCs w:val="28"/>
              </w:rPr>
            </w:pPr>
          </w:p>
        </w:tc>
        <w:tc>
          <w:tcPr>
            <w:tcW w:w="851" w:type="dxa"/>
          </w:tcPr>
          <w:p w:rsidR="00BE33CC" w:rsidRPr="00BE33CC" w:rsidRDefault="00BE33CC" w:rsidP="00BE33CC">
            <w:pPr>
              <w:ind w:right="-1"/>
              <w:rPr>
                <w:sz w:val="22"/>
                <w:szCs w:val="22"/>
              </w:rPr>
            </w:pPr>
            <w:r w:rsidRPr="00BE33CC">
              <w:rPr>
                <w:sz w:val="22"/>
                <w:szCs w:val="22"/>
              </w:rPr>
              <w:t>Всего</w:t>
            </w:r>
          </w:p>
        </w:tc>
        <w:tc>
          <w:tcPr>
            <w:tcW w:w="1134"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3750,8</w:t>
            </w:r>
          </w:p>
        </w:tc>
        <w:tc>
          <w:tcPr>
            <w:tcW w:w="1276"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1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1403"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3750,8</w:t>
            </w:r>
          </w:p>
        </w:tc>
        <w:tc>
          <w:tcPr>
            <w:tcW w:w="1007" w:type="dxa"/>
          </w:tcPr>
          <w:p w:rsidR="00BE33CC" w:rsidRPr="00BE33CC" w:rsidRDefault="00BE33CC" w:rsidP="00BE33CC">
            <w:pPr>
              <w:widowControl w:val="0"/>
              <w:autoSpaceDE w:val="0"/>
              <w:autoSpaceDN w:val="0"/>
              <w:adjustRightInd w:val="0"/>
              <w:ind w:right="-1"/>
              <w:jc w:val="center"/>
              <w:rPr>
                <w:sz w:val="22"/>
                <w:szCs w:val="22"/>
              </w:rPr>
            </w:pPr>
            <w:r w:rsidRPr="00BE33CC">
              <w:rPr>
                <w:sz w:val="22"/>
                <w:szCs w:val="22"/>
              </w:rPr>
              <w:t>-</w:t>
            </w:r>
          </w:p>
        </w:tc>
        <w:tc>
          <w:tcPr>
            <w:tcW w:w="2693" w:type="dxa"/>
            <w:vMerge/>
          </w:tcPr>
          <w:p w:rsidR="00BE33CC" w:rsidRPr="00BE33CC" w:rsidRDefault="00BE33CC" w:rsidP="00BE33CC">
            <w:pPr>
              <w:ind w:right="-1"/>
              <w:rPr>
                <w:sz w:val="28"/>
                <w:szCs w:val="28"/>
              </w:rPr>
            </w:pPr>
          </w:p>
        </w:tc>
        <w:tc>
          <w:tcPr>
            <w:tcW w:w="1985" w:type="dxa"/>
            <w:vMerge/>
          </w:tcPr>
          <w:p w:rsidR="00BE33CC" w:rsidRPr="00BE33CC" w:rsidRDefault="00BE33CC" w:rsidP="00BE33CC">
            <w:pPr>
              <w:ind w:right="-1"/>
              <w:rPr>
                <w:sz w:val="28"/>
                <w:szCs w:val="28"/>
              </w:rPr>
            </w:pPr>
          </w:p>
        </w:tc>
      </w:tr>
    </w:tbl>
    <w:p w:rsidR="00BE33CC" w:rsidRDefault="00BE33CC" w:rsidP="006E2D44">
      <w:pPr>
        <w:rPr>
          <w:b/>
          <w:sz w:val="28"/>
          <w:szCs w:val="28"/>
        </w:rPr>
        <w:sectPr w:rsidR="00BE33CC" w:rsidSect="00437ACF">
          <w:headerReference w:type="default" r:id="rId14"/>
          <w:headerReference w:type="first" r:id="rId15"/>
          <w:pgSz w:w="16838" w:h="11906" w:orient="landscape"/>
          <w:pgMar w:top="1701" w:right="1134" w:bottom="567" w:left="1134" w:header="709" w:footer="709" w:gutter="0"/>
          <w:cols w:space="708"/>
          <w:titlePg/>
          <w:docGrid w:linePitch="360"/>
        </w:sectPr>
      </w:pPr>
    </w:p>
    <w:p w:rsidR="006B357F" w:rsidRDefault="006B357F" w:rsidP="002B571D">
      <w:pPr>
        <w:jc w:val="center"/>
        <w:rPr>
          <w:b/>
          <w:sz w:val="28"/>
          <w:szCs w:val="28"/>
        </w:rPr>
      </w:pPr>
      <w:r w:rsidRPr="00FD389C">
        <w:rPr>
          <w:b/>
          <w:sz w:val="28"/>
          <w:szCs w:val="28"/>
        </w:rPr>
        <w:lastRenderedPageBreak/>
        <w:t>Обос</w:t>
      </w:r>
      <w:r w:rsidR="00871949">
        <w:rPr>
          <w:b/>
          <w:sz w:val="28"/>
          <w:szCs w:val="28"/>
        </w:rPr>
        <w:t>нование ресурсного обеспечения П</w:t>
      </w:r>
      <w:r w:rsidRPr="00FD389C">
        <w:rPr>
          <w:b/>
          <w:sz w:val="28"/>
          <w:szCs w:val="28"/>
        </w:rPr>
        <w:t>одпрограммы</w:t>
      </w:r>
    </w:p>
    <w:p w:rsidR="006B357F" w:rsidRDefault="006B357F" w:rsidP="006B357F">
      <w:pPr>
        <w:ind w:firstLine="708"/>
        <w:rPr>
          <w:b/>
          <w:sz w:val="28"/>
          <w:szCs w:val="28"/>
        </w:rPr>
      </w:pPr>
    </w:p>
    <w:p w:rsidR="00FD42EF" w:rsidRPr="00A91804" w:rsidRDefault="00FD42EF" w:rsidP="00FD42EF">
      <w:pPr>
        <w:shd w:val="clear" w:color="auto" w:fill="FFFFFF"/>
        <w:ind w:right="59"/>
        <w:jc w:val="center"/>
        <w:rPr>
          <w:spacing w:val="-3"/>
          <w:sz w:val="28"/>
          <w:szCs w:val="28"/>
        </w:rPr>
      </w:pPr>
      <w:r w:rsidRPr="00A91804">
        <w:rPr>
          <w:spacing w:val="-3"/>
          <w:sz w:val="28"/>
          <w:szCs w:val="28"/>
        </w:rPr>
        <w:t>ОБОСНОВАНИЕ</w:t>
      </w:r>
    </w:p>
    <w:p w:rsidR="00FD42EF" w:rsidRPr="00A91804" w:rsidRDefault="00FD42EF" w:rsidP="00FD42EF">
      <w:pPr>
        <w:ind w:firstLine="708"/>
        <w:jc w:val="center"/>
        <w:rPr>
          <w:bCs/>
          <w:sz w:val="28"/>
          <w:szCs w:val="28"/>
        </w:rPr>
      </w:pPr>
      <w:r w:rsidRPr="00A91804">
        <w:rPr>
          <w:spacing w:val="-3"/>
          <w:sz w:val="28"/>
          <w:szCs w:val="28"/>
        </w:rPr>
        <w:t xml:space="preserve">ресурсного обеспечения  </w:t>
      </w:r>
      <w:r w:rsidRPr="00A91804">
        <w:rPr>
          <w:bCs/>
          <w:sz w:val="28"/>
          <w:szCs w:val="28"/>
        </w:rPr>
        <w:t>подпрограммы «</w:t>
      </w:r>
      <w:r w:rsidRPr="00E31518">
        <w:rPr>
          <w:sz w:val="28"/>
          <w:szCs w:val="28"/>
        </w:rPr>
        <w:t>Материальное стимулирование производства сельскохозяйственной продукции</w:t>
      </w:r>
      <w:r w:rsidRPr="00A91804">
        <w:rPr>
          <w:bCs/>
          <w:sz w:val="28"/>
          <w:szCs w:val="28"/>
        </w:rPr>
        <w:t>»</w:t>
      </w:r>
    </w:p>
    <w:p w:rsidR="00FD42EF" w:rsidRPr="00A91804" w:rsidRDefault="00FD42EF" w:rsidP="00FD42EF">
      <w:pPr>
        <w:tabs>
          <w:tab w:val="left" w:pos="709"/>
        </w:tabs>
        <w:ind w:right="-1" w:firstLine="709"/>
        <w:contextualSpacing/>
        <w:jc w:val="center"/>
        <w:rPr>
          <w:sz w:val="28"/>
          <w:szCs w:val="28"/>
        </w:rPr>
      </w:pPr>
      <w:r w:rsidRPr="00A91804">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BE33CC" w:rsidRPr="00BE33CC" w:rsidTr="00BE33CC">
        <w:tc>
          <w:tcPr>
            <w:tcW w:w="2552" w:type="dxa"/>
            <w:vMerge w:val="restart"/>
            <w:tcBorders>
              <w:top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Годы реализации</w:t>
            </w:r>
          </w:p>
        </w:tc>
        <w:tc>
          <w:tcPr>
            <w:tcW w:w="7087" w:type="dxa"/>
            <w:gridSpan w:val="5"/>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Объем финансирования, тыс. рублей</w:t>
            </w:r>
          </w:p>
        </w:tc>
      </w:tr>
      <w:tr w:rsidR="00BE33CC" w:rsidRPr="00BE33CC" w:rsidTr="00BE33CC">
        <w:tc>
          <w:tcPr>
            <w:tcW w:w="2552" w:type="dxa"/>
            <w:vMerge/>
            <w:tcBorders>
              <w:top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всего</w:t>
            </w:r>
          </w:p>
        </w:tc>
        <w:tc>
          <w:tcPr>
            <w:tcW w:w="5762" w:type="dxa"/>
            <w:gridSpan w:val="4"/>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в разрезе источников финансирования</w:t>
            </w:r>
          </w:p>
        </w:tc>
      </w:tr>
      <w:tr w:rsidR="00BE33CC" w:rsidRPr="00BE33CC" w:rsidTr="00BE33CC">
        <w:tc>
          <w:tcPr>
            <w:tcW w:w="2552" w:type="dxa"/>
            <w:vMerge/>
            <w:tcBorders>
              <w:top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местные бюджеты</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внебюджетные источники</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1</w:t>
            </w:r>
          </w:p>
        </w:tc>
        <w:tc>
          <w:tcPr>
            <w:tcW w:w="132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2</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3</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4</w:t>
            </w:r>
          </w:p>
        </w:tc>
        <w:tc>
          <w:tcPr>
            <w:tcW w:w="1418"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5</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6</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pPr>
            <w:r w:rsidRPr="00BE33CC">
              <w:t xml:space="preserve">2015 </w:t>
            </w:r>
          </w:p>
        </w:tc>
        <w:tc>
          <w:tcPr>
            <w:tcW w:w="1325"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520,0</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520,0</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pPr>
            <w:r w:rsidRPr="00BE33CC">
              <w:t xml:space="preserve">2016 </w:t>
            </w:r>
          </w:p>
        </w:tc>
        <w:tc>
          <w:tcPr>
            <w:tcW w:w="1325"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294,3</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294,3</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pPr>
            <w:r w:rsidRPr="00BE33CC">
              <w:t xml:space="preserve">2017 </w:t>
            </w:r>
          </w:p>
        </w:tc>
        <w:tc>
          <w:tcPr>
            <w:tcW w:w="1325"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457,0</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457,0</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pPr>
            <w:r w:rsidRPr="00BE33CC">
              <w:t xml:space="preserve">2018 </w:t>
            </w:r>
          </w:p>
        </w:tc>
        <w:tc>
          <w:tcPr>
            <w:tcW w:w="1325"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394,2</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394,2</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r w:rsidRPr="00BE33CC">
              <w:t xml:space="preserve">2019 </w:t>
            </w:r>
          </w:p>
        </w:tc>
        <w:tc>
          <w:tcPr>
            <w:tcW w:w="1325"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412,6</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jc w:val="center"/>
            </w:pPr>
            <w:r w:rsidRPr="00BE33CC">
              <w:t>412,6</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r w:rsidRPr="00BE33CC">
              <w:t xml:space="preserve">2020 </w:t>
            </w:r>
          </w:p>
        </w:tc>
        <w:tc>
          <w:tcPr>
            <w:tcW w:w="1325"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ind w:right="-1"/>
              <w:jc w:val="center"/>
            </w:pPr>
            <w:r w:rsidRPr="00BE33CC">
              <w:t>358,6</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vAlign w:val="center"/>
          </w:tcPr>
          <w:p w:rsidR="00BE33CC" w:rsidRPr="00BE33CC" w:rsidRDefault="00BE33CC" w:rsidP="00BE33CC">
            <w:pPr>
              <w:widowControl w:val="0"/>
              <w:autoSpaceDE w:val="0"/>
              <w:autoSpaceDN w:val="0"/>
              <w:adjustRightInd w:val="0"/>
              <w:ind w:right="-1"/>
              <w:jc w:val="center"/>
            </w:pPr>
            <w:r w:rsidRPr="00BE33CC">
              <w:t>358,6</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r w:rsidRPr="00BE33CC">
              <w:t xml:space="preserve">2021 </w:t>
            </w:r>
          </w:p>
        </w:tc>
        <w:tc>
          <w:tcPr>
            <w:tcW w:w="132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ind w:right="-1"/>
              <w:jc w:val="center"/>
            </w:pPr>
            <w:r w:rsidRPr="00BE33CC">
              <w:t>358,6</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ind w:right="-1"/>
              <w:jc w:val="center"/>
            </w:pPr>
            <w:r w:rsidRPr="00BE33CC">
              <w:t>358,6</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r w:rsidRPr="00BE33CC">
              <w:t xml:space="preserve">2022 </w:t>
            </w:r>
          </w:p>
        </w:tc>
        <w:tc>
          <w:tcPr>
            <w:tcW w:w="132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ind w:right="-1"/>
              <w:jc w:val="center"/>
            </w:pPr>
            <w:r w:rsidRPr="00BE33CC">
              <w:t>358,6</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ind w:right="-1"/>
              <w:jc w:val="center"/>
            </w:pPr>
            <w:r w:rsidRPr="00BE33CC">
              <w:t>358,6</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r w:rsidRPr="00BE33CC">
              <w:t>2023</w:t>
            </w:r>
          </w:p>
        </w:tc>
        <w:tc>
          <w:tcPr>
            <w:tcW w:w="132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ind w:right="-1"/>
              <w:jc w:val="center"/>
            </w:pPr>
            <w:r w:rsidRPr="00BE33CC">
              <w:t>596,9</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ind w:right="-1"/>
              <w:jc w:val="center"/>
            </w:pPr>
            <w:r w:rsidRPr="00BE33CC">
              <w:t>596,9</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w:t>
            </w:r>
          </w:p>
        </w:tc>
      </w:tr>
      <w:tr w:rsidR="00BE33CC" w:rsidRPr="00BE33CC" w:rsidTr="00BE33CC">
        <w:tc>
          <w:tcPr>
            <w:tcW w:w="2552" w:type="dxa"/>
            <w:tcBorders>
              <w:top w:val="single" w:sz="4" w:space="0" w:color="auto"/>
              <w:bottom w:val="single" w:sz="4" w:space="0" w:color="auto"/>
              <w:right w:val="single" w:sz="4" w:space="0" w:color="auto"/>
            </w:tcBorders>
          </w:tcPr>
          <w:p w:rsidR="00BE33CC" w:rsidRPr="00BE33CC" w:rsidRDefault="00BE33CC" w:rsidP="00BE33CC">
            <w:r w:rsidRPr="00BE33CC">
              <w:t>Всего</w:t>
            </w:r>
          </w:p>
        </w:tc>
        <w:tc>
          <w:tcPr>
            <w:tcW w:w="132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ind w:right="-1"/>
              <w:jc w:val="center"/>
            </w:pPr>
            <w:r w:rsidRPr="00BE33CC">
              <w:t>3750,8</w:t>
            </w:r>
          </w:p>
        </w:tc>
        <w:tc>
          <w:tcPr>
            <w:tcW w:w="1652"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205"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jc w:val="center"/>
            </w:pPr>
            <w:r w:rsidRPr="00BE33CC">
              <w:t>-</w:t>
            </w:r>
          </w:p>
        </w:tc>
        <w:tc>
          <w:tcPr>
            <w:tcW w:w="1418" w:type="dxa"/>
            <w:tcBorders>
              <w:top w:val="single" w:sz="4" w:space="0" w:color="auto"/>
              <w:left w:val="single" w:sz="4" w:space="0" w:color="auto"/>
              <w:bottom w:val="single" w:sz="4" w:space="0" w:color="auto"/>
              <w:right w:val="single" w:sz="4" w:space="0" w:color="auto"/>
            </w:tcBorders>
          </w:tcPr>
          <w:p w:rsidR="00BE33CC" w:rsidRPr="00BE33CC" w:rsidRDefault="00BE33CC" w:rsidP="00BE33CC">
            <w:pPr>
              <w:widowControl w:val="0"/>
              <w:autoSpaceDE w:val="0"/>
              <w:autoSpaceDN w:val="0"/>
              <w:adjustRightInd w:val="0"/>
              <w:ind w:right="-1"/>
              <w:jc w:val="center"/>
            </w:pPr>
            <w:r w:rsidRPr="00BE33CC">
              <w:t>3750,8</w:t>
            </w:r>
          </w:p>
        </w:tc>
        <w:tc>
          <w:tcPr>
            <w:tcW w:w="1487" w:type="dxa"/>
            <w:tcBorders>
              <w:top w:val="single" w:sz="4" w:space="0" w:color="auto"/>
              <w:left w:val="single" w:sz="4" w:space="0" w:color="auto"/>
              <w:bottom w:val="single" w:sz="4" w:space="0" w:color="auto"/>
            </w:tcBorders>
          </w:tcPr>
          <w:p w:rsidR="00BE33CC" w:rsidRPr="00BE33CC" w:rsidRDefault="00BE33CC" w:rsidP="00BE33CC">
            <w:pPr>
              <w:widowControl w:val="0"/>
              <w:autoSpaceDE w:val="0"/>
              <w:autoSpaceDN w:val="0"/>
              <w:adjustRightInd w:val="0"/>
              <w:jc w:val="center"/>
            </w:pPr>
            <w:r w:rsidRPr="00BE33CC">
              <w:t>-</w:t>
            </w:r>
          </w:p>
        </w:tc>
      </w:tr>
    </w:tbl>
    <w:p w:rsidR="00CC2A89" w:rsidRDefault="00CC2A89" w:rsidP="00CC2A89">
      <w:pPr>
        <w:tabs>
          <w:tab w:val="left" w:pos="4140"/>
        </w:tabs>
        <w:contextualSpacing/>
        <w:jc w:val="both"/>
        <w:rPr>
          <w:rFonts w:eastAsia="Calibri"/>
          <w:bCs/>
          <w:sz w:val="28"/>
          <w:szCs w:val="28"/>
          <w:lang w:eastAsia="en-US"/>
        </w:rPr>
      </w:pPr>
    </w:p>
    <w:p w:rsidR="00CC2A89" w:rsidRDefault="00CC2A89" w:rsidP="00CC2A89">
      <w:pPr>
        <w:tabs>
          <w:tab w:val="left" w:pos="4140"/>
        </w:tabs>
        <w:ind w:firstLine="709"/>
        <w:contextualSpacing/>
        <w:jc w:val="both"/>
        <w:rPr>
          <w:sz w:val="28"/>
          <w:szCs w:val="28"/>
        </w:rPr>
      </w:pPr>
      <w:r>
        <w:rPr>
          <w:sz w:val="28"/>
          <w:szCs w:val="28"/>
        </w:rPr>
        <w:t>Условия районного соревнования и порядок подведения их итогов на отдельные отрасли утверждаются постановлением администрации муниципального образования Темрюкский район  ежегодно.</w:t>
      </w:r>
    </w:p>
    <w:p w:rsidR="00CC2A89" w:rsidRDefault="00CC2A89" w:rsidP="00CC2A89">
      <w:pPr>
        <w:ind w:firstLine="709"/>
        <w:contextualSpacing/>
        <w:jc w:val="both"/>
        <w:rPr>
          <w:sz w:val="28"/>
          <w:szCs w:val="28"/>
        </w:rPr>
      </w:pPr>
      <w:r>
        <w:rPr>
          <w:sz w:val="28"/>
          <w:szCs w:val="28"/>
        </w:rPr>
        <w:t>Итоги районного соревнования подводит оргкомитет по подготовке и проведению праздника, созданный главой муниципального образования Темрюкский район.</w:t>
      </w:r>
    </w:p>
    <w:p w:rsidR="00CC2A89" w:rsidRDefault="00CC2A89" w:rsidP="00CC2A89">
      <w:pPr>
        <w:ind w:firstLine="709"/>
        <w:contextualSpacing/>
        <w:jc w:val="both"/>
        <w:rPr>
          <w:sz w:val="28"/>
          <w:szCs w:val="28"/>
        </w:rPr>
      </w:pPr>
      <w:r>
        <w:rPr>
          <w:sz w:val="28"/>
          <w:szCs w:val="28"/>
        </w:rPr>
        <w:t>На основании утвержденных постановлением администрации муниципального образования Темрюкский район итогов районных соревнований управление сельского хозяйства и перерабатывающей промышленности администрации муниципального образования Темрюкский район предоставляет смету на выделение бюджетных средств. Средства выделяются через МКУ «Централизованная бухгалтерия».</w:t>
      </w:r>
    </w:p>
    <w:p w:rsidR="00CC2A89" w:rsidRDefault="00CC2A89" w:rsidP="00CC2A89">
      <w:pPr>
        <w:spacing w:after="100" w:afterAutospacing="1"/>
        <w:ind w:firstLine="709"/>
        <w:contextualSpacing/>
        <w:jc w:val="both"/>
        <w:rPr>
          <w:sz w:val="28"/>
          <w:szCs w:val="28"/>
        </w:rPr>
      </w:pPr>
      <w:r>
        <w:rPr>
          <w:sz w:val="28"/>
          <w:szCs w:val="28"/>
        </w:rPr>
        <w:t xml:space="preserve">Источником финансирования программы является бюджет муниципального образования Темрюкский район. </w:t>
      </w:r>
    </w:p>
    <w:p w:rsidR="00CC2A89" w:rsidRDefault="00CC2A89" w:rsidP="00CC2A89">
      <w:pPr>
        <w:jc w:val="center"/>
        <w:rPr>
          <w:sz w:val="28"/>
          <w:szCs w:val="28"/>
        </w:rPr>
      </w:pPr>
    </w:p>
    <w:p w:rsidR="00CC2A89" w:rsidRDefault="00CC2A89" w:rsidP="00CC2A89">
      <w:pPr>
        <w:jc w:val="center"/>
        <w:rPr>
          <w:sz w:val="28"/>
          <w:szCs w:val="28"/>
        </w:rPr>
      </w:pPr>
      <w:r>
        <w:rPr>
          <w:sz w:val="28"/>
          <w:szCs w:val="28"/>
        </w:rPr>
        <w:t>УСЛОВИЯ</w:t>
      </w:r>
    </w:p>
    <w:p w:rsidR="00CC2A89" w:rsidRPr="001F606B" w:rsidRDefault="00CC2A89" w:rsidP="00CC2A89">
      <w:pPr>
        <w:jc w:val="center"/>
        <w:rPr>
          <w:sz w:val="28"/>
          <w:szCs w:val="28"/>
        </w:rPr>
      </w:pPr>
      <w:r>
        <w:rPr>
          <w:sz w:val="28"/>
          <w:szCs w:val="28"/>
        </w:rPr>
        <w:t xml:space="preserve">соревнования работников агропромышленного комплекса </w:t>
      </w:r>
    </w:p>
    <w:p w:rsidR="00CC2A89" w:rsidRDefault="00CC2A89" w:rsidP="00CC2A89">
      <w:pPr>
        <w:numPr>
          <w:ilvl w:val="0"/>
          <w:numId w:val="5"/>
        </w:numPr>
        <w:jc w:val="center"/>
        <w:rPr>
          <w:sz w:val="28"/>
          <w:szCs w:val="28"/>
        </w:rPr>
      </w:pPr>
      <w:r>
        <w:rPr>
          <w:sz w:val="28"/>
          <w:szCs w:val="28"/>
        </w:rPr>
        <w:t>Производство зерновых и зернобобовых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озимой пшеницы на площади свыше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lastRenderedPageBreak/>
        <w:t xml:space="preserve">2. За достижение наивысшей урожайности озимой пшеницы на площади до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3. За наивысший намолот зерна комбайнами отечественного и импортного производства мощностью до 300 </w:t>
      </w:r>
      <w:proofErr w:type="spellStart"/>
      <w:r>
        <w:rPr>
          <w:sz w:val="28"/>
          <w:szCs w:val="28"/>
        </w:rPr>
        <w:t>л.</w:t>
      </w:r>
      <w:proofErr w:type="gramStart"/>
      <w:r>
        <w:rPr>
          <w:sz w:val="28"/>
          <w:szCs w:val="28"/>
        </w:rPr>
        <w:t>с</w:t>
      </w:r>
      <w:proofErr w:type="spellEnd"/>
      <w:proofErr w:type="gramEnd"/>
      <w:r>
        <w:rPr>
          <w:sz w:val="28"/>
          <w:szCs w:val="28"/>
        </w:rPr>
        <w:t xml:space="preserve">. </w:t>
      </w:r>
      <w:proofErr w:type="gramStart"/>
      <w:r>
        <w:rPr>
          <w:sz w:val="28"/>
          <w:szCs w:val="28"/>
        </w:rPr>
        <w:t>комбайнер</w:t>
      </w:r>
      <w:proofErr w:type="gramEnd"/>
      <w:r>
        <w:rPr>
          <w:sz w:val="28"/>
          <w:szCs w:val="28"/>
        </w:rPr>
        <w:t xml:space="preserve"> и помощник комбайнера, занявшие 1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w:t>
      </w:r>
      <w:proofErr w:type="gramStart"/>
      <w:r>
        <w:rPr>
          <w:sz w:val="28"/>
          <w:szCs w:val="28"/>
        </w:rPr>
        <w:t xml:space="preserve">За наивысший намолот зерна комбайнами отечественного и импортного производств мощностью свыше 300 </w:t>
      </w:r>
      <w:proofErr w:type="spellStart"/>
      <w:r>
        <w:rPr>
          <w:sz w:val="28"/>
          <w:szCs w:val="28"/>
        </w:rPr>
        <w:t>л.с</w:t>
      </w:r>
      <w:proofErr w:type="spellEnd"/>
      <w:r>
        <w:rPr>
          <w:sz w:val="28"/>
          <w:szCs w:val="28"/>
        </w:rPr>
        <w:t xml:space="preserve">., комбайнер и помощник комбайнера, занявшие 1 место  награждаются Благодарственными письмами и ценными подарками. </w:t>
      </w:r>
      <w:proofErr w:type="gramEnd"/>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зерна с поля на </w:t>
      </w:r>
      <w:proofErr w:type="spellStart"/>
      <w:r>
        <w:rPr>
          <w:sz w:val="28"/>
          <w:szCs w:val="28"/>
        </w:rPr>
        <w:t>мехток</w:t>
      </w:r>
      <w:proofErr w:type="spellEnd"/>
      <w:r>
        <w:rPr>
          <w:sz w:val="28"/>
          <w:szCs w:val="28"/>
        </w:rPr>
        <w:t>, занявший 1 место, награждается Благодарственным письмом и ценным подарком.</w:t>
      </w:r>
    </w:p>
    <w:p w:rsidR="00CC2A89" w:rsidRPr="00C62D30" w:rsidRDefault="00CC2A89" w:rsidP="00CC2A89">
      <w:pPr>
        <w:jc w:val="center"/>
        <w:rPr>
          <w:sz w:val="22"/>
          <w:szCs w:val="22"/>
        </w:rPr>
      </w:pPr>
    </w:p>
    <w:p w:rsidR="00CC2A89" w:rsidRDefault="00CC2A89" w:rsidP="00CC2A89">
      <w:pPr>
        <w:numPr>
          <w:ilvl w:val="0"/>
          <w:numId w:val="5"/>
        </w:numPr>
        <w:jc w:val="center"/>
        <w:rPr>
          <w:sz w:val="28"/>
          <w:szCs w:val="28"/>
        </w:rPr>
      </w:pPr>
      <w:r>
        <w:rPr>
          <w:sz w:val="28"/>
          <w:szCs w:val="28"/>
        </w:rPr>
        <w:t>Производство и уборка риса</w:t>
      </w:r>
    </w:p>
    <w:p w:rsidR="00CC2A89" w:rsidRDefault="00CC2A89" w:rsidP="00CC2A89">
      <w:pPr>
        <w:ind w:firstLine="709"/>
        <w:jc w:val="both"/>
        <w:rPr>
          <w:sz w:val="28"/>
          <w:szCs w:val="28"/>
        </w:rPr>
      </w:pPr>
      <w:r>
        <w:rPr>
          <w:sz w:val="28"/>
          <w:szCs w:val="28"/>
        </w:rPr>
        <w:t>1. За достижение высоких урожаев в рисоводстве  коллектив предприятия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наивысший намолот риса комбайнами отечественного и импортного производства мощностью до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3. За наивысший намолот риса комбайнами отечественного и импортного производства свыше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 </w:t>
      </w:r>
    </w:p>
    <w:p w:rsidR="00CC2A89" w:rsidRDefault="00CC2A89" w:rsidP="00CC2A89">
      <w:pPr>
        <w:ind w:firstLine="709"/>
        <w:jc w:val="both"/>
        <w:rPr>
          <w:sz w:val="28"/>
          <w:szCs w:val="28"/>
        </w:rPr>
      </w:pPr>
      <w:r>
        <w:rPr>
          <w:sz w:val="28"/>
          <w:szCs w:val="28"/>
        </w:rPr>
        <w:t>4. Механизатор, занятый на свале риса, достигший наибольших показателей,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риса с поля на </w:t>
      </w:r>
      <w:proofErr w:type="spellStart"/>
      <w:r>
        <w:rPr>
          <w:sz w:val="28"/>
          <w:szCs w:val="28"/>
        </w:rPr>
        <w:t>мехток</w:t>
      </w:r>
      <w:proofErr w:type="spellEnd"/>
      <w:r>
        <w:rPr>
          <w:sz w:val="28"/>
          <w:szCs w:val="28"/>
        </w:rPr>
        <w:t>, занявший первое место</w:t>
      </w:r>
      <w:proofErr w:type="gramStart"/>
      <w:r>
        <w:rPr>
          <w:sz w:val="28"/>
          <w:szCs w:val="28"/>
        </w:rPr>
        <w:t xml:space="preserve"> ,</w:t>
      </w:r>
      <w:proofErr w:type="gramEnd"/>
      <w:r>
        <w:rPr>
          <w:sz w:val="28"/>
          <w:szCs w:val="28"/>
        </w:rPr>
        <w:t xml:space="preserve"> награждается Благодарственным письмом и ценным подарком.</w:t>
      </w:r>
    </w:p>
    <w:p w:rsidR="00CC2A89" w:rsidRPr="00C62D30" w:rsidRDefault="00CC2A89" w:rsidP="00CC2A89">
      <w:pPr>
        <w:rPr>
          <w:sz w:val="22"/>
          <w:szCs w:val="22"/>
        </w:rPr>
      </w:pPr>
    </w:p>
    <w:p w:rsidR="00CC2A89" w:rsidRDefault="00CC2A89" w:rsidP="00CC2A89">
      <w:pPr>
        <w:jc w:val="center"/>
        <w:rPr>
          <w:sz w:val="28"/>
          <w:szCs w:val="28"/>
        </w:rPr>
      </w:pPr>
      <w:r>
        <w:rPr>
          <w:sz w:val="28"/>
          <w:szCs w:val="28"/>
        </w:rPr>
        <w:t xml:space="preserve"> </w:t>
      </w:r>
      <w:r>
        <w:rPr>
          <w:sz w:val="28"/>
          <w:szCs w:val="28"/>
          <w:lang w:val="en-US"/>
        </w:rPr>
        <w:t>III</w:t>
      </w:r>
      <w:r>
        <w:rPr>
          <w:sz w:val="28"/>
          <w:szCs w:val="28"/>
        </w:rPr>
        <w:t>. Производство овощей и бахчевых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бахчевых культур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2. За ассортимент овощей открытого грунта занявшие 1, 2 и 3 места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3. За увеличение ассортимента и внедрение новых сортов овощей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4. За достижение высоких показателей по выращиванию овощей закрытого грунта занявшие 1, 2 и 3 места награждаются Благодарственными письмами и ценными подарками.</w:t>
      </w:r>
    </w:p>
    <w:p w:rsidR="00CC2A89" w:rsidRPr="00C62D30" w:rsidRDefault="00CC2A89" w:rsidP="00CC2A89">
      <w:pPr>
        <w:ind w:firstLine="851"/>
        <w:rPr>
          <w:sz w:val="22"/>
          <w:szCs w:val="22"/>
        </w:rPr>
      </w:pPr>
    </w:p>
    <w:p w:rsidR="00CC2A89" w:rsidRDefault="00CC2A89" w:rsidP="00CC2A89">
      <w:pPr>
        <w:jc w:val="center"/>
        <w:rPr>
          <w:sz w:val="28"/>
          <w:szCs w:val="28"/>
        </w:rPr>
      </w:pPr>
      <w:r>
        <w:rPr>
          <w:sz w:val="28"/>
          <w:szCs w:val="28"/>
          <w:lang w:val="en-US"/>
        </w:rPr>
        <w:lastRenderedPageBreak/>
        <w:t>IV</w:t>
      </w:r>
      <w:r>
        <w:rPr>
          <w:sz w:val="28"/>
          <w:szCs w:val="28"/>
        </w:rPr>
        <w:t>. Производство и уборка винограда</w:t>
      </w:r>
    </w:p>
    <w:p w:rsidR="00CC2A89" w:rsidRDefault="00CC2A89" w:rsidP="00CC2A89">
      <w:pPr>
        <w:ind w:firstLine="709"/>
        <w:jc w:val="both"/>
        <w:rPr>
          <w:sz w:val="28"/>
          <w:szCs w:val="28"/>
        </w:rPr>
      </w:pPr>
      <w:r>
        <w:rPr>
          <w:sz w:val="28"/>
          <w:szCs w:val="28"/>
        </w:rPr>
        <w:t xml:space="preserve">1. За достижение наивысшего валового сбора винограда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достижение наивысшей урожайности винограда на площади от   500 га и выше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3. За достижение наивысшей урожайности винограда на площади до   500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4. За достижение наивысших показателей по отгрузке столового винограда в свежем виде коллектив предприятия, занявший первое место,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5. За достижение наивысшей урожайности винограда среди отделений и бригад на площади не менее 300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6. За получение урожайности винограда свыше 160 ц/га на площади свыше 6 га </w:t>
      </w:r>
      <w:proofErr w:type="spellStart"/>
      <w:r>
        <w:rPr>
          <w:sz w:val="28"/>
          <w:szCs w:val="28"/>
        </w:rPr>
        <w:t>гектарницы</w:t>
      </w:r>
      <w:proofErr w:type="spellEnd"/>
      <w:r>
        <w:rPr>
          <w:sz w:val="28"/>
          <w:szCs w:val="28"/>
        </w:rPr>
        <w:t>, занявшие 1 и 2 места по району,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7. Резчики на уборке винограда, собравшие за сезон наибольшее количество винограда на 1 человека и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8. Экипаж виноградоуборочного комбайна (комбайнер и помощник), </w:t>
      </w:r>
      <w:proofErr w:type="gramStart"/>
      <w:r>
        <w:rPr>
          <w:sz w:val="28"/>
          <w:szCs w:val="28"/>
        </w:rPr>
        <w:t>достигшие</w:t>
      </w:r>
      <w:proofErr w:type="gramEnd"/>
      <w:r>
        <w:rPr>
          <w:sz w:val="28"/>
          <w:szCs w:val="28"/>
        </w:rPr>
        <w:t xml:space="preserve"> на уборке винограда наивысших показателей,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9. </w:t>
      </w:r>
      <w:proofErr w:type="gramStart"/>
      <w:r>
        <w:rPr>
          <w:sz w:val="28"/>
          <w:szCs w:val="28"/>
        </w:rPr>
        <w:t xml:space="preserve">За вклад в развитие виноградарского </w:t>
      </w:r>
      <w:proofErr w:type="spellStart"/>
      <w:r>
        <w:rPr>
          <w:sz w:val="28"/>
          <w:szCs w:val="28"/>
        </w:rPr>
        <w:t>питомниководства</w:t>
      </w:r>
      <w:proofErr w:type="spellEnd"/>
      <w:r>
        <w:rPr>
          <w:sz w:val="28"/>
          <w:szCs w:val="28"/>
        </w:rPr>
        <w:t xml:space="preserve"> </w:t>
      </w:r>
      <w:proofErr w:type="spellStart"/>
      <w:r>
        <w:rPr>
          <w:sz w:val="28"/>
          <w:szCs w:val="28"/>
        </w:rPr>
        <w:t>сельхозтоваропроизводители</w:t>
      </w:r>
      <w:proofErr w:type="spellEnd"/>
      <w:r>
        <w:rPr>
          <w:sz w:val="28"/>
          <w:szCs w:val="28"/>
        </w:rPr>
        <w:t xml:space="preserve"> занявшие  1 и 2 места награждаются Благодарственными письмами и ценными подарками.</w:t>
      </w:r>
      <w:proofErr w:type="gramEnd"/>
    </w:p>
    <w:p w:rsidR="00CC2A89" w:rsidRDefault="00CC2A89" w:rsidP="00CC2A89">
      <w:pPr>
        <w:ind w:firstLine="709"/>
        <w:jc w:val="both"/>
        <w:rPr>
          <w:sz w:val="28"/>
          <w:szCs w:val="28"/>
        </w:rPr>
      </w:pPr>
      <w:r>
        <w:rPr>
          <w:sz w:val="28"/>
          <w:szCs w:val="28"/>
        </w:rPr>
        <w:t>10. Механизатор, достигший наивысших показателей по погрузке винограда,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11. Водитель  или тракторист на транспортировке винограда, достигший  наивысших показателей и занявший первое место, награждается Благодарственным письмом и ценным  подарком.</w:t>
      </w:r>
    </w:p>
    <w:p w:rsidR="00CC2A89" w:rsidRPr="00D45627" w:rsidRDefault="00CC2A89" w:rsidP="00CC2A89">
      <w:pPr>
        <w:jc w:val="both"/>
        <w:rPr>
          <w:color w:val="C00000"/>
          <w:sz w:val="22"/>
          <w:szCs w:val="22"/>
        </w:rPr>
      </w:pPr>
    </w:p>
    <w:p w:rsidR="00CC2A89" w:rsidRPr="008A7DD9" w:rsidRDefault="00CC2A89" w:rsidP="00CC2A89">
      <w:pPr>
        <w:jc w:val="center"/>
        <w:rPr>
          <w:sz w:val="28"/>
          <w:szCs w:val="28"/>
        </w:rPr>
      </w:pPr>
      <w:r w:rsidRPr="008A7DD9">
        <w:rPr>
          <w:sz w:val="28"/>
          <w:szCs w:val="28"/>
          <w:lang w:val="en-US"/>
        </w:rPr>
        <w:t>V</w:t>
      </w:r>
      <w:r w:rsidRPr="008A7DD9">
        <w:rPr>
          <w:sz w:val="28"/>
          <w:szCs w:val="28"/>
        </w:rPr>
        <w:t>. Производство плодов</w:t>
      </w:r>
    </w:p>
    <w:p w:rsidR="00CC2A89" w:rsidRPr="008A7DD9" w:rsidRDefault="00CC2A89" w:rsidP="00CC2A89">
      <w:pPr>
        <w:ind w:firstLine="709"/>
        <w:jc w:val="both"/>
        <w:rPr>
          <w:sz w:val="28"/>
          <w:szCs w:val="28"/>
        </w:rPr>
      </w:pPr>
      <w:r>
        <w:rPr>
          <w:sz w:val="28"/>
          <w:szCs w:val="28"/>
        </w:rPr>
        <w:t xml:space="preserve">1. </w:t>
      </w:r>
      <w:r w:rsidRPr="008A7DD9">
        <w:rPr>
          <w:sz w:val="28"/>
          <w:szCs w:val="28"/>
        </w:rPr>
        <w:t xml:space="preserve">За получение высоких урожаев плодов </w:t>
      </w:r>
      <w:proofErr w:type="spellStart"/>
      <w:r w:rsidRPr="008A7DD9">
        <w:rPr>
          <w:sz w:val="28"/>
          <w:szCs w:val="28"/>
        </w:rPr>
        <w:t>сельхозтоваропроизводители</w:t>
      </w:r>
      <w:proofErr w:type="spellEnd"/>
      <w:r w:rsidRPr="008A7DD9">
        <w:rPr>
          <w:sz w:val="28"/>
          <w:szCs w:val="28"/>
        </w:rPr>
        <w:t xml:space="preserve"> </w:t>
      </w:r>
      <w:r>
        <w:rPr>
          <w:sz w:val="28"/>
          <w:szCs w:val="28"/>
        </w:rPr>
        <w:t xml:space="preserve">занявшие 1, 2 и 3 места </w:t>
      </w:r>
      <w:r w:rsidRPr="008A7DD9">
        <w:rPr>
          <w:sz w:val="28"/>
          <w:szCs w:val="28"/>
        </w:rPr>
        <w:t>награждаются Благодарственными письмами и ценными подарками.</w:t>
      </w:r>
    </w:p>
    <w:p w:rsidR="00CC2A89" w:rsidRPr="008A7DD9" w:rsidRDefault="00CC2A89" w:rsidP="00CC2A89">
      <w:pPr>
        <w:rPr>
          <w:b/>
          <w:sz w:val="22"/>
          <w:szCs w:val="22"/>
        </w:rPr>
      </w:pPr>
    </w:p>
    <w:p w:rsidR="00CC2A89" w:rsidRDefault="00CC2A89" w:rsidP="00CC2A89">
      <w:pPr>
        <w:jc w:val="center"/>
        <w:rPr>
          <w:sz w:val="28"/>
          <w:szCs w:val="28"/>
        </w:rPr>
      </w:pPr>
      <w:r>
        <w:rPr>
          <w:sz w:val="28"/>
          <w:szCs w:val="28"/>
          <w:lang w:val="en-US"/>
        </w:rPr>
        <w:t>VI</w:t>
      </w:r>
      <w:r>
        <w:rPr>
          <w:sz w:val="28"/>
          <w:szCs w:val="28"/>
        </w:rPr>
        <w:t xml:space="preserve">. Производство животноводческой продукции </w:t>
      </w:r>
    </w:p>
    <w:p w:rsidR="00CC2A89" w:rsidRDefault="00CC2A89" w:rsidP="00CC2A89">
      <w:pPr>
        <w:ind w:firstLine="709"/>
        <w:jc w:val="both"/>
        <w:rPr>
          <w:sz w:val="28"/>
          <w:szCs w:val="28"/>
        </w:rPr>
      </w:pPr>
      <w:r>
        <w:rPr>
          <w:sz w:val="28"/>
          <w:szCs w:val="28"/>
        </w:rPr>
        <w:t xml:space="preserve">1. За достижение наивысших показателей по объемам производства молока и привесов крупного рогатого скота коллектив хозяйства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2. За достижение наивысших среднесуточных привесов  при выращивании молодняка КРС крестьянские (фермерские) </w:t>
      </w:r>
      <w:proofErr w:type="gramStart"/>
      <w:r>
        <w:rPr>
          <w:sz w:val="28"/>
          <w:szCs w:val="28"/>
        </w:rPr>
        <w:t>хозяйства</w:t>
      </w:r>
      <w:proofErr w:type="gramEnd"/>
      <w:r>
        <w:rPr>
          <w:sz w:val="28"/>
          <w:szCs w:val="28"/>
        </w:rPr>
        <w:t xml:space="preserve"> занявшие </w:t>
      </w:r>
      <w:r>
        <w:rPr>
          <w:sz w:val="28"/>
          <w:szCs w:val="28"/>
        </w:rPr>
        <w:lastRenderedPageBreak/>
        <w:t>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3. За наивысший удой молока от 1 коровы, по закрепленной группе, доярки,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За наивысший выход телят на 100 коров, выполнение плановых заданий по воспроизводству стада </w:t>
      </w:r>
      <w:proofErr w:type="spellStart"/>
      <w:r>
        <w:rPr>
          <w:sz w:val="28"/>
          <w:szCs w:val="28"/>
        </w:rPr>
        <w:t>сельхозтоваропроизводитель</w:t>
      </w:r>
      <w:proofErr w:type="spellEnd"/>
      <w:r>
        <w:rPr>
          <w:sz w:val="28"/>
          <w:szCs w:val="28"/>
        </w:rPr>
        <w:t xml:space="preserve">  награждается Благодарственным письмом и ценным подарком.</w:t>
      </w:r>
    </w:p>
    <w:p w:rsidR="00CC2A89" w:rsidRPr="00C62D30" w:rsidRDefault="00CC2A89" w:rsidP="00CC2A89">
      <w:pPr>
        <w:jc w:val="center"/>
        <w:rPr>
          <w:sz w:val="22"/>
          <w:szCs w:val="22"/>
        </w:rPr>
      </w:pPr>
    </w:p>
    <w:p w:rsidR="00CC2A89" w:rsidRPr="0024363E" w:rsidRDefault="00CC2A89" w:rsidP="00CC2A89">
      <w:pPr>
        <w:jc w:val="center"/>
        <w:rPr>
          <w:rFonts w:eastAsiaTheme="minorHAnsi"/>
          <w:sz w:val="28"/>
          <w:szCs w:val="28"/>
          <w:lang w:eastAsia="en-US"/>
        </w:rPr>
      </w:pPr>
      <w:r>
        <w:rPr>
          <w:rFonts w:eastAsiaTheme="minorHAnsi"/>
          <w:sz w:val="28"/>
          <w:szCs w:val="28"/>
          <w:lang w:val="en-US" w:eastAsia="en-US"/>
        </w:rPr>
        <w:t>VII</w:t>
      </w:r>
      <w:r w:rsidRPr="0024363E">
        <w:rPr>
          <w:rFonts w:eastAsiaTheme="minorHAnsi"/>
          <w:sz w:val="28"/>
          <w:szCs w:val="28"/>
          <w:lang w:eastAsia="en-US"/>
        </w:rPr>
        <w:t xml:space="preserve">. </w:t>
      </w:r>
      <w:proofErr w:type="gramStart"/>
      <w:r w:rsidRPr="0024363E">
        <w:rPr>
          <w:rFonts w:eastAsiaTheme="minorHAnsi"/>
          <w:sz w:val="28"/>
          <w:szCs w:val="28"/>
          <w:lang w:eastAsia="en-US"/>
        </w:rPr>
        <w:t>Производство  продукции</w:t>
      </w:r>
      <w:proofErr w:type="gramEnd"/>
      <w:r w:rsidRPr="0024363E">
        <w:rPr>
          <w:rFonts w:eastAsiaTheme="minorHAnsi"/>
          <w:sz w:val="28"/>
          <w:szCs w:val="28"/>
          <w:lang w:eastAsia="en-US"/>
        </w:rPr>
        <w:t xml:space="preserve"> </w:t>
      </w:r>
      <w:proofErr w:type="spellStart"/>
      <w:r w:rsidRPr="0024363E">
        <w:rPr>
          <w:rFonts w:eastAsiaTheme="minorHAnsi"/>
          <w:sz w:val="28"/>
          <w:szCs w:val="28"/>
          <w:lang w:eastAsia="en-US"/>
        </w:rPr>
        <w:t>рыбохозяйственной</w:t>
      </w:r>
      <w:proofErr w:type="spellEnd"/>
      <w:r w:rsidRPr="0024363E">
        <w:rPr>
          <w:rFonts w:eastAsiaTheme="minorHAnsi"/>
          <w:sz w:val="28"/>
          <w:szCs w:val="28"/>
          <w:lang w:eastAsia="en-US"/>
        </w:rPr>
        <w:t xml:space="preserve"> отрасли</w:t>
      </w:r>
    </w:p>
    <w:p w:rsidR="00CC2A89" w:rsidRDefault="00CC2A89" w:rsidP="00CC2A89">
      <w:pPr>
        <w:numPr>
          <w:ilvl w:val="0"/>
          <w:numId w:val="6"/>
        </w:numPr>
        <w:tabs>
          <w:tab w:val="left" w:pos="993"/>
        </w:tabs>
        <w:ind w:left="0" w:firstLine="709"/>
        <w:contextualSpacing/>
        <w:jc w:val="both"/>
        <w:rPr>
          <w:rFonts w:eastAsiaTheme="minorHAnsi"/>
          <w:sz w:val="28"/>
          <w:szCs w:val="28"/>
          <w:lang w:eastAsia="en-US"/>
        </w:rPr>
      </w:pPr>
      <w:r w:rsidRPr="0024363E">
        <w:rPr>
          <w:rFonts w:eastAsiaTheme="minorHAnsi"/>
          <w:sz w:val="28"/>
          <w:szCs w:val="28"/>
          <w:lang w:eastAsia="en-US"/>
        </w:rPr>
        <w:t xml:space="preserve">За достижение наивысших результатов по объемам добычи водных биологических ресурсов коллектив хозяйства награждается </w:t>
      </w:r>
      <w:r>
        <w:rPr>
          <w:rFonts w:eastAsiaTheme="minorHAnsi"/>
          <w:sz w:val="28"/>
          <w:szCs w:val="28"/>
          <w:lang w:eastAsia="en-US"/>
        </w:rPr>
        <w:t xml:space="preserve">Почетной грамотой </w:t>
      </w:r>
      <w:r w:rsidRPr="0024363E">
        <w:rPr>
          <w:rFonts w:eastAsiaTheme="minorHAnsi"/>
          <w:sz w:val="28"/>
          <w:szCs w:val="28"/>
          <w:lang w:eastAsia="en-US"/>
        </w:rPr>
        <w:t xml:space="preserve"> и ценным</w:t>
      </w:r>
      <w:r>
        <w:rPr>
          <w:rFonts w:eastAsiaTheme="minorHAnsi"/>
          <w:sz w:val="28"/>
          <w:szCs w:val="28"/>
          <w:lang w:eastAsia="en-US"/>
        </w:rPr>
        <w:t>и</w:t>
      </w:r>
      <w:r w:rsidRPr="0024363E">
        <w:rPr>
          <w:rFonts w:eastAsiaTheme="minorHAnsi"/>
          <w:sz w:val="28"/>
          <w:szCs w:val="28"/>
          <w:lang w:eastAsia="en-US"/>
        </w:rPr>
        <w:t xml:space="preserve"> подарк</w:t>
      </w:r>
      <w:r>
        <w:rPr>
          <w:rFonts w:eastAsiaTheme="minorHAnsi"/>
          <w:sz w:val="28"/>
          <w:szCs w:val="28"/>
          <w:lang w:eastAsia="en-US"/>
        </w:rPr>
        <w:t>ами.</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Pr>
          <w:rFonts w:eastAsiaTheme="minorHAnsi"/>
          <w:sz w:val="28"/>
          <w:szCs w:val="28"/>
          <w:lang w:eastAsia="en-US"/>
        </w:rPr>
        <w:t xml:space="preserve">За достижение наивысших результатов в прибрежном рыболовстве  коллектив хозяйства награждается  </w:t>
      </w:r>
      <w:proofErr w:type="spellStart"/>
      <w:r>
        <w:rPr>
          <w:rFonts w:eastAsiaTheme="minorHAnsi"/>
          <w:sz w:val="28"/>
          <w:szCs w:val="28"/>
          <w:lang w:eastAsia="en-US"/>
        </w:rPr>
        <w:t>очетной</w:t>
      </w:r>
      <w:proofErr w:type="spellEnd"/>
      <w:r>
        <w:rPr>
          <w:rFonts w:eastAsiaTheme="minorHAnsi"/>
          <w:sz w:val="28"/>
          <w:szCs w:val="28"/>
          <w:lang w:eastAsia="en-US"/>
        </w:rPr>
        <w:t xml:space="preserve"> грамотой и ценными подарками. </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sidRPr="0024363E">
        <w:rPr>
          <w:rFonts w:eastAsiaTheme="minorHAnsi"/>
          <w:sz w:val="28"/>
          <w:szCs w:val="28"/>
          <w:lang w:eastAsia="en-US"/>
        </w:rPr>
        <w:t>За высокие результаты в производстве (выращивании) продукции промышленного производства (</w:t>
      </w:r>
      <w:proofErr w:type="spellStart"/>
      <w:r w:rsidRPr="0024363E">
        <w:rPr>
          <w:rFonts w:eastAsiaTheme="minorHAnsi"/>
          <w:sz w:val="28"/>
          <w:szCs w:val="28"/>
          <w:lang w:eastAsia="en-US"/>
        </w:rPr>
        <w:t>аквакультуры</w:t>
      </w:r>
      <w:proofErr w:type="spellEnd"/>
      <w:r w:rsidRPr="0024363E">
        <w:rPr>
          <w:rFonts w:eastAsiaTheme="minorHAnsi"/>
          <w:sz w:val="28"/>
          <w:szCs w:val="28"/>
          <w:lang w:eastAsia="en-US"/>
        </w:rPr>
        <w:t xml:space="preserve">) </w:t>
      </w:r>
      <w:r>
        <w:rPr>
          <w:rFonts w:eastAsiaTheme="minorHAnsi"/>
          <w:sz w:val="28"/>
          <w:szCs w:val="28"/>
          <w:lang w:eastAsia="en-US"/>
        </w:rPr>
        <w:t xml:space="preserve"> коллектив </w:t>
      </w:r>
      <w:r w:rsidRPr="0024363E">
        <w:rPr>
          <w:rFonts w:eastAsiaTheme="minorHAnsi"/>
          <w:sz w:val="28"/>
          <w:szCs w:val="28"/>
          <w:lang w:eastAsia="en-US"/>
        </w:rPr>
        <w:t>хозяйств</w:t>
      </w:r>
      <w:r>
        <w:rPr>
          <w:rFonts w:eastAsiaTheme="minorHAnsi"/>
          <w:sz w:val="28"/>
          <w:szCs w:val="28"/>
          <w:lang w:eastAsia="en-US"/>
        </w:rPr>
        <w:t>а</w:t>
      </w:r>
      <w:r w:rsidRPr="0024363E">
        <w:rPr>
          <w:rFonts w:eastAsiaTheme="minorHAnsi"/>
          <w:sz w:val="28"/>
          <w:szCs w:val="28"/>
          <w:lang w:eastAsia="en-US"/>
        </w:rPr>
        <w:t xml:space="preserve"> награждается </w:t>
      </w:r>
      <w:r>
        <w:rPr>
          <w:rFonts w:eastAsiaTheme="minorHAnsi"/>
          <w:sz w:val="28"/>
          <w:szCs w:val="28"/>
          <w:lang w:eastAsia="en-US"/>
        </w:rPr>
        <w:t>Почетной грамотой и ценными подарками</w:t>
      </w:r>
      <w:r w:rsidRPr="0024363E">
        <w:rPr>
          <w:rFonts w:eastAsiaTheme="minorHAnsi"/>
          <w:sz w:val="28"/>
          <w:szCs w:val="28"/>
          <w:lang w:eastAsia="en-US"/>
        </w:rPr>
        <w:t>.</w:t>
      </w:r>
    </w:p>
    <w:p w:rsidR="00CC2A89" w:rsidRDefault="00CC2A89" w:rsidP="00CC2A89">
      <w:pPr>
        <w:jc w:val="center"/>
        <w:rPr>
          <w:sz w:val="28"/>
          <w:szCs w:val="28"/>
        </w:rPr>
      </w:pPr>
    </w:p>
    <w:p w:rsidR="00CC2A89" w:rsidRDefault="00CC2A89" w:rsidP="00CC2A89">
      <w:pPr>
        <w:jc w:val="center"/>
        <w:rPr>
          <w:sz w:val="28"/>
          <w:szCs w:val="28"/>
        </w:rPr>
      </w:pPr>
      <w:r>
        <w:rPr>
          <w:sz w:val="28"/>
          <w:szCs w:val="28"/>
          <w:lang w:val="en-US"/>
        </w:rPr>
        <w:t>VIII</w:t>
      </w:r>
      <w:r>
        <w:rPr>
          <w:sz w:val="28"/>
          <w:szCs w:val="28"/>
        </w:rPr>
        <w:t>. Ремонт сельскохозяйственной техники</w:t>
      </w:r>
    </w:p>
    <w:p w:rsidR="00CC2A89" w:rsidRDefault="00CC2A89" w:rsidP="00CC2A89">
      <w:pPr>
        <w:tabs>
          <w:tab w:val="left" w:pos="709"/>
        </w:tabs>
        <w:jc w:val="both"/>
        <w:rPr>
          <w:sz w:val="28"/>
          <w:szCs w:val="28"/>
        </w:rPr>
      </w:pPr>
      <w:r>
        <w:rPr>
          <w:sz w:val="28"/>
          <w:szCs w:val="28"/>
        </w:rPr>
        <w:t xml:space="preserve">          </w:t>
      </w:r>
      <w:r w:rsidRPr="008E04E4">
        <w:rPr>
          <w:sz w:val="28"/>
          <w:szCs w:val="28"/>
        </w:rPr>
        <w:t>Коллектив ремонтных мастерских,</w:t>
      </w:r>
      <w:r w:rsidRPr="008E04E4">
        <w:rPr>
          <w:b/>
          <w:sz w:val="28"/>
          <w:szCs w:val="28"/>
        </w:rPr>
        <w:t xml:space="preserve"> </w:t>
      </w:r>
      <w:r w:rsidRPr="008E04E4">
        <w:rPr>
          <w:sz w:val="28"/>
          <w:szCs w:val="28"/>
        </w:rPr>
        <w:t xml:space="preserve">обеспечивший максимальную готовность среди машинотракторных мастерских района в проведении ремонта тракторов и другой сельскохозяйственной техники, внесение и применение на практике рационализаторских предложений, награждается Почетной грамотой </w:t>
      </w:r>
      <w:r>
        <w:rPr>
          <w:sz w:val="28"/>
          <w:szCs w:val="28"/>
        </w:rPr>
        <w:t>и ценными подарками.</w:t>
      </w:r>
    </w:p>
    <w:p w:rsidR="00CC2A89" w:rsidRDefault="00CC2A89" w:rsidP="00CC2A89">
      <w:pPr>
        <w:rPr>
          <w:sz w:val="28"/>
          <w:szCs w:val="28"/>
        </w:rPr>
      </w:pPr>
    </w:p>
    <w:p w:rsidR="00CC2A89" w:rsidRDefault="00CC2A89" w:rsidP="00CC2A89">
      <w:pPr>
        <w:jc w:val="center"/>
        <w:rPr>
          <w:sz w:val="28"/>
          <w:szCs w:val="28"/>
        </w:rPr>
      </w:pPr>
      <w:r>
        <w:rPr>
          <w:sz w:val="28"/>
          <w:szCs w:val="28"/>
          <w:lang w:val="en-US"/>
        </w:rPr>
        <w:t>IX</w:t>
      </w:r>
      <w:r>
        <w:rPr>
          <w:sz w:val="28"/>
          <w:szCs w:val="28"/>
        </w:rPr>
        <w:t xml:space="preserve">. Переработка винограда </w:t>
      </w:r>
    </w:p>
    <w:p w:rsidR="00CC2A89" w:rsidRDefault="00CC2A89" w:rsidP="00CC2A89">
      <w:pPr>
        <w:ind w:firstLine="709"/>
        <w:jc w:val="both"/>
        <w:rPr>
          <w:sz w:val="28"/>
          <w:szCs w:val="28"/>
        </w:rPr>
      </w:pPr>
      <w:r w:rsidRPr="008E04E4">
        <w:rPr>
          <w:sz w:val="28"/>
          <w:szCs w:val="28"/>
        </w:rPr>
        <w:t xml:space="preserve">Коллективы винодельческих предприятий, переработавшие наибольшее количество винограда и достигшие наивысшего объема выработки виноматериалов, </w:t>
      </w:r>
      <w:r>
        <w:rPr>
          <w:sz w:val="28"/>
          <w:szCs w:val="28"/>
        </w:rPr>
        <w:t xml:space="preserve">занявшие 1,2 и 3 места, </w:t>
      </w:r>
      <w:r w:rsidRPr="008E04E4">
        <w:rPr>
          <w:sz w:val="28"/>
          <w:szCs w:val="28"/>
        </w:rPr>
        <w:t>награждаются Почетн</w:t>
      </w:r>
      <w:r>
        <w:rPr>
          <w:sz w:val="28"/>
          <w:szCs w:val="28"/>
        </w:rPr>
        <w:t>ыми</w:t>
      </w:r>
      <w:r w:rsidRPr="008E04E4">
        <w:rPr>
          <w:sz w:val="28"/>
          <w:szCs w:val="28"/>
        </w:rPr>
        <w:t xml:space="preserve"> грамот</w:t>
      </w:r>
      <w:r>
        <w:rPr>
          <w:sz w:val="28"/>
          <w:szCs w:val="28"/>
        </w:rPr>
        <w:t>ами и ценными подарками.</w:t>
      </w:r>
    </w:p>
    <w:p w:rsidR="00CC2A89" w:rsidRPr="00C62D30" w:rsidRDefault="00CC2A89" w:rsidP="00CC2A89">
      <w:pPr>
        <w:tabs>
          <w:tab w:val="left" w:pos="709"/>
        </w:tabs>
        <w:jc w:val="both"/>
        <w:rPr>
          <w:sz w:val="22"/>
          <w:szCs w:val="22"/>
        </w:rPr>
      </w:pPr>
    </w:p>
    <w:p w:rsidR="00CC2A89" w:rsidRDefault="00CC2A89" w:rsidP="00CC2A89">
      <w:pPr>
        <w:ind w:firstLine="851"/>
        <w:jc w:val="center"/>
        <w:rPr>
          <w:sz w:val="28"/>
          <w:szCs w:val="28"/>
        </w:rPr>
      </w:pPr>
      <w:r>
        <w:rPr>
          <w:sz w:val="28"/>
          <w:szCs w:val="28"/>
          <w:lang w:val="en-US"/>
        </w:rPr>
        <w:t>X</w:t>
      </w:r>
      <w:r>
        <w:rPr>
          <w:sz w:val="28"/>
          <w:szCs w:val="28"/>
        </w:rPr>
        <w:t>. Финансово-экономическая деятельность</w:t>
      </w:r>
    </w:p>
    <w:p w:rsidR="00CC2A89" w:rsidRPr="0090334D" w:rsidRDefault="00CC2A89" w:rsidP="00CC2A89">
      <w:pPr>
        <w:pStyle w:val="a6"/>
        <w:spacing w:line="240" w:lineRule="auto"/>
        <w:ind w:left="0" w:firstLine="709"/>
        <w:jc w:val="both"/>
        <w:rPr>
          <w:rFonts w:ascii="Times New Roman" w:hAnsi="Times New Roman"/>
          <w:sz w:val="28"/>
          <w:szCs w:val="28"/>
        </w:rPr>
      </w:pPr>
      <w:r w:rsidRPr="0090334D">
        <w:rPr>
          <w:rFonts w:ascii="Times New Roman" w:hAnsi="Times New Roman"/>
          <w:sz w:val="28"/>
          <w:szCs w:val="28"/>
        </w:rPr>
        <w:t>1. Лучш</w:t>
      </w:r>
      <w:r>
        <w:rPr>
          <w:rFonts w:ascii="Times New Roman" w:hAnsi="Times New Roman"/>
          <w:sz w:val="28"/>
          <w:szCs w:val="28"/>
        </w:rPr>
        <w:t xml:space="preserve">ий </w:t>
      </w:r>
      <w:r w:rsidRPr="0090334D">
        <w:rPr>
          <w:rFonts w:ascii="Times New Roman" w:hAnsi="Times New Roman"/>
          <w:sz w:val="28"/>
          <w:szCs w:val="28"/>
        </w:rPr>
        <w:t xml:space="preserve">бухгалтер сельскохозяйственного предприятия муниципального образования Темрюкский район за добросовестное и качественное предоставление отчетности среди сельскохозяйственных  предприятий </w:t>
      </w:r>
      <w:r>
        <w:rPr>
          <w:rFonts w:ascii="Times New Roman" w:hAnsi="Times New Roman"/>
          <w:sz w:val="28"/>
          <w:szCs w:val="28"/>
        </w:rPr>
        <w:t>награждается Почетной грамотой и ценным подарком.</w:t>
      </w:r>
    </w:p>
    <w:p w:rsidR="00CC2A89" w:rsidRDefault="00CC2A89" w:rsidP="00CC2A89">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 </w:t>
      </w:r>
      <w:r w:rsidRPr="0090334D">
        <w:rPr>
          <w:rFonts w:ascii="Times New Roman" w:hAnsi="Times New Roman"/>
          <w:sz w:val="28"/>
          <w:szCs w:val="28"/>
        </w:rPr>
        <w:t>Лучш</w:t>
      </w:r>
      <w:r>
        <w:rPr>
          <w:rFonts w:ascii="Times New Roman" w:hAnsi="Times New Roman"/>
          <w:sz w:val="28"/>
          <w:szCs w:val="28"/>
        </w:rPr>
        <w:t>ий бухгалтер</w:t>
      </w:r>
      <w:r w:rsidRPr="0090334D">
        <w:rPr>
          <w:rFonts w:ascii="Times New Roman" w:hAnsi="Times New Roman"/>
          <w:sz w:val="28"/>
          <w:szCs w:val="28"/>
        </w:rPr>
        <w:t xml:space="preserve"> </w:t>
      </w:r>
      <w:proofErr w:type="spellStart"/>
      <w:r w:rsidRPr="0090334D">
        <w:rPr>
          <w:rFonts w:ascii="Times New Roman" w:hAnsi="Times New Roman"/>
          <w:sz w:val="28"/>
          <w:szCs w:val="28"/>
        </w:rPr>
        <w:t>сельскохозперерабатывающего</w:t>
      </w:r>
      <w:proofErr w:type="spellEnd"/>
      <w:r w:rsidRPr="0090334D">
        <w:rPr>
          <w:rFonts w:ascii="Times New Roman" w:hAnsi="Times New Roman"/>
          <w:sz w:val="28"/>
          <w:szCs w:val="28"/>
        </w:rPr>
        <w:t xml:space="preserve"> предприятия муниципального образования Темрюкский район за</w:t>
      </w:r>
      <w:r>
        <w:rPr>
          <w:rFonts w:ascii="Times New Roman" w:hAnsi="Times New Roman"/>
          <w:sz w:val="28"/>
          <w:szCs w:val="28"/>
        </w:rPr>
        <w:t xml:space="preserve"> добросовестное и качественное </w:t>
      </w:r>
      <w:r w:rsidRPr="0090334D">
        <w:rPr>
          <w:rFonts w:ascii="Times New Roman" w:hAnsi="Times New Roman"/>
          <w:sz w:val="28"/>
          <w:szCs w:val="28"/>
        </w:rPr>
        <w:t xml:space="preserve">предоставление отчетности среди </w:t>
      </w:r>
      <w:proofErr w:type="spellStart"/>
      <w:r w:rsidRPr="0090334D">
        <w:rPr>
          <w:rFonts w:ascii="Times New Roman" w:hAnsi="Times New Roman"/>
          <w:sz w:val="28"/>
          <w:szCs w:val="28"/>
        </w:rPr>
        <w:t>сельскохозперерабатывающих</w:t>
      </w:r>
      <w:proofErr w:type="spellEnd"/>
      <w:r w:rsidRPr="0090334D">
        <w:rPr>
          <w:rFonts w:ascii="Times New Roman" w:hAnsi="Times New Roman"/>
          <w:sz w:val="28"/>
          <w:szCs w:val="28"/>
        </w:rPr>
        <w:t xml:space="preserve">  предприятий </w:t>
      </w:r>
      <w:r>
        <w:rPr>
          <w:rFonts w:ascii="Times New Roman" w:hAnsi="Times New Roman"/>
          <w:sz w:val="28"/>
          <w:szCs w:val="28"/>
        </w:rPr>
        <w:t>награждается Почетной грамотой и ценным подарком.</w:t>
      </w:r>
    </w:p>
    <w:p w:rsidR="00CC2A89" w:rsidRPr="00F5475F" w:rsidRDefault="00CC2A89" w:rsidP="00CC2A89"/>
    <w:p w:rsidR="00CC2A89" w:rsidRDefault="00CC2A89" w:rsidP="00CC2A89">
      <w:pPr>
        <w:jc w:val="center"/>
        <w:rPr>
          <w:sz w:val="28"/>
          <w:szCs w:val="28"/>
        </w:rPr>
      </w:pPr>
      <w:r w:rsidRPr="00F5475F">
        <w:rPr>
          <w:sz w:val="28"/>
          <w:szCs w:val="28"/>
          <w:lang w:val="en-US"/>
        </w:rPr>
        <w:t>XI</w:t>
      </w:r>
      <w:r w:rsidRPr="00F5475F">
        <w:rPr>
          <w:sz w:val="28"/>
          <w:szCs w:val="28"/>
        </w:rPr>
        <w:t>. Участие в краевых и районных мероприятиях</w:t>
      </w:r>
    </w:p>
    <w:p w:rsidR="00CC2A89" w:rsidRPr="0022144A" w:rsidRDefault="00CC2A89" w:rsidP="00CC2A89">
      <w:pPr>
        <w:tabs>
          <w:tab w:val="left" w:pos="709"/>
        </w:tabs>
        <w:jc w:val="both"/>
        <w:rPr>
          <w:sz w:val="28"/>
          <w:szCs w:val="28"/>
        </w:rPr>
      </w:pPr>
      <w:r>
        <w:rPr>
          <w:sz w:val="28"/>
          <w:szCs w:val="28"/>
        </w:rPr>
        <w:lastRenderedPageBreak/>
        <w:t xml:space="preserve">          1</w:t>
      </w:r>
      <w:r w:rsidRPr="0022144A">
        <w:rPr>
          <w:sz w:val="28"/>
          <w:szCs w:val="28"/>
        </w:rPr>
        <w:t xml:space="preserve">. За активное участие в краевых и районных мероприятиях, за производство винограда </w:t>
      </w:r>
      <w:proofErr w:type="spellStart"/>
      <w:r>
        <w:rPr>
          <w:sz w:val="28"/>
          <w:szCs w:val="28"/>
        </w:rPr>
        <w:t>сельхозтоваропроизводители</w:t>
      </w:r>
      <w:proofErr w:type="spellEnd"/>
      <w:r w:rsidRPr="0022144A">
        <w:rPr>
          <w:sz w:val="28"/>
          <w:szCs w:val="28"/>
        </w:rPr>
        <w:t xml:space="preserve"> награжда</w:t>
      </w:r>
      <w:r>
        <w:rPr>
          <w:sz w:val="28"/>
          <w:szCs w:val="28"/>
        </w:rPr>
        <w:t>ю</w:t>
      </w:r>
      <w:r w:rsidRPr="0022144A">
        <w:rPr>
          <w:sz w:val="28"/>
          <w:szCs w:val="28"/>
        </w:rPr>
        <w:t>тся Благодарственным</w:t>
      </w:r>
      <w:r>
        <w:rPr>
          <w:sz w:val="28"/>
          <w:szCs w:val="28"/>
        </w:rPr>
        <w:t>и письмами</w:t>
      </w:r>
      <w:r w:rsidRPr="0022144A">
        <w:rPr>
          <w:sz w:val="28"/>
          <w:szCs w:val="28"/>
        </w:rPr>
        <w:t xml:space="preserve"> и ценным</w:t>
      </w:r>
      <w:r>
        <w:rPr>
          <w:sz w:val="28"/>
          <w:szCs w:val="28"/>
        </w:rPr>
        <w:t>и</w:t>
      </w:r>
      <w:r w:rsidRPr="0022144A">
        <w:rPr>
          <w:sz w:val="28"/>
          <w:szCs w:val="28"/>
        </w:rPr>
        <w:t xml:space="preserve"> подарк</w:t>
      </w:r>
      <w:r>
        <w:rPr>
          <w:sz w:val="28"/>
          <w:szCs w:val="28"/>
        </w:rPr>
        <w:t>ами</w:t>
      </w:r>
      <w:r w:rsidRPr="0022144A">
        <w:rPr>
          <w:sz w:val="28"/>
          <w:szCs w:val="28"/>
        </w:rPr>
        <w:t>.</w:t>
      </w:r>
    </w:p>
    <w:p w:rsidR="00CC2A89" w:rsidRDefault="00CC2A89" w:rsidP="00CC2A89">
      <w:pPr>
        <w:ind w:firstLine="708"/>
        <w:jc w:val="center"/>
        <w:rPr>
          <w:sz w:val="28"/>
          <w:szCs w:val="28"/>
        </w:rPr>
      </w:pPr>
      <w:r>
        <w:rPr>
          <w:sz w:val="28"/>
          <w:szCs w:val="28"/>
        </w:rPr>
        <w:t xml:space="preserve">2. За активное участие в краевых и районных мероприятиях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8"/>
        <w:jc w:val="center"/>
        <w:rPr>
          <w:rFonts w:cs="Calibri"/>
          <w:b/>
          <w:sz w:val="28"/>
          <w:szCs w:val="28"/>
        </w:rPr>
      </w:pPr>
    </w:p>
    <w:p w:rsidR="006B357F" w:rsidRDefault="00E91180" w:rsidP="006B357F">
      <w:pPr>
        <w:ind w:firstLine="708"/>
        <w:jc w:val="center"/>
        <w:rPr>
          <w:sz w:val="28"/>
          <w:szCs w:val="28"/>
        </w:rPr>
      </w:pPr>
      <w:r>
        <w:rPr>
          <w:rFonts w:cs="Calibri"/>
          <w:b/>
          <w:sz w:val="28"/>
          <w:szCs w:val="28"/>
        </w:rPr>
        <w:t>Механизм реализации Подп</w:t>
      </w:r>
      <w:r w:rsidR="006B357F" w:rsidRPr="00E2317A">
        <w:rPr>
          <w:rFonts w:cs="Calibri"/>
          <w:b/>
          <w:sz w:val="28"/>
          <w:szCs w:val="28"/>
        </w:rPr>
        <w:t>рограммы</w:t>
      </w:r>
    </w:p>
    <w:p w:rsidR="006B357F" w:rsidRDefault="006B357F" w:rsidP="006B357F">
      <w:pPr>
        <w:rPr>
          <w:b/>
          <w:sz w:val="28"/>
          <w:szCs w:val="28"/>
        </w:rPr>
      </w:pPr>
    </w:p>
    <w:p w:rsidR="006E2D44" w:rsidRPr="006E2D44" w:rsidRDefault="006E2D44" w:rsidP="006E2D44">
      <w:pPr>
        <w:tabs>
          <w:tab w:val="left" w:pos="0"/>
          <w:tab w:val="left" w:pos="142"/>
          <w:tab w:val="left" w:pos="900"/>
        </w:tabs>
        <w:ind w:left="709"/>
        <w:jc w:val="both"/>
        <w:rPr>
          <w:sz w:val="28"/>
          <w:szCs w:val="28"/>
        </w:rPr>
      </w:pPr>
      <w:r w:rsidRPr="006E2D44">
        <w:rPr>
          <w:sz w:val="28"/>
          <w:szCs w:val="28"/>
        </w:rPr>
        <w:t>Механизм реализации подпрограммы.</w:t>
      </w:r>
    </w:p>
    <w:p w:rsidR="006E2D44" w:rsidRPr="006E2D44" w:rsidRDefault="006E2D44" w:rsidP="006E2D44">
      <w:pPr>
        <w:ind w:firstLine="709"/>
        <w:jc w:val="both"/>
        <w:rPr>
          <w:sz w:val="28"/>
          <w:szCs w:val="28"/>
        </w:rPr>
      </w:pPr>
      <w:r w:rsidRPr="006E2D44">
        <w:rPr>
          <w:sz w:val="28"/>
          <w:szCs w:val="28"/>
        </w:rPr>
        <w:t>Текущее управление подпрограммой осуществляет ее координатор, который:</w:t>
      </w:r>
    </w:p>
    <w:p w:rsidR="006E2D44" w:rsidRPr="006E2D44" w:rsidRDefault="006E2D44" w:rsidP="006E2D44">
      <w:pPr>
        <w:ind w:firstLine="709"/>
        <w:jc w:val="both"/>
        <w:rPr>
          <w:sz w:val="28"/>
          <w:szCs w:val="28"/>
        </w:rPr>
      </w:pPr>
      <w:r w:rsidRPr="006E2D44">
        <w:rPr>
          <w:sz w:val="28"/>
          <w:szCs w:val="28"/>
        </w:rPr>
        <w:t>обеспечивает разработку и реализацию подпрограммы;</w:t>
      </w:r>
    </w:p>
    <w:p w:rsidR="006E2D44" w:rsidRPr="006E2D44" w:rsidRDefault="006E2D44" w:rsidP="006E2D44">
      <w:pPr>
        <w:ind w:firstLine="709"/>
        <w:jc w:val="both"/>
        <w:rPr>
          <w:sz w:val="28"/>
          <w:szCs w:val="28"/>
        </w:rPr>
      </w:pPr>
      <w:r w:rsidRPr="006E2D44">
        <w:rPr>
          <w:sz w:val="28"/>
          <w:szCs w:val="28"/>
        </w:rPr>
        <w:t>организует работу по достижению целевых показателей подпрограммы;</w:t>
      </w:r>
    </w:p>
    <w:p w:rsidR="006E2D44" w:rsidRPr="006E2D44" w:rsidRDefault="006E2D44" w:rsidP="006E2D44">
      <w:pPr>
        <w:ind w:firstLine="709"/>
        <w:jc w:val="both"/>
        <w:rPr>
          <w:sz w:val="28"/>
          <w:szCs w:val="28"/>
        </w:rPr>
      </w:pPr>
      <w:r w:rsidRPr="006E2D4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572107" w:rsidRDefault="006E2D44" w:rsidP="006E2D44">
      <w:pPr>
        <w:rPr>
          <w:sz w:val="28"/>
          <w:highlight w:val="yellow"/>
        </w:rPr>
      </w:pPr>
      <w:r w:rsidRPr="006E2D44">
        <w:rPr>
          <w:rFonts w:eastAsia="Calibri"/>
          <w:sz w:val="28"/>
          <w:szCs w:val="28"/>
          <w:lang w:eastAsia="en-US"/>
        </w:rPr>
        <w:t>осуществляет иные полномочия, установленные муниципальной программой (подпрограммой).</w:t>
      </w:r>
    </w:p>
    <w:p w:rsidR="00AD34F3" w:rsidRDefault="00AD34F3" w:rsidP="00957F29">
      <w:pPr>
        <w:rPr>
          <w:sz w:val="28"/>
          <w:highlight w:val="yellow"/>
        </w:rPr>
      </w:pPr>
    </w:p>
    <w:p w:rsidR="0048090A" w:rsidRDefault="0048090A" w:rsidP="0048090A">
      <w:pPr>
        <w:contextualSpacing/>
        <w:rPr>
          <w:sz w:val="28"/>
          <w:szCs w:val="28"/>
        </w:rPr>
      </w:pPr>
      <w:r>
        <w:rPr>
          <w:sz w:val="28"/>
          <w:szCs w:val="28"/>
        </w:rPr>
        <w:t>Заместитель главы</w:t>
      </w:r>
    </w:p>
    <w:p w:rsidR="0048090A" w:rsidRDefault="0048090A" w:rsidP="0048090A">
      <w:pPr>
        <w:contextualSpacing/>
        <w:rPr>
          <w:sz w:val="28"/>
          <w:szCs w:val="28"/>
        </w:rPr>
      </w:pPr>
      <w:r>
        <w:rPr>
          <w:sz w:val="28"/>
          <w:szCs w:val="28"/>
        </w:rPr>
        <w:t>муниципального образования</w:t>
      </w:r>
    </w:p>
    <w:p w:rsidR="0048090A" w:rsidRDefault="0048090A" w:rsidP="0048090A">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48090A" w:rsidRDefault="0048090A" w:rsidP="0048090A">
      <w:pPr>
        <w:tabs>
          <w:tab w:val="left" w:pos="1005"/>
        </w:tabs>
        <w:contextualSpacing/>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2453BC" w:rsidRDefault="002453BC" w:rsidP="00180F50">
      <w:pPr>
        <w:tabs>
          <w:tab w:val="left" w:pos="6804"/>
        </w:tabs>
        <w:ind w:left="5670"/>
        <w:jc w:val="center"/>
        <w:rPr>
          <w:sz w:val="28"/>
          <w:szCs w:val="28"/>
        </w:rPr>
      </w:pPr>
      <w:r>
        <w:rPr>
          <w:sz w:val="28"/>
          <w:szCs w:val="28"/>
        </w:rPr>
        <w:lastRenderedPageBreak/>
        <w:t>ПРИЛОЖЕНИЕ № 2</w:t>
      </w:r>
    </w:p>
    <w:p w:rsidR="002453BC" w:rsidRDefault="004525C1" w:rsidP="00180F50">
      <w:pPr>
        <w:ind w:left="5670"/>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2453BC" w:rsidRDefault="002453BC" w:rsidP="00180F50">
      <w:pPr>
        <w:widowControl w:val="0"/>
        <w:autoSpaceDE w:val="0"/>
        <w:autoSpaceDN w:val="0"/>
        <w:adjustRightInd w:val="0"/>
        <w:ind w:left="5670"/>
        <w:jc w:val="center"/>
        <w:rPr>
          <w:bCs/>
          <w:sz w:val="28"/>
          <w:szCs w:val="28"/>
        </w:rPr>
      </w:pPr>
      <w:r>
        <w:rPr>
          <w:sz w:val="28"/>
          <w:szCs w:val="28"/>
        </w:rPr>
        <w:t>«</w:t>
      </w:r>
      <w:r>
        <w:rPr>
          <w:bCs/>
          <w:sz w:val="28"/>
          <w:szCs w:val="28"/>
        </w:rPr>
        <w:t>Развитие сельского хозяйства</w:t>
      </w:r>
    </w:p>
    <w:p w:rsidR="002453BC" w:rsidRPr="00CE20BD" w:rsidRDefault="002453BC" w:rsidP="00180F50">
      <w:pPr>
        <w:widowControl w:val="0"/>
        <w:autoSpaceDE w:val="0"/>
        <w:autoSpaceDN w:val="0"/>
        <w:adjustRightInd w:val="0"/>
        <w:ind w:left="5670"/>
        <w:jc w:val="center"/>
        <w:rPr>
          <w:bCs/>
          <w:sz w:val="28"/>
          <w:szCs w:val="28"/>
        </w:rPr>
      </w:pPr>
      <w:r w:rsidRPr="00CE20BD">
        <w:rPr>
          <w:bCs/>
          <w:sz w:val="28"/>
          <w:szCs w:val="28"/>
        </w:rPr>
        <w:t>в Темрюкском районе</w:t>
      </w:r>
      <w:r>
        <w:rPr>
          <w:bCs/>
          <w:sz w:val="28"/>
          <w:szCs w:val="28"/>
        </w:rPr>
        <w:t>»</w:t>
      </w:r>
    </w:p>
    <w:p w:rsidR="002453BC" w:rsidRPr="00CE20BD" w:rsidRDefault="002453BC" w:rsidP="00180F50">
      <w:pPr>
        <w:rPr>
          <w:sz w:val="28"/>
          <w:szCs w:val="28"/>
        </w:rPr>
      </w:pPr>
      <w:r>
        <w:rPr>
          <w:bCs/>
          <w:sz w:val="28"/>
          <w:szCs w:val="28"/>
        </w:rPr>
        <w:t xml:space="preserve">       </w:t>
      </w:r>
    </w:p>
    <w:p w:rsidR="002453BC" w:rsidRDefault="002453BC" w:rsidP="002453BC">
      <w:pPr>
        <w:jc w:val="center"/>
        <w:rPr>
          <w:sz w:val="28"/>
          <w:szCs w:val="28"/>
        </w:rPr>
      </w:pPr>
    </w:p>
    <w:p w:rsidR="002453BC" w:rsidRPr="004525C1" w:rsidRDefault="004525C1" w:rsidP="004525C1">
      <w:pPr>
        <w:jc w:val="center"/>
        <w:rPr>
          <w:b/>
          <w:sz w:val="28"/>
          <w:szCs w:val="28"/>
        </w:rPr>
      </w:pPr>
      <w:r w:rsidRPr="004525C1">
        <w:rPr>
          <w:b/>
          <w:sz w:val="28"/>
          <w:szCs w:val="28"/>
        </w:rPr>
        <w:t xml:space="preserve">ПАСПОРТ </w:t>
      </w:r>
    </w:p>
    <w:p w:rsidR="002453BC" w:rsidRPr="004525C1" w:rsidRDefault="004525C1" w:rsidP="004525C1">
      <w:pPr>
        <w:pStyle w:val="a4"/>
        <w:ind w:left="-142" w:firstLine="142"/>
        <w:jc w:val="center"/>
        <w:rPr>
          <w:b/>
          <w:bCs/>
          <w:sz w:val="28"/>
          <w:szCs w:val="28"/>
        </w:rPr>
      </w:pPr>
      <w:r w:rsidRPr="004525C1">
        <w:rPr>
          <w:b/>
          <w:sz w:val="28"/>
          <w:szCs w:val="28"/>
        </w:rPr>
        <w:t>п</w:t>
      </w:r>
      <w:r w:rsidR="002453BC" w:rsidRPr="004525C1">
        <w:rPr>
          <w:b/>
          <w:sz w:val="28"/>
          <w:szCs w:val="28"/>
        </w:rPr>
        <w:t>одпрограммы «</w:t>
      </w:r>
      <w:r w:rsidR="002453BC" w:rsidRPr="004525C1">
        <w:rPr>
          <w:b/>
          <w:bCs/>
          <w:sz w:val="28"/>
          <w:szCs w:val="28"/>
        </w:rPr>
        <w:t>Пастбища для выпаса коров, содержащихся в</w:t>
      </w:r>
      <w:r w:rsidRPr="004525C1">
        <w:rPr>
          <w:b/>
          <w:bCs/>
          <w:sz w:val="28"/>
          <w:szCs w:val="28"/>
        </w:rPr>
        <w:t xml:space="preserve"> </w:t>
      </w:r>
      <w:r w:rsidR="002453BC" w:rsidRPr="004525C1">
        <w:rPr>
          <w:b/>
          <w:bCs/>
          <w:sz w:val="28"/>
          <w:szCs w:val="28"/>
        </w:rPr>
        <w:t>личных подсобных хозяйствах, на территории муниципального образования</w:t>
      </w:r>
    </w:p>
    <w:p w:rsidR="002453BC" w:rsidRDefault="002453BC" w:rsidP="00180F50">
      <w:pPr>
        <w:pStyle w:val="a4"/>
        <w:ind w:left="-142" w:firstLine="142"/>
        <w:jc w:val="center"/>
        <w:rPr>
          <w:b/>
          <w:sz w:val="28"/>
          <w:szCs w:val="28"/>
        </w:rPr>
      </w:pPr>
      <w:r w:rsidRPr="004525C1">
        <w:rPr>
          <w:b/>
          <w:bCs/>
          <w:sz w:val="28"/>
          <w:szCs w:val="28"/>
        </w:rPr>
        <w:t>Темрюкский район</w:t>
      </w:r>
      <w:r w:rsidRPr="004525C1">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950020">
        <w:rPr>
          <w:rFonts w:ascii="Times New Roman" w:hAnsi="Times New Roman" w:cs="Times New Roman"/>
          <w:sz w:val="28"/>
          <w:szCs w:val="28"/>
        </w:rPr>
        <w:t>, от 16.10.2018 года 1354</w:t>
      </w:r>
      <w:r>
        <w:rPr>
          <w:rFonts w:ascii="Times New Roman" w:hAnsi="Times New Roman" w:cs="Times New Roman"/>
          <w:sz w:val="28"/>
          <w:szCs w:val="28"/>
        </w:rPr>
        <w:t>)</w:t>
      </w:r>
    </w:p>
    <w:p w:rsidR="000672B1" w:rsidRPr="00B22826" w:rsidRDefault="000672B1" w:rsidP="00180F50">
      <w:pPr>
        <w:pStyle w:val="a4"/>
        <w:ind w:left="-142" w:firstLine="142"/>
        <w:jc w:val="center"/>
        <w:rPr>
          <w:bCs/>
          <w:sz w:val="28"/>
          <w:szCs w:val="28"/>
        </w:rPr>
      </w:pPr>
    </w:p>
    <w:p w:rsidR="002453BC" w:rsidRDefault="002453BC" w:rsidP="002453BC">
      <w:pPr>
        <w:jc w:val="center"/>
        <w:rPr>
          <w:sz w:val="28"/>
          <w:szCs w:val="28"/>
        </w:rPr>
      </w:pPr>
    </w:p>
    <w:tbl>
      <w:tblPr>
        <w:tblW w:w="0" w:type="auto"/>
        <w:tblLook w:val="04A0" w:firstRow="1" w:lastRow="0" w:firstColumn="1" w:lastColumn="0" w:noHBand="0" w:noVBand="1"/>
      </w:tblPr>
      <w:tblGrid>
        <w:gridCol w:w="3794"/>
        <w:gridCol w:w="6060"/>
      </w:tblGrid>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Координатор подпрограммы</w:t>
            </w:r>
          </w:p>
        </w:tc>
        <w:tc>
          <w:tcPr>
            <w:tcW w:w="6060" w:type="dxa"/>
          </w:tcPr>
          <w:p w:rsidR="002453BC" w:rsidRDefault="002453BC" w:rsidP="000E7F8D">
            <w:pPr>
              <w:tabs>
                <w:tab w:val="center" w:pos="4536"/>
                <w:tab w:val="right" w:pos="9072"/>
              </w:tabs>
              <w:ind w:left="34"/>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Участники подпрограммы</w:t>
            </w:r>
          </w:p>
        </w:tc>
        <w:tc>
          <w:tcPr>
            <w:tcW w:w="6060" w:type="dxa"/>
          </w:tcPr>
          <w:p w:rsidR="002453BC" w:rsidRPr="000F62ED" w:rsidRDefault="002453BC" w:rsidP="000E7F8D">
            <w:pPr>
              <w:tabs>
                <w:tab w:val="center" w:pos="4536"/>
                <w:tab w:val="right" w:pos="9072"/>
              </w:tabs>
              <w:ind w:left="34"/>
              <w:jc w:val="both"/>
              <w:rPr>
                <w:sz w:val="28"/>
                <w:szCs w:val="28"/>
              </w:rPr>
            </w:pPr>
            <w:r w:rsidRPr="000F62ED">
              <w:rPr>
                <w:sz w:val="28"/>
                <w:szCs w:val="28"/>
              </w:rPr>
              <w:t xml:space="preserve">Администрации </w:t>
            </w:r>
            <w:proofErr w:type="spellStart"/>
            <w:r w:rsidRPr="000F62ED">
              <w:rPr>
                <w:sz w:val="28"/>
                <w:szCs w:val="28"/>
              </w:rPr>
              <w:t>Вышестеблиевского</w:t>
            </w:r>
            <w:proofErr w:type="spellEnd"/>
            <w:r w:rsidRPr="000F62ED">
              <w:rPr>
                <w:sz w:val="28"/>
                <w:szCs w:val="28"/>
              </w:rPr>
              <w:t xml:space="preserve">, Сенного, </w:t>
            </w:r>
            <w:proofErr w:type="spellStart"/>
            <w:r w:rsidRPr="000F62ED">
              <w:rPr>
                <w:sz w:val="28"/>
                <w:szCs w:val="28"/>
              </w:rPr>
              <w:t>Старотитаровского</w:t>
            </w:r>
            <w:proofErr w:type="spellEnd"/>
            <w:r w:rsidRPr="000F62ED">
              <w:rPr>
                <w:sz w:val="28"/>
                <w:szCs w:val="28"/>
              </w:rPr>
              <w:t xml:space="preserve">, </w:t>
            </w:r>
            <w:proofErr w:type="spellStart"/>
            <w:r w:rsidRPr="000F62ED">
              <w:rPr>
                <w:sz w:val="28"/>
                <w:szCs w:val="28"/>
              </w:rPr>
              <w:t>Курчанского</w:t>
            </w:r>
            <w:proofErr w:type="spellEnd"/>
            <w:r w:rsidRPr="000F62ED">
              <w:rPr>
                <w:sz w:val="28"/>
                <w:szCs w:val="28"/>
              </w:rPr>
              <w:t xml:space="preserve"> сельских поселений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Цели подпрограммы</w:t>
            </w:r>
          </w:p>
        </w:tc>
        <w:tc>
          <w:tcPr>
            <w:tcW w:w="6060" w:type="dxa"/>
          </w:tcPr>
          <w:p w:rsidR="002453BC" w:rsidRDefault="002453BC" w:rsidP="000E7F8D">
            <w:pPr>
              <w:tabs>
                <w:tab w:val="center" w:pos="4536"/>
                <w:tab w:val="right" w:pos="9072"/>
              </w:tabs>
              <w:ind w:left="34"/>
              <w:jc w:val="both"/>
              <w:rPr>
                <w:sz w:val="28"/>
                <w:szCs w:val="28"/>
              </w:rPr>
            </w:pPr>
            <w:r w:rsidRPr="007511A6">
              <w:rPr>
                <w:sz w:val="28"/>
                <w:szCs w:val="28"/>
              </w:rPr>
              <w:t>Осуществле</w:t>
            </w:r>
            <w:r>
              <w:rPr>
                <w:sz w:val="28"/>
                <w:szCs w:val="28"/>
              </w:rPr>
              <w:t xml:space="preserve">ние комплекса организационных, </w:t>
            </w:r>
            <w:r w:rsidRPr="007511A6">
              <w:rPr>
                <w:sz w:val="28"/>
                <w:szCs w:val="28"/>
              </w:rPr>
              <w:t>экономических, технологических и других мер по созданию культурных пастбищ для выпаса скота</w:t>
            </w:r>
            <w:r w:rsidR="00572107">
              <w:rPr>
                <w:sz w:val="28"/>
                <w:szCs w:val="28"/>
              </w:rPr>
              <w:t>.</w:t>
            </w:r>
            <w:r w:rsidRPr="007511A6">
              <w:rPr>
                <w:sz w:val="28"/>
                <w:szCs w:val="28"/>
              </w:rPr>
              <w:t xml:space="preserve"> </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Задачи подпрограммы</w:t>
            </w:r>
          </w:p>
        </w:tc>
        <w:tc>
          <w:tcPr>
            <w:tcW w:w="6060" w:type="dxa"/>
          </w:tcPr>
          <w:p w:rsidR="002453BC" w:rsidRDefault="002453BC" w:rsidP="0016051E">
            <w:pPr>
              <w:pStyle w:val="a4"/>
              <w:snapToGrid w:val="0"/>
              <w:ind w:left="34"/>
              <w:rPr>
                <w:sz w:val="28"/>
                <w:szCs w:val="28"/>
              </w:rPr>
            </w:pPr>
            <w:r>
              <w:rPr>
                <w:sz w:val="28"/>
                <w:szCs w:val="28"/>
              </w:rPr>
              <w:t>С</w:t>
            </w:r>
            <w:r w:rsidRPr="00B1606E">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B1606E">
              <w:rPr>
                <w:sz w:val="28"/>
                <w:szCs w:val="28"/>
              </w:rPr>
              <w:t>организация системы рационального использования культурных пастбищ</w:t>
            </w:r>
          </w:p>
          <w:p w:rsidR="002453BC" w:rsidRPr="00B22826" w:rsidRDefault="002453BC" w:rsidP="000E7F8D">
            <w:pPr>
              <w:tabs>
                <w:tab w:val="center" w:pos="4536"/>
                <w:tab w:val="right" w:pos="9072"/>
              </w:tabs>
              <w:ind w:left="34"/>
              <w:jc w:val="center"/>
              <w:rPr>
                <w:sz w:val="28"/>
                <w:szCs w:val="28"/>
              </w:rPr>
            </w:pPr>
          </w:p>
        </w:tc>
      </w:tr>
      <w:tr w:rsidR="002453BC" w:rsidTr="00572107">
        <w:tc>
          <w:tcPr>
            <w:tcW w:w="3794" w:type="dxa"/>
          </w:tcPr>
          <w:p w:rsidR="002453BC" w:rsidRPr="00B22826" w:rsidRDefault="002453BC" w:rsidP="00BB5DE4">
            <w:pPr>
              <w:tabs>
                <w:tab w:val="center" w:pos="4536"/>
                <w:tab w:val="right" w:pos="9072"/>
              </w:tabs>
              <w:rPr>
                <w:sz w:val="28"/>
                <w:szCs w:val="28"/>
              </w:rPr>
            </w:pPr>
            <w:r w:rsidRPr="00B22826">
              <w:rPr>
                <w:sz w:val="28"/>
                <w:szCs w:val="28"/>
              </w:rPr>
              <w:t>Перечень целевых</w:t>
            </w:r>
            <w:r w:rsidR="00BB5DE4">
              <w:rPr>
                <w:sz w:val="28"/>
                <w:szCs w:val="28"/>
              </w:rPr>
              <w:br/>
            </w:r>
            <w:r w:rsidRPr="00B22826">
              <w:rPr>
                <w:sz w:val="28"/>
                <w:szCs w:val="28"/>
              </w:rPr>
              <w:t xml:space="preserve">показателей </w:t>
            </w:r>
            <w:r w:rsidRPr="002453BC">
              <w:rPr>
                <w:sz w:val="28"/>
                <w:szCs w:val="28"/>
              </w:rPr>
              <w:t>подпрограммы</w:t>
            </w:r>
          </w:p>
        </w:tc>
        <w:tc>
          <w:tcPr>
            <w:tcW w:w="6060" w:type="dxa"/>
          </w:tcPr>
          <w:p w:rsidR="00572107" w:rsidRDefault="002453BC" w:rsidP="000E7F8D">
            <w:pPr>
              <w:tabs>
                <w:tab w:val="center" w:pos="4536"/>
                <w:tab w:val="right" w:pos="9072"/>
              </w:tabs>
              <w:ind w:left="34"/>
              <w:jc w:val="both"/>
              <w:rPr>
                <w:sz w:val="28"/>
                <w:szCs w:val="28"/>
              </w:rPr>
            </w:pPr>
            <w:r>
              <w:rPr>
                <w:sz w:val="28"/>
                <w:szCs w:val="28"/>
              </w:rPr>
              <w:t xml:space="preserve">Закладка культурного пастбища в </w:t>
            </w:r>
            <w:proofErr w:type="spellStart"/>
            <w:r>
              <w:rPr>
                <w:sz w:val="28"/>
                <w:szCs w:val="28"/>
              </w:rPr>
              <w:t>Курчанском</w:t>
            </w:r>
            <w:proofErr w:type="spellEnd"/>
            <w:r>
              <w:rPr>
                <w:sz w:val="28"/>
                <w:szCs w:val="28"/>
              </w:rPr>
              <w:t xml:space="preserve"> сельском поселении;  </w:t>
            </w:r>
          </w:p>
          <w:p w:rsidR="002453BC" w:rsidRDefault="00572107" w:rsidP="000E7F8D">
            <w:pPr>
              <w:tabs>
                <w:tab w:val="center" w:pos="4536"/>
                <w:tab w:val="right" w:pos="9072"/>
              </w:tabs>
              <w:ind w:left="34"/>
              <w:jc w:val="both"/>
              <w:rPr>
                <w:sz w:val="28"/>
                <w:szCs w:val="28"/>
              </w:rPr>
            </w:pPr>
            <w:r>
              <w:rPr>
                <w:sz w:val="28"/>
                <w:szCs w:val="28"/>
              </w:rPr>
              <w:t>Проведение д</w:t>
            </w:r>
            <w:r w:rsidR="002453BC">
              <w:rPr>
                <w:sz w:val="28"/>
                <w:szCs w:val="28"/>
              </w:rPr>
              <w:t>ополнительны</w:t>
            </w:r>
            <w:r>
              <w:rPr>
                <w:sz w:val="28"/>
                <w:szCs w:val="28"/>
              </w:rPr>
              <w:t>х</w:t>
            </w:r>
            <w:r w:rsidR="002453BC">
              <w:rPr>
                <w:sz w:val="28"/>
                <w:szCs w:val="28"/>
              </w:rPr>
              <w:t xml:space="preserve"> работ по поддержанию функционирования пастбищ в </w:t>
            </w:r>
            <w:proofErr w:type="spellStart"/>
            <w:r w:rsidR="002453BC">
              <w:rPr>
                <w:sz w:val="28"/>
                <w:szCs w:val="28"/>
              </w:rPr>
              <w:t>Старотитаровском</w:t>
            </w:r>
            <w:proofErr w:type="spellEnd"/>
            <w:r w:rsidR="002453BC">
              <w:rPr>
                <w:sz w:val="28"/>
                <w:szCs w:val="28"/>
              </w:rPr>
              <w:t xml:space="preserve">, </w:t>
            </w:r>
            <w:proofErr w:type="spellStart"/>
            <w:r w:rsidR="002453BC">
              <w:rPr>
                <w:sz w:val="28"/>
                <w:szCs w:val="28"/>
              </w:rPr>
              <w:t>Вышестеблиевском</w:t>
            </w:r>
            <w:proofErr w:type="spellEnd"/>
            <w:r w:rsidR="002453BC">
              <w:rPr>
                <w:sz w:val="28"/>
                <w:szCs w:val="28"/>
              </w:rPr>
              <w:t xml:space="preserve">, Сенном сельских поселениях муниципального образования Темрюкский район (подсев семян </w:t>
            </w:r>
            <w:r w:rsidR="002453BC">
              <w:rPr>
                <w:sz w:val="28"/>
                <w:szCs w:val="28"/>
              </w:rPr>
              <w:lastRenderedPageBreak/>
              <w:t>и внесение минеральных удобрений)</w:t>
            </w:r>
          </w:p>
          <w:p w:rsidR="002453BC" w:rsidRPr="00B22826" w:rsidRDefault="002453BC" w:rsidP="000E7F8D">
            <w:pPr>
              <w:tabs>
                <w:tab w:val="center" w:pos="4536"/>
                <w:tab w:val="right" w:pos="9072"/>
              </w:tabs>
              <w:ind w:left="34"/>
              <w:jc w:val="both"/>
              <w:rPr>
                <w:sz w:val="28"/>
                <w:szCs w:val="28"/>
              </w:rPr>
            </w:pPr>
          </w:p>
        </w:tc>
      </w:tr>
      <w:tr w:rsidR="002453BC" w:rsidTr="00572107">
        <w:trPr>
          <w:trHeight w:val="862"/>
        </w:trPr>
        <w:tc>
          <w:tcPr>
            <w:tcW w:w="3794" w:type="dxa"/>
          </w:tcPr>
          <w:p w:rsidR="002453BC" w:rsidRPr="002453BC" w:rsidRDefault="002453BC" w:rsidP="00B77D2B">
            <w:pPr>
              <w:tabs>
                <w:tab w:val="center" w:pos="4536"/>
                <w:tab w:val="right" w:pos="9072"/>
              </w:tabs>
              <w:rPr>
                <w:sz w:val="28"/>
                <w:szCs w:val="28"/>
              </w:rPr>
            </w:pPr>
            <w:r w:rsidRPr="002453BC">
              <w:rPr>
                <w:sz w:val="28"/>
                <w:szCs w:val="28"/>
              </w:rPr>
              <w:lastRenderedPageBreak/>
              <w:t xml:space="preserve">Этапы и сроки реализации подпрограммы </w:t>
            </w:r>
          </w:p>
        </w:tc>
        <w:tc>
          <w:tcPr>
            <w:tcW w:w="6060" w:type="dxa"/>
          </w:tcPr>
          <w:p w:rsidR="002453BC" w:rsidRPr="002453BC" w:rsidRDefault="00117CED" w:rsidP="000E7F8D">
            <w:pPr>
              <w:tabs>
                <w:tab w:val="center" w:pos="4536"/>
                <w:tab w:val="right" w:pos="9072"/>
              </w:tabs>
              <w:ind w:left="34"/>
              <w:rPr>
                <w:sz w:val="28"/>
                <w:szCs w:val="28"/>
              </w:rPr>
            </w:pPr>
            <w:r>
              <w:rPr>
                <w:sz w:val="28"/>
                <w:szCs w:val="28"/>
              </w:rPr>
              <w:t>Этапы не предусмотрены</w:t>
            </w:r>
            <w:r w:rsidR="002453BC" w:rsidRPr="002453BC">
              <w:rPr>
                <w:sz w:val="28"/>
                <w:szCs w:val="28"/>
              </w:rPr>
              <w:t xml:space="preserve"> </w:t>
            </w:r>
            <w:r w:rsidR="00552D2D">
              <w:rPr>
                <w:sz w:val="28"/>
                <w:szCs w:val="28"/>
              </w:rPr>
              <w:br/>
            </w:r>
            <w:r w:rsidR="002453BC" w:rsidRPr="002453BC">
              <w:rPr>
                <w:sz w:val="28"/>
                <w:szCs w:val="28"/>
              </w:rPr>
              <w:t>2015</w:t>
            </w:r>
            <w:r w:rsidR="00D764D1">
              <w:rPr>
                <w:sz w:val="28"/>
                <w:szCs w:val="28"/>
              </w:rPr>
              <w:t xml:space="preserve"> - 2018</w:t>
            </w:r>
            <w:r w:rsidR="002453BC" w:rsidRPr="002453BC">
              <w:rPr>
                <w:sz w:val="28"/>
                <w:szCs w:val="28"/>
              </w:rPr>
              <w:t xml:space="preserve"> г</w:t>
            </w:r>
            <w:r w:rsidR="000E7F8D">
              <w:rPr>
                <w:sz w:val="28"/>
                <w:szCs w:val="28"/>
              </w:rPr>
              <w:t>од</w:t>
            </w:r>
            <w:r w:rsidR="00D764D1">
              <w:rPr>
                <w:sz w:val="28"/>
                <w:szCs w:val="28"/>
              </w:rPr>
              <w:t>ы</w:t>
            </w:r>
          </w:p>
          <w:p w:rsidR="002453BC" w:rsidRPr="002453BC" w:rsidRDefault="002453BC" w:rsidP="000E7F8D">
            <w:pPr>
              <w:tabs>
                <w:tab w:val="center" w:pos="4536"/>
                <w:tab w:val="right" w:pos="9072"/>
              </w:tabs>
              <w:ind w:left="34"/>
              <w:rPr>
                <w:sz w:val="28"/>
                <w:szCs w:val="28"/>
              </w:rPr>
            </w:pPr>
          </w:p>
        </w:tc>
      </w:tr>
      <w:tr w:rsidR="002453BC" w:rsidTr="00572107">
        <w:tc>
          <w:tcPr>
            <w:tcW w:w="3794" w:type="dxa"/>
          </w:tcPr>
          <w:p w:rsidR="002453BC" w:rsidRDefault="00457652" w:rsidP="00B77D2B">
            <w:pPr>
              <w:tabs>
                <w:tab w:val="center" w:pos="4536"/>
                <w:tab w:val="right" w:pos="9072"/>
              </w:tabs>
              <w:rPr>
                <w:sz w:val="28"/>
                <w:szCs w:val="28"/>
              </w:rPr>
            </w:pPr>
            <w:r>
              <w:rPr>
                <w:sz w:val="28"/>
                <w:szCs w:val="28"/>
              </w:rPr>
              <w:t>Объемы</w:t>
            </w:r>
            <w:r w:rsidR="00950020">
              <w:rPr>
                <w:sz w:val="28"/>
                <w:szCs w:val="28"/>
              </w:rPr>
              <w:t xml:space="preserve"> и источники</w:t>
            </w:r>
          </w:p>
          <w:p w:rsidR="00950020" w:rsidRDefault="00950020" w:rsidP="00B77D2B">
            <w:pPr>
              <w:tabs>
                <w:tab w:val="center" w:pos="4536"/>
                <w:tab w:val="right" w:pos="9072"/>
              </w:tabs>
              <w:rPr>
                <w:sz w:val="28"/>
                <w:szCs w:val="28"/>
              </w:rPr>
            </w:pPr>
            <w:r>
              <w:rPr>
                <w:sz w:val="28"/>
                <w:szCs w:val="28"/>
              </w:rPr>
              <w:t>финансирования</w:t>
            </w:r>
          </w:p>
          <w:p w:rsidR="00950020" w:rsidRDefault="00950020" w:rsidP="00B77D2B">
            <w:pPr>
              <w:tabs>
                <w:tab w:val="center" w:pos="4536"/>
                <w:tab w:val="right" w:pos="9072"/>
              </w:tabs>
              <w:rPr>
                <w:sz w:val="28"/>
                <w:szCs w:val="28"/>
              </w:rPr>
            </w:pPr>
            <w:r>
              <w:rPr>
                <w:sz w:val="28"/>
                <w:szCs w:val="28"/>
              </w:rPr>
              <w:t>подпрограммы</w:t>
            </w:r>
          </w:p>
          <w:p w:rsidR="00C519C9" w:rsidRPr="002453BC" w:rsidRDefault="00C519C9" w:rsidP="00B77D2B">
            <w:pPr>
              <w:tabs>
                <w:tab w:val="center" w:pos="4536"/>
                <w:tab w:val="right" w:pos="9072"/>
              </w:tabs>
              <w:rPr>
                <w:sz w:val="28"/>
                <w:szCs w:val="28"/>
              </w:rPr>
            </w:pPr>
          </w:p>
        </w:tc>
        <w:tc>
          <w:tcPr>
            <w:tcW w:w="6060" w:type="dxa"/>
          </w:tcPr>
          <w:p w:rsidR="002453BC" w:rsidRPr="002453BC" w:rsidRDefault="00950020" w:rsidP="00950020">
            <w:pPr>
              <w:tabs>
                <w:tab w:val="center" w:pos="4536"/>
                <w:tab w:val="right" w:pos="9072"/>
              </w:tabs>
              <w:ind w:left="34"/>
              <w:rPr>
                <w:sz w:val="28"/>
                <w:szCs w:val="28"/>
              </w:rPr>
            </w:pPr>
            <w:r w:rsidRPr="00D764D1">
              <w:rPr>
                <w:sz w:val="28"/>
                <w:szCs w:val="28"/>
              </w:rPr>
              <w:t xml:space="preserve">Общий </w:t>
            </w:r>
            <w:r>
              <w:rPr>
                <w:sz w:val="28"/>
                <w:szCs w:val="28"/>
              </w:rPr>
              <w:t>объем финансирования за счет внебюджетных источников в сумме 700,0 тыс. рублей, в том числе по годам реализации:</w:t>
            </w:r>
            <w:r w:rsidRPr="00D764D1">
              <w:rPr>
                <w:sz w:val="28"/>
                <w:szCs w:val="28"/>
              </w:rPr>
              <w:t xml:space="preserve"> </w:t>
            </w:r>
            <w:r w:rsidRPr="00D764D1">
              <w:rPr>
                <w:sz w:val="28"/>
                <w:szCs w:val="28"/>
              </w:rPr>
              <w:br/>
            </w:r>
            <w:r w:rsidRPr="0060674A">
              <w:rPr>
                <w:sz w:val="28"/>
                <w:szCs w:val="28"/>
              </w:rPr>
              <w:t xml:space="preserve">2015 год – </w:t>
            </w:r>
            <w:r>
              <w:rPr>
                <w:sz w:val="28"/>
                <w:szCs w:val="28"/>
              </w:rPr>
              <w:t>700,0 тыс. рублей.</w:t>
            </w:r>
          </w:p>
        </w:tc>
      </w:tr>
      <w:tr w:rsidR="002453BC" w:rsidTr="00572107">
        <w:tc>
          <w:tcPr>
            <w:tcW w:w="3794" w:type="dxa"/>
          </w:tcPr>
          <w:p w:rsidR="002453BC" w:rsidRPr="00B22826" w:rsidRDefault="002453BC" w:rsidP="00B77D2B">
            <w:pPr>
              <w:tabs>
                <w:tab w:val="center" w:pos="4536"/>
                <w:tab w:val="right" w:pos="9072"/>
              </w:tabs>
              <w:rPr>
                <w:sz w:val="28"/>
                <w:szCs w:val="28"/>
              </w:rPr>
            </w:pPr>
            <w:proofErr w:type="gramStart"/>
            <w:r w:rsidRPr="00B22826">
              <w:rPr>
                <w:sz w:val="28"/>
                <w:szCs w:val="28"/>
              </w:rPr>
              <w:t>Контроль за</w:t>
            </w:r>
            <w:proofErr w:type="gramEnd"/>
            <w:r w:rsidRPr="00B22826">
              <w:rPr>
                <w:sz w:val="28"/>
                <w:szCs w:val="28"/>
              </w:rPr>
              <w:t xml:space="preserve"> выполнением подпрограммы</w:t>
            </w:r>
          </w:p>
        </w:tc>
        <w:tc>
          <w:tcPr>
            <w:tcW w:w="6060" w:type="dxa"/>
          </w:tcPr>
          <w:p w:rsidR="002453BC" w:rsidRPr="006B0709" w:rsidRDefault="002453BC" w:rsidP="000E7F8D">
            <w:pPr>
              <w:tabs>
                <w:tab w:val="center" w:pos="4536"/>
                <w:tab w:val="right" w:pos="9072"/>
              </w:tabs>
              <w:ind w:left="34"/>
              <w:jc w:val="both"/>
              <w:rPr>
                <w:sz w:val="28"/>
                <w:szCs w:val="28"/>
              </w:rPr>
            </w:pPr>
            <w:r>
              <w:rPr>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p>
        </w:tc>
      </w:tr>
    </w:tbl>
    <w:p w:rsidR="002453BC" w:rsidRDefault="002453BC" w:rsidP="002453BC">
      <w:pPr>
        <w:widowControl w:val="0"/>
        <w:autoSpaceDE w:val="0"/>
        <w:autoSpaceDN w:val="0"/>
        <w:adjustRightInd w:val="0"/>
        <w:jc w:val="center"/>
        <w:rPr>
          <w:rFonts w:cs="Calibri"/>
          <w:sz w:val="28"/>
          <w:szCs w:val="28"/>
        </w:rPr>
      </w:pPr>
    </w:p>
    <w:p w:rsidR="002453BC" w:rsidRPr="00F77D15" w:rsidRDefault="002453BC" w:rsidP="002453BC">
      <w:pPr>
        <w:widowControl w:val="0"/>
        <w:autoSpaceDE w:val="0"/>
        <w:autoSpaceDN w:val="0"/>
        <w:adjustRightInd w:val="0"/>
        <w:rPr>
          <w:rFonts w:cs="Calibri"/>
          <w:sz w:val="28"/>
          <w:szCs w:val="28"/>
        </w:rPr>
      </w:pPr>
    </w:p>
    <w:p w:rsidR="002453BC" w:rsidRPr="00983AEB" w:rsidRDefault="002453BC" w:rsidP="0016051E">
      <w:pPr>
        <w:pStyle w:val="a6"/>
        <w:spacing w:after="0" w:line="240" w:lineRule="auto"/>
        <w:ind w:left="0"/>
        <w:jc w:val="center"/>
        <w:rPr>
          <w:rFonts w:ascii="Times New Roman" w:hAnsi="Times New Roman"/>
          <w:b/>
          <w:sz w:val="28"/>
          <w:szCs w:val="28"/>
        </w:rPr>
      </w:pPr>
      <w:r w:rsidRPr="00983AEB">
        <w:rPr>
          <w:rFonts w:ascii="Times New Roman" w:hAnsi="Times New Roman"/>
          <w:b/>
          <w:sz w:val="28"/>
          <w:szCs w:val="28"/>
        </w:rPr>
        <w:t xml:space="preserve">Характеристика текущего состояния и прогноз развития </w:t>
      </w:r>
      <w:r>
        <w:rPr>
          <w:rFonts w:ascii="Times New Roman" w:hAnsi="Times New Roman"/>
          <w:b/>
          <w:sz w:val="28"/>
          <w:szCs w:val="28"/>
        </w:rPr>
        <w:t xml:space="preserve">в сфере </w:t>
      </w:r>
      <w:r w:rsidR="00552D2D">
        <w:rPr>
          <w:rFonts w:ascii="Times New Roman" w:hAnsi="Times New Roman"/>
          <w:b/>
          <w:sz w:val="28"/>
          <w:szCs w:val="28"/>
        </w:rPr>
        <w:br/>
      </w:r>
      <w:r>
        <w:rPr>
          <w:rFonts w:ascii="Times New Roman" w:hAnsi="Times New Roman"/>
          <w:b/>
          <w:sz w:val="28"/>
          <w:szCs w:val="28"/>
        </w:rPr>
        <w:t xml:space="preserve">закладки культурных пастбищ в муниципальном образовании </w:t>
      </w:r>
      <w:r w:rsidR="00552D2D">
        <w:rPr>
          <w:rFonts w:ascii="Times New Roman" w:hAnsi="Times New Roman"/>
          <w:b/>
          <w:sz w:val="28"/>
          <w:szCs w:val="28"/>
        </w:rPr>
        <w:br/>
      </w:r>
      <w:r>
        <w:rPr>
          <w:rFonts w:ascii="Times New Roman" w:hAnsi="Times New Roman"/>
          <w:b/>
          <w:sz w:val="28"/>
          <w:szCs w:val="28"/>
        </w:rPr>
        <w:t>Темрюкский район</w:t>
      </w:r>
    </w:p>
    <w:p w:rsidR="002453BC" w:rsidRPr="00883267" w:rsidRDefault="002453BC" w:rsidP="002453BC">
      <w:pPr>
        <w:widowControl w:val="0"/>
        <w:autoSpaceDE w:val="0"/>
        <w:autoSpaceDN w:val="0"/>
        <w:adjustRightInd w:val="0"/>
        <w:rPr>
          <w:rFonts w:cs="Calibri"/>
          <w:sz w:val="28"/>
          <w:szCs w:val="28"/>
        </w:rPr>
      </w:pPr>
    </w:p>
    <w:p w:rsidR="002453BC" w:rsidRDefault="002453BC" w:rsidP="002453BC">
      <w:pPr>
        <w:ind w:firstLine="720"/>
        <w:jc w:val="both"/>
        <w:rPr>
          <w:sz w:val="28"/>
          <w:szCs w:val="28"/>
        </w:rPr>
      </w:pPr>
      <w:r>
        <w:rPr>
          <w:sz w:val="28"/>
          <w:szCs w:val="28"/>
        </w:rPr>
        <w:t>Сдерживающим фактором в дальнейшем наращивании численности поголовья коров в личных подсобных хозяйствах муниципального образования Темрюкский район является отсутствие достаточного количества культурных пастбищ и естественных сенокосов. В большинстве сельских поселений района вообще нет культурных пастбищ и сенокосов для выпаса крупного рогатого скота и заготовок сена.</w:t>
      </w:r>
    </w:p>
    <w:p w:rsidR="002453BC" w:rsidRDefault="002453BC" w:rsidP="002453BC">
      <w:pPr>
        <w:ind w:firstLine="708"/>
        <w:jc w:val="both"/>
        <w:rPr>
          <w:sz w:val="28"/>
          <w:szCs w:val="28"/>
        </w:rPr>
      </w:pPr>
      <w:r>
        <w:rPr>
          <w:sz w:val="28"/>
          <w:szCs w:val="28"/>
        </w:rPr>
        <w:t>Имеющиеся естественные пастбищные угодья в сельских поселениях Темрюкского района  находятся в запущенном состоянии, имеют изреженный травостой, малопродуктивны и требуют подсева.</w:t>
      </w:r>
    </w:p>
    <w:p w:rsidR="002453BC" w:rsidRDefault="002453BC" w:rsidP="002453BC">
      <w:pPr>
        <w:ind w:firstLine="708"/>
        <w:jc w:val="both"/>
        <w:rPr>
          <w:sz w:val="28"/>
          <w:szCs w:val="28"/>
        </w:rPr>
      </w:pPr>
      <w:r>
        <w:rPr>
          <w:sz w:val="28"/>
          <w:szCs w:val="28"/>
        </w:rPr>
        <w:t>В целях обеспечения поголовья коров необходимыми зелёными кормами в весенне-летний период следует провести вблизи сельских поселений Темрюкского района посев пастбищных трав.</w:t>
      </w:r>
    </w:p>
    <w:p w:rsidR="002453BC" w:rsidRDefault="002453BC" w:rsidP="002453BC">
      <w:pPr>
        <w:ind w:firstLine="708"/>
        <w:jc w:val="both"/>
        <w:rPr>
          <w:sz w:val="28"/>
          <w:szCs w:val="28"/>
        </w:rPr>
      </w:pPr>
      <w:r>
        <w:rPr>
          <w:sz w:val="28"/>
          <w:szCs w:val="28"/>
        </w:rPr>
        <w:t>Для решения этой проблемы органам местного самоуправления расположенных на территории муниципального образования Темрюкский район необходимо  провести работы по выявлению резерва для выделения дополнительных земельных участков, на базе которых создать культурные пастбища для выпаса коров, содержащихся в личных подсобных хозяйствах граждан.</w:t>
      </w:r>
    </w:p>
    <w:p w:rsidR="002453BC" w:rsidRDefault="002453BC" w:rsidP="002453BC">
      <w:pPr>
        <w:ind w:firstLine="708"/>
        <w:jc w:val="both"/>
        <w:rPr>
          <w:sz w:val="28"/>
          <w:szCs w:val="28"/>
        </w:rPr>
      </w:pPr>
      <w:r>
        <w:rPr>
          <w:sz w:val="28"/>
          <w:szCs w:val="28"/>
        </w:rPr>
        <w:t>Также следует провести необходимую работу по подсеву и внесению минеральных удобрений для повышения продуктивности имеющихся естественных сенокосных и пастбищных  травостоев.</w:t>
      </w:r>
    </w:p>
    <w:p w:rsidR="002453BC" w:rsidRDefault="002453BC" w:rsidP="002453BC">
      <w:pPr>
        <w:ind w:firstLine="708"/>
        <w:jc w:val="both"/>
        <w:rPr>
          <w:sz w:val="28"/>
          <w:szCs w:val="28"/>
        </w:rPr>
      </w:pPr>
      <w:r>
        <w:rPr>
          <w:sz w:val="28"/>
          <w:szCs w:val="28"/>
        </w:rPr>
        <w:t>Для закладки новых культурных пастбищ и улучшения имеющихся естественных сенокосов и пастбищ потребуются семена многолетних пастбищных трав и  минеральные удобрения, а также выполнение агротехнических мероприятий при подготовке почвы и севе для формирования продуктивных и долголетних травостоев пастбищных угодий.</w:t>
      </w:r>
    </w:p>
    <w:p w:rsidR="00C76AA2" w:rsidRDefault="002453BC" w:rsidP="002453BC">
      <w:pPr>
        <w:ind w:firstLine="708"/>
        <w:jc w:val="both"/>
        <w:rPr>
          <w:sz w:val="28"/>
          <w:szCs w:val="28"/>
        </w:rPr>
      </w:pPr>
      <w:r>
        <w:rPr>
          <w:sz w:val="28"/>
          <w:szCs w:val="28"/>
        </w:rPr>
        <w:lastRenderedPageBreak/>
        <w:t xml:space="preserve">В связи с </w:t>
      </w:r>
      <w:r w:rsidR="00CE0366">
        <w:rPr>
          <w:sz w:val="28"/>
          <w:szCs w:val="28"/>
        </w:rPr>
        <w:t>тем,</w:t>
      </w:r>
      <w:r>
        <w:rPr>
          <w:sz w:val="28"/>
          <w:szCs w:val="28"/>
        </w:rPr>
        <w:t xml:space="preserve"> что у сельскохозяйственных предприятий Краснодарского края нет собственной базы семеноводства многолетних пастбищных трав и,</w:t>
      </w:r>
    </w:p>
    <w:p w:rsidR="002453BC" w:rsidRDefault="002453BC" w:rsidP="002453BC">
      <w:pPr>
        <w:ind w:firstLine="708"/>
        <w:jc w:val="both"/>
        <w:rPr>
          <w:sz w:val="28"/>
          <w:szCs w:val="28"/>
        </w:rPr>
      </w:pPr>
      <w:r>
        <w:rPr>
          <w:sz w:val="28"/>
          <w:szCs w:val="28"/>
        </w:rPr>
        <w:t xml:space="preserve"> следовательно, нет достаточного количества семян для закладки культурных пастбищ, решение названной проблемы возможно только путём программно-целевой проработки. </w:t>
      </w:r>
    </w:p>
    <w:p w:rsidR="002453BC" w:rsidRDefault="002453BC" w:rsidP="002453BC">
      <w:pPr>
        <w:ind w:firstLine="708"/>
        <w:jc w:val="both"/>
        <w:rPr>
          <w:sz w:val="28"/>
          <w:szCs w:val="28"/>
        </w:rPr>
      </w:pPr>
      <w:r>
        <w:rPr>
          <w:sz w:val="28"/>
          <w:szCs w:val="28"/>
        </w:rPr>
        <w:t>Для решения данного вопроса по з</w:t>
      </w:r>
      <w:r w:rsidR="00C91730">
        <w:rPr>
          <w:sz w:val="28"/>
          <w:szCs w:val="28"/>
        </w:rPr>
        <w:t xml:space="preserve">акладке культурных пастбищ для </w:t>
      </w:r>
      <w:r>
        <w:rPr>
          <w:sz w:val="28"/>
          <w:szCs w:val="28"/>
        </w:rPr>
        <w:t>выпаса скота, содержащегося в личных подсобных хозяйствах, необходима финансовая поддержка на краевом уровне.</w:t>
      </w:r>
    </w:p>
    <w:p w:rsidR="002453BC" w:rsidRPr="007511A6" w:rsidRDefault="002453BC" w:rsidP="002453BC">
      <w:pPr>
        <w:widowControl w:val="0"/>
        <w:autoSpaceDE w:val="0"/>
        <w:autoSpaceDN w:val="0"/>
        <w:adjustRightInd w:val="0"/>
        <w:jc w:val="center"/>
        <w:rPr>
          <w:rFonts w:cs="Calibri"/>
          <w:sz w:val="28"/>
          <w:szCs w:val="28"/>
        </w:rPr>
      </w:pPr>
    </w:p>
    <w:p w:rsidR="002453BC" w:rsidRPr="002453BC" w:rsidRDefault="002453BC" w:rsidP="002453BC">
      <w:pPr>
        <w:jc w:val="center"/>
        <w:rPr>
          <w:b/>
          <w:sz w:val="28"/>
          <w:szCs w:val="28"/>
        </w:rPr>
      </w:pPr>
      <w:r w:rsidRPr="002453BC">
        <w:rPr>
          <w:b/>
          <w:sz w:val="28"/>
          <w:szCs w:val="28"/>
        </w:rPr>
        <w:t xml:space="preserve">Цели, задачи и целевые показатели достижения целей и решения задач, сроки и этапы реализации </w:t>
      </w:r>
      <w:r w:rsidRPr="00CE0366">
        <w:rPr>
          <w:b/>
          <w:sz w:val="28"/>
          <w:szCs w:val="28"/>
        </w:rPr>
        <w:t>подпрограммы</w:t>
      </w:r>
    </w:p>
    <w:p w:rsidR="002453BC" w:rsidRPr="002453BC" w:rsidRDefault="002453BC" w:rsidP="002453BC">
      <w:pPr>
        <w:widowControl w:val="0"/>
        <w:autoSpaceDE w:val="0"/>
        <w:autoSpaceDN w:val="0"/>
        <w:adjustRightInd w:val="0"/>
        <w:rPr>
          <w:rFonts w:cs="Calibri"/>
          <w:sz w:val="28"/>
          <w:szCs w:val="28"/>
        </w:rPr>
      </w:pPr>
    </w:p>
    <w:p w:rsidR="00572107" w:rsidRPr="00572107" w:rsidRDefault="002453BC" w:rsidP="00572107">
      <w:pPr>
        <w:ind w:firstLine="708"/>
        <w:jc w:val="both"/>
        <w:rPr>
          <w:sz w:val="28"/>
          <w:szCs w:val="28"/>
        </w:rPr>
      </w:pPr>
      <w:r w:rsidRPr="002453BC">
        <w:rPr>
          <w:sz w:val="28"/>
          <w:szCs w:val="28"/>
        </w:rPr>
        <w:t xml:space="preserve">Целью подпрограммы является </w:t>
      </w:r>
      <w:r w:rsidR="00572107">
        <w:rPr>
          <w:sz w:val="28"/>
          <w:szCs w:val="28"/>
        </w:rPr>
        <w:t>о</w:t>
      </w:r>
      <w:r w:rsidR="00572107" w:rsidRPr="00572107">
        <w:rPr>
          <w:sz w:val="28"/>
          <w:szCs w:val="28"/>
        </w:rPr>
        <w:t xml:space="preserve">существление комплекса организационных, экономических, технологических и других мер по созданию культурных пастбищ для выпаса скота. </w:t>
      </w:r>
    </w:p>
    <w:p w:rsidR="002453BC" w:rsidRPr="002453BC" w:rsidRDefault="002453BC" w:rsidP="002453BC">
      <w:pPr>
        <w:ind w:firstLine="708"/>
        <w:jc w:val="both"/>
        <w:rPr>
          <w:sz w:val="28"/>
          <w:szCs w:val="28"/>
        </w:rPr>
      </w:pPr>
      <w:r w:rsidRPr="002453BC">
        <w:rPr>
          <w:sz w:val="28"/>
          <w:szCs w:val="28"/>
        </w:rPr>
        <w:t xml:space="preserve">Для реализации поставленной цели предусматривается решение следующих задач: </w:t>
      </w:r>
    </w:p>
    <w:p w:rsidR="00572107" w:rsidRPr="00572107" w:rsidRDefault="00572107" w:rsidP="00572107">
      <w:pPr>
        <w:ind w:firstLine="708"/>
        <w:jc w:val="both"/>
        <w:rPr>
          <w:sz w:val="28"/>
          <w:szCs w:val="28"/>
        </w:rPr>
      </w:pPr>
      <w:r>
        <w:rPr>
          <w:sz w:val="28"/>
          <w:szCs w:val="28"/>
        </w:rPr>
        <w:t>с</w:t>
      </w:r>
      <w:r w:rsidRPr="00572107">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572107">
        <w:rPr>
          <w:sz w:val="28"/>
          <w:szCs w:val="28"/>
        </w:rPr>
        <w:t>организация системы рационального использования культурных пастбищ</w:t>
      </w:r>
      <w:r w:rsidR="0016051E">
        <w:rPr>
          <w:sz w:val="28"/>
          <w:szCs w:val="28"/>
        </w:rPr>
        <w:t>.</w:t>
      </w:r>
    </w:p>
    <w:p w:rsidR="002453BC" w:rsidRDefault="002453BC" w:rsidP="007D714F">
      <w:pPr>
        <w:pStyle w:val="ConsPlusTitle"/>
        <w:widowControl/>
        <w:ind w:firstLine="708"/>
        <w:jc w:val="both"/>
        <w:rPr>
          <w:rFonts w:ascii="Times New Roman" w:hAnsi="Times New Roman" w:cs="Times New Roman"/>
          <w:b w:val="0"/>
          <w:sz w:val="28"/>
          <w:szCs w:val="28"/>
        </w:rPr>
      </w:pPr>
      <w:r w:rsidRPr="002453BC">
        <w:rPr>
          <w:rFonts w:ascii="Times New Roman" w:hAnsi="Times New Roman" w:cs="Times New Roman"/>
          <w:b w:val="0"/>
          <w:sz w:val="28"/>
          <w:szCs w:val="28"/>
        </w:rPr>
        <w:t xml:space="preserve">Перечень целевых показателей: </w:t>
      </w:r>
      <w:r w:rsidR="00CE0366">
        <w:rPr>
          <w:rFonts w:ascii="Times New Roman" w:hAnsi="Times New Roman" w:cs="Times New Roman"/>
          <w:b w:val="0"/>
          <w:sz w:val="28"/>
          <w:szCs w:val="28"/>
        </w:rPr>
        <w:t xml:space="preserve">увеличение </w:t>
      </w:r>
      <w:r w:rsidR="007D714F">
        <w:rPr>
          <w:rFonts w:ascii="Times New Roman" w:hAnsi="Times New Roman" w:cs="Times New Roman"/>
          <w:b w:val="0"/>
          <w:sz w:val="28"/>
          <w:szCs w:val="28"/>
        </w:rPr>
        <w:t xml:space="preserve">площадей пастбищ предназначенных для выпаса </w:t>
      </w:r>
      <w:r w:rsidR="00CE0366">
        <w:rPr>
          <w:rFonts w:ascii="Times New Roman" w:hAnsi="Times New Roman" w:cs="Times New Roman"/>
          <w:b w:val="0"/>
          <w:sz w:val="28"/>
          <w:szCs w:val="28"/>
        </w:rPr>
        <w:t>крупного и мелкого рогатого скота</w:t>
      </w:r>
      <w:r w:rsidR="007D714F">
        <w:rPr>
          <w:rFonts w:ascii="Times New Roman" w:hAnsi="Times New Roman" w:cs="Times New Roman"/>
          <w:b w:val="0"/>
          <w:sz w:val="28"/>
          <w:szCs w:val="28"/>
        </w:rPr>
        <w:t xml:space="preserve"> находящегося в собственности личных подсобных хозяйств</w:t>
      </w:r>
      <w:r w:rsidR="00FB7FC3">
        <w:rPr>
          <w:rFonts w:ascii="Times New Roman" w:hAnsi="Times New Roman" w:cs="Times New Roman"/>
          <w:b w:val="0"/>
          <w:sz w:val="28"/>
          <w:szCs w:val="28"/>
        </w:rPr>
        <w:t>.</w:t>
      </w:r>
    </w:p>
    <w:p w:rsidR="00117CED" w:rsidRPr="002453BC" w:rsidRDefault="00117CED" w:rsidP="00117CED">
      <w:pPr>
        <w:pStyle w:val="ConsPlusTitle"/>
        <w:widowControl/>
        <w:jc w:val="both"/>
        <w:rPr>
          <w:rFonts w:ascii="Times New Roman" w:hAnsi="Times New Roman" w:cs="Times New Roman"/>
          <w:b w:val="0"/>
          <w:sz w:val="28"/>
          <w:szCs w:val="28"/>
        </w:rPr>
      </w:pP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Целевые показатели подпрограммы</w:t>
      </w: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17CA1">
        <w:rPr>
          <w:rFonts w:ascii="Times New Roman" w:hAnsi="Times New Roman" w:cs="Times New Roman"/>
          <w:b w:val="0"/>
          <w:bCs w:val="0"/>
          <w:sz w:val="28"/>
          <w:szCs w:val="28"/>
        </w:rPr>
        <w:t>«Пастбища для выпаса коров, содержащихся в личных подсобных хозяйствах, на территории муниципального образования Темрюкский район»</w:t>
      </w:r>
    </w:p>
    <w:p w:rsidR="00950020" w:rsidRPr="00C87FE4" w:rsidRDefault="00950020" w:rsidP="00950020">
      <w:pPr>
        <w:pStyle w:val="ConsPlusTitle"/>
        <w:widowControl/>
        <w:contextualSpacing/>
        <w:jc w:val="center"/>
        <w:rPr>
          <w:rFonts w:ascii="Times New Roman" w:hAnsi="Times New Roman" w:cs="Times New Roman"/>
          <w:b w:val="0"/>
          <w:bCs w:val="0"/>
          <w:sz w:val="28"/>
          <w:szCs w:val="28"/>
        </w:rPr>
      </w:pPr>
    </w:p>
    <w:tbl>
      <w:tblPr>
        <w:tblStyle w:val="a3"/>
        <w:tblW w:w="9875" w:type="dxa"/>
        <w:tblInd w:w="108" w:type="dxa"/>
        <w:tblLayout w:type="fixed"/>
        <w:tblLook w:val="04A0" w:firstRow="1" w:lastRow="0" w:firstColumn="1" w:lastColumn="0" w:noHBand="0" w:noVBand="1"/>
      </w:tblPr>
      <w:tblGrid>
        <w:gridCol w:w="567"/>
        <w:gridCol w:w="2127"/>
        <w:gridCol w:w="992"/>
        <w:gridCol w:w="709"/>
        <w:gridCol w:w="1134"/>
        <w:gridCol w:w="1275"/>
        <w:gridCol w:w="1418"/>
        <w:gridCol w:w="1417"/>
        <w:gridCol w:w="236"/>
      </w:tblGrid>
      <w:tr w:rsidR="00950020" w:rsidRPr="00916C68" w:rsidTr="00FB6F7D">
        <w:trPr>
          <w:gridAfter w:val="1"/>
          <w:wAfter w:w="236" w:type="dxa"/>
        </w:trPr>
        <w:tc>
          <w:tcPr>
            <w:tcW w:w="567" w:type="dxa"/>
            <w:vMerge w:val="restart"/>
          </w:tcPr>
          <w:p w:rsidR="00950020" w:rsidRPr="002453BC" w:rsidRDefault="00950020" w:rsidP="00FB6F7D">
            <w:pPr>
              <w:widowControl w:val="0"/>
              <w:autoSpaceDE w:val="0"/>
              <w:autoSpaceDN w:val="0"/>
              <w:adjustRightInd w:val="0"/>
              <w:contextualSpacing/>
              <w:jc w:val="both"/>
              <w:rPr>
                <w:bCs/>
              </w:rPr>
            </w:pPr>
            <w:r w:rsidRPr="002453BC">
              <w:rPr>
                <w:bCs/>
              </w:rPr>
              <w:t>№ п\</w:t>
            </w:r>
            <w:proofErr w:type="gramStart"/>
            <w:r w:rsidRPr="002453BC">
              <w:rPr>
                <w:bCs/>
              </w:rPr>
              <w:t>п</w:t>
            </w:r>
            <w:proofErr w:type="gramEnd"/>
          </w:p>
        </w:tc>
        <w:tc>
          <w:tcPr>
            <w:tcW w:w="2127"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Наименование целевого показателя</w:t>
            </w:r>
          </w:p>
        </w:tc>
        <w:tc>
          <w:tcPr>
            <w:tcW w:w="992"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Единица измерения</w:t>
            </w:r>
          </w:p>
        </w:tc>
        <w:tc>
          <w:tcPr>
            <w:tcW w:w="709" w:type="dxa"/>
            <w:vMerge w:val="restart"/>
          </w:tcPr>
          <w:p w:rsidR="00950020" w:rsidRPr="002453BC" w:rsidRDefault="00950020" w:rsidP="00FB6F7D">
            <w:pPr>
              <w:widowControl w:val="0"/>
              <w:autoSpaceDE w:val="0"/>
              <w:autoSpaceDN w:val="0"/>
              <w:adjustRightInd w:val="0"/>
              <w:contextualSpacing/>
              <w:jc w:val="center"/>
              <w:rPr>
                <w:bCs/>
              </w:rPr>
            </w:pPr>
            <w:r>
              <w:rPr>
                <w:bCs/>
              </w:rPr>
              <w:t>Статус</w:t>
            </w:r>
          </w:p>
        </w:tc>
        <w:tc>
          <w:tcPr>
            <w:tcW w:w="5244" w:type="dxa"/>
            <w:gridSpan w:val="4"/>
            <w:tcBorders>
              <w:top w:val="single" w:sz="4" w:space="0" w:color="auto"/>
              <w:left w:val="single" w:sz="4" w:space="0" w:color="auto"/>
              <w:bottom w:val="nil"/>
            </w:tcBorders>
          </w:tcPr>
          <w:p w:rsidR="00950020" w:rsidRPr="00916C68" w:rsidRDefault="00950020" w:rsidP="00FB6F7D">
            <w:pPr>
              <w:spacing w:after="200" w:line="276" w:lineRule="auto"/>
              <w:jc w:val="center"/>
            </w:pPr>
            <w:r>
              <w:t>Значение показателей</w:t>
            </w:r>
          </w:p>
        </w:tc>
      </w:tr>
      <w:tr w:rsidR="00950020" w:rsidRPr="00916C68" w:rsidTr="00FB6F7D">
        <w:tc>
          <w:tcPr>
            <w:tcW w:w="567" w:type="dxa"/>
            <w:vMerge/>
          </w:tcPr>
          <w:p w:rsidR="00950020" w:rsidRPr="002453BC" w:rsidRDefault="00950020" w:rsidP="00FB6F7D">
            <w:pPr>
              <w:widowControl w:val="0"/>
              <w:autoSpaceDE w:val="0"/>
              <w:autoSpaceDN w:val="0"/>
              <w:adjustRightInd w:val="0"/>
              <w:contextualSpacing/>
              <w:jc w:val="both"/>
              <w:rPr>
                <w:bCs/>
              </w:rPr>
            </w:pPr>
          </w:p>
        </w:tc>
        <w:tc>
          <w:tcPr>
            <w:tcW w:w="2127" w:type="dxa"/>
            <w:vMerge/>
          </w:tcPr>
          <w:p w:rsidR="00950020" w:rsidRPr="002453BC" w:rsidRDefault="00950020" w:rsidP="00FB6F7D">
            <w:pPr>
              <w:widowControl w:val="0"/>
              <w:autoSpaceDE w:val="0"/>
              <w:autoSpaceDN w:val="0"/>
              <w:adjustRightInd w:val="0"/>
              <w:contextualSpacing/>
              <w:jc w:val="both"/>
              <w:rPr>
                <w:bCs/>
              </w:rPr>
            </w:pPr>
          </w:p>
        </w:tc>
        <w:tc>
          <w:tcPr>
            <w:tcW w:w="992" w:type="dxa"/>
            <w:vMerge/>
          </w:tcPr>
          <w:p w:rsidR="00950020" w:rsidRPr="002453BC" w:rsidRDefault="00950020" w:rsidP="00FB6F7D">
            <w:pPr>
              <w:widowControl w:val="0"/>
              <w:autoSpaceDE w:val="0"/>
              <w:autoSpaceDN w:val="0"/>
              <w:adjustRightInd w:val="0"/>
              <w:contextualSpacing/>
              <w:jc w:val="both"/>
              <w:rPr>
                <w:bCs/>
              </w:rPr>
            </w:pPr>
          </w:p>
        </w:tc>
        <w:tc>
          <w:tcPr>
            <w:tcW w:w="709" w:type="dxa"/>
            <w:vMerge/>
          </w:tcPr>
          <w:p w:rsidR="00950020" w:rsidRPr="002453BC" w:rsidRDefault="00950020" w:rsidP="00FB6F7D">
            <w:pPr>
              <w:widowControl w:val="0"/>
              <w:autoSpaceDE w:val="0"/>
              <w:autoSpaceDN w:val="0"/>
              <w:adjustRightInd w:val="0"/>
              <w:contextualSpacing/>
              <w:jc w:val="both"/>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2015 год</w:t>
            </w:r>
          </w:p>
        </w:tc>
        <w:tc>
          <w:tcPr>
            <w:tcW w:w="1275" w:type="dxa"/>
          </w:tcPr>
          <w:p w:rsidR="00950020" w:rsidRPr="002453BC" w:rsidRDefault="00950020" w:rsidP="00FB6F7D">
            <w:pPr>
              <w:widowControl w:val="0"/>
              <w:autoSpaceDE w:val="0"/>
              <w:autoSpaceDN w:val="0"/>
              <w:adjustRightInd w:val="0"/>
              <w:contextualSpacing/>
              <w:jc w:val="center"/>
              <w:rPr>
                <w:bCs/>
              </w:rPr>
            </w:pPr>
            <w:r w:rsidRPr="002453BC">
              <w:rPr>
                <w:bCs/>
              </w:rPr>
              <w:t>2016 год</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2017 год</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2018 год</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t>1</w:t>
            </w:r>
          </w:p>
        </w:tc>
        <w:tc>
          <w:tcPr>
            <w:tcW w:w="2127" w:type="dxa"/>
          </w:tcPr>
          <w:p w:rsidR="00950020" w:rsidRPr="002453BC" w:rsidRDefault="00950020" w:rsidP="00FB6F7D">
            <w:pPr>
              <w:widowControl w:val="0"/>
              <w:autoSpaceDE w:val="0"/>
              <w:autoSpaceDN w:val="0"/>
              <w:adjustRightInd w:val="0"/>
              <w:contextualSpacing/>
              <w:jc w:val="center"/>
              <w:rPr>
                <w:bCs/>
              </w:rPr>
            </w:pPr>
            <w:r w:rsidRPr="002453BC">
              <w:rPr>
                <w:bCs/>
              </w:rPr>
              <w:t>2</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3</w:t>
            </w:r>
          </w:p>
        </w:tc>
        <w:tc>
          <w:tcPr>
            <w:tcW w:w="709" w:type="dxa"/>
          </w:tcPr>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Pr="002453BC" w:rsidRDefault="00950020" w:rsidP="00FB6F7D">
            <w:pPr>
              <w:widowControl w:val="0"/>
              <w:autoSpaceDE w:val="0"/>
              <w:autoSpaceDN w:val="0"/>
              <w:adjustRightInd w:val="0"/>
              <w:contextualSpacing/>
              <w:jc w:val="center"/>
              <w:rPr>
                <w:bCs/>
              </w:rPr>
            </w:pPr>
            <w:r>
              <w:rPr>
                <w:bCs/>
              </w:rPr>
              <w:t>5</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6</w:t>
            </w:r>
          </w:p>
        </w:tc>
        <w:tc>
          <w:tcPr>
            <w:tcW w:w="1418" w:type="dxa"/>
          </w:tcPr>
          <w:p w:rsidR="00950020" w:rsidRPr="002453BC" w:rsidRDefault="00950020" w:rsidP="00FB6F7D">
            <w:pPr>
              <w:widowControl w:val="0"/>
              <w:autoSpaceDE w:val="0"/>
              <w:autoSpaceDN w:val="0"/>
              <w:adjustRightInd w:val="0"/>
              <w:contextualSpacing/>
              <w:jc w:val="center"/>
              <w:rPr>
                <w:bCs/>
              </w:rPr>
            </w:pPr>
            <w:r>
              <w:rPr>
                <w:bCs/>
              </w:rPr>
              <w:t>7</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Default="00950020" w:rsidP="00FB6F7D">
            <w:pPr>
              <w:widowControl w:val="0"/>
              <w:autoSpaceDE w:val="0"/>
              <w:autoSpaceDN w:val="0"/>
              <w:adjustRightInd w:val="0"/>
              <w:contextualSpacing/>
              <w:jc w:val="both"/>
              <w:rPr>
                <w:bCs/>
              </w:rPr>
            </w:pPr>
            <w:r w:rsidRPr="002453BC">
              <w:rPr>
                <w:bCs/>
              </w:rPr>
              <w:t>1</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1</w:t>
            </w:r>
          </w:p>
        </w:tc>
        <w:tc>
          <w:tcPr>
            <w:tcW w:w="2127" w:type="dxa"/>
          </w:tcPr>
          <w:p w:rsidR="00950020" w:rsidRDefault="00950020" w:rsidP="00FB6F7D">
            <w:pPr>
              <w:widowControl w:val="0"/>
              <w:autoSpaceDE w:val="0"/>
              <w:autoSpaceDN w:val="0"/>
              <w:adjustRightInd w:val="0"/>
              <w:contextualSpacing/>
              <w:jc w:val="both"/>
              <w:rPr>
                <w:bCs/>
              </w:rPr>
            </w:pPr>
            <w:r w:rsidRPr="002453BC">
              <w:rPr>
                <w:bCs/>
              </w:rPr>
              <w:t xml:space="preserve">Закладка культурного пастбища в </w:t>
            </w:r>
            <w:proofErr w:type="spellStart"/>
            <w:r w:rsidRPr="002453BC">
              <w:rPr>
                <w:bCs/>
              </w:rPr>
              <w:t>Курчанском</w:t>
            </w:r>
            <w:proofErr w:type="spellEnd"/>
            <w:r w:rsidRPr="002453BC">
              <w:rPr>
                <w:bCs/>
              </w:rPr>
              <w:t xml:space="preserve"> сельском поселении</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2</w:t>
            </w:r>
          </w:p>
        </w:tc>
        <w:tc>
          <w:tcPr>
            <w:tcW w:w="992" w:type="dxa"/>
          </w:tcPr>
          <w:p w:rsidR="00950020" w:rsidRDefault="00950020" w:rsidP="00FB6F7D">
            <w:pPr>
              <w:widowControl w:val="0"/>
              <w:autoSpaceDE w:val="0"/>
              <w:autoSpaceDN w:val="0"/>
              <w:adjustRightInd w:val="0"/>
              <w:contextualSpacing/>
              <w:jc w:val="center"/>
              <w:rPr>
                <w:bCs/>
              </w:rPr>
            </w:pPr>
            <w:r w:rsidRPr="002453BC">
              <w:rPr>
                <w:bCs/>
              </w:rPr>
              <w:t>га</w:t>
            </w:r>
          </w:p>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5100DF" w:rsidRDefault="005100DF" w:rsidP="00FB6F7D"/>
          <w:p w:rsidR="005100DF" w:rsidRDefault="005100DF" w:rsidP="00FB6F7D"/>
          <w:p w:rsidR="00950020" w:rsidRPr="00E319ED" w:rsidRDefault="00950020" w:rsidP="00FB6F7D">
            <w:r>
              <w:t xml:space="preserve">      3</w:t>
            </w:r>
          </w:p>
        </w:tc>
        <w:tc>
          <w:tcPr>
            <w:tcW w:w="709" w:type="dxa"/>
          </w:tcPr>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Default="00950020" w:rsidP="00FB6F7D">
            <w:pPr>
              <w:widowControl w:val="0"/>
              <w:autoSpaceDE w:val="0"/>
              <w:autoSpaceDN w:val="0"/>
              <w:adjustRightInd w:val="0"/>
              <w:contextualSpacing/>
              <w:jc w:val="center"/>
              <w:rPr>
                <w:bCs/>
              </w:rPr>
            </w:pPr>
            <w:r w:rsidRPr="002453BC">
              <w:rPr>
                <w:bCs/>
              </w:rPr>
              <w:t>25</w:t>
            </w:r>
          </w:p>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950020" w:rsidRPr="00E319ED" w:rsidRDefault="00950020" w:rsidP="00FB6F7D">
            <w:r>
              <w:t xml:space="preserve">       5</w:t>
            </w:r>
          </w:p>
        </w:tc>
        <w:tc>
          <w:tcPr>
            <w:tcW w:w="1275"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950020" w:rsidP="00FB6F7D">
            <w:pPr>
              <w:widowControl w:val="0"/>
              <w:autoSpaceDE w:val="0"/>
              <w:autoSpaceDN w:val="0"/>
              <w:adjustRightInd w:val="0"/>
              <w:contextualSpacing/>
              <w:rPr>
                <w:bCs/>
              </w:rPr>
            </w:pPr>
            <w:r>
              <w:rPr>
                <w:bCs/>
              </w:rPr>
              <w:t xml:space="preserve">     </w:t>
            </w:r>
          </w:p>
          <w:p w:rsidR="005100DF" w:rsidRDefault="005100DF" w:rsidP="00FB6F7D">
            <w:pPr>
              <w:widowControl w:val="0"/>
              <w:autoSpaceDE w:val="0"/>
              <w:autoSpaceDN w:val="0"/>
              <w:adjustRightInd w:val="0"/>
              <w:contextualSpacing/>
              <w:rPr>
                <w:bCs/>
              </w:rPr>
            </w:pPr>
          </w:p>
          <w:p w:rsidR="005100DF" w:rsidRDefault="005100DF" w:rsidP="00FB6F7D">
            <w:pPr>
              <w:widowControl w:val="0"/>
              <w:autoSpaceDE w:val="0"/>
              <w:autoSpaceDN w:val="0"/>
              <w:adjustRightInd w:val="0"/>
              <w:contextualSpacing/>
              <w:rPr>
                <w:bCs/>
              </w:rPr>
            </w:pPr>
          </w:p>
          <w:p w:rsidR="00950020" w:rsidRPr="002453BC" w:rsidRDefault="00950020" w:rsidP="00FB6F7D">
            <w:pPr>
              <w:widowControl w:val="0"/>
              <w:autoSpaceDE w:val="0"/>
              <w:autoSpaceDN w:val="0"/>
              <w:adjustRightInd w:val="0"/>
              <w:contextualSpacing/>
              <w:rPr>
                <w:bCs/>
              </w:rPr>
            </w:pPr>
            <w:r>
              <w:rPr>
                <w:bCs/>
              </w:rPr>
              <w:t xml:space="preserve">   6</w:t>
            </w:r>
          </w:p>
        </w:tc>
        <w:tc>
          <w:tcPr>
            <w:tcW w:w="1418"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Pr="00E319ED" w:rsidRDefault="00950020" w:rsidP="00FB6F7D"/>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7</w:t>
            </w:r>
          </w:p>
        </w:tc>
        <w:tc>
          <w:tcPr>
            <w:tcW w:w="1417" w:type="dxa"/>
          </w:tcPr>
          <w:p w:rsidR="00950020" w:rsidRDefault="00950020" w:rsidP="00FB6F7D">
            <w:pPr>
              <w:widowControl w:val="0"/>
              <w:autoSpaceDE w:val="0"/>
              <w:autoSpaceDN w:val="0"/>
              <w:adjustRightInd w:val="0"/>
              <w:contextualSpacing/>
              <w:jc w:val="center"/>
              <w:rPr>
                <w:bCs/>
              </w:rPr>
            </w:pPr>
            <w:r>
              <w:rPr>
                <w:bCs/>
              </w:rPr>
              <w:t>0</w:t>
            </w:r>
          </w:p>
          <w:p w:rsidR="00950020" w:rsidRPr="00E319ED" w:rsidRDefault="00950020" w:rsidP="00FB6F7D"/>
          <w:p w:rsidR="00950020" w:rsidRPr="00E319ED" w:rsidRDefault="00950020" w:rsidP="00FB6F7D"/>
          <w:p w:rsidR="00950020" w:rsidRDefault="00950020" w:rsidP="00FB6F7D"/>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lastRenderedPageBreak/>
              <w:t>2</w:t>
            </w:r>
          </w:p>
        </w:tc>
        <w:tc>
          <w:tcPr>
            <w:tcW w:w="2127" w:type="dxa"/>
          </w:tcPr>
          <w:p w:rsidR="00950020" w:rsidRPr="002453BC" w:rsidRDefault="00950020" w:rsidP="00FB6F7D">
            <w:pPr>
              <w:widowControl w:val="0"/>
              <w:autoSpaceDE w:val="0"/>
              <w:autoSpaceDN w:val="0"/>
              <w:adjustRightInd w:val="0"/>
              <w:contextualSpacing/>
              <w:jc w:val="both"/>
              <w:rPr>
                <w:bCs/>
              </w:rPr>
            </w:pPr>
            <w:r w:rsidRPr="002453BC">
              <w:rPr>
                <w:bCs/>
              </w:rPr>
              <w:t xml:space="preserve">Проведение дополнительных работ по поддержанию функционирования пастбищ в </w:t>
            </w:r>
            <w:proofErr w:type="spellStart"/>
            <w:r w:rsidRPr="002453BC">
              <w:rPr>
                <w:bCs/>
              </w:rPr>
              <w:t>Старотитаровск</w:t>
            </w:r>
            <w:r>
              <w:rPr>
                <w:bCs/>
              </w:rPr>
              <w:t>о</w:t>
            </w:r>
            <w:r w:rsidRPr="002453BC">
              <w:rPr>
                <w:bCs/>
              </w:rPr>
              <w:t>м</w:t>
            </w:r>
            <w:proofErr w:type="spellEnd"/>
            <w:r w:rsidRPr="002453BC">
              <w:rPr>
                <w:bCs/>
              </w:rPr>
              <w:t xml:space="preserve">, </w:t>
            </w:r>
            <w:proofErr w:type="spellStart"/>
            <w:r w:rsidRPr="002453BC">
              <w:rPr>
                <w:bCs/>
              </w:rPr>
              <w:t>Вышестеблиевском</w:t>
            </w:r>
            <w:proofErr w:type="spellEnd"/>
            <w:r w:rsidRPr="002453BC">
              <w:rPr>
                <w:bCs/>
              </w:rPr>
              <w:t xml:space="preserve"> и Сенном сельских поселениях муниципального образования Темрюкский район (подсев семян и внесение минеральных удобрений) </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га</w:t>
            </w:r>
          </w:p>
        </w:tc>
        <w:tc>
          <w:tcPr>
            <w:tcW w:w="709" w:type="dxa"/>
          </w:tcPr>
          <w:p w:rsidR="00950020" w:rsidRPr="002453BC" w:rsidRDefault="00950020" w:rsidP="00FB6F7D">
            <w:pPr>
              <w:widowControl w:val="0"/>
              <w:autoSpaceDE w:val="0"/>
              <w:autoSpaceDN w:val="0"/>
              <w:adjustRightInd w:val="0"/>
              <w:contextualSpacing/>
              <w:jc w:val="center"/>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74</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 xml:space="preserve"> </w:t>
            </w:r>
            <w:r w:rsidRPr="002453BC">
              <w:rPr>
                <w:bCs/>
              </w:rPr>
              <w:t>0</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0</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0</w:t>
            </w:r>
          </w:p>
        </w:tc>
        <w:tc>
          <w:tcPr>
            <w:tcW w:w="236" w:type="dxa"/>
            <w:tcBorders>
              <w:top w:val="nil"/>
              <w:left w:val="single" w:sz="4" w:space="0" w:color="auto"/>
              <w:bottom w:val="nil"/>
              <w:right w:val="nil"/>
            </w:tcBorders>
          </w:tcPr>
          <w:p w:rsidR="00950020" w:rsidRDefault="00950020" w:rsidP="00FB6F7D">
            <w:pPr>
              <w:rPr>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Pr="00290591" w:rsidRDefault="00950020" w:rsidP="00FB6F7D">
            <w:pPr>
              <w:pStyle w:val="a6"/>
              <w:tabs>
                <w:tab w:val="left" w:pos="709"/>
              </w:tabs>
              <w:spacing w:after="0" w:line="240" w:lineRule="auto"/>
              <w:ind w:left="0" w:right="-1"/>
              <w:rPr>
                <w:rFonts w:ascii="Times New Roman" w:hAnsi="Times New Roman"/>
                <w:sz w:val="28"/>
                <w:szCs w:val="28"/>
              </w:rPr>
            </w:pPr>
          </w:p>
        </w:tc>
      </w:tr>
    </w:tbl>
    <w:p w:rsidR="00950020" w:rsidRDefault="00950020" w:rsidP="00950020">
      <w:pPr>
        <w:pStyle w:val="a6"/>
        <w:tabs>
          <w:tab w:val="left" w:pos="709"/>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p>
    <w:p w:rsidR="0016051E" w:rsidRDefault="00950020" w:rsidP="00950020">
      <w:pPr>
        <w:ind w:firstLine="708"/>
        <w:jc w:val="center"/>
        <w:rPr>
          <w:sz w:val="28"/>
          <w:szCs w:val="28"/>
        </w:rPr>
      </w:pPr>
      <w:r>
        <w:rPr>
          <w:sz w:val="28"/>
          <w:szCs w:val="28"/>
        </w:rPr>
        <w:t>Сроки реализации подпрограммы: 2015-2018  годы.</w:t>
      </w:r>
    </w:p>
    <w:p w:rsidR="0016051E" w:rsidRDefault="0016051E" w:rsidP="002453BC">
      <w:pPr>
        <w:ind w:firstLine="708"/>
        <w:jc w:val="center"/>
        <w:rPr>
          <w:sz w:val="28"/>
          <w:szCs w:val="28"/>
        </w:rPr>
      </w:pPr>
    </w:p>
    <w:p w:rsidR="0016051E" w:rsidRPr="0016051E" w:rsidRDefault="0016051E" w:rsidP="002453BC">
      <w:pPr>
        <w:ind w:firstLine="708"/>
        <w:jc w:val="center"/>
        <w:rPr>
          <w:b/>
          <w:sz w:val="28"/>
          <w:szCs w:val="28"/>
        </w:rPr>
        <w:sectPr w:rsidR="0016051E" w:rsidRPr="0016051E" w:rsidSect="002A53B2">
          <w:headerReference w:type="even" r:id="rId16"/>
          <w:headerReference w:type="default" r:id="rId17"/>
          <w:headerReference w:type="first" r:id="rId18"/>
          <w:pgSz w:w="11906" w:h="16838"/>
          <w:pgMar w:top="1134" w:right="567" w:bottom="1134" w:left="1701" w:header="708" w:footer="708" w:gutter="0"/>
          <w:cols w:space="708"/>
          <w:titlePg/>
          <w:docGrid w:linePitch="360"/>
        </w:sectPr>
      </w:pPr>
    </w:p>
    <w:p w:rsidR="00950020" w:rsidRPr="00625F1C" w:rsidRDefault="00950020" w:rsidP="00950020">
      <w:pPr>
        <w:ind w:firstLine="708"/>
        <w:jc w:val="center"/>
        <w:rPr>
          <w:bCs/>
          <w:sz w:val="28"/>
          <w:szCs w:val="28"/>
        </w:rPr>
      </w:pPr>
      <w:r w:rsidRPr="00625F1C">
        <w:rPr>
          <w:sz w:val="28"/>
          <w:szCs w:val="28"/>
        </w:rPr>
        <w:lastRenderedPageBreak/>
        <w:t>Перечень мероприятий</w:t>
      </w:r>
      <w:r w:rsidRPr="00625F1C">
        <w:rPr>
          <w:sz w:val="28"/>
          <w:szCs w:val="28"/>
        </w:rPr>
        <w:br/>
        <w:t xml:space="preserve"> подпрограммы «</w:t>
      </w:r>
      <w:r w:rsidRPr="00625F1C">
        <w:rPr>
          <w:bCs/>
          <w:sz w:val="28"/>
          <w:szCs w:val="28"/>
        </w:rPr>
        <w:t xml:space="preserve">Пастбища для выпаса коров, содержащихся </w:t>
      </w:r>
    </w:p>
    <w:p w:rsidR="00950020" w:rsidRPr="00625F1C" w:rsidRDefault="00950020" w:rsidP="00950020">
      <w:pPr>
        <w:ind w:firstLine="708"/>
        <w:jc w:val="center"/>
        <w:rPr>
          <w:bCs/>
          <w:sz w:val="28"/>
          <w:szCs w:val="28"/>
        </w:rPr>
      </w:pPr>
      <w:r w:rsidRPr="00625F1C">
        <w:rPr>
          <w:bCs/>
          <w:sz w:val="28"/>
          <w:szCs w:val="28"/>
        </w:rPr>
        <w:t xml:space="preserve">в личных подсобных хозяйствах, на территории </w:t>
      </w:r>
    </w:p>
    <w:p w:rsidR="00950020" w:rsidRDefault="00950020" w:rsidP="00950020">
      <w:pPr>
        <w:shd w:val="clear" w:color="auto" w:fill="FFFFFF"/>
        <w:ind w:right="-62"/>
        <w:rPr>
          <w:bCs/>
          <w:spacing w:val="-1"/>
          <w:sz w:val="28"/>
          <w:szCs w:val="28"/>
        </w:rPr>
      </w:pPr>
      <w:r>
        <w:rPr>
          <w:bCs/>
          <w:sz w:val="28"/>
          <w:szCs w:val="28"/>
        </w:rPr>
        <w:t xml:space="preserve">                                                                  </w:t>
      </w:r>
      <w:r w:rsidRPr="00625F1C">
        <w:rPr>
          <w:bCs/>
          <w:sz w:val="28"/>
          <w:szCs w:val="28"/>
        </w:rPr>
        <w:t>муниципального образования Темрюкский район</w:t>
      </w:r>
      <w:r w:rsidRPr="00625F1C">
        <w:rPr>
          <w:sz w:val="28"/>
          <w:szCs w:val="28"/>
        </w:rPr>
        <w:t>»</w:t>
      </w:r>
    </w:p>
    <w:p w:rsidR="00950020" w:rsidRDefault="00950020" w:rsidP="00950020">
      <w:pPr>
        <w:shd w:val="clear" w:color="auto" w:fill="FFFFFF"/>
        <w:ind w:right="-62"/>
        <w:rPr>
          <w:bCs/>
          <w:spacing w:val="-1"/>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2700"/>
        <w:gridCol w:w="709"/>
        <w:gridCol w:w="1134"/>
        <w:gridCol w:w="850"/>
        <w:gridCol w:w="851"/>
        <w:gridCol w:w="850"/>
        <w:gridCol w:w="851"/>
        <w:gridCol w:w="992"/>
        <w:gridCol w:w="2693"/>
        <w:gridCol w:w="2552"/>
        <w:gridCol w:w="297"/>
        <w:gridCol w:w="10"/>
      </w:tblGrid>
      <w:tr w:rsidR="00950020" w:rsidRPr="0090047A" w:rsidTr="00844969">
        <w:tc>
          <w:tcPr>
            <w:tcW w:w="844" w:type="dxa"/>
            <w:vMerge w:val="restart"/>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w:t>
            </w:r>
            <w:r w:rsidRPr="006C271E">
              <w:rPr>
                <w:rFonts w:ascii="Times New Roman" w:hAnsi="Times New Roman" w:cs="Times New Roman"/>
              </w:rPr>
              <w:br/>
            </w:r>
            <w:proofErr w:type="gramStart"/>
            <w:r w:rsidRPr="006C271E">
              <w:rPr>
                <w:rFonts w:ascii="Times New Roman" w:hAnsi="Times New Roman" w:cs="Times New Roman"/>
              </w:rPr>
              <w:t>п</w:t>
            </w:r>
            <w:proofErr w:type="gramEnd"/>
            <w:r w:rsidRPr="006C271E">
              <w:rPr>
                <w:rFonts w:ascii="Times New Roman" w:hAnsi="Times New Roman" w:cs="Times New Roman"/>
              </w:rPr>
              <w:t>/п</w:t>
            </w: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proofErr w:type="gramStart"/>
            <w:r w:rsidRPr="006C271E">
              <w:rPr>
                <w:rFonts w:ascii="Times New Roman" w:hAnsi="Times New Roman" w:cs="Times New Roman"/>
              </w:rPr>
              <w:t>Статус</w:t>
            </w:r>
            <w:r w:rsidRPr="00E1355D">
              <w:rPr>
                <w:rFonts w:ascii="Times New Roman" w:hAnsi="Times New Roman" w:cs="Times New Roman"/>
              </w:rPr>
              <w:t>)</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Годы реализации</w:t>
            </w:r>
          </w:p>
        </w:tc>
        <w:tc>
          <w:tcPr>
            <w:tcW w:w="4394" w:type="dxa"/>
            <w:gridSpan w:val="5"/>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Непосредственный результат реализации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Заказчик, главный распорядитель (распорядитель) бюджетных средств, исполнитель</w:t>
            </w:r>
          </w:p>
        </w:tc>
        <w:tc>
          <w:tcPr>
            <w:tcW w:w="307" w:type="dxa"/>
            <w:gridSpan w:val="2"/>
            <w:vMerge w:val="restart"/>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Цель</w:t>
            </w:r>
            <w:r>
              <w:rPr>
                <w:rFonts w:ascii="Times New Roman" w:hAnsi="Times New Roman" w:cs="Times New Roman"/>
              </w:rPr>
              <w:t xml:space="preserve"> 1</w:t>
            </w:r>
            <w:r w:rsidRPr="00DB658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r w:rsidRPr="00DB6581">
              <w:t>Осуществление комплекса организационных, экономических, технологических и других мер по созданию культурных пастбищ для выпаса скота</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cantSplit/>
          <w:trHeight w:val="731"/>
        </w:trPr>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Задача</w:t>
            </w:r>
            <w:r>
              <w:rPr>
                <w:rFonts w:ascii="Times New Roman" w:hAnsi="Times New Roman" w:cs="Times New Roman"/>
              </w:rPr>
              <w:t xml:space="preserve"> 1.1</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lang w:eastAsia="ar-SA"/>
              </w:rPr>
              <w:t>создание механизма финансовой поддержки закладки культурных пастбищ для выпаса скота и организация системы рационального использования культурных пастбищ</w:t>
            </w:r>
          </w:p>
        </w:tc>
        <w:tc>
          <w:tcPr>
            <w:tcW w:w="307" w:type="dxa"/>
            <w:gridSpan w:val="2"/>
            <w:tcBorders>
              <w:top w:val="nil"/>
              <w:left w:val="single" w:sz="4" w:space="0" w:color="auto"/>
              <w:bottom w:val="nil"/>
              <w:right w:val="nil"/>
            </w:tcBorders>
            <w:textDirection w:val="tbRl"/>
          </w:tcPr>
          <w:p w:rsidR="00950020" w:rsidRPr="00DB6581" w:rsidRDefault="00950020" w:rsidP="00FB6F7D">
            <w:pPr>
              <w:pStyle w:val="a8"/>
              <w:ind w:left="113" w:right="113"/>
              <w:jc w:val="center"/>
              <w:rPr>
                <w:rFonts w:ascii="Times New Roman" w:hAnsi="Times New Roman" w:cs="Times New Roman"/>
              </w:rPr>
            </w:pPr>
          </w:p>
        </w:tc>
      </w:tr>
      <w:tr w:rsidR="00950020" w:rsidRPr="00DB6581" w:rsidTr="00844969">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1.1.1</w:t>
            </w:r>
          </w:p>
        </w:tc>
        <w:tc>
          <w:tcPr>
            <w:tcW w:w="2700" w:type="dxa"/>
            <w:vMerge w:val="restart"/>
            <w:tcBorders>
              <w:top w:val="nil"/>
            </w:tcBorders>
          </w:tcPr>
          <w:p w:rsidR="00950020" w:rsidRPr="00DB6581" w:rsidRDefault="00950020" w:rsidP="00FB6F7D">
            <w:pPr>
              <w:tabs>
                <w:tab w:val="center" w:pos="4536"/>
                <w:tab w:val="right" w:pos="9072"/>
              </w:tabs>
            </w:pPr>
            <w:r w:rsidRPr="00DB6581">
              <w:t xml:space="preserve">Закладка культурного пастбища в </w:t>
            </w:r>
            <w:proofErr w:type="spellStart"/>
            <w:r w:rsidRPr="00DB6581">
              <w:t>Курчанском</w:t>
            </w:r>
            <w:proofErr w:type="spellEnd"/>
            <w:r w:rsidRPr="00DB6581">
              <w:t xml:space="preserve"> сельском поселении, а также дополнительных работ по поддержанию функционирования пастбищ в </w:t>
            </w:r>
            <w:proofErr w:type="spellStart"/>
            <w:r w:rsidRPr="00DB6581">
              <w:t>Старотитаровском</w:t>
            </w:r>
            <w:proofErr w:type="spellEnd"/>
            <w:r w:rsidRPr="00DB6581">
              <w:t xml:space="preserve">,  </w:t>
            </w:r>
            <w:proofErr w:type="spellStart"/>
            <w:r w:rsidRPr="00DB6581">
              <w:t>Вышестеблиевском</w:t>
            </w:r>
            <w:proofErr w:type="spellEnd"/>
            <w:r w:rsidRPr="00DB6581">
              <w:t xml:space="preserve">, Сенном сельских поселениях муниципального образования </w:t>
            </w:r>
          </w:p>
          <w:p w:rsidR="00950020" w:rsidRPr="00DB6581" w:rsidRDefault="00950020" w:rsidP="00FB6F7D">
            <w:pPr>
              <w:tabs>
                <w:tab w:val="center" w:pos="4536"/>
                <w:tab w:val="right" w:pos="9072"/>
              </w:tabs>
              <w:jc w:val="both"/>
            </w:pPr>
            <w:r w:rsidRPr="00DB6581">
              <w:t>Темрюкский</w:t>
            </w:r>
            <w:r>
              <w:t xml:space="preserve"> </w:t>
            </w:r>
            <w:r w:rsidRPr="00DB6581">
              <w:t xml:space="preserve">район (подсев семян и внесение минеральных </w:t>
            </w:r>
            <w:r w:rsidRPr="00DB6581">
              <w:lastRenderedPageBreak/>
              <w:t>удобрений)</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val="restart"/>
            <w:tcBorders>
              <w:top w:val="nil"/>
              <w:right w:val="single" w:sz="4" w:space="0" w:color="auto"/>
            </w:tcBorders>
          </w:tcPr>
          <w:p w:rsidR="00950020" w:rsidRPr="00DB6581" w:rsidRDefault="00950020" w:rsidP="00FB6F7D">
            <w:pPr>
              <w:rPr>
                <w:bCs/>
              </w:rPr>
            </w:pPr>
            <w:r w:rsidRPr="00DB6581">
              <w:rPr>
                <w:bCs/>
              </w:rPr>
              <w:t xml:space="preserve">Закладка культурного пастбища в </w:t>
            </w:r>
            <w:proofErr w:type="spellStart"/>
            <w:r w:rsidRPr="00DB6581">
              <w:rPr>
                <w:bCs/>
              </w:rPr>
              <w:t>Курчанском</w:t>
            </w:r>
            <w:proofErr w:type="spellEnd"/>
            <w:r w:rsidRPr="00DB6581">
              <w:rPr>
                <w:bCs/>
              </w:rPr>
              <w:t xml:space="preserve"> сельском поселении (25 га).</w:t>
            </w:r>
            <w:r>
              <w:t xml:space="preserve"> </w:t>
            </w:r>
            <w:r w:rsidRPr="00DB6581">
              <w:rPr>
                <w:bCs/>
              </w:rPr>
              <w:t>Проведение дополнительных работ по поддерж</w:t>
            </w:r>
            <w:r>
              <w:rPr>
                <w:bCs/>
              </w:rPr>
              <w:t xml:space="preserve">анию функционирования пастбищ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 (подсев семян и </w:t>
            </w:r>
            <w:r w:rsidRPr="00DB6581">
              <w:rPr>
                <w:bCs/>
              </w:rPr>
              <w:lastRenderedPageBreak/>
              <w:t>внесение минеральных удобрений) (74 га)</w:t>
            </w:r>
          </w:p>
        </w:tc>
        <w:tc>
          <w:tcPr>
            <w:tcW w:w="2552" w:type="dxa"/>
            <w:vMerge w:val="restart"/>
            <w:tcBorders>
              <w:top w:val="nil"/>
              <w:left w:val="single" w:sz="4" w:space="0" w:color="auto"/>
              <w:right w:val="single" w:sz="4" w:space="0" w:color="auto"/>
            </w:tcBorders>
          </w:tcPr>
          <w:p w:rsidR="00950020" w:rsidRPr="00DB6581" w:rsidRDefault="00950020" w:rsidP="00FB6F7D">
            <w:pPr>
              <w:tabs>
                <w:tab w:val="center" w:pos="4536"/>
                <w:tab w:val="right" w:pos="9072"/>
              </w:tabs>
            </w:pPr>
            <w:r>
              <w:lastRenderedPageBreak/>
              <w:t xml:space="preserve">Администрация </w:t>
            </w:r>
            <w:r w:rsidRPr="00DB6581">
              <w:t>муниципального образова</w:t>
            </w:r>
            <w:r>
              <w:t xml:space="preserve">ния Темрюкский район; </w:t>
            </w:r>
            <w:r>
              <w:br/>
              <w:t>инвестор</w:t>
            </w:r>
            <w:r w:rsidRPr="00DB6581">
              <w:t xml:space="preserve"> </w:t>
            </w:r>
            <w:r w:rsidRPr="00DB6581">
              <w:br/>
              <w:t>а</w:t>
            </w:r>
            <w:r>
              <w:t xml:space="preserve">дминистрации </w:t>
            </w:r>
            <w:proofErr w:type="spellStart"/>
            <w:r w:rsidRPr="00DB6581">
              <w:t>Вышестеблиевского</w:t>
            </w:r>
            <w:proofErr w:type="spellEnd"/>
            <w:r w:rsidRPr="00DB6581">
              <w:t xml:space="preserve">, Сенного, </w:t>
            </w:r>
            <w:r w:rsidRPr="00DB6581">
              <w:br/>
            </w:r>
            <w:proofErr w:type="spellStart"/>
            <w:r w:rsidRPr="00DB6581">
              <w:t>Старотитаровского</w:t>
            </w:r>
            <w:proofErr w:type="spellEnd"/>
            <w:r w:rsidRPr="00DB6581">
              <w:t xml:space="preserve">,  </w:t>
            </w:r>
            <w:proofErr w:type="spellStart"/>
            <w:r>
              <w:t>Курчанского</w:t>
            </w:r>
            <w:proofErr w:type="spellEnd"/>
            <w:r>
              <w:t xml:space="preserve"> сельских поселений</w:t>
            </w:r>
            <w:r>
              <w:br/>
            </w:r>
            <w:r w:rsidRPr="00DB6581">
              <w:t>муни</w:t>
            </w:r>
            <w:r>
              <w:t>ципального образования  Темрюк</w:t>
            </w:r>
            <w:r w:rsidRPr="00DB6581">
              <w:t>ский райо</w:t>
            </w:r>
            <w:r>
              <w:t>н</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lastRenderedPageBreak/>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1.1.2</w:t>
            </w:r>
          </w:p>
        </w:tc>
        <w:tc>
          <w:tcPr>
            <w:tcW w:w="2700" w:type="dxa"/>
            <w:vMerge w:val="restart"/>
            <w:tcBorders>
              <w:top w:val="single" w:sz="4" w:space="0" w:color="auto"/>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Приобретение минеральных удобрений</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r>
              <w:t xml:space="preserve">Приобретение минеральных удобрений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Pr="00DB6581"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t>1.1.3</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Pr="00AF067B" w:rsidRDefault="00950020" w:rsidP="00FB6F7D">
            <w:r>
              <w:t xml:space="preserve">    1</w:t>
            </w:r>
          </w:p>
        </w:tc>
        <w:tc>
          <w:tcPr>
            <w:tcW w:w="2700" w:type="dxa"/>
            <w:vMerge w:val="restart"/>
            <w:tcBorders>
              <w:top w:val="single" w:sz="4" w:space="0" w:color="auto"/>
              <w:left w:val="single" w:sz="4" w:space="0" w:color="auto"/>
              <w:right w:val="single" w:sz="4" w:space="0" w:color="auto"/>
            </w:tcBorders>
          </w:tcPr>
          <w:p w:rsidR="00950020" w:rsidRDefault="00950020" w:rsidP="00FB6F7D">
            <w:r w:rsidRPr="00DB6581">
              <w:t xml:space="preserve">Агротехнические мероприятия (вспашка, </w:t>
            </w:r>
            <w:proofErr w:type="spellStart"/>
            <w:r w:rsidRPr="00DB6581">
              <w:t>дискование</w:t>
            </w:r>
            <w:proofErr w:type="spellEnd"/>
            <w:r w:rsidRPr="00DB6581">
              <w:t>, культивация, прикатывание до и после посева, внесение удобрений, посев)</w:t>
            </w:r>
          </w:p>
          <w:p w:rsidR="00844969" w:rsidRDefault="00950020" w:rsidP="00FB6F7D">
            <w:r>
              <w:t xml:space="preserve">                   </w:t>
            </w:r>
          </w:p>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950020" w:rsidRPr="00DB6581" w:rsidRDefault="00844969" w:rsidP="00FB6F7D">
            <w:r>
              <w:lastRenderedPageBreak/>
              <w:t xml:space="preserve">                      </w:t>
            </w:r>
            <w:r w:rsidR="00950020">
              <w:t>2</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rsidRPr="00DB6581">
              <w:t>544,9</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544,9</w:t>
            </w:r>
          </w:p>
        </w:tc>
        <w:tc>
          <w:tcPr>
            <w:tcW w:w="2693" w:type="dxa"/>
            <w:vMerge w:val="restart"/>
            <w:tcBorders>
              <w:top w:val="single" w:sz="4" w:space="0" w:color="auto"/>
              <w:left w:val="single" w:sz="4" w:space="0" w:color="auto"/>
              <w:right w:val="single" w:sz="4" w:space="0" w:color="auto"/>
            </w:tcBorders>
          </w:tcPr>
          <w:p w:rsidR="00950020" w:rsidRDefault="00950020" w:rsidP="00FB6F7D">
            <w:pPr>
              <w:ind w:right="-61"/>
            </w:pPr>
            <w:r>
              <w:t>В</w:t>
            </w:r>
            <w:r w:rsidRPr="00DB6581">
              <w:t xml:space="preserve">спашка, </w:t>
            </w:r>
            <w:proofErr w:type="spellStart"/>
            <w:r w:rsidRPr="00DB6581">
              <w:t>дискование</w:t>
            </w:r>
            <w:proofErr w:type="spellEnd"/>
            <w:r w:rsidRPr="00DB6581">
              <w:t>, культивация, прикатывание до и после посева, внесение удобрений, посев</w:t>
            </w:r>
            <w:r>
              <w:t xml:space="preserve">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r>
              <w:t xml:space="preserve"> </w:t>
            </w:r>
          </w:p>
          <w:p w:rsidR="00950020" w:rsidRDefault="00950020" w:rsidP="00FB6F7D">
            <w:pPr>
              <w:ind w:right="-61"/>
            </w:pPr>
          </w:p>
          <w:p w:rsidR="00950020" w:rsidRDefault="00950020" w:rsidP="00FB6F7D">
            <w:pPr>
              <w:ind w:right="-61"/>
            </w:pPr>
          </w:p>
          <w:p w:rsidR="00950020" w:rsidRDefault="00950020"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950020" w:rsidRPr="00DB6581" w:rsidRDefault="00950020" w:rsidP="00FB6F7D">
            <w:pPr>
              <w:ind w:right="-61"/>
            </w:pPr>
            <w:r>
              <w:lastRenderedPageBreak/>
              <w:t xml:space="preserve">                 10</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lastRenderedPageBreak/>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950020" w:rsidRPr="006A2A0E" w:rsidRDefault="00950020" w:rsidP="00FB6F7D">
            <w:r>
              <w:lastRenderedPageBreak/>
              <w:t xml:space="preserve">             11</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r w:rsidRPr="00DB6581">
              <w:rPr>
                <w:rFonts w:ascii="Times New Roman" w:hAnsi="Times New Roman" w:cs="Times New Roman"/>
              </w:rPr>
              <w:lastRenderedPageBreak/>
              <w:t xml:space="preserve"> </w:t>
            </w: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rPr>
                <w:rFonts w:ascii="Times New Roman" w:hAnsi="Times New Roman" w:cs="Times New Roman"/>
              </w:rPr>
            </w:pP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3</w:t>
            </w:r>
          </w:p>
        </w:tc>
        <w:tc>
          <w:tcPr>
            <w:tcW w:w="1134" w:type="dxa"/>
            <w:tcBorders>
              <w:top w:val="single" w:sz="4" w:space="0" w:color="auto"/>
              <w:left w:val="single" w:sz="4" w:space="0" w:color="auto"/>
              <w:bottom w:val="single" w:sz="4" w:space="0" w:color="auto"/>
              <w:right w:val="single" w:sz="4" w:space="0" w:color="auto"/>
            </w:tcBorders>
          </w:tcPr>
          <w:p w:rsidR="00950020" w:rsidRDefault="00950020" w:rsidP="00FB6F7D">
            <w:pPr>
              <w:pStyle w:val="a9"/>
              <w:rPr>
                <w:rFonts w:ascii="Times New Roman" w:hAnsi="Times New Roman" w:cs="Times New Roman"/>
              </w:rPr>
            </w:pPr>
            <w:r w:rsidRPr="00DB6581">
              <w:rPr>
                <w:rFonts w:ascii="Times New Roman" w:hAnsi="Times New Roman" w:cs="Times New Roman"/>
              </w:rPr>
              <w:lastRenderedPageBreak/>
              <w:t>Всего</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4</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ind w:right="-61"/>
              <w:jc w:val="center"/>
            </w:pPr>
            <w:r w:rsidRPr="00DB6581">
              <w:lastRenderedPageBreak/>
              <w:t>544,9</w:t>
            </w: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844969">
            <w:pPr>
              <w:ind w:right="-61"/>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950020" w:rsidRPr="00DB6581" w:rsidRDefault="00950020" w:rsidP="00FB6F7D">
            <w:pPr>
              <w:ind w:right="-61"/>
              <w:jc w:val="center"/>
            </w:pPr>
            <w:r>
              <w:lastRenderedPageBreak/>
              <w:t>5</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6</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7</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8</w:t>
            </w:r>
          </w:p>
        </w:tc>
        <w:tc>
          <w:tcPr>
            <w:tcW w:w="992"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lastRenderedPageBreak/>
              <w:t>544,9</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 xml:space="preserve"> 9</w:t>
            </w:r>
          </w:p>
        </w:tc>
        <w:tc>
          <w:tcPr>
            <w:tcW w:w="2693" w:type="dxa"/>
            <w:vMerge/>
            <w:tcBorders>
              <w:left w:val="single" w:sz="4" w:space="0" w:color="auto"/>
              <w:bottom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val="restart"/>
            <w:tcBorders>
              <w:top w:val="nil"/>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bl>
    <w:p w:rsidR="00117CED" w:rsidRPr="00921E5D" w:rsidRDefault="00950020" w:rsidP="00921E5D">
      <w:pPr>
        <w:sectPr w:rsidR="00117CED" w:rsidRPr="00921E5D" w:rsidSect="00B94514">
          <w:headerReference w:type="default" r:id="rId19"/>
          <w:pgSz w:w="16834" w:h="11909" w:orient="landscape" w:code="9"/>
          <w:pgMar w:top="567" w:right="1134" w:bottom="567" w:left="1134" w:header="720" w:footer="720" w:gutter="0"/>
          <w:cols w:space="60"/>
          <w:noEndnote/>
          <w:titlePg/>
          <w:docGrid w:linePitch="272"/>
        </w:sectPr>
      </w:pPr>
      <w:r w:rsidRPr="00DB6581">
        <w:rPr>
          <w:bCs/>
          <w:spacing w:val="-1"/>
        </w:rPr>
        <w:t xml:space="preserve">                                                                                                                                                                      </w:t>
      </w:r>
      <w:r>
        <w:rPr>
          <w:bCs/>
          <w:spacing w:val="-1"/>
        </w:rPr>
        <w:t xml:space="preserve">                                    </w:t>
      </w:r>
      <w:r w:rsidRPr="00DB6581">
        <w:rPr>
          <w:bCs/>
          <w:spacing w:val="-1"/>
        </w:rPr>
        <w:t xml:space="preserve">                </w:t>
      </w:r>
      <w:r>
        <w:rPr>
          <w:bCs/>
          <w:spacing w:val="-1"/>
        </w:rPr>
        <w:t xml:space="preserve"> </w:t>
      </w:r>
      <w:r w:rsidRPr="00DB6581">
        <w:rPr>
          <w:bCs/>
          <w:spacing w:val="-1"/>
        </w:rPr>
        <w:t xml:space="preserve">                         </w:t>
      </w:r>
    </w:p>
    <w:p w:rsidR="002453BC" w:rsidRPr="00FB6F7D" w:rsidRDefault="002453BC" w:rsidP="00FB6F7D">
      <w:pPr>
        <w:jc w:val="center"/>
        <w:rPr>
          <w:b/>
          <w:sz w:val="28"/>
          <w:szCs w:val="28"/>
        </w:rPr>
      </w:pPr>
      <w:r w:rsidRPr="002453BC">
        <w:rPr>
          <w:b/>
          <w:sz w:val="28"/>
          <w:szCs w:val="28"/>
        </w:rPr>
        <w:lastRenderedPageBreak/>
        <w:t>Обоснование ресу</w:t>
      </w:r>
      <w:r w:rsidR="00FB6F7D">
        <w:rPr>
          <w:b/>
          <w:sz w:val="28"/>
          <w:szCs w:val="28"/>
        </w:rPr>
        <w:t>рсного обеспечения подпрограммы</w:t>
      </w:r>
    </w:p>
    <w:p w:rsidR="002453BC" w:rsidRPr="002453BC" w:rsidRDefault="002453BC" w:rsidP="002453BC">
      <w:pPr>
        <w:ind w:firstLine="720"/>
        <w:jc w:val="both"/>
        <w:rPr>
          <w:sz w:val="28"/>
          <w:szCs w:val="28"/>
        </w:rPr>
      </w:pPr>
      <w:r w:rsidRPr="002453BC">
        <w:rPr>
          <w:sz w:val="28"/>
          <w:szCs w:val="28"/>
        </w:rPr>
        <w:t>Финансирование мероприятий по созданию культурных пастбищ для выпаса коров, содержащихся в личных подсобных хозяйствах, будет осуществляться за счет внебюджетных средств.</w:t>
      </w:r>
    </w:p>
    <w:p w:rsidR="002453BC" w:rsidRPr="002453BC" w:rsidRDefault="002453BC" w:rsidP="002453BC">
      <w:pPr>
        <w:jc w:val="both"/>
        <w:rPr>
          <w:bCs/>
          <w:sz w:val="28"/>
          <w:szCs w:val="28"/>
        </w:rPr>
      </w:pPr>
      <w:r w:rsidRPr="002453BC">
        <w:rPr>
          <w:bCs/>
          <w:sz w:val="28"/>
          <w:szCs w:val="28"/>
        </w:rPr>
        <w:tab/>
        <w:t xml:space="preserve">Общая потребность в финансировании мероприятий по созданию  культурных пастбищ для выпаса коров, содержащихся в личных подсобных хозяйствах, на период действия </w:t>
      </w:r>
      <w:r w:rsidRPr="002453BC">
        <w:rPr>
          <w:sz w:val="28"/>
          <w:szCs w:val="28"/>
        </w:rPr>
        <w:t>подпрограммы</w:t>
      </w:r>
      <w:r w:rsidRPr="002453BC">
        <w:rPr>
          <w:bCs/>
          <w:sz w:val="28"/>
          <w:szCs w:val="28"/>
        </w:rPr>
        <w:t xml:space="preserve"> состав</w:t>
      </w:r>
      <w:r w:rsidR="00950020">
        <w:rPr>
          <w:bCs/>
          <w:sz w:val="28"/>
          <w:szCs w:val="28"/>
        </w:rPr>
        <w:t>ила</w:t>
      </w:r>
      <w:r w:rsidRPr="002453BC">
        <w:rPr>
          <w:bCs/>
          <w:sz w:val="28"/>
          <w:szCs w:val="28"/>
        </w:rPr>
        <w:t xml:space="preserve"> 700</w:t>
      </w:r>
      <w:r w:rsidR="005A4737">
        <w:rPr>
          <w:bCs/>
          <w:sz w:val="28"/>
          <w:szCs w:val="28"/>
        </w:rPr>
        <w:t>,0</w:t>
      </w:r>
      <w:r w:rsidRPr="002453BC">
        <w:rPr>
          <w:bCs/>
          <w:sz w:val="28"/>
          <w:szCs w:val="28"/>
        </w:rPr>
        <w:t xml:space="preserve"> тыс. руб., в том числе:</w:t>
      </w:r>
    </w:p>
    <w:p w:rsidR="002453BC" w:rsidRPr="002453BC" w:rsidRDefault="002453BC" w:rsidP="002453BC">
      <w:pPr>
        <w:ind w:firstLine="708"/>
        <w:jc w:val="both"/>
        <w:rPr>
          <w:sz w:val="28"/>
          <w:szCs w:val="28"/>
        </w:rPr>
      </w:pPr>
      <w:r w:rsidRPr="002453BC">
        <w:rPr>
          <w:sz w:val="28"/>
          <w:szCs w:val="28"/>
        </w:rPr>
        <w:t>потребность в финансировании мероприятий по приобретению семян состав</w:t>
      </w:r>
      <w:r w:rsidR="00950020">
        <w:rPr>
          <w:sz w:val="28"/>
          <w:szCs w:val="28"/>
        </w:rPr>
        <w:t>ила</w:t>
      </w:r>
      <w:r w:rsidRPr="002453BC">
        <w:rPr>
          <w:sz w:val="28"/>
          <w:szCs w:val="28"/>
        </w:rPr>
        <w:t xml:space="preserve"> 5,1 </w:t>
      </w:r>
      <w:proofErr w:type="spellStart"/>
      <w:r w:rsidRPr="002453BC">
        <w:rPr>
          <w:sz w:val="28"/>
          <w:szCs w:val="28"/>
        </w:rPr>
        <w:t>тыс</w:t>
      </w:r>
      <w:proofErr w:type="gramStart"/>
      <w:r w:rsidRPr="002453BC">
        <w:rPr>
          <w:sz w:val="28"/>
          <w:szCs w:val="28"/>
        </w:rPr>
        <w:t>.р</w:t>
      </w:r>
      <w:proofErr w:type="gramEnd"/>
      <w:r w:rsidRPr="002453BC">
        <w:rPr>
          <w:sz w:val="28"/>
          <w:szCs w:val="28"/>
        </w:rPr>
        <w:t>уб</w:t>
      </w:r>
      <w:proofErr w:type="spellEnd"/>
      <w:r w:rsidRPr="002453BC">
        <w:rPr>
          <w:sz w:val="28"/>
          <w:szCs w:val="28"/>
        </w:rPr>
        <w:t xml:space="preserve">. согласно настоящей подпрограммы; </w:t>
      </w:r>
    </w:p>
    <w:p w:rsidR="00C91730" w:rsidRDefault="002453BC" w:rsidP="002453BC">
      <w:pPr>
        <w:ind w:firstLine="708"/>
        <w:jc w:val="both"/>
        <w:rPr>
          <w:sz w:val="28"/>
          <w:szCs w:val="28"/>
        </w:rPr>
      </w:pPr>
      <w:r w:rsidRPr="002453BC">
        <w:rPr>
          <w:sz w:val="28"/>
          <w:szCs w:val="28"/>
        </w:rPr>
        <w:t>потребность в финансировании мероприятий по прио</w:t>
      </w:r>
      <w:r w:rsidR="002B571D">
        <w:rPr>
          <w:sz w:val="28"/>
          <w:szCs w:val="28"/>
        </w:rPr>
        <w:t xml:space="preserve">бретению минеральных удобрений </w:t>
      </w:r>
      <w:r w:rsidRPr="002453BC">
        <w:rPr>
          <w:sz w:val="28"/>
          <w:szCs w:val="28"/>
        </w:rPr>
        <w:t>состав</w:t>
      </w:r>
      <w:r w:rsidR="00950020">
        <w:rPr>
          <w:sz w:val="28"/>
          <w:szCs w:val="28"/>
        </w:rPr>
        <w:t>ила</w:t>
      </w:r>
      <w:r w:rsidRPr="002453BC">
        <w:rPr>
          <w:sz w:val="28"/>
          <w:szCs w:val="28"/>
        </w:rPr>
        <w:t xml:space="preserve"> 150</w:t>
      </w:r>
      <w:r w:rsidR="005A4737">
        <w:rPr>
          <w:sz w:val="28"/>
          <w:szCs w:val="28"/>
        </w:rPr>
        <w:t>,0</w:t>
      </w:r>
      <w:r w:rsidRPr="002453BC">
        <w:rPr>
          <w:sz w:val="28"/>
          <w:szCs w:val="28"/>
        </w:rPr>
        <w:t xml:space="preserve"> тыс. руб. </w:t>
      </w:r>
    </w:p>
    <w:p w:rsidR="002453BC" w:rsidRPr="002453BC" w:rsidRDefault="005A4737" w:rsidP="002453BC">
      <w:pPr>
        <w:ind w:firstLine="708"/>
        <w:jc w:val="both"/>
        <w:rPr>
          <w:sz w:val="28"/>
          <w:szCs w:val="28"/>
        </w:rPr>
      </w:pPr>
      <w:r>
        <w:rPr>
          <w:sz w:val="28"/>
          <w:szCs w:val="28"/>
        </w:rPr>
        <w:t xml:space="preserve">потребность в финансировании </w:t>
      </w:r>
      <w:r w:rsidR="002453BC" w:rsidRPr="002453BC">
        <w:rPr>
          <w:sz w:val="28"/>
          <w:szCs w:val="28"/>
        </w:rPr>
        <w:t>агротехнических мероприятий, необходимых для закладки культурных пастбищ, состав</w:t>
      </w:r>
      <w:r w:rsidR="00950020">
        <w:rPr>
          <w:sz w:val="28"/>
          <w:szCs w:val="28"/>
        </w:rPr>
        <w:t>ила</w:t>
      </w:r>
      <w:r w:rsidR="002453BC" w:rsidRPr="002453BC">
        <w:rPr>
          <w:sz w:val="28"/>
          <w:szCs w:val="28"/>
        </w:rPr>
        <w:t xml:space="preserve"> 544,9 тыс. руб. </w:t>
      </w:r>
    </w:p>
    <w:p w:rsidR="00FB6F7D" w:rsidRDefault="00FB6F7D" w:rsidP="00FB6F7D">
      <w:pPr>
        <w:shd w:val="clear" w:color="auto" w:fill="FFFFFF"/>
        <w:ind w:right="59"/>
        <w:jc w:val="center"/>
        <w:rPr>
          <w:spacing w:val="-3"/>
          <w:sz w:val="28"/>
          <w:szCs w:val="28"/>
        </w:rPr>
      </w:pPr>
      <w:r>
        <w:rPr>
          <w:spacing w:val="-3"/>
          <w:sz w:val="28"/>
          <w:szCs w:val="28"/>
        </w:rPr>
        <w:t>ОБОСНОВАНИЕ</w:t>
      </w:r>
    </w:p>
    <w:p w:rsidR="00FB6F7D" w:rsidRDefault="00FB6F7D" w:rsidP="00FB6F7D">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w:t>
      </w:r>
      <w:r w:rsidRPr="005327B3">
        <w:rPr>
          <w:bCs/>
          <w:sz w:val="28"/>
          <w:szCs w:val="28"/>
        </w:rPr>
        <w:t>Пастбища для выпаса коров, содержащихся в личных подсобных хозяйствах, на территории муниципального образования</w:t>
      </w:r>
      <w:r>
        <w:rPr>
          <w:bCs/>
          <w:sz w:val="28"/>
          <w:szCs w:val="28"/>
        </w:rPr>
        <w:t xml:space="preserve"> </w:t>
      </w:r>
      <w:r w:rsidRPr="005327B3">
        <w:rPr>
          <w:bCs/>
          <w:sz w:val="28"/>
          <w:szCs w:val="28"/>
        </w:rPr>
        <w:t>Темрюкский район</w:t>
      </w:r>
      <w:r>
        <w:rPr>
          <w:bCs/>
          <w:sz w:val="28"/>
          <w:szCs w:val="28"/>
        </w:rPr>
        <w:t>»</w:t>
      </w:r>
    </w:p>
    <w:p w:rsidR="00FB6F7D" w:rsidRDefault="00FB6F7D" w:rsidP="00FB6F7D">
      <w:pPr>
        <w:tabs>
          <w:tab w:val="left" w:pos="709"/>
        </w:tabs>
        <w:ind w:right="-1" w:firstLine="709"/>
        <w:contextualSpacing/>
        <w:jc w:val="center"/>
        <w:rPr>
          <w:sz w:val="28"/>
          <w:szCs w:val="28"/>
        </w:rPr>
      </w:pPr>
      <w:r>
        <w:rPr>
          <w:sz w:val="29"/>
          <w:szCs w:val="29"/>
          <w:shd w:val="clear" w:color="auto" w:fill="FFFFFF"/>
        </w:rPr>
        <w:t xml:space="preserve">                                                                  </w:t>
      </w:r>
      <w:r>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FB6F7D" w:rsidRPr="00A527A1" w:rsidTr="00FB6F7D">
        <w:tc>
          <w:tcPr>
            <w:tcW w:w="2552" w:type="dxa"/>
            <w:vMerge w:val="restart"/>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FB6F7D" w:rsidRPr="00A527A1"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6</w:t>
            </w:r>
          </w:p>
        </w:tc>
      </w:tr>
      <w:tr w:rsidR="00FB6F7D"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left"/>
              <w:rPr>
                <w:rFonts w:ascii="Times New Roman" w:hAnsi="Times New Roman" w:cs="Times New Roman"/>
              </w:rPr>
            </w:pPr>
            <w:r>
              <w:rPr>
                <w:rFonts w:ascii="Times New Roman" w:hAnsi="Times New Roman" w:cs="Times New Roman"/>
              </w:rPr>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r w:rsidR="00FB6F7D" w:rsidTr="00FB6F7D">
        <w:tc>
          <w:tcPr>
            <w:tcW w:w="2552" w:type="dxa"/>
            <w:tcBorders>
              <w:top w:val="single" w:sz="4" w:space="0" w:color="auto"/>
              <w:bottom w:val="single" w:sz="4" w:space="0" w:color="auto"/>
              <w:right w:val="single" w:sz="4" w:space="0" w:color="auto"/>
            </w:tcBorders>
          </w:tcPr>
          <w:p w:rsidR="00FB6F7D" w:rsidRDefault="00FB6F7D" w:rsidP="00FB6F7D">
            <w:r>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bl>
    <w:p w:rsidR="002B571D" w:rsidRDefault="002B571D" w:rsidP="002B571D">
      <w:pPr>
        <w:widowControl w:val="0"/>
        <w:autoSpaceDE w:val="0"/>
        <w:autoSpaceDN w:val="0"/>
        <w:adjustRightInd w:val="0"/>
        <w:rPr>
          <w:rFonts w:cs="Calibri"/>
          <w:sz w:val="28"/>
          <w:szCs w:val="28"/>
        </w:rPr>
      </w:pPr>
    </w:p>
    <w:p w:rsidR="002453BC" w:rsidRPr="005A4737" w:rsidRDefault="002453BC" w:rsidP="00EE2212">
      <w:pPr>
        <w:widowControl w:val="0"/>
        <w:autoSpaceDE w:val="0"/>
        <w:autoSpaceDN w:val="0"/>
        <w:adjustRightInd w:val="0"/>
        <w:jc w:val="center"/>
        <w:rPr>
          <w:rFonts w:cs="Calibri"/>
          <w:b/>
          <w:sz w:val="28"/>
          <w:szCs w:val="28"/>
        </w:rPr>
      </w:pPr>
      <w:r w:rsidRPr="005A4737">
        <w:rPr>
          <w:rFonts w:cs="Calibri"/>
          <w:b/>
          <w:sz w:val="28"/>
          <w:szCs w:val="28"/>
        </w:rPr>
        <w:t xml:space="preserve">Механизм реализации </w:t>
      </w:r>
      <w:r w:rsidR="005A4737">
        <w:rPr>
          <w:b/>
          <w:sz w:val="28"/>
          <w:szCs w:val="28"/>
        </w:rPr>
        <w:t>П</w:t>
      </w:r>
      <w:r w:rsidRPr="005A4737">
        <w:rPr>
          <w:b/>
          <w:sz w:val="28"/>
          <w:szCs w:val="28"/>
        </w:rPr>
        <w:t>одпрограммы</w:t>
      </w:r>
    </w:p>
    <w:p w:rsidR="002453BC" w:rsidRDefault="002453BC" w:rsidP="00EE2212">
      <w:pPr>
        <w:widowControl w:val="0"/>
        <w:autoSpaceDE w:val="0"/>
        <w:autoSpaceDN w:val="0"/>
        <w:adjustRightInd w:val="0"/>
        <w:jc w:val="center"/>
        <w:rPr>
          <w:rFonts w:cs="Calibri"/>
          <w:sz w:val="28"/>
          <w:szCs w:val="28"/>
        </w:rPr>
      </w:pPr>
    </w:p>
    <w:p w:rsidR="00FB6F7D" w:rsidRPr="00C503C0" w:rsidRDefault="00FB6F7D" w:rsidP="00FB6F7D">
      <w:pPr>
        <w:ind w:firstLine="709"/>
        <w:jc w:val="both"/>
        <w:rPr>
          <w:sz w:val="28"/>
          <w:szCs w:val="28"/>
        </w:rPr>
      </w:pPr>
      <w:r w:rsidRPr="00C503C0">
        <w:rPr>
          <w:sz w:val="28"/>
          <w:szCs w:val="28"/>
        </w:rPr>
        <w:t>Текущее управление подпрограммой осуществляет ее координатор, который:</w:t>
      </w:r>
    </w:p>
    <w:p w:rsidR="00FB6F7D" w:rsidRPr="00C503C0" w:rsidRDefault="00FB6F7D" w:rsidP="00FB6F7D">
      <w:pPr>
        <w:ind w:firstLine="709"/>
        <w:jc w:val="both"/>
        <w:rPr>
          <w:sz w:val="28"/>
          <w:szCs w:val="28"/>
        </w:rPr>
      </w:pPr>
      <w:r w:rsidRPr="00C503C0">
        <w:rPr>
          <w:sz w:val="28"/>
          <w:szCs w:val="28"/>
        </w:rPr>
        <w:t>обеспечивает разработку и реализацию подпрограммы;</w:t>
      </w:r>
    </w:p>
    <w:p w:rsidR="00FB6F7D" w:rsidRPr="00C503C0" w:rsidRDefault="00FB6F7D" w:rsidP="00FB6F7D">
      <w:pPr>
        <w:ind w:firstLine="709"/>
        <w:jc w:val="both"/>
        <w:rPr>
          <w:sz w:val="28"/>
          <w:szCs w:val="28"/>
        </w:rPr>
      </w:pPr>
      <w:r w:rsidRPr="00C503C0">
        <w:rPr>
          <w:sz w:val="28"/>
          <w:szCs w:val="28"/>
        </w:rPr>
        <w:t>организует работу по достижению целевых показателей подпрограммы;</w:t>
      </w:r>
    </w:p>
    <w:p w:rsidR="00FB6F7D" w:rsidRPr="00C503C0" w:rsidRDefault="00FB6F7D" w:rsidP="00FB6F7D">
      <w:pPr>
        <w:ind w:firstLine="709"/>
        <w:jc w:val="both"/>
        <w:rPr>
          <w:sz w:val="28"/>
          <w:szCs w:val="28"/>
        </w:rPr>
      </w:pPr>
      <w:r w:rsidRPr="00C503C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453BC" w:rsidRDefault="00FB6F7D" w:rsidP="00FB6F7D">
      <w:pPr>
        <w:widowControl w:val="0"/>
        <w:autoSpaceDE w:val="0"/>
        <w:autoSpaceDN w:val="0"/>
        <w:adjustRightInd w:val="0"/>
        <w:jc w:val="both"/>
        <w:rPr>
          <w:rFonts w:cs="Calibri"/>
          <w:sz w:val="28"/>
          <w:szCs w:val="28"/>
        </w:rPr>
      </w:pPr>
      <w:r>
        <w:rPr>
          <w:sz w:val="28"/>
          <w:szCs w:val="28"/>
        </w:rPr>
        <w:t xml:space="preserve">          </w:t>
      </w:r>
      <w:r w:rsidRPr="00C503C0">
        <w:rPr>
          <w:sz w:val="28"/>
          <w:szCs w:val="28"/>
        </w:rPr>
        <w:t>осуществляет иные полномочия, установленные муниципальной программой (подпрограммой).</w:t>
      </w:r>
    </w:p>
    <w:p w:rsidR="00117CED" w:rsidRDefault="00117CED" w:rsidP="00117CED">
      <w:pPr>
        <w:tabs>
          <w:tab w:val="left" w:pos="6804"/>
        </w:tabs>
        <w:rPr>
          <w:rFonts w:cs="Calibri"/>
          <w:sz w:val="28"/>
          <w:szCs w:val="28"/>
        </w:rPr>
      </w:pPr>
    </w:p>
    <w:p w:rsidR="00117CED" w:rsidRDefault="00117CED" w:rsidP="00117CED">
      <w:pPr>
        <w:contextualSpacing/>
        <w:rPr>
          <w:sz w:val="28"/>
          <w:szCs w:val="28"/>
        </w:rPr>
      </w:pPr>
      <w:r>
        <w:rPr>
          <w:sz w:val="28"/>
          <w:szCs w:val="28"/>
        </w:rPr>
        <w:t>Заместитель главы</w:t>
      </w:r>
    </w:p>
    <w:p w:rsidR="00117CED" w:rsidRDefault="00117CED" w:rsidP="00117CED">
      <w:pPr>
        <w:contextualSpacing/>
        <w:rPr>
          <w:sz w:val="28"/>
          <w:szCs w:val="28"/>
        </w:rPr>
      </w:pPr>
      <w:r>
        <w:rPr>
          <w:sz w:val="28"/>
          <w:szCs w:val="28"/>
        </w:rPr>
        <w:t>муниципального образования</w:t>
      </w:r>
    </w:p>
    <w:p w:rsidR="00117CED" w:rsidRDefault="00117CED" w:rsidP="00E97CC7">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0F62ED" w:rsidRDefault="000F62ED" w:rsidP="007B1C64">
      <w:pPr>
        <w:tabs>
          <w:tab w:val="left" w:pos="6804"/>
        </w:tabs>
        <w:ind w:left="5812"/>
        <w:jc w:val="center"/>
        <w:rPr>
          <w:sz w:val="28"/>
          <w:szCs w:val="28"/>
        </w:rPr>
      </w:pPr>
      <w:r>
        <w:rPr>
          <w:sz w:val="28"/>
          <w:szCs w:val="28"/>
        </w:rPr>
        <w:lastRenderedPageBreak/>
        <w:t>ПРИЛОЖЕНИЕ № 3</w:t>
      </w:r>
    </w:p>
    <w:p w:rsidR="000F62ED" w:rsidRDefault="00FA4B70" w:rsidP="007B1C64">
      <w:pPr>
        <w:ind w:left="5812"/>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0F62ED" w:rsidRDefault="000F62ED" w:rsidP="007B1C64">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0F62ED" w:rsidRPr="00CE20BD" w:rsidRDefault="000F62ED" w:rsidP="007B1C64">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0F62ED" w:rsidRDefault="000F62ED" w:rsidP="000F62ED">
      <w:pPr>
        <w:jc w:val="right"/>
        <w:rPr>
          <w:sz w:val="28"/>
          <w:szCs w:val="28"/>
        </w:rPr>
      </w:pPr>
      <w:r>
        <w:rPr>
          <w:bCs/>
          <w:sz w:val="28"/>
          <w:szCs w:val="28"/>
        </w:rPr>
        <w:t xml:space="preserve">                                             </w:t>
      </w:r>
    </w:p>
    <w:p w:rsidR="000F62ED" w:rsidRPr="00FA4B70" w:rsidRDefault="000F62ED" w:rsidP="000F62ED">
      <w:pPr>
        <w:jc w:val="center"/>
        <w:rPr>
          <w:b/>
          <w:sz w:val="28"/>
          <w:szCs w:val="28"/>
        </w:rPr>
      </w:pPr>
      <w:r w:rsidRPr="00FA4B70">
        <w:rPr>
          <w:b/>
          <w:sz w:val="28"/>
          <w:szCs w:val="28"/>
        </w:rPr>
        <w:t xml:space="preserve">ПАСПОРТ </w:t>
      </w:r>
    </w:p>
    <w:p w:rsidR="000F62ED" w:rsidRDefault="00FA4B70" w:rsidP="007B1C64">
      <w:pPr>
        <w:pStyle w:val="ConsPlusTitle"/>
        <w:widowControl/>
        <w:jc w:val="center"/>
        <w:rPr>
          <w:rFonts w:ascii="Times New Roman" w:hAnsi="Times New Roman" w:cs="Times New Roman"/>
          <w:color w:val="000000" w:themeColor="text1"/>
          <w:sz w:val="28"/>
          <w:szCs w:val="28"/>
        </w:rPr>
      </w:pPr>
      <w:r w:rsidRPr="00FA4B70">
        <w:rPr>
          <w:rFonts w:ascii="Times New Roman" w:hAnsi="Times New Roman" w:cs="Times New Roman"/>
          <w:sz w:val="28"/>
          <w:szCs w:val="28"/>
        </w:rPr>
        <w:t>п</w:t>
      </w:r>
      <w:r w:rsidR="000F62ED" w:rsidRPr="00FA4B70">
        <w:rPr>
          <w:rFonts w:ascii="Times New Roman" w:hAnsi="Times New Roman" w:cs="Times New Roman"/>
          <w:sz w:val="28"/>
          <w:szCs w:val="28"/>
        </w:rPr>
        <w:t xml:space="preserve">одпрограммы </w:t>
      </w:r>
      <w:r w:rsidR="000F62ED" w:rsidRPr="00FA4B70">
        <w:rPr>
          <w:rFonts w:ascii="Times New Roman" w:hAnsi="Times New Roman" w:cs="Times New Roman"/>
          <w:color w:val="000000" w:themeColor="text1"/>
          <w:sz w:val="28"/>
          <w:szCs w:val="28"/>
        </w:rPr>
        <w:t>«</w:t>
      </w:r>
      <w:r w:rsidR="00CB47B8" w:rsidRPr="00FA4B70">
        <w:rPr>
          <w:rFonts w:ascii="Times New Roman" w:hAnsi="Times New Roman" w:cs="Times New Roman"/>
          <w:color w:val="000000" w:themeColor="text1"/>
          <w:sz w:val="28"/>
          <w:szCs w:val="28"/>
        </w:rPr>
        <w:t>Обеспечение эпизоотического ветеринарно-санитарного благополучия в муниципальном образовании Темрюкский район»</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FB6F7D">
        <w:rPr>
          <w:rFonts w:ascii="Times New Roman" w:hAnsi="Times New Roman" w:cs="Times New Roman"/>
          <w:sz w:val="28"/>
          <w:szCs w:val="28"/>
        </w:rPr>
        <w:t>, от 16.10.2018 № 1354</w:t>
      </w:r>
      <w:r w:rsidR="00064AAD">
        <w:rPr>
          <w:rFonts w:ascii="Times New Roman" w:hAnsi="Times New Roman" w:cs="Times New Roman"/>
          <w:sz w:val="28"/>
          <w:szCs w:val="28"/>
        </w:rPr>
        <w:t>, от 14.11.18 № 1535</w:t>
      </w:r>
      <w:r w:rsidR="0046199E">
        <w:rPr>
          <w:rFonts w:ascii="Times New Roman" w:hAnsi="Times New Roman" w:cs="Times New Roman"/>
          <w:sz w:val="28"/>
          <w:szCs w:val="28"/>
        </w:rPr>
        <w:t>, от 19.03.</w:t>
      </w:r>
      <w:r w:rsidR="00844969">
        <w:rPr>
          <w:rFonts w:ascii="Times New Roman" w:hAnsi="Times New Roman" w:cs="Times New Roman"/>
          <w:sz w:val="28"/>
          <w:szCs w:val="28"/>
        </w:rPr>
        <w:t>20</w:t>
      </w:r>
      <w:r w:rsidR="0046199E">
        <w:rPr>
          <w:rFonts w:ascii="Times New Roman" w:hAnsi="Times New Roman" w:cs="Times New Roman"/>
          <w:sz w:val="28"/>
          <w:szCs w:val="28"/>
        </w:rPr>
        <w:t>19 № 496</w:t>
      </w:r>
      <w:r w:rsidR="00E97CC7">
        <w:rPr>
          <w:rFonts w:ascii="Times New Roman" w:hAnsi="Times New Roman" w:cs="Times New Roman"/>
          <w:sz w:val="28"/>
          <w:szCs w:val="28"/>
        </w:rPr>
        <w:t>, от 23.09.2019 № 1667</w:t>
      </w:r>
      <w:r w:rsidR="00716E94">
        <w:rPr>
          <w:rFonts w:ascii="Times New Roman" w:hAnsi="Times New Roman" w:cs="Times New Roman"/>
          <w:sz w:val="28"/>
          <w:szCs w:val="28"/>
        </w:rPr>
        <w:t>, от 01.11.2019 № 1973</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r w:rsidR="004D737B">
        <w:rPr>
          <w:rFonts w:ascii="Times New Roman" w:hAnsi="Times New Roman" w:cs="Times New Roman"/>
          <w:sz w:val="28"/>
          <w:szCs w:val="28"/>
        </w:rPr>
        <w:t>, от 21.05.2021          № 715</w:t>
      </w:r>
      <w:r>
        <w:rPr>
          <w:rFonts w:ascii="Times New Roman" w:hAnsi="Times New Roman" w:cs="Times New Roman"/>
          <w:sz w:val="28"/>
          <w:szCs w:val="28"/>
        </w:rPr>
        <w:t>)</w:t>
      </w:r>
    </w:p>
    <w:p w:rsidR="000672B1" w:rsidRPr="00FA4B70" w:rsidRDefault="000672B1" w:rsidP="007B1C64">
      <w:pPr>
        <w:pStyle w:val="ConsPlusTitle"/>
        <w:widowControl/>
        <w:jc w:val="center"/>
        <w:rPr>
          <w:rFonts w:ascii="Times New Roman" w:hAnsi="Times New Roman" w:cs="Times New Roman"/>
          <w:bCs w:val="0"/>
          <w:color w:val="000000" w:themeColor="text1"/>
          <w:sz w:val="28"/>
          <w:szCs w:val="28"/>
        </w:rPr>
      </w:pPr>
    </w:p>
    <w:p w:rsidR="000F62ED" w:rsidRDefault="000F62ED" w:rsidP="000F62ED">
      <w:pPr>
        <w:rPr>
          <w:szCs w:val="28"/>
        </w:rPr>
      </w:pPr>
    </w:p>
    <w:tbl>
      <w:tblPr>
        <w:tblW w:w="18008" w:type="dxa"/>
        <w:tblLook w:val="04A0" w:firstRow="1" w:lastRow="0" w:firstColumn="1" w:lastColumn="0" w:noHBand="0" w:noVBand="1"/>
      </w:tblPr>
      <w:tblGrid>
        <w:gridCol w:w="4077"/>
        <w:gridCol w:w="4077"/>
        <w:gridCol w:w="4077"/>
        <w:gridCol w:w="5777"/>
      </w:tblGrid>
      <w:tr w:rsidR="00716E94" w:rsidRPr="00B22826" w:rsidTr="00716E94">
        <w:tc>
          <w:tcPr>
            <w:tcW w:w="4077" w:type="dxa"/>
          </w:tcPr>
          <w:p w:rsidR="00716E94" w:rsidRDefault="00716E94" w:rsidP="00716E94">
            <w:pPr>
              <w:tabs>
                <w:tab w:val="center" w:pos="4536"/>
                <w:tab w:val="right" w:pos="9072"/>
              </w:tabs>
              <w:rPr>
                <w:sz w:val="28"/>
                <w:szCs w:val="28"/>
              </w:rPr>
            </w:pPr>
            <w:r w:rsidRPr="00B22826">
              <w:rPr>
                <w:sz w:val="28"/>
                <w:szCs w:val="28"/>
              </w:rPr>
              <w:t>Координатор</w:t>
            </w:r>
          </w:p>
          <w:p w:rsidR="00716E94" w:rsidRPr="00B22826" w:rsidRDefault="00716E94" w:rsidP="00716E94">
            <w:pPr>
              <w:tabs>
                <w:tab w:val="center" w:pos="4536"/>
                <w:tab w:val="right" w:pos="9072"/>
              </w:tabs>
              <w:rPr>
                <w:sz w:val="28"/>
                <w:szCs w:val="28"/>
              </w:rPr>
            </w:pPr>
            <w:r w:rsidRPr="00B22826">
              <w:rPr>
                <w:sz w:val="28"/>
                <w:szCs w:val="28"/>
              </w:rPr>
              <w:t>подпрограммы</w:t>
            </w:r>
          </w:p>
        </w:tc>
        <w:tc>
          <w:tcPr>
            <w:tcW w:w="4077" w:type="dxa"/>
          </w:tcPr>
          <w:p w:rsidR="00716E94" w:rsidRPr="005757A5" w:rsidRDefault="00716E94" w:rsidP="00716E94">
            <w:pPr>
              <w:widowControl w:val="0"/>
              <w:autoSpaceDE w:val="0"/>
              <w:autoSpaceDN w:val="0"/>
              <w:adjustRightInd w:val="0"/>
              <w:jc w:val="both"/>
              <w:rPr>
                <w:sz w:val="28"/>
                <w:szCs w:val="28"/>
              </w:rPr>
            </w:pPr>
            <w:r w:rsidRPr="005757A5">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716E94" w:rsidRPr="00B22826" w:rsidRDefault="00716E94" w:rsidP="00716E94">
            <w:pPr>
              <w:tabs>
                <w:tab w:val="center" w:pos="4536"/>
                <w:tab w:val="right" w:pos="9072"/>
              </w:tabs>
              <w:ind w:left="34"/>
              <w:jc w:val="both"/>
              <w:rPr>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B22826" w:rsidRDefault="00716E94" w:rsidP="000E7F8D">
            <w:pPr>
              <w:tabs>
                <w:tab w:val="center" w:pos="4536"/>
                <w:tab w:val="right" w:pos="9072"/>
              </w:tabs>
              <w:ind w:left="34"/>
              <w:jc w:val="both"/>
              <w:rPr>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Участники подпрограммы</w:t>
            </w:r>
          </w:p>
        </w:tc>
        <w:tc>
          <w:tcPr>
            <w:tcW w:w="4077" w:type="dxa"/>
          </w:tcPr>
          <w:p w:rsidR="00716E94" w:rsidRPr="005757A5" w:rsidRDefault="00716E94" w:rsidP="00716E94">
            <w:pPr>
              <w:tabs>
                <w:tab w:val="center" w:pos="4677"/>
                <w:tab w:val="right" w:pos="9355"/>
              </w:tabs>
              <w:ind w:left="34"/>
              <w:jc w:val="both"/>
              <w:rPr>
                <w:sz w:val="28"/>
                <w:szCs w:val="28"/>
              </w:rPr>
            </w:pPr>
            <w:r w:rsidRPr="005757A5">
              <w:rPr>
                <w:sz w:val="28"/>
                <w:szCs w:val="28"/>
              </w:rPr>
              <w:t>Администрация муниципального образования Темрюкский район, администрации городского и сельских поселений Темрюкского района, ГБУ «</w:t>
            </w:r>
            <w:proofErr w:type="spellStart"/>
            <w:r w:rsidRPr="005757A5">
              <w:rPr>
                <w:sz w:val="28"/>
                <w:szCs w:val="28"/>
              </w:rPr>
              <w:t>Ветуправление</w:t>
            </w:r>
            <w:proofErr w:type="spellEnd"/>
            <w:r w:rsidRPr="005757A5">
              <w:rPr>
                <w:sz w:val="28"/>
                <w:szCs w:val="28"/>
              </w:rPr>
              <w:t xml:space="preserve"> Темрюкского района» </w:t>
            </w:r>
          </w:p>
          <w:p w:rsidR="00716E94" w:rsidRPr="005757A5" w:rsidRDefault="00716E94" w:rsidP="00716E94">
            <w:pPr>
              <w:tabs>
                <w:tab w:val="center" w:pos="4677"/>
                <w:tab w:val="right" w:pos="9355"/>
              </w:tabs>
              <w:ind w:left="34"/>
              <w:jc w:val="both"/>
              <w:rPr>
                <w:sz w:val="28"/>
                <w:szCs w:val="28"/>
              </w:rPr>
            </w:pPr>
          </w:p>
        </w:tc>
        <w:tc>
          <w:tcPr>
            <w:tcW w:w="4077" w:type="dxa"/>
          </w:tcPr>
          <w:p w:rsidR="00716E94" w:rsidRPr="0017795B" w:rsidRDefault="00716E94" w:rsidP="00297BA2">
            <w:pPr>
              <w:tabs>
                <w:tab w:val="center" w:pos="4536"/>
                <w:tab w:val="right" w:pos="9072"/>
              </w:tabs>
              <w:rPr>
                <w:color w:val="000000" w:themeColor="text1"/>
                <w:sz w:val="28"/>
                <w:szCs w:val="28"/>
              </w:rPr>
            </w:pPr>
          </w:p>
        </w:tc>
        <w:tc>
          <w:tcPr>
            <w:tcW w:w="5777" w:type="dxa"/>
          </w:tcPr>
          <w:p w:rsidR="00716E94" w:rsidRPr="0002512A" w:rsidRDefault="00716E94" w:rsidP="000E7F8D">
            <w:pPr>
              <w:tabs>
                <w:tab w:val="center" w:pos="4677"/>
                <w:tab w:val="right" w:pos="9355"/>
              </w:tabs>
              <w:ind w:left="34"/>
              <w:jc w:val="both"/>
              <w:rPr>
                <w:sz w:val="28"/>
                <w:szCs w:val="28"/>
              </w:rPr>
            </w:pPr>
          </w:p>
        </w:tc>
      </w:tr>
      <w:tr w:rsidR="00716E94" w:rsidRPr="00B22826" w:rsidTr="00716E94">
        <w:tc>
          <w:tcPr>
            <w:tcW w:w="4077" w:type="dxa"/>
          </w:tcPr>
          <w:p w:rsidR="00716E94" w:rsidRPr="00B22826" w:rsidRDefault="00716E94" w:rsidP="00716E94">
            <w:pPr>
              <w:tabs>
                <w:tab w:val="center" w:pos="4536"/>
                <w:tab w:val="right" w:pos="9072"/>
              </w:tabs>
              <w:rPr>
                <w:sz w:val="28"/>
                <w:szCs w:val="28"/>
              </w:rPr>
            </w:pPr>
            <w:r w:rsidRPr="00B22826">
              <w:rPr>
                <w:sz w:val="28"/>
                <w:szCs w:val="28"/>
              </w:rPr>
              <w:t>Цели подпрограммы</w:t>
            </w:r>
          </w:p>
        </w:tc>
        <w:tc>
          <w:tcPr>
            <w:tcW w:w="4077" w:type="dxa"/>
          </w:tcPr>
          <w:p w:rsidR="00716E94" w:rsidRDefault="00716E94" w:rsidP="00716E94">
            <w:pPr>
              <w:pStyle w:val="ConsPlusCell"/>
              <w:ind w:left="34"/>
              <w:jc w:val="both"/>
              <w:rPr>
                <w:rFonts w:ascii="Times New Roman" w:hAnsi="Times New Roman" w:cs="Times New Roman"/>
                <w:sz w:val="28"/>
                <w:szCs w:val="28"/>
              </w:rPr>
            </w:pPr>
            <w:r>
              <w:rPr>
                <w:rFonts w:ascii="Times New Roman" w:hAnsi="Times New Roman" w:cs="Times New Roman"/>
                <w:sz w:val="28"/>
                <w:szCs w:val="28"/>
              </w:rPr>
              <w:t>К</w:t>
            </w:r>
            <w:r w:rsidRPr="00CB31F7">
              <w:rPr>
                <w:rFonts w:ascii="Times New Roman" w:hAnsi="Times New Roman" w:cs="Times New Roman"/>
                <w:sz w:val="28"/>
                <w:szCs w:val="28"/>
              </w:rPr>
              <w:t>омплексное решение проблем профилактики и ликвидации африканской чумы свиней (далее - АЧС)</w:t>
            </w:r>
            <w:r>
              <w:rPr>
                <w:rFonts w:ascii="Times New Roman" w:hAnsi="Times New Roman" w:cs="Times New Roman"/>
                <w:sz w:val="28"/>
                <w:szCs w:val="28"/>
              </w:rPr>
              <w:t>, а также регулирование численности безнадзорных животных</w:t>
            </w:r>
            <w:r w:rsidRPr="00CB31F7">
              <w:rPr>
                <w:rFonts w:ascii="Times New Roman" w:hAnsi="Times New Roman" w:cs="Times New Roman"/>
                <w:sz w:val="28"/>
                <w:szCs w:val="28"/>
              </w:rPr>
              <w:t xml:space="preserve"> в Темрюкском районе</w:t>
            </w:r>
          </w:p>
          <w:p w:rsidR="00716E94" w:rsidRPr="006313FC"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lastRenderedPageBreak/>
              <w:t>Задачи подпрограммы</w:t>
            </w:r>
          </w:p>
        </w:tc>
        <w:tc>
          <w:tcPr>
            <w:tcW w:w="4077" w:type="dxa"/>
          </w:tcPr>
          <w:p w:rsidR="00716E94" w:rsidRPr="005757A5" w:rsidRDefault="00716E94" w:rsidP="00716E94">
            <w:pPr>
              <w:pStyle w:val="a4"/>
              <w:ind w:left="34"/>
              <w:rPr>
                <w:sz w:val="28"/>
                <w:szCs w:val="28"/>
              </w:rPr>
            </w:pPr>
            <w:r w:rsidRPr="005757A5">
              <w:rPr>
                <w:sz w:val="28"/>
                <w:szCs w:val="28"/>
              </w:rPr>
              <w:t>Строительство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left="34"/>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Перечень целевых показателей подпрограммы</w:t>
            </w:r>
          </w:p>
        </w:tc>
        <w:tc>
          <w:tcPr>
            <w:tcW w:w="4077" w:type="dxa"/>
          </w:tcPr>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716E94" w:rsidRPr="005757A5" w:rsidRDefault="00716E94" w:rsidP="00716E94">
            <w:pPr>
              <w:tabs>
                <w:tab w:val="center" w:pos="4536"/>
                <w:tab w:val="right" w:pos="9072"/>
              </w:tabs>
              <w:ind w:left="34"/>
              <w:jc w:val="both"/>
              <w:rPr>
                <w:rFonts w:cs="Calibri"/>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7524EE" w:rsidRDefault="00716E94" w:rsidP="000E7F8D">
            <w:pPr>
              <w:tabs>
                <w:tab w:val="center" w:pos="4536"/>
                <w:tab w:val="right" w:pos="9072"/>
              </w:tabs>
              <w:ind w:left="34"/>
              <w:jc w:val="both"/>
              <w:rPr>
                <w:rFonts w:cs="Calibri"/>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Этапы и сроки реализации</w:t>
            </w:r>
            <w:r w:rsidRPr="005757A5">
              <w:rPr>
                <w:sz w:val="28"/>
                <w:szCs w:val="28"/>
              </w:rPr>
              <w:br/>
              <w:t xml:space="preserve">подпрограммы </w:t>
            </w:r>
          </w:p>
        </w:tc>
        <w:tc>
          <w:tcPr>
            <w:tcW w:w="4077" w:type="dxa"/>
          </w:tcPr>
          <w:p w:rsidR="00716E94" w:rsidRPr="005757A5" w:rsidRDefault="00716E94" w:rsidP="00716E94">
            <w:pPr>
              <w:tabs>
                <w:tab w:val="center" w:pos="4536"/>
                <w:tab w:val="right" w:pos="9072"/>
              </w:tabs>
              <w:ind w:left="34"/>
              <w:jc w:val="both"/>
              <w:rPr>
                <w:sz w:val="28"/>
                <w:szCs w:val="28"/>
              </w:rPr>
            </w:pPr>
            <w:r w:rsidRPr="005757A5">
              <w:rPr>
                <w:sz w:val="28"/>
                <w:szCs w:val="28"/>
              </w:rPr>
              <w:t>Этапы не предусмотрены</w:t>
            </w:r>
          </w:p>
          <w:p w:rsidR="00716E94" w:rsidRPr="005757A5" w:rsidRDefault="00716E94" w:rsidP="00716E94">
            <w:pPr>
              <w:tabs>
                <w:tab w:val="center" w:pos="4536"/>
                <w:tab w:val="right" w:pos="9072"/>
              </w:tabs>
              <w:ind w:left="34"/>
              <w:jc w:val="both"/>
              <w:rPr>
                <w:sz w:val="28"/>
                <w:szCs w:val="28"/>
              </w:rPr>
            </w:pPr>
            <w:r w:rsidRPr="005757A5">
              <w:rPr>
                <w:sz w:val="28"/>
                <w:szCs w:val="28"/>
              </w:rPr>
              <w:t>2015 – 202</w:t>
            </w:r>
            <w:r w:rsidR="00BE33CC">
              <w:rPr>
                <w:sz w:val="28"/>
                <w:szCs w:val="28"/>
              </w:rPr>
              <w:t>3</w:t>
            </w:r>
            <w:r w:rsidRPr="005757A5">
              <w:rPr>
                <w:sz w:val="28"/>
                <w:szCs w:val="28"/>
              </w:rPr>
              <w:t xml:space="preserve"> годы</w:t>
            </w:r>
          </w:p>
          <w:p w:rsidR="00716E94" w:rsidRPr="005757A5" w:rsidRDefault="00716E94" w:rsidP="00716E94">
            <w:pPr>
              <w:tabs>
                <w:tab w:val="center" w:pos="4536"/>
                <w:tab w:val="right" w:pos="9072"/>
              </w:tabs>
              <w:ind w:left="34"/>
              <w:jc w:val="both"/>
              <w:rPr>
                <w:sz w:val="28"/>
                <w:szCs w:val="28"/>
              </w:rPr>
            </w:pP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9956BA" w:rsidRDefault="00716E94" w:rsidP="000E7F8D">
            <w:pPr>
              <w:tabs>
                <w:tab w:val="center" w:pos="4536"/>
                <w:tab w:val="right" w:pos="9072"/>
              </w:tabs>
              <w:ind w:left="34"/>
              <w:jc w:val="both"/>
              <w:rPr>
                <w:sz w:val="28"/>
                <w:szCs w:val="28"/>
              </w:rPr>
            </w:pPr>
          </w:p>
        </w:tc>
      </w:tr>
      <w:tr w:rsidR="00716E94" w:rsidRPr="006B0709" w:rsidTr="00716E94">
        <w:tc>
          <w:tcPr>
            <w:tcW w:w="4077" w:type="dxa"/>
          </w:tcPr>
          <w:p w:rsidR="00716E94" w:rsidRPr="005757A5" w:rsidRDefault="00716E94" w:rsidP="00716E94">
            <w:pPr>
              <w:tabs>
                <w:tab w:val="center" w:pos="4536"/>
                <w:tab w:val="right" w:pos="9072"/>
              </w:tabs>
              <w:contextualSpacing/>
              <w:rPr>
                <w:sz w:val="28"/>
                <w:szCs w:val="28"/>
              </w:rPr>
            </w:pPr>
            <w:r w:rsidRPr="005757A5">
              <w:rPr>
                <w:sz w:val="28"/>
                <w:szCs w:val="28"/>
              </w:rPr>
              <w:t>Объемы и источники</w:t>
            </w:r>
          </w:p>
          <w:p w:rsidR="00716E94" w:rsidRPr="005757A5" w:rsidRDefault="00716E94" w:rsidP="00716E94">
            <w:pPr>
              <w:tabs>
                <w:tab w:val="center" w:pos="4536"/>
                <w:tab w:val="right" w:pos="9072"/>
              </w:tabs>
              <w:contextualSpacing/>
              <w:rPr>
                <w:sz w:val="28"/>
                <w:szCs w:val="28"/>
              </w:rPr>
            </w:pPr>
            <w:r w:rsidRPr="005757A5">
              <w:rPr>
                <w:sz w:val="28"/>
                <w:szCs w:val="28"/>
              </w:rPr>
              <w:t>финансирования</w:t>
            </w:r>
          </w:p>
          <w:p w:rsidR="00716E94" w:rsidRPr="005757A5" w:rsidRDefault="00716E94" w:rsidP="00716E94">
            <w:pPr>
              <w:tabs>
                <w:tab w:val="center" w:pos="4536"/>
                <w:tab w:val="right" w:pos="9072"/>
              </w:tabs>
              <w:contextualSpacing/>
              <w:rPr>
                <w:sz w:val="28"/>
                <w:szCs w:val="28"/>
              </w:rPr>
            </w:pPr>
            <w:r w:rsidRPr="005757A5">
              <w:rPr>
                <w:sz w:val="28"/>
                <w:szCs w:val="28"/>
              </w:rPr>
              <w:t>подпрограммы</w:t>
            </w:r>
          </w:p>
        </w:tc>
        <w:tc>
          <w:tcPr>
            <w:tcW w:w="4077" w:type="dxa"/>
          </w:tcPr>
          <w:p w:rsidR="004D737B" w:rsidRPr="005757A5" w:rsidRDefault="004D737B" w:rsidP="004D737B">
            <w:pPr>
              <w:tabs>
                <w:tab w:val="left" w:pos="4140"/>
              </w:tabs>
              <w:ind w:left="34"/>
              <w:contextualSpacing/>
              <w:jc w:val="both"/>
              <w:rPr>
                <w:sz w:val="28"/>
                <w:szCs w:val="28"/>
              </w:rPr>
            </w:pPr>
            <w:r w:rsidRPr="005757A5">
              <w:rPr>
                <w:sz w:val="28"/>
                <w:szCs w:val="28"/>
              </w:rPr>
              <w:t xml:space="preserve">Общий объем финансирования </w:t>
            </w:r>
            <w:r w:rsidRPr="002D1BC6">
              <w:rPr>
                <w:sz w:val="28"/>
                <w:szCs w:val="28"/>
              </w:rPr>
              <w:t xml:space="preserve">подпрограммы </w:t>
            </w:r>
            <w:r w:rsidRPr="005757A5">
              <w:rPr>
                <w:sz w:val="28"/>
                <w:szCs w:val="28"/>
              </w:rPr>
              <w:t>за счет сре</w:t>
            </w:r>
            <w:proofErr w:type="gramStart"/>
            <w:r w:rsidRPr="005757A5">
              <w:rPr>
                <w:sz w:val="28"/>
                <w:szCs w:val="28"/>
              </w:rPr>
              <w:t>дств кр</w:t>
            </w:r>
            <w:proofErr w:type="gramEnd"/>
            <w:r w:rsidRPr="005757A5">
              <w:rPr>
                <w:sz w:val="28"/>
                <w:szCs w:val="28"/>
              </w:rPr>
              <w:t xml:space="preserve">аевого бюджета составляет -  </w:t>
            </w:r>
            <w:r>
              <w:rPr>
                <w:sz w:val="28"/>
                <w:szCs w:val="28"/>
              </w:rPr>
              <w:t>4446,8</w:t>
            </w:r>
            <w:r w:rsidRPr="005757A5">
              <w:rPr>
                <w:sz w:val="28"/>
                <w:szCs w:val="28"/>
              </w:rPr>
              <w:t xml:space="preserve"> тыс. рублей, в том числе по годам: </w:t>
            </w:r>
            <w:r w:rsidRPr="005757A5">
              <w:rPr>
                <w:sz w:val="28"/>
                <w:szCs w:val="28"/>
              </w:rPr>
              <w:br/>
              <w:t>2015 год – 1976,4 тыс. рублей;</w:t>
            </w:r>
          </w:p>
          <w:p w:rsidR="004D737B" w:rsidRPr="005757A5" w:rsidRDefault="004D737B" w:rsidP="004D737B">
            <w:pPr>
              <w:tabs>
                <w:tab w:val="left" w:pos="4140"/>
              </w:tabs>
              <w:ind w:left="34"/>
              <w:contextualSpacing/>
              <w:rPr>
                <w:sz w:val="28"/>
                <w:szCs w:val="28"/>
              </w:rPr>
            </w:pPr>
            <w:r w:rsidRPr="005757A5">
              <w:rPr>
                <w:sz w:val="28"/>
                <w:szCs w:val="28"/>
              </w:rPr>
              <w:t>2016 год – 373,3 тыс. рублей;</w:t>
            </w:r>
          </w:p>
          <w:p w:rsidR="004D737B" w:rsidRPr="005757A5" w:rsidRDefault="004D737B" w:rsidP="004D737B">
            <w:pPr>
              <w:tabs>
                <w:tab w:val="left" w:pos="4140"/>
              </w:tabs>
              <w:ind w:left="34"/>
              <w:contextualSpacing/>
              <w:rPr>
                <w:sz w:val="28"/>
                <w:szCs w:val="28"/>
              </w:rPr>
            </w:pPr>
            <w:r w:rsidRPr="005757A5">
              <w:rPr>
                <w:sz w:val="28"/>
                <w:szCs w:val="28"/>
              </w:rPr>
              <w:t>2017 год – 147,0 тыс. рублей;</w:t>
            </w:r>
          </w:p>
          <w:p w:rsidR="004D737B" w:rsidRPr="005757A5" w:rsidRDefault="004D737B" w:rsidP="004D737B">
            <w:pPr>
              <w:tabs>
                <w:tab w:val="left" w:pos="4140"/>
              </w:tabs>
              <w:ind w:left="34"/>
              <w:contextualSpacing/>
              <w:rPr>
                <w:sz w:val="28"/>
                <w:szCs w:val="28"/>
              </w:rPr>
            </w:pPr>
            <w:r w:rsidRPr="005757A5">
              <w:rPr>
                <w:sz w:val="28"/>
                <w:szCs w:val="28"/>
              </w:rPr>
              <w:t>2018 год – 468,9 тыс. рублей;</w:t>
            </w:r>
          </w:p>
          <w:p w:rsidR="004D737B" w:rsidRPr="005757A5" w:rsidRDefault="004D737B" w:rsidP="004D737B">
            <w:pPr>
              <w:tabs>
                <w:tab w:val="left" w:pos="4140"/>
              </w:tabs>
              <w:ind w:left="34"/>
              <w:contextualSpacing/>
              <w:rPr>
                <w:sz w:val="28"/>
                <w:szCs w:val="28"/>
              </w:rPr>
            </w:pPr>
            <w:r w:rsidRPr="005757A5">
              <w:rPr>
                <w:sz w:val="28"/>
                <w:szCs w:val="28"/>
              </w:rPr>
              <w:t>2019 год – 1461,6 тыс. рублей;</w:t>
            </w:r>
          </w:p>
          <w:p w:rsidR="004D737B" w:rsidRPr="005757A5" w:rsidRDefault="004D737B" w:rsidP="004D737B">
            <w:pPr>
              <w:tabs>
                <w:tab w:val="left" w:pos="-49"/>
                <w:tab w:val="left" w:pos="851"/>
              </w:tabs>
              <w:ind w:left="34"/>
              <w:contextualSpacing/>
              <w:rPr>
                <w:sz w:val="28"/>
                <w:szCs w:val="28"/>
              </w:rPr>
            </w:pPr>
            <w:r w:rsidRPr="005757A5">
              <w:rPr>
                <w:sz w:val="28"/>
                <w:szCs w:val="28"/>
              </w:rPr>
              <w:t xml:space="preserve">2020 год – </w:t>
            </w:r>
            <w:r>
              <w:rPr>
                <w:sz w:val="28"/>
                <w:szCs w:val="28"/>
              </w:rPr>
              <w:t>3,8</w:t>
            </w:r>
            <w:r w:rsidRPr="005757A5">
              <w:rPr>
                <w:sz w:val="28"/>
                <w:szCs w:val="28"/>
              </w:rPr>
              <w:t xml:space="preserve"> тыс. рублей;</w:t>
            </w:r>
          </w:p>
          <w:p w:rsidR="004D737B" w:rsidRDefault="004D737B" w:rsidP="004D737B">
            <w:pPr>
              <w:tabs>
                <w:tab w:val="left" w:pos="-49"/>
                <w:tab w:val="left" w:pos="851"/>
              </w:tabs>
              <w:ind w:left="34"/>
              <w:contextualSpacing/>
              <w:rPr>
                <w:sz w:val="28"/>
                <w:szCs w:val="28"/>
              </w:rPr>
            </w:pPr>
            <w:r w:rsidRPr="005757A5">
              <w:rPr>
                <w:sz w:val="28"/>
                <w:szCs w:val="28"/>
              </w:rPr>
              <w:t xml:space="preserve">2021 год – </w:t>
            </w:r>
            <w:r>
              <w:rPr>
                <w:sz w:val="28"/>
                <w:szCs w:val="28"/>
              </w:rPr>
              <w:t>7,0</w:t>
            </w:r>
            <w:r w:rsidRPr="005757A5">
              <w:rPr>
                <w:sz w:val="28"/>
                <w:szCs w:val="28"/>
              </w:rPr>
              <w:t xml:space="preserve"> тыс. рублей;</w:t>
            </w:r>
          </w:p>
          <w:p w:rsidR="004D737B" w:rsidRPr="005757A5" w:rsidRDefault="004D737B" w:rsidP="004D737B">
            <w:pPr>
              <w:tabs>
                <w:tab w:val="left" w:pos="-49"/>
                <w:tab w:val="left" w:pos="851"/>
              </w:tabs>
              <w:ind w:left="34"/>
              <w:contextualSpacing/>
              <w:rPr>
                <w:sz w:val="28"/>
                <w:szCs w:val="28"/>
              </w:rPr>
            </w:pPr>
            <w:r w:rsidRPr="003169F1">
              <w:rPr>
                <w:sz w:val="28"/>
                <w:szCs w:val="28"/>
              </w:rPr>
              <w:t>202</w:t>
            </w:r>
            <w:r>
              <w:rPr>
                <w:sz w:val="28"/>
                <w:szCs w:val="28"/>
              </w:rPr>
              <w:t>2</w:t>
            </w:r>
            <w:r w:rsidRPr="003169F1">
              <w:rPr>
                <w:sz w:val="28"/>
                <w:szCs w:val="28"/>
              </w:rPr>
              <w:t xml:space="preserve"> год – </w:t>
            </w:r>
            <w:r>
              <w:rPr>
                <w:sz w:val="28"/>
                <w:szCs w:val="28"/>
              </w:rPr>
              <w:t>4,4</w:t>
            </w:r>
            <w:r w:rsidRPr="003169F1">
              <w:rPr>
                <w:sz w:val="28"/>
                <w:szCs w:val="28"/>
              </w:rPr>
              <w:t xml:space="preserve"> тыс. рублей;</w:t>
            </w:r>
          </w:p>
          <w:p w:rsidR="00716E94" w:rsidRPr="005757A5" w:rsidRDefault="004D737B" w:rsidP="004D737B">
            <w:pPr>
              <w:tabs>
                <w:tab w:val="left" w:pos="-49"/>
                <w:tab w:val="left" w:pos="851"/>
              </w:tabs>
              <w:ind w:left="34"/>
              <w:contextualSpacing/>
              <w:rPr>
                <w:sz w:val="28"/>
                <w:szCs w:val="28"/>
              </w:rPr>
            </w:pPr>
            <w:r w:rsidRPr="005757A5">
              <w:rPr>
                <w:sz w:val="28"/>
                <w:szCs w:val="28"/>
              </w:rPr>
              <w:t>202</w:t>
            </w:r>
            <w:r>
              <w:rPr>
                <w:sz w:val="28"/>
                <w:szCs w:val="28"/>
              </w:rPr>
              <w:t>3</w:t>
            </w:r>
            <w:r w:rsidRPr="005757A5">
              <w:rPr>
                <w:sz w:val="28"/>
                <w:szCs w:val="28"/>
              </w:rPr>
              <w:t xml:space="preserve"> год – </w:t>
            </w:r>
            <w:r>
              <w:rPr>
                <w:sz w:val="28"/>
                <w:szCs w:val="28"/>
              </w:rPr>
              <w:t>4,4</w:t>
            </w:r>
            <w:r w:rsidRPr="005757A5">
              <w:rPr>
                <w:sz w:val="28"/>
                <w:szCs w:val="28"/>
              </w:rPr>
              <w:t xml:space="preserve"> тыс. рублей</w:t>
            </w:r>
          </w:p>
        </w:tc>
        <w:tc>
          <w:tcPr>
            <w:tcW w:w="4077" w:type="dxa"/>
          </w:tcPr>
          <w:p w:rsidR="00716E94" w:rsidRPr="00B22826" w:rsidRDefault="00716E94" w:rsidP="00064AAD">
            <w:pPr>
              <w:tabs>
                <w:tab w:val="center" w:pos="4536"/>
                <w:tab w:val="right" w:pos="9072"/>
              </w:tabs>
              <w:contextualSpacing/>
              <w:rPr>
                <w:sz w:val="28"/>
                <w:szCs w:val="28"/>
              </w:rPr>
            </w:pPr>
          </w:p>
        </w:tc>
        <w:tc>
          <w:tcPr>
            <w:tcW w:w="5777" w:type="dxa"/>
          </w:tcPr>
          <w:p w:rsidR="00716E94" w:rsidRPr="00D764D1" w:rsidRDefault="00716E94" w:rsidP="00E97CC7">
            <w:pPr>
              <w:tabs>
                <w:tab w:val="left" w:pos="-49"/>
                <w:tab w:val="left" w:pos="851"/>
              </w:tabs>
              <w:contextualSpacing/>
              <w:rPr>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716E94" w:rsidRPr="005757A5" w:rsidRDefault="00716E94" w:rsidP="00716E94">
            <w:pPr>
              <w:tabs>
                <w:tab w:val="center" w:pos="4536"/>
                <w:tab w:val="right" w:pos="9072"/>
              </w:tabs>
              <w:rPr>
                <w:sz w:val="28"/>
                <w:szCs w:val="28"/>
              </w:rPr>
            </w:pPr>
          </w:p>
        </w:tc>
        <w:tc>
          <w:tcPr>
            <w:tcW w:w="4077" w:type="dxa"/>
          </w:tcPr>
          <w:p w:rsidR="00716E94" w:rsidRPr="005757A5" w:rsidRDefault="00716E94" w:rsidP="00716E94">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w:t>
            </w:r>
            <w:r>
              <w:rPr>
                <w:sz w:val="28"/>
                <w:szCs w:val="28"/>
              </w:rPr>
              <w:t xml:space="preserve"> образования Темрюкский район.</w:t>
            </w: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6B0709" w:rsidRDefault="00716E94" w:rsidP="000E7F8D">
            <w:pPr>
              <w:tabs>
                <w:tab w:val="center" w:pos="4536"/>
                <w:tab w:val="right" w:pos="9072"/>
              </w:tabs>
              <w:ind w:left="34"/>
              <w:jc w:val="both"/>
              <w:rPr>
                <w:sz w:val="28"/>
                <w:szCs w:val="28"/>
              </w:rPr>
            </w:pPr>
          </w:p>
        </w:tc>
      </w:tr>
    </w:tbl>
    <w:p w:rsidR="000F62ED" w:rsidRDefault="000F62ED" w:rsidP="000F62ED">
      <w:pPr>
        <w:rPr>
          <w:szCs w:val="28"/>
        </w:rPr>
      </w:pPr>
    </w:p>
    <w:p w:rsidR="000F62ED" w:rsidRDefault="000F62ED" w:rsidP="005708C5">
      <w:pPr>
        <w:pStyle w:val="a6"/>
        <w:spacing w:after="0" w:line="240" w:lineRule="auto"/>
        <w:ind w:left="0"/>
        <w:jc w:val="center"/>
        <w:rPr>
          <w:rFonts w:ascii="Times New Roman" w:hAnsi="Times New Roman"/>
          <w:b/>
          <w:sz w:val="28"/>
          <w:szCs w:val="28"/>
        </w:rPr>
      </w:pPr>
      <w:r w:rsidRPr="008D5D40">
        <w:rPr>
          <w:rFonts w:ascii="Times New Roman" w:hAnsi="Times New Roman"/>
          <w:b/>
          <w:sz w:val="28"/>
          <w:szCs w:val="28"/>
        </w:rPr>
        <w:t xml:space="preserve">Характеристика текущего состояния </w:t>
      </w:r>
      <w:r>
        <w:rPr>
          <w:rFonts w:ascii="Times New Roman" w:hAnsi="Times New Roman"/>
          <w:b/>
          <w:sz w:val="28"/>
          <w:szCs w:val="28"/>
        </w:rPr>
        <w:t xml:space="preserve">в сфере </w:t>
      </w:r>
      <w:r w:rsidR="007B1C64" w:rsidRPr="007B1C64">
        <w:rPr>
          <w:rFonts w:ascii="Times New Roman" w:hAnsi="Times New Roman"/>
          <w:b/>
          <w:sz w:val="28"/>
          <w:szCs w:val="28"/>
        </w:rPr>
        <w:t>предупреждени</w:t>
      </w:r>
      <w:r w:rsidR="007B1C64">
        <w:rPr>
          <w:rFonts w:ascii="Times New Roman" w:hAnsi="Times New Roman"/>
          <w:b/>
          <w:sz w:val="28"/>
          <w:szCs w:val="28"/>
        </w:rPr>
        <w:t>я</w:t>
      </w:r>
      <w:r w:rsidR="005708C5">
        <w:rPr>
          <w:rFonts w:ascii="Times New Roman" w:hAnsi="Times New Roman"/>
          <w:b/>
          <w:sz w:val="28"/>
          <w:szCs w:val="28"/>
        </w:rPr>
        <w:br/>
      </w:r>
      <w:r w:rsidR="007B1C64" w:rsidRPr="007B1C64">
        <w:rPr>
          <w:rFonts w:ascii="Times New Roman" w:hAnsi="Times New Roman"/>
          <w:b/>
          <w:sz w:val="28"/>
          <w:szCs w:val="28"/>
        </w:rPr>
        <w:t xml:space="preserve"> возникновения и распространения заразных и иных болезней животных, включая сельскохозяйственных животных, птиц, обеспечение</w:t>
      </w:r>
      <w:r w:rsidR="005708C5">
        <w:rPr>
          <w:rFonts w:ascii="Times New Roman" w:hAnsi="Times New Roman"/>
          <w:b/>
          <w:sz w:val="28"/>
          <w:szCs w:val="28"/>
        </w:rPr>
        <w:br/>
      </w:r>
      <w:r w:rsidR="007B1C64" w:rsidRPr="007B1C64">
        <w:rPr>
          <w:rFonts w:ascii="Times New Roman" w:hAnsi="Times New Roman"/>
          <w:b/>
          <w:sz w:val="28"/>
          <w:szCs w:val="28"/>
        </w:rPr>
        <w:t xml:space="preserve"> эпизоотического благополучия на территории Темрюкского района</w:t>
      </w:r>
    </w:p>
    <w:p w:rsidR="00297BA2" w:rsidRPr="008D5D40" w:rsidRDefault="00297BA2" w:rsidP="00297BA2">
      <w:pPr>
        <w:pStyle w:val="a6"/>
        <w:spacing w:after="0" w:line="240" w:lineRule="auto"/>
        <w:ind w:left="643"/>
        <w:jc w:val="center"/>
        <w:rPr>
          <w:rFonts w:ascii="Times New Roman" w:hAnsi="Times New Roman"/>
          <w:b/>
          <w:sz w:val="28"/>
          <w:szCs w:val="28"/>
        </w:rPr>
      </w:pPr>
    </w:p>
    <w:p w:rsidR="000F62ED" w:rsidRPr="00DC5E08" w:rsidRDefault="000F62ED" w:rsidP="00297BA2">
      <w:pPr>
        <w:widowControl w:val="0"/>
        <w:autoSpaceDE w:val="0"/>
        <w:autoSpaceDN w:val="0"/>
        <w:adjustRightInd w:val="0"/>
        <w:ind w:firstLine="540"/>
        <w:jc w:val="both"/>
        <w:rPr>
          <w:rFonts w:cs="Calibri"/>
          <w:sz w:val="28"/>
          <w:szCs w:val="28"/>
        </w:rPr>
      </w:pPr>
      <w:r w:rsidRPr="00F77D15">
        <w:rPr>
          <w:rFonts w:cs="Calibri"/>
          <w:sz w:val="28"/>
          <w:szCs w:val="28"/>
        </w:rPr>
        <w:t xml:space="preserve">В </w:t>
      </w:r>
      <w:r>
        <w:rPr>
          <w:rFonts w:cs="Calibri"/>
          <w:sz w:val="28"/>
          <w:szCs w:val="28"/>
        </w:rPr>
        <w:t>2012 году</w:t>
      </w:r>
      <w:r w:rsidRPr="00F77D15">
        <w:rPr>
          <w:rFonts w:cs="Calibri"/>
          <w:sz w:val="28"/>
          <w:szCs w:val="28"/>
        </w:rPr>
        <w:t xml:space="preserve"> </w:t>
      </w:r>
      <w:r>
        <w:rPr>
          <w:rFonts w:cs="Calibri"/>
          <w:sz w:val="28"/>
          <w:szCs w:val="28"/>
        </w:rPr>
        <w:t xml:space="preserve">в муниципальном образовании Темрюкский район зарегистрированы два эпизоотических очага </w:t>
      </w:r>
      <w:r w:rsidR="00B538AA">
        <w:rPr>
          <w:rFonts w:cs="Calibri"/>
          <w:sz w:val="28"/>
          <w:szCs w:val="28"/>
        </w:rPr>
        <w:t>африканской чумы свиней (</w:t>
      </w:r>
      <w:r>
        <w:rPr>
          <w:rFonts w:cs="Calibri"/>
          <w:sz w:val="28"/>
          <w:szCs w:val="28"/>
        </w:rPr>
        <w:t>АЧС</w:t>
      </w:r>
      <w:r w:rsidR="00B538AA">
        <w:rPr>
          <w:rFonts w:cs="Calibri"/>
          <w:sz w:val="28"/>
          <w:szCs w:val="28"/>
        </w:rPr>
        <w:t>)</w:t>
      </w:r>
      <w:r>
        <w:rPr>
          <w:rFonts w:cs="Calibri"/>
          <w:sz w:val="28"/>
          <w:szCs w:val="28"/>
        </w:rPr>
        <w:t xml:space="preserve"> в станице Старотитаровской </w:t>
      </w:r>
      <w:proofErr w:type="spellStart"/>
      <w:r>
        <w:rPr>
          <w:rFonts w:cs="Calibri"/>
          <w:sz w:val="28"/>
          <w:szCs w:val="28"/>
        </w:rPr>
        <w:t>Старотитаровского</w:t>
      </w:r>
      <w:proofErr w:type="spellEnd"/>
      <w:r>
        <w:rPr>
          <w:rFonts w:cs="Calibri"/>
          <w:sz w:val="28"/>
          <w:szCs w:val="28"/>
        </w:rPr>
        <w:t xml:space="preserve"> сельского поселения и поселке Веселовка </w:t>
      </w:r>
      <w:proofErr w:type="spellStart"/>
      <w:r>
        <w:rPr>
          <w:rFonts w:cs="Calibri"/>
          <w:sz w:val="28"/>
          <w:szCs w:val="28"/>
        </w:rPr>
        <w:t>Новотаманского</w:t>
      </w:r>
      <w:proofErr w:type="spellEnd"/>
      <w:r>
        <w:rPr>
          <w:rFonts w:cs="Calibri"/>
          <w:sz w:val="28"/>
          <w:szCs w:val="28"/>
        </w:rPr>
        <w:t xml:space="preserve"> сельского поселения. В первой угрожаемой зоне в станице Старотитаровской и поселке Веселовка при отторжении </w:t>
      </w:r>
      <w:proofErr w:type="spellStart"/>
      <w:r>
        <w:rPr>
          <w:rFonts w:cs="Calibri"/>
          <w:sz w:val="28"/>
          <w:szCs w:val="28"/>
        </w:rPr>
        <w:t>свинопоголовья</w:t>
      </w:r>
      <w:proofErr w:type="spellEnd"/>
      <w:r>
        <w:rPr>
          <w:rFonts w:cs="Calibri"/>
          <w:sz w:val="28"/>
          <w:szCs w:val="28"/>
        </w:rPr>
        <w:t xml:space="preserve"> у населения было убито бескровным методом и сожжено 60 голов свиней.</w:t>
      </w:r>
    </w:p>
    <w:p w:rsidR="00B538AA" w:rsidRDefault="00B538AA"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Факторами передачи возбудителя АЧС являются инфицированные объекты внешней среды (корма, кормовые отходы, вода, предметы ухода, навоз и </w:t>
      </w:r>
      <w:proofErr w:type="gramStart"/>
      <w:r w:rsidRPr="00F77D15">
        <w:rPr>
          <w:rFonts w:cs="Calibri"/>
          <w:sz w:val="28"/>
          <w:szCs w:val="28"/>
        </w:rPr>
        <w:t>другое</w:t>
      </w:r>
      <w:proofErr w:type="gramEnd"/>
      <w:r w:rsidRPr="00F77D15">
        <w:rPr>
          <w:rFonts w:cs="Calibri"/>
          <w:sz w:val="28"/>
          <w:szCs w:val="28"/>
        </w:rPr>
        <w:t>), трупы павших свиней и продукты убоя инфицированных свиней. Период с момента заражения свиньи до проявления выраженных признаков АЧС (инкубационный период) составляет 5 - 15 суток.</w:t>
      </w:r>
    </w:p>
    <w:p w:rsidR="000F62ED" w:rsidRPr="00F77D15" w:rsidRDefault="000F62ED" w:rsidP="000F62ED">
      <w:pPr>
        <w:widowControl w:val="0"/>
        <w:autoSpaceDE w:val="0"/>
        <w:autoSpaceDN w:val="0"/>
        <w:adjustRightInd w:val="0"/>
        <w:ind w:firstLine="540"/>
        <w:jc w:val="both"/>
        <w:rPr>
          <w:rFonts w:cs="Calibri"/>
          <w:sz w:val="28"/>
          <w:szCs w:val="28"/>
        </w:rPr>
      </w:pPr>
      <w:proofErr w:type="gramStart"/>
      <w:r w:rsidRPr="00F77D15">
        <w:rPr>
          <w:rFonts w:cs="Calibri"/>
          <w:sz w:val="28"/>
          <w:szCs w:val="28"/>
        </w:rPr>
        <w:t>Распространение вируса в помещениях, отдельных хозяйствах, где осуществляются выращивание и разведение свиней, участках пастбищ (урочищах), организациях, осуществляющих убой свиней, заготовку и переработку продукции животного происхождения, также в районе обитания больных домашних и диких свиней (далее - эпизоотический очаг) и за его пределами возможно посредством реализации и использования необеззараженных продуктов убоя свиней или путем перемещения свиней с места на место, а также</w:t>
      </w:r>
      <w:proofErr w:type="gramEnd"/>
      <w:r w:rsidRPr="00F77D15">
        <w:rPr>
          <w:rFonts w:cs="Calibri"/>
          <w:sz w:val="28"/>
          <w:szCs w:val="28"/>
        </w:rPr>
        <w:t xml:space="preserve"> транспортными средствами и обслуживающим персоналом.</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В современных условиях хозяйствования появление АЧС в </w:t>
      </w:r>
      <w:r>
        <w:rPr>
          <w:rFonts w:cs="Calibri"/>
          <w:sz w:val="28"/>
          <w:szCs w:val="28"/>
        </w:rPr>
        <w:t>районе</w:t>
      </w:r>
      <w:r w:rsidRPr="00F77D15">
        <w:rPr>
          <w:rFonts w:cs="Calibri"/>
          <w:sz w:val="28"/>
          <w:szCs w:val="28"/>
        </w:rPr>
        <w:t xml:space="preserve"> является катастрофой для всей свиноводческой отрасли, о чем свидетельствуют:</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высокая смертность животных в очагах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прямые потери в результате тотальной депопуляции свиней в очаге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полный запрет на вывоз сельскохозяйственной продукции и существенные ограничения реализации свиноводческого сырья и продукции за пределы </w:t>
      </w:r>
      <w:r>
        <w:rPr>
          <w:rFonts w:cs="Calibri"/>
          <w:sz w:val="28"/>
          <w:szCs w:val="28"/>
        </w:rPr>
        <w:t>района</w:t>
      </w:r>
      <w:r w:rsidRPr="00F77D15">
        <w:rPr>
          <w:rFonts w:cs="Calibri"/>
          <w:sz w:val="28"/>
          <w:szCs w:val="28"/>
        </w:rPr>
        <w:t>;</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огромные затраты на ликвидацию, контроль и сдерживание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экономический ущерб.</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lastRenderedPageBreak/>
        <w:t xml:space="preserve">Через средства массовой информации, сходы граждан регулярно проводится разъяснительная работа с населением об опасности появления </w:t>
      </w:r>
      <w:proofErr w:type="gramStart"/>
      <w:r w:rsidRPr="00F77D15">
        <w:rPr>
          <w:rFonts w:cs="Calibri"/>
          <w:sz w:val="28"/>
          <w:szCs w:val="28"/>
        </w:rPr>
        <w:t>АЧС</w:t>
      </w:r>
      <w:proofErr w:type="gramEnd"/>
      <w:r w:rsidRPr="00F77D15">
        <w:rPr>
          <w:rFonts w:cs="Calibri"/>
          <w:sz w:val="28"/>
          <w:szCs w:val="28"/>
        </w:rPr>
        <w:t xml:space="preserve"> о порядке оповещения ветеринарной службы. Посредством т</w:t>
      </w:r>
      <w:r>
        <w:rPr>
          <w:rFonts w:cs="Calibri"/>
          <w:sz w:val="28"/>
          <w:szCs w:val="28"/>
        </w:rPr>
        <w:t>елевидения, радио, периодической печати и листовок</w:t>
      </w:r>
      <w:r w:rsidRPr="00F77D15">
        <w:rPr>
          <w:rFonts w:cs="Calibri"/>
          <w:sz w:val="28"/>
          <w:szCs w:val="28"/>
        </w:rPr>
        <w:t xml:space="preserve"> даны адреса и телефоны ветеринарных подразделений, в которые следует обращаться в случае заболевания и гибели свиней.</w:t>
      </w:r>
    </w:p>
    <w:p w:rsidR="000F62ED"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Наряду с этим в ряде </w:t>
      </w:r>
      <w:r>
        <w:rPr>
          <w:rFonts w:cs="Calibri"/>
          <w:sz w:val="28"/>
          <w:szCs w:val="28"/>
        </w:rPr>
        <w:t>сельских поселений района</w:t>
      </w:r>
      <w:r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Pr>
          <w:rFonts w:cs="Calibri"/>
          <w:sz w:val="28"/>
          <w:szCs w:val="28"/>
        </w:rPr>
        <w:t xml:space="preserve"> </w:t>
      </w:r>
      <w:proofErr w:type="spellStart"/>
      <w:r w:rsidRPr="00F77D15">
        <w:rPr>
          <w:rFonts w:cs="Calibri"/>
          <w:sz w:val="28"/>
          <w:szCs w:val="28"/>
        </w:rPr>
        <w:t>безвыгульного</w:t>
      </w:r>
      <w:proofErr w:type="spellEnd"/>
      <w:r w:rsidRPr="00F77D15">
        <w:rPr>
          <w:rFonts w:cs="Calibri"/>
          <w:sz w:val="28"/>
          <w:szCs w:val="28"/>
        </w:rPr>
        <w:t xml:space="preserve"> содержания свиней, что представляет угрозу возникновения новых очагов заболевания АЧС.</w:t>
      </w:r>
    </w:p>
    <w:p w:rsidR="00971A67" w:rsidRDefault="00971A67" w:rsidP="000F62ED">
      <w:pPr>
        <w:widowControl w:val="0"/>
        <w:autoSpaceDE w:val="0"/>
        <w:autoSpaceDN w:val="0"/>
        <w:adjustRightInd w:val="0"/>
        <w:ind w:firstLine="540"/>
        <w:jc w:val="both"/>
        <w:rPr>
          <w:rFonts w:cs="Calibri"/>
          <w:sz w:val="28"/>
          <w:szCs w:val="28"/>
        </w:rPr>
      </w:pPr>
      <w:proofErr w:type="gramStart"/>
      <w:r>
        <w:rPr>
          <w:rFonts w:cs="Calibri"/>
          <w:sz w:val="28"/>
          <w:szCs w:val="28"/>
        </w:rPr>
        <w:t>В связи с участившимися обращениями граждан, как на районном уровне, так и в администрацию Краснодарского края, и в приемную Президента Российской Федерации</w:t>
      </w:r>
      <w:r w:rsidR="00B538AA">
        <w:rPr>
          <w:rFonts w:cs="Calibri"/>
          <w:sz w:val="28"/>
          <w:szCs w:val="28"/>
        </w:rPr>
        <w:t xml:space="preserve"> об участившихся случаев нападения безнадзорных собак на прохожих, а также в целях предотвращения нападения на детей и подростков</w:t>
      </w:r>
      <w:r>
        <w:rPr>
          <w:rFonts w:cs="Calibri"/>
          <w:sz w:val="28"/>
          <w:szCs w:val="28"/>
        </w:rPr>
        <w:t xml:space="preserve"> </w:t>
      </w:r>
      <w:r w:rsidR="00297BA2">
        <w:rPr>
          <w:rFonts w:cs="Calibri"/>
          <w:sz w:val="28"/>
          <w:szCs w:val="28"/>
        </w:rPr>
        <w:t>в</w:t>
      </w:r>
      <w:r>
        <w:rPr>
          <w:rFonts w:cs="Calibri"/>
          <w:sz w:val="28"/>
          <w:szCs w:val="28"/>
        </w:rPr>
        <w:t>озникла необходимость в применении административных мер направленных на регулирование численности безнадзорных животных, как один из важнейших рычагов обеспечения безопасности населения</w:t>
      </w:r>
      <w:proofErr w:type="gramEnd"/>
      <w:r>
        <w:rPr>
          <w:rFonts w:cs="Calibri"/>
          <w:sz w:val="28"/>
          <w:szCs w:val="28"/>
        </w:rPr>
        <w:t>, в том, числе и в части предотвращения распространения болезней, общих для человека и животных.</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 xml:space="preserve">К числу основных проблем связанных с наличием безнадзорных животных относят: </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1. Социальная напряженность</w:t>
      </w:r>
      <w:r w:rsidR="009E5ED6">
        <w:rPr>
          <w:rFonts w:cs="Calibri"/>
          <w:sz w:val="28"/>
          <w:szCs w:val="28"/>
        </w:rPr>
        <w:t xml:space="preserve"> – безнадзорные животные служат источником конфликтных ситуаций, сопровождающихся ростом жалоб на агрессию животных в отношении людей, шум, загрязнение улиц, дворовых и придомо</w:t>
      </w:r>
      <w:r w:rsidR="00297BA2">
        <w:rPr>
          <w:rFonts w:cs="Calibri"/>
          <w:sz w:val="28"/>
          <w:szCs w:val="28"/>
        </w:rPr>
        <w:t xml:space="preserve">вых площадок; </w:t>
      </w:r>
    </w:p>
    <w:p w:rsidR="00A13652" w:rsidRPr="00F77D15" w:rsidRDefault="009E5ED6" w:rsidP="00A13652">
      <w:pPr>
        <w:widowControl w:val="0"/>
        <w:autoSpaceDE w:val="0"/>
        <w:autoSpaceDN w:val="0"/>
        <w:adjustRightInd w:val="0"/>
        <w:ind w:firstLine="540"/>
        <w:jc w:val="both"/>
        <w:rPr>
          <w:rFonts w:cs="Calibri"/>
          <w:sz w:val="28"/>
          <w:szCs w:val="28"/>
        </w:rPr>
      </w:pPr>
      <w:r>
        <w:rPr>
          <w:rFonts w:cs="Calibri"/>
          <w:sz w:val="28"/>
          <w:szCs w:val="28"/>
        </w:rPr>
        <w:t xml:space="preserve">2. Негативное влияние на </w:t>
      </w:r>
      <w:proofErr w:type="spellStart"/>
      <w:r>
        <w:rPr>
          <w:rFonts w:cs="Calibri"/>
          <w:sz w:val="28"/>
          <w:szCs w:val="28"/>
        </w:rPr>
        <w:t>психо</w:t>
      </w:r>
      <w:proofErr w:type="spellEnd"/>
      <w:r>
        <w:rPr>
          <w:rFonts w:cs="Calibri"/>
          <w:sz w:val="28"/>
          <w:szCs w:val="28"/>
        </w:rPr>
        <w:t>-эмоциональное</w:t>
      </w:r>
      <w:r w:rsidR="00233583">
        <w:rPr>
          <w:rFonts w:cs="Calibri"/>
          <w:sz w:val="28"/>
          <w:szCs w:val="28"/>
        </w:rPr>
        <w:t xml:space="preserve"> благополучие населения и нравственное воспитание молодежи (значительное количество конфликтных ситуаций связанных с наблюдением за страданиями животных, неспособность и невозможность им помочь вызывают нравственные страдания граждан)</w:t>
      </w:r>
      <w:r w:rsidR="00297BA2">
        <w:rPr>
          <w:rFonts w:cs="Calibri"/>
          <w:sz w:val="28"/>
          <w:szCs w:val="28"/>
        </w:rPr>
        <w:t>.</w:t>
      </w:r>
    </w:p>
    <w:p w:rsidR="000F62ED" w:rsidRPr="00F77D15" w:rsidRDefault="000F62ED" w:rsidP="00297BA2">
      <w:pPr>
        <w:widowControl w:val="0"/>
        <w:autoSpaceDE w:val="0"/>
        <w:autoSpaceDN w:val="0"/>
        <w:adjustRightInd w:val="0"/>
        <w:ind w:firstLine="540"/>
        <w:jc w:val="both"/>
        <w:rPr>
          <w:rFonts w:cs="Calibri"/>
          <w:sz w:val="28"/>
          <w:szCs w:val="28"/>
        </w:rPr>
      </w:pPr>
      <w:proofErr w:type="gramStart"/>
      <w:r w:rsidRPr="00F77D15">
        <w:rPr>
          <w:rFonts w:cs="Calibri"/>
          <w:sz w:val="28"/>
          <w:szCs w:val="28"/>
        </w:rPr>
        <w:t>В связи с вышеизложенным, назрела острая необходимость решения проблемы посредством программно-целевого метода, который позволит достичь наиболее оптимальных качественных и количественных результатов в ходе реализации Программы при сохранении эффективности в выборе способов решения социально значимых проблем, а также обеспечить комплексное урегулирование наиболее острых и проблемных вопросов.</w:t>
      </w:r>
      <w:proofErr w:type="gramEnd"/>
    </w:p>
    <w:p w:rsidR="000F62ED" w:rsidRPr="00681D8E" w:rsidRDefault="000F62ED" w:rsidP="00297BA2">
      <w:pPr>
        <w:pStyle w:val="a6"/>
        <w:spacing w:after="0" w:line="240" w:lineRule="auto"/>
        <w:ind w:left="643"/>
        <w:jc w:val="center"/>
        <w:rPr>
          <w:b/>
          <w:sz w:val="24"/>
          <w:szCs w:val="28"/>
        </w:rPr>
      </w:pPr>
    </w:p>
    <w:p w:rsidR="00681D8E" w:rsidRPr="00091AA3" w:rsidRDefault="00681D8E" w:rsidP="00297BA2">
      <w:pPr>
        <w:jc w:val="center"/>
        <w:rPr>
          <w:b/>
          <w:szCs w:val="28"/>
        </w:rPr>
      </w:pPr>
    </w:p>
    <w:p w:rsidR="000F62ED" w:rsidRDefault="000F62ED" w:rsidP="00297BA2">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sidRPr="000F62ED">
        <w:rPr>
          <w:b/>
          <w:sz w:val="28"/>
          <w:szCs w:val="28"/>
        </w:rPr>
        <w:t>подпрограммы</w:t>
      </w:r>
    </w:p>
    <w:p w:rsidR="00716E94" w:rsidRPr="000F62ED" w:rsidRDefault="00716E94" w:rsidP="00297BA2">
      <w:pPr>
        <w:jc w:val="center"/>
        <w:rPr>
          <w:b/>
          <w:sz w:val="28"/>
          <w:szCs w:val="28"/>
        </w:rPr>
      </w:pPr>
    </w:p>
    <w:p w:rsidR="00716E94" w:rsidRPr="005757A5" w:rsidRDefault="00716E94" w:rsidP="00716E94">
      <w:pPr>
        <w:pStyle w:val="ConsPlusCell"/>
        <w:ind w:firstLine="709"/>
        <w:jc w:val="both"/>
        <w:rPr>
          <w:rFonts w:ascii="Times New Roman" w:hAnsi="Times New Roman" w:cs="Times New Roman"/>
          <w:sz w:val="28"/>
          <w:szCs w:val="28"/>
        </w:rPr>
      </w:pPr>
      <w:r w:rsidRPr="005757A5">
        <w:rPr>
          <w:rFonts w:ascii="Times New Roman" w:hAnsi="Times New Roman" w:cs="Times New Roman"/>
          <w:sz w:val="28"/>
          <w:szCs w:val="28"/>
        </w:rPr>
        <w:t xml:space="preserve">Целью подпрограммы является 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 </w:t>
      </w:r>
    </w:p>
    <w:p w:rsidR="00716E94" w:rsidRPr="005757A5" w:rsidRDefault="00716E94" w:rsidP="00716E94">
      <w:pPr>
        <w:pStyle w:val="ConsPlusCell"/>
        <w:ind w:firstLine="709"/>
        <w:jc w:val="both"/>
        <w:rPr>
          <w:rFonts w:ascii="Times New Roman" w:hAnsi="Times New Roman" w:cs="Times New Roman"/>
          <w:sz w:val="28"/>
          <w:szCs w:val="28"/>
        </w:rPr>
      </w:pPr>
      <w:proofErr w:type="gramStart"/>
      <w:r w:rsidRPr="005757A5">
        <w:rPr>
          <w:rFonts w:ascii="Times New Roman" w:hAnsi="Times New Roman" w:cs="Times New Roman"/>
          <w:sz w:val="28"/>
          <w:szCs w:val="28"/>
        </w:rPr>
        <w:t>Для</w:t>
      </w:r>
      <w:proofErr w:type="gramEnd"/>
      <w:r w:rsidRPr="005757A5">
        <w:rPr>
          <w:rFonts w:ascii="Times New Roman" w:hAnsi="Times New Roman" w:cs="Times New Roman"/>
          <w:sz w:val="28"/>
          <w:szCs w:val="28"/>
        </w:rPr>
        <w:t xml:space="preserve"> </w:t>
      </w:r>
      <w:proofErr w:type="gramStart"/>
      <w:r w:rsidRPr="005757A5">
        <w:rPr>
          <w:rFonts w:ascii="Times New Roman" w:hAnsi="Times New Roman" w:cs="Times New Roman"/>
          <w:sz w:val="28"/>
          <w:szCs w:val="28"/>
        </w:rPr>
        <w:t>достижение</w:t>
      </w:r>
      <w:proofErr w:type="gramEnd"/>
      <w:r w:rsidRPr="005757A5">
        <w:rPr>
          <w:rFonts w:ascii="Times New Roman" w:hAnsi="Times New Roman" w:cs="Times New Roman"/>
          <w:sz w:val="28"/>
          <w:szCs w:val="28"/>
        </w:rPr>
        <w:t xml:space="preserve"> цели необходимо выполнить следующие задачи:</w:t>
      </w:r>
    </w:p>
    <w:p w:rsidR="00716E94" w:rsidRPr="005757A5" w:rsidRDefault="00716E94" w:rsidP="00716E94">
      <w:pPr>
        <w:pStyle w:val="a4"/>
        <w:ind w:firstLine="709"/>
        <w:rPr>
          <w:sz w:val="28"/>
          <w:szCs w:val="28"/>
        </w:rPr>
      </w:pPr>
      <w:r w:rsidRPr="005757A5">
        <w:rPr>
          <w:sz w:val="28"/>
          <w:szCs w:val="28"/>
        </w:rPr>
        <w:lastRenderedPageBreak/>
        <w:t>по строительству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firstLine="709"/>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по осуществлению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firstLine="709"/>
        <w:jc w:val="both"/>
        <w:rPr>
          <w:sz w:val="28"/>
          <w:szCs w:val="28"/>
        </w:rPr>
      </w:pPr>
    </w:p>
    <w:p w:rsidR="00716E94" w:rsidRDefault="00716E94" w:rsidP="00716E94">
      <w:pPr>
        <w:tabs>
          <w:tab w:val="center" w:pos="4536"/>
          <w:tab w:val="right" w:pos="9072"/>
        </w:tabs>
        <w:contextualSpacing/>
        <w:jc w:val="center"/>
        <w:rPr>
          <w:color w:val="000000" w:themeColor="text1"/>
          <w:sz w:val="28"/>
          <w:szCs w:val="28"/>
        </w:rPr>
      </w:pPr>
      <w:r w:rsidRPr="005757A5">
        <w:rPr>
          <w:sz w:val="28"/>
          <w:szCs w:val="28"/>
        </w:rPr>
        <w:t xml:space="preserve">Целевые показатели подпрограммы </w:t>
      </w:r>
      <w:r w:rsidRPr="005757A5">
        <w:rPr>
          <w:sz w:val="28"/>
          <w:szCs w:val="28"/>
        </w:rPr>
        <w:br/>
        <w:t>«Обеспечение эпизоотического ветеринарно-санитарного благополучия</w:t>
      </w:r>
      <w:r w:rsidRPr="00F24207">
        <w:rPr>
          <w:color w:val="000000" w:themeColor="text1"/>
          <w:sz w:val="28"/>
          <w:szCs w:val="28"/>
        </w:rPr>
        <w:br/>
        <w:t xml:space="preserve"> в муниципальном образовании Темрюкский район»</w:t>
      </w:r>
    </w:p>
    <w:p w:rsidR="00716E94" w:rsidRPr="00F24207" w:rsidRDefault="00716E94" w:rsidP="00716E94">
      <w:pPr>
        <w:tabs>
          <w:tab w:val="center" w:pos="4536"/>
          <w:tab w:val="right" w:pos="9072"/>
        </w:tabs>
        <w:contextualSpacing/>
        <w:jc w:val="center"/>
        <w:rPr>
          <w:color w:val="000000" w:themeColor="text1"/>
          <w:sz w:val="28"/>
          <w:szCs w:val="28"/>
        </w:rPr>
      </w:pPr>
    </w:p>
    <w:tbl>
      <w:tblPr>
        <w:tblStyle w:val="111"/>
        <w:tblW w:w="9781" w:type="dxa"/>
        <w:tblInd w:w="108" w:type="dxa"/>
        <w:tblLayout w:type="fixed"/>
        <w:tblLook w:val="04A0" w:firstRow="1" w:lastRow="0" w:firstColumn="1" w:lastColumn="0" w:noHBand="0" w:noVBand="1"/>
      </w:tblPr>
      <w:tblGrid>
        <w:gridCol w:w="567"/>
        <w:gridCol w:w="1560"/>
        <w:gridCol w:w="567"/>
        <w:gridCol w:w="425"/>
        <w:gridCol w:w="709"/>
        <w:gridCol w:w="708"/>
        <w:gridCol w:w="709"/>
        <w:gridCol w:w="709"/>
        <w:gridCol w:w="709"/>
        <w:gridCol w:w="708"/>
        <w:gridCol w:w="709"/>
        <w:gridCol w:w="709"/>
        <w:gridCol w:w="709"/>
        <w:gridCol w:w="283"/>
      </w:tblGrid>
      <w:tr w:rsidR="00BE33CC" w:rsidRPr="00BE33CC" w:rsidTr="00BE33CC">
        <w:tc>
          <w:tcPr>
            <w:tcW w:w="567"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 п\</w:t>
            </w:r>
            <w:proofErr w:type="gramStart"/>
            <w:r w:rsidRPr="00BE33CC">
              <w:rPr>
                <w:bCs/>
                <w:sz w:val="22"/>
                <w:szCs w:val="22"/>
              </w:rPr>
              <w:t>п</w:t>
            </w:r>
            <w:proofErr w:type="gramEnd"/>
          </w:p>
        </w:tc>
        <w:tc>
          <w:tcPr>
            <w:tcW w:w="1560"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Наименование целевого показателя</w:t>
            </w:r>
          </w:p>
        </w:tc>
        <w:tc>
          <w:tcPr>
            <w:tcW w:w="567"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Ед. измерения</w:t>
            </w:r>
          </w:p>
        </w:tc>
        <w:tc>
          <w:tcPr>
            <w:tcW w:w="425"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Статус</w:t>
            </w:r>
          </w:p>
        </w:tc>
        <w:tc>
          <w:tcPr>
            <w:tcW w:w="6379" w:type="dxa"/>
            <w:gridSpan w:val="9"/>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Значение показателей</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c>
          <w:tcPr>
            <w:tcW w:w="567"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1560"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567"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425"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2015 год</w:t>
            </w:r>
          </w:p>
        </w:tc>
        <w:tc>
          <w:tcPr>
            <w:tcW w:w="708" w:type="dxa"/>
          </w:tcPr>
          <w:p w:rsidR="00BE33CC" w:rsidRPr="00BE33CC" w:rsidRDefault="00BE33CC" w:rsidP="00BE33CC">
            <w:pPr>
              <w:jc w:val="center"/>
              <w:rPr>
                <w:sz w:val="22"/>
                <w:szCs w:val="22"/>
              </w:rPr>
            </w:pPr>
            <w:r w:rsidRPr="00BE33CC">
              <w:rPr>
                <w:sz w:val="22"/>
                <w:szCs w:val="22"/>
              </w:rPr>
              <w:t>2016 год</w:t>
            </w:r>
          </w:p>
        </w:tc>
        <w:tc>
          <w:tcPr>
            <w:tcW w:w="709" w:type="dxa"/>
          </w:tcPr>
          <w:p w:rsidR="00BE33CC" w:rsidRPr="00BE33CC" w:rsidRDefault="00BE33CC" w:rsidP="00BE33CC">
            <w:pPr>
              <w:jc w:val="center"/>
              <w:rPr>
                <w:sz w:val="22"/>
                <w:szCs w:val="22"/>
              </w:rPr>
            </w:pPr>
            <w:r w:rsidRPr="00BE33CC">
              <w:rPr>
                <w:sz w:val="22"/>
                <w:szCs w:val="22"/>
              </w:rPr>
              <w:t>2017 год</w:t>
            </w:r>
          </w:p>
        </w:tc>
        <w:tc>
          <w:tcPr>
            <w:tcW w:w="709" w:type="dxa"/>
          </w:tcPr>
          <w:p w:rsidR="00BE33CC" w:rsidRPr="00BE33CC" w:rsidRDefault="00BE33CC" w:rsidP="00BE33CC">
            <w:pPr>
              <w:jc w:val="center"/>
              <w:rPr>
                <w:sz w:val="22"/>
                <w:szCs w:val="22"/>
              </w:rPr>
            </w:pPr>
            <w:r w:rsidRPr="00BE33CC">
              <w:rPr>
                <w:sz w:val="22"/>
                <w:szCs w:val="22"/>
              </w:rPr>
              <w:t>2018 год</w:t>
            </w:r>
          </w:p>
        </w:tc>
        <w:tc>
          <w:tcPr>
            <w:tcW w:w="709" w:type="dxa"/>
          </w:tcPr>
          <w:p w:rsidR="00BE33CC" w:rsidRPr="00BE33CC" w:rsidRDefault="00BE33CC" w:rsidP="00BE33CC">
            <w:pPr>
              <w:jc w:val="center"/>
              <w:rPr>
                <w:sz w:val="22"/>
                <w:szCs w:val="22"/>
              </w:rPr>
            </w:pPr>
            <w:r w:rsidRPr="00BE33CC">
              <w:rPr>
                <w:sz w:val="22"/>
                <w:szCs w:val="22"/>
              </w:rPr>
              <w:t>2019 год</w:t>
            </w:r>
          </w:p>
        </w:tc>
        <w:tc>
          <w:tcPr>
            <w:tcW w:w="708" w:type="dxa"/>
            <w:tcBorders>
              <w:right w:val="single" w:sz="4" w:space="0" w:color="auto"/>
            </w:tcBorders>
          </w:tcPr>
          <w:p w:rsidR="00BE33CC" w:rsidRPr="00BE33CC" w:rsidRDefault="00BE33CC" w:rsidP="00BE33CC">
            <w:pPr>
              <w:jc w:val="center"/>
              <w:rPr>
                <w:sz w:val="22"/>
                <w:szCs w:val="22"/>
              </w:rPr>
            </w:pPr>
            <w:r w:rsidRPr="00BE33CC">
              <w:rPr>
                <w:sz w:val="22"/>
                <w:szCs w:val="22"/>
              </w:rPr>
              <w:t>2020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2021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2022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2023</w:t>
            </w:r>
          </w:p>
          <w:p w:rsidR="00BE33CC" w:rsidRPr="00BE33CC" w:rsidRDefault="00BE33CC" w:rsidP="00BE33CC">
            <w:pPr>
              <w:jc w:val="center"/>
              <w:rPr>
                <w:sz w:val="22"/>
                <w:szCs w:val="22"/>
              </w:rPr>
            </w:pPr>
            <w:r w:rsidRPr="00BE33CC">
              <w:rPr>
                <w:sz w:val="22"/>
                <w:szCs w:val="22"/>
              </w:rPr>
              <w:t>год</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1560"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2</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3</w:t>
            </w: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4</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5</w:t>
            </w: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6</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7</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8</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9</w:t>
            </w: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10</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12</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13</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rPr>
          <w:gridAfter w:val="1"/>
          <w:wAfter w:w="283" w:type="dxa"/>
          <w:trHeight w:val="260"/>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8931" w:type="dxa"/>
            <w:gridSpan w:val="12"/>
            <w:tcBorders>
              <w:right w:val="single" w:sz="4" w:space="0" w:color="auto"/>
            </w:tcBorders>
          </w:tcPr>
          <w:p w:rsidR="00BE33CC" w:rsidRPr="00BE33CC" w:rsidRDefault="00BE33CC" w:rsidP="00BE33CC">
            <w:pPr>
              <w:widowControl w:val="0"/>
              <w:autoSpaceDE w:val="0"/>
              <w:autoSpaceDN w:val="0"/>
              <w:adjustRightInd w:val="0"/>
              <w:contextualSpacing/>
              <w:jc w:val="both"/>
              <w:rPr>
                <w:bCs/>
              </w:rPr>
            </w:pPr>
            <w:r w:rsidRPr="00BE33CC">
              <w:t>Подпрограмма «Обеспечение эпизоотического ветеринарно-санитарного благополучия  в муниципальном образовании Темрюкский район»</w:t>
            </w:r>
          </w:p>
        </w:tc>
      </w:tr>
      <w:tr w:rsidR="00BE33CC" w:rsidRPr="00BE33CC" w:rsidTr="00BE33CC">
        <w:trPr>
          <w:gridAfter w:val="1"/>
          <w:wAfter w:w="283" w:type="dxa"/>
          <w:trHeight w:val="260"/>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1.1</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1560" w:type="dxa"/>
          </w:tcPr>
          <w:p w:rsidR="00BE33CC" w:rsidRPr="00BE33CC" w:rsidRDefault="00BE33CC" w:rsidP="00BE33CC">
            <w:pPr>
              <w:widowControl w:val="0"/>
              <w:autoSpaceDE w:val="0"/>
              <w:autoSpaceDN w:val="0"/>
              <w:adjustRightInd w:val="0"/>
              <w:contextualSpacing/>
              <w:rPr>
                <w:sz w:val="22"/>
                <w:szCs w:val="22"/>
              </w:rPr>
            </w:pPr>
            <w:r w:rsidRPr="00BE33CC">
              <w:rPr>
                <w:sz w:val="22"/>
                <w:szCs w:val="22"/>
              </w:rPr>
              <w:t>Количество построенных пунктов по утилизации биологических отходов на территории муниципального образования Темрюкский район</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шт.</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r>
      <w:tr w:rsidR="00BE33CC" w:rsidRPr="00BE33CC" w:rsidTr="00BE33CC">
        <w:trPr>
          <w:gridAfter w:val="1"/>
          <w:wAfter w:w="283" w:type="dxa"/>
          <w:trHeight w:val="291"/>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1.2</w:t>
            </w:r>
          </w:p>
        </w:tc>
        <w:tc>
          <w:tcPr>
            <w:tcW w:w="1560" w:type="dxa"/>
          </w:tcPr>
          <w:p w:rsidR="00BE33CC" w:rsidRPr="00BE33CC" w:rsidRDefault="00BE33CC" w:rsidP="00BE33CC">
            <w:pPr>
              <w:ind w:left="34" w:right="-141"/>
              <w:contextualSpacing/>
              <w:rPr>
                <w:rFonts w:eastAsia="Calibri"/>
                <w:sz w:val="22"/>
                <w:szCs w:val="22"/>
                <w:lang w:eastAsia="en-US"/>
              </w:rPr>
            </w:pPr>
            <w:r w:rsidRPr="00BE33CC">
              <w:rPr>
                <w:rFonts w:eastAsia="Calibri"/>
                <w:bCs/>
                <w:sz w:val="22"/>
                <w:szCs w:val="22"/>
                <w:lang w:eastAsia="en-US"/>
              </w:rPr>
              <w:t>Количество заключенных  муниципальных контрактов с организацией занимающейся регулированием численности безнадзорных животных</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шт.</w:t>
            </w: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highlight w:val="cyan"/>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r>
    </w:tbl>
    <w:p w:rsidR="000F62ED" w:rsidRPr="00681D8E" w:rsidRDefault="00BE33CC" w:rsidP="00297BA2">
      <w:pPr>
        <w:jc w:val="center"/>
        <w:rPr>
          <w:b/>
          <w:sz w:val="20"/>
          <w:szCs w:val="28"/>
        </w:rPr>
      </w:pPr>
      <w:r w:rsidRPr="00BE33CC">
        <w:rPr>
          <w:sz w:val="28"/>
          <w:szCs w:val="28"/>
        </w:rPr>
        <w:t>Срок реализации подпрограммы: 2015-2023 годы.</w:t>
      </w:r>
    </w:p>
    <w:p w:rsidR="00132409" w:rsidRDefault="00132409" w:rsidP="00132409">
      <w:pPr>
        <w:pStyle w:val="a6"/>
        <w:ind w:left="643"/>
        <w:jc w:val="center"/>
        <w:rPr>
          <w:rFonts w:ascii="Times New Roman" w:hAnsi="Times New Roman"/>
          <w:b/>
          <w:sz w:val="28"/>
          <w:szCs w:val="28"/>
        </w:rPr>
      </w:pPr>
      <w:r w:rsidRPr="00132409">
        <w:rPr>
          <w:rFonts w:ascii="Times New Roman" w:hAnsi="Times New Roman"/>
          <w:b/>
          <w:sz w:val="28"/>
          <w:szCs w:val="28"/>
        </w:rPr>
        <w:t>Перечень мероприятий подпрограммы</w:t>
      </w: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Pr="00716E94" w:rsidRDefault="00716E94" w:rsidP="00716E94">
      <w:pPr>
        <w:rPr>
          <w:b/>
          <w:sz w:val="28"/>
          <w:szCs w:val="28"/>
        </w:rPr>
        <w:sectPr w:rsidR="00716E94" w:rsidRPr="00716E94" w:rsidSect="00552D2D">
          <w:headerReference w:type="even" r:id="rId20"/>
          <w:headerReference w:type="default" r:id="rId21"/>
          <w:headerReference w:type="first" r:id="rId22"/>
          <w:pgSz w:w="11906" w:h="16838"/>
          <w:pgMar w:top="1134" w:right="567" w:bottom="1134" w:left="1701" w:header="709" w:footer="709" w:gutter="0"/>
          <w:cols w:space="708"/>
          <w:titlePg/>
          <w:docGrid w:linePitch="360"/>
        </w:sectPr>
      </w:pPr>
    </w:p>
    <w:p w:rsidR="00716E94" w:rsidRPr="004F4E3E" w:rsidRDefault="00716E94" w:rsidP="00716E94">
      <w:pPr>
        <w:ind w:firstLine="708"/>
        <w:jc w:val="center"/>
        <w:rPr>
          <w:sz w:val="28"/>
          <w:szCs w:val="28"/>
        </w:rPr>
      </w:pPr>
      <w:r w:rsidRPr="004F4E3E">
        <w:rPr>
          <w:sz w:val="28"/>
          <w:szCs w:val="28"/>
        </w:rPr>
        <w:lastRenderedPageBreak/>
        <w:t>Перечень мероприятий подпрограммы</w:t>
      </w:r>
    </w:p>
    <w:p w:rsidR="00716E94" w:rsidRPr="00685154" w:rsidRDefault="00716E94" w:rsidP="00716E94">
      <w:pPr>
        <w:jc w:val="center"/>
        <w:rPr>
          <w:bCs/>
          <w:color w:val="000000"/>
          <w:sz w:val="28"/>
          <w:szCs w:val="28"/>
        </w:rPr>
      </w:pPr>
      <w:r w:rsidRPr="00685154">
        <w:rPr>
          <w:bCs/>
          <w:color w:val="000000"/>
          <w:sz w:val="28"/>
          <w:szCs w:val="28"/>
        </w:rPr>
        <w:t xml:space="preserve">«Обеспечение эпизоотического ветеринарно-санитарного благополучия </w:t>
      </w:r>
      <w:proofErr w:type="gramStart"/>
      <w:r w:rsidRPr="00685154">
        <w:rPr>
          <w:bCs/>
          <w:color w:val="000000"/>
          <w:sz w:val="28"/>
          <w:szCs w:val="28"/>
        </w:rPr>
        <w:t>в</w:t>
      </w:r>
      <w:proofErr w:type="gramEnd"/>
    </w:p>
    <w:p w:rsidR="00716E94" w:rsidRPr="00685154" w:rsidRDefault="00716E94" w:rsidP="00716E94">
      <w:pPr>
        <w:jc w:val="center"/>
        <w:rPr>
          <w:color w:val="000000"/>
          <w:sz w:val="28"/>
          <w:szCs w:val="28"/>
        </w:rPr>
      </w:pPr>
      <w:r w:rsidRPr="00685154">
        <w:rPr>
          <w:bCs/>
          <w:color w:val="000000"/>
          <w:sz w:val="28"/>
          <w:szCs w:val="28"/>
        </w:rPr>
        <w:t xml:space="preserve"> муниципальном </w:t>
      </w:r>
      <w:proofErr w:type="gramStart"/>
      <w:r w:rsidRPr="00685154">
        <w:rPr>
          <w:bCs/>
          <w:color w:val="000000"/>
          <w:sz w:val="28"/>
          <w:szCs w:val="28"/>
        </w:rPr>
        <w:t>образовании</w:t>
      </w:r>
      <w:proofErr w:type="gramEnd"/>
      <w:r w:rsidRPr="00685154">
        <w:rPr>
          <w:bCs/>
          <w:color w:val="000000"/>
          <w:sz w:val="28"/>
          <w:szCs w:val="28"/>
        </w:rPr>
        <w:t xml:space="preserve"> Темрюкский район»</w:t>
      </w:r>
    </w:p>
    <w:p w:rsidR="002A296E" w:rsidRDefault="002A296E" w:rsidP="002A296E">
      <w:pPr>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8"/>
        <w:gridCol w:w="714"/>
        <w:gridCol w:w="1144"/>
        <w:gridCol w:w="1122"/>
        <w:gridCol w:w="709"/>
        <w:gridCol w:w="992"/>
        <w:gridCol w:w="851"/>
        <w:gridCol w:w="851"/>
        <w:gridCol w:w="2409"/>
        <w:gridCol w:w="1985"/>
      </w:tblGrid>
      <w:tr w:rsidR="004D737B" w:rsidRPr="002E3C62" w:rsidTr="004D737B">
        <w:tc>
          <w:tcPr>
            <w:tcW w:w="846" w:type="dxa"/>
            <w:vMerge w:val="restart"/>
          </w:tcPr>
          <w:p w:rsidR="004D737B" w:rsidRPr="002E3C62" w:rsidRDefault="004D737B" w:rsidP="004D737B">
            <w:pPr>
              <w:widowControl w:val="0"/>
              <w:autoSpaceDE w:val="0"/>
              <w:autoSpaceDN w:val="0"/>
              <w:adjustRightInd w:val="0"/>
              <w:jc w:val="center"/>
            </w:pPr>
            <w:r w:rsidRPr="002E3C62">
              <w:t>№</w:t>
            </w:r>
            <w:r w:rsidRPr="002E3C62">
              <w:br/>
            </w:r>
            <w:proofErr w:type="gramStart"/>
            <w:r w:rsidRPr="002E3C62">
              <w:t>п</w:t>
            </w:r>
            <w:proofErr w:type="gramEnd"/>
            <w:r w:rsidRPr="002E3C62">
              <w:t>/п</w:t>
            </w:r>
          </w:p>
        </w:tc>
        <w:tc>
          <w:tcPr>
            <w:tcW w:w="2978" w:type="dxa"/>
            <w:vMerge w:val="restart"/>
          </w:tcPr>
          <w:p w:rsidR="004D737B" w:rsidRPr="002E3C62" w:rsidRDefault="004D737B" w:rsidP="004D737B">
            <w:pPr>
              <w:widowControl w:val="0"/>
              <w:autoSpaceDE w:val="0"/>
              <w:autoSpaceDN w:val="0"/>
              <w:adjustRightInd w:val="0"/>
              <w:jc w:val="center"/>
            </w:pPr>
            <w:r w:rsidRPr="002E3C62">
              <w:t>Наименование мероприятия</w:t>
            </w:r>
          </w:p>
        </w:tc>
        <w:tc>
          <w:tcPr>
            <w:tcW w:w="714" w:type="dxa"/>
            <w:vMerge w:val="restart"/>
          </w:tcPr>
          <w:p w:rsidR="004D737B" w:rsidRPr="002E3C62" w:rsidRDefault="004D737B" w:rsidP="004D737B">
            <w:pPr>
              <w:widowControl w:val="0"/>
              <w:autoSpaceDE w:val="0"/>
              <w:autoSpaceDN w:val="0"/>
              <w:adjustRightInd w:val="0"/>
              <w:jc w:val="center"/>
            </w:pPr>
            <w:r w:rsidRPr="002E3C62">
              <w:t>Статус</w:t>
            </w:r>
          </w:p>
        </w:tc>
        <w:tc>
          <w:tcPr>
            <w:tcW w:w="1144" w:type="dxa"/>
            <w:vMerge w:val="restart"/>
          </w:tcPr>
          <w:p w:rsidR="004D737B" w:rsidRPr="002E3C62" w:rsidRDefault="004D737B" w:rsidP="004D737B">
            <w:pPr>
              <w:widowControl w:val="0"/>
              <w:autoSpaceDE w:val="0"/>
              <w:autoSpaceDN w:val="0"/>
              <w:adjustRightInd w:val="0"/>
              <w:jc w:val="center"/>
            </w:pPr>
            <w:r w:rsidRPr="002E3C62">
              <w:t>Годы реализации</w:t>
            </w:r>
          </w:p>
        </w:tc>
        <w:tc>
          <w:tcPr>
            <w:tcW w:w="4525" w:type="dxa"/>
            <w:gridSpan w:val="5"/>
          </w:tcPr>
          <w:p w:rsidR="004D737B" w:rsidRPr="002E3C62" w:rsidRDefault="004D737B" w:rsidP="004D737B">
            <w:pPr>
              <w:widowControl w:val="0"/>
              <w:autoSpaceDE w:val="0"/>
              <w:autoSpaceDN w:val="0"/>
              <w:adjustRightInd w:val="0"/>
              <w:jc w:val="center"/>
            </w:pPr>
            <w:r w:rsidRPr="002E3C62">
              <w:t>Объем финансирования, тыс. рублей</w:t>
            </w:r>
          </w:p>
        </w:tc>
        <w:tc>
          <w:tcPr>
            <w:tcW w:w="2409" w:type="dxa"/>
            <w:vMerge w:val="restart"/>
          </w:tcPr>
          <w:p w:rsidR="004D737B" w:rsidRPr="002E3C62" w:rsidRDefault="004D737B" w:rsidP="004D737B">
            <w:pPr>
              <w:widowControl w:val="0"/>
              <w:autoSpaceDE w:val="0"/>
              <w:autoSpaceDN w:val="0"/>
              <w:adjustRightInd w:val="0"/>
              <w:jc w:val="center"/>
            </w:pPr>
            <w:r w:rsidRPr="002E3C62">
              <w:t>Непосредственный результат реализации мероприятия</w:t>
            </w:r>
          </w:p>
        </w:tc>
        <w:tc>
          <w:tcPr>
            <w:tcW w:w="1985" w:type="dxa"/>
            <w:vMerge w:val="restart"/>
          </w:tcPr>
          <w:p w:rsidR="004D737B" w:rsidRPr="002E3C62" w:rsidRDefault="004D737B" w:rsidP="004D737B">
            <w:pPr>
              <w:widowControl w:val="0"/>
              <w:autoSpaceDE w:val="0"/>
              <w:autoSpaceDN w:val="0"/>
              <w:adjustRightInd w:val="0"/>
              <w:jc w:val="center"/>
            </w:pPr>
            <w:r w:rsidRPr="002E3C62">
              <w:t>Заказчик, главный распорядитель (распорядитель) бюджетных средств, исполнитель</w:t>
            </w:r>
          </w:p>
        </w:tc>
      </w:tr>
      <w:tr w:rsidR="004D737B" w:rsidRPr="002E3C62" w:rsidTr="004D737B">
        <w:tc>
          <w:tcPr>
            <w:tcW w:w="846" w:type="dxa"/>
            <w:vMerge/>
          </w:tcPr>
          <w:p w:rsidR="004D737B" w:rsidRPr="002E3C62" w:rsidRDefault="004D737B" w:rsidP="004D737B">
            <w:pPr>
              <w:widowControl w:val="0"/>
              <w:autoSpaceDE w:val="0"/>
              <w:autoSpaceDN w:val="0"/>
              <w:adjustRightInd w:val="0"/>
              <w:jc w:val="both"/>
            </w:pPr>
          </w:p>
        </w:tc>
        <w:tc>
          <w:tcPr>
            <w:tcW w:w="2978" w:type="dxa"/>
            <w:vMerge/>
          </w:tcPr>
          <w:p w:rsidR="004D737B" w:rsidRPr="002E3C62" w:rsidRDefault="004D737B" w:rsidP="004D737B">
            <w:pPr>
              <w:widowControl w:val="0"/>
              <w:autoSpaceDE w:val="0"/>
              <w:autoSpaceDN w:val="0"/>
              <w:adjustRightInd w:val="0"/>
              <w:jc w:val="both"/>
            </w:pPr>
          </w:p>
        </w:tc>
        <w:tc>
          <w:tcPr>
            <w:tcW w:w="714" w:type="dxa"/>
            <w:vMerge/>
          </w:tcPr>
          <w:p w:rsidR="004D737B" w:rsidRPr="002E3C62" w:rsidRDefault="004D737B" w:rsidP="004D737B">
            <w:pPr>
              <w:widowControl w:val="0"/>
              <w:autoSpaceDE w:val="0"/>
              <w:autoSpaceDN w:val="0"/>
              <w:adjustRightInd w:val="0"/>
              <w:jc w:val="both"/>
            </w:pPr>
          </w:p>
        </w:tc>
        <w:tc>
          <w:tcPr>
            <w:tcW w:w="1144" w:type="dxa"/>
            <w:vMerge/>
          </w:tcPr>
          <w:p w:rsidR="004D737B" w:rsidRPr="002E3C62" w:rsidRDefault="004D737B" w:rsidP="004D737B">
            <w:pPr>
              <w:widowControl w:val="0"/>
              <w:autoSpaceDE w:val="0"/>
              <w:autoSpaceDN w:val="0"/>
              <w:adjustRightInd w:val="0"/>
              <w:jc w:val="both"/>
            </w:pPr>
          </w:p>
        </w:tc>
        <w:tc>
          <w:tcPr>
            <w:tcW w:w="1122" w:type="dxa"/>
            <w:vMerge w:val="restart"/>
          </w:tcPr>
          <w:p w:rsidR="004D737B" w:rsidRPr="002E3C62" w:rsidRDefault="004D737B" w:rsidP="004D737B">
            <w:pPr>
              <w:widowControl w:val="0"/>
              <w:autoSpaceDE w:val="0"/>
              <w:autoSpaceDN w:val="0"/>
              <w:adjustRightInd w:val="0"/>
              <w:jc w:val="center"/>
            </w:pPr>
            <w:r w:rsidRPr="002E3C62">
              <w:t>всего</w:t>
            </w:r>
          </w:p>
        </w:tc>
        <w:tc>
          <w:tcPr>
            <w:tcW w:w="3403" w:type="dxa"/>
            <w:gridSpan w:val="4"/>
          </w:tcPr>
          <w:p w:rsidR="004D737B" w:rsidRPr="002E3C62" w:rsidRDefault="004D737B" w:rsidP="004D737B">
            <w:pPr>
              <w:widowControl w:val="0"/>
              <w:autoSpaceDE w:val="0"/>
              <w:autoSpaceDN w:val="0"/>
              <w:adjustRightInd w:val="0"/>
              <w:jc w:val="center"/>
            </w:pPr>
            <w:r w:rsidRPr="002E3C62">
              <w:t>в разрезе источников финансирования</w:t>
            </w:r>
          </w:p>
        </w:tc>
        <w:tc>
          <w:tcPr>
            <w:tcW w:w="2409" w:type="dxa"/>
            <w:vMerge/>
          </w:tcPr>
          <w:p w:rsidR="004D737B" w:rsidRPr="002E3C62" w:rsidRDefault="004D737B" w:rsidP="004D737B">
            <w:pPr>
              <w:widowControl w:val="0"/>
              <w:autoSpaceDE w:val="0"/>
              <w:autoSpaceDN w:val="0"/>
              <w:adjustRightInd w:val="0"/>
              <w:jc w:val="both"/>
            </w:pPr>
          </w:p>
        </w:tc>
        <w:tc>
          <w:tcPr>
            <w:tcW w:w="1985" w:type="dxa"/>
            <w:vMerge/>
          </w:tcPr>
          <w:p w:rsidR="004D737B" w:rsidRPr="002E3C62" w:rsidRDefault="004D737B" w:rsidP="004D737B">
            <w:pPr>
              <w:widowControl w:val="0"/>
              <w:autoSpaceDE w:val="0"/>
              <w:autoSpaceDN w:val="0"/>
              <w:adjustRightInd w:val="0"/>
              <w:jc w:val="both"/>
            </w:pPr>
          </w:p>
        </w:tc>
      </w:tr>
      <w:tr w:rsidR="004D737B" w:rsidRPr="002E3C62" w:rsidTr="004D737B">
        <w:tc>
          <w:tcPr>
            <w:tcW w:w="846" w:type="dxa"/>
            <w:vMerge/>
          </w:tcPr>
          <w:p w:rsidR="004D737B" w:rsidRPr="002E3C62" w:rsidRDefault="004D737B" w:rsidP="004D737B">
            <w:pPr>
              <w:widowControl w:val="0"/>
              <w:autoSpaceDE w:val="0"/>
              <w:autoSpaceDN w:val="0"/>
              <w:adjustRightInd w:val="0"/>
              <w:jc w:val="both"/>
            </w:pPr>
          </w:p>
        </w:tc>
        <w:tc>
          <w:tcPr>
            <w:tcW w:w="2978" w:type="dxa"/>
            <w:vMerge/>
          </w:tcPr>
          <w:p w:rsidR="004D737B" w:rsidRPr="002E3C62" w:rsidRDefault="004D737B" w:rsidP="004D737B">
            <w:pPr>
              <w:widowControl w:val="0"/>
              <w:autoSpaceDE w:val="0"/>
              <w:autoSpaceDN w:val="0"/>
              <w:adjustRightInd w:val="0"/>
              <w:jc w:val="both"/>
            </w:pPr>
          </w:p>
        </w:tc>
        <w:tc>
          <w:tcPr>
            <w:tcW w:w="714" w:type="dxa"/>
            <w:vMerge/>
          </w:tcPr>
          <w:p w:rsidR="004D737B" w:rsidRPr="002E3C62" w:rsidRDefault="004D737B" w:rsidP="004D737B">
            <w:pPr>
              <w:widowControl w:val="0"/>
              <w:autoSpaceDE w:val="0"/>
              <w:autoSpaceDN w:val="0"/>
              <w:adjustRightInd w:val="0"/>
              <w:jc w:val="both"/>
            </w:pPr>
          </w:p>
        </w:tc>
        <w:tc>
          <w:tcPr>
            <w:tcW w:w="1144" w:type="dxa"/>
            <w:vMerge/>
          </w:tcPr>
          <w:p w:rsidR="004D737B" w:rsidRPr="002E3C62" w:rsidRDefault="004D737B" w:rsidP="004D737B">
            <w:pPr>
              <w:widowControl w:val="0"/>
              <w:autoSpaceDE w:val="0"/>
              <w:autoSpaceDN w:val="0"/>
              <w:adjustRightInd w:val="0"/>
              <w:jc w:val="both"/>
            </w:pPr>
          </w:p>
        </w:tc>
        <w:tc>
          <w:tcPr>
            <w:tcW w:w="1122" w:type="dxa"/>
            <w:vMerge/>
          </w:tcPr>
          <w:p w:rsidR="004D737B" w:rsidRPr="002E3C62" w:rsidRDefault="004D737B" w:rsidP="004D737B">
            <w:pPr>
              <w:widowControl w:val="0"/>
              <w:autoSpaceDE w:val="0"/>
              <w:autoSpaceDN w:val="0"/>
              <w:adjustRightInd w:val="0"/>
              <w:jc w:val="both"/>
            </w:pPr>
          </w:p>
        </w:tc>
        <w:tc>
          <w:tcPr>
            <w:tcW w:w="709" w:type="dxa"/>
          </w:tcPr>
          <w:p w:rsidR="004D737B" w:rsidRPr="002E3C62" w:rsidRDefault="004D737B" w:rsidP="004D737B">
            <w:pPr>
              <w:widowControl w:val="0"/>
              <w:autoSpaceDE w:val="0"/>
              <w:autoSpaceDN w:val="0"/>
              <w:adjustRightInd w:val="0"/>
              <w:jc w:val="center"/>
            </w:pPr>
            <w:r w:rsidRPr="002E3C62">
              <w:t>федеральный бюджет</w:t>
            </w:r>
          </w:p>
        </w:tc>
        <w:tc>
          <w:tcPr>
            <w:tcW w:w="992" w:type="dxa"/>
          </w:tcPr>
          <w:p w:rsidR="004D737B" w:rsidRPr="002E3C62" w:rsidRDefault="004D737B" w:rsidP="004D737B">
            <w:pPr>
              <w:widowControl w:val="0"/>
              <w:autoSpaceDE w:val="0"/>
              <w:autoSpaceDN w:val="0"/>
              <w:adjustRightInd w:val="0"/>
              <w:jc w:val="center"/>
            </w:pPr>
            <w:r w:rsidRPr="002E3C62">
              <w:t>краевой бюджет</w:t>
            </w:r>
          </w:p>
        </w:tc>
        <w:tc>
          <w:tcPr>
            <w:tcW w:w="851" w:type="dxa"/>
          </w:tcPr>
          <w:p w:rsidR="004D737B" w:rsidRPr="002E3C62" w:rsidRDefault="004D737B" w:rsidP="004D737B">
            <w:pPr>
              <w:widowControl w:val="0"/>
              <w:autoSpaceDE w:val="0"/>
              <w:autoSpaceDN w:val="0"/>
              <w:adjustRightInd w:val="0"/>
              <w:jc w:val="center"/>
            </w:pPr>
            <w:r w:rsidRPr="002E3C62">
              <w:t>местные бюджеты</w:t>
            </w:r>
          </w:p>
        </w:tc>
        <w:tc>
          <w:tcPr>
            <w:tcW w:w="851" w:type="dxa"/>
          </w:tcPr>
          <w:p w:rsidR="004D737B" w:rsidRPr="002E3C62" w:rsidRDefault="004D737B" w:rsidP="004D737B">
            <w:pPr>
              <w:widowControl w:val="0"/>
              <w:autoSpaceDE w:val="0"/>
              <w:autoSpaceDN w:val="0"/>
              <w:adjustRightInd w:val="0"/>
              <w:jc w:val="center"/>
            </w:pPr>
            <w:r w:rsidRPr="002E3C62">
              <w:t>внебюджетные источники</w:t>
            </w:r>
          </w:p>
        </w:tc>
        <w:tc>
          <w:tcPr>
            <w:tcW w:w="2409" w:type="dxa"/>
            <w:vMerge/>
          </w:tcPr>
          <w:p w:rsidR="004D737B" w:rsidRPr="002E3C62" w:rsidRDefault="004D737B" w:rsidP="004D737B">
            <w:pPr>
              <w:widowControl w:val="0"/>
              <w:autoSpaceDE w:val="0"/>
              <w:autoSpaceDN w:val="0"/>
              <w:adjustRightInd w:val="0"/>
              <w:jc w:val="both"/>
            </w:pPr>
          </w:p>
        </w:tc>
        <w:tc>
          <w:tcPr>
            <w:tcW w:w="1985" w:type="dxa"/>
            <w:vMerge/>
          </w:tcPr>
          <w:p w:rsidR="004D737B" w:rsidRPr="002E3C62" w:rsidRDefault="004D737B" w:rsidP="004D737B">
            <w:pPr>
              <w:widowControl w:val="0"/>
              <w:autoSpaceDE w:val="0"/>
              <w:autoSpaceDN w:val="0"/>
              <w:adjustRightInd w:val="0"/>
              <w:jc w:val="both"/>
            </w:pPr>
          </w:p>
        </w:tc>
      </w:tr>
    </w:tbl>
    <w:p w:rsidR="004D737B" w:rsidRPr="002E3C62" w:rsidRDefault="004D737B" w:rsidP="004D737B">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2"/>
        <w:gridCol w:w="2977"/>
        <w:gridCol w:w="714"/>
        <w:gridCol w:w="1134"/>
        <w:gridCol w:w="10"/>
        <w:gridCol w:w="1122"/>
        <w:gridCol w:w="709"/>
        <w:gridCol w:w="995"/>
        <w:gridCol w:w="853"/>
        <w:gridCol w:w="851"/>
        <w:gridCol w:w="2409"/>
        <w:gridCol w:w="1985"/>
        <w:gridCol w:w="722"/>
        <w:gridCol w:w="10"/>
      </w:tblGrid>
      <w:tr w:rsidR="004D737B" w:rsidRPr="002E3C62" w:rsidTr="004D737B">
        <w:trPr>
          <w:tblHeader/>
        </w:trPr>
        <w:tc>
          <w:tcPr>
            <w:tcW w:w="842" w:type="dxa"/>
            <w:tcBorders>
              <w:top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w:t>
            </w:r>
          </w:p>
        </w:tc>
        <w:tc>
          <w:tcPr>
            <w:tcW w:w="2977"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2</w:t>
            </w:r>
          </w:p>
        </w:tc>
        <w:tc>
          <w:tcPr>
            <w:tcW w:w="71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w:t>
            </w: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5</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6</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7</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8</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9</w:t>
            </w:r>
          </w:p>
        </w:tc>
        <w:tc>
          <w:tcPr>
            <w:tcW w:w="24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10</w:t>
            </w:r>
          </w:p>
        </w:tc>
        <w:tc>
          <w:tcPr>
            <w:tcW w:w="198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11</w:t>
            </w:r>
          </w:p>
        </w:tc>
        <w:tc>
          <w:tcPr>
            <w:tcW w:w="732" w:type="dxa"/>
            <w:gridSpan w:val="2"/>
            <w:tcBorders>
              <w:top w:val="nil"/>
              <w:left w:val="single" w:sz="4" w:space="0" w:color="auto"/>
              <w:bottom w:val="nil"/>
              <w:right w:val="nil"/>
            </w:tcBorders>
          </w:tcPr>
          <w:p w:rsidR="004D737B" w:rsidRPr="002E3C62" w:rsidRDefault="004D737B" w:rsidP="004D737B">
            <w:pPr>
              <w:widowControl w:val="0"/>
              <w:autoSpaceDE w:val="0"/>
              <w:autoSpaceDN w:val="0"/>
              <w:adjustRightInd w:val="0"/>
              <w:jc w:val="center"/>
            </w:pPr>
          </w:p>
        </w:tc>
      </w:tr>
      <w:tr w:rsidR="004D737B" w:rsidRPr="002E3C62" w:rsidTr="004D737B">
        <w:tc>
          <w:tcPr>
            <w:tcW w:w="842" w:type="dxa"/>
            <w:tcBorders>
              <w:top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w:t>
            </w:r>
          </w:p>
        </w:tc>
        <w:tc>
          <w:tcPr>
            <w:tcW w:w="2977"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Цель 1</w:t>
            </w:r>
          </w:p>
        </w:tc>
        <w:tc>
          <w:tcPr>
            <w:tcW w:w="10782" w:type="dxa"/>
            <w:gridSpan w:val="10"/>
            <w:tcBorders>
              <w:top w:val="single" w:sz="4" w:space="0" w:color="auto"/>
              <w:left w:val="single" w:sz="4" w:space="0" w:color="auto"/>
              <w:bottom w:val="single" w:sz="4" w:space="0" w:color="auto"/>
              <w:right w:val="single" w:sz="4" w:space="0" w:color="auto"/>
            </w:tcBorders>
          </w:tcPr>
          <w:p w:rsidR="004D737B" w:rsidRPr="002E3C62" w:rsidRDefault="004D737B" w:rsidP="004D737B">
            <w:pPr>
              <w:jc w:val="both"/>
            </w:pPr>
            <w:r w:rsidRPr="002E3C62">
              <w:t>Комплексное решение проблем профилактики и ликвидации африканской чумы свиней, а также регулирование численности безнадзорных животных в Темрюкском районе</w:t>
            </w:r>
          </w:p>
        </w:tc>
        <w:tc>
          <w:tcPr>
            <w:tcW w:w="732" w:type="dxa"/>
            <w:gridSpan w:val="2"/>
            <w:tcBorders>
              <w:top w:val="nil"/>
              <w:left w:val="single" w:sz="4" w:space="0" w:color="auto"/>
              <w:bottom w:val="nil"/>
              <w:right w:val="nil"/>
            </w:tcBorders>
          </w:tcPr>
          <w:p w:rsidR="004D737B" w:rsidRPr="002E3C62" w:rsidRDefault="004D737B" w:rsidP="004D737B">
            <w:pPr>
              <w:widowControl w:val="0"/>
              <w:autoSpaceDE w:val="0"/>
              <w:autoSpaceDN w:val="0"/>
              <w:adjustRightInd w:val="0"/>
              <w:jc w:val="both"/>
            </w:pPr>
          </w:p>
        </w:tc>
      </w:tr>
      <w:tr w:rsidR="004D737B" w:rsidRPr="002E3C62" w:rsidTr="004D737B">
        <w:trPr>
          <w:cantSplit/>
          <w:trHeight w:val="599"/>
        </w:trPr>
        <w:tc>
          <w:tcPr>
            <w:tcW w:w="842" w:type="dxa"/>
            <w:tcBorders>
              <w:top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1.1</w:t>
            </w:r>
          </w:p>
        </w:tc>
        <w:tc>
          <w:tcPr>
            <w:tcW w:w="2977"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Задача 1.1</w:t>
            </w:r>
          </w:p>
        </w:tc>
        <w:tc>
          <w:tcPr>
            <w:tcW w:w="10782" w:type="dxa"/>
            <w:gridSpan w:val="10"/>
            <w:tcBorders>
              <w:top w:val="single" w:sz="4" w:space="0" w:color="auto"/>
              <w:left w:val="single" w:sz="4" w:space="0" w:color="auto"/>
              <w:bottom w:val="single" w:sz="4" w:space="0" w:color="auto"/>
              <w:right w:val="single" w:sz="4" w:space="0" w:color="auto"/>
            </w:tcBorders>
          </w:tcPr>
          <w:p w:rsidR="004D737B" w:rsidRPr="002E3C62" w:rsidRDefault="004D737B" w:rsidP="004D737B">
            <w:pPr>
              <w:jc w:val="both"/>
            </w:pPr>
            <w:r w:rsidRPr="002E3C62">
              <w:t>Строительство пункта по утилизации биологических отходов на территории муниципального образования Темрюкский район</w:t>
            </w:r>
          </w:p>
        </w:tc>
        <w:tc>
          <w:tcPr>
            <w:tcW w:w="732" w:type="dxa"/>
            <w:gridSpan w:val="2"/>
            <w:tcBorders>
              <w:top w:val="nil"/>
              <w:left w:val="single" w:sz="4" w:space="0" w:color="auto"/>
              <w:bottom w:val="nil"/>
              <w:right w:val="nil"/>
            </w:tcBorders>
            <w:textDirection w:val="tbRl"/>
          </w:tcPr>
          <w:p w:rsidR="004D737B" w:rsidRPr="002E3C62" w:rsidRDefault="004D737B" w:rsidP="004D737B">
            <w:pPr>
              <w:widowControl w:val="0"/>
              <w:autoSpaceDE w:val="0"/>
              <w:autoSpaceDN w:val="0"/>
              <w:adjustRightInd w:val="0"/>
              <w:jc w:val="center"/>
            </w:pPr>
          </w:p>
        </w:tc>
      </w:tr>
      <w:tr w:rsidR="004D737B" w:rsidRPr="002E3C62" w:rsidTr="004D737B">
        <w:tc>
          <w:tcPr>
            <w:tcW w:w="842" w:type="dxa"/>
            <w:vMerge w:val="restart"/>
            <w:tcBorders>
              <w:top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1.1.1</w:t>
            </w:r>
          </w:p>
        </w:tc>
        <w:tc>
          <w:tcPr>
            <w:tcW w:w="2977"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pPr>
            <w:r w:rsidRPr="002E3C62">
              <w:t>Строительство и обустройство площадки для утилизации биологических отходов</w:t>
            </w:r>
          </w:p>
        </w:tc>
        <w:tc>
          <w:tcPr>
            <w:tcW w:w="714"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2015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1600,0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1600,0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Строительство 1 площадки</w:t>
            </w:r>
          </w:p>
        </w:tc>
        <w:tc>
          <w:tcPr>
            <w:tcW w:w="1985"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Администрация муниципального образования Темрюкский район</w:t>
            </w:r>
            <w:r>
              <w:t xml:space="preserve"> (</w:t>
            </w:r>
            <w:r w:rsidRPr="002D1BC6">
              <w:t xml:space="preserve">далее – Администрация) </w:t>
            </w:r>
            <w:r>
              <w:t>У</w:t>
            </w:r>
            <w:r w:rsidRPr="002E3C62">
              <w:t>правление сельского хозяйства и перерабатываю</w:t>
            </w:r>
          </w:p>
          <w:p w:rsidR="004D737B" w:rsidRDefault="004D737B" w:rsidP="004D737B">
            <w:pPr>
              <w:widowControl w:val="0"/>
              <w:autoSpaceDE w:val="0"/>
              <w:autoSpaceDN w:val="0"/>
              <w:adjustRightInd w:val="0"/>
              <w:jc w:val="center"/>
            </w:pPr>
            <w:r>
              <w:t>щей промышленнос</w:t>
            </w:r>
            <w:r w:rsidRPr="002E3C62">
              <w:t>ти, ГБУ «</w:t>
            </w:r>
            <w:proofErr w:type="spellStart"/>
            <w:r w:rsidRPr="002E3C62">
              <w:t>Ветуправление</w:t>
            </w:r>
            <w:proofErr w:type="spellEnd"/>
            <w:r w:rsidRPr="002E3C62">
              <w:t xml:space="preserve"> Темрюкского района»</w:t>
            </w:r>
          </w:p>
          <w:p w:rsidR="004D737B" w:rsidRPr="002E3C62" w:rsidRDefault="004D737B" w:rsidP="004D737B">
            <w:pPr>
              <w:widowControl w:val="0"/>
              <w:autoSpaceDE w:val="0"/>
              <w:autoSpaceDN w:val="0"/>
              <w:adjustRightInd w:val="0"/>
              <w:jc w:val="center"/>
            </w:pPr>
          </w:p>
          <w:p w:rsidR="004D737B" w:rsidRPr="002E3C62" w:rsidRDefault="004D737B" w:rsidP="004D737B">
            <w:pPr>
              <w:widowControl w:val="0"/>
              <w:autoSpaceDE w:val="0"/>
              <w:autoSpaceDN w:val="0"/>
              <w:adjustRightInd w:val="0"/>
              <w:jc w:val="center"/>
            </w:pPr>
          </w:p>
        </w:tc>
        <w:tc>
          <w:tcPr>
            <w:tcW w:w="732" w:type="dxa"/>
            <w:gridSpan w:val="2"/>
            <w:vMerge w:val="restart"/>
            <w:tcBorders>
              <w:top w:val="nil"/>
              <w:left w:val="single" w:sz="4" w:space="0" w:color="auto"/>
              <w:right w:val="nil"/>
            </w:tcBorders>
            <w:textDirection w:val="tbRl"/>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top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2016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top w:val="nil"/>
              <w:left w:val="single" w:sz="4" w:space="0" w:color="auto"/>
              <w:right w:val="nil"/>
            </w:tcBorders>
            <w:textDirection w:val="tbRl"/>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2017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2018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2019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2020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2021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trHeight w:val="193"/>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2022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trHeight w:val="197"/>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w:t>
            </w:r>
            <w:r>
              <w:t>3</w:t>
            </w:r>
            <w:r w:rsidRPr="002E3C62">
              <w:t xml:space="preserve"> год</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trHeight w:val="413"/>
        </w:trPr>
        <w:tc>
          <w:tcPr>
            <w:tcW w:w="842" w:type="dxa"/>
            <w:vMerge/>
            <w:tcBorders>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Всего</w:t>
            </w:r>
          </w:p>
        </w:tc>
        <w:tc>
          <w:tcPr>
            <w:tcW w:w="1122"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1600,0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1600,0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32" w:type="dxa"/>
            <w:gridSpan w:val="2"/>
            <w:vMerge/>
            <w:tcBorders>
              <w:left w:val="single" w:sz="4" w:space="0" w:color="auto"/>
              <w:bottom w:val="nil"/>
              <w:right w:val="nil"/>
            </w:tcBorders>
          </w:tcPr>
          <w:p w:rsidR="004D737B" w:rsidRPr="002E3C62" w:rsidRDefault="004D737B" w:rsidP="004D737B">
            <w:pPr>
              <w:widowControl w:val="0"/>
              <w:autoSpaceDE w:val="0"/>
              <w:autoSpaceDN w:val="0"/>
              <w:adjustRightInd w:val="0"/>
              <w:jc w:val="both"/>
            </w:pPr>
          </w:p>
        </w:tc>
      </w:tr>
      <w:tr w:rsidR="004D737B" w:rsidRPr="002E3C62" w:rsidTr="004D737B">
        <w:trPr>
          <w:trHeight w:val="278"/>
        </w:trPr>
        <w:tc>
          <w:tcPr>
            <w:tcW w:w="842" w:type="dxa"/>
            <w:tcBorders>
              <w:top w:val="nil"/>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lastRenderedPageBreak/>
              <w:t>1.2</w:t>
            </w:r>
          </w:p>
        </w:tc>
        <w:tc>
          <w:tcPr>
            <w:tcW w:w="2977" w:type="dxa"/>
            <w:tcBorders>
              <w:top w:val="nil"/>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Задача 1.2</w:t>
            </w:r>
          </w:p>
        </w:tc>
        <w:tc>
          <w:tcPr>
            <w:tcW w:w="10782" w:type="dxa"/>
            <w:gridSpan w:val="10"/>
            <w:tcBorders>
              <w:top w:val="nil"/>
              <w:left w:val="single" w:sz="4" w:space="0" w:color="auto"/>
              <w:bottom w:val="single" w:sz="4" w:space="0" w:color="auto"/>
              <w:right w:val="single" w:sz="4" w:space="0" w:color="auto"/>
            </w:tcBorders>
          </w:tcPr>
          <w:p w:rsidR="004D737B" w:rsidRPr="002E3C62" w:rsidRDefault="004D737B" w:rsidP="004D737B">
            <w:r w:rsidRPr="002E3C62">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732" w:type="dxa"/>
            <w:gridSpan w:val="2"/>
            <w:tcBorders>
              <w:top w:val="nil"/>
              <w:left w:val="single" w:sz="4" w:space="0" w:color="auto"/>
              <w:bottom w:val="nil"/>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val="restart"/>
            <w:tcBorders>
              <w:top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1.2.1</w:t>
            </w:r>
          </w:p>
        </w:tc>
        <w:tc>
          <w:tcPr>
            <w:tcW w:w="2977" w:type="dxa"/>
            <w:vMerge w:val="restart"/>
            <w:tcBorders>
              <w:top w:val="single" w:sz="4" w:space="0" w:color="auto"/>
              <w:left w:val="single" w:sz="4" w:space="0" w:color="auto"/>
              <w:right w:val="single" w:sz="4" w:space="0" w:color="auto"/>
            </w:tcBorders>
          </w:tcPr>
          <w:p w:rsidR="004D737B" w:rsidRPr="002E3C62" w:rsidRDefault="004D737B" w:rsidP="004D737B">
            <w:pPr>
              <w:tabs>
                <w:tab w:val="center" w:pos="4677"/>
                <w:tab w:val="right" w:pos="9355"/>
              </w:tabs>
            </w:pPr>
            <w:r w:rsidRPr="002E3C62">
              <w:rPr>
                <w:bCs/>
              </w:rPr>
              <w:t>Заключение муниципального контракта с организацией, занимающейся регулированием численности безнадзорных животных</w:t>
            </w:r>
          </w:p>
        </w:tc>
        <w:tc>
          <w:tcPr>
            <w:tcW w:w="714"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p w:rsidR="004D737B" w:rsidRPr="002E3C62" w:rsidRDefault="004D737B" w:rsidP="004D737B"/>
          <w:p w:rsidR="004D737B" w:rsidRPr="002E3C62" w:rsidRDefault="004D737B" w:rsidP="004D737B"/>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2015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376,4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376,4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val="restart"/>
            <w:tcBorders>
              <w:top w:val="single" w:sz="4" w:space="0" w:color="auto"/>
              <w:left w:val="single" w:sz="4" w:space="0" w:color="auto"/>
              <w:right w:val="single" w:sz="4" w:space="0" w:color="auto"/>
            </w:tcBorders>
          </w:tcPr>
          <w:p w:rsidR="004D737B" w:rsidRPr="002E3C62" w:rsidRDefault="004D737B" w:rsidP="004D737B">
            <w:pPr>
              <w:jc w:val="center"/>
            </w:pPr>
            <w:r w:rsidRPr="002E3C62">
              <w:t>Заключение 1 контракта</w:t>
            </w:r>
          </w:p>
        </w:tc>
        <w:tc>
          <w:tcPr>
            <w:tcW w:w="1985"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D1BC6">
              <w:t>Администрация,</w:t>
            </w:r>
            <w:r>
              <w:t xml:space="preserve"> У</w:t>
            </w:r>
            <w:r w:rsidRPr="002E3C62">
              <w:t>правление сельского хозяйства и перерабатываю</w:t>
            </w:r>
          </w:p>
          <w:p w:rsidR="004D737B" w:rsidRPr="002E3C62" w:rsidRDefault="004D737B" w:rsidP="004D737B">
            <w:pPr>
              <w:widowControl w:val="0"/>
              <w:autoSpaceDE w:val="0"/>
              <w:autoSpaceDN w:val="0"/>
              <w:adjustRightInd w:val="0"/>
              <w:jc w:val="center"/>
            </w:pPr>
            <w:r>
              <w:t>щей промышленнос</w:t>
            </w:r>
            <w:r w:rsidRPr="002E3C62">
              <w:t>ти, ГБУ «</w:t>
            </w:r>
            <w:proofErr w:type="spellStart"/>
            <w:r w:rsidRPr="002E3C62">
              <w:t>Ветуправление</w:t>
            </w:r>
            <w:proofErr w:type="spellEnd"/>
            <w:r w:rsidRPr="002E3C62">
              <w:t xml:space="preserve"> Темрюкского района»</w:t>
            </w:r>
          </w:p>
        </w:tc>
        <w:tc>
          <w:tcPr>
            <w:tcW w:w="722" w:type="dxa"/>
            <w:vMerge w:val="restart"/>
            <w:tcBorders>
              <w:top w:val="nil"/>
              <w:left w:val="single" w:sz="4" w:space="0" w:color="auto"/>
              <w:right w:val="nil"/>
            </w:tcBorders>
            <w:textDirection w:val="tbRl"/>
          </w:tcPr>
          <w:p w:rsidR="004D737B" w:rsidRPr="002E3C62" w:rsidRDefault="004D737B" w:rsidP="004D737B">
            <w:pPr>
              <w:widowControl w:val="0"/>
              <w:autoSpaceDE w:val="0"/>
              <w:autoSpaceDN w:val="0"/>
              <w:adjustRightInd w:val="0"/>
              <w:jc w:val="right"/>
            </w:pPr>
          </w:p>
        </w:tc>
      </w:tr>
      <w:tr w:rsidR="004D737B" w:rsidRPr="002E3C62" w:rsidTr="004D737B">
        <w:trPr>
          <w:gridAfter w:val="1"/>
          <w:wAfter w:w="10" w:type="dxa"/>
        </w:trPr>
        <w:tc>
          <w:tcPr>
            <w:tcW w:w="842" w:type="dxa"/>
            <w:vMerge/>
            <w:tcBorders>
              <w:top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4D737B" w:rsidRPr="002E3C62" w:rsidRDefault="004D737B" w:rsidP="004D737B">
            <w:pPr>
              <w:tabs>
                <w:tab w:val="center" w:pos="4677"/>
                <w:tab w:val="right" w:pos="9355"/>
              </w:tabs>
              <w:rPr>
                <w:bCs/>
              </w:rPr>
            </w:pPr>
          </w:p>
        </w:tc>
        <w:tc>
          <w:tcPr>
            <w:tcW w:w="714"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2016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top w:val="single" w:sz="4" w:space="0" w:color="auto"/>
              <w:left w:val="single" w:sz="4" w:space="0" w:color="auto"/>
              <w:right w:val="single" w:sz="4" w:space="0" w:color="auto"/>
            </w:tcBorders>
          </w:tcPr>
          <w:p w:rsidR="004D737B" w:rsidRPr="002E3C62" w:rsidRDefault="004D737B" w:rsidP="004D737B"/>
        </w:tc>
        <w:tc>
          <w:tcPr>
            <w:tcW w:w="1985"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top w:val="nil"/>
              <w:left w:val="single" w:sz="4" w:space="0" w:color="auto"/>
              <w:right w:val="nil"/>
            </w:tcBorders>
            <w:textDirection w:val="tbRl"/>
          </w:tcPr>
          <w:p w:rsidR="004D737B" w:rsidRPr="002E3C62" w:rsidRDefault="004D737B" w:rsidP="004D737B">
            <w:pPr>
              <w:widowControl w:val="0"/>
              <w:autoSpaceDE w:val="0"/>
              <w:autoSpaceDN w:val="0"/>
              <w:adjustRightInd w:val="0"/>
              <w:jc w:val="right"/>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2017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2018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2019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2020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2021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269"/>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2022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259"/>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w:t>
            </w:r>
            <w:r>
              <w:t>3</w:t>
            </w:r>
            <w:r w:rsidRPr="002E3C62">
              <w:t xml:space="preserve">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405"/>
        </w:trPr>
        <w:tc>
          <w:tcPr>
            <w:tcW w:w="842" w:type="dxa"/>
            <w:vMerge/>
            <w:tcBorders>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2977"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p>
        </w:tc>
        <w:tc>
          <w:tcPr>
            <w:tcW w:w="714"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Всего</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2846,8</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2846,8</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bottom w:val="nil"/>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val="restart"/>
            <w:tcBorders>
              <w:top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r w:rsidRPr="002E3C62">
              <w:t>Итого</w:t>
            </w:r>
          </w:p>
        </w:tc>
        <w:tc>
          <w:tcPr>
            <w:tcW w:w="714"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2015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1976,4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1976,4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х</w:t>
            </w:r>
          </w:p>
        </w:tc>
        <w:tc>
          <w:tcPr>
            <w:tcW w:w="1985" w:type="dxa"/>
            <w:vMerge w:val="restart"/>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х</w:t>
            </w:r>
          </w:p>
        </w:tc>
        <w:tc>
          <w:tcPr>
            <w:tcW w:w="722" w:type="dxa"/>
            <w:vMerge w:val="restart"/>
            <w:tcBorders>
              <w:top w:val="nil"/>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top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2016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top w:val="nil"/>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2017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2018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2019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r w:rsidRPr="002E3C62">
              <w:t>2020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2021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255"/>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2022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255"/>
        </w:trPr>
        <w:tc>
          <w:tcPr>
            <w:tcW w:w="842" w:type="dxa"/>
            <w:vMerge/>
            <w:tcBorders>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202</w:t>
            </w:r>
            <w:r>
              <w:t>3</w:t>
            </w:r>
            <w:r w:rsidRPr="002E3C62">
              <w:t xml:space="preserve"> год</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right w:val="nil"/>
            </w:tcBorders>
          </w:tcPr>
          <w:p w:rsidR="004D737B" w:rsidRPr="002E3C62" w:rsidRDefault="004D737B" w:rsidP="004D737B">
            <w:pPr>
              <w:widowControl w:val="0"/>
              <w:autoSpaceDE w:val="0"/>
              <w:autoSpaceDN w:val="0"/>
              <w:adjustRightInd w:val="0"/>
              <w:jc w:val="both"/>
            </w:pPr>
          </w:p>
        </w:tc>
      </w:tr>
      <w:tr w:rsidR="004D737B" w:rsidRPr="002E3C62" w:rsidTr="004D737B">
        <w:trPr>
          <w:gridAfter w:val="1"/>
          <w:wAfter w:w="10" w:type="dxa"/>
          <w:trHeight w:val="371"/>
        </w:trPr>
        <w:tc>
          <w:tcPr>
            <w:tcW w:w="842" w:type="dxa"/>
            <w:vMerge/>
            <w:tcBorders>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14" w:type="dxa"/>
            <w:vMerge/>
            <w:tcBorders>
              <w:left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pPr>
            <w:r w:rsidRPr="002E3C62">
              <w:t>Всего</w:t>
            </w:r>
          </w:p>
        </w:tc>
        <w:tc>
          <w:tcPr>
            <w:tcW w:w="1132" w:type="dxa"/>
            <w:gridSpan w:val="2"/>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4446,8</w:t>
            </w:r>
          </w:p>
        </w:tc>
        <w:tc>
          <w:tcPr>
            <w:tcW w:w="709"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4446,8</w:t>
            </w:r>
          </w:p>
        </w:tc>
        <w:tc>
          <w:tcPr>
            <w:tcW w:w="853"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w:t>
            </w:r>
          </w:p>
        </w:tc>
        <w:tc>
          <w:tcPr>
            <w:tcW w:w="2409"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both"/>
            </w:pPr>
          </w:p>
        </w:tc>
        <w:tc>
          <w:tcPr>
            <w:tcW w:w="722" w:type="dxa"/>
            <w:vMerge/>
            <w:tcBorders>
              <w:left w:val="single" w:sz="4" w:space="0" w:color="auto"/>
              <w:bottom w:val="nil"/>
              <w:right w:val="nil"/>
            </w:tcBorders>
          </w:tcPr>
          <w:p w:rsidR="004D737B" w:rsidRPr="002E3C62" w:rsidRDefault="004D737B" w:rsidP="004D737B">
            <w:pPr>
              <w:widowControl w:val="0"/>
              <w:autoSpaceDE w:val="0"/>
              <w:autoSpaceDN w:val="0"/>
              <w:adjustRightInd w:val="0"/>
              <w:jc w:val="both"/>
            </w:pPr>
          </w:p>
        </w:tc>
      </w:tr>
    </w:tbl>
    <w:p w:rsidR="00716E94" w:rsidRDefault="004D737B" w:rsidP="00716E94">
      <w:pPr>
        <w:rPr>
          <w:bCs/>
          <w:sz w:val="28"/>
          <w:szCs w:val="28"/>
        </w:rPr>
        <w:sectPr w:rsidR="00716E94" w:rsidSect="00716E94">
          <w:headerReference w:type="default" r:id="rId23"/>
          <w:pgSz w:w="16838" w:h="11906" w:orient="landscape"/>
          <w:pgMar w:top="1418" w:right="962" w:bottom="567" w:left="851" w:header="709" w:footer="709" w:gutter="0"/>
          <w:cols w:space="708"/>
          <w:titlePg/>
          <w:docGrid w:linePitch="360"/>
        </w:sectPr>
      </w:pPr>
      <w:r w:rsidRPr="002E3C62">
        <w:t xml:space="preserve">                                                                                                                                                                                                      </w:t>
      </w:r>
      <w:r>
        <w:t xml:space="preserve">                                </w:t>
      </w:r>
      <w:r w:rsidR="00716E94">
        <w:rPr>
          <w:bCs/>
          <w:sz w:val="28"/>
          <w:szCs w:val="28"/>
        </w:rPr>
        <w:br w:type="page"/>
      </w:r>
    </w:p>
    <w:p w:rsidR="00B94514" w:rsidRDefault="00B94514" w:rsidP="00B94514">
      <w:pPr>
        <w:ind w:firstLine="708"/>
        <w:jc w:val="center"/>
        <w:rPr>
          <w:sz w:val="28"/>
          <w:szCs w:val="28"/>
        </w:rPr>
      </w:pPr>
    </w:p>
    <w:p w:rsidR="000F62ED" w:rsidRDefault="000F62ED" w:rsidP="002E60A2">
      <w:pPr>
        <w:ind w:right="-1" w:firstLine="709"/>
        <w:jc w:val="center"/>
        <w:rPr>
          <w:b/>
          <w:sz w:val="28"/>
          <w:szCs w:val="28"/>
        </w:rPr>
      </w:pPr>
      <w:r w:rsidRPr="003E6688">
        <w:rPr>
          <w:b/>
          <w:sz w:val="28"/>
          <w:szCs w:val="28"/>
        </w:rPr>
        <w:t>Обоснование ресурсного обеспечения подпрограммы</w:t>
      </w:r>
    </w:p>
    <w:p w:rsidR="00716E94" w:rsidRPr="005757A5" w:rsidRDefault="00716E94" w:rsidP="00716E94">
      <w:pPr>
        <w:ind w:right="-1" w:firstLine="708"/>
        <w:contextualSpacing/>
        <w:jc w:val="both"/>
        <w:rPr>
          <w:sz w:val="28"/>
          <w:szCs w:val="28"/>
        </w:rPr>
      </w:pPr>
      <w:proofErr w:type="gramStart"/>
      <w:r w:rsidRPr="005757A5">
        <w:rPr>
          <w:sz w:val="28"/>
          <w:szCs w:val="28"/>
        </w:rPr>
        <w:t>Финансирование мероприятий подпрограммы осуществляется за счет средств краевого бюджета в рамках реализации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w:t>
      </w:r>
      <w:proofErr w:type="gramEnd"/>
    </w:p>
    <w:p w:rsidR="00716E94" w:rsidRPr="00A91804" w:rsidRDefault="00716E94" w:rsidP="00716E94">
      <w:pPr>
        <w:ind w:right="-1" w:firstLine="709"/>
        <w:contextualSpacing/>
        <w:jc w:val="both"/>
        <w:rPr>
          <w:color w:val="FF0000"/>
          <w:sz w:val="29"/>
          <w:szCs w:val="29"/>
          <w:shd w:val="clear" w:color="auto" w:fill="FFFFFF"/>
        </w:rPr>
      </w:pPr>
    </w:p>
    <w:p w:rsidR="00716E94" w:rsidRDefault="00716E94" w:rsidP="00716E94">
      <w:pPr>
        <w:shd w:val="clear" w:color="auto" w:fill="FFFFFF"/>
        <w:ind w:right="59"/>
        <w:jc w:val="center"/>
        <w:rPr>
          <w:spacing w:val="-3"/>
          <w:sz w:val="28"/>
          <w:szCs w:val="28"/>
        </w:rPr>
      </w:pPr>
      <w:r>
        <w:rPr>
          <w:spacing w:val="-3"/>
          <w:sz w:val="28"/>
          <w:szCs w:val="28"/>
        </w:rPr>
        <w:t>ОБОСНОВАНИЕ</w:t>
      </w:r>
    </w:p>
    <w:p w:rsidR="00716E94" w:rsidRDefault="00716E94" w:rsidP="00716E94">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 xml:space="preserve">«Обеспечение эпизоотического ветеринарно-санитарного благополучия в муниципальном образовании </w:t>
      </w:r>
    </w:p>
    <w:p w:rsidR="00716E94" w:rsidRDefault="00716E94" w:rsidP="00716E94">
      <w:pPr>
        <w:ind w:right="-1" w:firstLine="709"/>
        <w:contextualSpacing/>
        <w:jc w:val="center"/>
        <w:rPr>
          <w:color w:val="000000" w:themeColor="text1"/>
          <w:sz w:val="28"/>
          <w:szCs w:val="28"/>
        </w:rPr>
      </w:pPr>
      <w:r w:rsidRPr="00FA4B70">
        <w:rPr>
          <w:color w:val="000000" w:themeColor="text1"/>
          <w:sz w:val="28"/>
          <w:szCs w:val="28"/>
        </w:rPr>
        <w:t>Темрюкский район»</w:t>
      </w:r>
    </w:p>
    <w:p w:rsidR="002A296E" w:rsidRPr="00D56520" w:rsidRDefault="002A296E" w:rsidP="002A296E">
      <w:pPr>
        <w:contextualSpacing/>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4D737B" w:rsidRPr="00A527A1" w:rsidTr="004D737B">
        <w:tc>
          <w:tcPr>
            <w:tcW w:w="2552" w:type="dxa"/>
            <w:vMerge w:val="restart"/>
            <w:tcBorders>
              <w:top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4D737B" w:rsidRPr="00A527A1" w:rsidTr="004D737B">
        <w:tc>
          <w:tcPr>
            <w:tcW w:w="2552" w:type="dxa"/>
            <w:vMerge/>
            <w:tcBorders>
              <w:top w:val="single" w:sz="4" w:space="0" w:color="auto"/>
              <w:bottom w:val="single" w:sz="4" w:space="0" w:color="auto"/>
              <w:right w:val="single" w:sz="4" w:space="0" w:color="auto"/>
            </w:tcBorders>
          </w:tcPr>
          <w:p w:rsidR="004D737B" w:rsidRPr="00A527A1" w:rsidRDefault="004D737B" w:rsidP="004D737B">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4D737B" w:rsidRPr="00A527A1" w:rsidTr="004D737B">
        <w:tc>
          <w:tcPr>
            <w:tcW w:w="2552" w:type="dxa"/>
            <w:vMerge/>
            <w:tcBorders>
              <w:top w:val="single" w:sz="4" w:space="0" w:color="auto"/>
              <w:bottom w:val="single" w:sz="4" w:space="0" w:color="auto"/>
              <w:right w:val="single" w:sz="4" w:space="0" w:color="auto"/>
            </w:tcBorders>
          </w:tcPr>
          <w:p w:rsidR="004D737B" w:rsidRPr="00A527A1" w:rsidRDefault="004D737B" w:rsidP="004D737B">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4D737B" w:rsidRPr="00A527A1" w:rsidTr="004D737B">
        <w:tc>
          <w:tcPr>
            <w:tcW w:w="2552" w:type="dxa"/>
            <w:tcBorders>
              <w:top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4D737B" w:rsidRPr="00A527A1" w:rsidRDefault="004D737B" w:rsidP="004D737B">
            <w:pPr>
              <w:pStyle w:val="a8"/>
              <w:jc w:val="center"/>
              <w:rPr>
                <w:rFonts w:ascii="Times New Roman" w:hAnsi="Times New Roman" w:cs="Times New Roman"/>
              </w:rPr>
            </w:pPr>
            <w:r w:rsidRPr="00A527A1">
              <w:rPr>
                <w:rFonts w:ascii="Times New Roman" w:hAnsi="Times New Roman" w:cs="Times New Roman"/>
              </w:rPr>
              <w:t>6</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sidRPr="000E2A55">
              <w:rPr>
                <w:rFonts w:ascii="Times New Roman" w:hAnsi="Times New Roman" w:cs="Times New Roman"/>
              </w:rPr>
              <w:t>201</w:t>
            </w:r>
            <w:r>
              <w:rPr>
                <w:rFonts w:ascii="Times New Roman" w:hAnsi="Times New Roman" w:cs="Times New Roman"/>
              </w:rPr>
              <w:t>5</w:t>
            </w:r>
            <w:r w:rsidRPr="000E2A55">
              <w:rPr>
                <w:rFonts w:ascii="Times New Roman" w:hAnsi="Times New Roman" w:cs="Times New Roman"/>
              </w:rPr>
              <w:t xml:space="preserve">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1976,4</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1976,4</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sidRPr="000E2A55">
              <w:rPr>
                <w:rFonts w:ascii="Times New Roman" w:hAnsi="Times New Roman" w:cs="Times New Roman"/>
              </w:rPr>
              <w:t>2016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373,3</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sidRPr="000E2A55">
              <w:rPr>
                <w:rFonts w:ascii="Times New Roman" w:hAnsi="Times New Roman" w:cs="Times New Roman"/>
              </w:rPr>
              <w:t>2017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147,0</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sidRPr="000E2A55">
              <w:rPr>
                <w:rFonts w:ascii="Times New Roman" w:hAnsi="Times New Roman" w:cs="Times New Roman"/>
              </w:rPr>
              <w:t>2018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468,9</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r w:rsidRPr="000E2A55">
              <w:t>2019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1652"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rsidRPr="002E3C62">
              <w:t>1461,6</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r w:rsidRPr="000E2A55">
              <w:t>2020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3,8</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Pr>
                <w:rFonts w:ascii="Times New Roman" w:hAnsi="Times New Roman" w:cs="Times New Roman"/>
              </w:rPr>
              <w:t>2021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7,0</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Pr>
                <w:rFonts w:ascii="Times New Roman" w:hAnsi="Times New Roman" w:cs="Times New Roman"/>
              </w:rPr>
              <w:t>2022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Pr>
                <w:rFonts w:ascii="Times New Roman" w:hAnsi="Times New Roman" w:cs="Times New Roman"/>
              </w:rPr>
              <w:t>2023 год</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r w:rsidR="004D737B" w:rsidTr="004D737B">
        <w:tc>
          <w:tcPr>
            <w:tcW w:w="2552" w:type="dxa"/>
            <w:tcBorders>
              <w:top w:val="single" w:sz="4" w:space="0" w:color="auto"/>
              <w:bottom w:val="single" w:sz="4" w:space="0" w:color="auto"/>
              <w:right w:val="single" w:sz="4" w:space="0" w:color="auto"/>
            </w:tcBorders>
          </w:tcPr>
          <w:p w:rsidR="004D737B" w:rsidRPr="000E2A55" w:rsidRDefault="004D737B" w:rsidP="004D737B">
            <w:pPr>
              <w:pStyle w:val="a9"/>
              <w:rPr>
                <w:rFonts w:ascii="Times New Roman" w:hAnsi="Times New Roman" w:cs="Times New Roman"/>
              </w:rPr>
            </w:pPr>
            <w:r>
              <w:rPr>
                <w:rFonts w:ascii="Times New Roman" w:hAnsi="Times New Roman" w:cs="Times New Roman"/>
              </w:rPr>
              <w:t>Всего</w:t>
            </w:r>
          </w:p>
        </w:tc>
        <w:tc>
          <w:tcPr>
            <w:tcW w:w="132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4446,8</w:t>
            </w:r>
          </w:p>
        </w:tc>
        <w:tc>
          <w:tcPr>
            <w:tcW w:w="1652" w:type="dxa"/>
            <w:tcBorders>
              <w:top w:val="single" w:sz="4" w:space="0" w:color="auto"/>
              <w:left w:val="single" w:sz="4" w:space="0" w:color="auto"/>
              <w:bottom w:val="single" w:sz="4" w:space="0" w:color="auto"/>
              <w:right w:val="single" w:sz="4" w:space="0" w:color="auto"/>
            </w:tcBorders>
          </w:tcPr>
          <w:p w:rsidR="004D737B" w:rsidRPr="00922937" w:rsidRDefault="004D737B" w:rsidP="004D737B">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D737B" w:rsidRPr="002E3C62" w:rsidRDefault="004D737B" w:rsidP="004D737B">
            <w:pPr>
              <w:widowControl w:val="0"/>
              <w:autoSpaceDE w:val="0"/>
              <w:autoSpaceDN w:val="0"/>
              <w:adjustRightInd w:val="0"/>
              <w:jc w:val="center"/>
            </w:pPr>
            <w:r>
              <w:t>4446,8</w:t>
            </w:r>
          </w:p>
        </w:tc>
        <w:tc>
          <w:tcPr>
            <w:tcW w:w="1418" w:type="dxa"/>
            <w:tcBorders>
              <w:top w:val="single" w:sz="4" w:space="0" w:color="auto"/>
              <w:left w:val="single" w:sz="4" w:space="0" w:color="auto"/>
              <w:bottom w:val="single" w:sz="4" w:space="0" w:color="auto"/>
              <w:right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D737B" w:rsidRDefault="004D737B" w:rsidP="004D737B">
            <w:pPr>
              <w:pStyle w:val="a8"/>
              <w:jc w:val="center"/>
              <w:rPr>
                <w:rFonts w:ascii="Times New Roman" w:hAnsi="Times New Roman" w:cs="Times New Roman"/>
              </w:rPr>
            </w:pPr>
            <w:r>
              <w:rPr>
                <w:rFonts w:ascii="Times New Roman" w:hAnsi="Times New Roman" w:cs="Times New Roman"/>
              </w:rPr>
              <w:t>-</w:t>
            </w:r>
          </w:p>
        </w:tc>
      </w:tr>
    </w:tbl>
    <w:p w:rsidR="002A296E" w:rsidRPr="00D56520" w:rsidRDefault="002A296E" w:rsidP="002A296E">
      <w:pPr>
        <w:contextualSpacing/>
        <w:jc w:val="both"/>
        <w:rPr>
          <w:sz w:val="28"/>
          <w:szCs w:val="28"/>
        </w:rPr>
      </w:pPr>
      <w:r w:rsidRPr="00D56520">
        <w:rPr>
          <w:sz w:val="28"/>
          <w:szCs w:val="28"/>
        </w:rPr>
        <w:t xml:space="preserve">                                                                                                                                     </w:t>
      </w:r>
    </w:p>
    <w:p w:rsidR="00716E94" w:rsidRDefault="00716E94" w:rsidP="002E60A2">
      <w:pPr>
        <w:ind w:right="-1" w:firstLine="709"/>
        <w:jc w:val="center"/>
        <w:rPr>
          <w:b/>
          <w:sz w:val="28"/>
          <w:szCs w:val="28"/>
        </w:rPr>
      </w:pPr>
    </w:p>
    <w:p w:rsidR="00B94514" w:rsidRPr="00EE5522" w:rsidRDefault="00844969" w:rsidP="00844969">
      <w:pPr>
        <w:ind w:right="-1" w:firstLine="708"/>
        <w:contextualSpacing/>
        <w:rPr>
          <w:sz w:val="29"/>
          <w:szCs w:val="29"/>
          <w:shd w:val="clear" w:color="auto" w:fill="FFFFFF"/>
        </w:rPr>
      </w:pPr>
      <w:r>
        <w:rPr>
          <w:sz w:val="28"/>
          <w:szCs w:val="28"/>
        </w:rPr>
        <w:t xml:space="preserve">                                                                                                                                      </w:t>
      </w:r>
    </w:p>
    <w:p w:rsidR="000F62ED" w:rsidRDefault="000F62ED" w:rsidP="002E60A2">
      <w:pPr>
        <w:ind w:right="-1" w:firstLine="708"/>
        <w:jc w:val="center"/>
        <w:rPr>
          <w:sz w:val="28"/>
          <w:szCs w:val="28"/>
        </w:rPr>
      </w:pPr>
      <w:r>
        <w:rPr>
          <w:rFonts w:cs="Calibri"/>
          <w:b/>
          <w:sz w:val="28"/>
          <w:szCs w:val="28"/>
        </w:rPr>
        <w:t>Механизм реализации подп</w:t>
      </w:r>
      <w:r w:rsidRPr="00E2317A">
        <w:rPr>
          <w:rFonts w:cs="Calibri"/>
          <w:b/>
          <w:sz w:val="28"/>
          <w:szCs w:val="28"/>
        </w:rPr>
        <w:t>рограммы</w:t>
      </w:r>
    </w:p>
    <w:p w:rsidR="000F62ED" w:rsidRDefault="000F62ED" w:rsidP="002E60A2">
      <w:pPr>
        <w:pStyle w:val="a6"/>
        <w:ind w:left="643" w:right="-1"/>
        <w:jc w:val="center"/>
        <w:rPr>
          <w:b/>
          <w:sz w:val="28"/>
          <w:szCs w:val="28"/>
        </w:rPr>
      </w:pPr>
    </w:p>
    <w:p w:rsidR="00716E94" w:rsidRPr="005757A5" w:rsidRDefault="00716E94" w:rsidP="00716E94">
      <w:pPr>
        <w:ind w:right="-1" w:firstLine="709"/>
        <w:contextualSpacing/>
        <w:jc w:val="both"/>
        <w:rPr>
          <w:sz w:val="28"/>
          <w:szCs w:val="28"/>
        </w:rPr>
      </w:pPr>
      <w:r w:rsidRPr="005757A5">
        <w:rPr>
          <w:sz w:val="28"/>
          <w:szCs w:val="28"/>
        </w:rPr>
        <w:t>Текущее управление подпрограммой осуществляет ее координатор, который:</w:t>
      </w:r>
    </w:p>
    <w:p w:rsidR="00716E94" w:rsidRPr="00882C3E" w:rsidRDefault="00716E94" w:rsidP="00716E94">
      <w:pPr>
        <w:ind w:firstLine="709"/>
        <w:jc w:val="both"/>
        <w:rPr>
          <w:sz w:val="28"/>
          <w:szCs w:val="28"/>
        </w:rPr>
      </w:pPr>
      <w:r w:rsidRPr="00882C3E">
        <w:rPr>
          <w:sz w:val="28"/>
          <w:szCs w:val="28"/>
        </w:rPr>
        <w:t>обеспечивает разработку и реализацию подпрограммы;</w:t>
      </w:r>
    </w:p>
    <w:p w:rsidR="00716E94" w:rsidRPr="00882C3E" w:rsidRDefault="00716E94" w:rsidP="00716E94">
      <w:pPr>
        <w:ind w:firstLine="709"/>
        <w:jc w:val="both"/>
        <w:rPr>
          <w:sz w:val="28"/>
          <w:szCs w:val="28"/>
        </w:rPr>
      </w:pPr>
      <w:r w:rsidRPr="00882C3E">
        <w:rPr>
          <w:sz w:val="28"/>
          <w:szCs w:val="28"/>
        </w:rPr>
        <w:t>организует работу по достижению целевых показателей подпрограммы;</w:t>
      </w:r>
    </w:p>
    <w:p w:rsidR="00716E94" w:rsidRPr="00882C3E" w:rsidRDefault="00716E94" w:rsidP="00716E94">
      <w:pPr>
        <w:ind w:firstLine="709"/>
        <w:jc w:val="both"/>
        <w:rPr>
          <w:sz w:val="28"/>
          <w:szCs w:val="28"/>
        </w:rPr>
      </w:pPr>
      <w:r w:rsidRPr="00882C3E">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91AA3" w:rsidRDefault="00716E94" w:rsidP="00716E94">
      <w:pPr>
        <w:ind w:right="-1"/>
        <w:jc w:val="both"/>
        <w:rPr>
          <w:sz w:val="28"/>
          <w:szCs w:val="28"/>
        </w:rPr>
      </w:pPr>
      <w:r w:rsidRPr="00882C3E">
        <w:rPr>
          <w:sz w:val="28"/>
          <w:szCs w:val="28"/>
        </w:rPr>
        <w:lastRenderedPageBreak/>
        <w:t xml:space="preserve">          осуществляет иные полномочия, установленные муниципальной программой (подпрограммой).</w:t>
      </w:r>
    </w:p>
    <w:p w:rsidR="00B94514" w:rsidRDefault="00B94514" w:rsidP="00B94514">
      <w:pPr>
        <w:contextualSpacing/>
        <w:rPr>
          <w:sz w:val="28"/>
          <w:szCs w:val="28"/>
        </w:rPr>
      </w:pPr>
      <w:r>
        <w:rPr>
          <w:sz w:val="28"/>
          <w:szCs w:val="28"/>
        </w:rPr>
        <w:t>Заместитель главы</w:t>
      </w:r>
    </w:p>
    <w:p w:rsidR="00B94514" w:rsidRDefault="00B94514" w:rsidP="00B94514">
      <w:pPr>
        <w:contextualSpacing/>
        <w:rPr>
          <w:sz w:val="28"/>
          <w:szCs w:val="28"/>
        </w:rPr>
      </w:pPr>
      <w:r>
        <w:rPr>
          <w:sz w:val="28"/>
          <w:szCs w:val="28"/>
        </w:rPr>
        <w:t>муниципального образования</w:t>
      </w:r>
    </w:p>
    <w:p w:rsidR="00B94514" w:rsidRDefault="00B94514" w:rsidP="00B94514">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B94514" w:rsidRDefault="00B94514" w:rsidP="00B94514">
      <w:pPr>
        <w:tabs>
          <w:tab w:val="left" w:pos="1005"/>
        </w:tabs>
        <w:contextualSpacing/>
      </w:pPr>
    </w:p>
    <w:p w:rsidR="00E63D04" w:rsidRDefault="00E63D0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E63D04" w:rsidRDefault="00E63D04" w:rsidP="000E7F8D">
      <w:pPr>
        <w:jc w:val="both"/>
        <w:rPr>
          <w:sz w:val="28"/>
          <w:szCs w:val="28"/>
        </w:rPr>
      </w:pPr>
    </w:p>
    <w:p w:rsidR="00E63D04" w:rsidRDefault="00E63D04" w:rsidP="000E7F8D">
      <w:pPr>
        <w:jc w:val="both"/>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FB6F7D" w:rsidRDefault="00FB6F7D" w:rsidP="00BB5DE4">
      <w:pPr>
        <w:tabs>
          <w:tab w:val="left" w:pos="6804"/>
        </w:tabs>
        <w:ind w:left="5529" w:right="-1"/>
        <w:jc w:val="center"/>
        <w:rPr>
          <w:sz w:val="28"/>
          <w:szCs w:val="28"/>
        </w:rPr>
      </w:pPr>
    </w:p>
    <w:p w:rsidR="00681D8E" w:rsidRPr="00CF7072" w:rsidRDefault="00141B89" w:rsidP="00BB5DE4">
      <w:pPr>
        <w:tabs>
          <w:tab w:val="left" w:pos="6804"/>
        </w:tabs>
        <w:ind w:left="5529" w:right="-1"/>
        <w:jc w:val="center"/>
        <w:rPr>
          <w:sz w:val="28"/>
          <w:szCs w:val="28"/>
        </w:rPr>
      </w:pPr>
      <w:r>
        <w:rPr>
          <w:sz w:val="28"/>
          <w:szCs w:val="28"/>
        </w:rPr>
        <w:t>ПРИЛОЖЕНИЕ № 4</w:t>
      </w:r>
    </w:p>
    <w:p w:rsidR="00CF71DC" w:rsidRPr="00CF7072" w:rsidRDefault="00681D8E" w:rsidP="002E60A2">
      <w:pPr>
        <w:ind w:left="5529" w:right="-1"/>
        <w:jc w:val="center"/>
        <w:rPr>
          <w:sz w:val="28"/>
          <w:szCs w:val="28"/>
        </w:rPr>
      </w:pPr>
      <w:r w:rsidRPr="00CF7072">
        <w:rPr>
          <w:sz w:val="28"/>
          <w:szCs w:val="28"/>
        </w:rPr>
        <w:t xml:space="preserve">к </w:t>
      </w:r>
      <w:r w:rsidR="000E5CCE">
        <w:rPr>
          <w:sz w:val="28"/>
          <w:szCs w:val="28"/>
        </w:rPr>
        <w:t xml:space="preserve">муниципальной </w:t>
      </w:r>
      <w:r w:rsidRPr="00CF7072">
        <w:rPr>
          <w:sz w:val="28"/>
          <w:szCs w:val="28"/>
        </w:rPr>
        <w:t>программе</w:t>
      </w:r>
    </w:p>
    <w:p w:rsidR="00141B89" w:rsidRDefault="00141B89" w:rsidP="002E60A2">
      <w:pPr>
        <w:widowControl w:val="0"/>
        <w:autoSpaceDE w:val="0"/>
        <w:autoSpaceDN w:val="0"/>
        <w:adjustRightInd w:val="0"/>
        <w:ind w:left="5529" w:right="-1"/>
        <w:jc w:val="center"/>
        <w:rPr>
          <w:bCs/>
          <w:sz w:val="28"/>
          <w:szCs w:val="28"/>
        </w:rPr>
      </w:pPr>
      <w:r>
        <w:rPr>
          <w:sz w:val="28"/>
          <w:szCs w:val="28"/>
        </w:rPr>
        <w:t>«</w:t>
      </w:r>
      <w:r>
        <w:rPr>
          <w:bCs/>
          <w:sz w:val="28"/>
          <w:szCs w:val="28"/>
        </w:rPr>
        <w:t>Развитие сельского хозяйства</w:t>
      </w:r>
    </w:p>
    <w:p w:rsidR="00141B89" w:rsidRPr="00CE20BD" w:rsidRDefault="00141B89" w:rsidP="002E60A2">
      <w:pPr>
        <w:widowControl w:val="0"/>
        <w:autoSpaceDE w:val="0"/>
        <w:autoSpaceDN w:val="0"/>
        <w:adjustRightInd w:val="0"/>
        <w:ind w:left="5529" w:right="-1"/>
        <w:jc w:val="center"/>
        <w:rPr>
          <w:bCs/>
          <w:sz w:val="28"/>
          <w:szCs w:val="28"/>
        </w:rPr>
      </w:pPr>
      <w:r w:rsidRPr="00CE20BD">
        <w:rPr>
          <w:bCs/>
          <w:sz w:val="28"/>
          <w:szCs w:val="28"/>
        </w:rPr>
        <w:t>в Темрюкском районе</w:t>
      </w:r>
      <w:r>
        <w:rPr>
          <w:bCs/>
          <w:sz w:val="28"/>
          <w:szCs w:val="28"/>
        </w:rPr>
        <w:t>»</w:t>
      </w:r>
    </w:p>
    <w:p w:rsidR="00141B89" w:rsidRDefault="00141B89" w:rsidP="002E60A2">
      <w:pPr>
        <w:ind w:right="-1"/>
        <w:jc w:val="right"/>
        <w:rPr>
          <w:bCs/>
          <w:sz w:val="28"/>
          <w:szCs w:val="28"/>
        </w:rPr>
      </w:pPr>
      <w:r>
        <w:rPr>
          <w:bCs/>
          <w:sz w:val="28"/>
          <w:szCs w:val="28"/>
        </w:rPr>
        <w:t xml:space="preserve">                                             </w:t>
      </w:r>
    </w:p>
    <w:p w:rsidR="00CF71DC" w:rsidRPr="00681D8E" w:rsidRDefault="00CF71DC" w:rsidP="002E60A2">
      <w:pPr>
        <w:ind w:right="-1"/>
        <w:jc w:val="center"/>
        <w:rPr>
          <w:b/>
          <w:sz w:val="28"/>
          <w:szCs w:val="28"/>
        </w:rPr>
      </w:pPr>
    </w:p>
    <w:p w:rsidR="00CF71DC" w:rsidRPr="00681D8E" w:rsidRDefault="00CF71DC" w:rsidP="002E60A2">
      <w:pPr>
        <w:ind w:right="-1"/>
        <w:jc w:val="center"/>
        <w:rPr>
          <w:b/>
          <w:sz w:val="28"/>
          <w:szCs w:val="28"/>
        </w:rPr>
      </w:pPr>
      <w:r w:rsidRPr="00681D8E">
        <w:rPr>
          <w:b/>
          <w:sz w:val="28"/>
          <w:szCs w:val="28"/>
        </w:rPr>
        <w:t xml:space="preserve">ПАСПОРТ </w:t>
      </w:r>
    </w:p>
    <w:p w:rsidR="00CF71DC" w:rsidRDefault="00681D8E" w:rsidP="002E60A2">
      <w:pPr>
        <w:ind w:right="-1"/>
        <w:jc w:val="center"/>
        <w:rPr>
          <w:b/>
          <w:bCs/>
          <w:sz w:val="28"/>
          <w:szCs w:val="28"/>
        </w:rPr>
      </w:pPr>
      <w:r w:rsidRPr="00681D8E">
        <w:rPr>
          <w:b/>
          <w:sz w:val="28"/>
          <w:szCs w:val="28"/>
        </w:rPr>
        <w:t>п</w:t>
      </w:r>
      <w:r w:rsidR="00CF71DC" w:rsidRPr="00681D8E">
        <w:rPr>
          <w:b/>
          <w:sz w:val="28"/>
          <w:szCs w:val="28"/>
        </w:rPr>
        <w:t xml:space="preserve">одпрограммы </w:t>
      </w:r>
      <w:r w:rsidR="00CF71DC" w:rsidRPr="00681D8E">
        <w:rPr>
          <w:b/>
          <w:bCs/>
          <w:sz w:val="28"/>
          <w:szCs w:val="28"/>
        </w:rPr>
        <w:t xml:space="preserve">«Прочие мероприятия </w:t>
      </w:r>
      <w:r w:rsidR="00141B89" w:rsidRPr="00681D8E">
        <w:rPr>
          <w:b/>
          <w:bCs/>
          <w:sz w:val="28"/>
          <w:szCs w:val="28"/>
        </w:rPr>
        <w:t>муниципальной программы»</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816AB6">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0822F7">
        <w:rPr>
          <w:rFonts w:ascii="Times New Roman" w:hAnsi="Times New Roman" w:cs="Times New Roman"/>
          <w:sz w:val="28"/>
          <w:szCs w:val="28"/>
        </w:rPr>
        <w:t>, от 16.10.2018 № 1354</w:t>
      </w:r>
      <w:r w:rsidR="00716E94">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sidR="003F5381">
        <w:rPr>
          <w:rFonts w:ascii="Times New Roman" w:hAnsi="Times New Roman" w:cs="Times New Roman"/>
          <w:sz w:val="28"/>
          <w:szCs w:val="28"/>
        </w:rPr>
        <w:t>, от 05.11.2020 № 1746</w:t>
      </w:r>
      <w:r>
        <w:rPr>
          <w:rFonts w:ascii="Times New Roman" w:hAnsi="Times New Roman" w:cs="Times New Roman"/>
          <w:sz w:val="28"/>
          <w:szCs w:val="28"/>
        </w:rPr>
        <w:t>)</w:t>
      </w:r>
    </w:p>
    <w:p w:rsidR="000672B1" w:rsidRPr="00681D8E" w:rsidRDefault="000672B1" w:rsidP="002E60A2">
      <w:pPr>
        <w:ind w:right="-1"/>
        <w:jc w:val="center"/>
        <w:rPr>
          <w:b/>
          <w:sz w:val="28"/>
          <w:szCs w:val="28"/>
        </w:rPr>
      </w:pPr>
    </w:p>
    <w:p w:rsidR="00CF71DC" w:rsidRDefault="00CF71DC" w:rsidP="002E60A2">
      <w:pPr>
        <w:ind w:right="-1"/>
        <w:jc w:val="center"/>
        <w:rPr>
          <w:sz w:val="28"/>
          <w:szCs w:val="28"/>
        </w:rPr>
      </w:pPr>
    </w:p>
    <w:tbl>
      <w:tblPr>
        <w:tblW w:w="9747" w:type="dxa"/>
        <w:tblLook w:val="01E0" w:firstRow="1" w:lastRow="1" w:firstColumn="1" w:lastColumn="1" w:noHBand="0" w:noVBand="0"/>
      </w:tblPr>
      <w:tblGrid>
        <w:gridCol w:w="3652"/>
        <w:gridCol w:w="6095"/>
      </w:tblGrid>
      <w:tr w:rsidR="00CF71DC" w:rsidRPr="00425B81" w:rsidTr="00681D8E">
        <w:tc>
          <w:tcPr>
            <w:tcW w:w="3652" w:type="dxa"/>
          </w:tcPr>
          <w:p w:rsidR="00CF71DC" w:rsidRPr="00CF7072" w:rsidRDefault="00CF71DC" w:rsidP="002E60A2">
            <w:pPr>
              <w:ind w:right="-1"/>
              <w:jc w:val="both"/>
              <w:rPr>
                <w:sz w:val="28"/>
              </w:rPr>
            </w:pPr>
          </w:p>
        </w:tc>
        <w:tc>
          <w:tcPr>
            <w:tcW w:w="6095" w:type="dxa"/>
          </w:tcPr>
          <w:p w:rsidR="00141B89" w:rsidRPr="00CF7072" w:rsidRDefault="00141B89" w:rsidP="000E7F8D">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Координатор подпрограммы           </w:t>
            </w:r>
          </w:p>
        </w:tc>
        <w:tc>
          <w:tcPr>
            <w:tcW w:w="6095" w:type="dxa"/>
          </w:tcPr>
          <w:p w:rsidR="009436F9" w:rsidRPr="00E706AF" w:rsidRDefault="009436F9" w:rsidP="009436F9">
            <w:pPr>
              <w:widowControl w:val="0"/>
              <w:autoSpaceDE w:val="0"/>
              <w:autoSpaceDN w:val="0"/>
              <w:adjustRightInd w:val="0"/>
              <w:ind w:left="176"/>
              <w:jc w:val="both"/>
              <w:rPr>
                <w:sz w:val="28"/>
                <w:szCs w:val="28"/>
              </w:rPr>
            </w:pPr>
            <w:r w:rsidRPr="00E706AF">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Участники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Муниципальное казенное учреждение информационно-консультационный центр  «Темрюкский» (далее - МКУ ИКЦ «Темрюкский»)</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Цели подпрограммы</w:t>
            </w:r>
          </w:p>
        </w:tc>
        <w:tc>
          <w:tcPr>
            <w:tcW w:w="6095" w:type="dxa"/>
          </w:tcPr>
          <w:p w:rsidR="009436F9" w:rsidRPr="00A91804" w:rsidRDefault="009436F9" w:rsidP="009436F9">
            <w:pPr>
              <w:ind w:left="176" w:right="-1"/>
              <w:jc w:val="both"/>
              <w:rPr>
                <w:sz w:val="28"/>
                <w:szCs w:val="28"/>
              </w:rPr>
            </w:pPr>
            <w:r w:rsidRPr="00A91804">
              <w:rPr>
                <w:sz w:val="28"/>
                <w:szCs w:val="28"/>
              </w:rPr>
              <w:t xml:space="preserve">Внедрение и применение инновационных технологий в сельском хозяйстве </w:t>
            </w:r>
          </w:p>
          <w:p w:rsidR="009436F9" w:rsidRPr="005757A5" w:rsidRDefault="009436F9" w:rsidP="009436F9">
            <w:pPr>
              <w:ind w:left="176" w:right="-1"/>
              <w:jc w:val="both"/>
              <w:rPr>
                <w:sz w:val="28"/>
                <w:szCs w:val="28"/>
              </w:rPr>
            </w:pPr>
            <w:r w:rsidRPr="00A91804">
              <w:rPr>
                <w:sz w:val="28"/>
                <w:szCs w:val="28"/>
              </w:rPr>
              <w:t>Проведение Всероссийской сельскохозяйственной переписи</w:t>
            </w:r>
            <w:r>
              <w:rPr>
                <w:sz w:val="28"/>
                <w:szCs w:val="28"/>
              </w:rPr>
              <w:t xml:space="preserve"> </w:t>
            </w:r>
            <w:r w:rsidRPr="005757A5">
              <w:rPr>
                <w:sz w:val="28"/>
                <w:szCs w:val="28"/>
              </w:rPr>
              <w:t>(далее – ВСХП)</w:t>
            </w:r>
          </w:p>
          <w:p w:rsidR="009436F9" w:rsidRPr="00A91804"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jc w:val="both"/>
              <w:rPr>
                <w:sz w:val="28"/>
                <w:szCs w:val="28"/>
              </w:rPr>
            </w:pPr>
            <w:r w:rsidRPr="00A91804">
              <w:rPr>
                <w:sz w:val="28"/>
                <w:szCs w:val="28"/>
              </w:rPr>
              <w:t>Задачи подпрограммы</w:t>
            </w:r>
          </w:p>
        </w:tc>
        <w:tc>
          <w:tcPr>
            <w:tcW w:w="6095" w:type="dxa"/>
          </w:tcPr>
          <w:p w:rsidR="009436F9" w:rsidRPr="005757A5" w:rsidRDefault="009436F9" w:rsidP="009436F9">
            <w:pPr>
              <w:ind w:left="176" w:right="-1"/>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w:t>
            </w:r>
          </w:p>
          <w:p w:rsidR="009436F9" w:rsidRPr="005757A5" w:rsidRDefault="009436F9" w:rsidP="009436F9">
            <w:pPr>
              <w:ind w:left="176" w:right="-1"/>
              <w:jc w:val="both"/>
              <w:rPr>
                <w:sz w:val="28"/>
                <w:szCs w:val="28"/>
              </w:rPr>
            </w:pPr>
            <w:r w:rsidRPr="005757A5">
              <w:rPr>
                <w:sz w:val="28"/>
                <w:szCs w:val="28"/>
              </w:rPr>
              <w:t xml:space="preserve">осуществление полномочий по подготовке и проведению Всероссийской </w:t>
            </w:r>
            <w:r w:rsidRPr="005757A5">
              <w:rPr>
                <w:sz w:val="28"/>
                <w:szCs w:val="28"/>
              </w:rPr>
              <w:lastRenderedPageBreak/>
              <w:t>сельскохозяйственной переписи</w:t>
            </w:r>
          </w:p>
          <w:p w:rsidR="009436F9" w:rsidRPr="005757A5"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rPr>
                <w:sz w:val="28"/>
              </w:rPr>
            </w:pPr>
            <w:r w:rsidRPr="00A91804">
              <w:rPr>
                <w:sz w:val="28"/>
                <w:szCs w:val="28"/>
              </w:rPr>
              <w:lastRenderedPageBreak/>
              <w:t xml:space="preserve">Перечень целевых </w:t>
            </w:r>
            <w:r w:rsidRPr="00A91804">
              <w:rPr>
                <w:sz w:val="28"/>
                <w:szCs w:val="28"/>
              </w:rPr>
              <w:br/>
              <w:t xml:space="preserve">показателей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Организация и проведение обучающих семинаров МКУ ИКЦ «Темрюкский»;</w:t>
            </w:r>
          </w:p>
          <w:p w:rsidR="009436F9" w:rsidRPr="005757A5" w:rsidRDefault="009436F9" w:rsidP="009436F9">
            <w:pPr>
              <w:ind w:left="176" w:right="-1"/>
              <w:jc w:val="both"/>
              <w:rPr>
                <w:sz w:val="28"/>
                <w:szCs w:val="28"/>
              </w:rPr>
            </w:pPr>
            <w:r w:rsidRPr="005757A5">
              <w:rPr>
                <w:sz w:val="28"/>
                <w:szCs w:val="28"/>
              </w:rPr>
              <w:t>консультационные услуги;</w:t>
            </w:r>
          </w:p>
          <w:p w:rsidR="009436F9" w:rsidRPr="005757A5" w:rsidRDefault="009436F9" w:rsidP="009436F9">
            <w:pPr>
              <w:ind w:left="176" w:right="-1"/>
              <w:jc w:val="both"/>
              <w:rPr>
                <w:sz w:val="28"/>
                <w:szCs w:val="28"/>
              </w:rPr>
            </w:pPr>
            <w:r w:rsidRPr="005757A5">
              <w:rPr>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9436F9" w:rsidRPr="005757A5" w:rsidRDefault="009436F9" w:rsidP="009436F9">
            <w:pPr>
              <w:ind w:left="176" w:right="-1"/>
              <w:jc w:val="both"/>
              <w:rPr>
                <w:sz w:val="28"/>
                <w:szCs w:val="28"/>
              </w:rPr>
            </w:pPr>
            <w:r w:rsidRPr="005757A5">
              <w:rPr>
                <w:sz w:val="28"/>
                <w:szCs w:val="28"/>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5757A5">
              <w:rPr>
                <w:sz w:val="28"/>
                <w:szCs w:val="28"/>
              </w:rPr>
              <w:t>сельхозтоваропроизводителей</w:t>
            </w:r>
            <w:proofErr w:type="spellEnd"/>
            <w:r w:rsidRPr="005757A5">
              <w:rPr>
                <w:sz w:val="28"/>
                <w:szCs w:val="28"/>
              </w:rPr>
              <w:t>, размерах предоставляемых субсидий, мерах и средствах защиты растений от вредителей и болезней и др.</w:t>
            </w:r>
          </w:p>
          <w:p w:rsidR="009436F9" w:rsidRPr="005757A5" w:rsidRDefault="009436F9" w:rsidP="009436F9">
            <w:pPr>
              <w:ind w:left="176" w:right="-1"/>
              <w:jc w:val="both"/>
              <w:rPr>
                <w:sz w:val="28"/>
                <w:szCs w:val="28"/>
              </w:rPr>
            </w:pPr>
            <w:r w:rsidRPr="005757A5">
              <w:rPr>
                <w:sz w:val="28"/>
                <w:szCs w:val="28"/>
              </w:rPr>
              <w:t>организация подготовки и проведение Всероссийской сельскохозяйственной переписи</w:t>
            </w:r>
          </w:p>
          <w:p w:rsidR="009436F9" w:rsidRPr="005757A5"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Этапы и сроки реализации подпрограммы</w:t>
            </w:r>
          </w:p>
          <w:p w:rsidR="009436F9" w:rsidRPr="00A91804" w:rsidRDefault="009436F9" w:rsidP="009436F9">
            <w:pPr>
              <w:ind w:right="-1"/>
              <w:jc w:val="both"/>
              <w:rPr>
                <w:sz w:val="28"/>
                <w:szCs w:val="28"/>
              </w:rPr>
            </w:pPr>
          </w:p>
        </w:tc>
        <w:tc>
          <w:tcPr>
            <w:tcW w:w="6095" w:type="dxa"/>
          </w:tcPr>
          <w:p w:rsidR="009436F9" w:rsidRPr="00A91804" w:rsidRDefault="009436F9" w:rsidP="009436F9">
            <w:pPr>
              <w:ind w:left="176" w:right="-1"/>
              <w:jc w:val="both"/>
              <w:rPr>
                <w:sz w:val="28"/>
                <w:szCs w:val="28"/>
              </w:rPr>
            </w:pPr>
            <w:r w:rsidRPr="00A91804">
              <w:rPr>
                <w:sz w:val="28"/>
                <w:szCs w:val="28"/>
              </w:rPr>
              <w:t>Этапы не предусмотрены</w:t>
            </w:r>
          </w:p>
          <w:p w:rsidR="009436F9" w:rsidRPr="00A91804" w:rsidRDefault="009436F9" w:rsidP="009436F9">
            <w:pPr>
              <w:ind w:left="176" w:right="-1"/>
              <w:jc w:val="both"/>
              <w:rPr>
                <w:sz w:val="28"/>
                <w:szCs w:val="28"/>
              </w:rPr>
            </w:pPr>
            <w:r w:rsidRPr="00A91804">
              <w:rPr>
                <w:sz w:val="28"/>
                <w:szCs w:val="28"/>
              </w:rPr>
              <w:t>2015–202</w:t>
            </w:r>
            <w:r w:rsidR="00BE33CC">
              <w:rPr>
                <w:sz w:val="28"/>
                <w:szCs w:val="28"/>
              </w:rPr>
              <w:t>3</w:t>
            </w:r>
            <w:r w:rsidRPr="00A91804">
              <w:rPr>
                <w:sz w:val="28"/>
                <w:szCs w:val="28"/>
              </w:rPr>
              <w:t xml:space="preserve"> годы</w:t>
            </w:r>
          </w:p>
          <w:p w:rsidR="009436F9" w:rsidRPr="00A91804"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Объемы и источники финансирования подпрограммы</w:t>
            </w:r>
          </w:p>
        </w:tc>
        <w:tc>
          <w:tcPr>
            <w:tcW w:w="6095" w:type="dxa"/>
          </w:tcPr>
          <w:p w:rsidR="00BE33CC" w:rsidRPr="00BE33CC" w:rsidRDefault="00BE33CC" w:rsidP="00BE33CC">
            <w:pPr>
              <w:tabs>
                <w:tab w:val="left" w:pos="4140"/>
              </w:tabs>
              <w:ind w:left="176" w:right="-1"/>
              <w:contextualSpacing/>
              <w:jc w:val="both"/>
              <w:rPr>
                <w:sz w:val="28"/>
                <w:szCs w:val="28"/>
              </w:rPr>
            </w:pPr>
            <w:r w:rsidRPr="00BE33CC">
              <w:rPr>
                <w:sz w:val="28"/>
                <w:szCs w:val="28"/>
              </w:rPr>
              <w:t>Общий объем финансирования подпрограммы составляет – 37220,0 тыс. рублей,  в том числе по годам реализации:</w:t>
            </w:r>
          </w:p>
          <w:p w:rsidR="00BE33CC" w:rsidRPr="00BE33CC" w:rsidRDefault="00BE33CC" w:rsidP="00BE33CC">
            <w:pPr>
              <w:tabs>
                <w:tab w:val="left" w:pos="4140"/>
              </w:tabs>
              <w:ind w:left="176" w:right="-1"/>
              <w:contextualSpacing/>
              <w:jc w:val="both"/>
              <w:rPr>
                <w:sz w:val="28"/>
                <w:szCs w:val="28"/>
              </w:rPr>
            </w:pPr>
            <w:r w:rsidRPr="00BE33CC">
              <w:rPr>
                <w:sz w:val="28"/>
                <w:szCs w:val="28"/>
              </w:rPr>
              <w:t xml:space="preserve">2015 год – 2856,8 тыс. рублей;              </w:t>
            </w:r>
          </w:p>
          <w:p w:rsidR="00BE33CC" w:rsidRPr="00BE33CC" w:rsidRDefault="00BE33CC" w:rsidP="00BE33CC">
            <w:pPr>
              <w:tabs>
                <w:tab w:val="left" w:pos="4140"/>
              </w:tabs>
              <w:ind w:left="176" w:right="-1"/>
              <w:contextualSpacing/>
              <w:jc w:val="both"/>
              <w:rPr>
                <w:sz w:val="28"/>
                <w:szCs w:val="28"/>
              </w:rPr>
            </w:pPr>
            <w:r w:rsidRPr="00BE33CC">
              <w:rPr>
                <w:sz w:val="28"/>
                <w:szCs w:val="28"/>
              </w:rPr>
              <w:t>2016 год – 5192,2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2017 год – 3161,0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2018 год – 3752,0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2019 год – 4085,8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2020 год – 4232,3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2021 год – 4565,5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2022 год – 4687,2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2023 год – 4687,2 тыс. рублей;</w:t>
            </w:r>
          </w:p>
          <w:p w:rsidR="00BE33CC" w:rsidRPr="00BE33CC" w:rsidRDefault="00BE33CC" w:rsidP="00BE33CC">
            <w:pPr>
              <w:tabs>
                <w:tab w:val="left" w:pos="-49"/>
                <w:tab w:val="left" w:pos="851"/>
              </w:tabs>
              <w:ind w:left="176"/>
              <w:contextualSpacing/>
              <w:jc w:val="both"/>
              <w:rPr>
                <w:sz w:val="28"/>
                <w:szCs w:val="28"/>
              </w:rPr>
            </w:pPr>
            <w:r w:rsidRPr="00BE33CC">
              <w:rPr>
                <w:sz w:val="28"/>
                <w:szCs w:val="28"/>
              </w:rPr>
              <w:t>планируется привлечение средств местного бюджета –35184,1 тыс. рублей, в том числе по годам реализации:</w:t>
            </w:r>
          </w:p>
          <w:p w:rsidR="00BE33CC" w:rsidRPr="00BE33CC" w:rsidRDefault="00BE33CC" w:rsidP="00BE33CC">
            <w:pPr>
              <w:tabs>
                <w:tab w:val="left" w:pos="4140"/>
              </w:tabs>
              <w:ind w:left="176" w:right="-1"/>
              <w:contextualSpacing/>
              <w:jc w:val="both"/>
              <w:rPr>
                <w:sz w:val="28"/>
                <w:szCs w:val="28"/>
              </w:rPr>
            </w:pPr>
            <w:r w:rsidRPr="00BE33CC">
              <w:rPr>
                <w:sz w:val="28"/>
                <w:szCs w:val="28"/>
              </w:rPr>
              <w:t>2015 год – 2856,8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2016 год – 3156,3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2017 год – 3161,0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2018 год – 3752,0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2019 год – 4085,8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2020 год – 4232,3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2021 год – 4565,5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lastRenderedPageBreak/>
              <w:t>2022 год – 4687,2 тыс. рублей;</w:t>
            </w:r>
          </w:p>
          <w:p w:rsidR="00BE33CC" w:rsidRPr="00BE33CC" w:rsidRDefault="00BE33CC" w:rsidP="00BE33CC">
            <w:pPr>
              <w:tabs>
                <w:tab w:val="left" w:pos="-49"/>
                <w:tab w:val="left" w:pos="851"/>
              </w:tabs>
              <w:ind w:left="176"/>
              <w:contextualSpacing/>
              <w:rPr>
                <w:sz w:val="28"/>
                <w:szCs w:val="28"/>
              </w:rPr>
            </w:pPr>
            <w:r w:rsidRPr="00BE33CC">
              <w:rPr>
                <w:sz w:val="28"/>
                <w:szCs w:val="28"/>
              </w:rPr>
              <w:t>2023 год – 4687,2 тыс. рублей;</w:t>
            </w:r>
          </w:p>
          <w:p w:rsidR="00BE33CC" w:rsidRPr="00BE33CC" w:rsidRDefault="00BE33CC" w:rsidP="00BE33CC">
            <w:pPr>
              <w:tabs>
                <w:tab w:val="left" w:pos="4140"/>
              </w:tabs>
              <w:ind w:left="176" w:right="-1"/>
              <w:contextualSpacing/>
              <w:jc w:val="both"/>
              <w:rPr>
                <w:sz w:val="28"/>
                <w:szCs w:val="28"/>
              </w:rPr>
            </w:pPr>
            <w:r w:rsidRPr="00BE33CC">
              <w:rPr>
                <w:sz w:val="28"/>
                <w:szCs w:val="28"/>
              </w:rPr>
              <w:t>планируется привлечение сре</w:t>
            </w:r>
            <w:proofErr w:type="gramStart"/>
            <w:r w:rsidRPr="00BE33CC">
              <w:rPr>
                <w:sz w:val="28"/>
                <w:szCs w:val="28"/>
              </w:rPr>
              <w:t>дств кр</w:t>
            </w:r>
            <w:proofErr w:type="gramEnd"/>
            <w:r w:rsidRPr="00BE33CC">
              <w:rPr>
                <w:sz w:val="28"/>
                <w:szCs w:val="28"/>
              </w:rPr>
              <w:t>аевого бюджета - 2035,9 тыс. рублей, в том числе по годам реализации:</w:t>
            </w:r>
          </w:p>
          <w:p w:rsidR="00BE33CC" w:rsidRPr="00BE33CC" w:rsidRDefault="00BE33CC" w:rsidP="00BE33CC">
            <w:pPr>
              <w:ind w:left="176" w:right="-1"/>
              <w:jc w:val="both"/>
              <w:rPr>
                <w:sz w:val="28"/>
                <w:szCs w:val="28"/>
              </w:rPr>
            </w:pPr>
            <w:r w:rsidRPr="00BE33CC">
              <w:rPr>
                <w:sz w:val="28"/>
                <w:szCs w:val="28"/>
              </w:rPr>
              <w:t>2016 год – 2035,9 тыс. рублей</w:t>
            </w:r>
          </w:p>
          <w:p w:rsidR="009436F9" w:rsidRPr="00A91804" w:rsidRDefault="009436F9" w:rsidP="00B9216F">
            <w:pPr>
              <w:ind w:left="176" w:right="-1"/>
              <w:jc w:val="both"/>
              <w:rPr>
                <w:sz w:val="28"/>
                <w:szCs w:val="28"/>
              </w:rPr>
            </w:pPr>
          </w:p>
        </w:tc>
      </w:tr>
      <w:tr w:rsidR="009436F9" w:rsidTr="009436F9">
        <w:tc>
          <w:tcPr>
            <w:tcW w:w="3652" w:type="dxa"/>
          </w:tcPr>
          <w:p w:rsidR="009436F9" w:rsidRPr="00A91804" w:rsidRDefault="009436F9" w:rsidP="009436F9">
            <w:pPr>
              <w:ind w:right="-1"/>
              <w:jc w:val="both"/>
              <w:rPr>
                <w:sz w:val="28"/>
                <w:szCs w:val="28"/>
              </w:rPr>
            </w:pPr>
            <w:proofErr w:type="gramStart"/>
            <w:r w:rsidRPr="00A91804">
              <w:rPr>
                <w:bCs/>
                <w:sz w:val="28"/>
                <w:szCs w:val="28"/>
              </w:rPr>
              <w:lastRenderedPageBreak/>
              <w:t>Контроль за</w:t>
            </w:r>
            <w:proofErr w:type="gramEnd"/>
            <w:r w:rsidRPr="00A91804">
              <w:rPr>
                <w:bCs/>
                <w:sz w:val="28"/>
                <w:szCs w:val="28"/>
              </w:rPr>
              <w:t xml:space="preserve"> выполнением подпрограммы</w:t>
            </w:r>
          </w:p>
        </w:tc>
        <w:tc>
          <w:tcPr>
            <w:tcW w:w="6095" w:type="dxa"/>
          </w:tcPr>
          <w:p w:rsidR="009436F9" w:rsidRDefault="009436F9" w:rsidP="009436F9">
            <w:pPr>
              <w:tabs>
                <w:tab w:val="left" w:pos="4140"/>
              </w:tabs>
              <w:ind w:left="176" w:right="-1"/>
              <w:contextualSpacing/>
              <w:jc w:val="both"/>
              <w:rPr>
                <w:sz w:val="28"/>
                <w:szCs w:val="28"/>
              </w:rPr>
            </w:pPr>
            <w:r w:rsidRPr="00A91804">
              <w:rPr>
                <w:bCs/>
                <w:sz w:val="28"/>
                <w:szCs w:val="28"/>
              </w:rPr>
              <w:t xml:space="preserve">Контроль за выполнением подпрограммы осуществляет администрация муниципального образования Темрюкский район и </w:t>
            </w:r>
            <w:r w:rsidRPr="00A91804">
              <w:rPr>
                <w:sz w:val="28"/>
                <w:szCs w:val="28"/>
              </w:rPr>
              <w:t>Совет муниципального образования Темрюкский район</w:t>
            </w:r>
            <w:proofErr w:type="gramStart"/>
            <w:r w:rsidRPr="00A91804">
              <w:rPr>
                <w:sz w:val="28"/>
                <w:szCs w:val="28"/>
              </w:rPr>
              <w:t>.»;</w:t>
            </w:r>
            <w:proofErr w:type="gramEnd"/>
          </w:p>
          <w:p w:rsidR="009436F9" w:rsidRDefault="009436F9" w:rsidP="009436F9">
            <w:pPr>
              <w:tabs>
                <w:tab w:val="left" w:pos="4140"/>
              </w:tabs>
              <w:ind w:left="176" w:right="-1"/>
              <w:contextualSpacing/>
              <w:jc w:val="both"/>
              <w:rPr>
                <w:sz w:val="28"/>
                <w:szCs w:val="28"/>
              </w:rPr>
            </w:pPr>
          </w:p>
        </w:tc>
      </w:tr>
    </w:tbl>
    <w:p w:rsidR="00CF71DC" w:rsidRDefault="00CF71DC" w:rsidP="002E60A2">
      <w:pPr>
        <w:pStyle w:val="a6"/>
        <w:ind w:left="0" w:right="-1"/>
        <w:jc w:val="center"/>
        <w:rPr>
          <w:rFonts w:ascii="Times New Roman" w:hAnsi="Times New Roman"/>
          <w:b/>
          <w:sz w:val="28"/>
          <w:szCs w:val="28"/>
        </w:rPr>
      </w:pPr>
      <w:r w:rsidRPr="000572DA">
        <w:rPr>
          <w:rFonts w:ascii="Times New Roman" w:hAnsi="Times New Roman"/>
          <w:b/>
          <w:sz w:val="28"/>
          <w:szCs w:val="28"/>
        </w:rPr>
        <w:t xml:space="preserve">Характеристика текущего состояния </w:t>
      </w:r>
      <w:r w:rsidR="000C14F2">
        <w:rPr>
          <w:rFonts w:ascii="Times New Roman" w:hAnsi="Times New Roman"/>
          <w:b/>
          <w:sz w:val="28"/>
          <w:szCs w:val="28"/>
        </w:rPr>
        <w:t xml:space="preserve">и прогноз развития </w:t>
      </w:r>
      <w:r w:rsidR="00DC6EA3">
        <w:rPr>
          <w:rFonts w:ascii="Times New Roman" w:hAnsi="Times New Roman"/>
          <w:b/>
          <w:sz w:val="28"/>
          <w:szCs w:val="28"/>
        </w:rPr>
        <w:t>в сфере</w:t>
      </w:r>
      <w:r w:rsidR="002E60A2">
        <w:rPr>
          <w:rFonts w:ascii="Times New Roman" w:hAnsi="Times New Roman"/>
          <w:b/>
          <w:sz w:val="28"/>
          <w:szCs w:val="28"/>
        </w:rPr>
        <w:br/>
      </w:r>
      <w:r w:rsidR="00DC6EA3">
        <w:rPr>
          <w:rFonts w:ascii="Times New Roman" w:hAnsi="Times New Roman"/>
          <w:b/>
          <w:sz w:val="28"/>
          <w:szCs w:val="28"/>
        </w:rPr>
        <w:t xml:space="preserve"> консультационных услуг </w:t>
      </w:r>
      <w:proofErr w:type="spellStart"/>
      <w:r w:rsidR="00DC6EA3">
        <w:rPr>
          <w:rFonts w:ascii="Times New Roman" w:hAnsi="Times New Roman"/>
          <w:b/>
          <w:sz w:val="28"/>
          <w:szCs w:val="28"/>
        </w:rPr>
        <w:t>сельхозтоваропроизводителям</w:t>
      </w:r>
      <w:proofErr w:type="spellEnd"/>
      <w:r w:rsidR="00DC6EA3">
        <w:rPr>
          <w:rFonts w:ascii="Times New Roman" w:hAnsi="Times New Roman"/>
          <w:b/>
          <w:sz w:val="28"/>
          <w:szCs w:val="28"/>
        </w:rPr>
        <w:t xml:space="preserve"> в муниципальном образовании Темрюкский район</w:t>
      </w:r>
    </w:p>
    <w:p w:rsidR="009436F9" w:rsidRDefault="009436F9" w:rsidP="002E60A2">
      <w:pPr>
        <w:ind w:right="-1" w:firstLine="851"/>
        <w:jc w:val="both"/>
        <w:rPr>
          <w:sz w:val="28"/>
          <w:szCs w:val="28"/>
        </w:rPr>
      </w:pPr>
      <w:proofErr w:type="gramStart"/>
      <w:r w:rsidRPr="00A91804">
        <w:rPr>
          <w:rFonts w:eastAsia="Calibri"/>
          <w:sz w:val="28"/>
          <w:szCs w:val="28"/>
          <w:lang w:eastAsia="en-US"/>
        </w:rPr>
        <w:t xml:space="preserve">Подпрограмма «Прочие  мероприятия муниципальной программы» </w:t>
      </w:r>
      <w:r w:rsidRPr="00A91804">
        <w:rPr>
          <w:rFonts w:eastAsia="Calibri"/>
          <w:bCs/>
          <w:sz w:val="28"/>
          <w:szCs w:val="28"/>
          <w:lang w:eastAsia="en-US"/>
        </w:rPr>
        <w:t xml:space="preserve">муниципальной программы «Развитие сельского хозяйства в Темрюкском районе» </w:t>
      </w:r>
      <w:r w:rsidRPr="00A91804">
        <w:rPr>
          <w:rFonts w:eastAsia="Calibri"/>
          <w:sz w:val="28"/>
          <w:szCs w:val="28"/>
          <w:lang w:eastAsia="en-US"/>
        </w:rPr>
        <w:t xml:space="preserve"> на 2016–2022 годы разработана в целях привлечения </w:t>
      </w:r>
      <w:r w:rsidRPr="00A91804">
        <w:rPr>
          <w:rFonts w:eastAsia="Calibri"/>
          <w:bCs/>
          <w:sz w:val="28"/>
          <w:szCs w:val="28"/>
          <w:lang w:eastAsia="en-U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A91804">
        <w:rPr>
          <w:rFonts w:eastAsia="Calibri"/>
          <w:sz w:val="28"/>
          <w:szCs w:val="28"/>
          <w:lang w:eastAsia="en-US"/>
        </w:rPr>
        <w:t xml:space="preserve"> в производство сельхозпродукции и участия в программах краевого и федерального значения таких, как «Сельская усадьба»;</w:t>
      </w:r>
      <w:proofErr w:type="gramEnd"/>
      <w:r w:rsidRPr="00A91804">
        <w:rPr>
          <w:rFonts w:eastAsia="Calibri"/>
          <w:sz w:val="28"/>
          <w:szCs w:val="28"/>
          <w:lang w:eastAsia="en-US"/>
        </w:rPr>
        <w:t xml:space="preserve"> «Начинающий фермер»; «Семейная ферма» и др. 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w:t>
      </w:r>
    </w:p>
    <w:p w:rsidR="00CF71DC" w:rsidRDefault="00CF71DC" w:rsidP="002E60A2">
      <w:pPr>
        <w:ind w:right="-1" w:firstLine="851"/>
        <w:jc w:val="both"/>
        <w:rPr>
          <w:sz w:val="28"/>
          <w:szCs w:val="28"/>
        </w:rPr>
      </w:pPr>
      <w:r>
        <w:rPr>
          <w:sz w:val="28"/>
          <w:szCs w:val="28"/>
        </w:rPr>
        <w:t xml:space="preserve">Отрасль сельского хозяйства в районе является одной из составных частей экономики района. Выращивание новых сортов сельскохозяйственных культур, применение капельного орошения, строительство тепличных комплексов, использование новых технологий направленных на защиту растений, разведение мясных и молочных пород сельскохозяйственных животных, освоений субсидий предоставляемых малым формам хозяйствования </w:t>
      </w:r>
      <w:proofErr w:type="gramStart"/>
      <w:r>
        <w:rPr>
          <w:sz w:val="28"/>
          <w:szCs w:val="28"/>
        </w:rPr>
        <w:t>согласно программ</w:t>
      </w:r>
      <w:proofErr w:type="gramEnd"/>
      <w:r>
        <w:rPr>
          <w:sz w:val="28"/>
          <w:szCs w:val="28"/>
        </w:rPr>
        <w:t xml:space="preserve"> государственной поддержки все эти мероприятия направлены увеличение объемов и качество продукции сельского хозяйства.</w:t>
      </w:r>
    </w:p>
    <w:p w:rsidR="00CF71DC" w:rsidRDefault="00CF71DC" w:rsidP="002E60A2">
      <w:pPr>
        <w:ind w:right="-1" w:firstLine="851"/>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сельхозпродукцию поддерживается на достаточно высоком уровне. В сельскохозяйственном производстве района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1C3F2E" w:rsidRPr="001C3F2E" w:rsidRDefault="001C3F2E" w:rsidP="001C3F2E">
      <w:pPr>
        <w:ind w:right="-1" w:firstLine="851"/>
        <w:jc w:val="both"/>
        <w:rPr>
          <w:sz w:val="28"/>
          <w:szCs w:val="28"/>
        </w:rPr>
      </w:pPr>
      <w:r w:rsidRPr="001C3F2E">
        <w:rPr>
          <w:sz w:val="28"/>
          <w:szCs w:val="28"/>
        </w:rPr>
        <w:lastRenderedPageBreak/>
        <w:t>Законом</w:t>
      </w:r>
      <w:r>
        <w:rPr>
          <w:sz w:val="28"/>
          <w:szCs w:val="28"/>
        </w:rPr>
        <w:t xml:space="preserve"> </w:t>
      </w:r>
      <w:r w:rsidRPr="001C3F2E">
        <w:rPr>
          <w:sz w:val="28"/>
          <w:szCs w:val="28"/>
        </w:rPr>
        <w:t xml:space="preserve">от 21 июля 2005 г. </w:t>
      </w:r>
      <w:proofErr w:type="spellStart"/>
      <w:r w:rsidRPr="001C3F2E">
        <w:rPr>
          <w:sz w:val="28"/>
          <w:szCs w:val="28"/>
        </w:rPr>
        <w:t>No</w:t>
      </w:r>
      <w:proofErr w:type="spellEnd"/>
      <w:r w:rsidRPr="001C3F2E">
        <w:rPr>
          <w:sz w:val="28"/>
          <w:szCs w:val="28"/>
        </w:rPr>
        <w:t xml:space="preserve"> 108 ФЗ «О Всероссийской сельскохозяйственной переписи»</w:t>
      </w:r>
      <w:r>
        <w:rPr>
          <w:sz w:val="28"/>
          <w:szCs w:val="28"/>
        </w:rPr>
        <w:t xml:space="preserve"> </w:t>
      </w:r>
      <w:r w:rsidRPr="001C3F2E">
        <w:rPr>
          <w:sz w:val="28"/>
          <w:szCs w:val="28"/>
        </w:rPr>
        <w:t>определено, что Всероссийская сельскохозяйственная перепись проводится с периодичностью не реже одного раза в десять лет. Предыдущая ВСХП была проведена в 2006 году.</w:t>
      </w:r>
    </w:p>
    <w:p w:rsidR="001C3F2E" w:rsidRPr="001C3F2E" w:rsidRDefault="001C3F2E" w:rsidP="001C3F2E">
      <w:pPr>
        <w:ind w:right="-1" w:firstLine="851"/>
        <w:jc w:val="both"/>
        <w:rPr>
          <w:sz w:val="28"/>
          <w:szCs w:val="28"/>
        </w:rPr>
      </w:pPr>
      <w:r w:rsidRPr="001C3F2E">
        <w:rPr>
          <w:sz w:val="28"/>
          <w:szCs w:val="28"/>
        </w:rPr>
        <w:t>В соответствии с постановлением Правительства Российской Федерации от 10 апреля 2013 г. N 316 «Об организации Всероссийской сельскохозяйственной переписи 2016 года» установлен срок проведения ВСХП —</w:t>
      </w:r>
      <w:r>
        <w:rPr>
          <w:sz w:val="28"/>
          <w:szCs w:val="28"/>
        </w:rPr>
        <w:t xml:space="preserve"> </w:t>
      </w:r>
      <w:r w:rsidRPr="001C3F2E">
        <w:rPr>
          <w:sz w:val="28"/>
          <w:szCs w:val="28"/>
        </w:rPr>
        <w:t>с 1 июля по 15 августа 2016 года.</w:t>
      </w:r>
    </w:p>
    <w:p w:rsidR="00DC6EA3" w:rsidRDefault="00DC6EA3" w:rsidP="002E60A2">
      <w:pPr>
        <w:ind w:right="-1"/>
        <w:rPr>
          <w:rFonts w:eastAsia="Calibri"/>
          <w:b/>
          <w:sz w:val="28"/>
          <w:szCs w:val="28"/>
          <w:lang w:eastAsia="en-US"/>
        </w:rPr>
      </w:pPr>
    </w:p>
    <w:p w:rsidR="00CF71DC" w:rsidRDefault="00CF71DC" w:rsidP="002E60A2">
      <w:pPr>
        <w:ind w:right="-1"/>
        <w:jc w:val="center"/>
        <w:rPr>
          <w:b/>
          <w:sz w:val="28"/>
          <w:szCs w:val="28"/>
        </w:rPr>
      </w:pPr>
      <w:r w:rsidRPr="00CD335A">
        <w:rPr>
          <w:b/>
          <w:sz w:val="28"/>
          <w:szCs w:val="28"/>
        </w:rPr>
        <w:t xml:space="preserve">Цели, задачи и целевые показатели достижения целей и решения задач, сроки и этапы реализации </w:t>
      </w:r>
      <w:r w:rsidR="00776E45">
        <w:rPr>
          <w:b/>
          <w:sz w:val="28"/>
          <w:szCs w:val="28"/>
        </w:rPr>
        <w:t>под</w:t>
      </w:r>
      <w:r w:rsidRPr="00CD335A">
        <w:rPr>
          <w:b/>
          <w:sz w:val="28"/>
          <w:szCs w:val="28"/>
        </w:rPr>
        <w:t>программы</w:t>
      </w:r>
    </w:p>
    <w:p w:rsidR="00FF4BBC" w:rsidRDefault="00FF4BBC" w:rsidP="002E60A2">
      <w:pPr>
        <w:ind w:left="34" w:right="-1" w:firstLine="674"/>
        <w:jc w:val="both"/>
        <w:rPr>
          <w:sz w:val="28"/>
          <w:szCs w:val="28"/>
        </w:rPr>
      </w:pPr>
    </w:p>
    <w:p w:rsidR="009436F9" w:rsidRPr="005757A5" w:rsidRDefault="009436F9" w:rsidP="009436F9">
      <w:pPr>
        <w:ind w:left="34" w:right="-1" w:firstLine="674"/>
        <w:jc w:val="both"/>
        <w:rPr>
          <w:sz w:val="28"/>
          <w:szCs w:val="28"/>
        </w:rPr>
      </w:pPr>
      <w:r w:rsidRPr="005757A5">
        <w:rPr>
          <w:sz w:val="28"/>
          <w:szCs w:val="28"/>
        </w:rPr>
        <w:t xml:space="preserve">Основными целями подпрограммы являются: </w:t>
      </w:r>
    </w:p>
    <w:p w:rsidR="009436F9" w:rsidRPr="005757A5" w:rsidRDefault="009436F9" w:rsidP="009436F9">
      <w:pPr>
        <w:ind w:left="34" w:right="-1" w:firstLine="674"/>
        <w:jc w:val="both"/>
        <w:rPr>
          <w:sz w:val="28"/>
          <w:szCs w:val="28"/>
        </w:rPr>
      </w:pPr>
      <w:r w:rsidRPr="005757A5">
        <w:rPr>
          <w:sz w:val="28"/>
          <w:szCs w:val="28"/>
        </w:rPr>
        <w:t>внедрение и применение инновационных технологий в сельском хозяйстве;</w:t>
      </w:r>
    </w:p>
    <w:p w:rsidR="009436F9" w:rsidRPr="005757A5" w:rsidRDefault="009436F9" w:rsidP="009436F9">
      <w:pPr>
        <w:ind w:left="34" w:right="-1" w:firstLine="674"/>
        <w:jc w:val="both"/>
        <w:rPr>
          <w:sz w:val="28"/>
          <w:szCs w:val="28"/>
        </w:rPr>
      </w:pPr>
      <w:r w:rsidRPr="005757A5">
        <w:rPr>
          <w:sz w:val="28"/>
          <w:szCs w:val="28"/>
        </w:rPr>
        <w:t>проведение Всероссийской сельскохозяйственной переписи.</w:t>
      </w:r>
    </w:p>
    <w:p w:rsidR="009436F9" w:rsidRPr="005757A5" w:rsidRDefault="009436F9" w:rsidP="009436F9">
      <w:pPr>
        <w:ind w:left="34" w:right="-1" w:firstLine="674"/>
        <w:jc w:val="both"/>
        <w:rPr>
          <w:sz w:val="28"/>
          <w:szCs w:val="28"/>
        </w:rPr>
      </w:pPr>
      <w:r w:rsidRPr="005757A5">
        <w:rPr>
          <w:sz w:val="28"/>
          <w:szCs w:val="28"/>
        </w:rPr>
        <w:t>Для достижения поставленных целей необходимо выполнить следующие задачи:</w:t>
      </w:r>
    </w:p>
    <w:p w:rsidR="009436F9" w:rsidRPr="005757A5" w:rsidRDefault="009436F9" w:rsidP="009436F9">
      <w:pPr>
        <w:ind w:left="34" w:right="-1" w:firstLine="674"/>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 xml:space="preserve">; </w:t>
      </w:r>
    </w:p>
    <w:p w:rsidR="009436F9" w:rsidRPr="00A91804" w:rsidRDefault="009436F9" w:rsidP="009436F9">
      <w:pPr>
        <w:ind w:left="34" w:right="-1" w:firstLine="674"/>
        <w:jc w:val="both"/>
        <w:rPr>
          <w:sz w:val="28"/>
          <w:szCs w:val="28"/>
        </w:rPr>
      </w:pPr>
      <w:r w:rsidRPr="005757A5">
        <w:rPr>
          <w:sz w:val="28"/>
          <w:szCs w:val="28"/>
        </w:rPr>
        <w:t xml:space="preserve">осуществление полномочий по подготовке и проведению Всероссийской сельскохозяйственной переписи. Задача ВСХП — получить официальную статистическую информацию о состоянии и структуре </w:t>
      </w:r>
      <w:r w:rsidRPr="00A91804">
        <w:rPr>
          <w:sz w:val="28"/>
          <w:szCs w:val="28"/>
        </w:rPr>
        <w:t xml:space="preserve">сельского хозяйства, наличии и использовании его ресурсного потенциала, детальные характеристики субъектов сельскохозяйственной деятельности. Итоги сельскохозяйственной переписи необходимы статистикам для актуализации генеральных совокупностей сельскохозяйственных производителей для организации выборочных обследований в </w:t>
      </w:r>
      <w:proofErr w:type="spellStart"/>
      <w:r w:rsidRPr="00A91804">
        <w:rPr>
          <w:sz w:val="28"/>
          <w:szCs w:val="28"/>
        </w:rPr>
        <w:t>межпереписной</w:t>
      </w:r>
      <w:proofErr w:type="spellEnd"/>
      <w:r w:rsidRPr="00A91804">
        <w:rPr>
          <w:sz w:val="28"/>
          <w:szCs w:val="28"/>
        </w:rPr>
        <w:t xml:space="preserve"> период, расширения информационной базы для международных сопоставлений, а также позволит получить статистическую информацию, необходимую для разработки прогноза развития сельскохозяйственной отрасли, мер экономического воздействия на повышение эффективности сельскохозяйственного производства. Кроме того, итоги данной переписи позволят держать на контроле вопрос продовольственной безопасности Российской Федерации.</w:t>
      </w:r>
    </w:p>
    <w:p w:rsidR="009436F9" w:rsidRDefault="009436F9" w:rsidP="009436F9">
      <w:pPr>
        <w:ind w:right="-1"/>
        <w:contextualSpacing/>
        <w:rPr>
          <w:sz w:val="28"/>
          <w:szCs w:val="28"/>
        </w:rPr>
      </w:pPr>
      <w:r w:rsidRPr="00A91804">
        <w:rPr>
          <w:sz w:val="28"/>
          <w:szCs w:val="28"/>
        </w:rPr>
        <w:t xml:space="preserve">                               </w:t>
      </w:r>
    </w:p>
    <w:p w:rsidR="00BE33CC" w:rsidRPr="00A91804" w:rsidRDefault="00BE33CC" w:rsidP="00BE33CC">
      <w:pPr>
        <w:ind w:right="-1"/>
        <w:contextualSpacing/>
        <w:rPr>
          <w:sz w:val="28"/>
          <w:szCs w:val="28"/>
        </w:rPr>
      </w:pPr>
    </w:p>
    <w:p w:rsidR="00FF4BBC" w:rsidRPr="00FF4BBC" w:rsidRDefault="00FF4BBC" w:rsidP="00FF4BBC">
      <w:pPr>
        <w:ind w:firstLine="708"/>
        <w:jc w:val="center"/>
        <w:rPr>
          <w:b/>
          <w:sz w:val="28"/>
          <w:szCs w:val="28"/>
        </w:rPr>
      </w:pPr>
      <w:r w:rsidRPr="00FF4BBC">
        <w:rPr>
          <w:b/>
          <w:sz w:val="28"/>
          <w:szCs w:val="28"/>
        </w:rPr>
        <w:t>Перечень мероприятий подпрограммы</w:t>
      </w:r>
    </w:p>
    <w:p w:rsidR="00FF4BBC" w:rsidRDefault="00FF4BBC" w:rsidP="004461F5">
      <w:pPr>
        <w:rPr>
          <w:b/>
          <w:sz w:val="28"/>
          <w:szCs w:val="28"/>
        </w:rPr>
      </w:pPr>
    </w:p>
    <w:p w:rsidR="0095766C" w:rsidRPr="00BE33CC" w:rsidRDefault="00FF4BBC" w:rsidP="00BE33CC">
      <w:pPr>
        <w:ind w:firstLine="708"/>
        <w:rPr>
          <w:bCs/>
          <w:sz w:val="28"/>
          <w:szCs w:val="28"/>
        </w:rPr>
        <w:sectPr w:rsidR="0095766C" w:rsidRPr="00BE33CC" w:rsidSect="002E60A2">
          <w:headerReference w:type="default" r:id="rId24"/>
          <w:pgSz w:w="11906" w:h="16838"/>
          <w:pgMar w:top="1134" w:right="567" w:bottom="1134" w:left="1701" w:header="709" w:footer="709" w:gutter="0"/>
          <w:cols w:space="708"/>
          <w:docGrid w:linePitch="360"/>
        </w:sectPr>
      </w:pPr>
      <w:r w:rsidRPr="00FF4BBC">
        <w:rPr>
          <w:sz w:val="28"/>
          <w:szCs w:val="28"/>
        </w:rPr>
        <w:t>Мероприятия подпрограммы направлены на</w:t>
      </w:r>
      <w:r w:rsidRPr="00FF4BBC">
        <w:t xml:space="preserve"> </w:t>
      </w:r>
      <w:r w:rsidRPr="00FF4BBC">
        <w:rPr>
          <w:sz w:val="28"/>
          <w:szCs w:val="28"/>
        </w:rPr>
        <w:t>повышение производства сельскохозяйственной продукции, посредством консультирования и проведения семинаров, привлечение</w:t>
      </w:r>
      <w:r w:rsidR="003B4D46">
        <w:rPr>
          <w:sz w:val="28"/>
          <w:szCs w:val="28"/>
        </w:rPr>
        <w:t xml:space="preserve"> </w:t>
      </w:r>
      <w:r w:rsidR="003B4D46" w:rsidRPr="00514B4E">
        <w:rPr>
          <w:sz w:val="28"/>
          <w:szCs w:val="28"/>
        </w:rPr>
        <w:t xml:space="preserve"> </w:t>
      </w:r>
      <w:r w:rsidR="003B4D46" w:rsidRPr="00722AAB">
        <w:rPr>
          <w:bCs/>
          <w:sz w:val="28"/>
          <w:szCs w:val="28"/>
        </w:rPr>
        <w:t>граждан, ведущи</w:t>
      </w:r>
      <w:r w:rsidR="003B4D46">
        <w:rPr>
          <w:bCs/>
          <w:sz w:val="28"/>
          <w:szCs w:val="28"/>
        </w:rPr>
        <w:t>х</w:t>
      </w:r>
      <w:r w:rsidR="003B4D46" w:rsidRPr="00722AAB">
        <w:rPr>
          <w:bCs/>
          <w:sz w:val="28"/>
          <w:szCs w:val="28"/>
        </w:rPr>
        <w:t xml:space="preserve"> личное подсобное хозяйство, крестьянски</w:t>
      </w:r>
      <w:r w:rsidR="003B4D46">
        <w:rPr>
          <w:bCs/>
          <w:sz w:val="28"/>
          <w:szCs w:val="28"/>
        </w:rPr>
        <w:t>х</w:t>
      </w:r>
      <w:r w:rsidR="003B4D46" w:rsidRPr="00722AAB">
        <w:rPr>
          <w:bCs/>
          <w:sz w:val="28"/>
          <w:szCs w:val="28"/>
        </w:rPr>
        <w:t xml:space="preserve"> (фермерски</w:t>
      </w:r>
      <w:r w:rsidR="003B4D46">
        <w:rPr>
          <w:bCs/>
          <w:sz w:val="28"/>
          <w:szCs w:val="28"/>
        </w:rPr>
        <w:t>х</w:t>
      </w:r>
      <w:r w:rsidR="003B4D46" w:rsidRPr="00722AAB">
        <w:rPr>
          <w:bCs/>
          <w:sz w:val="28"/>
          <w:szCs w:val="28"/>
        </w:rPr>
        <w:t>)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E33CC">
        <w:rPr>
          <w:bCs/>
          <w:sz w:val="28"/>
          <w:szCs w:val="28"/>
        </w:rPr>
        <w:t>.</w:t>
      </w:r>
    </w:p>
    <w:p w:rsidR="00BE33CC" w:rsidRPr="00A91804" w:rsidRDefault="00BE33CC" w:rsidP="00BE33CC">
      <w:pPr>
        <w:ind w:right="-1"/>
        <w:contextualSpacing/>
        <w:jc w:val="center"/>
        <w:rPr>
          <w:sz w:val="28"/>
          <w:szCs w:val="28"/>
        </w:rPr>
      </w:pPr>
      <w:r w:rsidRPr="00A91804">
        <w:rPr>
          <w:sz w:val="28"/>
          <w:szCs w:val="28"/>
        </w:rPr>
        <w:lastRenderedPageBreak/>
        <w:t>Целевые показатели подпрограммы</w:t>
      </w:r>
    </w:p>
    <w:p w:rsidR="00BE33CC" w:rsidRPr="00BE33CC" w:rsidRDefault="00BE33CC" w:rsidP="00BE33CC">
      <w:pPr>
        <w:ind w:right="-1"/>
        <w:contextualSpacing/>
        <w:jc w:val="center"/>
        <w:rPr>
          <w:bCs/>
          <w:sz w:val="28"/>
          <w:szCs w:val="28"/>
        </w:rPr>
      </w:pPr>
      <w:r w:rsidRPr="00A91804">
        <w:rPr>
          <w:bCs/>
          <w:sz w:val="28"/>
          <w:szCs w:val="28"/>
        </w:rPr>
        <w:t>«Прочие мероприятия муниципальной программы»</w:t>
      </w:r>
    </w:p>
    <w:tbl>
      <w:tblPr>
        <w:tblStyle w:val="83"/>
        <w:tblW w:w="14709" w:type="dxa"/>
        <w:tblLayout w:type="fixed"/>
        <w:tblLook w:val="04A0" w:firstRow="1" w:lastRow="0" w:firstColumn="1" w:lastColumn="0" w:noHBand="0" w:noVBand="1"/>
      </w:tblPr>
      <w:tblGrid>
        <w:gridCol w:w="534"/>
        <w:gridCol w:w="3827"/>
        <w:gridCol w:w="992"/>
        <w:gridCol w:w="567"/>
        <w:gridCol w:w="851"/>
        <w:gridCol w:w="992"/>
        <w:gridCol w:w="992"/>
        <w:gridCol w:w="992"/>
        <w:gridCol w:w="993"/>
        <w:gridCol w:w="992"/>
        <w:gridCol w:w="992"/>
        <w:gridCol w:w="992"/>
        <w:gridCol w:w="993"/>
      </w:tblGrid>
      <w:tr w:rsidR="00BE33CC" w:rsidRPr="00BE33CC" w:rsidTr="00BE33CC">
        <w:trPr>
          <w:trHeight w:val="240"/>
        </w:trPr>
        <w:tc>
          <w:tcPr>
            <w:tcW w:w="534" w:type="dxa"/>
            <w:vMerge w:val="restart"/>
          </w:tcPr>
          <w:p w:rsidR="00BE33CC" w:rsidRPr="00BE33CC" w:rsidRDefault="00BE33CC" w:rsidP="00BE33CC">
            <w:pPr>
              <w:ind w:right="-1"/>
              <w:contextualSpacing/>
              <w:jc w:val="center"/>
              <w:rPr>
                <w:bCs/>
              </w:rPr>
            </w:pPr>
            <w:r w:rsidRPr="00BE33CC">
              <w:rPr>
                <w:bCs/>
              </w:rPr>
              <w:t>№ п\</w:t>
            </w:r>
            <w:proofErr w:type="gramStart"/>
            <w:r w:rsidRPr="00BE33CC">
              <w:rPr>
                <w:bCs/>
              </w:rPr>
              <w:t>п</w:t>
            </w:r>
            <w:proofErr w:type="gramEnd"/>
          </w:p>
        </w:tc>
        <w:tc>
          <w:tcPr>
            <w:tcW w:w="3827" w:type="dxa"/>
            <w:vMerge w:val="restart"/>
          </w:tcPr>
          <w:p w:rsidR="00BE33CC" w:rsidRPr="00BE33CC" w:rsidRDefault="00BE33CC" w:rsidP="00BE33CC">
            <w:pPr>
              <w:ind w:right="-1"/>
              <w:contextualSpacing/>
              <w:jc w:val="center"/>
            </w:pPr>
            <w:r w:rsidRPr="00BE33CC">
              <w:rPr>
                <w:bCs/>
              </w:rPr>
              <w:t xml:space="preserve">Наименование </w:t>
            </w:r>
            <w:proofErr w:type="gramStart"/>
            <w:r w:rsidRPr="00BE33CC">
              <w:rPr>
                <w:bCs/>
              </w:rPr>
              <w:t>целевого</w:t>
            </w:r>
            <w:proofErr w:type="gramEnd"/>
          </w:p>
          <w:p w:rsidR="00BE33CC" w:rsidRPr="00BE33CC" w:rsidRDefault="00BE33CC" w:rsidP="00BE33CC">
            <w:pPr>
              <w:ind w:right="-1"/>
              <w:jc w:val="center"/>
            </w:pPr>
            <w:r w:rsidRPr="00BE33CC">
              <w:rPr>
                <w:bCs/>
              </w:rPr>
              <w:t>показателя</w:t>
            </w:r>
          </w:p>
        </w:tc>
        <w:tc>
          <w:tcPr>
            <w:tcW w:w="992" w:type="dxa"/>
            <w:vMerge w:val="restart"/>
          </w:tcPr>
          <w:p w:rsidR="00BE33CC" w:rsidRPr="00BE33CC" w:rsidRDefault="00BE33CC" w:rsidP="00BE33CC">
            <w:pPr>
              <w:ind w:right="-1"/>
              <w:contextualSpacing/>
              <w:jc w:val="center"/>
              <w:rPr>
                <w:bCs/>
              </w:rPr>
            </w:pPr>
            <w:r w:rsidRPr="00BE33CC">
              <w:rPr>
                <w:bCs/>
              </w:rPr>
              <w:t>Единица измерения</w:t>
            </w:r>
          </w:p>
        </w:tc>
        <w:tc>
          <w:tcPr>
            <w:tcW w:w="567" w:type="dxa"/>
            <w:vMerge w:val="restart"/>
          </w:tcPr>
          <w:p w:rsidR="00BE33CC" w:rsidRPr="00BE33CC" w:rsidRDefault="00BE33CC" w:rsidP="00BE33CC">
            <w:pPr>
              <w:ind w:right="-1"/>
              <w:contextualSpacing/>
              <w:jc w:val="center"/>
              <w:rPr>
                <w:bCs/>
              </w:rPr>
            </w:pPr>
            <w:r w:rsidRPr="00BE33CC">
              <w:rPr>
                <w:bCs/>
              </w:rPr>
              <w:t>Статус</w:t>
            </w:r>
          </w:p>
        </w:tc>
        <w:tc>
          <w:tcPr>
            <w:tcW w:w="8789" w:type="dxa"/>
            <w:gridSpan w:val="9"/>
          </w:tcPr>
          <w:p w:rsidR="00BE33CC" w:rsidRPr="00BE33CC" w:rsidRDefault="00BE33CC" w:rsidP="00BE33CC">
            <w:pPr>
              <w:ind w:right="-1"/>
              <w:contextualSpacing/>
              <w:jc w:val="center"/>
              <w:rPr>
                <w:bCs/>
              </w:rPr>
            </w:pPr>
            <w:r w:rsidRPr="00BE33CC">
              <w:rPr>
                <w:bCs/>
              </w:rPr>
              <w:t>Значение показателей</w:t>
            </w:r>
          </w:p>
        </w:tc>
      </w:tr>
      <w:tr w:rsidR="00BE33CC" w:rsidRPr="00BE33CC" w:rsidTr="00BE33CC">
        <w:trPr>
          <w:trHeight w:val="600"/>
        </w:trPr>
        <w:tc>
          <w:tcPr>
            <w:tcW w:w="534" w:type="dxa"/>
            <w:vMerge/>
          </w:tcPr>
          <w:p w:rsidR="00BE33CC" w:rsidRPr="00BE33CC" w:rsidRDefault="00BE33CC" w:rsidP="00BE33CC">
            <w:pPr>
              <w:ind w:right="-1"/>
              <w:contextualSpacing/>
              <w:jc w:val="center"/>
              <w:rPr>
                <w:bCs/>
              </w:rPr>
            </w:pPr>
          </w:p>
        </w:tc>
        <w:tc>
          <w:tcPr>
            <w:tcW w:w="3827" w:type="dxa"/>
            <w:vMerge/>
          </w:tcPr>
          <w:p w:rsidR="00BE33CC" w:rsidRPr="00BE33CC" w:rsidRDefault="00BE33CC" w:rsidP="00BE33CC">
            <w:pPr>
              <w:ind w:right="-1"/>
              <w:contextualSpacing/>
              <w:jc w:val="center"/>
              <w:rPr>
                <w:bCs/>
              </w:rPr>
            </w:pPr>
          </w:p>
        </w:tc>
        <w:tc>
          <w:tcPr>
            <w:tcW w:w="992" w:type="dxa"/>
            <w:vMerge/>
          </w:tcPr>
          <w:p w:rsidR="00BE33CC" w:rsidRPr="00BE33CC" w:rsidRDefault="00BE33CC" w:rsidP="00BE33CC">
            <w:pPr>
              <w:ind w:right="-1"/>
              <w:contextualSpacing/>
              <w:jc w:val="center"/>
              <w:rPr>
                <w:bCs/>
              </w:rPr>
            </w:pPr>
          </w:p>
        </w:tc>
        <w:tc>
          <w:tcPr>
            <w:tcW w:w="567" w:type="dxa"/>
            <w:vMerge/>
          </w:tcPr>
          <w:p w:rsidR="00BE33CC" w:rsidRPr="00BE33CC" w:rsidRDefault="00BE33CC" w:rsidP="00BE33CC">
            <w:pPr>
              <w:ind w:right="-1"/>
              <w:contextualSpacing/>
              <w:jc w:val="center"/>
              <w:rPr>
                <w:bCs/>
              </w:rPr>
            </w:pPr>
          </w:p>
        </w:tc>
        <w:tc>
          <w:tcPr>
            <w:tcW w:w="851" w:type="dxa"/>
          </w:tcPr>
          <w:p w:rsidR="00BE33CC" w:rsidRPr="00BE33CC" w:rsidRDefault="00BE33CC" w:rsidP="00BE33CC">
            <w:pPr>
              <w:ind w:right="-1"/>
              <w:jc w:val="center"/>
            </w:pPr>
            <w:r w:rsidRPr="00BE33CC">
              <w:t>2015 год</w:t>
            </w:r>
          </w:p>
        </w:tc>
        <w:tc>
          <w:tcPr>
            <w:tcW w:w="992" w:type="dxa"/>
          </w:tcPr>
          <w:p w:rsidR="00BE33CC" w:rsidRPr="00BE33CC" w:rsidRDefault="00BE33CC" w:rsidP="00BE33CC">
            <w:pPr>
              <w:ind w:right="-1"/>
              <w:jc w:val="center"/>
            </w:pPr>
            <w:r w:rsidRPr="00BE33CC">
              <w:t>2016 год</w:t>
            </w:r>
          </w:p>
        </w:tc>
        <w:tc>
          <w:tcPr>
            <w:tcW w:w="992" w:type="dxa"/>
          </w:tcPr>
          <w:p w:rsidR="00BE33CC" w:rsidRPr="00BE33CC" w:rsidRDefault="00BE33CC" w:rsidP="00BE33CC">
            <w:pPr>
              <w:ind w:right="-1"/>
              <w:jc w:val="center"/>
            </w:pPr>
            <w:r w:rsidRPr="00BE33CC">
              <w:t>2017 год</w:t>
            </w:r>
          </w:p>
        </w:tc>
        <w:tc>
          <w:tcPr>
            <w:tcW w:w="992" w:type="dxa"/>
          </w:tcPr>
          <w:p w:rsidR="00BE33CC" w:rsidRPr="00BE33CC" w:rsidRDefault="00BE33CC" w:rsidP="00BE33CC">
            <w:pPr>
              <w:ind w:right="-1"/>
              <w:jc w:val="center"/>
            </w:pPr>
            <w:r w:rsidRPr="00BE33CC">
              <w:t>2018 год</w:t>
            </w:r>
          </w:p>
        </w:tc>
        <w:tc>
          <w:tcPr>
            <w:tcW w:w="993" w:type="dxa"/>
          </w:tcPr>
          <w:p w:rsidR="00BE33CC" w:rsidRPr="00BE33CC" w:rsidRDefault="00BE33CC" w:rsidP="00BE33CC">
            <w:pPr>
              <w:ind w:right="-1"/>
              <w:jc w:val="center"/>
            </w:pPr>
            <w:r w:rsidRPr="00BE33CC">
              <w:t>2019 год</w:t>
            </w:r>
          </w:p>
        </w:tc>
        <w:tc>
          <w:tcPr>
            <w:tcW w:w="992" w:type="dxa"/>
          </w:tcPr>
          <w:p w:rsidR="00BE33CC" w:rsidRPr="00BE33CC" w:rsidRDefault="00BE33CC" w:rsidP="00BE33CC">
            <w:pPr>
              <w:ind w:right="-1"/>
              <w:jc w:val="center"/>
            </w:pPr>
            <w:r w:rsidRPr="00BE33CC">
              <w:t>2020 год</w:t>
            </w:r>
          </w:p>
        </w:tc>
        <w:tc>
          <w:tcPr>
            <w:tcW w:w="992" w:type="dxa"/>
          </w:tcPr>
          <w:p w:rsidR="00BE33CC" w:rsidRPr="00BE33CC" w:rsidRDefault="00BE33CC" w:rsidP="00BE33CC">
            <w:pPr>
              <w:ind w:right="-1"/>
              <w:jc w:val="center"/>
            </w:pPr>
            <w:r w:rsidRPr="00BE33CC">
              <w:t>2021 год</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2022 год</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2023 год</w:t>
            </w:r>
          </w:p>
        </w:tc>
      </w:tr>
    </w:tbl>
    <w:p w:rsidR="00BE33CC" w:rsidRPr="00BE33CC" w:rsidRDefault="00BE33CC" w:rsidP="00BE33CC">
      <w:pPr>
        <w:rPr>
          <w:sz w:val="6"/>
          <w:szCs w:val="6"/>
        </w:rPr>
      </w:pPr>
    </w:p>
    <w:tbl>
      <w:tblPr>
        <w:tblStyle w:val="83"/>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BE33CC" w:rsidRPr="00BE33CC" w:rsidTr="00BE33CC">
        <w:trPr>
          <w:tblHeader/>
        </w:trPr>
        <w:tc>
          <w:tcPr>
            <w:tcW w:w="534" w:type="dxa"/>
          </w:tcPr>
          <w:p w:rsidR="00BE33CC" w:rsidRPr="00BE33CC" w:rsidRDefault="00BE33CC" w:rsidP="00BE33CC">
            <w:pPr>
              <w:ind w:right="-1"/>
              <w:contextualSpacing/>
              <w:jc w:val="center"/>
              <w:rPr>
                <w:bCs/>
              </w:rPr>
            </w:pPr>
            <w:r w:rsidRPr="00BE33CC">
              <w:rPr>
                <w:bCs/>
              </w:rPr>
              <w:t>1</w:t>
            </w:r>
          </w:p>
        </w:tc>
        <w:tc>
          <w:tcPr>
            <w:tcW w:w="3827" w:type="dxa"/>
          </w:tcPr>
          <w:p w:rsidR="00BE33CC" w:rsidRPr="00BE33CC" w:rsidRDefault="00BE33CC" w:rsidP="00BE33CC">
            <w:pPr>
              <w:ind w:right="-1"/>
              <w:contextualSpacing/>
              <w:jc w:val="center"/>
              <w:rPr>
                <w:bCs/>
              </w:rPr>
            </w:pPr>
            <w:r w:rsidRPr="00BE33CC">
              <w:rPr>
                <w:bCs/>
              </w:rPr>
              <w:t>2</w:t>
            </w:r>
          </w:p>
        </w:tc>
        <w:tc>
          <w:tcPr>
            <w:tcW w:w="1276" w:type="dxa"/>
          </w:tcPr>
          <w:p w:rsidR="00BE33CC" w:rsidRPr="00BE33CC" w:rsidRDefault="00BE33CC" w:rsidP="00BE33CC">
            <w:pPr>
              <w:ind w:right="-1"/>
              <w:contextualSpacing/>
              <w:jc w:val="center"/>
              <w:rPr>
                <w:bCs/>
              </w:rPr>
            </w:pPr>
            <w:r w:rsidRPr="00BE33CC">
              <w:rPr>
                <w:bCs/>
              </w:rPr>
              <w:t>3</w:t>
            </w:r>
          </w:p>
        </w:tc>
        <w:tc>
          <w:tcPr>
            <w:tcW w:w="283" w:type="dxa"/>
          </w:tcPr>
          <w:p w:rsidR="00BE33CC" w:rsidRPr="00BE33CC" w:rsidRDefault="00BE33CC" w:rsidP="00BE33CC">
            <w:pPr>
              <w:ind w:right="-1"/>
              <w:contextualSpacing/>
              <w:jc w:val="center"/>
              <w:rPr>
                <w:bCs/>
              </w:rPr>
            </w:pPr>
            <w:r w:rsidRPr="00BE33CC">
              <w:rPr>
                <w:bCs/>
              </w:rPr>
              <w:t>4</w:t>
            </w:r>
          </w:p>
        </w:tc>
        <w:tc>
          <w:tcPr>
            <w:tcW w:w="851" w:type="dxa"/>
          </w:tcPr>
          <w:p w:rsidR="00BE33CC" w:rsidRPr="00BE33CC" w:rsidRDefault="00BE33CC" w:rsidP="00BE33CC">
            <w:pPr>
              <w:ind w:right="-1"/>
              <w:contextualSpacing/>
              <w:jc w:val="center"/>
              <w:rPr>
                <w:bCs/>
              </w:rPr>
            </w:pPr>
            <w:r w:rsidRPr="00BE33CC">
              <w:rPr>
                <w:bCs/>
              </w:rPr>
              <w:t>5</w:t>
            </w:r>
          </w:p>
        </w:tc>
        <w:tc>
          <w:tcPr>
            <w:tcW w:w="992" w:type="dxa"/>
          </w:tcPr>
          <w:p w:rsidR="00BE33CC" w:rsidRPr="00BE33CC" w:rsidRDefault="00BE33CC" w:rsidP="00BE33CC">
            <w:pPr>
              <w:ind w:right="-1"/>
              <w:contextualSpacing/>
              <w:jc w:val="center"/>
              <w:rPr>
                <w:bCs/>
              </w:rPr>
            </w:pPr>
            <w:r w:rsidRPr="00BE33CC">
              <w:rPr>
                <w:bCs/>
              </w:rPr>
              <w:t>6</w:t>
            </w:r>
          </w:p>
        </w:tc>
        <w:tc>
          <w:tcPr>
            <w:tcW w:w="992" w:type="dxa"/>
          </w:tcPr>
          <w:p w:rsidR="00BE33CC" w:rsidRPr="00BE33CC" w:rsidRDefault="00BE33CC" w:rsidP="00BE33CC">
            <w:pPr>
              <w:ind w:right="-1"/>
              <w:contextualSpacing/>
              <w:jc w:val="center"/>
              <w:rPr>
                <w:bCs/>
              </w:rPr>
            </w:pPr>
            <w:r w:rsidRPr="00BE33CC">
              <w:rPr>
                <w:bCs/>
              </w:rPr>
              <w:t>7</w:t>
            </w:r>
          </w:p>
        </w:tc>
        <w:tc>
          <w:tcPr>
            <w:tcW w:w="992" w:type="dxa"/>
          </w:tcPr>
          <w:p w:rsidR="00BE33CC" w:rsidRPr="00BE33CC" w:rsidRDefault="00BE33CC" w:rsidP="00BE33CC">
            <w:pPr>
              <w:ind w:right="-1"/>
              <w:contextualSpacing/>
              <w:jc w:val="center"/>
              <w:rPr>
                <w:bCs/>
              </w:rPr>
            </w:pPr>
            <w:r w:rsidRPr="00BE33CC">
              <w:rPr>
                <w:bCs/>
              </w:rPr>
              <w:t>8</w:t>
            </w:r>
          </w:p>
        </w:tc>
        <w:tc>
          <w:tcPr>
            <w:tcW w:w="993" w:type="dxa"/>
          </w:tcPr>
          <w:p w:rsidR="00BE33CC" w:rsidRPr="00BE33CC" w:rsidRDefault="00BE33CC" w:rsidP="00BE33CC">
            <w:pPr>
              <w:ind w:right="-1"/>
              <w:contextualSpacing/>
              <w:jc w:val="center"/>
              <w:rPr>
                <w:bCs/>
              </w:rPr>
            </w:pPr>
            <w:r w:rsidRPr="00BE33CC">
              <w:rPr>
                <w:bCs/>
              </w:rPr>
              <w:t>9</w:t>
            </w:r>
          </w:p>
        </w:tc>
        <w:tc>
          <w:tcPr>
            <w:tcW w:w="992" w:type="dxa"/>
          </w:tcPr>
          <w:p w:rsidR="00BE33CC" w:rsidRPr="00BE33CC" w:rsidRDefault="00BE33CC" w:rsidP="00BE33CC">
            <w:pPr>
              <w:ind w:right="-1"/>
              <w:contextualSpacing/>
              <w:jc w:val="center"/>
              <w:rPr>
                <w:bCs/>
              </w:rPr>
            </w:pPr>
            <w:r w:rsidRPr="00BE33CC">
              <w:rPr>
                <w:bCs/>
              </w:rPr>
              <w:t>10</w:t>
            </w:r>
          </w:p>
        </w:tc>
        <w:tc>
          <w:tcPr>
            <w:tcW w:w="992" w:type="dxa"/>
          </w:tcPr>
          <w:p w:rsidR="00BE33CC" w:rsidRPr="00BE33CC" w:rsidRDefault="00BE33CC" w:rsidP="00BE33CC">
            <w:pPr>
              <w:ind w:right="-1"/>
              <w:contextualSpacing/>
              <w:jc w:val="center"/>
              <w:rPr>
                <w:bCs/>
              </w:rPr>
            </w:pPr>
            <w:r w:rsidRPr="00BE33CC">
              <w:rPr>
                <w:bCs/>
              </w:rPr>
              <w:t>11</w:t>
            </w:r>
          </w:p>
        </w:tc>
        <w:tc>
          <w:tcPr>
            <w:tcW w:w="992" w:type="dxa"/>
          </w:tcPr>
          <w:p w:rsidR="00BE33CC" w:rsidRPr="00BE33CC" w:rsidRDefault="00BE33CC" w:rsidP="00BE33CC">
            <w:pPr>
              <w:ind w:right="-1"/>
              <w:contextualSpacing/>
              <w:jc w:val="center"/>
              <w:rPr>
                <w:bCs/>
              </w:rPr>
            </w:pPr>
            <w:r w:rsidRPr="00BE33CC">
              <w:rPr>
                <w:bCs/>
              </w:rPr>
              <w:t>12</w:t>
            </w:r>
          </w:p>
        </w:tc>
        <w:tc>
          <w:tcPr>
            <w:tcW w:w="993" w:type="dxa"/>
          </w:tcPr>
          <w:p w:rsidR="00BE33CC" w:rsidRPr="00BE33CC" w:rsidRDefault="00BE33CC" w:rsidP="00BE33CC">
            <w:pPr>
              <w:ind w:right="-1"/>
              <w:contextualSpacing/>
              <w:jc w:val="center"/>
              <w:rPr>
                <w:bCs/>
              </w:rPr>
            </w:pPr>
            <w:r w:rsidRPr="00BE33CC">
              <w:rPr>
                <w:bCs/>
              </w:rPr>
              <w:t>13</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w:t>
            </w:r>
          </w:p>
        </w:tc>
        <w:tc>
          <w:tcPr>
            <w:tcW w:w="14175" w:type="dxa"/>
            <w:gridSpan w:val="12"/>
          </w:tcPr>
          <w:p w:rsidR="00BE33CC" w:rsidRPr="00BE33CC" w:rsidRDefault="00BE33CC" w:rsidP="00BE33CC">
            <w:pPr>
              <w:widowControl w:val="0"/>
              <w:autoSpaceDE w:val="0"/>
              <w:autoSpaceDN w:val="0"/>
              <w:adjustRightInd w:val="0"/>
              <w:ind w:right="-1"/>
              <w:contextualSpacing/>
              <w:rPr>
                <w:bCs/>
              </w:rPr>
            </w:pPr>
            <w:r w:rsidRPr="00BE33CC">
              <w:rPr>
                <w:bCs/>
              </w:rPr>
              <w:t>Подпрограмма «Прочие мероприятия муниципальной программы»</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1.1</w:t>
            </w:r>
          </w:p>
        </w:tc>
        <w:tc>
          <w:tcPr>
            <w:tcW w:w="3827" w:type="dxa"/>
          </w:tcPr>
          <w:p w:rsidR="00BE33CC" w:rsidRPr="00BE33CC" w:rsidRDefault="00BE33CC" w:rsidP="00BE33CC">
            <w:pPr>
              <w:ind w:right="-1"/>
              <w:contextualSpacing/>
            </w:pPr>
            <w:r w:rsidRPr="00BE33CC">
              <w:t>Организация и проведение обучающих семинаров МКУ ИКЦ «Темрюкский»</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10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1.2</w:t>
            </w:r>
          </w:p>
        </w:tc>
        <w:tc>
          <w:tcPr>
            <w:tcW w:w="3827" w:type="dxa"/>
          </w:tcPr>
          <w:p w:rsidR="00BE33CC" w:rsidRPr="00BE33CC" w:rsidRDefault="00BE33CC" w:rsidP="00BE33CC">
            <w:pPr>
              <w:ind w:right="-1"/>
              <w:contextualSpacing/>
            </w:pPr>
            <w:r w:rsidRPr="00BE33CC">
              <w:t>Консультационные услуги</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ind w:right="-1"/>
              <w:jc w:val="center"/>
            </w:pPr>
            <w:r w:rsidRPr="00BE33CC">
              <w:t>4764</w:t>
            </w:r>
          </w:p>
        </w:tc>
        <w:tc>
          <w:tcPr>
            <w:tcW w:w="992" w:type="dxa"/>
          </w:tcPr>
          <w:p w:rsidR="00BE33CC" w:rsidRPr="00BE33CC" w:rsidRDefault="00BE33CC" w:rsidP="00BE33CC">
            <w:pPr>
              <w:ind w:right="-1"/>
              <w:jc w:val="center"/>
            </w:pPr>
            <w:r w:rsidRPr="00BE33CC">
              <w:t>4800</w:t>
            </w:r>
          </w:p>
        </w:tc>
        <w:tc>
          <w:tcPr>
            <w:tcW w:w="992" w:type="dxa"/>
          </w:tcPr>
          <w:p w:rsidR="00BE33CC" w:rsidRPr="00BE33CC" w:rsidRDefault="00BE33CC" w:rsidP="00BE33CC">
            <w:pPr>
              <w:ind w:right="-1"/>
              <w:jc w:val="center"/>
            </w:pPr>
            <w:r w:rsidRPr="00BE33CC">
              <w:t>4838</w:t>
            </w:r>
          </w:p>
        </w:tc>
        <w:tc>
          <w:tcPr>
            <w:tcW w:w="992" w:type="dxa"/>
          </w:tcPr>
          <w:p w:rsidR="00BE33CC" w:rsidRPr="00BE33CC" w:rsidRDefault="00BE33CC" w:rsidP="00BE33CC">
            <w:pPr>
              <w:ind w:right="-1"/>
              <w:jc w:val="center"/>
            </w:pPr>
            <w:r w:rsidRPr="00BE33CC">
              <w:t>4850</w:t>
            </w:r>
          </w:p>
        </w:tc>
        <w:tc>
          <w:tcPr>
            <w:tcW w:w="993" w:type="dxa"/>
          </w:tcPr>
          <w:p w:rsidR="00BE33CC" w:rsidRPr="00BE33CC" w:rsidRDefault="00BE33CC" w:rsidP="00BE33CC">
            <w:pPr>
              <w:ind w:right="-1"/>
              <w:jc w:val="center"/>
            </w:pPr>
            <w:r w:rsidRPr="00BE33CC">
              <w:t>4850</w:t>
            </w:r>
          </w:p>
        </w:tc>
        <w:tc>
          <w:tcPr>
            <w:tcW w:w="992" w:type="dxa"/>
          </w:tcPr>
          <w:p w:rsidR="00BE33CC" w:rsidRPr="00BE33CC" w:rsidRDefault="00BE33CC" w:rsidP="00BE33CC">
            <w:pPr>
              <w:ind w:right="-1"/>
              <w:jc w:val="center"/>
            </w:pPr>
            <w:r w:rsidRPr="00BE33CC">
              <w:t>4850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1.3</w:t>
            </w:r>
          </w:p>
        </w:tc>
        <w:tc>
          <w:tcPr>
            <w:tcW w:w="3827" w:type="dxa"/>
          </w:tcPr>
          <w:p w:rsidR="00BE33CC" w:rsidRPr="00BE33CC" w:rsidRDefault="00BE33CC" w:rsidP="00BE33CC">
            <w:pPr>
              <w:ind w:right="-1"/>
              <w:contextualSpacing/>
            </w:pPr>
            <w:r w:rsidRPr="00BE33CC">
              <w:t>Организация подготовки и проведение Всероссийской сельскохозяйственной переписи</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100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r>
      <w:tr w:rsidR="00BE33CC" w:rsidRPr="00BE33CC" w:rsidTr="00BE33CC">
        <w:trPr>
          <w:trHeight w:val="954"/>
        </w:trPr>
        <w:tc>
          <w:tcPr>
            <w:tcW w:w="534" w:type="dxa"/>
          </w:tcPr>
          <w:p w:rsidR="00BE33CC" w:rsidRPr="00BE33CC" w:rsidRDefault="00BE33CC" w:rsidP="00BE33CC">
            <w:pPr>
              <w:widowControl w:val="0"/>
              <w:autoSpaceDE w:val="0"/>
              <w:autoSpaceDN w:val="0"/>
              <w:adjustRightInd w:val="0"/>
              <w:ind w:right="-1"/>
              <w:contextualSpacing/>
              <w:rPr>
                <w:bCs/>
              </w:rPr>
            </w:pPr>
            <w:r w:rsidRPr="00BE33CC">
              <w:rPr>
                <w:bCs/>
              </w:rPr>
              <w:t>1.4</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3827" w:type="dxa"/>
          </w:tcPr>
          <w:p w:rsidR="00BE33CC" w:rsidRPr="00BE33CC" w:rsidRDefault="00BE33CC" w:rsidP="00BE33CC">
            <w:pPr>
              <w:ind w:right="-1"/>
              <w:contextualSpacing/>
            </w:pPr>
            <w:r w:rsidRPr="00BE33CC">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p w:rsidR="00BE33CC" w:rsidRPr="00BE33CC" w:rsidRDefault="00BE33CC" w:rsidP="00BE33CC">
            <w:pPr>
              <w:widowControl w:val="0"/>
              <w:autoSpaceDE w:val="0"/>
              <w:autoSpaceDN w:val="0"/>
              <w:adjustRightInd w:val="0"/>
              <w:ind w:right="-1"/>
              <w:contextualSpacing/>
              <w:jc w:val="center"/>
              <w:rPr>
                <w:bCs/>
              </w:rPr>
            </w:pP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1.5</w:t>
            </w:r>
          </w:p>
        </w:tc>
        <w:tc>
          <w:tcPr>
            <w:tcW w:w="3827" w:type="dxa"/>
          </w:tcPr>
          <w:p w:rsidR="00BE33CC" w:rsidRPr="00BE33CC" w:rsidRDefault="00BE33CC" w:rsidP="00BE33CC">
            <w:pPr>
              <w:ind w:right="-1"/>
              <w:contextualSpacing/>
            </w:pPr>
            <w:r w:rsidRPr="00BE33CC">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BE33CC">
              <w:t>сельхозтоваропроизводителей</w:t>
            </w:r>
            <w:proofErr w:type="spellEnd"/>
            <w:r w:rsidRPr="00BE33CC">
              <w:t>, размерах предоставляемых субсидий, мерах и средствах защиты растений от вредителей и болезней  и др.</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ind w:right="-1"/>
              <w:jc w:val="center"/>
            </w:pPr>
            <w:r w:rsidRPr="00BE33CC">
              <w:t>20</w:t>
            </w:r>
          </w:p>
        </w:tc>
        <w:tc>
          <w:tcPr>
            <w:tcW w:w="992" w:type="dxa"/>
          </w:tcPr>
          <w:p w:rsidR="00BE33CC" w:rsidRPr="00BE33CC" w:rsidRDefault="00BE33CC" w:rsidP="00BE33CC">
            <w:pPr>
              <w:ind w:right="-1"/>
              <w:jc w:val="center"/>
            </w:pPr>
            <w:r w:rsidRPr="00BE33CC">
              <w:t>30</w:t>
            </w:r>
          </w:p>
        </w:tc>
        <w:tc>
          <w:tcPr>
            <w:tcW w:w="992" w:type="dxa"/>
          </w:tcPr>
          <w:p w:rsidR="00BE33CC" w:rsidRPr="00BE33CC" w:rsidRDefault="00BE33CC" w:rsidP="00BE33CC">
            <w:pPr>
              <w:ind w:right="-1"/>
              <w:jc w:val="center"/>
            </w:pPr>
            <w:r w:rsidRPr="00BE33CC">
              <w:t>40</w:t>
            </w:r>
          </w:p>
        </w:tc>
        <w:tc>
          <w:tcPr>
            <w:tcW w:w="992" w:type="dxa"/>
          </w:tcPr>
          <w:p w:rsidR="00BE33CC" w:rsidRPr="00BE33CC" w:rsidRDefault="00BE33CC" w:rsidP="00BE33CC">
            <w:pPr>
              <w:ind w:right="-1"/>
              <w:jc w:val="center"/>
            </w:pPr>
            <w:r w:rsidRPr="00BE33CC">
              <w:t>45</w:t>
            </w:r>
          </w:p>
        </w:tc>
        <w:tc>
          <w:tcPr>
            <w:tcW w:w="993" w:type="dxa"/>
          </w:tcPr>
          <w:p w:rsidR="00BE33CC" w:rsidRPr="00BE33CC" w:rsidRDefault="00BE33CC" w:rsidP="00BE33CC">
            <w:pPr>
              <w:ind w:right="-1"/>
              <w:jc w:val="center"/>
            </w:pPr>
            <w:r w:rsidRPr="00BE33CC">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r>
    </w:tbl>
    <w:p w:rsidR="00BE33CC" w:rsidRDefault="00BE33CC" w:rsidP="0095766C">
      <w:pPr>
        <w:ind w:firstLine="708"/>
        <w:jc w:val="center"/>
        <w:rPr>
          <w:sz w:val="28"/>
          <w:szCs w:val="28"/>
        </w:rPr>
      </w:pPr>
      <w:r w:rsidRPr="00BE33CC">
        <w:rPr>
          <w:sz w:val="28"/>
          <w:szCs w:val="28"/>
        </w:rPr>
        <w:t>Срок реализации подпрограммы:  2015–2023 годы.</w:t>
      </w:r>
    </w:p>
    <w:p w:rsidR="00BE33CC" w:rsidRDefault="00BE33CC" w:rsidP="0095766C">
      <w:pPr>
        <w:ind w:firstLine="708"/>
        <w:jc w:val="center"/>
        <w:rPr>
          <w:sz w:val="28"/>
          <w:szCs w:val="28"/>
        </w:rPr>
      </w:pPr>
    </w:p>
    <w:p w:rsidR="00BE33CC" w:rsidRDefault="00BE33CC" w:rsidP="001330E4">
      <w:pPr>
        <w:rPr>
          <w:sz w:val="28"/>
          <w:szCs w:val="28"/>
        </w:rPr>
      </w:pPr>
    </w:p>
    <w:p w:rsidR="0095766C" w:rsidRPr="00A91804" w:rsidRDefault="000822F7" w:rsidP="0095766C">
      <w:pPr>
        <w:ind w:firstLine="708"/>
        <w:jc w:val="center"/>
        <w:rPr>
          <w:sz w:val="28"/>
          <w:szCs w:val="28"/>
        </w:rPr>
      </w:pPr>
      <w:r>
        <w:rPr>
          <w:sz w:val="28"/>
          <w:szCs w:val="28"/>
        </w:rPr>
        <w:lastRenderedPageBreak/>
        <w:t xml:space="preserve"> </w:t>
      </w:r>
      <w:r w:rsidR="0095766C" w:rsidRPr="00A91804">
        <w:rPr>
          <w:sz w:val="28"/>
          <w:szCs w:val="28"/>
        </w:rPr>
        <w:t>Перечень мероприятий подпрограммы</w:t>
      </w:r>
    </w:p>
    <w:p w:rsidR="0095766C" w:rsidRPr="00A91804" w:rsidRDefault="0095766C" w:rsidP="0095766C">
      <w:pPr>
        <w:ind w:firstLine="708"/>
        <w:jc w:val="center"/>
        <w:rPr>
          <w:bCs/>
          <w:sz w:val="28"/>
          <w:szCs w:val="28"/>
        </w:rPr>
      </w:pPr>
      <w:r w:rsidRPr="00A91804">
        <w:rPr>
          <w:bCs/>
          <w:sz w:val="28"/>
          <w:szCs w:val="28"/>
        </w:rPr>
        <w:t>«Прочие мероприятия муниципальной программы»</w:t>
      </w:r>
    </w:p>
    <w:p w:rsidR="00B9216F" w:rsidRPr="00A91804" w:rsidRDefault="00B9216F" w:rsidP="00B9216F">
      <w:pPr>
        <w:shd w:val="clear" w:color="auto" w:fill="FFFFFF"/>
        <w:ind w:right="-62"/>
        <w:rPr>
          <w:bCs/>
          <w:spacing w:val="-1"/>
          <w:sz w:val="28"/>
          <w:szCs w:val="28"/>
        </w:rPr>
      </w:pPr>
    </w:p>
    <w:tbl>
      <w:tblPr>
        <w:tblW w:w="1519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978"/>
        <w:gridCol w:w="288"/>
        <w:gridCol w:w="1559"/>
        <w:gridCol w:w="1133"/>
        <w:gridCol w:w="709"/>
        <w:gridCol w:w="993"/>
        <w:gridCol w:w="1276"/>
        <w:gridCol w:w="709"/>
        <w:gridCol w:w="2126"/>
        <w:gridCol w:w="1985"/>
        <w:gridCol w:w="732"/>
      </w:tblGrid>
      <w:tr w:rsidR="001330E4" w:rsidRPr="001330E4" w:rsidTr="00196BC1">
        <w:tc>
          <w:tcPr>
            <w:tcW w:w="703" w:type="dxa"/>
            <w:vMerge w:val="restart"/>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r w:rsidRPr="001330E4">
              <w:br/>
            </w:r>
            <w:proofErr w:type="gramStart"/>
            <w:r w:rsidRPr="001330E4">
              <w:t>п</w:t>
            </w:r>
            <w:proofErr w:type="gramEnd"/>
            <w:r w:rsidRPr="001330E4">
              <w:t>/п</w:t>
            </w:r>
          </w:p>
        </w:tc>
        <w:tc>
          <w:tcPr>
            <w:tcW w:w="2978"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Наименование мероприятия</w:t>
            </w:r>
          </w:p>
        </w:tc>
        <w:tc>
          <w:tcPr>
            <w:tcW w:w="288"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 xml:space="preserve">Статус </w:t>
            </w:r>
          </w:p>
        </w:tc>
        <w:tc>
          <w:tcPr>
            <w:tcW w:w="1559"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Годы реализации</w:t>
            </w:r>
          </w:p>
        </w:tc>
        <w:tc>
          <w:tcPr>
            <w:tcW w:w="4820" w:type="dxa"/>
            <w:gridSpan w:val="5"/>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Заказчик, главный распорядитель (распорядитель) бюджетных средств, исполнитель</w:t>
            </w:r>
          </w:p>
        </w:tc>
        <w:tc>
          <w:tcPr>
            <w:tcW w:w="732" w:type="dxa"/>
            <w:vMerge w:val="restart"/>
            <w:tcBorders>
              <w:top w:val="nil"/>
              <w:left w:val="single" w:sz="4" w:space="0" w:color="auto"/>
              <w:bottom w:val="nil"/>
              <w:right w:val="nil"/>
            </w:tcBorders>
          </w:tcPr>
          <w:p w:rsidR="001330E4" w:rsidRPr="001330E4" w:rsidRDefault="001330E4" w:rsidP="001330E4">
            <w:pPr>
              <w:widowControl w:val="0"/>
              <w:autoSpaceDE w:val="0"/>
              <w:autoSpaceDN w:val="0"/>
              <w:adjustRightInd w:val="0"/>
              <w:jc w:val="center"/>
            </w:pPr>
          </w:p>
        </w:tc>
      </w:tr>
      <w:tr w:rsidR="001330E4" w:rsidRPr="001330E4" w:rsidTr="00196BC1">
        <w:tc>
          <w:tcPr>
            <w:tcW w:w="703" w:type="dxa"/>
            <w:vMerge/>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88"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133" w:type="dxa"/>
            <w:vMerge w:val="restart"/>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всего</w:t>
            </w:r>
          </w:p>
        </w:tc>
        <w:tc>
          <w:tcPr>
            <w:tcW w:w="3687" w:type="dxa"/>
            <w:gridSpan w:val="4"/>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3" w:type="dxa"/>
            <w:vMerge/>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88"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133"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краевой бюджет</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bl>
    <w:p w:rsidR="001330E4" w:rsidRPr="001330E4" w:rsidRDefault="001330E4" w:rsidP="001330E4">
      <w:pPr>
        <w:rPr>
          <w:sz w:val="6"/>
          <w:szCs w:val="6"/>
        </w:rPr>
      </w:pPr>
    </w:p>
    <w:tbl>
      <w:tblPr>
        <w:tblW w:w="1519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2978"/>
        <w:gridCol w:w="290"/>
        <w:gridCol w:w="1559"/>
        <w:gridCol w:w="1131"/>
        <w:gridCol w:w="711"/>
        <w:gridCol w:w="993"/>
        <w:gridCol w:w="1276"/>
        <w:gridCol w:w="709"/>
        <w:gridCol w:w="2126"/>
        <w:gridCol w:w="1985"/>
        <w:gridCol w:w="722"/>
        <w:gridCol w:w="10"/>
      </w:tblGrid>
      <w:tr w:rsidR="001330E4" w:rsidRPr="001330E4" w:rsidTr="00196BC1">
        <w:trPr>
          <w:tblHeader/>
        </w:trPr>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w:t>
            </w: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5</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6</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7</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9</w:t>
            </w:r>
          </w:p>
        </w:tc>
        <w:tc>
          <w:tcPr>
            <w:tcW w:w="212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10</w:t>
            </w:r>
          </w:p>
        </w:tc>
        <w:tc>
          <w:tcPr>
            <w:tcW w:w="1985"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11</w:t>
            </w:r>
          </w:p>
        </w:tc>
        <w:tc>
          <w:tcPr>
            <w:tcW w:w="732" w:type="dxa"/>
            <w:gridSpan w:val="2"/>
            <w:tcBorders>
              <w:top w:val="nil"/>
              <w:left w:val="single" w:sz="4" w:space="0" w:color="auto"/>
              <w:bottom w:val="nil"/>
              <w:right w:val="nil"/>
            </w:tcBorders>
          </w:tcPr>
          <w:p w:rsidR="001330E4" w:rsidRPr="001330E4" w:rsidRDefault="001330E4" w:rsidP="001330E4">
            <w:pPr>
              <w:widowControl w:val="0"/>
              <w:autoSpaceDE w:val="0"/>
              <w:autoSpaceDN w:val="0"/>
              <w:adjustRightInd w:val="0"/>
              <w:jc w:val="center"/>
            </w:pPr>
          </w:p>
        </w:tc>
      </w:tr>
      <w:tr w:rsidR="001330E4" w:rsidRPr="001330E4" w:rsidTr="00196BC1">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Цель  1</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Внедрение и применение инновационных технологий в сельском хозяйстве</w:t>
            </w:r>
          </w:p>
        </w:tc>
        <w:tc>
          <w:tcPr>
            <w:tcW w:w="732" w:type="dxa"/>
            <w:gridSpan w:val="2"/>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cantSplit/>
          <w:trHeight w:val="472"/>
        </w:trPr>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1.1</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Задача 1.1</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r w:rsidRPr="001330E4">
              <w:t xml:space="preserve">Поднятие уровня знаний у </w:t>
            </w:r>
            <w:proofErr w:type="spellStart"/>
            <w:r w:rsidRPr="001330E4">
              <w:t>сельхозтоваропроизводителей</w:t>
            </w:r>
            <w:proofErr w:type="spellEnd"/>
            <w:r w:rsidRPr="001330E4">
              <w:t xml:space="preserve"> в муниципальном образовании Темрюкский район в области земледелия, животноводства, </w:t>
            </w:r>
            <w:proofErr w:type="spellStart"/>
            <w:r w:rsidRPr="001330E4">
              <w:t>аквакультуре</w:t>
            </w:r>
            <w:proofErr w:type="spellEnd"/>
          </w:p>
        </w:tc>
        <w:tc>
          <w:tcPr>
            <w:tcW w:w="732" w:type="dxa"/>
            <w:gridSpan w:val="2"/>
            <w:tcBorders>
              <w:top w:val="nil"/>
              <w:left w:val="single" w:sz="4" w:space="0" w:color="auto"/>
              <w:bottom w:val="nil"/>
              <w:right w:val="nil"/>
            </w:tcBorders>
            <w:textDirection w:val="tbRl"/>
          </w:tcPr>
          <w:p w:rsidR="001330E4" w:rsidRPr="001330E4" w:rsidRDefault="001330E4" w:rsidP="001330E4">
            <w:pPr>
              <w:widowControl w:val="0"/>
              <w:autoSpaceDE w:val="0"/>
              <w:autoSpaceDN w:val="0"/>
              <w:adjustRightInd w:val="0"/>
              <w:ind w:left="113" w:right="113"/>
              <w:jc w:val="center"/>
            </w:pPr>
          </w:p>
        </w:tc>
      </w:tr>
      <w:tr w:rsidR="001330E4" w:rsidRPr="001330E4" w:rsidTr="00196BC1">
        <w:tc>
          <w:tcPr>
            <w:tcW w:w="701" w:type="dxa"/>
            <w:vMerge w:val="restart"/>
            <w:tcBorders>
              <w:top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1.1.1</w:t>
            </w:r>
          </w:p>
        </w:tc>
        <w:tc>
          <w:tcPr>
            <w:tcW w:w="2978"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Осуществление деятельности МБУ ИКЦ «Темрюкский»</w:t>
            </w:r>
          </w:p>
        </w:tc>
        <w:tc>
          <w:tcPr>
            <w:tcW w:w="290"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2015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2856,8</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2856,8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Информационно-консультационное обеспечение в сфере АПК</w:t>
            </w:r>
          </w:p>
        </w:tc>
        <w:tc>
          <w:tcPr>
            <w:tcW w:w="1985" w:type="dxa"/>
            <w:vMerge w:val="restart"/>
            <w:tcBorders>
              <w:top w:val="single" w:sz="4" w:space="0" w:color="auto"/>
              <w:left w:val="single" w:sz="4" w:space="0" w:color="auto"/>
              <w:right w:val="single" w:sz="4" w:space="0" w:color="auto"/>
            </w:tcBorders>
          </w:tcPr>
          <w:p w:rsidR="001330E4" w:rsidRPr="001330E4" w:rsidRDefault="001330E4" w:rsidP="001330E4">
            <w:pPr>
              <w:jc w:val="center"/>
            </w:pPr>
            <w:r w:rsidRPr="001330E4">
              <w:t>Администрация муниципального образования Темрюкский район, МКУ ИКЦ «Темрюкский»</w:t>
            </w:r>
          </w:p>
        </w:tc>
        <w:tc>
          <w:tcPr>
            <w:tcW w:w="732" w:type="dxa"/>
            <w:gridSpan w:val="2"/>
            <w:vMerge w:val="restart"/>
            <w:tcBorders>
              <w:top w:val="nil"/>
              <w:left w:val="single" w:sz="4" w:space="0" w:color="auto"/>
              <w:right w:val="nil"/>
            </w:tcBorders>
            <w:textDirection w:val="tbRl"/>
          </w:tcPr>
          <w:p w:rsidR="001330E4" w:rsidRPr="001330E4" w:rsidRDefault="001330E4" w:rsidP="001330E4">
            <w:pPr>
              <w:widowControl w:val="0"/>
              <w:autoSpaceDE w:val="0"/>
              <w:autoSpaceDN w:val="0"/>
              <w:adjustRightInd w:val="0"/>
              <w:ind w:left="113" w:right="113"/>
              <w:jc w:val="both"/>
            </w:pPr>
          </w:p>
        </w:tc>
      </w:tr>
      <w:tr w:rsidR="001330E4" w:rsidRPr="001330E4" w:rsidTr="00196BC1">
        <w:tc>
          <w:tcPr>
            <w:tcW w:w="701" w:type="dxa"/>
            <w:vMerge/>
            <w:tcBorders>
              <w:top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2016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3156,3</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3156,3</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1330E4" w:rsidRPr="001330E4" w:rsidRDefault="001330E4" w:rsidP="001330E4"/>
        </w:tc>
        <w:tc>
          <w:tcPr>
            <w:tcW w:w="732" w:type="dxa"/>
            <w:gridSpan w:val="2"/>
            <w:vMerge/>
            <w:tcBorders>
              <w:top w:val="nil"/>
              <w:left w:val="single" w:sz="4" w:space="0" w:color="auto"/>
              <w:right w:val="nil"/>
            </w:tcBorders>
            <w:textDirection w:val="tbRl"/>
          </w:tcPr>
          <w:p w:rsidR="001330E4" w:rsidRPr="001330E4" w:rsidRDefault="001330E4" w:rsidP="001330E4">
            <w:pPr>
              <w:widowControl w:val="0"/>
              <w:autoSpaceDE w:val="0"/>
              <w:autoSpaceDN w:val="0"/>
              <w:adjustRightInd w:val="0"/>
              <w:ind w:left="113" w:right="113"/>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2017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3161,0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3161,0</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2018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3752,0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3752,0</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2019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4085,8</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4085,8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2020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4232,3</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4232,3</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2021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4565,5</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4565,5</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trHeight w:val="296"/>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2022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trHeight w:val="296"/>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2023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trHeight w:val="67"/>
        </w:trPr>
        <w:tc>
          <w:tcPr>
            <w:tcW w:w="701" w:type="dxa"/>
            <w:vMerge/>
            <w:tcBorders>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Всего</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rPr>
                <w:color w:val="000000"/>
              </w:rPr>
              <w:t>35184,1</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rPr>
                <w:color w:val="000000"/>
              </w:rPr>
              <w:t>35184,1</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32" w:type="dxa"/>
            <w:gridSpan w:val="2"/>
            <w:vMerge/>
            <w:tcBorders>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Цель  2</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Проведение Всероссийской сельскохозяйственной переписи</w:t>
            </w:r>
          </w:p>
        </w:tc>
        <w:tc>
          <w:tcPr>
            <w:tcW w:w="732" w:type="dxa"/>
            <w:gridSpan w:val="2"/>
            <w:tcBorders>
              <w:top w:val="nil"/>
              <w:left w:val="single" w:sz="4" w:space="0" w:color="auto"/>
              <w:bottom w:val="nil"/>
              <w:right w:val="nil"/>
            </w:tcBorders>
          </w:tcPr>
          <w:p w:rsidR="001330E4" w:rsidRPr="001330E4" w:rsidRDefault="001330E4" w:rsidP="001330E4"/>
        </w:tc>
      </w:tr>
      <w:tr w:rsidR="001330E4" w:rsidRPr="001330E4" w:rsidTr="00196BC1">
        <w:tc>
          <w:tcPr>
            <w:tcW w:w="701" w:type="dxa"/>
            <w:tcBorders>
              <w:top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2.1</w:t>
            </w:r>
          </w:p>
        </w:tc>
        <w:tc>
          <w:tcPr>
            <w:tcW w:w="2978"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Задача 2.1</w:t>
            </w:r>
          </w:p>
        </w:tc>
        <w:tc>
          <w:tcPr>
            <w:tcW w:w="290" w:type="dxa"/>
            <w:tcBorders>
              <w:top w:val="single" w:sz="4" w:space="0" w:color="auto"/>
              <w:left w:val="single" w:sz="4" w:space="0" w:color="auto"/>
              <w:bottom w:val="single" w:sz="4" w:space="0" w:color="auto"/>
              <w:right w:val="single" w:sz="4" w:space="0" w:color="auto"/>
            </w:tcBorders>
          </w:tcPr>
          <w:p w:rsidR="001330E4" w:rsidRPr="001330E4" w:rsidRDefault="001330E4" w:rsidP="001330E4"/>
        </w:tc>
        <w:tc>
          <w:tcPr>
            <w:tcW w:w="10490" w:type="dxa"/>
            <w:gridSpan w:val="8"/>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both"/>
            </w:pPr>
            <w:r w:rsidRPr="001330E4">
              <w:t>Осуществление полномочий по подготовке и проведению  Всероссийской сельскохозяйственной переписи</w:t>
            </w:r>
          </w:p>
        </w:tc>
        <w:tc>
          <w:tcPr>
            <w:tcW w:w="732" w:type="dxa"/>
            <w:gridSpan w:val="2"/>
            <w:tcBorders>
              <w:top w:val="nil"/>
              <w:left w:val="single" w:sz="4" w:space="0" w:color="auto"/>
              <w:bottom w:val="nil"/>
              <w:right w:val="nil"/>
            </w:tcBorders>
          </w:tcPr>
          <w:p w:rsidR="001330E4" w:rsidRPr="001330E4" w:rsidRDefault="001330E4" w:rsidP="001330E4"/>
        </w:tc>
      </w:tr>
      <w:tr w:rsidR="001330E4" w:rsidRPr="001330E4" w:rsidTr="00196BC1">
        <w:trPr>
          <w:gridAfter w:val="1"/>
          <w:wAfter w:w="10" w:type="dxa"/>
        </w:trPr>
        <w:tc>
          <w:tcPr>
            <w:tcW w:w="701" w:type="dxa"/>
            <w:vMerge w:val="restart"/>
            <w:tcBorders>
              <w:top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2.1.1</w:t>
            </w: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p w:rsidR="001330E4" w:rsidRPr="001330E4" w:rsidRDefault="001330E4" w:rsidP="001330E4">
            <w:pPr>
              <w:widowControl w:val="0"/>
              <w:autoSpaceDE w:val="0"/>
              <w:autoSpaceDN w:val="0"/>
              <w:adjustRightInd w:val="0"/>
              <w:jc w:val="center"/>
            </w:pPr>
          </w:p>
        </w:tc>
        <w:tc>
          <w:tcPr>
            <w:tcW w:w="2978" w:type="dxa"/>
            <w:vMerge w:val="restart"/>
            <w:tcBorders>
              <w:top w:val="single" w:sz="4" w:space="0" w:color="auto"/>
              <w:left w:val="single" w:sz="4" w:space="0" w:color="auto"/>
              <w:right w:val="single" w:sz="4" w:space="0" w:color="auto"/>
            </w:tcBorders>
          </w:tcPr>
          <w:p w:rsidR="001330E4" w:rsidRPr="001330E4" w:rsidRDefault="001330E4" w:rsidP="001330E4">
            <w:r w:rsidRPr="001330E4">
              <w:lastRenderedPageBreak/>
              <w:t xml:space="preserve">Осуществление полномочий по подготовке и </w:t>
            </w:r>
          </w:p>
          <w:p w:rsidR="001330E4" w:rsidRPr="001330E4" w:rsidRDefault="001330E4" w:rsidP="001330E4">
            <w:pPr>
              <w:tabs>
                <w:tab w:val="center" w:pos="4677"/>
                <w:tab w:val="right" w:pos="9355"/>
              </w:tabs>
            </w:pPr>
            <w:r w:rsidRPr="001330E4">
              <w:t xml:space="preserve">проведению </w:t>
            </w:r>
            <w:r w:rsidRPr="001330E4">
              <w:lastRenderedPageBreak/>
              <w:t>Всероссийской сельскохозяйственной переписи</w:t>
            </w:r>
          </w:p>
          <w:p w:rsidR="001330E4" w:rsidRPr="001330E4" w:rsidRDefault="001330E4" w:rsidP="001330E4">
            <w:pPr>
              <w:tabs>
                <w:tab w:val="center" w:pos="4677"/>
                <w:tab w:val="right" w:pos="9355"/>
              </w:tabs>
            </w:pPr>
          </w:p>
        </w:tc>
        <w:tc>
          <w:tcPr>
            <w:tcW w:w="290"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lastRenderedPageBreak/>
              <w:t>2015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val="restart"/>
            <w:tcBorders>
              <w:top w:val="single" w:sz="4" w:space="0" w:color="auto"/>
              <w:left w:val="single" w:sz="4" w:space="0" w:color="auto"/>
              <w:right w:val="single" w:sz="4" w:space="0" w:color="auto"/>
            </w:tcBorders>
          </w:tcPr>
          <w:p w:rsidR="001330E4" w:rsidRPr="001330E4" w:rsidRDefault="001330E4" w:rsidP="001330E4">
            <w:pPr>
              <w:jc w:val="center"/>
            </w:pPr>
            <w:r w:rsidRPr="001330E4">
              <w:t xml:space="preserve">Организация подготовка и проведение </w:t>
            </w:r>
            <w:proofErr w:type="gramStart"/>
            <w:r w:rsidRPr="001330E4">
              <w:t>Всероссийской</w:t>
            </w:r>
            <w:proofErr w:type="gramEnd"/>
          </w:p>
          <w:p w:rsidR="001330E4" w:rsidRPr="001330E4" w:rsidRDefault="001330E4" w:rsidP="001330E4">
            <w:pPr>
              <w:ind w:right="-61"/>
              <w:jc w:val="center"/>
            </w:pPr>
            <w:r w:rsidRPr="001330E4">
              <w:lastRenderedPageBreak/>
              <w:t>сельскохозяйственной переписи</w:t>
            </w:r>
          </w:p>
          <w:p w:rsidR="001330E4" w:rsidRPr="001330E4" w:rsidRDefault="001330E4" w:rsidP="001330E4">
            <w:pPr>
              <w:ind w:right="-61"/>
              <w:jc w:val="center"/>
            </w:pPr>
          </w:p>
        </w:tc>
        <w:tc>
          <w:tcPr>
            <w:tcW w:w="1985"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lastRenderedPageBreak/>
              <w:t xml:space="preserve">Администрация муниципального образования Темрюкский </w:t>
            </w:r>
            <w:r w:rsidRPr="001330E4">
              <w:lastRenderedPageBreak/>
              <w:t>район, МКУ ИКЦ «Темрюкский»</w:t>
            </w:r>
          </w:p>
          <w:p w:rsidR="001330E4" w:rsidRPr="001330E4" w:rsidRDefault="001330E4" w:rsidP="001330E4">
            <w:pPr>
              <w:jc w:val="center"/>
            </w:pPr>
          </w:p>
        </w:tc>
        <w:tc>
          <w:tcPr>
            <w:tcW w:w="722" w:type="dxa"/>
            <w:vMerge w:val="restart"/>
            <w:tcBorders>
              <w:top w:val="nil"/>
              <w:left w:val="single" w:sz="4" w:space="0" w:color="auto"/>
              <w:bottom w:val="nil"/>
              <w:right w:val="nil"/>
            </w:tcBorders>
            <w:textDirection w:val="tbRl"/>
          </w:tcPr>
          <w:p w:rsidR="001330E4" w:rsidRPr="001330E4" w:rsidRDefault="001330E4" w:rsidP="001330E4">
            <w:pPr>
              <w:widowControl w:val="0"/>
              <w:autoSpaceDE w:val="0"/>
              <w:autoSpaceDN w:val="0"/>
              <w:adjustRightInd w:val="0"/>
              <w:ind w:left="113" w:right="113"/>
              <w:jc w:val="right"/>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2016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extDirection w:val="tbRl"/>
          </w:tcPr>
          <w:p w:rsidR="001330E4" w:rsidRPr="001330E4" w:rsidRDefault="001330E4" w:rsidP="001330E4">
            <w:pPr>
              <w:widowControl w:val="0"/>
              <w:autoSpaceDE w:val="0"/>
              <w:autoSpaceDN w:val="0"/>
              <w:adjustRightInd w:val="0"/>
              <w:ind w:left="113" w:right="113"/>
              <w:jc w:val="right"/>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2017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2018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2019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2020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2021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2022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center"/>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2023 год</w:t>
            </w:r>
          </w:p>
        </w:tc>
        <w:tc>
          <w:tcPr>
            <w:tcW w:w="113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center"/>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tcBorders>
              <w:top w:val="nil"/>
              <w:left w:val="single" w:sz="4" w:space="0" w:color="auto"/>
              <w:bottom w:val="nil"/>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Всего</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2035,9</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1276"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val="restart"/>
            <w:tcBorders>
              <w:top w:val="nil"/>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val="restart"/>
            <w:tcBorders>
              <w:top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r w:rsidRPr="001330E4">
              <w:t>Всего</w:t>
            </w:r>
          </w:p>
        </w:tc>
        <w:tc>
          <w:tcPr>
            <w:tcW w:w="290"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2015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2856,8</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2856,8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х</w:t>
            </w:r>
          </w:p>
        </w:tc>
        <w:tc>
          <w:tcPr>
            <w:tcW w:w="1985" w:type="dxa"/>
            <w:vMerge w:val="restart"/>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х</w:t>
            </w: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top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2016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5192,2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3156,3</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2017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3161,0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3161,0</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2018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3752,0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3752,0</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r w:rsidRPr="001330E4">
              <w:t>2019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4085,8</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4085,8</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2020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4232,3</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4232,3</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Height w:val="331"/>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2021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4565,5</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4565,5</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Height w:val="314"/>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2022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4687,2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Height w:val="314"/>
        </w:trPr>
        <w:tc>
          <w:tcPr>
            <w:tcW w:w="701" w:type="dxa"/>
            <w:vMerge/>
            <w:tcBorders>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2023 год</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widowControl w:val="0"/>
              <w:autoSpaceDE w:val="0"/>
              <w:autoSpaceDN w:val="0"/>
              <w:adjustRightInd w:val="0"/>
              <w:jc w:val="center"/>
            </w:pPr>
            <w:r w:rsidRPr="001330E4">
              <w:t>4687,2</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t>4687,2</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right w:val="nil"/>
            </w:tcBorders>
          </w:tcPr>
          <w:p w:rsidR="001330E4" w:rsidRPr="001330E4" w:rsidRDefault="001330E4" w:rsidP="001330E4">
            <w:pPr>
              <w:widowControl w:val="0"/>
              <w:autoSpaceDE w:val="0"/>
              <w:autoSpaceDN w:val="0"/>
              <w:adjustRightInd w:val="0"/>
              <w:jc w:val="both"/>
            </w:pPr>
          </w:p>
        </w:tc>
      </w:tr>
      <w:tr w:rsidR="001330E4" w:rsidRPr="001330E4" w:rsidTr="00196BC1">
        <w:trPr>
          <w:gridAfter w:val="1"/>
          <w:wAfter w:w="10" w:type="dxa"/>
          <w:trHeight w:val="299"/>
        </w:trPr>
        <w:tc>
          <w:tcPr>
            <w:tcW w:w="701" w:type="dxa"/>
            <w:vMerge/>
            <w:tcBorders>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290" w:type="dxa"/>
            <w:vMerge/>
            <w:tcBorders>
              <w:left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pPr>
            <w:r w:rsidRPr="001330E4">
              <w:t>Всего</w:t>
            </w:r>
          </w:p>
        </w:tc>
        <w:tc>
          <w:tcPr>
            <w:tcW w:w="1131" w:type="dxa"/>
            <w:tcBorders>
              <w:top w:val="single" w:sz="4" w:space="0" w:color="auto"/>
              <w:left w:val="single" w:sz="4" w:space="0" w:color="auto"/>
              <w:bottom w:val="single" w:sz="4" w:space="0" w:color="auto"/>
              <w:right w:val="single" w:sz="4" w:space="0" w:color="auto"/>
            </w:tcBorders>
            <w:vAlign w:val="center"/>
          </w:tcPr>
          <w:p w:rsidR="001330E4" w:rsidRPr="001330E4" w:rsidRDefault="001330E4" w:rsidP="001330E4">
            <w:pPr>
              <w:jc w:val="center"/>
            </w:pPr>
            <w:r w:rsidRPr="001330E4">
              <w:rPr>
                <w:color w:val="000000"/>
              </w:rPr>
              <w:t>37220,0</w:t>
            </w:r>
          </w:p>
        </w:tc>
        <w:tc>
          <w:tcPr>
            <w:tcW w:w="711"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993"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2035,9</w:t>
            </w:r>
          </w:p>
        </w:tc>
        <w:tc>
          <w:tcPr>
            <w:tcW w:w="1276"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jc w:val="center"/>
            </w:pPr>
            <w:r w:rsidRPr="001330E4">
              <w:rPr>
                <w:color w:val="000000"/>
              </w:rPr>
              <w:t>35184,1</w:t>
            </w:r>
          </w:p>
        </w:tc>
        <w:tc>
          <w:tcPr>
            <w:tcW w:w="709" w:type="dxa"/>
            <w:tcBorders>
              <w:top w:val="single" w:sz="4" w:space="0" w:color="auto"/>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center"/>
            </w:pPr>
            <w:r w:rsidRPr="001330E4">
              <w:t>-</w:t>
            </w:r>
          </w:p>
        </w:tc>
        <w:tc>
          <w:tcPr>
            <w:tcW w:w="2126"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1330E4" w:rsidRPr="001330E4" w:rsidRDefault="001330E4" w:rsidP="001330E4">
            <w:pPr>
              <w:widowControl w:val="0"/>
              <w:autoSpaceDE w:val="0"/>
              <w:autoSpaceDN w:val="0"/>
              <w:adjustRightInd w:val="0"/>
              <w:jc w:val="both"/>
            </w:pPr>
          </w:p>
        </w:tc>
        <w:tc>
          <w:tcPr>
            <w:tcW w:w="722" w:type="dxa"/>
            <w:vMerge/>
            <w:tcBorders>
              <w:left w:val="single" w:sz="4" w:space="0" w:color="auto"/>
              <w:bottom w:val="nil"/>
              <w:right w:val="nil"/>
            </w:tcBorders>
          </w:tcPr>
          <w:p w:rsidR="001330E4" w:rsidRPr="001330E4" w:rsidRDefault="001330E4" w:rsidP="001330E4">
            <w:pPr>
              <w:widowControl w:val="0"/>
              <w:autoSpaceDE w:val="0"/>
              <w:autoSpaceDN w:val="0"/>
              <w:adjustRightInd w:val="0"/>
              <w:jc w:val="both"/>
            </w:pPr>
          </w:p>
        </w:tc>
      </w:tr>
    </w:tbl>
    <w:p w:rsidR="0095766C" w:rsidRPr="0095766C" w:rsidRDefault="001330E4" w:rsidP="0095766C">
      <w:pPr>
        <w:shd w:val="clear" w:color="auto" w:fill="FFFFFF"/>
        <w:ind w:right="-62"/>
        <w:jc w:val="center"/>
        <w:rPr>
          <w:bCs/>
          <w:spacing w:val="-1"/>
          <w:sz w:val="28"/>
          <w:szCs w:val="28"/>
        </w:rPr>
        <w:sectPr w:rsidR="0095766C" w:rsidRPr="0095766C" w:rsidSect="00C81E1C">
          <w:headerReference w:type="default" r:id="rId25"/>
          <w:pgSz w:w="16838" w:h="11906" w:orient="landscape"/>
          <w:pgMar w:top="993" w:right="1134" w:bottom="567" w:left="851" w:header="709" w:footer="709" w:gutter="0"/>
          <w:cols w:space="708"/>
          <w:titlePg/>
          <w:docGrid w:linePitch="360"/>
        </w:sectPr>
      </w:pPr>
      <w:r w:rsidRPr="001330E4">
        <w:rPr>
          <w:sz w:val="28"/>
          <w:szCs w:val="28"/>
        </w:rPr>
        <w:t xml:space="preserve">                                                                                                                                                                                                             </w:t>
      </w:r>
      <w:r w:rsidR="0095766C">
        <w:rPr>
          <w:sz w:val="28"/>
          <w:szCs w:val="28"/>
        </w:rPr>
        <w:t xml:space="preserve"> </w:t>
      </w:r>
    </w:p>
    <w:p w:rsidR="0095766C" w:rsidRDefault="0095766C" w:rsidP="009436F9">
      <w:pPr>
        <w:ind w:firstLine="708"/>
        <w:jc w:val="center"/>
        <w:rPr>
          <w:sz w:val="28"/>
          <w:szCs w:val="28"/>
        </w:rPr>
      </w:pPr>
    </w:p>
    <w:p w:rsidR="0095766C" w:rsidRDefault="0095766C" w:rsidP="000822F7">
      <w:pPr>
        <w:rPr>
          <w:sz w:val="28"/>
          <w:szCs w:val="28"/>
        </w:rPr>
      </w:pPr>
    </w:p>
    <w:p w:rsidR="00E2087D" w:rsidRDefault="00E2087D" w:rsidP="000E5CCE">
      <w:pPr>
        <w:ind w:right="-1"/>
        <w:jc w:val="center"/>
        <w:rPr>
          <w:b/>
          <w:sz w:val="28"/>
          <w:szCs w:val="28"/>
        </w:rPr>
      </w:pPr>
      <w:r w:rsidRPr="00E2087D">
        <w:rPr>
          <w:b/>
          <w:sz w:val="28"/>
          <w:szCs w:val="28"/>
        </w:rPr>
        <w:t>Обоснование ресурсного обеспечения подпрограммы</w:t>
      </w:r>
    </w:p>
    <w:p w:rsidR="003B4D46" w:rsidRPr="00E2087D" w:rsidRDefault="003B4D46" w:rsidP="000E5CCE">
      <w:pPr>
        <w:ind w:right="-1"/>
        <w:jc w:val="center"/>
        <w:rPr>
          <w:b/>
          <w:sz w:val="28"/>
          <w:szCs w:val="28"/>
        </w:rPr>
      </w:pPr>
    </w:p>
    <w:p w:rsidR="009436F9" w:rsidRPr="00363F7F" w:rsidRDefault="009436F9" w:rsidP="009436F9">
      <w:pPr>
        <w:tabs>
          <w:tab w:val="left" w:pos="709"/>
        </w:tabs>
        <w:ind w:right="-1" w:firstLine="709"/>
        <w:contextualSpacing/>
        <w:jc w:val="both"/>
        <w:rPr>
          <w:color w:val="FF0000"/>
          <w:sz w:val="28"/>
          <w:szCs w:val="28"/>
        </w:rPr>
      </w:pPr>
      <w:r w:rsidRPr="005757A5">
        <w:rPr>
          <w:sz w:val="28"/>
          <w:szCs w:val="28"/>
        </w:rPr>
        <w:t>Источником финансирования мероприятий подпрограммы является краевой бюджет и бюджет муниципального образования Темрюкский район.</w:t>
      </w:r>
    </w:p>
    <w:p w:rsidR="009436F9" w:rsidRPr="00A91804" w:rsidRDefault="009436F9" w:rsidP="009436F9">
      <w:pPr>
        <w:tabs>
          <w:tab w:val="left" w:pos="709"/>
        </w:tabs>
        <w:ind w:right="-1" w:firstLine="709"/>
        <w:contextualSpacing/>
        <w:jc w:val="both"/>
        <w:rPr>
          <w:sz w:val="28"/>
          <w:szCs w:val="28"/>
        </w:rPr>
      </w:pPr>
    </w:p>
    <w:p w:rsidR="00B9216F" w:rsidRPr="00A91804" w:rsidRDefault="00B9216F" w:rsidP="00B9216F">
      <w:pPr>
        <w:shd w:val="clear" w:color="auto" w:fill="FFFFFF"/>
        <w:ind w:right="59"/>
        <w:jc w:val="center"/>
        <w:rPr>
          <w:spacing w:val="-3"/>
          <w:sz w:val="28"/>
          <w:szCs w:val="28"/>
        </w:rPr>
      </w:pPr>
      <w:r w:rsidRPr="00A91804">
        <w:rPr>
          <w:spacing w:val="-3"/>
          <w:sz w:val="28"/>
          <w:szCs w:val="28"/>
        </w:rPr>
        <w:t>ОБОСНОВАНИЕ</w:t>
      </w:r>
    </w:p>
    <w:p w:rsidR="00B9216F" w:rsidRPr="00A91804" w:rsidRDefault="00B9216F" w:rsidP="00B9216F">
      <w:pPr>
        <w:ind w:firstLine="708"/>
        <w:jc w:val="center"/>
        <w:rPr>
          <w:bCs/>
          <w:sz w:val="28"/>
          <w:szCs w:val="28"/>
        </w:rPr>
      </w:pPr>
      <w:r w:rsidRPr="00A91804">
        <w:rPr>
          <w:spacing w:val="-3"/>
          <w:sz w:val="28"/>
          <w:szCs w:val="28"/>
        </w:rPr>
        <w:t xml:space="preserve">ресурсного обеспечения  </w:t>
      </w:r>
      <w:r w:rsidRPr="00A91804">
        <w:rPr>
          <w:bCs/>
          <w:sz w:val="28"/>
          <w:szCs w:val="28"/>
        </w:rPr>
        <w:t>подпрограммы «Прочие мероприятия</w:t>
      </w:r>
    </w:p>
    <w:p w:rsidR="00B9216F" w:rsidRPr="00A91804" w:rsidRDefault="00B9216F" w:rsidP="00B9216F">
      <w:pPr>
        <w:ind w:firstLine="708"/>
        <w:jc w:val="center"/>
        <w:rPr>
          <w:bCs/>
          <w:sz w:val="28"/>
          <w:szCs w:val="28"/>
        </w:rPr>
      </w:pPr>
      <w:r w:rsidRPr="00A91804">
        <w:rPr>
          <w:bCs/>
          <w:sz w:val="28"/>
          <w:szCs w:val="28"/>
        </w:rPr>
        <w:t xml:space="preserve"> муниципальной программы»</w:t>
      </w:r>
    </w:p>
    <w:p w:rsidR="001330E4" w:rsidRPr="00A91804" w:rsidRDefault="00B9216F" w:rsidP="00B9216F">
      <w:pPr>
        <w:tabs>
          <w:tab w:val="left" w:pos="709"/>
        </w:tabs>
        <w:ind w:right="-1" w:firstLine="709"/>
        <w:contextualSpacing/>
        <w:jc w:val="center"/>
        <w:rPr>
          <w:sz w:val="28"/>
          <w:szCs w:val="28"/>
        </w:rPr>
      </w:pPr>
      <w:r w:rsidRPr="00A91804">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1330E4" w:rsidRPr="00A91804" w:rsidTr="00196BC1">
        <w:tc>
          <w:tcPr>
            <w:tcW w:w="2552" w:type="dxa"/>
            <w:vMerge w:val="restart"/>
            <w:tcBorders>
              <w:top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Годы реализации</w:t>
            </w:r>
          </w:p>
        </w:tc>
        <w:tc>
          <w:tcPr>
            <w:tcW w:w="7087" w:type="dxa"/>
            <w:gridSpan w:val="5"/>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Объем финансирования, тыс. рублей</w:t>
            </w:r>
          </w:p>
        </w:tc>
      </w:tr>
      <w:tr w:rsidR="001330E4" w:rsidRPr="00A91804" w:rsidTr="00196BC1">
        <w:tc>
          <w:tcPr>
            <w:tcW w:w="2552" w:type="dxa"/>
            <w:vMerge/>
            <w:tcBorders>
              <w:top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всего</w:t>
            </w:r>
          </w:p>
        </w:tc>
        <w:tc>
          <w:tcPr>
            <w:tcW w:w="5762" w:type="dxa"/>
            <w:gridSpan w:val="4"/>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в разрезе источников финансирования</w:t>
            </w:r>
          </w:p>
        </w:tc>
      </w:tr>
      <w:tr w:rsidR="001330E4" w:rsidRPr="00A91804" w:rsidTr="00196BC1">
        <w:tc>
          <w:tcPr>
            <w:tcW w:w="2552" w:type="dxa"/>
            <w:vMerge/>
            <w:tcBorders>
              <w:top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краевой бюджет</w:t>
            </w:r>
          </w:p>
        </w:tc>
        <w:tc>
          <w:tcPr>
            <w:tcW w:w="1418" w:type="dxa"/>
            <w:tcBorders>
              <w:top w:val="single" w:sz="4" w:space="0" w:color="auto"/>
              <w:left w:val="single" w:sz="4" w:space="0" w:color="auto"/>
              <w:bottom w:val="single" w:sz="4" w:space="0" w:color="auto"/>
              <w:right w:val="single" w:sz="4" w:space="0" w:color="auto"/>
            </w:tcBorders>
          </w:tcPr>
          <w:p w:rsidR="001330E4" w:rsidRPr="00A91804" w:rsidRDefault="001330E4" w:rsidP="00196BC1">
            <w:pPr>
              <w:widowControl w:val="0"/>
              <w:autoSpaceDE w:val="0"/>
              <w:autoSpaceDN w:val="0"/>
              <w:adjustRightInd w:val="0"/>
              <w:jc w:val="center"/>
            </w:pPr>
            <w:r w:rsidRPr="00A91804">
              <w:t>местные бюджеты</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внебюджетные источники</w:t>
            </w:r>
          </w:p>
        </w:tc>
      </w:tr>
      <w:tr w:rsidR="001330E4" w:rsidRPr="005757A5" w:rsidTr="00196BC1">
        <w:tc>
          <w:tcPr>
            <w:tcW w:w="2552" w:type="dxa"/>
            <w:tcBorders>
              <w:top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1</w:t>
            </w:r>
          </w:p>
        </w:tc>
        <w:tc>
          <w:tcPr>
            <w:tcW w:w="1325"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2</w:t>
            </w:r>
          </w:p>
        </w:tc>
        <w:tc>
          <w:tcPr>
            <w:tcW w:w="1652"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3</w:t>
            </w:r>
          </w:p>
        </w:tc>
        <w:tc>
          <w:tcPr>
            <w:tcW w:w="1205"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4</w:t>
            </w:r>
          </w:p>
        </w:tc>
        <w:tc>
          <w:tcPr>
            <w:tcW w:w="1418"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5</w:t>
            </w:r>
          </w:p>
        </w:tc>
        <w:tc>
          <w:tcPr>
            <w:tcW w:w="1487" w:type="dxa"/>
            <w:tcBorders>
              <w:top w:val="single" w:sz="4" w:space="0" w:color="auto"/>
              <w:left w:val="single" w:sz="4" w:space="0" w:color="auto"/>
              <w:bottom w:val="single" w:sz="4" w:space="0" w:color="auto"/>
            </w:tcBorders>
          </w:tcPr>
          <w:p w:rsidR="001330E4" w:rsidRPr="005757A5" w:rsidRDefault="001330E4" w:rsidP="00196BC1">
            <w:pPr>
              <w:widowControl w:val="0"/>
              <w:autoSpaceDE w:val="0"/>
              <w:autoSpaceDN w:val="0"/>
              <w:adjustRightInd w:val="0"/>
              <w:jc w:val="center"/>
            </w:pPr>
            <w:r w:rsidRPr="005757A5">
              <w:t>6</w:t>
            </w:r>
          </w:p>
        </w:tc>
      </w:tr>
      <w:tr w:rsidR="001330E4" w:rsidRPr="005757A5" w:rsidTr="00196BC1">
        <w:tc>
          <w:tcPr>
            <w:tcW w:w="2552" w:type="dxa"/>
            <w:tcBorders>
              <w:top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pPr>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2856,8</w:t>
            </w:r>
          </w:p>
        </w:tc>
        <w:tc>
          <w:tcPr>
            <w:tcW w:w="1652"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2856,8</w:t>
            </w:r>
          </w:p>
        </w:tc>
        <w:tc>
          <w:tcPr>
            <w:tcW w:w="1487" w:type="dxa"/>
            <w:tcBorders>
              <w:top w:val="single" w:sz="4" w:space="0" w:color="auto"/>
              <w:left w:val="single" w:sz="4" w:space="0" w:color="auto"/>
              <w:bottom w:val="single" w:sz="4" w:space="0" w:color="auto"/>
            </w:tcBorders>
          </w:tcPr>
          <w:p w:rsidR="001330E4" w:rsidRPr="005757A5" w:rsidRDefault="001330E4" w:rsidP="00196BC1">
            <w:pPr>
              <w:widowControl w:val="0"/>
              <w:autoSpaceDE w:val="0"/>
              <w:autoSpaceDN w:val="0"/>
              <w:adjustRightInd w:val="0"/>
              <w:jc w:val="center"/>
            </w:pPr>
          </w:p>
        </w:tc>
      </w:tr>
      <w:tr w:rsidR="001330E4" w:rsidRPr="005757A5" w:rsidTr="00196BC1">
        <w:tc>
          <w:tcPr>
            <w:tcW w:w="2552" w:type="dxa"/>
            <w:tcBorders>
              <w:top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pPr>
            <w:r w:rsidRPr="005757A5">
              <w:t>2016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5192,2</w:t>
            </w:r>
          </w:p>
        </w:tc>
        <w:tc>
          <w:tcPr>
            <w:tcW w:w="1652"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1330E4" w:rsidRPr="005757A5" w:rsidRDefault="001330E4" w:rsidP="00196BC1">
            <w:pPr>
              <w:widowControl w:val="0"/>
              <w:autoSpaceDE w:val="0"/>
              <w:autoSpaceDN w:val="0"/>
              <w:adjustRightInd w:val="0"/>
              <w:jc w:val="center"/>
            </w:pPr>
            <w:r w:rsidRPr="005757A5">
              <w:t>2035,9</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3156,3</w:t>
            </w:r>
          </w:p>
        </w:tc>
        <w:tc>
          <w:tcPr>
            <w:tcW w:w="1487" w:type="dxa"/>
            <w:tcBorders>
              <w:top w:val="single" w:sz="4" w:space="0" w:color="auto"/>
              <w:left w:val="single" w:sz="4" w:space="0" w:color="auto"/>
              <w:bottom w:val="single" w:sz="4" w:space="0" w:color="auto"/>
            </w:tcBorders>
          </w:tcPr>
          <w:p w:rsidR="001330E4" w:rsidRPr="005757A5" w:rsidRDefault="001330E4" w:rsidP="00196BC1">
            <w:pPr>
              <w:widowControl w:val="0"/>
              <w:autoSpaceDE w:val="0"/>
              <w:autoSpaceDN w:val="0"/>
              <w:adjustRightInd w:val="0"/>
              <w:jc w:val="center"/>
            </w:pPr>
            <w:r w:rsidRPr="005757A5">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3161,0</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3161,0</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r w:rsidRPr="00825ADC">
              <w:t>2018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3752,0</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3752,0</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r w:rsidRPr="00825ADC">
              <w:t>2019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rsidRPr="00825ADC">
              <w:t>40</w:t>
            </w:r>
            <w:r>
              <w:t>85,8</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40</w:t>
            </w:r>
            <w:r>
              <w:t>85,8</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2020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2021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t>4565,5</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jc w:val="center"/>
            </w:pPr>
            <w:r>
              <w:t>4565,5</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2022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t>4687,2</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jc w:val="center"/>
            </w:pPr>
            <w:r>
              <w:t>4687,2</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202</w:t>
            </w:r>
            <w:r>
              <w:t>3</w:t>
            </w:r>
            <w:r w:rsidRPr="00825ADC">
              <w:t xml:space="preserve"> год</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widowControl w:val="0"/>
              <w:autoSpaceDE w:val="0"/>
              <w:autoSpaceDN w:val="0"/>
              <w:adjustRightInd w:val="0"/>
              <w:jc w:val="center"/>
            </w:pPr>
            <w:r>
              <w:t>4687,2</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jc w:val="center"/>
            </w:pPr>
            <w:r>
              <w:t>4687,2</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rsidRPr="00A91804">
              <w:t>-</w:t>
            </w:r>
          </w:p>
        </w:tc>
      </w:tr>
      <w:tr w:rsidR="001330E4" w:rsidRPr="00A91804" w:rsidTr="00196BC1">
        <w:tc>
          <w:tcPr>
            <w:tcW w:w="2552" w:type="dxa"/>
            <w:tcBorders>
              <w:top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pPr>
            <w:r w:rsidRPr="00825ADC">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1330E4" w:rsidRPr="00825ADC" w:rsidRDefault="001330E4" w:rsidP="00196BC1">
            <w:pPr>
              <w:jc w:val="center"/>
            </w:pPr>
            <w:r>
              <w:rPr>
                <w:color w:val="000000"/>
              </w:rPr>
              <w:t>37220,0</w:t>
            </w:r>
          </w:p>
        </w:tc>
        <w:tc>
          <w:tcPr>
            <w:tcW w:w="1652"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widowControl w:val="0"/>
              <w:autoSpaceDE w:val="0"/>
              <w:autoSpaceDN w:val="0"/>
              <w:adjustRightInd w:val="0"/>
              <w:jc w:val="center"/>
            </w:pPr>
            <w:r w:rsidRPr="00825ADC">
              <w:t>2035,9</w:t>
            </w:r>
          </w:p>
        </w:tc>
        <w:tc>
          <w:tcPr>
            <w:tcW w:w="1418" w:type="dxa"/>
            <w:tcBorders>
              <w:top w:val="single" w:sz="4" w:space="0" w:color="auto"/>
              <w:left w:val="single" w:sz="4" w:space="0" w:color="auto"/>
              <w:bottom w:val="single" w:sz="4" w:space="0" w:color="auto"/>
              <w:right w:val="single" w:sz="4" w:space="0" w:color="auto"/>
            </w:tcBorders>
          </w:tcPr>
          <w:p w:rsidR="001330E4" w:rsidRPr="00825ADC" w:rsidRDefault="001330E4" w:rsidP="00196BC1">
            <w:pPr>
              <w:jc w:val="center"/>
            </w:pPr>
            <w:r>
              <w:rPr>
                <w:color w:val="000000"/>
              </w:rPr>
              <w:t>35184,1</w:t>
            </w:r>
          </w:p>
        </w:tc>
        <w:tc>
          <w:tcPr>
            <w:tcW w:w="1487" w:type="dxa"/>
            <w:tcBorders>
              <w:top w:val="single" w:sz="4" w:space="0" w:color="auto"/>
              <w:left w:val="single" w:sz="4" w:space="0" w:color="auto"/>
              <w:bottom w:val="single" w:sz="4" w:space="0" w:color="auto"/>
            </w:tcBorders>
          </w:tcPr>
          <w:p w:rsidR="001330E4" w:rsidRPr="00A91804" w:rsidRDefault="001330E4" w:rsidP="00196BC1">
            <w:pPr>
              <w:widowControl w:val="0"/>
              <w:autoSpaceDE w:val="0"/>
              <w:autoSpaceDN w:val="0"/>
              <w:adjustRightInd w:val="0"/>
              <w:jc w:val="center"/>
            </w:pPr>
            <w:r>
              <w:t>-</w:t>
            </w:r>
          </w:p>
        </w:tc>
      </w:tr>
      <w:tr w:rsidR="001330E4" w:rsidRPr="00A91804" w:rsidTr="001330E4">
        <w:trPr>
          <w:trHeight w:val="2860"/>
        </w:trPr>
        <w:tc>
          <w:tcPr>
            <w:tcW w:w="9639" w:type="dxa"/>
            <w:gridSpan w:val="6"/>
            <w:tcBorders>
              <w:top w:val="single" w:sz="4" w:space="0" w:color="auto"/>
              <w:left w:val="nil"/>
              <w:bottom w:val="nil"/>
              <w:right w:val="nil"/>
            </w:tcBorders>
          </w:tcPr>
          <w:p w:rsidR="001330E4" w:rsidRPr="00A91804" w:rsidRDefault="001330E4" w:rsidP="004E6285">
            <w:pPr>
              <w:widowControl w:val="0"/>
              <w:autoSpaceDE w:val="0"/>
              <w:autoSpaceDN w:val="0"/>
              <w:adjustRightInd w:val="0"/>
            </w:pPr>
          </w:p>
        </w:tc>
      </w:tr>
    </w:tbl>
    <w:p w:rsidR="00E2087D" w:rsidRPr="00E2087D" w:rsidRDefault="00E2087D" w:rsidP="004E6285">
      <w:pPr>
        <w:ind w:right="-1"/>
        <w:rPr>
          <w:b/>
          <w:sz w:val="28"/>
          <w:szCs w:val="28"/>
        </w:rPr>
      </w:pPr>
    </w:p>
    <w:p w:rsidR="00E2087D" w:rsidRPr="00E2087D" w:rsidRDefault="00776E45" w:rsidP="000E5CCE">
      <w:pPr>
        <w:ind w:right="-1"/>
        <w:jc w:val="center"/>
        <w:rPr>
          <w:b/>
          <w:sz w:val="28"/>
          <w:szCs w:val="28"/>
        </w:rPr>
      </w:pPr>
      <w:r>
        <w:rPr>
          <w:b/>
          <w:sz w:val="28"/>
          <w:szCs w:val="28"/>
        </w:rPr>
        <w:t>Механизм реализации подп</w:t>
      </w:r>
      <w:r w:rsidR="00E2087D" w:rsidRPr="00E2087D">
        <w:rPr>
          <w:b/>
          <w:sz w:val="28"/>
          <w:szCs w:val="28"/>
        </w:rPr>
        <w:t>рограммы</w:t>
      </w:r>
    </w:p>
    <w:p w:rsidR="002E4D55" w:rsidRPr="00E2087D" w:rsidRDefault="002E4D55" w:rsidP="000E5CCE">
      <w:pPr>
        <w:ind w:right="-1"/>
        <w:rPr>
          <w:b/>
          <w:sz w:val="28"/>
          <w:szCs w:val="28"/>
        </w:rPr>
      </w:pPr>
    </w:p>
    <w:p w:rsidR="009436F9" w:rsidRPr="005757A5" w:rsidRDefault="009436F9" w:rsidP="009436F9">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9436F9" w:rsidRPr="00A91804" w:rsidRDefault="009436F9" w:rsidP="009436F9">
      <w:pPr>
        <w:ind w:firstLine="709"/>
        <w:jc w:val="both"/>
        <w:rPr>
          <w:sz w:val="28"/>
          <w:szCs w:val="28"/>
        </w:rPr>
      </w:pPr>
      <w:r w:rsidRPr="00A91804">
        <w:rPr>
          <w:sz w:val="28"/>
          <w:szCs w:val="28"/>
        </w:rPr>
        <w:t>обеспечивает разработку и реализацию подпрограммы;</w:t>
      </w:r>
    </w:p>
    <w:p w:rsidR="009436F9" w:rsidRPr="00A91804" w:rsidRDefault="009436F9" w:rsidP="009436F9">
      <w:pPr>
        <w:ind w:firstLine="709"/>
        <w:jc w:val="both"/>
        <w:rPr>
          <w:sz w:val="28"/>
          <w:szCs w:val="28"/>
        </w:rPr>
      </w:pPr>
      <w:r w:rsidRPr="00A91804">
        <w:rPr>
          <w:sz w:val="28"/>
          <w:szCs w:val="28"/>
        </w:rPr>
        <w:t>организует работу по достижению целевых показателей подпрограммы;</w:t>
      </w:r>
    </w:p>
    <w:p w:rsidR="009436F9" w:rsidRPr="00A91804" w:rsidRDefault="009436F9" w:rsidP="009436F9">
      <w:pPr>
        <w:ind w:firstLine="709"/>
        <w:jc w:val="both"/>
        <w:rPr>
          <w:sz w:val="28"/>
          <w:szCs w:val="28"/>
        </w:rPr>
      </w:pPr>
      <w:r w:rsidRPr="00A91804">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w:t>
      </w:r>
      <w:r w:rsidRPr="00A91804">
        <w:rPr>
          <w:sz w:val="28"/>
          <w:szCs w:val="28"/>
        </w:rPr>
        <w:lastRenderedPageBreak/>
        <w:t>реализации и подготовки доклада о ходе реализации муниципальной программы;</w:t>
      </w:r>
    </w:p>
    <w:p w:rsidR="00E2087D" w:rsidRDefault="009436F9" w:rsidP="009436F9">
      <w:pPr>
        <w:ind w:right="-1"/>
      </w:pPr>
      <w:r w:rsidRPr="00A91804">
        <w:rPr>
          <w:sz w:val="28"/>
          <w:szCs w:val="28"/>
        </w:rPr>
        <w:t xml:space="preserve">          осуществляет иные полномочия, установленные муниципальной программой (подпрограммой).</w:t>
      </w:r>
    </w:p>
    <w:p w:rsidR="00E2087D" w:rsidRDefault="00E2087D" w:rsidP="000E5CCE">
      <w:pPr>
        <w:ind w:right="-1"/>
      </w:pPr>
    </w:p>
    <w:p w:rsidR="009436F9" w:rsidRDefault="009436F9" w:rsidP="000E5CCE">
      <w:pPr>
        <w:ind w:right="-1"/>
      </w:pPr>
    </w:p>
    <w:p w:rsidR="003B4D46" w:rsidRDefault="003B4D46" w:rsidP="003B4D46">
      <w:pPr>
        <w:contextualSpacing/>
        <w:rPr>
          <w:sz w:val="28"/>
          <w:szCs w:val="28"/>
        </w:rPr>
      </w:pPr>
      <w:r>
        <w:rPr>
          <w:sz w:val="28"/>
          <w:szCs w:val="28"/>
        </w:rPr>
        <w:t>Заместитель главы</w:t>
      </w:r>
    </w:p>
    <w:p w:rsidR="003B4D46" w:rsidRDefault="003B4D46" w:rsidP="003B4D46">
      <w:pPr>
        <w:contextualSpacing/>
        <w:rPr>
          <w:sz w:val="28"/>
          <w:szCs w:val="28"/>
        </w:rPr>
      </w:pPr>
      <w:r>
        <w:rPr>
          <w:sz w:val="28"/>
          <w:szCs w:val="28"/>
        </w:rPr>
        <w:t>муниципального образования</w:t>
      </w:r>
    </w:p>
    <w:p w:rsidR="00B23640" w:rsidRDefault="003B4D46" w:rsidP="00FD3CFD">
      <w:pPr>
        <w:contextualSpacing/>
        <w:rPr>
          <w:sz w:val="28"/>
          <w:szCs w:val="28"/>
        </w:rPr>
      </w:pPr>
      <w:r>
        <w:rPr>
          <w:sz w:val="28"/>
          <w:szCs w:val="28"/>
        </w:rPr>
        <w:t xml:space="preserve">Темрюкский район                                                                                </w:t>
      </w:r>
      <w:r w:rsidR="00FD3CFD">
        <w:rPr>
          <w:sz w:val="28"/>
          <w:szCs w:val="28"/>
        </w:rPr>
        <w:t xml:space="preserve">Д.С. </w:t>
      </w:r>
      <w:proofErr w:type="spellStart"/>
      <w:r w:rsidR="00FD3CFD">
        <w:rPr>
          <w:sz w:val="28"/>
          <w:szCs w:val="28"/>
        </w:rPr>
        <w:t>Каратеев</w:t>
      </w:r>
      <w:proofErr w:type="spellEnd"/>
    </w:p>
    <w:p w:rsidR="000822F7" w:rsidRDefault="000822F7"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4E6285" w:rsidRDefault="004E6285" w:rsidP="00B23640">
      <w:pPr>
        <w:ind w:left="5423"/>
        <w:jc w:val="center"/>
        <w:rPr>
          <w:sz w:val="28"/>
          <w:szCs w:val="28"/>
        </w:rPr>
      </w:pPr>
    </w:p>
    <w:p w:rsidR="009436F9" w:rsidRDefault="009436F9" w:rsidP="0095766C">
      <w:pPr>
        <w:rPr>
          <w:sz w:val="28"/>
          <w:szCs w:val="28"/>
        </w:rPr>
      </w:pPr>
    </w:p>
    <w:p w:rsidR="000E5CCE" w:rsidRDefault="00B23640" w:rsidP="00B23640">
      <w:pPr>
        <w:ind w:left="5423"/>
        <w:jc w:val="center"/>
        <w:rPr>
          <w:sz w:val="28"/>
          <w:szCs w:val="28"/>
        </w:rPr>
      </w:pPr>
      <w:r>
        <w:rPr>
          <w:sz w:val="28"/>
          <w:szCs w:val="28"/>
        </w:rPr>
        <w:lastRenderedPageBreak/>
        <w:t>ПРИЛОЖЕНИЕ № 5</w:t>
      </w:r>
    </w:p>
    <w:p w:rsidR="00B23640" w:rsidRDefault="00B23640" w:rsidP="00B23640">
      <w:pPr>
        <w:ind w:left="5423"/>
        <w:jc w:val="center"/>
        <w:rPr>
          <w:sz w:val="28"/>
          <w:szCs w:val="28"/>
        </w:rPr>
      </w:pPr>
      <w:r>
        <w:rPr>
          <w:sz w:val="28"/>
          <w:szCs w:val="28"/>
        </w:rPr>
        <w:t xml:space="preserve">к </w:t>
      </w:r>
      <w:r w:rsidR="000E5CCE">
        <w:rPr>
          <w:sz w:val="28"/>
          <w:szCs w:val="28"/>
        </w:rPr>
        <w:t>муниципальной программе</w:t>
      </w:r>
    </w:p>
    <w:p w:rsidR="00B23640" w:rsidRDefault="00B23640" w:rsidP="00B23640">
      <w:pPr>
        <w:ind w:left="5423"/>
        <w:jc w:val="center"/>
        <w:rPr>
          <w:sz w:val="28"/>
          <w:szCs w:val="28"/>
        </w:rPr>
      </w:pPr>
      <w:r>
        <w:rPr>
          <w:sz w:val="28"/>
          <w:szCs w:val="28"/>
        </w:rPr>
        <w:t xml:space="preserve">«Развитие сельского хозяйства </w:t>
      </w:r>
    </w:p>
    <w:p w:rsidR="00B23640" w:rsidRDefault="00B23640" w:rsidP="00B23640">
      <w:pPr>
        <w:ind w:left="5423"/>
        <w:jc w:val="center"/>
        <w:rPr>
          <w:sz w:val="28"/>
          <w:szCs w:val="28"/>
        </w:rPr>
      </w:pPr>
      <w:r>
        <w:rPr>
          <w:sz w:val="28"/>
          <w:szCs w:val="28"/>
        </w:rPr>
        <w:t xml:space="preserve">в Темрюкском районе» </w:t>
      </w:r>
    </w:p>
    <w:p w:rsidR="00B23640" w:rsidRDefault="00B23640" w:rsidP="00B23640">
      <w:pPr>
        <w:rPr>
          <w:sz w:val="28"/>
          <w:szCs w:val="28"/>
        </w:rPr>
      </w:pPr>
    </w:p>
    <w:p w:rsidR="00B23640" w:rsidRDefault="00B23640" w:rsidP="00B23640">
      <w:pPr>
        <w:jc w:val="center"/>
        <w:rPr>
          <w:sz w:val="28"/>
          <w:szCs w:val="28"/>
        </w:rPr>
      </w:pPr>
    </w:p>
    <w:p w:rsidR="00B23640" w:rsidRPr="000E5CCE" w:rsidRDefault="00B23640" w:rsidP="00B23640">
      <w:pPr>
        <w:jc w:val="center"/>
        <w:rPr>
          <w:b/>
          <w:sz w:val="28"/>
          <w:szCs w:val="28"/>
        </w:rPr>
      </w:pPr>
      <w:r w:rsidRPr="000E5CCE">
        <w:rPr>
          <w:b/>
          <w:sz w:val="28"/>
          <w:szCs w:val="28"/>
        </w:rPr>
        <w:t xml:space="preserve">ПАСПОРТ </w:t>
      </w:r>
    </w:p>
    <w:p w:rsidR="000672B1" w:rsidRPr="00F8787C" w:rsidRDefault="000E5CCE" w:rsidP="00B23640">
      <w:pPr>
        <w:jc w:val="center"/>
        <w:rPr>
          <w:b/>
          <w:sz w:val="28"/>
          <w:szCs w:val="28"/>
        </w:rPr>
      </w:pPr>
      <w:r w:rsidRPr="00F8787C">
        <w:rPr>
          <w:b/>
          <w:sz w:val="28"/>
          <w:szCs w:val="28"/>
        </w:rPr>
        <w:t>п</w:t>
      </w:r>
      <w:r w:rsidR="00B23640" w:rsidRPr="00F8787C">
        <w:rPr>
          <w:b/>
          <w:sz w:val="28"/>
          <w:szCs w:val="28"/>
        </w:rPr>
        <w:t>одпрограмм</w:t>
      </w:r>
      <w:r w:rsidRPr="00F8787C">
        <w:rPr>
          <w:b/>
          <w:sz w:val="28"/>
          <w:szCs w:val="28"/>
        </w:rPr>
        <w:t>ы</w:t>
      </w:r>
      <w:r w:rsidR="00B23640" w:rsidRPr="00F8787C">
        <w:rPr>
          <w:b/>
          <w:sz w:val="28"/>
          <w:szCs w:val="28"/>
        </w:rPr>
        <w:t xml:space="preserve"> «</w:t>
      </w:r>
      <w:r w:rsidR="00F8787C" w:rsidRPr="00F8787C">
        <w:rPr>
          <w:b/>
          <w:sz w:val="28"/>
          <w:szCs w:val="28"/>
        </w:rPr>
        <w:t xml:space="preserve">Поддержка </w:t>
      </w:r>
      <w:r w:rsidR="00F8787C" w:rsidRPr="00F8787C">
        <w:rPr>
          <w:b/>
          <w:bCs/>
          <w:sz w:val="28"/>
          <w:szCs w:val="28"/>
        </w:rPr>
        <w:t>граждан, ведущих личное подсобное хозяйство, крестьянских (фермерских)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23640" w:rsidRPr="00F8787C">
        <w:rPr>
          <w:b/>
          <w:sz w:val="28"/>
          <w:szCs w:val="28"/>
        </w:rPr>
        <w:t>»</w:t>
      </w:r>
      <w:r w:rsidR="00F8787C">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w:t>
      </w:r>
      <w:r w:rsidR="000822F7">
        <w:rPr>
          <w:rFonts w:ascii="Times New Roman" w:hAnsi="Times New Roman" w:cs="Times New Roman"/>
          <w:sz w:val="28"/>
          <w:szCs w:val="28"/>
        </w:rPr>
        <w:t>, от 16.10.2018 № 1354</w:t>
      </w:r>
      <w:r w:rsidR="00595464">
        <w:rPr>
          <w:rFonts w:ascii="Times New Roman" w:hAnsi="Times New Roman" w:cs="Times New Roman"/>
          <w:sz w:val="28"/>
          <w:szCs w:val="28"/>
        </w:rPr>
        <w:t>, от 14.11.2018 № 1535</w:t>
      </w:r>
      <w:r w:rsidR="00844969">
        <w:rPr>
          <w:rFonts w:ascii="Times New Roman" w:hAnsi="Times New Roman" w:cs="Times New Roman"/>
          <w:sz w:val="28"/>
          <w:szCs w:val="28"/>
        </w:rPr>
        <w:t>, от 19.03.2019 № 496</w:t>
      </w:r>
      <w:r w:rsidR="00533965">
        <w:rPr>
          <w:rFonts w:ascii="Times New Roman" w:hAnsi="Times New Roman" w:cs="Times New Roman"/>
          <w:sz w:val="28"/>
          <w:szCs w:val="28"/>
        </w:rPr>
        <w:t>, от 23.04.2019 № 736</w:t>
      </w:r>
      <w:r w:rsidR="00E97CC7">
        <w:rPr>
          <w:rFonts w:ascii="Times New Roman" w:hAnsi="Times New Roman" w:cs="Times New Roman"/>
          <w:sz w:val="28"/>
          <w:szCs w:val="28"/>
        </w:rPr>
        <w:t>, от 23.09.2019 № 1667</w:t>
      </w:r>
      <w:r w:rsidR="009436F9">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sidR="003F5381">
        <w:rPr>
          <w:rFonts w:ascii="Times New Roman" w:hAnsi="Times New Roman" w:cs="Times New Roman"/>
          <w:sz w:val="28"/>
          <w:szCs w:val="28"/>
        </w:rPr>
        <w:t>, от 05.11.2020 № 1746</w:t>
      </w:r>
      <w:r w:rsidR="00196BC1">
        <w:rPr>
          <w:rFonts w:ascii="Times New Roman" w:hAnsi="Times New Roman" w:cs="Times New Roman"/>
          <w:sz w:val="28"/>
          <w:szCs w:val="28"/>
        </w:rPr>
        <w:t>, от 23.11.2020 № 1878</w:t>
      </w:r>
      <w:r w:rsidR="00A16EEB">
        <w:rPr>
          <w:rFonts w:ascii="Times New Roman" w:hAnsi="Times New Roman" w:cs="Times New Roman"/>
          <w:sz w:val="28"/>
          <w:szCs w:val="28"/>
        </w:rPr>
        <w:t>, от 21.05.2021 № 715</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B23640" w:rsidRPr="000E5CCE" w:rsidRDefault="00B23640" w:rsidP="00B23640">
      <w:pPr>
        <w:jc w:val="center"/>
        <w:rPr>
          <w:b/>
          <w:sz w:val="28"/>
          <w:szCs w:val="28"/>
        </w:rPr>
      </w:pPr>
      <w:r w:rsidRPr="000E5CCE">
        <w:rPr>
          <w:b/>
          <w:sz w:val="28"/>
          <w:szCs w:val="28"/>
        </w:rPr>
        <w:t xml:space="preserve"> </w:t>
      </w:r>
    </w:p>
    <w:p w:rsidR="00B23640" w:rsidRDefault="00B23640" w:rsidP="00B23640">
      <w:pPr>
        <w:rPr>
          <w:sz w:val="28"/>
          <w:szCs w:val="28"/>
        </w:rPr>
      </w:pPr>
    </w:p>
    <w:p w:rsidR="00CC0F44" w:rsidRPr="005757A5" w:rsidRDefault="00CC0F44" w:rsidP="00CC0F44">
      <w:pPr>
        <w:pStyle w:val="a6"/>
        <w:tabs>
          <w:tab w:val="left" w:pos="709"/>
        </w:tabs>
        <w:spacing w:after="0" w:line="240" w:lineRule="auto"/>
        <w:ind w:left="0" w:right="-1" w:firstLine="709"/>
        <w:jc w:val="both"/>
        <w:rPr>
          <w:rFonts w:ascii="Times New Roman" w:hAnsi="Times New Roman"/>
          <w:bCs/>
          <w:sz w:val="28"/>
          <w:szCs w:val="28"/>
        </w:rPr>
      </w:pPr>
    </w:p>
    <w:tbl>
      <w:tblPr>
        <w:tblW w:w="0" w:type="auto"/>
        <w:tblInd w:w="108" w:type="dxa"/>
        <w:tblLook w:val="01E0" w:firstRow="1" w:lastRow="1" w:firstColumn="1" w:lastColumn="1" w:noHBand="0" w:noVBand="0"/>
      </w:tblPr>
      <w:tblGrid>
        <w:gridCol w:w="4253"/>
        <w:gridCol w:w="5386"/>
      </w:tblGrid>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Координатор подпрограммы</w:t>
            </w: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 xml:space="preserve">Управление сельского хозяйства и </w:t>
            </w:r>
            <w:proofErr w:type="gramStart"/>
            <w:r w:rsidRPr="005757A5">
              <w:rPr>
                <w:sz w:val="28"/>
                <w:szCs w:val="28"/>
              </w:rPr>
              <w:t>перерабатывающей</w:t>
            </w:r>
            <w:proofErr w:type="gramEnd"/>
            <w:r w:rsidRPr="005757A5">
              <w:rPr>
                <w:sz w:val="28"/>
                <w:szCs w:val="28"/>
              </w:rPr>
              <w:t xml:space="preserve"> </w:t>
            </w:r>
          </w:p>
          <w:p w:rsidR="00CC0F44" w:rsidRPr="005757A5" w:rsidRDefault="00CC0F44" w:rsidP="00C81E1C">
            <w:pPr>
              <w:ind w:left="33"/>
              <w:jc w:val="both"/>
              <w:rPr>
                <w:sz w:val="28"/>
                <w:szCs w:val="28"/>
              </w:rPr>
            </w:pPr>
          </w:p>
        </w:tc>
      </w:tr>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Участники подпрограммы</w:t>
            </w:r>
          </w:p>
          <w:p w:rsidR="00CC0F44" w:rsidRPr="005757A5" w:rsidRDefault="00CC0F44" w:rsidP="00C81E1C">
            <w:pPr>
              <w:rPr>
                <w:sz w:val="28"/>
                <w:szCs w:val="28"/>
              </w:rPr>
            </w:pP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 xml:space="preserve">Управление сельского хозяйства и перерабатывающей промышленности </w:t>
            </w:r>
          </w:p>
          <w:p w:rsidR="00CC0F44" w:rsidRPr="005757A5" w:rsidRDefault="00CC0F44" w:rsidP="00C81E1C">
            <w:pPr>
              <w:ind w:left="33"/>
              <w:jc w:val="both"/>
              <w:rPr>
                <w:sz w:val="28"/>
                <w:szCs w:val="28"/>
              </w:rPr>
            </w:pPr>
          </w:p>
        </w:tc>
      </w:tr>
      <w:tr w:rsidR="00CC0F44" w:rsidRPr="005757A5" w:rsidTr="00C81E1C">
        <w:trPr>
          <w:trHeight w:val="1190"/>
        </w:trPr>
        <w:tc>
          <w:tcPr>
            <w:tcW w:w="4253" w:type="dxa"/>
            <w:shd w:val="clear" w:color="auto" w:fill="auto"/>
          </w:tcPr>
          <w:p w:rsidR="00CC0F44" w:rsidRPr="005757A5" w:rsidRDefault="00CC0F44" w:rsidP="00C81E1C">
            <w:pPr>
              <w:rPr>
                <w:sz w:val="28"/>
                <w:szCs w:val="28"/>
              </w:rPr>
            </w:pPr>
            <w:r w:rsidRPr="005757A5">
              <w:rPr>
                <w:sz w:val="28"/>
                <w:szCs w:val="28"/>
              </w:rPr>
              <w:t xml:space="preserve">Цели </w:t>
            </w:r>
          </w:p>
          <w:p w:rsidR="00CC0F44" w:rsidRPr="005757A5" w:rsidRDefault="00CC0F44" w:rsidP="00C81E1C">
            <w:pPr>
              <w:rPr>
                <w:sz w:val="28"/>
                <w:szCs w:val="28"/>
              </w:rPr>
            </w:pPr>
            <w:r w:rsidRPr="005757A5">
              <w:rPr>
                <w:sz w:val="28"/>
                <w:szCs w:val="28"/>
              </w:rPr>
              <w:t>подпрограммы</w:t>
            </w:r>
          </w:p>
        </w:tc>
        <w:tc>
          <w:tcPr>
            <w:tcW w:w="5386" w:type="dxa"/>
            <w:shd w:val="clear" w:color="auto" w:fill="auto"/>
          </w:tcPr>
          <w:p w:rsidR="00CC0F44" w:rsidRPr="005757A5" w:rsidRDefault="00CC0F44" w:rsidP="00C81E1C">
            <w:pPr>
              <w:ind w:left="33"/>
              <w:jc w:val="both"/>
              <w:rPr>
                <w:bCs/>
                <w:sz w:val="28"/>
                <w:szCs w:val="28"/>
              </w:rPr>
            </w:pPr>
            <w:r w:rsidRPr="005757A5">
              <w:rPr>
                <w:sz w:val="28"/>
                <w:szCs w:val="28"/>
              </w:rPr>
              <w:t xml:space="preserve">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81E1C">
            <w:pPr>
              <w:ind w:left="33"/>
              <w:jc w:val="both"/>
              <w:rPr>
                <w:sz w:val="28"/>
                <w:szCs w:val="28"/>
              </w:rPr>
            </w:pPr>
          </w:p>
        </w:tc>
      </w:tr>
      <w:tr w:rsidR="00CC0F44" w:rsidRPr="005757A5" w:rsidTr="00C81E1C">
        <w:trPr>
          <w:trHeight w:val="1212"/>
        </w:trPr>
        <w:tc>
          <w:tcPr>
            <w:tcW w:w="4253" w:type="dxa"/>
            <w:shd w:val="clear" w:color="auto" w:fill="auto"/>
          </w:tcPr>
          <w:p w:rsidR="00CC0F44" w:rsidRPr="005757A5" w:rsidRDefault="00CC0F44" w:rsidP="00C81E1C">
            <w:pPr>
              <w:rPr>
                <w:sz w:val="28"/>
                <w:szCs w:val="28"/>
              </w:rPr>
            </w:pPr>
            <w:r w:rsidRPr="005757A5">
              <w:rPr>
                <w:sz w:val="28"/>
                <w:szCs w:val="28"/>
              </w:rPr>
              <w:t>Задачи подпрограммы</w:t>
            </w:r>
          </w:p>
        </w:tc>
        <w:tc>
          <w:tcPr>
            <w:tcW w:w="5386" w:type="dxa"/>
            <w:shd w:val="clear" w:color="auto" w:fill="auto"/>
          </w:tcPr>
          <w:p w:rsidR="00CC0F44" w:rsidRPr="005757A5" w:rsidRDefault="00CC0F44" w:rsidP="00C81E1C">
            <w:pPr>
              <w:ind w:left="33"/>
              <w:jc w:val="both"/>
              <w:rPr>
                <w:bCs/>
                <w:sz w:val="28"/>
                <w:szCs w:val="28"/>
              </w:rPr>
            </w:pPr>
            <w:r w:rsidRPr="005757A5">
              <w:rPr>
                <w:sz w:val="28"/>
                <w:szCs w:val="28"/>
              </w:rPr>
              <w:t xml:space="preserve">Развитие  </w:t>
            </w:r>
            <w:r w:rsidRPr="005757A5">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w:t>
            </w:r>
            <w:r w:rsidRPr="005757A5">
              <w:rPr>
                <w:bCs/>
                <w:sz w:val="28"/>
                <w:szCs w:val="28"/>
              </w:rPr>
              <w:lastRenderedPageBreak/>
              <w:t>производства на территории муниципального образования Темрюкский район</w:t>
            </w:r>
          </w:p>
          <w:p w:rsidR="00CC0F44" w:rsidRPr="005757A5" w:rsidRDefault="00CC0F44" w:rsidP="00C81E1C">
            <w:pPr>
              <w:ind w:left="33"/>
              <w:jc w:val="both"/>
              <w:rPr>
                <w:sz w:val="28"/>
                <w:szCs w:val="28"/>
              </w:rPr>
            </w:pPr>
          </w:p>
        </w:tc>
      </w:tr>
      <w:tr w:rsidR="00CC0F44" w:rsidRPr="005757A5" w:rsidTr="00C81E1C">
        <w:trPr>
          <w:trHeight w:val="966"/>
        </w:trPr>
        <w:tc>
          <w:tcPr>
            <w:tcW w:w="4253" w:type="dxa"/>
            <w:shd w:val="clear" w:color="auto" w:fill="auto"/>
          </w:tcPr>
          <w:p w:rsidR="00CC0F44" w:rsidRPr="005757A5" w:rsidRDefault="00CC0F44" w:rsidP="00C81E1C">
            <w:pPr>
              <w:rPr>
                <w:sz w:val="28"/>
                <w:szCs w:val="28"/>
              </w:rPr>
            </w:pPr>
            <w:r w:rsidRPr="005757A5">
              <w:rPr>
                <w:sz w:val="28"/>
                <w:szCs w:val="28"/>
              </w:rPr>
              <w:lastRenderedPageBreak/>
              <w:t>Перечень целевых показателей подпрограммы</w:t>
            </w: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Освоение сре</w:t>
            </w:r>
            <w:proofErr w:type="gramStart"/>
            <w:r w:rsidRPr="005757A5">
              <w:rPr>
                <w:sz w:val="28"/>
                <w:szCs w:val="28"/>
              </w:rPr>
              <w:t>дств кр</w:t>
            </w:r>
            <w:proofErr w:type="gramEnd"/>
            <w:r w:rsidRPr="005757A5">
              <w:rPr>
                <w:sz w:val="28"/>
                <w:szCs w:val="28"/>
              </w:rPr>
              <w:t xml:space="preserve">аевого бюджета, выделенных на поддержку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81E1C">
            <w:pPr>
              <w:ind w:left="33"/>
              <w:jc w:val="both"/>
              <w:rPr>
                <w:sz w:val="28"/>
                <w:szCs w:val="28"/>
              </w:rPr>
            </w:pPr>
          </w:p>
        </w:tc>
      </w:tr>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Этапы и сроки реализации подпрограммы</w:t>
            </w:r>
          </w:p>
          <w:p w:rsidR="00CC0F44" w:rsidRPr="005757A5" w:rsidRDefault="00CC0F44" w:rsidP="00C81E1C">
            <w:pPr>
              <w:rPr>
                <w:sz w:val="28"/>
                <w:szCs w:val="28"/>
              </w:rPr>
            </w:pP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Этапы не предусмотрены</w:t>
            </w:r>
          </w:p>
          <w:p w:rsidR="00CC0F44" w:rsidRPr="005757A5" w:rsidRDefault="00CC0F44" w:rsidP="004E6285">
            <w:pPr>
              <w:ind w:left="33"/>
              <w:jc w:val="both"/>
              <w:rPr>
                <w:sz w:val="28"/>
                <w:szCs w:val="28"/>
              </w:rPr>
            </w:pPr>
            <w:r w:rsidRPr="005757A5">
              <w:rPr>
                <w:sz w:val="28"/>
                <w:szCs w:val="28"/>
              </w:rPr>
              <w:t>2015 – 202</w:t>
            </w:r>
            <w:r w:rsidR="004E6285">
              <w:rPr>
                <w:sz w:val="28"/>
                <w:szCs w:val="28"/>
              </w:rPr>
              <w:t>3</w:t>
            </w:r>
            <w:r w:rsidRPr="005757A5">
              <w:rPr>
                <w:sz w:val="28"/>
                <w:szCs w:val="28"/>
              </w:rPr>
              <w:t xml:space="preserve"> годы </w:t>
            </w:r>
          </w:p>
        </w:tc>
      </w:tr>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Объемы и источники финансирования подпрограммы</w:t>
            </w:r>
          </w:p>
        </w:tc>
        <w:tc>
          <w:tcPr>
            <w:tcW w:w="5386" w:type="dxa"/>
            <w:shd w:val="clear" w:color="auto" w:fill="auto"/>
          </w:tcPr>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Общий   объем  финансирования подпрограммы – 96140,3   тыс. рублей, в том числе по годам реализации:</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2015 год – 4938,3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2016 год – 17041,5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2017 год – 9274,6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2018 год – 14576,6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2019 год – 15346,4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2020 год –  14616,0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2021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2022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2023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планируется привлечение сре</w:t>
            </w:r>
            <w:proofErr w:type="gramStart"/>
            <w:r w:rsidRPr="00E61775">
              <w:rPr>
                <w:sz w:val="28"/>
                <w:szCs w:val="28"/>
              </w:rPr>
              <w:t>дств кр</w:t>
            </w:r>
            <w:proofErr w:type="gramEnd"/>
            <w:r w:rsidRPr="00E61775">
              <w:rPr>
                <w:sz w:val="28"/>
                <w:szCs w:val="28"/>
              </w:rPr>
              <w:t>аевого   бюджета  -  95998,5  тыс. рублей, в том числе по годам реализации:</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2015 год – 4815,3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2016 год – 17022,7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2017 год – 9274,6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2018 год – 14576,6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2019 год – 15346,4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2020 год – 14616,0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2021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2022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2023 год – 6782,3 тыс. рублей;</w:t>
            </w:r>
          </w:p>
          <w:p w:rsidR="00A16EEB" w:rsidRPr="00E61775" w:rsidRDefault="00A16EEB" w:rsidP="00A16EEB">
            <w:pPr>
              <w:widowControl w:val="0"/>
              <w:autoSpaceDE w:val="0"/>
              <w:autoSpaceDN w:val="0"/>
              <w:adjustRightInd w:val="0"/>
              <w:ind w:left="34" w:right="-108"/>
              <w:contextualSpacing/>
              <w:jc w:val="both"/>
              <w:rPr>
                <w:sz w:val="28"/>
                <w:szCs w:val="28"/>
              </w:rPr>
            </w:pPr>
            <w:r>
              <w:rPr>
                <w:sz w:val="28"/>
                <w:szCs w:val="28"/>
              </w:rPr>
              <w:t xml:space="preserve">планируется    </w:t>
            </w:r>
            <w:r w:rsidRPr="00E61775">
              <w:rPr>
                <w:sz w:val="28"/>
                <w:szCs w:val="28"/>
              </w:rPr>
              <w:t>п</w:t>
            </w:r>
            <w:r>
              <w:rPr>
                <w:sz w:val="28"/>
                <w:szCs w:val="28"/>
              </w:rPr>
              <w:t xml:space="preserve">ривлечение   </w:t>
            </w:r>
            <w:r w:rsidRPr="00E61775">
              <w:rPr>
                <w:sz w:val="28"/>
                <w:szCs w:val="28"/>
              </w:rPr>
              <w:t xml:space="preserve"> средств федерального бюджета - 141,8 тыс. рублей, в том числе по годам реализации:</w:t>
            </w:r>
          </w:p>
          <w:p w:rsidR="00A16EEB" w:rsidRPr="00E61775" w:rsidRDefault="00A16EEB" w:rsidP="00A16EEB">
            <w:pPr>
              <w:widowControl w:val="0"/>
              <w:autoSpaceDE w:val="0"/>
              <w:autoSpaceDN w:val="0"/>
              <w:adjustRightInd w:val="0"/>
              <w:ind w:left="34" w:right="-108"/>
              <w:contextualSpacing/>
              <w:jc w:val="both"/>
              <w:rPr>
                <w:sz w:val="28"/>
                <w:szCs w:val="28"/>
              </w:rPr>
            </w:pPr>
            <w:r w:rsidRPr="00E61775">
              <w:rPr>
                <w:sz w:val="28"/>
                <w:szCs w:val="28"/>
              </w:rPr>
              <w:t>2015 год – 123,0 тыс. рублей;</w:t>
            </w:r>
          </w:p>
          <w:p w:rsidR="00CC0F44" w:rsidRDefault="00A16EEB" w:rsidP="00A16EEB">
            <w:pPr>
              <w:ind w:left="33"/>
              <w:jc w:val="both"/>
              <w:rPr>
                <w:sz w:val="28"/>
                <w:szCs w:val="28"/>
              </w:rPr>
            </w:pPr>
            <w:r w:rsidRPr="00E61775">
              <w:rPr>
                <w:sz w:val="28"/>
                <w:szCs w:val="28"/>
              </w:rPr>
              <w:lastRenderedPageBreak/>
              <w:t xml:space="preserve">2016 год – 18,8 тыс. </w:t>
            </w:r>
            <w:r w:rsidRPr="005757A5">
              <w:rPr>
                <w:sz w:val="28"/>
                <w:szCs w:val="28"/>
              </w:rPr>
              <w:t>рублей</w:t>
            </w:r>
          </w:p>
          <w:p w:rsidR="00196BC1" w:rsidRPr="005757A5" w:rsidRDefault="00196BC1" w:rsidP="00196BC1">
            <w:pPr>
              <w:ind w:left="33"/>
              <w:jc w:val="both"/>
              <w:rPr>
                <w:sz w:val="28"/>
                <w:szCs w:val="28"/>
              </w:rPr>
            </w:pPr>
          </w:p>
        </w:tc>
      </w:tr>
      <w:tr w:rsidR="00CC0F44" w:rsidRPr="005757A5" w:rsidTr="00C81E1C">
        <w:tc>
          <w:tcPr>
            <w:tcW w:w="4253" w:type="dxa"/>
            <w:shd w:val="clear" w:color="auto" w:fill="auto"/>
          </w:tcPr>
          <w:p w:rsidR="00CC0F44" w:rsidRPr="005757A5" w:rsidRDefault="00CC0F44" w:rsidP="00C81E1C">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CC0F44" w:rsidRPr="005757A5" w:rsidRDefault="00CC0F44" w:rsidP="00C81E1C">
            <w:pPr>
              <w:tabs>
                <w:tab w:val="center" w:pos="4536"/>
                <w:tab w:val="right" w:pos="9072"/>
              </w:tabs>
              <w:rPr>
                <w:sz w:val="28"/>
                <w:szCs w:val="28"/>
              </w:rPr>
            </w:pPr>
          </w:p>
        </w:tc>
        <w:tc>
          <w:tcPr>
            <w:tcW w:w="5386" w:type="dxa"/>
            <w:shd w:val="clear" w:color="auto" w:fill="auto"/>
          </w:tcPr>
          <w:p w:rsidR="00CC0F44" w:rsidRPr="005757A5" w:rsidRDefault="00CC0F44" w:rsidP="00C81E1C">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 образования Темрюкский район</w:t>
            </w:r>
          </w:p>
          <w:p w:rsidR="00CC0F44" w:rsidRPr="005757A5" w:rsidRDefault="00CC0F44" w:rsidP="00C81E1C">
            <w:pPr>
              <w:tabs>
                <w:tab w:val="center" w:pos="4536"/>
                <w:tab w:val="right" w:pos="9072"/>
              </w:tabs>
              <w:ind w:left="34"/>
              <w:jc w:val="both"/>
              <w:rPr>
                <w:sz w:val="28"/>
                <w:szCs w:val="28"/>
              </w:rPr>
            </w:pPr>
            <w:r w:rsidRPr="005757A5">
              <w:rPr>
                <w:sz w:val="28"/>
                <w:szCs w:val="28"/>
              </w:rPr>
              <w:t xml:space="preserve"> </w:t>
            </w:r>
          </w:p>
        </w:tc>
      </w:tr>
    </w:tbl>
    <w:p w:rsidR="00CC0F44" w:rsidRPr="005757A5" w:rsidRDefault="00CC0F44" w:rsidP="00CC0F44">
      <w:pPr>
        <w:pStyle w:val="a6"/>
        <w:tabs>
          <w:tab w:val="left" w:pos="851"/>
        </w:tabs>
        <w:spacing w:after="0" w:line="240" w:lineRule="auto"/>
        <w:ind w:left="0" w:right="-1"/>
        <w:jc w:val="center"/>
        <w:rPr>
          <w:rFonts w:ascii="Times New Roman" w:hAnsi="Times New Roman"/>
          <w:b/>
          <w:bCs/>
          <w:sz w:val="28"/>
          <w:szCs w:val="28"/>
        </w:rPr>
      </w:pPr>
      <w:r w:rsidRPr="005757A5">
        <w:rPr>
          <w:rFonts w:ascii="Times New Roman" w:hAnsi="Times New Roman"/>
          <w:b/>
          <w:sz w:val="28"/>
          <w:szCs w:val="28"/>
        </w:rPr>
        <w:t>Характеристика текущего состояния и прогноз развития сельского  хозяйства в Темрюкском районе</w:t>
      </w:r>
    </w:p>
    <w:p w:rsidR="00CC0F44" w:rsidRPr="005757A5" w:rsidRDefault="00CC0F44" w:rsidP="00CC0F44">
      <w:pPr>
        <w:ind w:firstLine="748"/>
        <w:jc w:val="both"/>
        <w:rPr>
          <w:sz w:val="28"/>
          <w:szCs w:val="28"/>
        </w:rPr>
      </w:pPr>
    </w:p>
    <w:p w:rsidR="00CC0F44" w:rsidRPr="005757A5" w:rsidRDefault="00CC0F44" w:rsidP="00CC0F44">
      <w:pPr>
        <w:ind w:firstLine="748"/>
        <w:jc w:val="both"/>
        <w:rPr>
          <w:sz w:val="28"/>
          <w:szCs w:val="28"/>
        </w:rPr>
      </w:pPr>
      <w:r w:rsidRPr="005757A5">
        <w:rPr>
          <w:sz w:val="28"/>
          <w:szCs w:val="28"/>
        </w:rPr>
        <w:t>В современных условиях роль</w:t>
      </w:r>
      <w:r w:rsidRPr="005757A5">
        <w:rPr>
          <w:bCs/>
          <w:sz w:val="28"/>
          <w:szCs w:val="28"/>
        </w:rPr>
        <w:t xml:space="preserve"> граждан, ведущих личное подсобное хозяйство, крестьянских (фермерских) хозяйств, индивидуальных предпринимателей, </w:t>
      </w:r>
      <w:r w:rsidRPr="005757A5">
        <w:rPr>
          <w:sz w:val="28"/>
          <w:szCs w:val="28"/>
        </w:rPr>
        <w:t xml:space="preserve">  занятых  в сельскохозяйственном производстве, в социальном и экономическом развитии  существенно возросла.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вносят весомый вклад в экономику муниципального образования Темрюкский район,  имеют большой потенциал в увеличении производства сельскохозяйственной продукции.</w:t>
      </w:r>
    </w:p>
    <w:p w:rsidR="00CC0F44" w:rsidRPr="005757A5" w:rsidRDefault="00CC0F44" w:rsidP="00CC0F44">
      <w:pPr>
        <w:tabs>
          <w:tab w:val="left" w:pos="709"/>
        </w:tabs>
        <w:ind w:right="-1"/>
        <w:jc w:val="both"/>
        <w:rPr>
          <w:bCs/>
          <w:sz w:val="28"/>
          <w:szCs w:val="28"/>
        </w:rPr>
      </w:pPr>
      <w:r w:rsidRPr="005757A5">
        <w:rPr>
          <w:sz w:val="28"/>
          <w:szCs w:val="28"/>
        </w:rPr>
        <w:t xml:space="preserve">          В связи с этим возникла необходимость разработки подпрограммы, предусматривающей меры финансовой  поддержки, которые позволят продолжить развитие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ind w:firstLine="748"/>
        <w:jc w:val="both"/>
        <w:rPr>
          <w:sz w:val="28"/>
          <w:szCs w:val="28"/>
        </w:rPr>
      </w:pPr>
      <w:r w:rsidRPr="005757A5">
        <w:rPr>
          <w:sz w:val="28"/>
          <w:szCs w:val="28"/>
        </w:rPr>
        <w:t>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испытывают сложности в приобретении молодняка сельскохозяйственных животных, кормов, сре</w:t>
      </w:r>
      <w:proofErr w:type="gramStart"/>
      <w:r w:rsidRPr="005757A5">
        <w:rPr>
          <w:sz w:val="28"/>
          <w:szCs w:val="28"/>
        </w:rPr>
        <w:t>дств пр</w:t>
      </w:r>
      <w:proofErr w:type="gramEnd"/>
      <w:r w:rsidRPr="005757A5">
        <w:rPr>
          <w:sz w:val="28"/>
          <w:szCs w:val="28"/>
        </w:rPr>
        <w:t xml:space="preserve">оизводства, а также в сбыте сельскохозяйственной продукции. Проблемой развития   является также недостаточное их техническое оснащение. </w:t>
      </w:r>
    </w:p>
    <w:p w:rsidR="00CC0F44" w:rsidRPr="005757A5" w:rsidRDefault="00CC0F44" w:rsidP="00CC0F44">
      <w:pPr>
        <w:ind w:firstLine="748"/>
        <w:jc w:val="both"/>
        <w:rPr>
          <w:sz w:val="28"/>
          <w:szCs w:val="28"/>
        </w:rPr>
      </w:pPr>
      <w:r w:rsidRPr="005757A5">
        <w:rPr>
          <w:sz w:val="28"/>
          <w:szCs w:val="28"/>
        </w:rPr>
        <w:t xml:space="preserve">Эту задачу планируется решить путем оказания финансовой государственной поддержки гражданам, ведущих личное подсобное хозяйство,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сельскохозяйственных животных и птицы, затрат  на организацию производства овощей в закрытом грунте, субсидирования произведенного и реализованного молока и мяса  </w:t>
      </w:r>
    </w:p>
    <w:p w:rsidR="00CC0F44" w:rsidRPr="005757A5" w:rsidRDefault="00CC0F44" w:rsidP="00CC0F44">
      <w:pPr>
        <w:ind w:firstLine="748"/>
        <w:jc w:val="both"/>
        <w:rPr>
          <w:sz w:val="28"/>
          <w:szCs w:val="28"/>
        </w:rPr>
      </w:pPr>
      <w:r w:rsidRPr="005757A5">
        <w:rPr>
          <w:sz w:val="28"/>
          <w:szCs w:val="28"/>
        </w:rPr>
        <w:t>При отсутствии финансовых мер государственной поддержки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 xml:space="preserve">ведущие деятельность в области сельскохозяйственного  </w:t>
      </w:r>
      <w:r w:rsidRPr="005757A5">
        <w:rPr>
          <w:sz w:val="28"/>
          <w:szCs w:val="28"/>
        </w:rPr>
        <w:t xml:space="preserve"> производство, не смогут  наращивать поголовье скота </w:t>
      </w:r>
      <w:r w:rsidRPr="005757A5">
        <w:rPr>
          <w:sz w:val="28"/>
          <w:szCs w:val="28"/>
        </w:rPr>
        <w:lastRenderedPageBreak/>
        <w:t>и объемы производимой продукции. Такая ситуация может привести к снижению доходов  жителей, что повлияет на социально-экономическое положение  населения и повысит уровень безработицы, что в конечном итоге нежелательно отразится на экономике муниципального образования Темрюкский район в целом.</w:t>
      </w:r>
    </w:p>
    <w:p w:rsidR="00CC0F44" w:rsidRPr="005757A5" w:rsidRDefault="00CC0F44" w:rsidP="00CC0F44">
      <w:pPr>
        <w:tabs>
          <w:tab w:val="left" w:pos="709"/>
        </w:tabs>
        <w:ind w:right="-1" w:firstLine="709"/>
        <w:contextualSpacing/>
        <w:jc w:val="both"/>
        <w:rPr>
          <w:rFonts w:eastAsia="Calibri"/>
          <w:sz w:val="28"/>
          <w:szCs w:val="28"/>
          <w:lang w:eastAsia="en-US"/>
        </w:rPr>
      </w:pPr>
    </w:p>
    <w:p w:rsidR="00CC0F44" w:rsidRPr="005757A5" w:rsidRDefault="00CC0F44" w:rsidP="00CC0F44">
      <w:pPr>
        <w:tabs>
          <w:tab w:val="left" w:pos="709"/>
        </w:tabs>
        <w:ind w:right="-1" w:firstLine="709"/>
        <w:contextualSpacing/>
        <w:jc w:val="center"/>
        <w:rPr>
          <w:rFonts w:eastAsia="Calibri"/>
          <w:b/>
          <w:sz w:val="28"/>
          <w:szCs w:val="28"/>
          <w:lang w:eastAsia="en-US"/>
        </w:rPr>
      </w:pPr>
      <w:r w:rsidRPr="005757A5">
        <w:rPr>
          <w:rFonts w:eastAsia="Calibri"/>
          <w:b/>
          <w:sz w:val="28"/>
          <w:szCs w:val="28"/>
          <w:lang w:eastAsia="en-US"/>
        </w:rPr>
        <w:t>Цели, задачи и целевые показатели, сроки и этапы</w:t>
      </w:r>
    </w:p>
    <w:p w:rsidR="00CC0F44" w:rsidRPr="005757A5" w:rsidRDefault="00CC0F44" w:rsidP="00CC0F44">
      <w:pPr>
        <w:tabs>
          <w:tab w:val="left" w:pos="709"/>
        </w:tabs>
        <w:ind w:right="-1"/>
        <w:jc w:val="center"/>
        <w:rPr>
          <w:rFonts w:eastAsia="Calibri"/>
          <w:b/>
          <w:sz w:val="28"/>
          <w:szCs w:val="28"/>
          <w:lang w:eastAsia="en-US"/>
        </w:rPr>
      </w:pPr>
      <w:r w:rsidRPr="005757A5">
        <w:rPr>
          <w:rFonts w:eastAsia="Calibri"/>
          <w:b/>
          <w:sz w:val="28"/>
          <w:szCs w:val="28"/>
          <w:lang w:eastAsia="en-US"/>
        </w:rPr>
        <w:t>реализации подпрограммы</w:t>
      </w:r>
    </w:p>
    <w:p w:rsidR="00CC0F44" w:rsidRPr="005757A5" w:rsidRDefault="00CC0F44" w:rsidP="00CC0F44">
      <w:pPr>
        <w:tabs>
          <w:tab w:val="left" w:pos="709"/>
        </w:tabs>
        <w:ind w:right="-1"/>
        <w:jc w:val="center"/>
        <w:rPr>
          <w:b/>
          <w:sz w:val="28"/>
          <w:szCs w:val="28"/>
        </w:rPr>
      </w:pPr>
    </w:p>
    <w:p w:rsidR="00CC0F44" w:rsidRPr="005757A5" w:rsidRDefault="00CC0F44" w:rsidP="00CC0F44">
      <w:pPr>
        <w:tabs>
          <w:tab w:val="left" w:pos="709"/>
        </w:tabs>
        <w:ind w:firstLine="709"/>
        <w:jc w:val="both"/>
        <w:rPr>
          <w:bCs/>
          <w:sz w:val="28"/>
          <w:szCs w:val="28"/>
        </w:rPr>
      </w:pPr>
      <w:r w:rsidRPr="005757A5">
        <w:rPr>
          <w:sz w:val="28"/>
          <w:szCs w:val="28"/>
        </w:rPr>
        <w:t xml:space="preserve">Основной целью подпрограммы является 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tabs>
          <w:tab w:val="left" w:pos="709"/>
        </w:tabs>
        <w:ind w:right="-1"/>
        <w:jc w:val="both"/>
        <w:rPr>
          <w:bCs/>
          <w:sz w:val="28"/>
          <w:szCs w:val="28"/>
        </w:rPr>
      </w:pPr>
      <w:r w:rsidRPr="005757A5">
        <w:rPr>
          <w:bCs/>
          <w:sz w:val="28"/>
          <w:szCs w:val="28"/>
        </w:rPr>
        <w:t xml:space="preserve">         Для достижения цели необходимо выполнить задачу по р</w:t>
      </w:r>
      <w:r w:rsidRPr="005757A5">
        <w:rPr>
          <w:sz w:val="28"/>
          <w:szCs w:val="28"/>
        </w:rPr>
        <w:t xml:space="preserve">азвитию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166A68" w:rsidRPr="005757A5" w:rsidRDefault="00166A68" w:rsidP="00166A68">
      <w:pPr>
        <w:tabs>
          <w:tab w:val="left" w:pos="3089"/>
        </w:tabs>
        <w:ind w:right="-1"/>
        <w:jc w:val="both"/>
        <w:rPr>
          <w:sz w:val="28"/>
          <w:szCs w:val="28"/>
        </w:rPr>
      </w:pPr>
      <w:r>
        <w:rPr>
          <w:sz w:val="28"/>
          <w:szCs w:val="28"/>
        </w:rPr>
        <w:tab/>
      </w:r>
    </w:p>
    <w:p w:rsidR="00CC0F44" w:rsidRPr="005757A5" w:rsidRDefault="00CC0F44" w:rsidP="00CC0F44">
      <w:pPr>
        <w:contextualSpacing/>
        <w:jc w:val="center"/>
        <w:rPr>
          <w:b/>
          <w:sz w:val="28"/>
          <w:szCs w:val="28"/>
        </w:rPr>
      </w:pPr>
      <w:r w:rsidRPr="005757A5">
        <w:rPr>
          <w:b/>
          <w:sz w:val="28"/>
          <w:szCs w:val="28"/>
        </w:rPr>
        <w:t>Целевые показатели подпрограммы «Поддержка</w:t>
      </w:r>
    </w:p>
    <w:p w:rsidR="00CC0F44" w:rsidRPr="005757A5" w:rsidRDefault="00CC0F44" w:rsidP="00CC0F44">
      <w:pPr>
        <w:tabs>
          <w:tab w:val="left" w:pos="709"/>
        </w:tabs>
        <w:contextualSpacing/>
        <w:jc w:val="center"/>
        <w:rPr>
          <w:b/>
          <w:bCs/>
          <w:sz w:val="28"/>
          <w:szCs w:val="28"/>
        </w:rPr>
      </w:pPr>
      <w:r w:rsidRPr="005757A5">
        <w:rPr>
          <w:b/>
          <w:bCs/>
          <w:sz w:val="28"/>
          <w:szCs w:val="28"/>
        </w:rPr>
        <w:t>граждан, ведущих личное подсобное хозяйство, крестьянских (фермерских)</w:t>
      </w:r>
    </w:p>
    <w:p w:rsidR="00CC0F44" w:rsidRPr="005757A5" w:rsidRDefault="00CC0F44" w:rsidP="00CC0F44">
      <w:pPr>
        <w:tabs>
          <w:tab w:val="left" w:pos="709"/>
        </w:tabs>
        <w:contextualSpacing/>
        <w:jc w:val="center"/>
        <w:rPr>
          <w:b/>
          <w:bCs/>
          <w:sz w:val="28"/>
          <w:szCs w:val="28"/>
        </w:rPr>
      </w:pPr>
      <w:r w:rsidRPr="005757A5">
        <w:rPr>
          <w:b/>
          <w:bCs/>
          <w:sz w:val="28"/>
          <w:szCs w:val="28"/>
        </w:rPr>
        <w:t xml:space="preserve"> хозяйств, индивидуальных предпринимателей, ведущих деятельность </w:t>
      </w:r>
      <w:proofErr w:type="gramStart"/>
      <w:r w:rsidRPr="005757A5">
        <w:rPr>
          <w:b/>
          <w:bCs/>
          <w:sz w:val="28"/>
          <w:szCs w:val="28"/>
        </w:rPr>
        <w:t>в</w:t>
      </w:r>
      <w:proofErr w:type="gramEnd"/>
    </w:p>
    <w:p w:rsidR="00CC0F44" w:rsidRPr="005757A5" w:rsidRDefault="00CC0F44" w:rsidP="00CC0F44">
      <w:pPr>
        <w:tabs>
          <w:tab w:val="left" w:pos="709"/>
        </w:tabs>
        <w:contextualSpacing/>
        <w:jc w:val="center"/>
        <w:rPr>
          <w:b/>
          <w:sz w:val="28"/>
          <w:szCs w:val="28"/>
        </w:rPr>
      </w:pPr>
      <w:r w:rsidRPr="005757A5">
        <w:rPr>
          <w:b/>
          <w:bCs/>
          <w:sz w:val="28"/>
          <w:szCs w:val="28"/>
        </w:rPr>
        <w:t xml:space="preserve"> области сельскохозяйственного производства на территории муниципального образования Темрюкский район</w:t>
      </w:r>
      <w:r w:rsidRPr="005757A5">
        <w:rPr>
          <w:b/>
          <w:sz w:val="28"/>
          <w:szCs w:val="28"/>
        </w:rPr>
        <w:t>»</w:t>
      </w:r>
    </w:p>
    <w:tbl>
      <w:tblPr>
        <w:tblStyle w:val="84"/>
        <w:tblW w:w="14709" w:type="dxa"/>
        <w:tblLayout w:type="fixed"/>
        <w:tblLook w:val="04A0" w:firstRow="1" w:lastRow="0" w:firstColumn="1" w:lastColumn="0" w:noHBand="0" w:noVBand="1"/>
      </w:tblPr>
      <w:tblGrid>
        <w:gridCol w:w="534"/>
        <w:gridCol w:w="3402"/>
        <w:gridCol w:w="567"/>
        <w:gridCol w:w="283"/>
        <w:gridCol w:w="1276"/>
        <w:gridCol w:w="1701"/>
        <w:gridCol w:w="992"/>
        <w:gridCol w:w="992"/>
        <w:gridCol w:w="993"/>
        <w:gridCol w:w="992"/>
        <w:gridCol w:w="992"/>
        <w:gridCol w:w="992"/>
        <w:gridCol w:w="993"/>
      </w:tblGrid>
      <w:tr w:rsidR="004E6285" w:rsidRPr="004E6285" w:rsidTr="00AD30D4">
        <w:trPr>
          <w:trHeight w:val="240"/>
        </w:trPr>
        <w:tc>
          <w:tcPr>
            <w:tcW w:w="534" w:type="dxa"/>
            <w:vMerge w:val="restart"/>
          </w:tcPr>
          <w:p w:rsidR="004E6285" w:rsidRPr="004E6285" w:rsidRDefault="004E6285" w:rsidP="004E6285">
            <w:pPr>
              <w:ind w:right="-1"/>
              <w:contextualSpacing/>
              <w:jc w:val="center"/>
              <w:rPr>
                <w:bCs/>
                <w:sz w:val="22"/>
                <w:szCs w:val="22"/>
              </w:rPr>
            </w:pPr>
            <w:r w:rsidRPr="004E6285">
              <w:rPr>
                <w:bCs/>
                <w:sz w:val="22"/>
                <w:szCs w:val="22"/>
              </w:rPr>
              <w:t>№ п\</w:t>
            </w:r>
            <w:proofErr w:type="gramStart"/>
            <w:r w:rsidRPr="004E6285">
              <w:rPr>
                <w:bCs/>
                <w:sz w:val="22"/>
                <w:szCs w:val="22"/>
              </w:rPr>
              <w:t>п</w:t>
            </w:r>
            <w:proofErr w:type="gramEnd"/>
          </w:p>
        </w:tc>
        <w:tc>
          <w:tcPr>
            <w:tcW w:w="3402" w:type="dxa"/>
            <w:vMerge w:val="restart"/>
          </w:tcPr>
          <w:p w:rsidR="004E6285" w:rsidRPr="004E6285" w:rsidRDefault="004E6285" w:rsidP="004E6285">
            <w:pPr>
              <w:ind w:right="-1"/>
              <w:contextualSpacing/>
              <w:jc w:val="center"/>
              <w:rPr>
                <w:sz w:val="22"/>
                <w:szCs w:val="22"/>
              </w:rPr>
            </w:pPr>
            <w:r w:rsidRPr="004E6285">
              <w:rPr>
                <w:bCs/>
                <w:sz w:val="22"/>
                <w:szCs w:val="22"/>
              </w:rPr>
              <w:t xml:space="preserve">Наименование </w:t>
            </w:r>
            <w:proofErr w:type="gramStart"/>
            <w:r w:rsidRPr="004E6285">
              <w:rPr>
                <w:bCs/>
                <w:sz w:val="22"/>
                <w:szCs w:val="22"/>
              </w:rPr>
              <w:t>целевого</w:t>
            </w:r>
            <w:proofErr w:type="gramEnd"/>
          </w:p>
          <w:p w:rsidR="004E6285" w:rsidRPr="004E6285" w:rsidRDefault="004E6285" w:rsidP="004E6285">
            <w:pPr>
              <w:ind w:right="-1"/>
              <w:jc w:val="center"/>
              <w:rPr>
                <w:sz w:val="22"/>
                <w:szCs w:val="22"/>
              </w:rPr>
            </w:pPr>
            <w:r w:rsidRPr="004E6285">
              <w:rPr>
                <w:bCs/>
                <w:sz w:val="22"/>
                <w:szCs w:val="22"/>
              </w:rPr>
              <w:t>показателя</w:t>
            </w:r>
          </w:p>
        </w:tc>
        <w:tc>
          <w:tcPr>
            <w:tcW w:w="567" w:type="dxa"/>
            <w:vMerge w:val="restart"/>
          </w:tcPr>
          <w:p w:rsidR="004E6285" w:rsidRPr="004E6285" w:rsidRDefault="004E6285" w:rsidP="004E6285">
            <w:pPr>
              <w:ind w:right="-1"/>
              <w:contextualSpacing/>
              <w:jc w:val="center"/>
              <w:rPr>
                <w:bCs/>
                <w:sz w:val="22"/>
                <w:szCs w:val="22"/>
              </w:rPr>
            </w:pPr>
            <w:r w:rsidRPr="004E6285">
              <w:rPr>
                <w:bCs/>
                <w:sz w:val="22"/>
                <w:szCs w:val="22"/>
              </w:rPr>
              <w:t>Единица измерения</w:t>
            </w:r>
          </w:p>
        </w:tc>
        <w:tc>
          <w:tcPr>
            <w:tcW w:w="283" w:type="dxa"/>
            <w:vMerge w:val="restart"/>
          </w:tcPr>
          <w:p w:rsidR="004E6285" w:rsidRPr="004E6285" w:rsidRDefault="004E6285" w:rsidP="004E6285">
            <w:pPr>
              <w:ind w:right="-1"/>
              <w:contextualSpacing/>
              <w:jc w:val="center"/>
              <w:rPr>
                <w:bCs/>
                <w:sz w:val="22"/>
                <w:szCs w:val="22"/>
              </w:rPr>
            </w:pPr>
            <w:r w:rsidRPr="004E6285">
              <w:rPr>
                <w:bCs/>
                <w:sz w:val="22"/>
                <w:szCs w:val="22"/>
              </w:rPr>
              <w:t>Статус</w:t>
            </w:r>
          </w:p>
        </w:tc>
        <w:tc>
          <w:tcPr>
            <w:tcW w:w="9923" w:type="dxa"/>
            <w:gridSpan w:val="9"/>
          </w:tcPr>
          <w:p w:rsidR="004E6285" w:rsidRPr="004E6285" w:rsidRDefault="004E6285" w:rsidP="004E6285">
            <w:pPr>
              <w:ind w:right="-1"/>
              <w:contextualSpacing/>
              <w:jc w:val="center"/>
              <w:rPr>
                <w:bCs/>
                <w:sz w:val="22"/>
                <w:szCs w:val="22"/>
              </w:rPr>
            </w:pPr>
            <w:r w:rsidRPr="004E6285">
              <w:rPr>
                <w:bCs/>
                <w:sz w:val="22"/>
                <w:szCs w:val="22"/>
              </w:rPr>
              <w:t>Значение показателей</w:t>
            </w:r>
          </w:p>
        </w:tc>
      </w:tr>
      <w:tr w:rsidR="004E6285" w:rsidRPr="004E6285" w:rsidTr="00AD30D4">
        <w:trPr>
          <w:trHeight w:val="600"/>
        </w:trPr>
        <w:tc>
          <w:tcPr>
            <w:tcW w:w="534" w:type="dxa"/>
            <w:vMerge/>
          </w:tcPr>
          <w:p w:rsidR="004E6285" w:rsidRPr="004E6285" w:rsidRDefault="004E6285" w:rsidP="004E6285">
            <w:pPr>
              <w:ind w:right="-1"/>
              <w:contextualSpacing/>
              <w:jc w:val="center"/>
              <w:rPr>
                <w:bCs/>
                <w:sz w:val="22"/>
                <w:szCs w:val="22"/>
              </w:rPr>
            </w:pPr>
          </w:p>
        </w:tc>
        <w:tc>
          <w:tcPr>
            <w:tcW w:w="3402" w:type="dxa"/>
            <w:vMerge/>
          </w:tcPr>
          <w:p w:rsidR="004E6285" w:rsidRPr="004E6285" w:rsidRDefault="004E6285" w:rsidP="004E6285">
            <w:pPr>
              <w:ind w:right="-1"/>
              <w:contextualSpacing/>
              <w:jc w:val="center"/>
              <w:rPr>
                <w:bCs/>
                <w:sz w:val="22"/>
                <w:szCs w:val="22"/>
              </w:rPr>
            </w:pPr>
          </w:p>
        </w:tc>
        <w:tc>
          <w:tcPr>
            <w:tcW w:w="567" w:type="dxa"/>
            <w:vMerge/>
          </w:tcPr>
          <w:p w:rsidR="004E6285" w:rsidRPr="004E6285" w:rsidRDefault="004E6285" w:rsidP="004E6285">
            <w:pPr>
              <w:ind w:right="-1"/>
              <w:contextualSpacing/>
              <w:jc w:val="center"/>
              <w:rPr>
                <w:bCs/>
                <w:sz w:val="22"/>
                <w:szCs w:val="22"/>
              </w:rPr>
            </w:pPr>
          </w:p>
        </w:tc>
        <w:tc>
          <w:tcPr>
            <w:tcW w:w="283" w:type="dxa"/>
            <w:vMerge/>
          </w:tcPr>
          <w:p w:rsidR="004E6285" w:rsidRPr="004E6285" w:rsidRDefault="004E6285" w:rsidP="004E6285">
            <w:pPr>
              <w:ind w:right="-1"/>
              <w:contextualSpacing/>
              <w:jc w:val="center"/>
              <w:rPr>
                <w:bCs/>
                <w:sz w:val="22"/>
                <w:szCs w:val="22"/>
              </w:rPr>
            </w:pPr>
          </w:p>
        </w:tc>
        <w:tc>
          <w:tcPr>
            <w:tcW w:w="1276" w:type="dxa"/>
          </w:tcPr>
          <w:p w:rsidR="004E6285" w:rsidRPr="004E6285" w:rsidRDefault="004E6285" w:rsidP="004E6285">
            <w:pPr>
              <w:ind w:right="-1"/>
              <w:jc w:val="center"/>
              <w:rPr>
                <w:sz w:val="22"/>
                <w:szCs w:val="22"/>
              </w:rPr>
            </w:pPr>
            <w:r w:rsidRPr="004E6285">
              <w:rPr>
                <w:sz w:val="22"/>
                <w:szCs w:val="22"/>
              </w:rPr>
              <w:t>2015 год</w:t>
            </w:r>
          </w:p>
        </w:tc>
        <w:tc>
          <w:tcPr>
            <w:tcW w:w="1701" w:type="dxa"/>
          </w:tcPr>
          <w:p w:rsidR="004E6285" w:rsidRPr="004E6285" w:rsidRDefault="004E6285" w:rsidP="004E6285">
            <w:pPr>
              <w:ind w:right="-1"/>
              <w:jc w:val="center"/>
              <w:rPr>
                <w:sz w:val="22"/>
                <w:szCs w:val="22"/>
              </w:rPr>
            </w:pPr>
            <w:r w:rsidRPr="004E6285">
              <w:rPr>
                <w:sz w:val="22"/>
                <w:szCs w:val="22"/>
              </w:rPr>
              <w:t>2016 год</w:t>
            </w:r>
          </w:p>
        </w:tc>
        <w:tc>
          <w:tcPr>
            <w:tcW w:w="992" w:type="dxa"/>
          </w:tcPr>
          <w:p w:rsidR="004E6285" w:rsidRPr="004E6285" w:rsidRDefault="004E6285" w:rsidP="004E6285">
            <w:pPr>
              <w:ind w:right="-1"/>
              <w:jc w:val="center"/>
              <w:rPr>
                <w:sz w:val="22"/>
                <w:szCs w:val="22"/>
              </w:rPr>
            </w:pPr>
            <w:r w:rsidRPr="004E6285">
              <w:rPr>
                <w:sz w:val="22"/>
                <w:szCs w:val="22"/>
              </w:rPr>
              <w:t>2017 год</w:t>
            </w:r>
          </w:p>
        </w:tc>
        <w:tc>
          <w:tcPr>
            <w:tcW w:w="992" w:type="dxa"/>
          </w:tcPr>
          <w:p w:rsidR="004E6285" w:rsidRPr="004E6285" w:rsidRDefault="004E6285" w:rsidP="004E6285">
            <w:pPr>
              <w:ind w:right="-1"/>
              <w:jc w:val="center"/>
              <w:rPr>
                <w:sz w:val="22"/>
                <w:szCs w:val="22"/>
              </w:rPr>
            </w:pPr>
            <w:r w:rsidRPr="004E6285">
              <w:rPr>
                <w:sz w:val="22"/>
                <w:szCs w:val="22"/>
              </w:rPr>
              <w:t>2018 год</w:t>
            </w:r>
          </w:p>
        </w:tc>
        <w:tc>
          <w:tcPr>
            <w:tcW w:w="993" w:type="dxa"/>
          </w:tcPr>
          <w:p w:rsidR="004E6285" w:rsidRPr="004E6285" w:rsidRDefault="004E6285" w:rsidP="004E6285">
            <w:pPr>
              <w:ind w:right="-1"/>
              <w:jc w:val="center"/>
              <w:rPr>
                <w:sz w:val="22"/>
                <w:szCs w:val="22"/>
              </w:rPr>
            </w:pPr>
            <w:r w:rsidRPr="004E6285">
              <w:rPr>
                <w:sz w:val="22"/>
                <w:szCs w:val="22"/>
              </w:rPr>
              <w:t>2019 год</w:t>
            </w:r>
          </w:p>
        </w:tc>
        <w:tc>
          <w:tcPr>
            <w:tcW w:w="992" w:type="dxa"/>
          </w:tcPr>
          <w:p w:rsidR="004E6285" w:rsidRPr="004E6285" w:rsidRDefault="004E6285" w:rsidP="004E6285">
            <w:pPr>
              <w:ind w:right="-1"/>
              <w:jc w:val="center"/>
              <w:rPr>
                <w:sz w:val="22"/>
                <w:szCs w:val="22"/>
              </w:rPr>
            </w:pPr>
            <w:r w:rsidRPr="004E6285">
              <w:rPr>
                <w:sz w:val="22"/>
                <w:szCs w:val="22"/>
              </w:rPr>
              <w:t>2020 год</w:t>
            </w:r>
          </w:p>
        </w:tc>
        <w:tc>
          <w:tcPr>
            <w:tcW w:w="992" w:type="dxa"/>
          </w:tcPr>
          <w:p w:rsidR="004E6285" w:rsidRPr="004E6285" w:rsidRDefault="004E6285" w:rsidP="004E6285">
            <w:pPr>
              <w:ind w:right="-1"/>
              <w:jc w:val="center"/>
              <w:rPr>
                <w:sz w:val="22"/>
                <w:szCs w:val="22"/>
              </w:rPr>
            </w:pPr>
            <w:r w:rsidRPr="004E6285">
              <w:rPr>
                <w:sz w:val="22"/>
                <w:szCs w:val="22"/>
              </w:rPr>
              <w:t>2021 год</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2022 год</w:t>
            </w:r>
          </w:p>
        </w:tc>
        <w:tc>
          <w:tcPr>
            <w:tcW w:w="993"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2023 год</w:t>
            </w:r>
          </w:p>
        </w:tc>
      </w:tr>
    </w:tbl>
    <w:p w:rsidR="004E6285" w:rsidRPr="004E6285" w:rsidRDefault="004E6285" w:rsidP="004E6285">
      <w:pPr>
        <w:rPr>
          <w:sz w:val="6"/>
          <w:szCs w:val="6"/>
        </w:rPr>
      </w:pPr>
    </w:p>
    <w:tbl>
      <w:tblPr>
        <w:tblStyle w:val="84"/>
        <w:tblW w:w="14709" w:type="dxa"/>
        <w:tblLayout w:type="fixed"/>
        <w:tblLook w:val="04A0" w:firstRow="1" w:lastRow="0" w:firstColumn="1" w:lastColumn="0" w:noHBand="0" w:noVBand="1"/>
      </w:tblPr>
      <w:tblGrid>
        <w:gridCol w:w="534"/>
        <w:gridCol w:w="3402"/>
        <w:gridCol w:w="567"/>
        <w:gridCol w:w="283"/>
        <w:gridCol w:w="1276"/>
        <w:gridCol w:w="1701"/>
        <w:gridCol w:w="992"/>
        <w:gridCol w:w="992"/>
        <w:gridCol w:w="993"/>
        <w:gridCol w:w="992"/>
        <w:gridCol w:w="992"/>
        <w:gridCol w:w="992"/>
        <w:gridCol w:w="993"/>
      </w:tblGrid>
      <w:tr w:rsidR="004E6285" w:rsidRPr="004E6285" w:rsidTr="00AD30D4">
        <w:trPr>
          <w:tblHeader/>
        </w:trPr>
        <w:tc>
          <w:tcPr>
            <w:tcW w:w="534" w:type="dxa"/>
          </w:tcPr>
          <w:p w:rsidR="004E6285" w:rsidRPr="004E6285" w:rsidRDefault="004E6285" w:rsidP="004E6285">
            <w:pPr>
              <w:ind w:right="-1"/>
              <w:contextualSpacing/>
              <w:jc w:val="center"/>
              <w:rPr>
                <w:bCs/>
                <w:sz w:val="22"/>
                <w:szCs w:val="22"/>
              </w:rPr>
            </w:pPr>
            <w:r w:rsidRPr="004E6285">
              <w:rPr>
                <w:bCs/>
                <w:sz w:val="22"/>
                <w:szCs w:val="22"/>
              </w:rPr>
              <w:t>1</w:t>
            </w:r>
          </w:p>
        </w:tc>
        <w:tc>
          <w:tcPr>
            <w:tcW w:w="3402" w:type="dxa"/>
          </w:tcPr>
          <w:p w:rsidR="004E6285" w:rsidRPr="004E6285" w:rsidRDefault="004E6285" w:rsidP="004E6285">
            <w:pPr>
              <w:ind w:right="-1"/>
              <w:contextualSpacing/>
              <w:jc w:val="center"/>
              <w:rPr>
                <w:bCs/>
                <w:sz w:val="22"/>
                <w:szCs w:val="22"/>
              </w:rPr>
            </w:pPr>
            <w:r w:rsidRPr="004E6285">
              <w:rPr>
                <w:bCs/>
                <w:sz w:val="22"/>
                <w:szCs w:val="22"/>
              </w:rPr>
              <w:t>2</w:t>
            </w:r>
          </w:p>
        </w:tc>
        <w:tc>
          <w:tcPr>
            <w:tcW w:w="567" w:type="dxa"/>
          </w:tcPr>
          <w:p w:rsidR="004E6285" w:rsidRPr="004E6285" w:rsidRDefault="004E6285" w:rsidP="004E6285">
            <w:pPr>
              <w:ind w:right="-1"/>
              <w:contextualSpacing/>
              <w:jc w:val="center"/>
              <w:rPr>
                <w:bCs/>
                <w:sz w:val="22"/>
                <w:szCs w:val="22"/>
              </w:rPr>
            </w:pPr>
            <w:r w:rsidRPr="004E6285">
              <w:rPr>
                <w:bCs/>
                <w:sz w:val="22"/>
                <w:szCs w:val="22"/>
              </w:rPr>
              <w:t>3</w:t>
            </w:r>
          </w:p>
        </w:tc>
        <w:tc>
          <w:tcPr>
            <w:tcW w:w="283" w:type="dxa"/>
          </w:tcPr>
          <w:p w:rsidR="004E6285" w:rsidRPr="004E6285" w:rsidRDefault="004E6285" w:rsidP="004E6285">
            <w:pPr>
              <w:ind w:right="-1"/>
              <w:contextualSpacing/>
              <w:jc w:val="center"/>
              <w:rPr>
                <w:bCs/>
                <w:sz w:val="22"/>
                <w:szCs w:val="22"/>
              </w:rPr>
            </w:pPr>
            <w:r w:rsidRPr="004E6285">
              <w:rPr>
                <w:bCs/>
                <w:sz w:val="22"/>
                <w:szCs w:val="22"/>
              </w:rPr>
              <w:t>4</w:t>
            </w:r>
          </w:p>
        </w:tc>
        <w:tc>
          <w:tcPr>
            <w:tcW w:w="1276" w:type="dxa"/>
          </w:tcPr>
          <w:p w:rsidR="004E6285" w:rsidRPr="004E6285" w:rsidRDefault="004E6285" w:rsidP="004E6285">
            <w:pPr>
              <w:ind w:right="-1"/>
              <w:contextualSpacing/>
              <w:jc w:val="center"/>
              <w:rPr>
                <w:bCs/>
                <w:sz w:val="22"/>
                <w:szCs w:val="22"/>
              </w:rPr>
            </w:pPr>
            <w:r w:rsidRPr="004E6285">
              <w:rPr>
                <w:bCs/>
                <w:sz w:val="22"/>
                <w:szCs w:val="22"/>
              </w:rPr>
              <w:t>5</w:t>
            </w:r>
          </w:p>
        </w:tc>
        <w:tc>
          <w:tcPr>
            <w:tcW w:w="1701" w:type="dxa"/>
          </w:tcPr>
          <w:p w:rsidR="004E6285" w:rsidRPr="004E6285" w:rsidRDefault="004E6285" w:rsidP="004E6285">
            <w:pPr>
              <w:ind w:right="-1"/>
              <w:contextualSpacing/>
              <w:jc w:val="center"/>
              <w:rPr>
                <w:bCs/>
                <w:sz w:val="22"/>
                <w:szCs w:val="22"/>
              </w:rPr>
            </w:pPr>
            <w:r w:rsidRPr="004E6285">
              <w:rPr>
                <w:bCs/>
                <w:sz w:val="22"/>
                <w:szCs w:val="22"/>
              </w:rPr>
              <w:t>6</w:t>
            </w:r>
          </w:p>
        </w:tc>
        <w:tc>
          <w:tcPr>
            <w:tcW w:w="992" w:type="dxa"/>
          </w:tcPr>
          <w:p w:rsidR="004E6285" w:rsidRPr="004E6285" w:rsidRDefault="004E6285" w:rsidP="004E6285">
            <w:pPr>
              <w:ind w:right="-1"/>
              <w:contextualSpacing/>
              <w:jc w:val="center"/>
              <w:rPr>
                <w:bCs/>
                <w:sz w:val="22"/>
                <w:szCs w:val="22"/>
              </w:rPr>
            </w:pPr>
            <w:r w:rsidRPr="004E6285">
              <w:rPr>
                <w:bCs/>
                <w:sz w:val="22"/>
                <w:szCs w:val="22"/>
              </w:rPr>
              <w:t>7</w:t>
            </w:r>
          </w:p>
        </w:tc>
        <w:tc>
          <w:tcPr>
            <w:tcW w:w="992" w:type="dxa"/>
          </w:tcPr>
          <w:p w:rsidR="004E6285" w:rsidRPr="004E6285" w:rsidRDefault="004E6285" w:rsidP="004E6285">
            <w:pPr>
              <w:ind w:right="-1"/>
              <w:contextualSpacing/>
              <w:jc w:val="center"/>
              <w:rPr>
                <w:bCs/>
                <w:sz w:val="22"/>
                <w:szCs w:val="22"/>
              </w:rPr>
            </w:pPr>
            <w:r w:rsidRPr="004E6285">
              <w:rPr>
                <w:bCs/>
                <w:sz w:val="22"/>
                <w:szCs w:val="22"/>
              </w:rPr>
              <w:t>8</w:t>
            </w:r>
          </w:p>
        </w:tc>
        <w:tc>
          <w:tcPr>
            <w:tcW w:w="993" w:type="dxa"/>
          </w:tcPr>
          <w:p w:rsidR="004E6285" w:rsidRPr="004E6285" w:rsidRDefault="004E6285" w:rsidP="004E6285">
            <w:pPr>
              <w:ind w:right="-1"/>
              <w:contextualSpacing/>
              <w:jc w:val="center"/>
              <w:rPr>
                <w:bCs/>
                <w:sz w:val="22"/>
                <w:szCs w:val="22"/>
              </w:rPr>
            </w:pPr>
            <w:r w:rsidRPr="004E6285">
              <w:rPr>
                <w:bCs/>
                <w:sz w:val="22"/>
                <w:szCs w:val="22"/>
              </w:rPr>
              <w:t>9</w:t>
            </w:r>
          </w:p>
        </w:tc>
        <w:tc>
          <w:tcPr>
            <w:tcW w:w="992" w:type="dxa"/>
          </w:tcPr>
          <w:p w:rsidR="004E6285" w:rsidRPr="004E6285" w:rsidRDefault="004E6285" w:rsidP="004E6285">
            <w:pPr>
              <w:ind w:right="-1"/>
              <w:contextualSpacing/>
              <w:jc w:val="center"/>
              <w:rPr>
                <w:bCs/>
                <w:sz w:val="22"/>
                <w:szCs w:val="22"/>
              </w:rPr>
            </w:pPr>
            <w:r w:rsidRPr="004E6285">
              <w:rPr>
                <w:bCs/>
                <w:sz w:val="22"/>
                <w:szCs w:val="22"/>
              </w:rPr>
              <w:t>10</w:t>
            </w:r>
          </w:p>
        </w:tc>
        <w:tc>
          <w:tcPr>
            <w:tcW w:w="992" w:type="dxa"/>
          </w:tcPr>
          <w:p w:rsidR="004E6285" w:rsidRPr="004E6285" w:rsidRDefault="004E6285" w:rsidP="004E6285">
            <w:pPr>
              <w:ind w:right="-1"/>
              <w:contextualSpacing/>
              <w:jc w:val="center"/>
              <w:rPr>
                <w:bCs/>
                <w:sz w:val="22"/>
                <w:szCs w:val="22"/>
              </w:rPr>
            </w:pPr>
            <w:r w:rsidRPr="004E6285">
              <w:rPr>
                <w:bCs/>
                <w:sz w:val="22"/>
                <w:szCs w:val="22"/>
              </w:rPr>
              <w:t>11</w:t>
            </w:r>
          </w:p>
        </w:tc>
        <w:tc>
          <w:tcPr>
            <w:tcW w:w="992" w:type="dxa"/>
          </w:tcPr>
          <w:p w:rsidR="004E6285" w:rsidRPr="004E6285" w:rsidRDefault="004E6285" w:rsidP="004E6285">
            <w:pPr>
              <w:ind w:right="-1"/>
              <w:contextualSpacing/>
              <w:jc w:val="center"/>
              <w:rPr>
                <w:bCs/>
                <w:sz w:val="22"/>
                <w:szCs w:val="22"/>
              </w:rPr>
            </w:pPr>
            <w:r w:rsidRPr="004E6285">
              <w:rPr>
                <w:bCs/>
                <w:sz w:val="22"/>
                <w:szCs w:val="22"/>
              </w:rPr>
              <w:t>12</w:t>
            </w:r>
          </w:p>
        </w:tc>
        <w:tc>
          <w:tcPr>
            <w:tcW w:w="993" w:type="dxa"/>
          </w:tcPr>
          <w:p w:rsidR="004E6285" w:rsidRPr="004E6285" w:rsidRDefault="004E6285" w:rsidP="004E6285">
            <w:pPr>
              <w:ind w:right="-1"/>
              <w:contextualSpacing/>
              <w:jc w:val="center"/>
              <w:rPr>
                <w:bCs/>
                <w:sz w:val="22"/>
                <w:szCs w:val="22"/>
              </w:rPr>
            </w:pPr>
            <w:r w:rsidRPr="004E6285">
              <w:rPr>
                <w:bCs/>
                <w:sz w:val="22"/>
                <w:szCs w:val="22"/>
              </w:rPr>
              <w:t>13</w:t>
            </w:r>
          </w:p>
        </w:tc>
      </w:tr>
      <w:tr w:rsidR="004E6285" w:rsidRPr="004E6285" w:rsidTr="00196BC1">
        <w:tc>
          <w:tcPr>
            <w:tcW w:w="534" w:type="dxa"/>
          </w:tcPr>
          <w:p w:rsidR="004E6285" w:rsidRPr="004E6285" w:rsidRDefault="004E6285" w:rsidP="004E6285">
            <w:pPr>
              <w:widowControl w:val="0"/>
              <w:autoSpaceDE w:val="0"/>
              <w:autoSpaceDN w:val="0"/>
              <w:adjustRightInd w:val="0"/>
              <w:ind w:right="-1"/>
              <w:contextualSpacing/>
              <w:jc w:val="both"/>
              <w:rPr>
                <w:bCs/>
                <w:sz w:val="22"/>
                <w:szCs w:val="22"/>
              </w:rPr>
            </w:pPr>
            <w:r w:rsidRPr="004E6285">
              <w:rPr>
                <w:bCs/>
                <w:sz w:val="22"/>
                <w:szCs w:val="22"/>
              </w:rPr>
              <w:t>1</w:t>
            </w:r>
          </w:p>
        </w:tc>
        <w:tc>
          <w:tcPr>
            <w:tcW w:w="14175" w:type="dxa"/>
            <w:gridSpan w:val="12"/>
          </w:tcPr>
          <w:p w:rsidR="004E6285" w:rsidRPr="004E6285" w:rsidRDefault="004E6285" w:rsidP="004E6285">
            <w:pPr>
              <w:widowControl w:val="0"/>
              <w:autoSpaceDE w:val="0"/>
              <w:autoSpaceDN w:val="0"/>
              <w:adjustRightInd w:val="0"/>
              <w:ind w:right="-1"/>
              <w:contextualSpacing/>
              <w:jc w:val="both"/>
              <w:rPr>
                <w:bCs/>
                <w:sz w:val="22"/>
                <w:szCs w:val="22"/>
              </w:rPr>
            </w:pPr>
            <w:r w:rsidRPr="004E6285">
              <w:rPr>
                <w:bCs/>
                <w:sz w:val="22"/>
                <w:szCs w:val="22"/>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4E6285" w:rsidRPr="004E6285" w:rsidTr="00AD30D4">
        <w:tc>
          <w:tcPr>
            <w:tcW w:w="534" w:type="dxa"/>
          </w:tcPr>
          <w:p w:rsidR="004E6285" w:rsidRPr="004E6285" w:rsidRDefault="004E6285" w:rsidP="004E6285">
            <w:pPr>
              <w:widowControl w:val="0"/>
              <w:autoSpaceDE w:val="0"/>
              <w:autoSpaceDN w:val="0"/>
              <w:adjustRightInd w:val="0"/>
              <w:ind w:right="-1"/>
              <w:contextualSpacing/>
              <w:jc w:val="both"/>
              <w:rPr>
                <w:bCs/>
                <w:sz w:val="22"/>
                <w:szCs w:val="22"/>
              </w:rPr>
            </w:pPr>
            <w:r w:rsidRPr="004E6285">
              <w:rPr>
                <w:bCs/>
                <w:sz w:val="22"/>
                <w:szCs w:val="22"/>
              </w:rPr>
              <w:t>1.1</w:t>
            </w:r>
          </w:p>
        </w:tc>
        <w:tc>
          <w:tcPr>
            <w:tcW w:w="3402" w:type="dxa"/>
          </w:tcPr>
          <w:p w:rsidR="004E6285" w:rsidRPr="004E6285" w:rsidRDefault="004E6285" w:rsidP="004E6285">
            <w:pPr>
              <w:ind w:right="-1"/>
              <w:contextualSpacing/>
              <w:rPr>
                <w:sz w:val="22"/>
                <w:szCs w:val="22"/>
              </w:rPr>
            </w:pPr>
            <w:r w:rsidRPr="004E6285">
              <w:rPr>
                <w:sz w:val="22"/>
                <w:szCs w:val="22"/>
              </w:rPr>
              <w:t>Освоение сре</w:t>
            </w:r>
            <w:proofErr w:type="gramStart"/>
            <w:r w:rsidRPr="004E6285">
              <w:rPr>
                <w:sz w:val="22"/>
                <w:szCs w:val="22"/>
              </w:rPr>
              <w:t>дств кр</w:t>
            </w:r>
            <w:proofErr w:type="gramEnd"/>
            <w:r w:rsidRPr="004E6285">
              <w:rPr>
                <w:sz w:val="22"/>
                <w:szCs w:val="22"/>
              </w:rPr>
              <w:t xml:space="preserve">аевого бюджета, выделенных на поддержку  </w:t>
            </w:r>
            <w:r w:rsidRPr="004E6285">
              <w:rPr>
                <w:bCs/>
                <w:sz w:val="22"/>
                <w:szCs w:val="22"/>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567"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w:t>
            </w:r>
          </w:p>
          <w:p w:rsidR="004E6285" w:rsidRPr="004E6285" w:rsidRDefault="004E6285" w:rsidP="004E6285">
            <w:pPr>
              <w:widowControl w:val="0"/>
              <w:autoSpaceDE w:val="0"/>
              <w:autoSpaceDN w:val="0"/>
              <w:adjustRightInd w:val="0"/>
              <w:ind w:right="-1"/>
              <w:contextualSpacing/>
              <w:jc w:val="center"/>
              <w:rPr>
                <w:bCs/>
                <w:sz w:val="22"/>
                <w:szCs w:val="22"/>
              </w:rPr>
            </w:pPr>
          </w:p>
        </w:tc>
        <w:tc>
          <w:tcPr>
            <w:tcW w:w="283" w:type="dxa"/>
          </w:tcPr>
          <w:p w:rsidR="004E6285" w:rsidRPr="004E6285" w:rsidRDefault="004E6285" w:rsidP="004E6285">
            <w:pPr>
              <w:widowControl w:val="0"/>
              <w:autoSpaceDE w:val="0"/>
              <w:autoSpaceDN w:val="0"/>
              <w:adjustRightInd w:val="0"/>
              <w:ind w:right="-1"/>
              <w:contextualSpacing/>
              <w:jc w:val="both"/>
              <w:rPr>
                <w:bCs/>
                <w:sz w:val="22"/>
                <w:szCs w:val="22"/>
              </w:rPr>
            </w:pPr>
          </w:p>
        </w:tc>
        <w:tc>
          <w:tcPr>
            <w:tcW w:w="1276"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1701"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3"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2"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c>
          <w:tcPr>
            <w:tcW w:w="993" w:type="dxa"/>
          </w:tcPr>
          <w:p w:rsidR="004E6285" w:rsidRPr="004E6285" w:rsidRDefault="004E6285" w:rsidP="004E6285">
            <w:pPr>
              <w:widowControl w:val="0"/>
              <w:autoSpaceDE w:val="0"/>
              <w:autoSpaceDN w:val="0"/>
              <w:adjustRightInd w:val="0"/>
              <w:ind w:right="-1"/>
              <w:contextualSpacing/>
              <w:jc w:val="center"/>
              <w:rPr>
                <w:bCs/>
                <w:sz w:val="22"/>
                <w:szCs w:val="22"/>
              </w:rPr>
            </w:pPr>
            <w:r w:rsidRPr="004E6285">
              <w:rPr>
                <w:bCs/>
                <w:sz w:val="22"/>
                <w:szCs w:val="22"/>
              </w:rPr>
              <w:t>100</w:t>
            </w:r>
          </w:p>
        </w:tc>
      </w:tr>
    </w:tbl>
    <w:tbl>
      <w:tblPr>
        <w:tblStyle w:val="131"/>
        <w:tblW w:w="568" w:type="dxa"/>
        <w:tblInd w:w="108" w:type="dxa"/>
        <w:tblLayout w:type="fixed"/>
        <w:tblLook w:val="04A0" w:firstRow="1" w:lastRow="0" w:firstColumn="1" w:lastColumn="0" w:noHBand="0" w:noVBand="1"/>
      </w:tblPr>
      <w:tblGrid>
        <w:gridCol w:w="568"/>
      </w:tblGrid>
      <w:tr w:rsidR="004E6285" w:rsidRPr="004E6285" w:rsidTr="00196BC1">
        <w:tc>
          <w:tcPr>
            <w:tcW w:w="568" w:type="dxa"/>
            <w:tcBorders>
              <w:top w:val="nil"/>
              <w:left w:val="single" w:sz="4" w:space="0" w:color="auto"/>
              <w:bottom w:val="nil"/>
              <w:right w:val="nil"/>
            </w:tcBorders>
          </w:tcPr>
          <w:p w:rsidR="004E6285" w:rsidRPr="004E6285" w:rsidRDefault="004E6285" w:rsidP="004E6285">
            <w:pPr>
              <w:widowControl w:val="0"/>
              <w:autoSpaceDE w:val="0"/>
              <w:autoSpaceDN w:val="0"/>
              <w:adjustRightInd w:val="0"/>
              <w:contextualSpacing/>
              <w:jc w:val="center"/>
              <w:rPr>
                <w:bCs/>
                <w:sz w:val="22"/>
                <w:szCs w:val="22"/>
              </w:rPr>
            </w:pPr>
          </w:p>
        </w:tc>
      </w:tr>
    </w:tbl>
    <w:p w:rsidR="004E6285" w:rsidRPr="004E6285" w:rsidRDefault="004E6285" w:rsidP="004E6285">
      <w:pPr>
        <w:ind w:firstLine="709"/>
        <w:contextualSpacing/>
        <w:rPr>
          <w:sz w:val="28"/>
          <w:szCs w:val="28"/>
        </w:rPr>
      </w:pPr>
      <w:r w:rsidRPr="004E6285">
        <w:rPr>
          <w:sz w:val="28"/>
          <w:szCs w:val="28"/>
        </w:rPr>
        <w:t>Сроки реализации подпрограммы: 2015 – 2023 годы.</w:t>
      </w:r>
    </w:p>
    <w:p w:rsidR="00CC0F44" w:rsidRPr="004E6285" w:rsidRDefault="00AD30D4" w:rsidP="00AD30D4">
      <w:pPr>
        <w:pStyle w:val="a6"/>
        <w:tabs>
          <w:tab w:val="left" w:pos="851"/>
        </w:tabs>
        <w:spacing w:after="0" w:line="240" w:lineRule="auto"/>
        <w:ind w:left="0" w:right="-1"/>
        <w:rPr>
          <w:rFonts w:ascii="Times New Roman" w:hAnsi="Times New Roman"/>
          <w:b/>
          <w:sz w:val="28"/>
          <w:szCs w:val="28"/>
        </w:rPr>
      </w:pPr>
      <w:r>
        <w:rPr>
          <w:rFonts w:ascii="Times New Roman" w:hAnsi="Times New Roman"/>
          <w:sz w:val="28"/>
          <w:szCs w:val="28"/>
        </w:rPr>
        <w:t xml:space="preserve">                                        </w:t>
      </w:r>
      <w:r w:rsidR="00CC0F44" w:rsidRPr="005757A5">
        <w:rPr>
          <w:rFonts w:ascii="Times New Roman" w:hAnsi="Times New Roman"/>
          <w:b/>
          <w:sz w:val="28"/>
          <w:szCs w:val="28"/>
        </w:rPr>
        <w:t>Перечень мероприятий подпрограммы</w:t>
      </w:r>
    </w:p>
    <w:p w:rsidR="00CC0F44" w:rsidRPr="005757A5" w:rsidRDefault="00CC0F44" w:rsidP="00CC0F44">
      <w:pPr>
        <w:pStyle w:val="a6"/>
        <w:tabs>
          <w:tab w:val="left" w:pos="709"/>
        </w:tabs>
        <w:spacing w:after="0" w:line="240" w:lineRule="auto"/>
        <w:ind w:left="0" w:right="-1" w:firstLine="851"/>
        <w:jc w:val="both"/>
        <w:rPr>
          <w:rFonts w:ascii="Times New Roman" w:hAnsi="Times New Roman"/>
          <w:bCs/>
          <w:sz w:val="28"/>
          <w:szCs w:val="28"/>
        </w:rPr>
        <w:sectPr w:rsidR="00CC0F44" w:rsidRPr="005757A5" w:rsidSect="00C81E1C">
          <w:headerReference w:type="default" r:id="rId26"/>
          <w:pgSz w:w="11906" w:h="16838"/>
          <w:pgMar w:top="1134" w:right="567" w:bottom="851" w:left="1701" w:header="709" w:footer="709" w:gutter="0"/>
          <w:cols w:space="708"/>
          <w:titlePg/>
          <w:docGrid w:linePitch="360"/>
        </w:sectPr>
      </w:pPr>
    </w:p>
    <w:p w:rsidR="00CC0F44" w:rsidRPr="005757A5" w:rsidRDefault="00CC0F44" w:rsidP="00CC0F44">
      <w:pPr>
        <w:rPr>
          <w:sz w:val="28"/>
          <w:szCs w:val="28"/>
        </w:rPr>
      </w:pPr>
    </w:p>
    <w:p w:rsidR="00CC0F44" w:rsidRPr="005757A5" w:rsidRDefault="00CC0F44" w:rsidP="00CC0F44">
      <w:pPr>
        <w:jc w:val="center"/>
        <w:rPr>
          <w:b/>
          <w:sz w:val="28"/>
          <w:szCs w:val="28"/>
        </w:rPr>
      </w:pPr>
      <w:r w:rsidRPr="005757A5">
        <w:rPr>
          <w:b/>
          <w:sz w:val="28"/>
          <w:szCs w:val="28"/>
        </w:rPr>
        <w:t xml:space="preserve">Перечень мероприятий подпрограммы </w:t>
      </w:r>
    </w:p>
    <w:p w:rsidR="00CC0F44" w:rsidRPr="005757A5" w:rsidRDefault="00CC0F44" w:rsidP="00CC0F44">
      <w:pPr>
        <w:jc w:val="center"/>
        <w:rPr>
          <w:b/>
          <w:sz w:val="28"/>
          <w:szCs w:val="28"/>
        </w:rPr>
      </w:pP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AD30D4" w:rsidRPr="005757A5" w:rsidRDefault="00AD30D4" w:rsidP="00AD30D4">
      <w:pPr>
        <w:jc w:val="center"/>
        <w:rPr>
          <w:b/>
          <w:sz w:val="28"/>
          <w:szCs w:val="28"/>
        </w:rPr>
      </w:pPr>
    </w:p>
    <w:p w:rsidR="00CC0F44" w:rsidRPr="005757A5" w:rsidRDefault="00AD30D4" w:rsidP="00CC0F44">
      <w:pPr>
        <w:jc w:val="center"/>
        <w:rPr>
          <w:b/>
          <w:sz w:val="28"/>
          <w:szCs w:val="28"/>
        </w:rPr>
      </w:pPr>
      <w:r>
        <w:rPr>
          <w:bCs/>
          <w:sz w:val="28"/>
          <w:szCs w:val="28"/>
        </w:rPr>
        <w:t xml:space="preserve">                                                                                                                                                       </w:t>
      </w: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283"/>
        <w:gridCol w:w="1134"/>
        <w:gridCol w:w="1134"/>
        <w:gridCol w:w="993"/>
        <w:gridCol w:w="1275"/>
        <w:gridCol w:w="1276"/>
        <w:gridCol w:w="709"/>
        <w:gridCol w:w="1984"/>
        <w:gridCol w:w="2127"/>
        <w:gridCol w:w="732"/>
      </w:tblGrid>
      <w:tr w:rsidR="00A16EEB" w:rsidRPr="00DC7EFA" w:rsidTr="00F4646A">
        <w:tc>
          <w:tcPr>
            <w:tcW w:w="709" w:type="dxa"/>
            <w:vMerge w:val="restart"/>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w:t>
            </w:r>
            <w:r w:rsidRPr="00DC7EFA">
              <w:br/>
            </w:r>
            <w:proofErr w:type="gramStart"/>
            <w:r w:rsidRPr="00DC7EFA">
              <w:t>п</w:t>
            </w:r>
            <w:proofErr w:type="gramEnd"/>
            <w:r w:rsidRPr="00DC7EFA">
              <w:t>/п</w:t>
            </w:r>
          </w:p>
        </w:tc>
        <w:tc>
          <w:tcPr>
            <w:tcW w:w="2977"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Наименование мероприятия</w:t>
            </w:r>
          </w:p>
        </w:tc>
        <w:tc>
          <w:tcPr>
            <w:tcW w:w="283"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 xml:space="preserve">Статус </w:t>
            </w:r>
          </w:p>
        </w:tc>
        <w:tc>
          <w:tcPr>
            <w:tcW w:w="1134"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Годы реализации</w:t>
            </w:r>
          </w:p>
        </w:tc>
        <w:tc>
          <w:tcPr>
            <w:tcW w:w="5387" w:type="dxa"/>
            <w:gridSpan w:val="5"/>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Объем финансирования, тыс. рублей</w:t>
            </w:r>
          </w:p>
        </w:tc>
        <w:tc>
          <w:tcPr>
            <w:tcW w:w="1984"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Заказчик, главный распорядитель (распорядитель) бюджетных средств, исполнитель</w:t>
            </w:r>
          </w:p>
        </w:tc>
        <w:tc>
          <w:tcPr>
            <w:tcW w:w="732" w:type="dxa"/>
            <w:vMerge w:val="restart"/>
            <w:tcBorders>
              <w:top w:val="nil"/>
              <w:left w:val="single" w:sz="4" w:space="0" w:color="auto"/>
              <w:bottom w:val="nil"/>
              <w:right w:val="nil"/>
            </w:tcBorders>
          </w:tcPr>
          <w:p w:rsidR="00A16EEB" w:rsidRPr="00DC7EFA" w:rsidRDefault="00A16EEB" w:rsidP="00F4646A">
            <w:pPr>
              <w:widowControl w:val="0"/>
              <w:autoSpaceDE w:val="0"/>
              <w:autoSpaceDN w:val="0"/>
              <w:adjustRightInd w:val="0"/>
              <w:jc w:val="center"/>
            </w:pPr>
          </w:p>
        </w:tc>
      </w:tr>
      <w:tr w:rsidR="00A16EEB" w:rsidRPr="00DC7EFA" w:rsidTr="00F4646A">
        <w:tc>
          <w:tcPr>
            <w:tcW w:w="709" w:type="dxa"/>
            <w:vMerge/>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всего</w:t>
            </w:r>
          </w:p>
        </w:tc>
        <w:tc>
          <w:tcPr>
            <w:tcW w:w="4253" w:type="dxa"/>
            <w:gridSpan w:val="4"/>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в разрезе источников финансирования</w:t>
            </w:r>
          </w:p>
        </w:tc>
        <w:tc>
          <w:tcPr>
            <w:tcW w:w="198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краевой бюджет</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внебюджетные источники</w:t>
            </w:r>
          </w:p>
        </w:tc>
        <w:tc>
          <w:tcPr>
            <w:tcW w:w="1984"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bl>
    <w:p w:rsidR="00A16EEB" w:rsidRPr="00DC7EFA" w:rsidRDefault="00A16EEB" w:rsidP="00A16EEB">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283"/>
        <w:gridCol w:w="1134"/>
        <w:gridCol w:w="1134"/>
        <w:gridCol w:w="993"/>
        <w:gridCol w:w="1275"/>
        <w:gridCol w:w="1276"/>
        <w:gridCol w:w="709"/>
        <w:gridCol w:w="1984"/>
        <w:gridCol w:w="2127"/>
        <w:gridCol w:w="722"/>
        <w:gridCol w:w="10"/>
      </w:tblGrid>
      <w:tr w:rsidR="00A16EEB" w:rsidRPr="00DC7EFA" w:rsidTr="00F4646A">
        <w:trPr>
          <w:tblHeader/>
        </w:trPr>
        <w:tc>
          <w:tcPr>
            <w:tcW w:w="709" w:type="dxa"/>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w:t>
            </w:r>
          </w:p>
        </w:tc>
        <w:tc>
          <w:tcPr>
            <w:tcW w:w="2977"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2</w:t>
            </w:r>
          </w:p>
        </w:tc>
        <w:tc>
          <w:tcPr>
            <w:tcW w:w="28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3</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4</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5</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6</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7</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8</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9</w:t>
            </w:r>
          </w:p>
        </w:tc>
        <w:tc>
          <w:tcPr>
            <w:tcW w:w="198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10</w:t>
            </w:r>
          </w:p>
        </w:tc>
        <w:tc>
          <w:tcPr>
            <w:tcW w:w="2127"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11</w:t>
            </w:r>
          </w:p>
        </w:tc>
        <w:tc>
          <w:tcPr>
            <w:tcW w:w="732" w:type="dxa"/>
            <w:gridSpan w:val="2"/>
            <w:tcBorders>
              <w:top w:val="nil"/>
              <w:left w:val="single" w:sz="4" w:space="0" w:color="auto"/>
              <w:bottom w:val="nil"/>
              <w:right w:val="nil"/>
            </w:tcBorders>
          </w:tcPr>
          <w:p w:rsidR="00A16EEB" w:rsidRPr="00DC7EFA" w:rsidRDefault="00A16EEB" w:rsidP="00F4646A">
            <w:pPr>
              <w:widowControl w:val="0"/>
              <w:autoSpaceDE w:val="0"/>
              <w:autoSpaceDN w:val="0"/>
              <w:adjustRightInd w:val="0"/>
              <w:jc w:val="center"/>
            </w:pPr>
          </w:p>
        </w:tc>
      </w:tr>
      <w:tr w:rsidR="00A16EEB" w:rsidRPr="00DC7EFA" w:rsidTr="00F4646A">
        <w:tc>
          <w:tcPr>
            <w:tcW w:w="709" w:type="dxa"/>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w:t>
            </w:r>
          </w:p>
        </w:tc>
        <w:tc>
          <w:tcPr>
            <w:tcW w:w="2977"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Цель  1</w:t>
            </w:r>
          </w:p>
        </w:tc>
        <w:tc>
          <w:tcPr>
            <w:tcW w:w="28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0632" w:type="dxa"/>
            <w:gridSpan w:val="8"/>
            <w:tcBorders>
              <w:top w:val="single" w:sz="4" w:space="0" w:color="auto"/>
              <w:left w:val="single" w:sz="4" w:space="0" w:color="auto"/>
              <w:bottom w:val="single" w:sz="4" w:space="0" w:color="auto"/>
              <w:right w:val="single" w:sz="4" w:space="0" w:color="auto"/>
            </w:tcBorders>
          </w:tcPr>
          <w:p w:rsidR="00A16EEB" w:rsidRPr="00DC7EFA" w:rsidRDefault="00A16EEB" w:rsidP="00F4646A">
            <w:pPr>
              <w:ind w:left="33"/>
              <w:jc w:val="both"/>
            </w:pPr>
            <w:r w:rsidRPr="00DC7EFA">
              <w:t xml:space="preserve">Создание условий для развития </w:t>
            </w:r>
            <w:r w:rsidRPr="00DC7EFA">
              <w:rPr>
                <w:bC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732" w:type="dxa"/>
            <w:gridSpan w:val="2"/>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cantSplit/>
          <w:trHeight w:val="472"/>
        </w:trPr>
        <w:tc>
          <w:tcPr>
            <w:tcW w:w="709" w:type="dxa"/>
            <w:tcBorders>
              <w:top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1.1</w:t>
            </w:r>
          </w:p>
        </w:tc>
        <w:tc>
          <w:tcPr>
            <w:tcW w:w="2977"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Задача 1.1</w:t>
            </w:r>
          </w:p>
        </w:tc>
        <w:tc>
          <w:tcPr>
            <w:tcW w:w="28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0632" w:type="dxa"/>
            <w:gridSpan w:val="8"/>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r w:rsidRPr="00DC7EFA">
              <w:rPr>
                <w:bCs/>
              </w:rPr>
              <w:t>Развитие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732" w:type="dxa"/>
            <w:gridSpan w:val="2"/>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center"/>
            </w:pPr>
          </w:p>
        </w:tc>
      </w:tr>
      <w:tr w:rsidR="00A16EEB" w:rsidRPr="00DC7EFA" w:rsidTr="00F4646A">
        <w:tc>
          <w:tcPr>
            <w:tcW w:w="709" w:type="dxa"/>
            <w:vMerge w:val="restart"/>
            <w:tcBorders>
              <w:top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t>1.1.1</w:t>
            </w: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tc>
        <w:tc>
          <w:tcPr>
            <w:tcW w:w="2977" w:type="dxa"/>
            <w:vMerge w:val="restart"/>
            <w:tcBorders>
              <w:top w:val="single" w:sz="4" w:space="0" w:color="auto"/>
              <w:left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lastRenderedPageBreak/>
              <w:t xml:space="preserve">Осуществление отдельных государственных полномочий по поддержки </w:t>
            </w:r>
            <w:r w:rsidRPr="00DC7EFA">
              <w:rPr>
                <w:rFonts w:ascii="Times New Roman" w:hAnsi="Times New Roman" w:cs="Times New Roman"/>
                <w:bCs/>
              </w:rPr>
              <w:t xml:space="preserve">граждан, ведущих личное подсобное хозяйство, крестьянских (фермерских) хозяйств, индивидуальных предпринимателей, </w:t>
            </w:r>
            <w:r w:rsidRPr="00DC7EFA">
              <w:rPr>
                <w:rFonts w:ascii="Times New Roman" w:hAnsi="Times New Roman" w:cs="Times New Roman"/>
                <w:bCs/>
              </w:rPr>
              <w:lastRenderedPageBreak/>
              <w:t xml:space="preserve">ведущих деятельность в области сельскохозяйственного производства на территории муниципального образования Темрюкский район </w:t>
            </w:r>
            <w:r w:rsidRPr="00DC7EFA">
              <w:rPr>
                <w:rFonts w:ascii="Times New Roman" w:hAnsi="Times New Roman" w:cs="Times New Roman"/>
              </w:rPr>
              <w:t xml:space="preserve"> </w:t>
            </w:r>
          </w:p>
        </w:tc>
        <w:tc>
          <w:tcPr>
            <w:tcW w:w="283" w:type="dxa"/>
            <w:vMerge w:val="restart"/>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lastRenderedPageBreak/>
              <w:t>2015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4799,8</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4799,8</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val="restart"/>
            <w:tcBorders>
              <w:top w:val="single" w:sz="4" w:space="0" w:color="auto"/>
              <w:left w:val="single" w:sz="4" w:space="0" w:color="auto"/>
              <w:right w:val="single" w:sz="4" w:space="0" w:color="auto"/>
            </w:tcBorders>
          </w:tcPr>
          <w:p w:rsidR="00A16EEB" w:rsidRPr="00DC7EFA" w:rsidRDefault="00A16EEB" w:rsidP="00F4646A">
            <w:pPr>
              <w:ind w:right="-61"/>
              <w:jc w:val="center"/>
              <w:rPr>
                <w:bCs/>
              </w:rPr>
            </w:pPr>
            <w:r w:rsidRPr="00DC7EFA">
              <w:rPr>
                <w:bCs/>
              </w:rPr>
              <w:t>Предоставление  субсидий</w:t>
            </w: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rPr>
                <w:bCs/>
              </w:rPr>
            </w:pPr>
          </w:p>
          <w:p w:rsidR="00A16EEB" w:rsidRPr="00DC7EFA" w:rsidRDefault="00A16EEB" w:rsidP="00F4646A">
            <w:pPr>
              <w:ind w:right="-61"/>
              <w:jc w:val="center"/>
            </w:pPr>
          </w:p>
        </w:tc>
        <w:tc>
          <w:tcPr>
            <w:tcW w:w="2127" w:type="dxa"/>
            <w:vMerge w:val="restart"/>
            <w:tcBorders>
              <w:top w:val="single" w:sz="4" w:space="0" w:color="auto"/>
              <w:left w:val="single" w:sz="4" w:space="0" w:color="auto"/>
              <w:right w:val="single" w:sz="4" w:space="0" w:color="auto"/>
            </w:tcBorders>
          </w:tcPr>
          <w:p w:rsidR="00A16EEB" w:rsidRPr="00DC7EFA" w:rsidRDefault="00A16EEB" w:rsidP="00F4646A">
            <w:pPr>
              <w:jc w:val="center"/>
            </w:pPr>
            <w:r w:rsidRPr="00DC7EFA">
              <w:lastRenderedPageBreak/>
              <w:t xml:space="preserve">Администрация муниципального образования Темрюкский район, Управление сельского хозяйства и перерабатываю щей </w:t>
            </w:r>
            <w:r w:rsidRPr="00DC7EFA">
              <w:lastRenderedPageBreak/>
              <w:t>промышленности</w:t>
            </w:r>
          </w:p>
        </w:tc>
        <w:tc>
          <w:tcPr>
            <w:tcW w:w="732" w:type="dxa"/>
            <w:gridSpan w:val="2"/>
            <w:vMerge w:val="restart"/>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both"/>
            </w:pPr>
          </w:p>
        </w:tc>
      </w:tr>
      <w:tr w:rsidR="00A16EEB" w:rsidRPr="00DC7EFA" w:rsidTr="00F4646A">
        <w:tc>
          <w:tcPr>
            <w:tcW w:w="709" w:type="dxa"/>
            <w:vMerge/>
            <w:tcBorders>
              <w:top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17013,3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17013,3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top w:val="single" w:sz="4" w:space="0" w:color="auto"/>
              <w:left w:val="single" w:sz="4" w:space="0" w:color="auto"/>
              <w:right w:val="single" w:sz="4" w:space="0" w:color="auto"/>
            </w:tcBorders>
          </w:tcPr>
          <w:p w:rsidR="00A16EEB" w:rsidRPr="00DC7EFA" w:rsidRDefault="00A16EEB" w:rsidP="00F4646A"/>
        </w:tc>
        <w:tc>
          <w:tcPr>
            <w:tcW w:w="732" w:type="dxa"/>
            <w:gridSpan w:val="2"/>
            <w:vMerge/>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14576,6</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14576,6</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15346,4</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15346,4</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Pr>
                <w:rFonts w:ascii="Times New Roman" w:hAnsi="Times New Roman" w:cs="Times New Roman"/>
              </w:rPr>
              <w:t>14616,0</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Pr>
                <w:rFonts w:ascii="Times New Roman" w:hAnsi="Times New Roman" w:cs="Times New Roman"/>
              </w:rPr>
              <w:t>14616,0</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trHeight w:val="296"/>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trHeight w:val="296"/>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trHeight w:val="67"/>
        </w:trPr>
        <w:tc>
          <w:tcPr>
            <w:tcW w:w="709" w:type="dxa"/>
            <w:vMerge/>
            <w:tcBorders>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9"/>
              <w:rPr>
                <w:rFonts w:ascii="Times New Roman" w:hAnsi="Times New Roman" w:cs="Times New Roman"/>
              </w:rPr>
            </w:pPr>
            <w:r w:rsidRPr="00DC7EFA">
              <w:rPr>
                <w:rFonts w:ascii="Times New Roman" w:hAnsi="Times New Roman" w:cs="Times New Roman"/>
              </w:rPr>
              <w:t>Всего</w:t>
            </w:r>
          </w:p>
          <w:p w:rsidR="00A16EEB" w:rsidRPr="00DC7EFA" w:rsidRDefault="00A16EEB" w:rsidP="00F4646A"/>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rPr>
                <w:color w:val="000000"/>
              </w:rPr>
            </w:pPr>
            <w:r>
              <w:rPr>
                <w:color w:val="000000"/>
              </w:rPr>
              <w:lastRenderedPageBreak/>
              <w:t>95973,6</w:t>
            </w:r>
          </w:p>
          <w:p w:rsidR="00A16EEB" w:rsidRPr="00DC7EFA" w:rsidRDefault="00A16EEB" w:rsidP="00F4646A">
            <w:pPr>
              <w:pStyle w:val="a8"/>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lastRenderedPageBreak/>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rPr>
                <w:color w:val="000000"/>
              </w:rPr>
            </w:pPr>
            <w:r>
              <w:rPr>
                <w:color w:val="000000"/>
              </w:rPr>
              <w:t>95973,6</w:t>
            </w:r>
          </w:p>
          <w:p w:rsidR="00A16EEB" w:rsidRPr="00DC7EFA" w:rsidRDefault="00A16EEB" w:rsidP="00F4646A">
            <w:pPr>
              <w:pStyle w:val="a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32" w:type="dxa"/>
            <w:gridSpan w:val="2"/>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val="restart"/>
            <w:tcBorders>
              <w:top w:val="single" w:sz="4" w:space="0" w:color="auto"/>
              <w:right w:val="single" w:sz="4" w:space="0" w:color="auto"/>
            </w:tcBorders>
          </w:tcPr>
          <w:p w:rsidR="00A16EEB" w:rsidRPr="00DC7EFA" w:rsidRDefault="00A16EEB" w:rsidP="00F4646A">
            <w:pPr>
              <w:widowControl w:val="0"/>
              <w:autoSpaceDE w:val="0"/>
              <w:autoSpaceDN w:val="0"/>
              <w:adjustRightInd w:val="0"/>
              <w:jc w:val="center"/>
            </w:pPr>
            <w:r w:rsidRPr="00DC7EFA">
              <w:lastRenderedPageBreak/>
              <w:t>1.1.2</w:t>
            </w: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tc>
        <w:tc>
          <w:tcPr>
            <w:tcW w:w="2977" w:type="dxa"/>
            <w:vMerge w:val="restart"/>
            <w:tcBorders>
              <w:top w:val="single" w:sz="4" w:space="0" w:color="auto"/>
              <w:left w:val="single" w:sz="4" w:space="0" w:color="auto"/>
              <w:right w:val="single" w:sz="4" w:space="0" w:color="auto"/>
            </w:tcBorders>
          </w:tcPr>
          <w:p w:rsidR="00A16EEB" w:rsidRPr="00F038A8" w:rsidRDefault="00A16EEB" w:rsidP="00F4646A">
            <w:pPr>
              <w:rPr>
                <w:bCs/>
              </w:rPr>
            </w:pPr>
            <w:r w:rsidRPr="00DC7EFA">
              <w:t>Осуществление отдельных государственных полномочий на поддержку в</w:t>
            </w:r>
            <w:r>
              <w:t xml:space="preserve"> </w:t>
            </w:r>
            <w:r w:rsidRPr="00DC7EFA">
              <w:t xml:space="preserve">части возмещения  процентной ставки по долгосрочным, среднесрочным и краткосрочным кредитам, взятыми </w:t>
            </w:r>
            <w:r w:rsidRPr="00DC7EFA">
              <w:rPr>
                <w:bCs/>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 образования Темрюкский район</w:t>
            </w:r>
          </w:p>
        </w:tc>
        <w:tc>
          <w:tcPr>
            <w:tcW w:w="283" w:type="dxa"/>
            <w:vMerge w:val="restart"/>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2015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138,5</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15,5</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val="restart"/>
            <w:tcBorders>
              <w:top w:val="single" w:sz="4" w:space="0" w:color="auto"/>
              <w:left w:val="single" w:sz="4" w:space="0" w:color="auto"/>
              <w:right w:val="single" w:sz="4" w:space="0" w:color="auto"/>
            </w:tcBorders>
          </w:tcPr>
          <w:p w:rsidR="00A16EEB" w:rsidRPr="00DC7EFA" w:rsidRDefault="00A16EEB" w:rsidP="00F4646A">
            <w:pPr>
              <w:jc w:val="center"/>
            </w:pPr>
            <w:r w:rsidRPr="00DC7EFA">
              <w:rPr>
                <w:bCs/>
              </w:rPr>
              <w:t>Возмещение процентной ставки по кредитам</w:t>
            </w:r>
          </w:p>
        </w:tc>
        <w:tc>
          <w:tcPr>
            <w:tcW w:w="2127" w:type="dxa"/>
            <w:vMerge w:val="restart"/>
            <w:tcBorders>
              <w:top w:val="single" w:sz="4" w:space="0" w:color="auto"/>
              <w:left w:val="single" w:sz="4" w:space="0" w:color="auto"/>
              <w:right w:val="single" w:sz="4" w:space="0" w:color="auto"/>
            </w:tcBorders>
          </w:tcPr>
          <w:p w:rsidR="00A16EEB" w:rsidRPr="00DC7EFA" w:rsidRDefault="00A16EEB" w:rsidP="00F4646A">
            <w:pPr>
              <w:jc w:val="center"/>
              <w:rPr>
                <w:bCs/>
              </w:rPr>
            </w:pPr>
            <w:r w:rsidRPr="00DC7EFA">
              <w:t>Администрация муниципального образования Темрюкский район, Управление</w:t>
            </w:r>
          </w:p>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сельского хозяйства и перерабатываю</w:t>
            </w:r>
          </w:p>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щей промышленности</w:t>
            </w:r>
          </w:p>
        </w:tc>
        <w:tc>
          <w:tcPr>
            <w:tcW w:w="722" w:type="dxa"/>
            <w:vMerge w:val="restart"/>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right"/>
            </w:pPr>
          </w:p>
        </w:tc>
      </w:tr>
      <w:tr w:rsidR="00A16EEB" w:rsidRPr="00DC7EFA" w:rsidTr="00F4646A">
        <w:trPr>
          <w:gridAfter w:val="1"/>
          <w:wAfter w:w="10" w:type="dxa"/>
        </w:trPr>
        <w:tc>
          <w:tcPr>
            <w:tcW w:w="709" w:type="dxa"/>
            <w:vMerge/>
            <w:tcBorders>
              <w:top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A16EEB" w:rsidRPr="00DC7EFA" w:rsidRDefault="00A16EEB" w:rsidP="00F4646A"/>
        </w:tc>
        <w:tc>
          <w:tcPr>
            <w:tcW w:w="283"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2016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28,2</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18,8</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9,4</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w:t>
            </w:r>
          </w:p>
        </w:tc>
        <w:tc>
          <w:tcPr>
            <w:tcW w:w="1984" w:type="dxa"/>
            <w:vMerge/>
            <w:tcBorders>
              <w:top w:val="single" w:sz="4" w:space="0" w:color="auto"/>
              <w:left w:val="single" w:sz="4" w:space="0" w:color="auto"/>
              <w:right w:val="single" w:sz="4" w:space="0" w:color="auto"/>
            </w:tcBorders>
          </w:tcPr>
          <w:p w:rsidR="00A16EEB" w:rsidRPr="00DC7EFA" w:rsidRDefault="00A16EEB" w:rsidP="00F4646A">
            <w:pPr>
              <w:jc w:val="center"/>
              <w:rPr>
                <w:bCs/>
              </w:rPr>
            </w:pPr>
          </w:p>
        </w:tc>
        <w:tc>
          <w:tcPr>
            <w:tcW w:w="2127" w:type="dxa"/>
            <w:vMerge/>
            <w:tcBorders>
              <w:top w:val="single" w:sz="4" w:space="0" w:color="auto"/>
              <w:left w:val="single" w:sz="4" w:space="0" w:color="auto"/>
              <w:right w:val="single" w:sz="4" w:space="0" w:color="auto"/>
            </w:tcBorders>
          </w:tcPr>
          <w:p w:rsidR="00A16EEB" w:rsidRPr="00DC7EFA" w:rsidRDefault="00A16EEB" w:rsidP="00F4646A">
            <w:pPr>
              <w:jc w:val="center"/>
            </w:pPr>
          </w:p>
        </w:tc>
        <w:tc>
          <w:tcPr>
            <w:tcW w:w="722" w:type="dxa"/>
            <w:vMerge/>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right"/>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2017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extDirection w:val="tbRl"/>
          </w:tcPr>
          <w:p w:rsidR="00A16EEB" w:rsidRPr="00DC7EFA" w:rsidRDefault="00A16EEB" w:rsidP="00F4646A">
            <w:pPr>
              <w:widowControl w:val="0"/>
              <w:autoSpaceDE w:val="0"/>
              <w:autoSpaceDN w:val="0"/>
              <w:adjustRightInd w:val="0"/>
              <w:ind w:left="113" w:right="113"/>
              <w:jc w:val="right"/>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2018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2021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2022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2023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562"/>
        </w:trPr>
        <w:tc>
          <w:tcPr>
            <w:tcW w:w="709" w:type="dxa"/>
            <w:vMerge/>
            <w:tcBorders>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97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p>
        </w:tc>
        <w:tc>
          <w:tcPr>
            <w:tcW w:w="283"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Всего</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166,7</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24,9</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center"/>
            </w:pPr>
          </w:p>
        </w:tc>
        <w:tc>
          <w:tcPr>
            <w:tcW w:w="212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top w:val="nil"/>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val="restart"/>
            <w:tcBorders>
              <w:top w:val="single" w:sz="4" w:space="0" w:color="auto"/>
              <w:right w:val="single" w:sz="4" w:space="0" w:color="auto"/>
            </w:tcBorders>
          </w:tcPr>
          <w:p w:rsidR="00A16EEB"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2977" w:type="dxa"/>
            <w:vMerge w:val="restart"/>
            <w:tcBorders>
              <w:top w:val="single" w:sz="4" w:space="0" w:color="auto"/>
              <w:left w:val="single" w:sz="4" w:space="0" w:color="auto"/>
              <w:right w:val="single" w:sz="4" w:space="0" w:color="auto"/>
            </w:tcBorders>
          </w:tcPr>
          <w:p w:rsidR="00A16EEB" w:rsidRDefault="00A16EEB" w:rsidP="00F4646A">
            <w:pPr>
              <w:widowControl w:val="0"/>
              <w:autoSpaceDE w:val="0"/>
              <w:autoSpaceDN w:val="0"/>
              <w:adjustRightInd w:val="0"/>
              <w:jc w:val="both"/>
            </w:pPr>
            <w:r w:rsidRPr="00DC7EFA">
              <w:lastRenderedPageBreak/>
              <w:t>Всего</w:t>
            </w: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283" w:type="dxa"/>
            <w:vMerge w:val="restart"/>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p w:rsidR="00A16EEB"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lastRenderedPageBreak/>
              <w:t>2015 год</w:t>
            </w:r>
          </w:p>
        </w:tc>
        <w:tc>
          <w:tcPr>
            <w:tcW w:w="1134" w:type="dxa"/>
            <w:tcBorders>
              <w:top w:val="single" w:sz="4" w:space="0" w:color="auto"/>
              <w:left w:val="single" w:sz="4" w:space="0" w:color="auto"/>
              <w:bottom w:val="single" w:sz="4" w:space="0" w:color="auto"/>
              <w:right w:val="single" w:sz="4" w:space="0" w:color="auto"/>
            </w:tcBorders>
            <w:vAlign w:val="center"/>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4938,3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4815,3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val="restart"/>
            <w:tcBorders>
              <w:top w:val="single" w:sz="4" w:space="0" w:color="auto"/>
              <w:left w:val="single" w:sz="4" w:space="0" w:color="auto"/>
              <w:right w:val="single" w:sz="4" w:space="0" w:color="auto"/>
            </w:tcBorders>
          </w:tcPr>
          <w:p w:rsidR="00A16EEB" w:rsidRDefault="00A16EEB" w:rsidP="00F4646A">
            <w:pPr>
              <w:widowControl w:val="0"/>
              <w:autoSpaceDE w:val="0"/>
              <w:autoSpaceDN w:val="0"/>
              <w:adjustRightInd w:val="0"/>
              <w:jc w:val="center"/>
            </w:pPr>
            <w:r>
              <w:t>х</w:t>
            </w: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tc>
        <w:tc>
          <w:tcPr>
            <w:tcW w:w="2127" w:type="dxa"/>
            <w:vMerge w:val="restart"/>
            <w:tcBorders>
              <w:top w:val="single" w:sz="4" w:space="0" w:color="auto"/>
              <w:left w:val="single" w:sz="4" w:space="0" w:color="auto"/>
              <w:right w:val="single" w:sz="4" w:space="0" w:color="auto"/>
            </w:tcBorders>
          </w:tcPr>
          <w:p w:rsidR="00A16EEB" w:rsidRDefault="00A16EEB" w:rsidP="00F4646A">
            <w:pPr>
              <w:widowControl w:val="0"/>
              <w:autoSpaceDE w:val="0"/>
              <w:autoSpaceDN w:val="0"/>
              <w:adjustRightInd w:val="0"/>
              <w:jc w:val="center"/>
            </w:pPr>
            <w:r>
              <w:lastRenderedPageBreak/>
              <w:t>х</w:t>
            </w: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p w:rsidR="00A16EEB" w:rsidRPr="00DC7EFA" w:rsidRDefault="00A16EEB" w:rsidP="00F4646A">
            <w:pPr>
              <w:widowControl w:val="0"/>
              <w:autoSpaceDE w:val="0"/>
              <w:autoSpaceDN w:val="0"/>
              <w:adjustRightInd w:val="0"/>
              <w:jc w:val="center"/>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top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2016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17041,5</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18,8</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17022,7</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w:t>
            </w:r>
          </w:p>
        </w:tc>
        <w:tc>
          <w:tcPr>
            <w:tcW w:w="1984"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top w:val="single" w:sz="4" w:space="0" w:color="auto"/>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2018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14576,6</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14576,6</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15346,4</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rsidRPr="00DC7EFA">
              <w:t>15346,4</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t>14616,0</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jc w:val="center"/>
            </w:pPr>
            <w:r>
              <w:t>14616,0</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331"/>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2021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314"/>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2022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314"/>
        </w:trPr>
        <w:tc>
          <w:tcPr>
            <w:tcW w:w="709" w:type="dxa"/>
            <w:vMerge/>
            <w:tcBorders>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2023 год</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r w:rsidR="00A16EEB" w:rsidRPr="00DC7EFA" w:rsidTr="00F4646A">
        <w:trPr>
          <w:gridAfter w:val="1"/>
          <w:wAfter w:w="10" w:type="dxa"/>
          <w:trHeight w:val="299"/>
        </w:trPr>
        <w:tc>
          <w:tcPr>
            <w:tcW w:w="709" w:type="dxa"/>
            <w:vMerge/>
            <w:tcBorders>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83" w:type="dxa"/>
            <w:vMerge/>
            <w:tcBorders>
              <w:left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pPr>
            <w:r w:rsidRPr="00DC7EFA">
              <w:t>Всего</w:t>
            </w:r>
          </w:p>
        </w:tc>
        <w:tc>
          <w:tcPr>
            <w:tcW w:w="1134"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left"/>
              <w:rPr>
                <w:rFonts w:ascii="Times New Roman" w:hAnsi="Times New Roman" w:cs="Times New Roman"/>
              </w:rPr>
            </w:pPr>
            <w:r>
              <w:rPr>
                <w:rFonts w:ascii="Times New Roman" w:hAnsi="Times New Roman" w:cs="Times New Roman"/>
              </w:rPr>
              <w:t>96140,3</w:t>
            </w:r>
          </w:p>
        </w:tc>
        <w:tc>
          <w:tcPr>
            <w:tcW w:w="993"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Pr>
                <w:rFonts w:ascii="Times New Roman" w:hAnsi="Times New Roman" w:cs="Times New Roman"/>
              </w:rPr>
              <w:t>95998,5</w:t>
            </w:r>
          </w:p>
        </w:tc>
        <w:tc>
          <w:tcPr>
            <w:tcW w:w="1276"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A16EEB" w:rsidRPr="00DC7EFA" w:rsidRDefault="00A16EEB" w:rsidP="00F4646A">
            <w:pPr>
              <w:pStyle w:val="a8"/>
              <w:jc w:val="center"/>
              <w:rPr>
                <w:rFonts w:ascii="Times New Roman" w:hAnsi="Times New Roman" w:cs="Times New Roman"/>
              </w:rPr>
            </w:pPr>
            <w:r w:rsidRPr="00DC7EFA">
              <w:rPr>
                <w:rFonts w:ascii="Times New Roman" w:hAnsi="Times New Roman" w:cs="Times New Roman"/>
              </w:rPr>
              <w:t>-</w:t>
            </w:r>
          </w:p>
        </w:tc>
        <w:tc>
          <w:tcPr>
            <w:tcW w:w="1984"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2127" w:type="dxa"/>
            <w:vMerge/>
            <w:tcBorders>
              <w:left w:val="single" w:sz="4" w:space="0" w:color="auto"/>
              <w:bottom w:val="single" w:sz="4" w:space="0" w:color="auto"/>
              <w:right w:val="single" w:sz="4" w:space="0" w:color="auto"/>
            </w:tcBorders>
          </w:tcPr>
          <w:p w:rsidR="00A16EEB" w:rsidRPr="00DC7EFA" w:rsidRDefault="00A16EEB" w:rsidP="00F4646A">
            <w:pPr>
              <w:widowControl w:val="0"/>
              <w:autoSpaceDE w:val="0"/>
              <w:autoSpaceDN w:val="0"/>
              <w:adjustRightInd w:val="0"/>
              <w:jc w:val="both"/>
            </w:pPr>
          </w:p>
        </w:tc>
        <w:tc>
          <w:tcPr>
            <w:tcW w:w="722" w:type="dxa"/>
            <w:vMerge/>
            <w:tcBorders>
              <w:left w:val="single" w:sz="4" w:space="0" w:color="auto"/>
              <w:bottom w:val="nil"/>
              <w:right w:val="nil"/>
            </w:tcBorders>
          </w:tcPr>
          <w:p w:rsidR="00A16EEB" w:rsidRPr="00DC7EFA" w:rsidRDefault="00A16EEB" w:rsidP="00F4646A">
            <w:pPr>
              <w:widowControl w:val="0"/>
              <w:autoSpaceDE w:val="0"/>
              <w:autoSpaceDN w:val="0"/>
              <w:adjustRightInd w:val="0"/>
              <w:jc w:val="both"/>
            </w:pPr>
          </w:p>
        </w:tc>
      </w:tr>
    </w:tbl>
    <w:p w:rsidR="00CC0F44" w:rsidRPr="005757A5" w:rsidRDefault="00A16EEB" w:rsidP="00A16EEB">
      <w:pPr>
        <w:rPr>
          <w:b/>
          <w:sz w:val="28"/>
          <w:szCs w:val="28"/>
        </w:rPr>
      </w:pPr>
      <w:r>
        <w:rPr>
          <w:bCs/>
          <w:sz w:val="28"/>
          <w:szCs w:val="28"/>
        </w:rPr>
        <w:t xml:space="preserve">                                                                                                                                                                                                             </w:t>
      </w: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sectPr w:rsidR="00CC0F44" w:rsidRPr="005757A5" w:rsidSect="00C81E1C">
          <w:headerReference w:type="default" r:id="rId27"/>
          <w:pgSz w:w="16834" w:h="11909" w:orient="landscape" w:code="9"/>
          <w:pgMar w:top="851" w:right="1134" w:bottom="567" w:left="1134" w:header="720" w:footer="720" w:gutter="0"/>
          <w:cols w:space="60"/>
          <w:noEndnote/>
          <w:titlePg/>
          <w:docGrid w:linePitch="272"/>
        </w:sectPr>
      </w:pPr>
    </w:p>
    <w:p w:rsidR="00CC0F44" w:rsidRPr="005757A5" w:rsidRDefault="00CC0F44" w:rsidP="00CC0F44">
      <w:pPr>
        <w:pStyle w:val="a6"/>
        <w:tabs>
          <w:tab w:val="left" w:pos="709"/>
        </w:tabs>
        <w:spacing w:after="0" w:line="240" w:lineRule="auto"/>
        <w:ind w:left="0" w:right="-1" w:firstLine="709"/>
        <w:jc w:val="center"/>
        <w:rPr>
          <w:rFonts w:ascii="Times New Roman" w:hAnsi="Times New Roman"/>
          <w:b/>
          <w:bCs/>
          <w:sz w:val="28"/>
          <w:szCs w:val="28"/>
        </w:rPr>
      </w:pPr>
      <w:r w:rsidRPr="005757A5">
        <w:rPr>
          <w:rFonts w:ascii="Times New Roman" w:hAnsi="Times New Roman"/>
          <w:b/>
          <w:bCs/>
          <w:sz w:val="28"/>
          <w:szCs w:val="28"/>
        </w:rPr>
        <w:lastRenderedPageBreak/>
        <w:t>Обоснование ресурсного обеспечения подпрограммы</w:t>
      </w:r>
    </w:p>
    <w:p w:rsidR="00CC0F44" w:rsidRPr="005757A5" w:rsidRDefault="00CC0F44" w:rsidP="00CC0F44">
      <w:pPr>
        <w:pStyle w:val="a6"/>
        <w:tabs>
          <w:tab w:val="left" w:pos="709"/>
        </w:tabs>
        <w:spacing w:after="0" w:line="240" w:lineRule="auto"/>
        <w:ind w:left="0" w:right="-1" w:firstLine="709"/>
        <w:jc w:val="both"/>
        <w:rPr>
          <w:rFonts w:ascii="Times New Roman" w:hAnsi="Times New Roman"/>
          <w:b/>
          <w:bCs/>
          <w:sz w:val="28"/>
          <w:szCs w:val="28"/>
        </w:rPr>
      </w:pPr>
    </w:p>
    <w:p w:rsidR="00CC0F44" w:rsidRPr="005757A5" w:rsidRDefault="00CC0F44" w:rsidP="00CC0F44">
      <w:pPr>
        <w:ind w:right="-1" w:firstLine="708"/>
        <w:contextualSpacing/>
        <w:jc w:val="both"/>
        <w:rPr>
          <w:sz w:val="28"/>
          <w:szCs w:val="28"/>
        </w:rPr>
      </w:pPr>
      <w:r w:rsidRPr="005757A5">
        <w:rPr>
          <w:sz w:val="28"/>
          <w:szCs w:val="28"/>
        </w:rPr>
        <w:t xml:space="preserve">Источником финансирования мероприятий подпрограммы является краевой и федеральный бюджет. Поддержка осуществляется в соответствии с государственной программой Краснодарского края «Развитие сельского хозяйства и регулирования рынков сельскохозяйственной продукции, сырья и продовольствия», утвержденной </w:t>
      </w:r>
      <w:r w:rsidRPr="005757A5">
        <w:rPr>
          <w:sz w:val="29"/>
          <w:szCs w:val="29"/>
          <w:shd w:val="clear" w:color="auto" w:fill="FFFFFF"/>
        </w:rPr>
        <w:t xml:space="preserve">постановлением главы администрации (губернатора) Краснодарского края от 5 октября 2015 года № 944.  </w:t>
      </w:r>
    </w:p>
    <w:p w:rsidR="00CC0F44" w:rsidRPr="005757A5" w:rsidRDefault="00CC0F44" w:rsidP="00CC0F44">
      <w:pPr>
        <w:contextualSpacing/>
        <w:jc w:val="both"/>
        <w:rPr>
          <w:sz w:val="28"/>
          <w:szCs w:val="28"/>
        </w:rPr>
      </w:pPr>
    </w:p>
    <w:p w:rsidR="00CC0F44" w:rsidRPr="005757A5" w:rsidRDefault="00CC0F44" w:rsidP="00CC0F44">
      <w:pPr>
        <w:shd w:val="clear" w:color="auto" w:fill="FFFFFF"/>
        <w:ind w:right="59"/>
        <w:jc w:val="center"/>
        <w:rPr>
          <w:b/>
          <w:spacing w:val="-3"/>
          <w:sz w:val="28"/>
          <w:szCs w:val="28"/>
        </w:rPr>
      </w:pPr>
      <w:r w:rsidRPr="005757A5">
        <w:rPr>
          <w:b/>
          <w:spacing w:val="-3"/>
          <w:sz w:val="28"/>
          <w:szCs w:val="28"/>
        </w:rPr>
        <w:t>ОБОСНОВАНИЕ</w:t>
      </w:r>
    </w:p>
    <w:p w:rsidR="00CC0F44" w:rsidRPr="005757A5" w:rsidRDefault="00CC0F44" w:rsidP="00CC0F44">
      <w:pPr>
        <w:ind w:firstLine="709"/>
        <w:contextualSpacing/>
        <w:jc w:val="center"/>
        <w:rPr>
          <w:b/>
          <w:sz w:val="28"/>
          <w:szCs w:val="28"/>
        </w:rPr>
      </w:pPr>
      <w:r w:rsidRPr="005757A5">
        <w:rPr>
          <w:b/>
          <w:spacing w:val="-3"/>
          <w:sz w:val="28"/>
          <w:szCs w:val="28"/>
        </w:rPr>
        <w:t xml:space="preserve">ресурсного обеспечения </w:t>
      </w:r>
      <w:r w:rsidRPr="005757A5">
        <w:rPr>
          <w:b/>
          <w:bCs/>
          <w:sz w:val="28"/>
          <w:szCs w:val="28"/>
        </w:rPr>
        <w:t xml:space="preserve">подпрограммы </w:t>
      </w: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AD30D4" w:rsidRPr="005757A5" w:rsidRDefault="00CC0F44" w:rsidP="00AD30D4">
      <w:pPr>
        <w:contextualSpacing/>
        <w:jc w:val="both"/>
        <w:rPr>
          <w:sz w:val="28"/>
          <w:szCs w:val="28"/>
        </w:rPr>
      </w:pPr>
      <w:r w:rsidRPr="005757A5">
        <w:rPr>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A16EEB" w:rsidRPr="005757A5" w:rsidTr="00F4646A">
        <w:tc>
          <w:tcPr>
            <w:tcW w:w="2552" w:type="dxa"/>
            <w:vMerge w:val="restart"/>
            <w:tcBorders>
              <w:top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Объем финансирования, тыс. рублей</w:t>
            </w:r>
          </w:p>
        </w:tc>
      </w:tr>
      <w:tr w:rsidR="00A16EEB" w:rsidRPr="005757A5" w:rsidTr="00F4646A">
        <w:tc>
          <w:tcPr>
            <w:tcW w:w="2552" w:type="dxa"/>
            <w:vMerge/>
            <w:tcBorders>
              <w:top w:val="single" w:sz="4" w:space="0" w:color="auto"/>
              <w:bottom w:val="single" w:sz="4" w:space="0" w:color="auto"/>
              <w:right w:val="single" w:sz="4" w:space="0" w:color="auto"/>
            </w:tcBorders>
          </w:tcPr>
          <w:p w:rsidR="00A16EEB" w:rsidRPr="005757A5" w:rsidRDefault="00A16EEB" w:rsidP="00F4646A">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в разрезе источников финансирования</w:t>
            </w:r>
          </w:p>
        </w:tc>
      </w:tr>
      <w:tr w:rsidR="00A16EEB" w:rsidRPr="005757A5" w:rsidTr="00F4646A">
        <w:tc>
          <w:tcPr>
            <w:tcW w:w="2552" w:type="dxa"/>
            <w:vMerge/>
            <w:tcBorders>
              <w:top w:val="single" w:sz="4" w:space="0" w:color="auto"/>
              <w:bottom w:val="single" w:sz="4" w:space="0" w:color="auto"/>
              <w:right w:val="single" w:sz="4" w:space="0" w:color="auto"/>
            </w:tcBorders>
          </w:tcPr>
          <w:p w:rsidR="00A16EEB" w:rsidRPr="005757A5" w:rsidRDefault="00A16EEB" w:rsidP="00F4646A">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внебюджетные источники</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6</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4938,3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123,0</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4815,3</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2016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17041,5</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18,8</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17022,7</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9274,6</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9274,6</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2018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14576,6</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14576,6</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r w:rsidRPr="005757A5">
              <w:t>2019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15346,4</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rsidRPr="005757A5">
              <w:t>15346,4</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2020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t>14616,0</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jc w:val="center"/>
            </w:pPr>
            <w:r>
              <w:t>14616,0</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2021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2022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202</w:t>
            </w:r>
            <w:r>
              <w:t>3</w:t>
            </w:r>
            <w:r w:rsidRPr="005757A5">
              <w:t xml:space="preserve"> год</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r w:rsidR="00A16EEB" w:rsidRPr="005757A5" w:rsidTr="00F4646A">
        <w:tc>
          <w:tcPr>
            <w:tcW w:w="2552" w:type="dxa"/>
            <w:tcBorders>
              <w:top w:val="single" w:sz="4" w:space="0" w:color="auto"/>
              <w:bottom w:val="single" w:sz="4" w:space="0" w:color="auto"/>
              <w:right w:val="single" w:sz="4" w:space="0" w:color="auto"/>
            </w:tcBorders>
          </w:tcPr>
          <w:p w:rsidR="00A16EEB" w:rsidRPr="005757A5" w:rsidRDefault="00A16EEB" w:rsidP="00F4646A">
            <w:pPr>
              <w:widowControl w:val="0"/>
              <w:autoSpaceDE w:val="0"/>
              <w:autoSpaceDN w:val="0"/>
              <w:adjustRightInd w:val="0"/>
            </w:pPr>
            <w:r w:rsidRPr="005757A5">
              <w:t>Всего</w:t>
            </w:r>
          </w:p>
        </w:tc>
        <w:tc>
          <w:tcPr>
            <w:tcW w:w="132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96140,3</w:t>
            </w:r>
          </w:p>
        </w:tc>
        <w:tc>
          <w:tcPr>
            <w:tcW w:w="1652"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Pr>
                <w:rFonts w:ascii="Times New Roman" w:hAnsi="Times New Roman" w:cs="Times New Roman"/>
              </w:rPr>
              <w:t>95998,5</w:t>
            </w:r>
          </w:p>
        </w:tc>
        <w:tc>
          <w:tcPr>
            <w:tcW w:w="1418" w:type="dxa"/>
            <w:tcBorders>
              <w:top w:val="single" w:sz="4" w:space="0" w:color="auto"/>
              <w:left w:val="single" w:sz="4" w:space="0" w:color="auto"/>
              <w:bottom w:val="single" w:sz="4" w:space="0" w:color="auto"/>
              <w:right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A16EEB" w:rsidRPr="005757A5" w:rsidRDefault="00A16EEB" w:rsidP="00F4646A">
            <w:pPr>
              <w:pStyle w:val="a8"/>
              <w:jc w:val="center"/>
              <w:rPr>
                <w:rFonts w:ascii="Times New Roman" w:hAnsi="Times New Roman" w:cs="Times New Roman"/>
              </w:rPr>
            </w:pPr>
            <w:r w:rsidRPr="005757A5">
              <w:rPr>
                <w:rFonts w:ascii="Times New Roman" w:hAnsi="Times New Roman" w:cs="Times New Roman"/>
              </w:rPr>
              <w:t>-</w:t>
            </w:r>
          </w:p>
        </w:tc>
      </w:tr>
    </w:tbl>
    <w:p w:rsidR="00CC0F44" w:rsidRPr="005757A5" w:rsidRDefault="00A16EEB" w:rsidP="00CC0F44">
      <w:pPr>
        <w:contextualSpacing/>
        <w:jc w:val="both"/>
        <w:rPr>
          <w:sz w:val="28"/>
          <w:szCs w:val="28"/>
        </w:rPr>
      </w:pPr>
      <w:r w:rsidRPr="00D56520">
        <w:rPr>
          <w:sz w:val="28"/>
          <w:szCs w:val="28"/>
        </w:rPr>
        <w:t xml:space="preserve">                                                                                                                                      </w:t>
      </w:r>
      <w:bookmarkStart w:id="11" w:name="_GoBack"/>
      <w:bookmarkEnd w:id="11"/>
      <w:r w:rsidR="00CC0F44" w:rsidRPr="005757A5">
        <w:rPr>
          <w:sz w:val="28"/>
          <w:szCs w:val="28"/>
        </w:rPr>
        <w:t xml:space="preserve">                                                                        </w:t>
      </w:r>
    </w:p>
    <w:p w:rsidR="00CC0F44" w:rsidRPr="005757A5" w:rsidRDefault="00CC0F44" w:rsidP="00CC0F44">
      <w:pPr>
        <w:tabs>
          <w:tab w:val="left" w:pos="709"/>
        </w:tabs>
        <w:ind w:right="-1"/>
        <w:contextualSpacing/>
        <w:jc w:val="center"/>
        <w:rPr>
          <w:b/>
          <w:sz w:val="28"/>
          <w:szCs w:val="28"/>
        </w:rPr>
      </w:pPr>
      <w:r w:rsidRPr="005757A5">
        <w:rPr>
          <w:b/>
          <w:sz w:val="28"/>
          <w:szCs w:val="28"/>
        </w:rPr>
        <w:t>Механизм реализации муниципальной подпрограммы</w:t>
      </w:r>
    </w:p>
    <w:p w:rsidR="00CC0F44" w:rsidRPr="005757A5" w:rsidRDefault="00CC0F44" w:rsidP="00CC0F44">
      <w:pPr>
        <w:tabs>
          <w:tab w:val="left" w:pos="709"/>
        </w:tabs>
        <w:ind w:right="-1"/>
        <w:contextualSpacing/>
        <w:jc w:val="center"/>
        <w:rPr>
          <w:b/>
          <w:sz w:val="28"/>
          <w:szCs w:val="28"/>
        </w:rPr>
      </w:pPr>
    </w:p>
    <w:p w:rsidR="00CC0F44" w:rsidRPr="005757A5" w:rsidRDefault="00CC0F44" w:rsidP="00CC0F44">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CC0F44" w:rsidRPr="005757A5" w:rsidRDefault="00CC0F44" w:rsidP="00CC0F44">
      <w:pPr>
        <w:ind w:firstLine="709"/>
        <w:jc w:val="both"/>
        <w:rPr>
          <w:sz w:val="28"/>
          <w:szCs w:val="28"/>
        </w:rPr>
      </w:pPr>
      <w:r w:rsidRPr="005757A5">
        <w:rPr>
          <w:sz w:val="28"/>
          <w:szCs w:val="28"/>
        </w:rPr>
        <w:t>обеспечивает разработку и реализацию подпрограммы;</w:t>
      </w:r>
    </w:p>
    <w:p w:rsidR="00CC0F44" w:rsidRPr="005757A5" w:rsidRDefault="00CC0F44" w:rsidP="00CC0F44">
      <w:pPr>
        <w:ind w:firstLine="709"/>
        <w:jc w:val="both"/>
        <w:rPr>
          <w:sz w:val="28"/>
          <w:szCs w:val="28"/>
        </w:rPr>
      </w:pPr>
      <w:r w:rsidRPr="005757A5">
        <w:rPr>
          <w:sz w:val="28"/>
          <w:szCs w:val="28"/>
        </w:rPr>
        <w:t>организует работу по достижению целевых показателей подпрограммы;</w:t>
      </w:r>
    </w:p>
    <w:p w:rsidR="00CC0F44" w:rsidRPr="005757A5" w:rsidRDefault="00CC0F44" w:rsidP="00CC0F44">
      <w:pPr>
        <w:ind w:firstLine="709"/>
        <w:jc w:val="both"/>
        <w:rPr>
          <w:sz w:val="28"/>
          <w:szCs w:val="28"/>
        </w:rPr>
      </w:pPr>
      <w:r w:rsidRPr="005757A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C0F44" w:rsidRDefault="00CC0F44" w:rsidP="00CC0F44">
      <w:pPr>
        <w:tabs>
          <w:tab w:val="left" w:pos="0"/>
          <w:tab w:val="left" w:pos="142"/>
          <w:tab w:val="left" w:pos="900"/>
        </w:tabs>
        <w:jc w:val="both"/>
        <w:rPr>
          <w:sz w:val="28"/>
          <w:szCs w:val="28"/>
        </w:rPr>
      </w:pPr>
      <w:r w:rsidRPr="005757A5">
        <w:rPr>
          <w:sz w:val="28"/>
          <w:szCs w:val="28"/>
        </w:rPr>
        <w:t xml:space="preserve">          </w:t>
      </w:r>
    </w:p>
    <w:p w:rsidR="00CC0F44" w:rsidRDefault="00CC0F44" w:rsidP="00CC0F44">
      <w:pPr>
        <w:tabs>
          <w:tab w:val="left" w:pos="0"/>
          <w:tab w:val="left" w:pos="142"/>
          <w:tab w:val="left" w:pos="900"/>
        </w:tabs>
        <w:jc w:val="both"/>
        <w:rPr>
          <w:sz w:val="28"/>
          <w:szCs w:val="28"/>
        </w:rPr>
      </w:pPr>
    </w:p>
    <w:p w:rsidR="00CC0F44" w:rsidRDefault="00CC0F44" w:rsidP="00CC0F44">
      <w:pPr>
        <w:tabs>
          <w:tab w:val="left" w:pos="0"/>
          <w:tab w:val="left" w:pos="142"/>
          <w:tab w:val="left" w:pos="900"/>
        </w:tabs>
        <w:jc w:val="both"/>
        <w:rPr>
          <w:sz w:val="28"/>
          <w:szCs w:val="28"/>
        </w:rPr>
      </w:pPr>
    </w:p>
    <w:p w:rsidR="00B23640" w:rsidRDefault="00CC0F44" w:rsidP="00CC0F44">
      <w:pPr>
        <w:jc w:val="both"/>
        <w:rPr>
          <w:sz w:val="28"/>
          <w:szCs w:val="28"/>
        </w:rPr>
      </w:pPr>
      <w:r w:rsidRPr="005757A5">
        <w:rPr>
          <w:sz w:val="28"/>
          <w:szCs w:val="28"/>
        </w:rPr>
        <w:t>осуществляет иные полномочия, установленные муниципальной программой (подпрограммой).</w:t>
      </w:r>
    </w:p>
    <w:p w:rsidR="00CC0F44" w:rsidRDefault="00CC0F44" w:rsidP="00CC0F44">
      <w:pPr>
        <w:jc w:val="both"/>
        <w:rPr>
          <w:sz w:val="28"/>
          <w:szCs w:val="28"/>
        </w:rPr>
      </w:pPr>
    </w:p>
    <w:p w:rsidR="00CC0F44" w:rsidRDefault="00CC0F44" w:rsidP="00CC0F44">
      <w:pPr>
        <w:jc w:val="both"/>
        <w:rPr>
          <w:sz w:val="28"/>
          <w:szCs w:val="28"/>
        </w:rPr>
      </w:pPr>
    </w:p>
    <w:p w:rsidR="00606526" w:rsidRDefault="00606526" w:rsidP="00606526">
      <w:pPr>
        <w:contextualSpacing/>
        <w:rPr>
          <w:sz w:val="28"/>
          <w:szCs w:val="28"/>
        </w:rPr>
      </w:pPr>
      <w:r>
        <w:rPr>
          <w:sz w:val="28"/>
          <w:szCs w:val="28"/>
        </w:rPr>
        <w:t>Заместитель главы</w:t>
      </w:r>
    </w:p>
    <w:p w:rsidR="00606526" w:rsidRDefault="00606526" w:rsidP="00606526">
      <w:pPr>
        <w:contextualSpacing/>
        <w:rPr>
          <w:sz w:val="28"/>
          <w:szCs w:val="28"/>
        </w:rPr>
      </w:pPr>
      <w:r>
        <w:rPr>
          <w:sz w:val="28"/>
          <w:szCs w:val="28"/>
        </w:rPr>
        <w:t>муниципального образования</w:t>
      </w:r>
    </w:p>
    <w:p w:rsidR="0039153B" w:rsidRPr="0038640E" w:rsidRDefault="00606526" w:rsidP="00E2087D">
      <w:pPr>
        <w:contextualSpacing/>
        <w:rPr>
          <w:sz w:val="28"/>
          <w:szCs w:val="28"/>
        </w:rPr>
      </w:pPr>
      <w:r>
        <w:rPr>
          <w:sz w:val="28"/>
          <w:szCs w:val="28"/>
        </w:rPr>
        <w:t xml:space="preserve">Темрюкский район                                                                                Д.С. </w:t>
      </w:r>
      <w:proofErr w:type="spellStart"/>
      <w:r>
        <w:rPr>
          <w:sz w:val="28"/>
          <w:szCs w:val="28"/>
        </w:rPr>
        <w:t>Каратеев</w:t>
      </w:r>
      <w:proofErr w:type="spellEnd"/>
    </w:p>
    <w:sectPr w:rsidR="0039153B" w:rsidRPr="0038640E" w:rsidSect="0038640E">
      <w:headerReference w:type="default" r:id="rId2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F3" w:rsidRPr="00C1768E" w:rsidRDefault="008E08F3" w:rsidP="00C1768E">
      <w:r>
        <w:separator/>
      </w:r>
    </w:p>
  </w:endnote>
  <w:endnote w:type="continuationSeparator" w:id="0">
    <w:p w:rsidR="008E08F3" w:rsidRPr="00C1768E" w:rsidRDefault="008E08F3" w:rsidP="00C1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F3" w:rsidRPr="00C1768E" w:rsidRDefault="008E08F3" w:rsidP="00C1768E">
      <w:r>
        <w:separator/>
      </w:r>
    </w:p>
  </w:footnote>
  <w:footnote w:type="continuationSeparator" w:id="0">
    <w:p w:rsidR="008E08F3" w:rsidRPr="00C1768E" w:rsidRDefault="008E08F3" w:rsidP="00C1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3765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737B" w:rsidRDefault="004D737B">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CF71D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737B" w:rsidRDefault="004D737B">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946326">
    <w:pPr>
      <w:pStyle w:val="aa"/>
    </w:pPr>
  </w:p>
  <w:p w:rsidR="004D737B" w:rsidRDefault="004D737B">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8"/>
      <w:docPartObj>
        <w:docPartGallery w:val="Page Numbers (Top of Page)"/>
        <w:docPartUnique/>
      </w:docPartObj>
    </w:sdtPr>
    <w:sdtContent>
      <w:p w:rsidR="004D737B" w:rsidRDefault="004D737B">
        <w:pPr>
          <w:pStyle w:val="aa"/>
          <w:jc w:val="center"/>
        </w:pPr>
        <w:r>
          <w:fldChar w:fldCharType="begin"/>
        </w:r>
        <w:r>
          <w:instrText xml:space="preserve"> PAGE   \* MERGEFORMAT </w:instrText>
        </w:r>
        <w:r>
          <w:fldChar w:fldCharType="separate"/>
        </w:r>
        <w:r w:rsidR="00A16EEB">
          <w:rPr>
            <w:noProof/>
          </w:rPr>
          <w:t>65</w:t>
        </w:r>
        <w:r>
          <w:rPr>
            <w:noProof/>
          </w:rPr>
          <w:fldChar w:fldCharType="end"/>
        </w:r>
      </w:p>
    </w:sdtContent>
  </w:sdt>
  <w:p w:rsidR="004D737B" w:rsidRDefault="004D73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08006C">
    <w:pPr>
      <w:pStyle w:val="aa"/>
      <w:tabs>
        <w:tab w:val="clear" w:pos="4677"/>
        <w:tab w:val="clear" w:pos="9355"/>
        <w:tab w:val="center" w:pos="4819"/>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rsidP="0008006C">
    <w:pPr>
      <w:pStyle w:val="aa"/>
      <w:tabs>
        <w:tab w:val="clear" w:pos="4677"/>
        <w:tab w:val="clear" w:pos="9355"/>
        <w:tab w:val="center" w:pos="4819"/>
      </w:tabs>
    </w:pP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rsidP="000F4ECF">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737B" w:rsidRDefault="004D737B">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B" w:rsidRDefault="004D737B">
    <w:pPr>
      <w:pStyle w:val="aa"/>
      <w:jc w:val="center"/>
    </w:pPr>
  </w:p>
  <w:p w:rsidR="004D737B" w:rsidRDefault="004D73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744"/>
    <w:multiLevelType w:val="hybridMultilevel"/>
    <w:tmpl w:val="1CF2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76A0F"/>
    <w:multiLevelType w:val="hybridMultilevel"/>
    <w:tmpl w:val="E8CC73A0"/>
    <w:lvl w:ilvl="0" w:tplc="0419000F">
      <w:start w:val="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2">
    <w:nsid w:val="31CD37DA"/>
    <w:multiLevelType w:val="hybridMultilevel"/>
    <w:tmpl w:val="53A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2635F"/>
    <w:multiLevelType w:val="hybridMultilevel"/>
    <w:tmpl w:val="88827488"/>
    <w:lvl w:ilvl="0" w:tplc="8B166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B4ED4"/>
    <w:multiLevelType w:val="hybridMultilevel"/>
    <w:tmpl w:val="17242D78"/>
    <w:lvl w:ilvl="0" w:tplc="9BCC7F7C">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D"/>
    <w:rsid w:val="000025CD"/>
    <w:rsid w:val="00003C7A"/>
    <w:rsid w:val="0001098F"/>
    <w:rsid w:val="00015D54"/>
    <w:rsid w:val="000161ED"/>
    <w:rsid w:val="0001747E"/>
    <w:rsid w:val="0002512A"/>
    <w:rsid w:val="00052273"/>
    <w:rsid w:val="00055F6F"/>
    <w:rsid w:val="00064AAD"/>
    <w:rsid w:val="000657E4"/>
    <w:rsid w:val="000660D0"/>
    <w:rsid w:val="000672B1"/>
    <w:rsid w:val="000724A5"/>
    <w:rsid w:val="0008006C"/>
    <w:rsid w:val="000822F7"/>
    <w:rsid w:val="0008354B"/>
    <w:rsid w:val="00091AA3"/>
    <w:rsid w:val="0009692A"/>
    <w:rsid w:val="00096BE8"/>
    <w:rsid w:val="000A4C60"/>
    <w:rsid w:val="000C0D05"/>
    <w:rsid w:val="000C0FF1"/>
    <w:rsid w:val="000C14F2"/>
    <w:rsid w:val="000C2E9A"/>
    <w:rsid w:val="000C2F13"/>
    <w:rsid w:val="000D636D"/>
    <w:rsid w:val="000D7FDE"/>
    <w:rsid w:val="000E5CCE"/>
    <w:rsid w:val="000E7B55"/>
    <w:rsid w:val="000E7F8D"/>
    <w:rsid w:val="000F4ECF"/>
    <w:rsid w:val="000F62ED"/>
    <w:rsid w:val="00105512"/>
    <w:rsid w:val="00110647"/>
    <w:rsid w:val="00112448"/>
    <w:rsid w:val="00117CED"/>
    <w:rsid w:val="0012411C"/>
    <w:rsid w:val="001311AB"/>
    <w:rsid w:val="00131B43"/>
    <w:rsid w:val="00132409"/>
    <w:rsid w:val="001330E4"/>
    <w:rsid w:val="00133A26"/>
    <w:rsid w:val="00137716"/>
    <w:rsid w:val="00141B89"/>
    <w:rsid w:val="0016051E"/>
    <w:rsid w:val="00161DC6"/>
    <w:rsid w:val="00163B62"/>
    <w:rsid w:val="001663E2"/>
    <w:rsid w:val="00166A68"/>
    <w:rsid w:val="0016777E"/>
    <w:rsid w:val="001732B0"/>
    <w:rsid w:val="001742AF"/>
    <w:rsid w:val="00180F50"/>
    <w:rsid w:val="001866A6"/>
    <w:rsid w:val="0018692A"/>
    <w:rsid w:val="00187844"/>
    <w:rsid w:val="00195108"/>
    <w:rsid w:val="00196BC1"/>
    <w:rsid w:val="00197388"/>
    <w:rsid w:val="001A2578"/>
    <w:rsid w:val="001A748F"/>
    <w:rsid w:val="001B1EB7"/>
    <w:rsid w:val="001B2F64"/>
    <w:rsid w:val="001B48C6"/>
    <w:rsid w:val="001C3F2E"/>
    <w:rsid w:val="001D5C31"/>
    <w:rsid w:val="001D5DCE"/>
    <w:rsid w:val="001D6097"/>
    <w:rsid w:val="001D688F"/>
    <w:rsid w:val="001E341A"/>
    <w:rsid w:val="001E3A4F"/>
    <w:rsid w:val="001E5B76"/>
    <w:rsid w:val="001E6DE5"/>
    <w:rsid w:val="001E7185"/>
    <w:rsid w:val="001E7A76"/>
    <w:rsid w:val="00200653"/>
    <w:rsid w:val="00206949"/>
    <w:rsid w:val="00207C22"/>
    <w:rsid w:val="00207DB9"/>
    <w:rsid w:val="00211BF1"/>
    <w:rsid w:val="00214EAF"/>
    <w:rsid w:val="00215261"/>
    <w:rsid w:val="00216672"/>
    <w:rsid w:val="0022626B"/>
    <w:rsid w:val="002330F5"/>
    <w:rsid w:val="00233583"/>
    <w:rsid w:val="002453BC"/>
    <w:rsid w:val="00245EDC"/>
    <w:rsid w:val="00246E39"/>
    <w:rsid w:val="002471EA"/>
    <w:rsid w:val="00253192"/>
    <w:rsid w:val="00255FAE"/>
    <w:rsid w:val="0026136B"/>
    <w:rsid w:val="00262224"/>
    <w:rsid w:val="00265C38"/>
    <w:rsid w:val="00276705"/>
    <w:rsid w:val="00284739"/>
    <w:rsid w:val="00291C26"/>
    <w:rsid w:val="0029674E"/>
    <w:rsid w:val="00296E99"/>
    <w:rsid w:val="00297BA2"/>
    <w:rsid w:val="002A0A69"/>
    <w:rsid w:val="002A12C5"/>
    <w:rsid w:val="002A296E"/>
    <w:rsid w:val="002A53B2"/>
    <w:rsid w:val="002B1306"/>
    <w:rsid w:val="002B2B1F"/>
    <w:rsid w:val="002B4CBD"/>
    <w:rsid w:val="002B571D"/>
    <w:rsid w:val="002B63FD"/>
    <w:rsid w:val="002B7937"/>
    <w:rsid w:val="002C05DF"/>
    <w:rsid w:val="002C4404"/>
    <w:rsid w:val="002E4885"/>
    <w:rsid w:val="002E4D55"/>
    <w:rsid w:val="002E60A2"/>
    <w:rsid w:val="002E61F2"/>
    <w:rsid w:val="002E676F"/>
    <w:rsid w:val="002F4CB7"/>
    <w:rsid w:val="002F56A0"/>
    <w:rsid w:val="00304411"/>
    <w:rsid w:val="0030650D"/>
    <w:rsid w:val="0030698E"/>
    <w:rsid w:val="00306B60"/>
    <w:rsid w:val="0030717E"/>
    <w:rsid w:val="003155DF"/>
    <w:rsid w:val="00315E7F"/>
    <w:rsid w:val="003239F2"/>
    <w:rsid w:val="003326C3"/>
    <w:rsid w:val="003330A7"/>
    <w:rsid w:val="00333217"/>
    <w:rsid w:val="00335F1F"/>
    <w:rsid w:val="00342983"/>
    <w:rsid w:val="003473FA"/>
    <w:rsid w:val="0034748E"/>
    <w:rsid w:val="00347A31"/>
    <w:rsid w:val="0035122E"/>
    <w:rsid w:val="0036008F"/>
    <w:rsid w:val="00361CE4"/>
    <w:rsid w:val="00366387"/>
    <w:rsid w:val="00376549"/>
    <w:rsid w:val="0038640E"/>
    <w:rsid w:val="0039153B"/>
    <w:rsid w:val="0039680E"/>
    <w:rsid w:val="003972E7"/>
    <w:rsid w:val="00397C39"/>
    <w:rsid w:val="003A3869"/>
    <w:rsid w:val="003B4D46"/>
    <w:rsid w:val="003B7EBD"/>
    <w:rsid w:val="003C13A8"/>
    <w:rsid w:val="003C2ECA"/>
    <w:rsid w:val="003C7336"/>
    <w:rsid w:val="003D0244"/>
    <w:rsid w:val="003D0A84"/>
    <w:rsid w:val="003E0897"/>
    <w:rsid w:val="003E0B89"/>
    <w:rsid w:val="003E6688"/>
    <w:rsid w:val="003E6D6A"/>
    <w:rsid w:val="003E7189"/>
    <w:rsid w:val="003F283B"/>
    <w:rsid w:val="003F2D26"/>
    <w:rsid w:val="003F5381"/>
    <w:rsid w:val="00400D3D"/>
    <w:rsid w:val="004254AB"/>
    <w:rsid w:val="00435003"/>
    <w:rsid w:val="00437ACF"/>
    <w:rsid w:val="00445A58"/>
    <w:rsid w:val="004461F5"/>
    <w:rsid w:val="004525C1"/>
    <w:rsid w:val="00457652"/>
    <w:rsid w:val="00461365"/>
    <w:rsid w:val="0046199E"/>
    <w:rsid w:val="00463FD9"/>
    <w:rsid w:val="0046544E"/>
    <w:rsid w:val="00466EA9"/>
    <w:rsid w:val="004725C8"/>
    <w:rsid w:val="0048090A"/>
    <w:rsid w:val="004824EA"/>
    <w:rsid w:val="00487016"/>
    <w:rsid w:val="00487B24"/>
    <w:rsid w:val="004970EA"/>
    <w:rsid w:val="004A4D78"/>
    <w:rsid w:val="004B37E8"/>
    <w:rsid w:val="004C6B87"/>
    <w:rsid w:val="004C7882"/>
    <w:rsid w:val="004D007B"/>
    <w:rsid w:val="004D28B2"/>
    <w:rsid w:val="004D737B"/>
    <w:rsid w:val="004E1048"/>
    <w:rsid w:val="004E2E42"/>
    <w:rsid w:val="004E6285"/>
    <w:rsid w:val="004E77D4"/>
    <w:rsid w:val="004E7A5E"/>
    <w:rsid w:val="004F2698"/>
    <w:rsid w:val="004F39FB"/>
    <w:rsid w:val="004F3CA4"/>
    <w:rsid w:val="004F6F58"/>
    <w:rsid w:val="00500DB9"/>
    <w:rsid w:val="00504E30"/>
    <w:rsid w:val="005100DF"/>
    <w:rsid w:val="005123A4"/>
    <w:rsid w:val="00512BBC"/>
    <w:rsid w:val="00514300"/>
    <w:rsid w:val="005147A5"/>
    <w:rsid w:val="005170BA"/>
    <w:rsid w:val="00520EA1"/>
    <w:rsid w:val="005213DC"/>
    <w:rsid w:val="00521EA5"/>
    <w:rsid w:val="00524F07"/>
    <w:rsid w:val="00525439"/>
    <w:rsid w:val="00533861"/>
    <w:rsid w:val="00533965"/>
    <w:rsid w:val="00534085"/>
    <w:rsid w:val="005369FF"/>
    <w:rsid w:val="00551B9E"/>
    <w:rsid w:val="00552D2D"/>
    <w:rsid w:val="00553296"/>
    <w:rsid w:val="0056126A"/>
    <w:rsid w:val="0056271B"/>
    <w:rsid w:val="005653CE"/>
    <w:rsid w:val="005708C5"/>
    <w:rsid w:val="00572107"/>
    <w:rsid w:val="0058330D"/>
    <w:rsid w:val="00585A77"/>
    <w:rsid w:val="00585E18"/>
    <w:rsid w:val="00595464"/>
    <w:rsid w:val="005A4737"/>
    <w:rsid w:val="005A6B15"/>
    <w:rsid w:val="005B73AB"/>
    <w:rsid w:val="005C3927"/>
    <w:rsid w:val="005C646C"/>
    <w:rsid w:val="005D12F2"/>
    <w:rsid w:val="005D3C32"/>
    <w:rsid w:val="005E01B8"/>
    <w:rsid w:val="005E0957"/>
    <w:rsid w:val="005E3C0F"/>
    <w:rsid w:val="005E7018"/>
    <w:rsid w:val="005E7103"/>
    <w:rsid w:val="005F1EFE"/>
    <w:rsid w:val="005F398F"/>
    <w:rsid w:val="00601F06"/>
    <w:rsid w:val="006053C6"/>
    <w:rsid w:val="00606526"/>
    <w:rsid w:val="00607AB0"/>
    <w:rsid w:val="0061001D"/>
    <w:rsid w:val="006134BD"/>
    <w:rsid w:val="00613DC8"/>
    <w:rsid w:val="00617D06"/>
    <w:rsid w:val="006254B4"/>
    <w:rsid w:val="0062577C"/>
    <w:rsid w:val="00626662"/>
    <w:rsid w:val="00630E60"/>
    <w:rsid w:val="00646D05"/>
    <w:rsid w:val="0065058F"/>
    <w:rsid w:val="006560A2"/>
    <w:rsid w:val="00656C7D"/>
    <w:rsid w:val="00662FC2"/>
    <w:rsid w:val="00666D3D"/>
    <w:rsid w:val="006715DD"/>
    <w:rsid w:val="00673DF6"/>
    <w:rsid w:val="00681D8E"/>
    <w:rsid w:val="00682DFA"/>
    <w:rsid w:val="00691EA2"/>
    <w:rsid w:val="00691FD5"/>
    <w:rsid w:val="006954CF"/>
    <w:rsid w:val="0069630E"/>
    <w:rsid w:val="006A1A0F"/>
    <w:rsid w:val="006A2146"/>
    <w:rsid w:val="006A41F8"/>
    <w:rsid w:val="006A4266"/>
    <w:rsid w:val="006B357F"/>
    <w:rsid w:val="006B399C"/>
    <w:rsid w:val="006B542A"/>
    <w:rsid w:val="006D3159"/>
    <w:rsid w:val="006D358E"/>
    <w:rsid w:val="006D38B8"/>
    <w:rsid w:val="006D39EF"/>
    <w:rsid w:val="006E1367"/>
    <w:rsid w:val="006E2D44"/>
    <w:rsid w:val="006E3F07"/>
    <w:rsid w:val="006E5BBA"/>
    <w:rsid w:val="006E654D"/>
    <w:rsid w:val="00700124"/>
    <w:rsid w:val="00703AED"/>
    <w:rsid w:val="00715076"/>
    <w:rsid w:val="00715BA2"/>
    <w:rsid w:val="007169F2"/>
    <w:rsid w:val="00716E94"/>
    <w:rsid w:val="00720D42"/>
    <w:rsid w:val="00723ABA"/>
    <w:rsid w:val="007311AD"/>
    <w:rsid w:val="007317EE"/>
    <w:rsid w:val="00731808"/>
    <w:rsid w:val="00733DE5"/>
    <w:rsid w:val="007406DB"/>
    <w:rsid w:val="00743428"/>
    <w:rsid w:val="007456F2"/>
    <w:rsid w:val="007524EE"/>
    <w:rsid w:val="00752584"/>
    <w:rsid w:val="007622DD"/>
    <w:rsid w:val="00771B60"/>
    <w:rsid w:val="0077435F"/>
    <w:rsid w:val="00776E45"/>
    <w:rsid w:val="00790BF4"/>
    <w:rsid w:val="007A091B"/>
    <w:rsid w:val="007A1B10"/>
    <w:rsid w:val="007A6E6B"/>
    <w:rsid w:val="007A6E9F"/>
    <w:rsid w:val="007B1C64"/>
    <w:rsid w:val="007B4D72"/>
    <w:rsid w:val="007B7516"/>
    <w:rsid w:val="007C2FD0"/>
    <w:rsid w:val="007C6073"/>
    <w:rsid w:val="007C781E"/>
    <w:rsid w:val="007D10D9"/>
    <w:rsid w:val="007D1219"/>
    <w:rsid w:val="007D530F"/>
    <w:rsid w:val="007D6A51"/>
    <w:rsid w:val="007D714F"/>
    <w:rsid w:val="007E5A6B"/>
    <w:rsid w:val="007E7314"/>
    <w:rsid w:val="007F1B4E"/>
    <w:rsid w:val="007F3277"/>
    <w:rsid w:val="0080200B"/>
    <w:rsid w:val="00803F46"/>
    <w:rsid w:val="00814EA9"/>
    <w:rsid w:val="00816AB6"/>
    <w:rsid w:val="00817344"/>
    <w:rsid w:val="008212A5"/>
    <w:rsid w:val="0083174F"/>
    <w:rsid w:val="00844969"/>
    <w:rsid w:val="00851D22"/>
    <w:rsid w:val="00853EF4"/>
    <w:rsid w:val="008542C7"/>
    <w:rsid w:val="00860836"/>
    <w:rsid w:val="00863740"/>
    <w:rsid w:val="00871949"/>
    <w:rsid w:val="00875A46"/>
    <w:rsid w:val="0088274C"/>
    <w:rsid w:val="0088482E"/>
    <w:rsid w:val="00890D1D"/>
    <w:rsid w:val="00891E7C"/>
    <w:rsid w:val="00892DAF"/>
    <w:rsid w:val="00893D95"/>
    <w:rsid w:val="008B1AD3"/>
    <w:rsid w:val="008B2A54"/>
    <w:rsid w:val="008C021C"/>
    <w:rsid w:val="008C0EBB"/>
    <w:rsid w:val="008C323B"/>
    <w:rsid w:val="008D0075"/>
    <w:rsid w:val="008D0078"/>
    <w:rsid w:val="008D191C"/>
    <w:rsid w:val="008D40F2"/>
    <w:rsid w:val="008D5D40"/>
    <w:rsid w:val="008E08F3"/>
    <w:rsid w:val="008E5478"/>
    <w:rsid w:val="008F278F"/>
    <w:rsid w:val="008F582A"/>
    <w:rsid w:val="008F6531"/>
    <w:rsid w:val="008F7D97"/>
    <w:rsid w:val="00901A06"/>
    <w:rsid w:val="0090535E"/>
    <w:rsid w:val="00905500"/>
    <w:rsid w:val="00912BEC"/>
    <w:rsid w:val="00913633"/>
    <w:rsid w:val="00916B34"/>
    <w:rsid w:val="00916C68"/>
    <w:rsid w:val="00921E5D"/>
    <w:rsid w:val="009225E6"/>
    <w:rsid w:val="009320EC"/>
    <w:rsid w:val="00942B29"/>
    <w:rsid w:val="009436A3"/>
    <w:rsid w:val="009436F9"/>
    <w:rsid w:val="00944720"/>
    <w:rsid w:val="00946326"/>
    <w:rsid w:val="00950020"/>
    <w:rsid w:val="009533EE"/>
    <w:rsid w:val="0095564C"/>
    <w:rsid w:val="0095766C"/>
    <w:rsid w:val="00957F29"/>
    <w:rsid w:val="009618F1"/>
    <w:rsid w:val="00964726"/>
    <w:rsid w:val="00971A67"/>
    <w:rsid w:val="00977610"/>
    <w:rsid w:val="00983AEB"/>
    <w:rsid w:val="00983DEC"/>
    <w:rsid w:val="00987991"/>
    <w:rsid w:val="00991914"/>
    <w:rsid w:val="009A3CF2"/>
    <w:rsid w:val="009A6595"/>
    <w:rsid w:val="009B26DE"/>
    <w:rsid w:val="009B3CAF"/>
    <w:rsid w:val="009C3CEA"/>
    <w:rsid w:val="009C51E8"/>
    <w:rsid w:val="009D02B7"/>
    <w:rsid w:val="009D6207"/>
    <w:rsid w:val="009E49F8"/>
    <w:rsid w:val="009E5ED6"/>
    <w:rsid w:val="009F0D5B"/>
    <w:rsid w:val="009F6351"/>
    <w:rsid w:val="00A00FC7"/>
    <w:rsid w:val="00A02976"/>
    <w:rsid w:val="00A02A6A"/>
    <w:rsid w:val="00A05A78"/>
    <w:rsid w:val="00A075E3"/>
    <w:rsid w:val="00A07689"/>
    <w:rsid w:val="00A114D8"/>
    <w:rsid w:val="00A11EEB"/>
    <w:rsid w:val="00A12D10"/>
    <w:rsid w:val="00A13652"/>
    <w:rsid w:val="00A16EEB"/>
    <w:rsid w:val="00A20631"/>
    <w:rsid w:val="00A24E6B"/>
    <w:rsid w:val="00A34A7E"/>
    <w:rsid w:val="00A42C22"/>
    <w:rsid w:val="00A43239"/>
    <w:rsid w:val="00A5271E"/>
    <w:rsid w:val="00A53CBC"/>
    <w:rsid w:val="00A57C60"/>
    <w:rsid w:val="00A63D61"/>
    <w:rsid w:val="00A67993"/>
    <w:rsid w:val="00A67ABE"/>
    <w:rsid w:val="00A72019"/>
    <w:rsid w:val="00A73238"/>
    <w:rsid w:val="00A7499E"/>
    <w:rsid w:val="00A76DE2"/>
    <w:rsid w:val="00A94901"/>
    <w:rsid w:val="00A9635D"/>
    <w:rsid w:val="00AA0C05"/>
    <w:rsid w:val="00AA1A90"/>
    <w:rsid w:val="00AA37AA"/>
    <w:rsid w:val="00AB38DD"/>
    <w:rsid w:val="00AB5440"/>
    <w:rsid w:val="00AC2A6D"/>
    <w:rsid w:val="00AC71BA"/>
    <w:rsid w:val="00AC787A"/>
    <w:rsid w:val="00AD28E9"/>
    <w:rsid w:val="00AD2FA3"/>
    <w:rsid w:val="00AD30D4"/>
    <w:rsid w:val="00AD34F3"/>
    <w:rsid w:val="00AD3921"/>
    <w:rsid w:val="00AF0AFD"/>
    <w:rsid w:val="00AF3245"/>
    <w:rsid w:val="00AF4619"/>
    <w:rsid w:val="00AF4F6C"/>
    <w:rsid w:val="00AF4FAF"/>
    <w:rsid w:val="00AF7A23"/>
    <w:rsid w:val="00B008F0"/>
    <w:rsid w:val="00B01481"/>
    <w:rsid w:val="00B06760"/>
    <w:rsid w:val="00B11BAA"/>
    <w:rsid w:val="00B20646"/>
    <w:rsid w:val="00B233EE"/>
    <w:rsid w:val="00B23640"/>
    <w:rsid w:val="00B23DA1"/>
    <w:rsid w:val="00B413DE"/>
    <w:rsid w:val="00B4567B"/>
    <w:rsid w:val="00B4694A"/>
    <w:rsid w:val="00B538AA"/>
    <w:rsid w:val="00B55029"/>
    <w:rsid w:val="00B61FD2"/>
    <w:rsid w:val="00B62763"/>
    <w:rsid w:val="00B63070"/>
    <w:rsid w:val="00B63CFF"/>
    <w:rsid w:val="00B72A5E"/>
    <w:rsid w:val="00B77D2B"/>
    <w:rsid w:val="00B77EE4"/>
    <w:rsid w:val="00B90568"/>
    <w:rsid w:val="00B9216F"/>
    <w:rsid w:val="00B94514"/>
    <w:rsid w:val="00B95ED2"/>
    <w:rsid w:val="00BA51F1"/>
    <w:rsid w:val="00BB164C"/>
    <w:rsid w:val="00BB5DE4"/>
    <w:rsid w:val="00BB67B2"/>
    <w:rsid w:val="00BC0E1F"/>
    <w:rsid w:val="00BC51D6"/>
    <w:rsid w:val="00BD3B7D"/>
    <w:rsid w:val="00BD71C9"/>
    <w:rsid w:val="00BE22C9"/>
    <w:rsid w:val="00BE240F"/>
    <w:rsid w:val="00BE33CC"/>
    <w:rsid w:val="00BF28FD"/>
    <w:rsid w:val="00C127ED"/>
    <w:rsid w:val="00C13389"/>
    <w:rsid w:val="00C1768E"/>
    <w:rsid w:val="00C22352"/>
    <w:rsid w:val="00C234B0"/>
    <w:rsid w:val="00C257F0"/>
    <w:rsid w:val="00C32ECF"/>
    <w:rsid w:val="00C45290"/>
    <w:rsid w:val="00C456FB"/>
    <w:rsid w:val="00C46575"/>
    <w:rsid w:val="00C471C0"/>
    <w:rsid w:val="00C519C9"/>
    <w:rsid w:val="00C51B2A"/>
    <w:rsid w:val="00C54B90"/>
    <w:rsid w:val="00C63489"/>
    <w:rsid w:val="00C71B91"/>
    <w:rsid w:val="00C72F77"/>
    <w:rsid w:val="00C73D0F"/>
    <w:rsid w:val="00C76AA2"/>
    <w:rsid w:val="00C81E1C"/>
    <w:rsid w:val="00C87326"/>
    <w:rsid w:val="00C87757"/>
    <w:rsid w:val="00C91730"/>
    <w:rsid w:val="00C9240A"/>
    <w:rsid w:val="00C94C1C"/>
    <w:rsid w:val="00C960AA"/>
    <w:rsid w:val="00CA1390"/>
    <w:rsid w:val="00CA1A4C"/>
    <w:rsid w:val="00CA29D0"/>
    <w:rsid w:val="00CA4D76"/>
    <w:rsid w:val="00CB3061"/>
    <w:rsid w:val="00CB40FA"/>
    <w:rsid w:val="00CB47B8"/>
    <w:rsid w:val="00CB4F17"/>
    <w:rsid w:val="00CB6528"/>
    <w:rsid w:val="00CC0F44"/>
    <w:rsid w:val="00CC1513"/>
    <w:rsid w:val="00CC2A89"/>
    <w:rsid w:val="00CC43D2"/>
    <w:rsid w:val="00CC545B"/>
    <w:rsid w:val="00CD311B"/>
    <w:rsid w:val="00CD6DAF"/>
    <w:rsid w:val="00CE0366"/>
    <w:rsid w:val="00CE20BD"/>
    <w:rsid w:val="00CE75E0"/>
    <w:rsid w:val="00CF56F0"/>
    <w:rsid w:val="00CF71DC"/>
    <w:rsid w:val="00D1240E"/>
    <w:rsid w:val="00D15DEB"/>
    <w:rsid w:val="00D20FFD"/>
    <w:rsid w:val="00D22595"/>
    <w:rsid w:val="00D272F4"/>
    <w:rsid w:val="00D30E18"/>
    <w:rsid w:val="00D32F52"/>
    <w:rsid w:val="00D36831"/>
    <w:rsid w:val="00D37A76"/>
    <w:rsid w:val="00D421AD"/>
    <w:rsid w:val="00D42641"/>
    <w:rsid w:val="00D43E68"/>
    <w:rsid w:val="00D44F3C"/>
    <w:rsid w:val="00D450EC"/>
    <w:rsid w:val="00D51160"/>
    <w:rsid w:val="00D61396"/>
    <w:rsid w:val="00D764D1"/>
    <w:rsid w:val="00D76593"/>
    <w:rsid w:val="00D83461"/>
    <w:rsid w:val="00D8381D"/>
    <w:rsid w:val="00D8520E"/>
    <w:rsid w:val="00D96AC1"/>
    <w:rsid w:val="00DA0AA6"/>
    <w:rsid w:val="00DA24EB"/>
    <w:rsid w:val="00DB0446"/>
    <w:rsid w:val="00DB193B"/>
    <w:rsid w:val="00DC6EA3"/>
    <w:rsid w:val="00DD31BE"/>
    <w:rsid w:val="00DD40CB"/>
    <w:rsid w:val="00DE2918"/>
    <w:rsid w:val="00DE4D35"/>
    <w:rsid w:val="00DE56EA"/>
    <w:rsid w:val="00DF4D92"/>
    <w:rsid w:val="00E006F9"/>
    <w:rsid w:val="00E06880"/>
    <w:rsid w:val="00E06EE7"/>
    <w:rsid w:val="00E12D24"/>
    <w:rsid w:val="00E14CB4"/>
    <w:rsid w:val="00E17579"/>
    <w:rsid w:val="00E2087D"/>
    <w:rsid w:val="00E22213"/>
    <w:rsid w:val="00E250BF"/>
    <w:rsid w:val="00E30641"/>
    <w:rsid w:val="00E345AE"/>
    <w:rsid w:val="00E40D0F"/>
    <w:rsid w:val="00E45337"/>
    <w:rsid w:val="00E5759D"/>
    <w:rsid w:val="00E63D04"/>
    <w:rsid w:val="00E65F22"/>
    <w:rsid w:val="00E74A6A"/>
    <w:rsid w:val="00E77659"/>
    <w:rsid w:val="00E80DA5"/>
    <w:rsid w:val="00E838C2"/>
    <w:rsid w:val="00E83C49"/>
    <w:rsid w:val="00E8635A"/>
    <w:rsid w:val="00E91180"/>
    <w:rsid w:val="00E944FC"/>
    <w:rsid w:val="00E94FB5"/>
    <w:rsid w:val="00E97012"/>
    <w:rsid w:val="00E97CC7"/>
    <w:rsid w:val="00EA46B1"/>
    <w:rsid w:val="00EA5A2C"/>
    <w:rsid w:val="00EB06F4"/>
    <w:rsid w:val="00EB1AD3"/>
    <w:rsid w:val="00EB2B15"/>
    <w:rsid w:val="00EB6895"/>
    <w:rsid w:val="00EB7611"/>
    <w:rsid w:val="00EC7872"/>
    <w:rsid w:val="00EE2212"/>
    <w:rsid w:val="00EE2289"/>
    <w:rsid w:val="00EE50A7"/>
    <w:rsid w:val="00EE6E37"/>
    <w:rsid w:val="00EE77A5"/>
    <w:rsid w:val="00EF4CEA"/>
    <w:rsid w:val="00F0434A"/>
    <w:rsid w:val="00F070B0"/>
    <w:rsid w:val="00F25AB2"/>
    <w:rsid w:val="00F315C3"/>
    <w:rsid w:val="00F330E3"/>
    <w:rsid w:val="00F346AB"/>
    <w:rsid w:val="00F34A18"/>
    <w:rsid w:val="00F454FC"/>
    <w:rsid w:val="00F4686D"/>
    <w:rsid w:val="00F517C0"/>
    <w:rsid w:val="00F5208A"/>
    <w:rsid w:val="00F52F10"/>
    <w:rsid w:val="00F53FCE"/>
    <w:rsid w:val="00F56545"/>
    <w:rsid w:val="00F57126"/>
    <w:rsid w:val="00F57EA0"/>
    <w:rsid w:val="00F60EDA"/>
    <w:rsid w:val="00F62DC2"/>
    <w:rsid w:val="00F64E3B"/>
    <w:rsid w:val="00F655A5"/>
    <w:rsid w:val="00F67355"/>
    <w:rsid w:val="00F70A26"/>
    <w:rsid w:val="00F728FE"/>
    <w:rsid w:val="00F82EF8"/>
    <w:rsid w:val="00F8787C"/>
    <w:rsid w:val="00F87ACA"/>
    <w:rsid w:val="00F91B61"/>
    <w:rsid w:val="00F924BD"/>
    <w:rsid w:val="00FA4B70"/>
    <w:rsid w:val="00FB01F4"/>
    <w:rsid w:val="00FB293C"/>
    <w:rsid w:val="00FB4AD4"/>
    <w:rsid w:val="00FB6F7D"/>
    <w:rsid w:val="00FB7FC3"/>
    <w:rsid w:val="00FC0D22"/>
    <w:rsid w:val="00FC429B"/>
    <w:rsid w:val="00FC5B7C"/>
    <w:rsid w:val="00FD1F0E"/>
    <w:rsid w:val="00FD262B"/>
    <w:rsid w:val="00FD3CFD"/>
    <w:rsid w:val="00FD42EF"/>
    <w:rsid w:val="00FE137E"/>
    <w:rsid w:val="00FE3C76"/>
    <w:rsid w:val="00FE5416"/>
    <w:rsid w:val="00FE574D"/>
    <w:rsid w:val="00FF35B9"/>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4098">
      <w:bodyDiv w:val="1"/>
      <w:marLeft w:val="0"/>
      <w:marRight w:val="0"/>
      <w:marTop w:val="0"/>
      <w:marBottom w:val="0"/>
      <w:divBdr>
        <w:top w:val="none" w:sz="0" w:space="0" w:color="auto"/>
        <w:left w:val="none" w:sz="0" w:space="0" w:color="auto"/>
        <w:bottom w:val="none" w:sz="0" w:space="0" w:color="auto"/>
        <w:right w:val="none" w:sz="0" w:space="0" w:color="auto"/>
      </w:divBdr>
      <w:divsChild>
        <w:div w:id="1835876691">
          <w:marLeft w:val="0"/>
          <w:marRight w:val="0"/>
          <w:marTop w:val="0"/>
          <w:marBottom w:val="0"/>
          <w:divBdr>
            <w:top w:val="none" w:sz="0" w:space="0" w:color="auto"/>
            <w:left w:val="none" w:sz="0" w:space="0" w:color="auto"/>
            <w:bottom w:val="none" w:sz="0" w:space="0" w:color="auto"/>
            <w:right w:val="none" w:sz="0" w:space="0" w:color="auto"/>
          </w:divBdr>
        </w:div>
        <w:div w:id="623580714">
          <w:marLeft w:val="0"/>
          <w:marRight w:val="0"/>
          <w:marTop w:val="0"/>
          <w:marBottom w:val="0"/>
          <w:divBdr>
            <w:top w:val="none" w:sz="0" w:space="0" w:color="auto"/>
            <w:left w:val="none" w:sz="0" w:space="0" w:color="auto"/>
            <w:bottom w:val="none" w:sz="0" w:space="0" w:color="auto"/>
            <w:right w:val="none" w:sz="0" w:space="0" w:color="auto"/>
          </w:divBdr>
        </w:div>
        <w:div w:id="1431464240">
          <w:marLeft w:val="0"/>
          <w:marRight w:val="0"/>
          <w:marTop w:val="0"/>
          <w:marBottom w:val="0"/>
          <w:divBdr>
            <w:top w:val="none" w:sz="0" w:space="0" w:color="auto"/>
            <w:left w:val="none" w:sz="0" w:space="0" w:color="auto"/>
            <w:bottom w:val="none" w:sz="0" w:space="0" w:color="auto"/>
            <w:right w:val="none" w:sz="0" w:space="0" w:color="auto"/>
          </w:divBdr>
        </w:div>
        <w:div w:id="24603025">
          <w:marLeft w:val="0"/>
          <w:marRight w:val="0"/>
          <w:marTop w:val="0"/>
          <w:marBottom w:val="0"/>
          <w:divBdr>
            <w:top w:val="none" w:sz="0" w:space="0" w:color="auto"/>
            <w:left w:val="none" w:sz="0" w:space="0" w:color="auto"/>
            <w:bottom w:val="none" w:sz="0" w:space="0" w:color="auto"/>
            <w:right w:val="none" w:sz="0" w:space="0" w:color="auto"/>
          </w:divBdr>
        </w:div>
        <w:div w:id="245773374">
          <w:marLeft w:val="0"/>
          <w:marRight w:val="0"/>
          <w:marTop w:val="0"/>
          <w:marBottom w:val="0"/>
          <w:divBdr>
            <w:top w:val="none" w:sz="0" w:space="0" w:color="auto"/>
            <w:left w:val="none" w:sz="0" w:space="0" w:color="auto"/>
            <w:bottom w:val="none" w:sz="0" w:space="0" w:color="auto"/>
            <w:right w:val="none" w:sz="0" w:space="0" w:color="auto"/>
          </w:divBdr>
        </w:div>
        <w:div w:id="1081175293">
          <w:marLeft w:val="0"/>
          <w:marRight w:val="0"/>
          <w:marTop w:val="0"/>
          <w:marBottom w:val="0"/>
          <w:divBdr>
            <w:top w:val="none" w:sz="0" w:space="0" w:color="auto"/>
            <w:left w:val="none" w:sz="0" w:space="0" w:color="auto"/>
            <w:bottom w:val="none" w:sz="0" w:space="0" w:color="auto"/>
            <w:right w:val="none" w:sz="0" w:space="0" w:color="auto"/>
          </w:divBdr>
        </w:div>
        <w:div w:id="1601639653">
          <w:marLeft w:val="0"/>
          <w:marRight w:val="0"/>
          <w:marTop w:val="0"/>
          <w:marBottom w:val="0"/>
          <w:divBdr>
            <w:top w:val="none" w:sz="0" w:space="0" w:color="auto"/>
            <w:left w:val="none" w:sz="0" w:space="0" w:color="auto"/>
            <w:bottom w:val="none" w:sz="0" w:space="0" w:color="auto"/>
            <w:right w:val="none" w:sz="0" w:space="0" w:color="auto"/>
          </w:divBdr>
        </w:div>
        <w:div w:id="763495483">
          <w:marLeft w:val="0"/>
          <w:marRight w:val="0"/>
          <w:marTop w:val="0"/>
          <w:marBottom w:val="0"/>
          <w:divBdr>
            <w:top w:val="none" w:sz="0" w:space="0" w:color="auto"/>
            <w:left w:val="none" w:sz="0" w:space="0" w:color="auto"/>
            <w:bottom w:val="none" w:sz="0" w:space="0" w:color="auto"/>
            <w:right w:val="none" w:sz="0" w:space="0" w:color="auto"/>
          </w:divBdr>
        </w:div>
        <w:div w:id="1392384952">
          <w:marLeft w:val="0"/>
          <w:marRight w:val="0"/>
          <w:marTop w:val="0"/>
          <w:marBottom w:val="0"/>
          <w:divBdr>
            <w:top w:val="none" w:sz="0" w:space="0" w:color="auto"/>
            <w:left w:val="none" w:sz="0" w:space="0" w:color="auto"/>
            <w:bottom w:val="none" w:sz="0" w:space="0" w:color="auto"/>
            <w:right w:val="none" w:sz="0" w:space="0" w:color="auto"/>
          </w:divBdr>
        </w:div>
        <w:div w:id="2080591287">
          <w:marLeft w:val="0"/>
          <w:marRight w:val="0"/>
          <w:marTop w:val="0"/>
          <w:marBottom w:val="0"/>
          <w:divBdr>
            <w:top w:val="none" w:sz="0" w:space="0" w:color="auto"/>
            <w:left w:val="none" w:sz="0" w:space="0" w:color="auto"/>
            <w:bottom w:val="none" w:sz="0" w:space="0" w:color="auto"/>
            <w:right w:val="none" w:sz="0" w:space="0" w:color="auto"/>
          </w:divBdr>
        </w:div>
        <w:div w:id="325789099">
          <w:marLeft w:val="0"/>
          <w:marRight w:val="0"/>
          <w:marTop w:val="0"/>
          <w:marBottom w:val="0"/>
          <w:divBdr>
            <w:top w:val="none" w:sz="0" w:space="0" w:color="auto"/>
            <w:left w:val="none" w:sz="0" w:space="0" w:color="auto"/>
            <w:bottom w:val="none" w:sz="0" w:space="0" w:color="auto"/>
            <w:right w:val="none" w:sz="0" w:space="0" w:color="auto"/>
          </w:divBdr>
        </w:div>
        <w:div w:id="723143541">
          <w:marLeft w:val="0"/>
          <w:marRight w:val="0"/>
          <w:marTop w:val="0"/>
          <w:marBottom w:val="0"/>
          <w:divBdr>
            <w:top w:val="none" w:sz="0" w:space="0" w:color="auto"/>
            <w:left w:val="none" w:sz="0" w:space="0" w:color="auto"/>
            <w:bottom w:val="none" w:sz="0" w:space="0" w:color="auto"/>
            <w:right w:val="none" w:sz="0" w:space="0" w:color="auto"/>
          </w:divBdr>
        </w:div>
        <w:div w:id="1690599327">
          <w:marLeft w:val="0"/>
          <w:marRight w:val="0"/>
          <w:marTop w:val="0"/>
          <w:marBottom w:val="0"/>
          <w:divBdr>
            <w:top w:val="none" w:sz="0" w:space="0" w:color="auto"/>
            <w:left w:val="none" w:sz="0" w:space="0" w:color="auto"/>
            <w:bottom w:val="none" w:sz="0" w:space="0" w:color="auto"/>
            <w:right w:val="none" w:sz="0" w:space="0" w:color="auto"/>
          </w:divBdr>
        </w:div>
        <w:div w:id="767583251">
          <w:marLeft w:val="0"/>
          <w:marRight w:val="0"/>
          <w:marTop w:val="0"/>
          <w:marBottom w:val="0"/>
          <w:divBdr>
            <w:top w:val="none" w:sz="0" w:space="0" w:color="auto"/>
            <w:left w:val="none" w:sz="0" w:space="0" w:color="auto"/>
            <w:bottom w:val="none" w:sz="0" w:space="0" w:color="auto"/>
            <w:right w:val="none" w:sz="0" w:space="0" w:color="auto"/>
          </w:divBdr>
        </w:div>
        <w:div w:id="1459907299">
          <w:marLeft w:val="0"/>
          <w:marRight w:val="0"/>
          <w:marTop w:val="0"/>
          <w:marBottom w:val="0"/>
          <w:divBdr>
            <w:top w:val="none" w:sz="0" w:space="0" w:color="auto"/>
            <w:left w:val="none" w:sz="0" w:space="0" w:color="auto"/>
            <w:bottom w:val="none" w:sz="0" w:space="0" w:color="auto"/>
            <w:right w:val="none" w:sz="0" w:space="0" w:color="auto"/>
          </w:divBdr>
        </w:div>
        <w:div w:id="606038067">
          <w:marLeft w:val="0"/>
          <w:marRight w:val="0"/>
          <w:marTop w:val="0"/>
          <w:marBottom w:val="0"/>
          <w:divBdr>
            <w:top w:val="none" w:sz="0" w:space="0" w:color="auto"/>
            <w:left w:val="none" w:sz="0" w:space="0" w:color="auto"/>
            <w:bottom w:val="none" w:sz="0" w:space="0" w:color="auto"/>
            <w:right w:val="none" w:sz="0" w:space="0" w:color="auto"/>
          </w:divBdr>
        </w:div>
        <w:div w:id="355085341">
          <w:marLeft w:val="0"/>
          <w:marRight w:val="0"/>
          <w:marTop w:val="0"/>
          <w:marBottom w:val="0"/>
          <w:divBdr>
            <w:top w:val="none" w:sz="0" w:space="0" w:color="auto"/>
            <w:left w:val="none" w:sz="0" w:space="0" w:color="auto"/>
            <w:bottom w:val="none" w:sz="0" w:space="0" w:color="auto"/>
            <w:right w:val="none" w:sz="0" w:space="0" w:color="auto"/>
          </w:divBdr>
        </w:div>
        <w:div w:id="1595547978">
          <w:marLeft w:val="0"/>
          <w:marRight w:val="0"/>
          <w:marTop w:val="0"/>
          <w:marBottom w:val="0"/>
          <w:divBdr>
            <w:top w:val="none" w:sz="0" w:space="0" w:color="auto"/>
            <w:left w:val="none" w:sz="0" w:space="0" w:color="auto"/>
            <w:bottom w:val="none" w:sz="0" w:space="0" w:color="auto"/>
            <w:right w:val="none" w:sz="0" w:space="0" w:color="auto"/>
          </w:divBdr>
        </w:div>
        <w:div w:id="367611860">
          <w:marLeft w:val="0"/>
          <w:marRight w:val="0"/>
          <w:marTop w:val="0"/>
          <w:marBottom w:val="0"/>
          <w:divBdr>
            <w:top w:val="none" w:sz="0" w:space="0" w:color="auto"/>
            <w:left w:val="none" w:sz="0" w:space="0" w:color="auto"/>
            <w:bottom w:val="none" w:sz="0" w:space="0" w:color="auto"/>
            <w:right w:val="none" w:sz="0" w:space="0" w:color="auto"/>
          </w:divBdr>
        </w:div>
        <w:div w:id="714473662">
          <w:marLeft w:val="0"/>
          <w:marRight w:val="0"/>
          <w:marTop w:val="0"/>
          <w:marBottom w:val="0"/>
          <w:divBdr>
            <w:top w:val="none" w:sz="0" w:space="0" w:color="auto"/>
            <w:left w:val="none" w:sz="0" w:space="0" w:color="auto"/>
            <w:bottom w:val="none" w:sz="0" w:space="0" w:color="auto"/>
            <w:right w:val="none" w:sz="0" w:space="0" w:color="auto"/>
          </w:divBdr>
        </w:div>
        <w:div w:id="2108694361">
          <w:marLeft w:val="0"/>
          <w:marRight w:val="0"/>
          <w:marTop w:val="0"/>
          <w:marBottom w:val="0"/>
          <w:divBdr>
            <w:top w:val="none" w:sz="0" w:space="0" w:color="auto"/>
            <w:left w:val="none" w:sz="0" w:space="0" w:color="auto"/>
            <w:bottom w:val="none" w:sz="0" w:space="0" w:color="auto"/>
            <w:right w:val="none" w:sz="0" w:space="0" w:color="auto"/>
          </w:divBdr>
        </w:div>
        <w:div w:id="393892079">
          <w:marLeft w:val="0"/>
          <w:marRight w:val="0"/>
          <w:marTop w:val="0"/>
          <w:marBottom w:val="0"/>
          <w:divBdr>
            <w:top w:val="none" w:sz="0" w:space="0" w:color="auto"/>
            <w:left w:val="none" w:sz="0" w:space="0" w:color="auto"/>
            <w:bottom w:val="none" w:sz="0" w:space="0" w:color="auto"/>
            <w:right w:val="none" w:sz="0" w:space="0" w:color="auto"/>
          </w:divBdr>
        </w:div>
        <w:div w:id="22899247">
          <w:marLeft w:val="0"/>
          <w:marRight w:val="0"/>
          <w:marTop w:val="0"/>
          <w:marBottom w:val="0"/>
          <w:divBdr>
            <w:top w:val="none" w:sz="0" w:space="0" w:color="auto"/>
            <w:left w:val="none" w:sz="0" w:space="0" w:color="auto"/>
            <w:bottom w:val="none" w:sz="0" w:space="0" w:color="auto"/>
            <w:right w:val="none" w:sz="0" w:space="0" w:color="auto"/>
          </w:divBdr>
        </w:div>
        <w:div w:id="823593674">
          <w:marLeft w:val="0"/>
          <w:marRight w:val="0"/>
          <w:marTop w:val="0"/>
          <w:marBottom w:val="0"/>
          <w:divBdr>
            <w:top w:val="none" w:sz="0" w:space="0" w:color="auto"/>
            <w:left w:val="none" w:sz="0" w:space="0" w:color="auto"/>
            <w:bottom w:val="none" w:sz="0" w:space="0" w:color="auto"/>
            <w:right w:val="none" w:sz="0" w:space="0" w:color="auto"/>
          </w:divBdr>
        </w:div>
        <w:div w:id="2073429862">
          <w:marLeft w:val="0"/>
          <w:marRight w:val="0"/>
          <w:marTop w:val="0"/>
          <w:marBottom w:val="0"/>
          <w:divBdr>
            <w:top w:val="none" w:sz="0" w:space="0" w:color="auto"/>
            <w:left w:val="none" w:sz="0" w:space="0" w:color="auto"/>
            <w:bottom w:val="none" w:sz="0" w:space="0" w:color="auto"/>
            <w:right w:val="none" w:sz="0" w:space="0" w:color="auto"/>
          </w:divBdr>
        </w:div>
        <w:div w:id="1799489852">
          <w:marLeft w:val="0"/>
          <w:marRight w:val="0"/>
          <w:marTop w:val="0"/>
          <w:marBottom w:val="0"/>
          <w:divBdr>
            <w:top w:val="none" w:sz="0" w:space="0" w:color="auto"/>
            <w:left w:val="none" w:sz="0" w:space="0" w:color="auto"/>
            <w:bottom w:val="none" w:sz="0" w:space="0" w:color="auto"/>
            <w:right w:val="none" w:sz="0" w:space="0" w:color="auto"/>
          </w:divBdr>
        </w:div>
        <w:div w:id="1590116820">
          <w:marLeft w:val="0"/>
          <w:marRight w:val="0"/>
          <w:marTop w:val="0"/>
          <w:marBottom w:val="0"/>
          <w:divBdr>
            <w:top w:val="none" w:sz="0" w:space="0" w:color="auto"/>
            <w:left w:val="none" w:sz="0" w:space="0" w:color="auto"/>
            <w:bottom w:val="none" w:sz="0" w:space="0" w:color="auto"/>
            <w:right w:val="none" w:sz="0" w:space="0" w:color="auto"/>
          </w:divBdr>
        </w:div>
        <w:div w:id="1927419649">
          <w:marLeft w:val="0"/>
          <w:marRight w:val="0"/>
          <w:marTop w:val="0"/>
          <w:marBottom w:val="0"/>
          <w:divBdr>
            <w:top w:val="none" w:sz="0" w:space="0" w:color="auto"/>
            <w:left w:val="none" w:sz="0" w:space="0" w:color="auto"/>
            <w:bottom w:val="none" w:sz="0" w:space="0" w:color="auto"/>
            <w:right w:val="none" w:sz="0" w:space="0" w:color="auto"/>
          </w:divBdr>
        </w:div>
        <w:div w:id="283540304">
          <w:marLeft w:val="0"/>
          <w:marRight w:val="0"/>
          <w:marTop w:val="0"/>
          <w:marBottom w:val="0"/>
          <w:divBdr>
            <w:top w:val="none" w:sz="0" w:space="0" w:color="auto"/>
            <w:left w:val="none" w:sz="0" w:space="0" w:color="auto"/>
            <w:bottom w:val="none" w:sz="0" w:space="0" w:color="auto"/>
            <w:right w:val="none" w:sz="0" w:space="0" w:color="auto"/>
          </w:divBdr>
        </w:div>
        <w:div w:id="1344554564">
          <w:marLeft w:val="0"/>
          <w:marRight w:val="0"/>
          <w:marTop w:val="0"/>
          <w:marBottom w:val="0"/>
          <w:divBdr>
            <w:top w:val="none" w:sz="0" w:space="0" w:color="auto"/>
            <w:left w:val="none" w:sz="0" w:space="0" w:color="auto"/>
            <w:bottom w:val="none" w:sz="0" w:space="0" w:color="auto"/>
            <w:right w:val="none" w:sz="0" w:space="0" w:color="auto"/>
          </w:divBdr>
        </w:div>
        <w:div w:id="745221895">
          <w:marLeft w:val="0"/>
          <w:marRight w:val="0"/>
          <w:marTop w:val="0"/>
          <w:marBottom w:val="0"/>
          <w:divBdr>
            <w:top w:val="none" w:sz="0" w:space="0" w:color="auto"/>
            <w:left w:val="none" w:sz="0" w:space="0" w:color="auto"/>
            <w:bottom w:val="none" w:sz="0" w:space="0" w:color="auto"/>
            <w:right w:val="none" w:sz="0" w:space="0" w:color="auto"/>
          </w:divBdr>
        </w:div>
        <w:div w:id="890535747">
          <w:marLeft w:val="0"/>
          <w:marRight w:val="0"/>
          <w:marTop w:val="0"/>
          <w:marBottom w:val="0"/>
          <w:divBdr>
            <w:top w:val="none" w:sz="0" w:space="0" w:color="auto"/>
            <w:left w:val="none" w:sz="0" w:space="0" w:color="auto"/>
            <w:bottom w:val="none" w:sz="0" w:space="0" w:color="auto"/>
            <w:right w:val="none" w:sz="0" w:space="0" w:color="auto"/>
          </w:divBdr>
        </w:div>
        <w:div w:id="1359964324">
          <w:marLeft w:val="0"/>
          <w:marRight w:val="0"/>
          <w:marTop w:val="0"/>
          <w:marBottom w:val="0"/>
          <w:divBdr>
            <w:top w:val="none" w:sz="0" w:space="0" w:color="auto"/>
            <w:left w:val="none" w:sz="0" w:space="0" w:color="auto"/>
            <w:bottom w:val="none" w:sz="0" w:space="0" w:color="auto"/>
            <w:right w:val="none" w:sz="0" w:space="0" w:color="auto"/>
          </w:divBdr>
        </w:div>
        <w:div w:id="1998724658">
          <w:marLeft w:val="0"/>
          <w:marRight w:val="0"/>
          <w:marTop w:val="0"/>
          <w:marBottom w:val="0"/>
          <w:divBdr>
            <w:top w:val="none" w:sz="0" w:space="0" w:color="auto"/>
            <w:left w:val="none" w:sz="0" w:space="0" w:color="auto"/>
            <w:bottom w:val="none" w:sz="0" w:space="0" w:color="auto"/>
            <w:right w:val="none" w:sz="0" w:space="0" w:color="auto"/>
          </w:divBdr>
        </w:div>
        <w:div w:id="1770160083">
          <w:marLeft w:val="0"/>
          <w:marRight w:val="0"/>
          <w:marTop w:val="0"/>
          <w:marBottom w:val="0"/>
          <w:divBdr>
            <w:top w:val="none" w:sz="0" w:space="0" w:color="auto"/>
            <w:left w:val="none" w:sz="0" w:space="0" w:color="auto"/>
            <w:bottom w:val="none" w:sz="0" w:space="0" w:color="auto"/>
            <w:right w:val="none" w:sz="0" w:space="0" w:color="auto"/>
          </w:divBdr>
        </w:div>
        <w:div w:id="1642036274">
          <w:marLeft w:val="0"/>
          <w:marRight w:val="0"/>
          <w:marTop w:val="0"/>
          <w:marBottom w:val="0"/>
          <w:divBdr>
            <w:top w:val="none" w:sz="0" w:space="0" w:color="auto"/>
            <w:left w:val="none" w:sz="0" w:space="0" w:color="auto"/>
            <w:bottom w:val="none" w:sz="0" w:space="0" w:color="auto"/>
            <w:right w:val="none" w:sz="0" w:space="0" w:color="auto"/>
          </w:divBdr>
        </w:div>
        <w:div w:id="978876920">
          <w:marLeft w:val="0"/>
          <w:marRight w:val="0"/>
          <w:marTop w:val="0"/>
          <w:marBottom w:val="0"/>
          <w:divBdr>
            <w:top w:val="none" w:sz="0" w:space="0" w:color="auto"/>
            <w:left w:val="none" w:sz="0" w:space="0" w:color="auto"/>
            <w:bottom w:val="none" w:sz="0" w:space="0" w:color="auto"/>
            <w:right w:val="none" w:sz="0" w:space="0" w:color="auto"/>
          </w:divBdr>
        </w:div>
        <w:div w:id="1314798348">
          <w:marLeft w:val="0"/>
          <w:marRight w:val="0"/>
          <w:marTop w:val="0"/>
          <w:marBottom w:val="0"/>
          <w:divBdr>
            <w:top w:val="none" w:sz="0" w:space="0" w:color="auto"/>
            <w:left w:val="none" w:sz="0" w:space="0" w:color="auto"/>
            <w:bottom w:val="none" w:sz="0" w:space="0" w:color="auto"/>
            <w:right w:val="none" w:sz="0" w:space="0" w:color="auto"/>
          </w:divBdr>
        </w:div>
        <w:div w:id="1725134646">
          <w:marLeft w:val="0"/>
          <w:marRight w:val="0"/>
          <w:marTop w:val="0"/>
          <w:marBottom w:val="0"/>
          <w:divBdr>
            <w:top w:val="none" w:sz="0" w:space="0" w:color="auto"/>
            <w:left w:val="none" w:sz="0" w:space="0" w:color="auto"/>
            <w:bottom w:val="none" w:sz="0" w:space="0" w:color="auto"/>
            <w:right w:val="none" w:sz="0" w:space="0" w:color="auto"/>
          </w:divBdr>
        </w:div>
        <w:div w:id="1819376226">
          <w:marLeft w:val="0"/>
          <w:marRight w:val="0"/>
          <w:marTop w:val="0"/>
          <w:marBottom w:val="0"/>
          <w:divBdr>
            <w:top w:val="none" w:sz="0" w:space="0" w:color="auto"/>
            <w:left w:val="none" w:sz="0" w:space="0" w:color="auto"/>
            <w:bottom w:val="none" w:sz="0" w:space="0" w:color="auto"/>
            <w:right w:val="none" w:sz="0" w:space="0" w:color="auto"/>
          </w:divBdr>
        </w:div>
        <w:div w:id="543907746">
          <w:marLeft w:val="0"/>
          <w:marRight w:val="0"/>
          <w:marTop w:val="0"/>
          <w:marBottom w:val="0"/>
          <w:divBdr>
            <w:top w:val="none" w:sz="0" w:space="0" w:color="auto"/>
            <w:left w:val="none" w:sz="0" w:space="0" w:color="auto"/>
            <w:bottom w:val="none" w:sz="0" w:space="0" w:color="auto"/>
            <w:right w:val="none" w:sz="0" w:space="0" w:color="auto"/>
          </w:divBdr>
        </w:div>
        <w:div w:id="1697270947">
          <w:marLeft w:val="0"/>
          <w:marRight w:val="0"/>
          <w:marTop w:val="0"/>
          <w:marBottom w:val="0"/>
          <w:divBdr>
            <w:top w:val="none" w:sz="0" w:space="0" w:color="auto"/>
            <w:left w:val="none" w:sz="0" w:space="0" w:color="auto"/>
            <w:bottom w:val="none" w:sz="0" w:space="0" w:color="auto"/>
            <w:right w:val="none" w:sz="0" w:space="0" w:color="auto"/>
          </w:divBdr>
        </w:div>
        <w:div w:id="735127597">
          <w:marLeft w:val="0"/>
          <w:marRight w:val="0"/>
          <w:marTop w:val="0"/>
          <w:marBottom w:val="0"/>
          <w:divBdr>
            <w:top w:val="none" w:sz="0" w:space="0" w:color="auto"/>
            <w:left w:val="none" w:sz="0" w:space="0" w:color="auto"/>
            <w:bottom w:val="none" w:sz="0" w:space="0" w:color="auto"/>
            <w:right w:val="none" w:sz="0" w:space="0" w:color="auto"/>
          </w:divBdr>
        </w:div>
      </w:divsChild>
    </w:div>
    <w:div w:id="1258713153">
      <w:bodyDiv w:val="1"/>
      <w:marLeft w:val="0"/>
      <w:marRight w:val="0"/>
      <w:marTop w:val="0"/>
      <w:marBottom w:val="0"/>
      <w:divBdr>
        <w:top w:val="none" w:sz="0" w:space="0" w:color="auto"/>
        <w:left w:val="none" w:sz="0" w:space="0" w:color="auto"/>
        <w:bottom w:val="none" w:sz="0" w:space="0" w:color="auto"/>
        <w:right w:val="none" w:sz="0" w:space="0" w:color="auto"/>
      </w:divBdr>
      <w:divsChild>
        <w:div w:id="107433561">
          <w:marLeft w:val="0"/>
          <w:marRight w:val="0"/>
          <w:marTop w:val="0"/>
          <w:marBottom w:val="0"/>
          <w:divBdr>
            <w:top w:val="none" w:sz="0" w:space="0" w:color="auto"/>
            <w:left w:val="none" w:sz="0" w:space="0" w:color="auto"/>
            <w:bottom w:val="none" w:sz="0" w:space="0" w:color="auto"/>
            <w:right w:val="none" w:sz="0" w:space="0" w:color="auto"/>
          </w:divBdr>
        </w:div>
        <w:div w:id="1581675647">
          <w:marLeft w:val="0"/>
          <w:marRight w:val="0"/>
          <w:marTop w:val="0"/>
          <w:marBottom w:val="0"/>
          <w:divBdr>
            <w:top w:val="none" w:sz="0" w:space="0" w:color="auto"/>
            <w:left w:val="none" w:sz="0" w:space="0" w:color="auto"/>
            <w:bottom w:val="none" w:sz="0" w:space="0" w:color="auto"/>
            <w:right w:val="none" w:sz="0" w:space="0" w:color="auto"/>
          </w:divBdr>
        </w:div>
      </w:divsChild>
    </w:div>
    <w:div w:id="1318801354">
      <w:bodyDiv w:val="1"/>
      <w:marLeft w:val="0"/>
      <w:marRight w:val="0"/>
      <w:marTop w:val="0"/>
      <w:marBottom w:val="0"/>
      <w:divBdr>
        <w:top w:val="none" w:sz="0" w:space="0" w:color="auto"/>
        <w:left w:val="none" w:sz="0" w:space="0" w:color="auto"/>
        <w:bottom w:val="none" w:sz="0" w:space="0" w:color="auto"/>
        <w:right w:val="none" w:sz="0" w:space="0" w:color="auto"/>
      </w:divBdr>
    </w:div>
    <w:div w:id="1848867796">
      <w:bodyDiv w:val="1"/>
      <w:marLeft w:val="0"/>
      <w:marRight w:val="0"/>
      <w:marTop w:val="0"/>
      <w:marBottom w:val="0"/>
      <w:divBdr>
        <w:top w:val="none" w:sz="0" w:space="0" w:color="auto"/>
        <w:left w:val="none" w:sz="0" w:space="0" w:color="auto"/>
        <w:bottom w:val="none" w:sz="0" w:space="0" w:color="auto"/>
        <w:right w:val="none" w:sz="0" w:space="0" w:color="auto"/>
      </w:divBdr>
      <w:divsChild>
        <w:div w:id="1552305929">
          <w:marLeft w:val="0"/>
          <w:marRight w:val="0"/>
          <w:marTop w:val="0"/>
          <w:marBottom w:val="0"/>
          <w:divBdr>
            <w:top w:val="none" w:sz="0" w:space="0" w:color="auto"/>
            <w:left w:val="none" w:sz="0" w:space="0" w:color="auto"/>
            <w:bottom w:val="none" w:sz="0" w:space="0" w:color="auto"/>
            <w:right w:val="none" w:sz="0" w:space="0" w:color="auto"/>
          </w:divBdr>
        </w:div>
        <w:div w:id="696540359">
          <w:marLeft w:val="0"/>
          <w:marRight w:val="0"/>
          <w:marTop w:val="0"/>
          <w:marBottom w:val="0"/>
          <w:divBdr>
            <w:top w:val="none" w:sz="0" w:space="0" w:color="auto"/>
            <w:left w:val="none" w:sz="0" w:space="0" w:color="auto"/>
            <w:bottom w:val="none" w:sz="0" w:space="0" w:color="auto"/>
            <w:right w:val="none" w:sz="0" w:space="0" w:color="auto"/>
          </w:divBdr>
        </w:div>
      </w:divsChild>
    </w:div>
    <w:div w:id="1957715269">
      <w:bodyDiv w:val="1"/>
      <w:marLeft w:val="0"/>
      <w:marRight w:val="0"/>
      <w:marTop w:val="0"/>
      <w:marBottom w:val="0"/>
      <w:divBdr>
        <w:top w:val="none" w:sz="0" w:space="0" w:color="auto"/>
        <w:left w:val="none" w:sz="0" w:space="0" w:color="auto"/>
        <w:bottom w:val="none" w:sz="0" w:space="0" w:color="auto"/>
        <w:right w:val="none" w:sz="0" w:space="0" w:color="auto"/>
      </w:divBdr>
      <w:divsChild>
        <w:div w:id="665653">
          <w:marLeft w:val="0"/>
          <w:marRight w:val="0"/>
          <w:marTop w:val="0"/>
          <w:marBottom w:val="0"/>
          <w:divBdr>
            <w:top w:val="none" w:sz="0" w:space="0" w:color="auto"/>
            <w:left w:val="none" w:sz="0" w:space="0" w:color="auto"/>
            <w:bottom w:val="none" w:sz="0" w:space="0" w:color="auto"/>
            <w:right w:val="none" w:sz="0" w:space="0" w:color="auto"/>
          </w:divBdr>
        </w:div>
        <w:div w:id="450130098">
          <w:marLeft w:val="0"/>
          <w:marRight w:val="0"/>
          <w:marTop w:val="0"/>
          <w:marBottom w:val="0"/>
          <w:divBdr>
            <w:top w:val="none" w:sz="0" w:space="0" w:color="auto"/>
            <w:left w:val="none" w:sz="0" w:space="0" w:color="auto"/>
            <w:bottom w:val="none" w:sz="0" w:space="0" w:color="auto"/>
            <w:right w:val="none" w:sz="0" w:space="0" w:color="auto"/>
          </w:divBdr>
        </w:div>
        <w:div w:id="424689219">
          <w:marLeft w:val="0"/>
          <w:marRight w:val="0"/>
          <w:marTop w:val="0"/>
          <w:marBottom w:val="0"/>
          <w:divBdr>
            <w:top w:val="none" w:sz="0" w:space="0" w:color="auto"/>
            <w:left w:val="none" w:sz="0" w:space="0" w:color="auto"/>
            <w:bottom w:val="none" w:sz="0" w:space="0" w:color="auto"/>
            <w:right w:val="none" w:sz="0" w:space="0" w:color="auto"/>
          </w:divBdr>
        </w:div>
        <w:div w:id="442191169">
          <w:marLeft w:val="0"/>
          <w:marRight w:val="0"/>
          <w:marTop w:val="0"/>
          <w:marBottom w:val="0"/>
          <w:divBdr>
            <w:top w:val="none" w:sz="0" w:space="0" w:color="auto"/>
            <w:left w:val="none" w:sz="0" w:space="0" w:color="auto"/>
            <w:bottom w:val="none" w:sz="0" w:space="0" w:color="auto"/>
            <w:right w:val="none" w:sz="0" w:space="0" w:color="auto"/>
          </w:divBdr>
        </w:div>
        <w:div w:id="1686786419">
          <w:marLeft w:val="0"/>
          <w:marRight w:val="0"/>
          <w:marTop w:val="0"/>
          <w:marBottom w:val="0"/>
          <w:divBdr>
            <w:top w:val="none" w:sz="0" w:space="0" w:color="auto"/>
            <w:left w:val="none" w:sz="0" w:space="0" w:color="auto"/>
            <w:bottom w:val="none" w:sz="0" w:space="0" w:color="auto"/>
            <w:right w:val="none" w:sz="0" w:space="0" w:color="auto"/>
          </w:divBdr>
        </w:div>
        <w:div w:id="1219701808">
          <w:marLeft w:val="0"/>
          <w:marRight w:val="0"/>
          <w:marTop w:val="0"/>
          <w:marBottom w:val="0"/>
          <w:divBdr>
            <w:top w:val="none" w:sz="0" w:space="0" w:color="auto"/>
            <w:left w:val="none" w:sz="0" w:space="0" w:color="auto"/>
            <w:bottom w:val="none" w:sz="0" w:space="0" w:color="auto"/>
            <w:right w:val="none" w:sz="0" w:space="0" w:color="auto"/>
          </w:divBdr>
        </w:div>
        <w:div w:id="1169103263">
          <w:marLeft w:val="0"/>
          <w:marRight w:val="0"/>
          <w:marTop w:val="0"/>
          <w:marBottom w:val="0"/>
          <w:divBdr>
            <w:top w:val="none" w:sz="0" w:space="0" w:color="auto"/>
            <w:left w:val="none" w:sz="0" w:space="0" w:color="auto"/>
            <w:bottom w:val="none" w:sz="0" w:space="0" w:color="auto"/>
            <w:right w:val="none" w:sz="0" w:space="0" w:color="auto"/>
          </w:divBdr>
        </w:div>
        <w:div w:id="8068714">
          <w:marLeft w:val="0"/>
          <w:marRight w:val="0"/>
          <w:marTop w:val="0"/>
          <w:marBottom w:val="0"/>
          <w:divBdr>
            <w:top w:val="none" w:sz="0" w:space="0" w:color="auto"/>
            <w:left w:val="none" w:sz="0" w:space="0" w:color="auto"/>
            <w:bottom w:val="none" w:sz="0" w:space="0" w:color="auto"/>
            <w:right w:val="none" w:sz="0" w:space="0" w:color="auto"/>
          </w:divBdr>
        </w:div>
        <w:div w:id="1722707520">
          <w:marLeft w:val="0"/>
          <w:marRight w:val="0"/>
          <w:marTop w:val="0"/>
          <w:marBottom w:val="0"/>
          <w:divBdr>
            <w:top w:val="none" w:sz="0" w:space="0" w:color="auto"/>
            <w:left w:val="none" w:sz="0" w:space="0" w:color="auto"/>
            <w:bottom w:val="none" w:sz="0" w:space="0" w:color="auto"/>
            <w:right w:val="none" w:sz="0" w:space="0" w:color="auto"/>
          </w:divBdr>
        </w:div>
        <w:div w:id="813526177">
          <w:marLeft w:val="0"/>
          <w:marRight w:val="0"/>
          <w:marTop w:val="0"/>
          <w:marBottom w:val="0"/>
          <w:divBdr>
            <w:top w:val="none" w:sz="0" w:space="0" w:color="auto"/>
            <w:left w:val="none" w:sz="0" w:space="0" w:color="auto"/>
            <w:bottom w:val="none" w:sz="0" w:space="0" w:color="auto"/>
            <w:right w:val="none" w:sz="0" w:space="0" w:color="auto"/>
          </w:divBdr>
        </w:div>
        <w:div w:id="73668661">
          <w:marLeft w:val="0"/>
          <w:marRight w:val="0"/>
          <w:marTop w:val="0"/>
          <w:marBottom w:val="0"/>
          <w:divBdr>
            <w:top w:val="none" w:sz="0" w:space="0" w:color="auto"/>
            <w:left w:val="none" w:sz="0" w:space="0" w:color="auto"/>
            <w:bottom w:val="none" w:sz="0" w:space="0" w:color="auto"/>
            <w:right w:val="none" w:sz="0" w:space="0" w:color="auto"/>
          </w:divBdr>
        </w:div>
        <w:div w:id="1233925653">
          <w:marLeft w:val="0"/>
          <w:marRight w:val="0"/>
          <w:marTop w:val="0"/>
          <w:marBottom w:val="0"/>
          <w:divBdr>
            <w:top w:val="none" w:sz="0" w:space="0" w:color="auto"/>
            <w:left w:val="none" w:sz="0" w:space="0" w:color="auto"/>
            <w:bottom w:val="none" w:sz="0" w:space="0" w:color="auto"/>
            <w:right w:val="none" w:sz="0" w:space="0" w:color="auto"/>
          </w:divBdr>
        </w:div>
        <w:div w:id="1736200821">
          <w:marLeft w:val="0"/>
          <w:marRight w:val="0"/>
          <w:marTop w:val="0"/>
          <w:marBottom w:val="0"/>
          <w:divBdr>
            <w:top w:val="none" w:sz="0" w:space="0" w:color="auto"/>
            <w:left w:val="none" w:sz="0" w:space="0" w:color="auto"/>
            <w:bottom w:val="none" w:sz="0" w:space="0" w:color="auto"/>
            <w:right w:val="none" w:sz="0" w:space="0" w:color="auto"/>
          </w:divBdr>
        </w:div>
        <w:div w:id="79065735">
          <w:marLeft w:val="0"/>
          <w:marRight w:val="0"/>
          <w:marTop w:val="0"/>
          <w:marBottom w:val="0"/>
          <w:divBdr>
            <w:top w:val="none" w:sz="0" w:space="0" w:color="auto"/>
            <w:left w:val="none" w:sz="0" w:space="0" w:color="auto"/>
            <w:bottom w:val="none" w:sz="0" w:space="0" w:color="auto"/>
            <w:right w:val="none" w:sz="0" w:space="0" w:color="auto"/>
          </w:divBdr>
        </w:div>
        <w:div w:id="1214736508">
          <w:marLeft w:val="0"/>
          <w:marRight w:val="0"/>
          <w:marTop w:val="0"/>
          <w:marBottom w:val="0"/>
          <w:divBdr>
            <w:top w:val="none" w:sz="0" w:space="0" w:color="auto"/>
            <w:left w:val="none" w:sz="0" w:space="0" w:color="auto"/>
            <w:bottom w:val="none" w:sz="0" w:space="0" w:color="auto"/>
            <w:right w:val="none" w:sz="0" w:space="0" w:color="auto"/>
          </w:divBdr>
        </w:div>
        <w:div w:id="102727263">
          <w:marLeft w:val="0"/>
          <w:marRight w:val="0"/>
          <w:marTop w:val="0"/>
          <w:marBottom w:val="0"/>
          <w:divBdr>
            <w:top w:val="none" w:sz="0" w:space="0" w:color="auto"/>
            <w:left w:val="none" w:sz="0" w:space="0" w:color="auto"/>
            <w:bottom w:val="none" w:sz="0" w:space="0" w:color="auto"/>
            <w:right w:val="none" w:sz="0" w:space="0" w:color="auto"/>
          </w:divBdr>
        </w:div>
        <w:div w:id="941379452">
          <w:marLeft w:val="0"/>
          <w:marRight w:val="0"/>
          <w:marTop w:val="0"/>
          <w:marBottom w:val="0"/>
          <w:divBdr>
            <w:top w:val="none" w:sz="0" w:space="0" w:color="auto"/>
            <w:left w:val="none" w:sz="0" w:space="0" w:color="auto"/>
            <w:bottom w:val="none" w:sz="0" w:space="0" w:color="auto"/>
            <w:right w:val="none" w:sz="0" w:space="0" w:color="auto"/>
          </w:divBdr>
        </w:div>
        <w:div w:id="1483816324">
          <w:marLeft w:val="0"/>
          <w:marRight w:val="0"/>
          <w:marTop w:val="0"/>
          <w:marBottom w:val="0"/>
          <w:divBdr>
            <w:top w:val="none" w:sz="0" w:space="0" w:color="auto"/>
            <w:left w:val="none" w:sz="0" w:space="0" w:color="auto"/>
            <w:bottom w:val="none" w:sz="0" w:space="0" w:color="auto"/>
            <w:right w:val="none" w:sz="0" w:space="0" w:color="auto"/>
          </w:divBdr>
        </w:div>
        <w:div w:id="252862633">
          <w:marLeft w:val="0"/>
          <w:marRight w:val="0"/>
          <w:marTop w:val="0"/>
          <w:marBottom w:val="0"/>
          <w:divBdr>
            <w:top w:val="none" w:sz="0" w:space="0" w:color="auto"/>
            <w:left w:val="none" w:sz="0" w:space="0" w:color="auto"/>
            <w:bottom w:val="none" w:sz="0" w:space="0" w:color="auto"/>
            <w:right w:val="none" w:sz="0" w:space="0" w:color="auto"/>
          </w:divBdr>
        </w:div>
        <w:div w:id="1727028532">
          <w:marLeft w:val="0"/>
          <w:marRight w:val="0"/>
          <w:marTop w:val="0"/>
          <w:marBottom w:val="0"/>
          <w:divBdr>
            <w:top w:val="none" w:sz="0" w:space="0" w:color="auto"/>
            <w:left w:val="none" w:sz="0" w:space="0" w:color="auto"/>
            <w:bottom w:val="none" w:sz="0" w:space="0" w:color="auto"/>
            <w:right w:val="none" w:sz="0" w:space="0" w:color="auto"/>
          </w:divBdr>
        </w:div>
        <w:div w:id="790325677">
          <w:marLeft w:val="0"/>
          <w:marRight w:val="0"/>
          <w:marTop w:val="0"/>
          <w:marBottom w:val="0"/>
          <w:divBdr>
            <w:top w:val="none" w:sz="0" w:space="0" w:color="auto"/>
            <w:left w:val="none" w:sz="0" w:space="0" w:color="auto"/>
            <w:bottom w:val="none" w:sz="0" w:space="0" w:color="auto"/>
            <w:right w:val="none" w:sz="0" w:space="0" w:color="auto"/>
          </w:divBdr>
        </w:div>
        <w:div w:id="653339621">
          <w:marLeft w:val="0"/>
          <w:marRight w:val="0"/>
          <w:marTop w:val="0"/>
          <w:marBottom w:val="0"/>
          <w:divBdr>
            <w:top w:val="none" w:sz="0" w:space="0" w:color="auto"/>
            <w:left w:val="none" w:sz="0" w:space="0" w:color="auto"/>
            <w:bottom w:val="none" w:sz="0" w:space="0" w:color="auto"/>
            <w:right w:val="none" w:sz="0" w:space="0" w:color="auto"/>
          </w:divBdr>
        </w:div>
        <w:div w:id="2144811813">
          <w:marLeft w:val="0"/>
          <w:marRight w:val="0"/>
          <w:marTop w:val="0"/>
          <w:marBottom w:val="0"/>
          <w:divBdr>
            <w:top w:val="none" w:sz="0" w:space="0" w:color="auto"/>
            <w:left w:val="none" w:sz="0" w:space="0" w:color="auto"/>
            <w:bottom w:val="none" w:sz="0" w:space="0" w:color="auto"/>
            <w:right w:val="none" w:sz="0" w:space="0" w:color="auto"/>
          </w:divBdr>
        </w:div>
        <w:div w:id="402021131">
          <w:marLeft w:val="0"/>
          <w:marRight w:val="0"/>
          <w:marTop w:val="0"/>
          <w:marBottom w:val="0"/>
          <w:divBdr>
            <w:top w:val="none" w:sz="0" w:space="0" w:color="auto"/>
            <w:left w:val="none" w:sz="0" w:space="0" w:color="auto"/>
            <w:bottom w:val="none" w:sz="0" w:space="0" w:color="auto"/>
            <w:right w:val="none" w:sz="0" w:space="0" w:color="auto"/>
          </w:divBdr>
        </w:div>
        <w:div w:id="1626544261">
          <w:marLeft w:val="0"/>
          <w:marRight w:val="0"/>
          <w:marTop w:val="0"/>
          <w:marBottom w:val="0"/>
          <w:divBdr>
            <w:top w:val="none" w:sz="0" w:space="0" w:color="auto"/>
            <w:left w:val="none" w:sz="0" w:space="0" w:color="auto"/>
            <w:bottom w:val="none" w:sz="0" w:space="0" w:color="auto"/>
            <w:right w:val="none" w:sz="0" w:space="0" w:color="auto"/>
          </w:divBdr>
        </w:div>
        <w:div w:id="889390052">
          <w:marLeft w:val="0"/>
          <w:marRight w:val="0"/>
          <w:marTop w:val="0"/>
          <w:marBottom w:val="0"/>
          <w:divBdr>
            <w:top w:val="none" w:sz="0" w:space="0" w:color="auto"/>
            <w:left w:val="none" w:sz="0" w:space="0" w:color="auto"/>
            <w:bottom w:val="none" w:sz="0" w:space="0" w:color="auto"/>
            <w:right w:val="none" w:sz="0" w:space="0" w:color="auto"/>
          </w:divBdr>
        </w:div>
        <w:div w:id="955134271">
          <w:marLeft w:val="0"/>
          <w:marRight w:val="0"/>
          <w:marTop w:val="0"/>
          <w:marBottom w:val="0"/>
          <w:divBdr>
            <w:top w:val="none" w:sz="0" w:space="0" w:color="auto"/>
            <w:left w:val="none" w:sz="0" w:space="0" w:color="auto"/>
            <w:bottom w:val="none" w:sz="0" w:space="0" w:color="auto"/>
            <w:right w:val="none" w:sz="0" w:space="0" w:color="auto"/>
          </w:divBdr>
        </w:div>
        <w:div w:id="1691489875">
          <w:marLeft w:val="0"/>
          <w:marRight w:val="0"/>
          <w:marTop w:val="0"/>
          <w:marBottom w:val="0"/>
          <w:divBdr>
            <w:top w:val="none" w:sz="0" w:space="0" w:color="auto"/>
            <w:left w:val="none" w:sz="0" w:space="0" w:color="auto"/>
            <w:bottom w:val="none" w:sz="0" w:space="0" w:color="auto"/>
            <w:right w:val="none" w:sz="0" w:space="0" w:color="auto"/>
          </w:divBdr>
        </w:div>
        <w:div w:id="168065577">
          <w:marLeft w:val="0"/>
          <w:marRight w:val="0"/>
          <w:marTop w:val="0"/>
          <w:marBottom w:val="0"/>
          <w:divBdr>
            <w:top w:val="none" w:sz="0" w:space="0" w:color="auto"/>
            <w:left w:val="none" w:sz="0" w:space="0" w:color="auto"/>
            <w:bottom w:val="none" w:sz="0" w:space="0" w:color="auto"/>
            <w:right w:val="none" w:sz="0" w:space="0" w:color="auto"/>
          </w:divBdr>
        </w:div>
        <w:div w:id="784735202">
          <w:marLeft w:val="0"/>
          <w:marRight w:val="0"/>
          <w:marTop w:val="0"/>
          <w:marBottom w:val="0"/>
          <w:divBdr>
            <w:top w:val="none" w:sz="0" w:space="0" w:color="auto"/>
            <w:left w:val="none" w:sz="0" w:space="0" w:color="auto"/>
            <w:bottom w:val="none" w:sz="0" w:space="0" w:color="auto"/>
            <w:right w:val="none" w:sz="0" w:space="0" w:color="auto"/>
          </w:divBdr>
        </w:div>
        <w:div w:id="1131560978">
          <w:marLeft w:val="0"/>
          <w:marRight w:val="0"/>
          <w:marTop w:val="0"/>
          <w:marBottom w:val="0"/>
          <w:divBdr>
            <w:top w:val="none" w:sz="0" w:space="0" w:color="auto"/>
            <w:left w:val="none" w:sz="0" w:space="0" w:color="auto"/>
            <w:bottom w:val="none" w:sz="0" w:space="0" w:color="auto"/>
            <w:right w:val="none" w:sz="0" w:space="0" w:color="auto"/>
          </w:divBdr>
        </w:div>
        <w:div w:id="2063601443">
          <w:marLeft w:val="0"/>
          <w:marRight w:val="0"/>
          <w:marTop w:val="0"/>
          <w:marBottom w:val="0"/>
          <w:divBdr>
            <w:top w:val="none" w:sz="0" w:space="0" w:color="auto"/>
            <w:left w:val="none" w:sz="0" w:space="0" w:color="auto"/>
            <w:bottom w:val="none" w:sz="0" w:space="0" w:color="auto"/>
            <w:right w:val="none" w:sz="0" w:space="0" w:color="auto"/>
          </w:divBdr>
        </w:div>
        <w:div w:id="1217936887">
          <w:marLeft w:val="0"/>
          <w:marRight w:val="0"/>
          <w:marTop w:val="0"/>
          <w:marBottom w:val="0"/>
          <w:divBdr>
            <w:top w:val="none" w:sz="0" w:space="0" w:color="auto"/>
            <w:left w:val="none" w:sz="0" w:space="0" w:color="auto"/>
            <w:bottom w:val="none" w:sz="0" w:space="0" w:color="auto"/>
            <w:right w:val="none" w:sz="0" w:space="0" w:color="auto"/>
          </w:divBdr>
        </w:div>
        <w:div w:id="979072826">
          <w:marLeft w:val="0"/>
          <w:marRight w:val="0"/>
          <w:marTop w:val="0"/>
          <w:marBottom w:val="0"/>
          <w:divBdr>
            <w:top w:val="none" w:sz="0" w:space="0" w:color="auto"/>
            <w:left w:val="none" w:sz="0" w:space="0" w:color="auto"/>
            <w:bottom w:val="none" w:sz="0" w:space="0" w:color="auto"/>
            <w:right w:val="none" w:sz="0" w:space="0" w:color="auto"/>
          </w:divBdr>
        </w:div>
        <w:div w:id="665741525">
          <w:marLeft w:val="0"/>
          <w:marRight w:val="0"/>
          <w:marTop w:val="0"/>
          <w:marBottom w:val="0"/>
          <w:divBdr>
            <w:top w:val="none" w:sz="0" w:space="0" w:color="auto"/>
            <w:left w:val="none" w:sz="0" w:space="0" w:color="auto"/>
            <w:bottom w:val="none" w:sz="0" w:space="0" w:color="auto"/>
            <w:right w:val="none" w:sz="0" w:space="0" w:color="auto"/>
          </w:divBdr>
        </w:div>
        <w:div w:id="1471289241">
          <w:marLeft w:val="0"/>
          <w:marRight w:val="0"/>
          <w:marTop w:val="0"/>
          <w:marBottom w:val="0"/>
          <w:divBdr>
            <w:top w:val="none" w:sz="0" w:space="0" w:color="auto"/>
            <w:left w:val="none" w:sz="0" w:space="0" w:color="auto"/>
            <w:bottom w:val="none" w:sz="0" w:space="0" w:color="auto"/>
            <w:right w:val="none" w:sz="0" w:space="0" w:color="auto"/>
          </w:divBdr>
        </w:div>
        <w:div w:id="1541358236">
          <w:marLeft w:val="0"/>
          <w:marRight w:val="0"/>
          <w:marTop w:val="0"/>
          <w:marBottom w:val="0"/>
          <w:divBdr>
            <w:top w:val="none" w:sz="0" w:space="0" w:color="auto"/>
            <w:left w:val="none" w:sz="0" w:space="0" w:color="auto"/>
            <w:bottom w:val="none" w:sz="0" w:space="0" w:color="auto"/>
            <w:right w:val="none" w:sz="0" w:space="0" w:color="auto"/>
          </w:divBdr>
        </w:div>
        <w:div w:id="143813173">
          <w:marLeft w:val="0"/>
          <w:marRight w:val="0"/>
          <w:marTop w:val="0"/>
          <w:marBottom w:val="0"/>
          <w:divBdr>
            <w:top w:val="none" w:sz="0" w:space="0" w:color="auto"/>
            <w:left w:val="none" w:sz="0" w:space="0" w:color="auto"/>
            <w:bottom w:val="none" w:sz="0" w:space="0" w:color="auto"/>
            <w:right w:val="none" w:sz="0" w:space="0" w:color="auto"/>
          </w:divBdr>
        </w:div>
        <w:div w:id="584386551">
          <w:marLeft w:val="0"/>
          <w:marRight w:val="0"/>
          <w:marTop w:val="0"/>
          <w:marBottom w:val="0"/>
          <w:divBdr>
            <w:top w:val="none" w:sz="0" w:space="0" w:color="auto"/>
            <w:left w:val="none" w:sz="0" w:space="0" w:color="auto"/>
            <w:bottom w:val="none" w:sz="0" w:space="0" w:color="auto"/>
            <w:right w:val="none" w:sz="0" w:space="0" w:color="auto"/>
          </w:divBdr>
        </w:div>
        <w:div w:id="446002249">
          <w:marLeft w:val="0"/>
          <w:marRight w:val="0"/>
          <w:marTop w:val="0"/>
          <w:marBottom w:val="0"/>
          <w:divBdr>
            <w:top w:val="none" w:sz="0" w:space="0" w:color="auto"/>
            <w:left w:val="none" w:sz="0" w:space="0" w:color="auto"/>
            <w:bottom w:val="none" w:sz="0" w:space="0" w:color="auto"/>
            <w:right w:val="none" w:sz="0" w:space="0" w:color="auto"/>
          </w:divBdr>
        </w:div>
        <w:div w:id="943538828">
          <w:marLeft w:val="0"/>
          <w:marRight w:val="0"/>
          <w:marTop w:val="0"/>
          <w:marBottom w:val="0"/>
          <w:divBdr>
            <w:top w:val="none" w:sz="0" w:space="0" w:color="auto"/>
            <w:left w:val="none" w:sz="0" w:space="0" w:color="auto"/>
            <w:bottom w:val="none" w:sz="0" w:space="0" w:color="auto"/>
            <w:right w:val="none" w:sz="0" w:space="0" w:color="auto"/>
          </w:divBdr>
        </w:div>
        <w:div w:id="302007492">
          <w:marLeft w:val="0"/>
          <w:marRight w:val="0"/>
          <w:marTop w:val="0"/>
          <w:marBottom w:val="0"/>
          <w:divBdr>
            <w:top w:val="none" w:sz="0" w:space="0" w:color="auto"/>
            <w:left w:val="none" w:sz="0" w:space="0" w:color="auto"/>
            <w:bottom w:val="none" w:sz="0" w:space="0" w:color="auto"/>
            <w:right w:val="none" w:sz="0" w:space="0" w:color="auto"/>
          </w:divBdr>
        </w:div>
        <w:div w:id="71388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D746-9C18-46EF-8ABA-9D91E4A6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15401</Words>
  <Characters>87792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Ush_150</cp:lastModifiedBy>
  <cp:revision>2</cp:revision>
  <cp:lastPrinted>2018-01-30T12:22:00Z</cp:lastPrinted>
  <dcterms:created xsi:type="dcterms:W3CDTF">2021-06-08T06:25:00Z</dcterms:created>
  <dcterms:modified xsi:type="dcterms:W3CDTF">2021-06-08T06:25:00Z</dcterms:modified>
</cp:coreProperties>
</file>