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C31D" w14:textId="77777777" w:rsidR="00834B48" w:rsidRPr="00834B48" w:rsidRDefault="00834B48" w:rsidP="00834B48">
      <w:pPr>
        <w:tabs>
          <w:tab w:val="left" w:pos="851"/>
        </w:tabs>
        <w:jc w:val="center"/>
        <w:rPr>
          <w:b/>
        </w:rPr>
      </w:pPr>
    </w:p>
    <w:p w14:paraId="604E1895" w14:textId="77777777" w:rsidR="00834B48" w:rsidRPr="00834B48" w:rsidRDefault="00834B48" w:rsidP="00834B48">
      <w:pPr>
        <w:widowControl w:val="0"/>
        <w:autoSpaceDE w:val="0"/>
        <w:autoSpaceDN w:val="0"/>
        <w:adjustRightInd w:val="0"/>
        <w:jc w:val="center"/>
        <w:rPr>
          <w:b/>
          <w:bCs/>
        </w:rPr>
      </w:pPr>
      <w:r w:rsidRPr="00834B48">
        <w:rPr>
          <w:b/>
          <w:bCs/>
        </w:rPr>
        <w:t>АДМИНИСТРАЦИЯ</w:t>
      </w:r>
    </w:p>
    <w:p w14:paraId="2F11FF4C" w14:textId="77777777" w:rsidR="00834B48" w:rsidRPr="00834B48" w:rsidRDefault="00834B48" w:rsidP="00834B48">
      <w:pPr>
        <w:widowControl w:val="0"/>
        <w:autoSpaceDE w:val="0"/>
        <w:autoSpaceDN w:val="0"/>
        <w:adjustRightInd w:val="0"/>
        <w:jc w:val="center"/>
        <w:rPr>
          <w:b/>
          <w:bCs/>
        </w:rPr>
      </w:pPr>
      <w:r w:rsidRPr="00834B48">
        <w:rPr>
          <w:b/>
          <w:bCs/>
        </w:rPr>
        <w:t>МУНИЦИПАЛЬНОГО ОБРАЗОВАНИЯ ТЕМРЮКСКИЙ РАЙОН</w:t>
      </w:r>
      <w:r w:rsidRPr="00834B48">
        <w:rPr>
          <w:b/>
          <w:bCs/>
        </w:rPr>
        <w:br/>
      </w:r>
    </w:p>
    <w:p w14:paraId="607BC10D" w14:textId="77777777" w:rsidR="00834B48" w:rsidRPr="00834B48" w:rsidRDefault="00834B48" w:rsidP="00834B48">
      <w:pPr>
        <w:widowControl w:val="0"/>
        <w:autoSpaceDE w:val="0"/>
        <w:autoSpaceDN w:val="0"/>
        <w:adjustRightInd w:val="0"/>
        <w:jc w:val="center"/>
        <w:rPr>
          <w:b/>
          <w:bCs/>
        </w:rPr>
      </w:pPr>
      <w:r w:rsidRPr="00834B48">
        <w:rPr>
          <w:b/>
          <w:bCs/>
        </w:rPr>
        <w:t>ПОСТАНОВЛЕНИЕ</w:t>
      </w:r>
    </w:p>
    <w:p w14:paraId="06AA03A4" w14:textId="754594BE" w:rsidR="00834B48" w:rsidRPr="00834B48" w:rsidRDefault="00834B48" w:rsidP="00834B48">
      <w:pPr>
        <w:widowControl w:val="0"/>
        <w:autoSpaceDE w:val="0"/>
        <w:autoSpaceDN w:val="0"/>
        <w:adjustRightInd w:val="0"/>
        <w:jc w:val="center"/>
        <w:rPr>
          <w:b/>
          <w:bCs/>
        </w:rPr>
      </w:pPr>
      <w:r w:rsidRPr="00834B48">
        <w:rPr>
          <w:b/>
          <w:bCs/>
        </w:rPr>
        <w:t xml:space="preserve">от </w:t>
      </w:r>
      <w:r>
        <w:rPr>
          <w:b/>
          <w:bCs/>
        </w:rPr>
        <w:t xml:space="preserve">1 ноября </w:t>
      </w:r>
      <w:r w:rsidRPr="00834B48">
        <w:rPr>
          <w:b/>
          <w:bCs/>
        </w:rPr>
        <w:t xml:space="preserve">2021 года № </w:t>
      </w:r>
      <w:r>
        <w:rPr>
          <w:b/>
          <w:bCs/>
        </w:rPr>
        <w:t>1633</w:t>
      </w:r>
    </w:p>
    <w:p w14:paraId="04C447F1" w14:textId="77777777" w:rsidR="00834B48" w:rsidRPr="00834B48" w:rsidRDefault="00834B48" w:rsidP="00834B48">
      <w:pPr>
        <w:jc w:val="center"/>
        <w:rPr>
          <w:b/>
        </w:rPr>
      </w:pPr>
    </w:p>
    <w:p w14:paraId="79089EF2" w14:textId="77777777" w:rsidR="00834B48" w:rsidRPr="00834B48" w:rsidRDefault="00834B48" w:rsidP="00834B48">
      <w:pPr>
        <w:jc w:val="center"/>
        <w:rPr>
          <w:b/>
          <w:sz w:val="10"/>
          <w:szCs w:val="10"/>
        </w:rPr>
      </w:pPr>
    </w:p>
    <w:p w14:paraId="5AC6A52B" w14:textId="77777777" w:rsidR="00834B48" w:rsidRPr="00834B48" w:rsidRDefault="00834B48" w:rsidP="00834B48">
      <w:pPr>
        <w:jc w:val="center"/>
        <w:rPr>
          <w:b/>
        </w:rPr>
      </w:pPr>
      <w:r w:rsidRPr="00834B48">
        <w:rPr>
          <w:b/>
        </w:rPr>
        <w:t>Об утверждении муниципальной программы муниципального образования Темрюкский район «Перспективное развитие наружной рекламы»</w:t>
      </w:r>
    </w:p>
    <w:p w14:paraId="11BB5B2F" w14:textId="09683A4F" w:rsidR="00834B48" w:rsidRDefault="00834B48" w:rsidP="00834B48">
      <w:pPr>
        <w:jc w:val="center"/>
        <w:rPr>
          <w:b/>
        </w:rPr>
      </w:pPr>
    </w:p>
    <w:p w14:paraId="7E9190C8" w14:textId="77777777" w:rsidR="00834B48" w:rsidRPr="00834B48" w:rsidRDefault="00834B48" w:rsidP="00834B48">
      <w:pPr>
        <w:jc w:val="center"/>
        <w:rPr>
          <w:b/>
        </w:rPr>
      </w:pPr>
    </w:p>
    <w:p w14:paraId="5BA5D784" w14:textId="77777777" w:rsidR="00834B48" w:rsidRPr="00834B48" w:rsidRDefault="00834B48" w:rsidP="00834B48">
      <w:pPr>
        <w:ind w:firstLine="708"/>
        <w:jc w:val="both"/>
        <w:rPr>
          <w:rFonts w:eastAsia="Times New Roman" w:cs="Times New Roman"/>
          <w:szCs w:val="28"/>
          <w:lang w:eastAsia="ru-RU"/>
        </w:rPr>
      </w:pPr>
      <w:r w:rsidRPr="00834B48">
        <w:t xml:space="preserve">В соответствии со </w:t>
      </w:r>
      <w:hyperlink r:id="rId8" w:history="1">
        <w:r w:rsidRPr="00834B48">
          <w:t>статьей 179</w:t>
        </w:r>
      </w:hyperlink>
      <w:r w:rsidRPr="00834B48">
        <w:t xml:space="preserve"> Бюджетного кодекса Российской Федерации, Федеральным </w:t>
      </w:r>
      <w:hyperlink r:id="rId9" w:history="1">
        <w:r w:rsidRPr="00834B48">
          <w:t>законом</w:t>
        </w:r>
      </w:hyperlink>
      <w:r w:rsidRPr="00834B48">
        <w:t xml:space="preserve"> от 28 июня 2014 года № 172-ФЗ </w:t>
      </w:r>
      <w:r w:rsidRPr="00834B48">
        <w:br/>
        <w:t xml:space="preserve">«О стратегическом планировании в Российской Федерации», решением </w:t>
      </w:r>
      <w:r w:rsidRPr="00834B48">
        <w:br/>
      </w:r>
      <w:r w:rsidRPr="00834B48">
        <w:rPr>
          <w:lang w:val="en-US"/>
        </w:rPr>
        <w:t>LXXX</w:t>
      </w:r>
      <w:r w:rsidRPr="00834B48">
        <w:t xml:space="preserve"> сессии Совета муниципального образования Темрюкский район </w:t>
      </w:r>
      <w:r w:rsidRPr="00834B48">
        <w:br/>
      </w:r>
      <w:r w:rsidRPr="00834B48">
        <w:rPr>
          <w:lang w:val="en-US"/>
        </w:rPr>
        <w:t>VI</w:t>
      </w:r>
      <w:r w:rsidRPr="00834B48">
        <w:t xml:space="preserve"> созыва от 25 августа 2020 года № 801 «Об утверждении Стратегии социально-экономического развития Темрюкского района Краснодарского </w:t>
      </w:r>
      <w:r w:rsidRPr="00834B48">
        <w:br/>
        <w:t xml:space="preserve">края до 2030 года», </w:t>
      </w:r>
      <w:hyperlink r:id="rId10" w:history="1">
        <w:r w:rsidRPr="00834B48">
          <w:t>постановлением</w:t>
        </w:r>
      </w:hyperlink>
      <w:r w:rsidRPr="00834B48">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w:t>
      </w:r>
      <w:hyperlink r:id="rId11" w:history="1">
        <w:r w:rsidRPr="00834B48">
          <w:t>постановлением</w:t>
        </w:r>
      </w:hyperlink>
      <w:r w:rsidRPr="00834B48">
        <w:t xml:space="preserve"> администрации муниципального образования Темрюкский район от 5 августа 2021 года № 1163 «Об утверждении </w:t>
      </w:r>
      <w:r w:rsidRPr="00834B48">
        <w:br/>
        <w:t xml:space="preserve">перечня муниципальных программ муниципального образования Темрюкский район» </w:t>
      </w:r>
      <w:r w:rsidRPr="00834B48">
        <w:rPr>
          <w:rFonts w:eastAsia="Times New Roman" w:cs="Times New Roman"/>
          <w:szCs w:val="28"/>
          <w:lang w:eastAsia="ru-RU"/>
        </w:rPr>
        <w:t>п о с т а н о в л я ю:</w:t>
      </w:r>
    </w:p>
    <w:p w14:paraId="0449BAB3" w14:textId="77777777" w:rsidR="00834B48" w:rsidRPr="00834B48" w:rsidRDefault="00834B48" w:rsidP="00834B48">
      <w:pPr>
        <w:tabs>
          <w:tab w:val="left" w:pos="142"/>
        </w:tabs>
        <w:ind w:firstLine="709"/>
        <w:jc w:val="both"/>
        <w:rPr>
          <w:rFonts w:cs="Times New Roman"/>
          <w:szCs w:val="28"/>
        </w:rPr>
      </w:pPr>
      <w:r w:rsidRPr="00834B48">
        <w:t>1.</w:t>
      </w:r>
      <w:r w:rsidRPr="00834B48">
        <w:rPr>
          <w:rFonts w:cs="Times New Roman"/>
          <w:szCs w:val="28"/>
        </w:rPr>
        <w:t xml:space="preserve"> Утвердить муниципальную программу </w:t>
      </w:r>
      <w:r w:rsidRPr="00834B48">
        <w:t>муниципального образования Темрюкский район</w:t>
      </w:r>
      <w:r w:rsidRPr="00834B48">
        <w:rPr>
          <w:rFonts w:cs="Times New Roman"/>
          <w:szCs w:val="28"/>
        </w:rPr>
        <w:t xml:space="preserve"> «Перспективное развитие наружной рекламы» со сроком реализации с 1 января 2022 года, согласно приложению к настоящему постановлению.</w:t>
      </w:r>
    </w:p>
    <w:p w14:paraId="1B8C0D0B" w14:textId="77777777" w:rsidR="00834B48" w:rsidRPr="00834B48" w:rsidRDefault="00834B48" w:rsidP="00834B48">
      <w:pPr>
        <w:tabs>
          <w:tab w:val="left" w:pos="142"/>
        </w:tabs>
        <w:ind w:firstLine="709"/>
        <w:jc w:val="both"/>
        <w:rPr>
          <w:szCs w:val="28"/>
        </w:rPr>
      </w:pPr>
      <w:r w:rsidRPr="00834B48">
        <w:rPr>
          <w:rFonts w:cs="Times New Roman"/>
          <w:szCs w:val="28"/>
        </w:rPr>
        <w:t>2. </w:t>
      </w:r>
      <w:r w:rsidRPr="00834B48">
        <w:t>Отделу информатизации и взаимодействия со СМИ официально опубликовать настоящее постановление</w:t>
      </w:r>
      <w:r w:rsidRPr="00834B48">
        <w:rPr>
          <w:lang w:eastAsia="ar-SA"/>
        </w:rPr>
        <w:t xml:space="preserve"> в периодическом печатном издании газете Краснодарского края «Кубанские новости» и официально опубликовать (разместить) </w:t>
      </w:r>
      <w:r w:rsidRPr="00834B48">
        <w:t>на официальном сайте муниципального образования Темрюкский район в информационно-телекоммуникационной сети «Интернет»</w:t>
      </w:r>
      <w:r w:rsidRPr="00834B48">
        <w:rPr>
          <w:szCs w:val="28"/>
        </w:rPr>
        <w:t>.</w:t>
      </w:r>
    </w:p>
    <w:p w14:paraId="66DD1252" w14:textId="77777777" w:rsidR="00834B48" w:rsidRPr="00834B48" w:rsidRDefault="00834B48" w:rsidP="00834B48">
      <w:pPr>
        <w:ind w:firstLine="709"/>
        <w:jc w:val="both"/>
      </w:pPr>
      <w:r w:rsidRPr="00834B48">
        <w:rPr>
          <w:szCs w:val="28"/>
        </w:rPr>
        <w:t>3. </w:t>
      </w:r>
      <w:r w:rsidRPr="00834B48">
        <w:t xml:space="preserve">Контроль за выполнением настоящего постановления возложить на заместителя главы муниципального образования Темрюкский район, главного архитектора муниципального образования Темрюкский район И.В. Турлюна. </w:t>
      </w:r>
    </w:p>
    <w:p w14:paraId="4A14BDE3" w14:textId="77777777" w:rsidR="00834B48" w:rsidRPr="00834B48" w:rsidRDefault="00834B48" w:rsidP="00834B48">
      <w:pPr>
        <w:ind w:firstLine="709"/>
        <w:jc w:val="both"/>
        <w:rPr>
          <w:rFonts w:cs="Times New Roman"/>
          <w:szCs w:val="28"/>
        </w:rPr>
      </w:pPr>
      <w:r w:rsidRPr="00834B48">
        <w:rPr>
          <w:szCs w:val="28"/>
        </w:rPr>
        <w:t>4. </w:t>
      </w:r>
      <w:r w:rsidRPr="00834B48">
        <w:rPr>
          <w:rFonts w:cs="Times New Roman"/>
          <w:szCs w:val="28"/>
        </w:rPr>
        <w:t xml:space="preserve">Постановление вступает в силу после </w:t>
      </w:r>
      <w:r w:rsidRPr="00834B48">
        <w:t>его официального опубликования</w:t>
      </w:r>
      <w:r w:rsidRPr="00834B48">
        <w:rPr>
          <w:rFonts w:cs="Times New Roman"/>
          <w:szCs w:val="28"/>
        </w:rPr>
        <w:t>.</w:t>
      </w:r>
    </w:p>
    <w:p w14:paraId="18C58F19" w14:textId="77777777" w:rsidR="00834B48" w:rsidRPr="00834B48" w:rsidRDefault="00834B48" w:rsidP="00834B48">
      <w:pPr>
        <w:rPr>
          <w:szCs w:val="28"/>
        </w:rPr>
      </w:pPr>
    </w:p>
    <w:p w14:paraId="6E0F7F8E" w14:textId="316C4FAE" w:rsidR="00834B48" w:rsidRDefault="00834B48" w:rsidP="00834B48">
      <w:pPr>
        <w:rPr>
          <w:sz w:val="10"/>
          <w:szCs w:val="10"/>
        </w:rPr>
      </w:pPr>
    </w:p>
    <w:p w14:paraId="233985FA" w14:textId="77777777" w:rsidR="00834B48" w:rsidRPr="00834B48" w:rsidRDefault="00834B48" w:rsidP="00834B48">
      <w:pPr>
        <w:rPr>
          <w:sz w:val="10"/>
          <w:szCs w:val="10"/>
        </w:rPr>
      </w:pPr>
    </w:p>
    <w:p w14:paraId="639D63BE" w14:textId="77777777" w:rsidR="00834B48" w:rsidRPr="00834B48" w:rsidRDefault="00834B48" w:rsidP="00834B48">
      <w:pPr>
        <w:rPr>
          <w:szCs w:val="28"/>
        </w:rPr>
      </w:pPr>
      <w:r w:rsidRPr="00834B48">
        <w:rPr>
          <w:szCs w:val="28"/>
        </w:rPr>
        <w:t>Глава</w:t>
      </w:r>
      <w:r w:rsidRPr="00834B48">
        <w:rPr>
          <w:szCs w:val="28"/>
        </w:rPr>
        <w:tab/>
        <w:t xml:space="preserve"> муниципального образования </w:t>
      </w:r>
    </w:p>
    <w:p w14:paraId="2808654A" w14:textId="77777777" w:rsidR="00834B48" w:rsidRPr="00834B48" w:rsidRDefault="00834B48" w:rsidP="00834B48">
      <w:pPr>
        <w:rPr>
          <w:rFonts w:cs="Times New Roman"/>
          <w:b/>
          <w:szCs w:val="28"/>
        </w:rPr>
      </w:pPr>
      <w:r w:rsidRPr="00834B48">
        <w:rPr>
          <w:szCs w:val="28"/>
        </w:rPr>
        <w:t>Темрюкский район                                                                                Ф.В. Бабенков</w:t>
      </w:r>
    </w:p>
    <w:p w14:paraId="50E9E94A" w14:textId="38A7A6CE" w:rsidR="00834B48" w:rsidRDefault="00834B48"/>
    <w:p w14:paraId="2A64C2AC" w14:textId="77777777" w:rsidR="00834B48" w:rsidRPr="00834B48" w:rsidRDefault="00834B48" w:rsidP="00834B48">
      <w:pPr>
        <w:rPr>
          <w:szCs w:val="28"/>
        </w:rPr>
      </w:pPr>
      <w:r w:rsidRPr="00834B48">
        <w:rPr>
          <w:szCs w:val="28"/>
        </w:rPr>
        <w:br w:type="page"/>
      </w:r>
    </w:p>
    <w:p w14:paraId="768D0D22" w14:textId="77777777" w:rsidR="00834B48" w:rsidRPr="00834B48" w:rsidRDefault="00834B48" w:rsidP="00834B48">
      <w:pPr>
        <w:rPr>
          <w:rFonts w:cs="Times New Roman"/>
          <w:b/>
          <w:szCs w:val="28"/>
        </w:rPr>
        <w:sectPr w:rsidR="00834B48" w:rsidRPr="00834B48" w:rsidSect="00284F43">
          <w:headerReference w:type="default" r:id="rId12"/>
          <w:pgSz w:w="11906" w:h="16838"/>
          <w:pgMar w:top="1134" w:right="567" w:bottom="142" w:left="1701" w:header="709" w:footer="74" w:gutter="0"/>
          <w:cols w:space="708"/>
          <w:titlePg/>
          <w:docGrid w:linePitch="381"/>
        </w:sectPr>
      </w:pPr>
    </w:p>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5245"/>
      </w:tblGrid>
      <w:tr w:rsidR="00A30E0A" w:rsidRPr="00A30E0A" w14:paraId="3FE63D55" w14:textId="77777777" w:rsidTr="00A30E0A">
        <w:tc>
          <w:tcPr>
            <w:tcW w:w="9356" w:type="dxa"/>
          </w:tcPr>
          <w:p w14:paraId="2582533D" w14:textId="77777777" w:rsidR="001157F7" w:rsidRPr="00A30E0A" w:rsidRDefault="001157F7" w:rsidP="00306055">
            <w:pPr>
              <w:suppressAutoHyphens/>
              <w:jc w:val="center"/>
              <w:rPr>
                <w:rFonts w:eastAsia="Times New Roman" w:cs="Times New Roman"/>
                <w:kern w:val="1"/>
                <w:szCs w:val="28"/>
                <w:lang w:eastAsia="zh-CN"/>
              </w:rPr>
            </w:pPr>
          </w:p>
        </w:tc>
        <w:tc>
          <w:tcPr>
            <w:tcW w:w="5245" w:type="dxa"/>
          </w:tcPr>
          <w:p w14:paraId="13C00322" w14:textId="77777777" w:rsidR="001157F7" w:rsidRPr="00A30E0A" w:rsidRDefault="001157F7" w:rsidP="00167C70">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ПРИЛОЖЕНИЕ</w:t>
            </w:r>
          </w:p>
          <w:p w14:paraId="4844FD20" w14:textId="77777777" w:rsidR="001157F7" w:rsidRPr="00A30E0A" w:rsidRDefault="001157F7" w:rsidP="00167C70">
            <w:pPr>
              <w:suppressAutoHyphens/>
              <w:ind w:left="5670" w:right="-246"/>
              <w:jc w:val="center"/>
              <w:rPr>
                <w:rFonts w:eastAsia="Times New Roman" w:cs="Times New Roman"/>
                <w:kern w:val="1"/>
                <w:szCs w:val="28"/>
                <w:lang w:eastAsia="zh-CN"/>
              </w:rPr>
            </w:pPr>
          </w:p>
          <w:p w14:paraId="19AFA34C" w14:textId="77777777" w:rsidR="001157F7" w:rsidRPr="00A30E0A" w:rsidRDefault="001157F7" w:rsidP="00167C70">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УТВЕРЖДЕН</w:t>
            </w:r>
            <w:r w:rsidR="00230B23" w:rsidRPr="00A30E0A">
              <w:rPr>
                <w:rFonts w:eastAsia="Times New Roman" w:cs="Times New Roman"/>
                <w:kern w:val="1"/>
                <w:szCs w:val="28"/>
                <w:lang w:eastAsia="zh-CN"/>
              </w:rPr>
              <w:t>А</w:t>
            </w:r>
          </w:p>
          <w:p w14:paraId="021858F4" w14:textId="77777777" w:rsidR="00634440" w:rsidRPr="00A30E0A" w:rsidRDefault="001157F7" w:rsidP="00167C70">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 xml:space="preserve">постановлением администрации муниципального образования </w:t>
            </w:r>
          </w:p>
          <w:p w14:paraId="7B1940E9" w14:textId="77777777" w:rsidR="001157F7" w:rsidRPr="00A30E0A" w:rsidRDefault="001157F7" w:rsidP="00167C70">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Темрюкский район</w:t>
            </w:r>
          </w:p>
          <w:p w14:paraId="12DC144D" w14:textId="490B11EE" w:rsidR="001157F7" w:rsidRPr="00A30E0A" w:rsidRDefault="001157F7" w:rsidP="00167C70">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 xml:space="preserve">от </w:t>
            </w:r>
            <w:r w:rsidR="00834B48">
              <w:rPr>
                <w:rFonts w:eastAsia="Times New Roman" w:cs="Times New Roman"/>
                <w:kern w:val="1"/>
                <w:szCs w:val="28"/>
                <w:lang w:eastAsia="zh-CN"/>
              </w:rPr>
              <w:t xml:space="preserve">01.11.2021 года </w:t>
            </w:r>
            <w:r w:rsidRPr="00A30E0A">
              <w:rPr>
                <w:rFonts w:eastAsia="Times New Roman" w:cs="Times New Roman"/>
                <w:kern w:val="1"/>
                <w:szCs w:val="28"/>
                <w:lang w:eastAsia="zh-CN"/>
              </w:rPr>
              <w:t xml:space="preserve">№ </w:t>
            </w:r>
            <w:r w:rsidR="00834B48">
              <w:rPr>
                <w:rFonts w:eastAsia="Times New Roman" w:cs="Times New Roman"/>
                <w:kern w:val="1"/>
                <w:szCs w:val="28"/>
                <w:lang w:eastAsia="zh-CN"/>
              </w:rPr>
              <w:t>1633</w:t>
            </w:r>
          </w:p>
          <w:p w14:paraId="20037683" w14:textId="77777777" w:rsidR="001157F7" w:rsidRPr="00A30E0A" w:rsidRDefault="001157F7" w:rsidP="00167C70">
            <w:pPr>
              <w:suppressAutoHyphens/>
              <w:ind w:right="-246"/>
              <w:jc w:val="center"/>
              <w:rPr>
                <w:rFonts w:eastAsia="Times New Roman" w:cs="Times New Roman"/>
                <w:kern w:val="1"/>
                <w:szCs w:val="28"/>
                <w:lang w:eastAsia="zh-CN"/>
              </w:rPr>
            </w:pPr>
          </w:p>
        </w:tc>
      </w:tr>
    </w:tbl>
    <w:p w14:paraId="7ECBB320" w14:textId="77777777" w:rsidR="001157F7" w:rsidRPr="00A30E0A" w:rsidRDefault="001157F7" w:rsidP="001157F7"/>
    <w:p w14:paraId="67A3DD3E" w14:textId="77777777" w:rsidR="001157F7" w:rsidRPr="00A30E0A" w:rsidRDefault="001157F7" w:rsidP="001157F7">
      <w:pPr>
        <w:jc w:val="center"/>
        <w:rPr>
          <w:b/>
        </w:rPr>
      </w:pPr>
      <w:r w:rsidRPr="00A30E0A">
        <w:rPr>
          <w:b/>
        </w:rPr>
        <w:t xml:space="preserve">Муниципальная программа </w:t>
      </w:r>
    </w:p>
    <w:p w14:paraId="146B6EDD" w14:textId="77777777" w:rsidR="001157F7" w:rsidRPr="00A30E0A" w:rsidRDefault="001157F7" w:rsidP="001157F7">
      <w:pPr>
        <w:jc w:val="center"/>
        <w:rPr>
          <w:b/>
          <w:szCs w:val="28"/>
        </w:rPr>
      </w:pPr>
      <w:r w:rsidRPr="00A30E0A">
        <w:rPr>
          <w:b/>
          <w:szCs w:val="28"/>
        </w:rPr>
        <w:t xml:space="preserve">муниципального образования Темрюкский район </w:t>
      </w:r>
    </w:p>
    <w:p w14:paraId="7888D7DE" w14:textId="43F7716D" w:rsidR="001157F7" w:rsidRPr="00A30E0A" w:rsidRDefault="001157F7" w:rsidP="001E688F">
      <w:pPr>
        <w:jc w:val="center"/>
        <w:rPr>
          <w:b/>
        </w:rPr>
      </w:pPr>
      <w:r w:rsidRPr="00A30E0A">
        <w:rPr>
          <w:b/>
        </w:rPr>
        <w:t>«</w:t>
      </w:r>
      <w:r w:rsidR="00695C09" w:rsidRPr="00A30E0A">
        <w:rPr>
          <w:b/>
        </w:rPr>
        <w:t>Перспективное развитие наружной рекламы</w:t>
      </w:r>
      <w:r w:rsidRPr="00A30E0A">
        <w:rPr>
          <w:b/>
        </w:rPr>
        <w:t>»</w:t>
      </w:r>
    </w:p>
    <w:p w14:paraId="34CE59B5" w14:textId="77777777" w:rsidR="001157F7" w:rsidRPr="00A30E0A" w:rsidRDefault="001157F7" w:rsidP="00BB769B">
      <w:pPr>
        <w:jc w:val="center"/>
        <w:rPr>
          <w:rFonts w:cs="Times New Roman"/>
          <w:b/>
          <w:szCs w:val="28"/>
        </w:rPr>
      </w:pPr>
    </w:p>
    <w:p w14:paraId="6B544A8B" w14:textId="77777777" w:rsidR="00BB769B" w:rsidRPr="00A30E0A" w:rsidRDefault="00BB769B" w:rsidP="00BB769B">
      <w:pPr>
        <w:jc w:val="center"/>
        <w:rPr>
          <w:rFonts w:cs="Times New Roman"/>
          <w:b/>
          <w:szCs w:val="28"/>
        </w:rPr>
      </w:pPr>
      <w:r w:rsidRPr="00A30E0A">
        <w:rPr>
          <w:rFonts w:cs="Times New Roman"/>
          <w:b/>
          <w:szCs w:val="28"/>
        </w:rPr>
        <w:t>ПАСПОРТ</w:t>
      </w:r>
    </w:p>
    <w:p w14:paraId="319A241F" w14:textId="0FF8BB63" w:rsidR="00BB769B" w:rsidRPr="00A30E0A" w:rsidRDefault="00BB769B" w:rsidP="00695C09">
      <w:pPr>
        <w:jc w:val="center"/>
        <w:rPr>
          <w:rFonts w:cs="Times New Roman"/>
          <w:b/>
          <w:szCs w:val="28"/>
        </w:rPr>
      </w:pPr>
      <w:r w:rsidRPr="00A30E0A">
        <w:rPr>
          <w:rFonts w:cs="Times New Roman"/>
          <w:b/>
          <w:szCs w:val="28"/>
        </w:rPr>
        <w:t>муниципальной программы муниципального образования</w:t>
      </w:r>
      <w:r w:rsidR="00695C09" w:rsidRPr="00A30E0A">
        <w:rPr>
          <w:rFonts w:cs="Times New Roman"/>
          <w:b/>
          <w:szCs w:val="28"/>
        </w:rPr>
        <w:t xml:space="preserve"> </w:t>
      </w:r>
      <w:r w:rsidRPr="00A30E0A">
        <w:rPr>
          <w:rFonts w:cs="Times New Roman"/>
          <w:b/>
          <w:szCs w:val="28"/>
        </w:rPr>
        <w:t>Темрюкский район</w:t>
      </w:r>
    </w:p>
    <w:p w14:paraId="016899A0" w14:textId="1681B608" w:rsidR="00BB769B" w:rsidRPr="00A30E0A" w:rsidRDefault="00BB769B" w:rsidP="00BB769B">
      <w:pPr>
        <w:jc w:val="center"/>
        <w:rPr>
          <w:rFonts w:cs="Times New Roman"/>
          <w:b/>
          <w:szCs w:val="28"/>
        </w:rPr>
      </w:pPr>
      <w:r w:rsidRPr="00A30E0A">
        <w:rPr>
          <w:rFonts w:cs="Times New Roman"/>
          <w:b/>
          <w:szCs w:val="28"/>
        </w:rPr>
        <w:t>«</w:t>
      </w:r>
      <w:r w:rsidR="00695C09" w:rsidRPr="00A30E0A">
        <w:rPr>
          <w:rFonts w:cs="Times New Roman"/>
          <w:b/>
          <w:szCs w:val="28"/>
        </w:rPr>
        <w:t>Перспективное развитие наружной рекламы</w:t>
      </w:r>
      <w:r w:rsidRPr="00A30E0A">
        <w:rPr>
          <w:rFonts w:cs="Times New Roman"/>
          <w:b/>
          <w:szCs w:val="28"/>
        </w:rPr>
        <w:t>»</w:t>
      </w:r>
    </w:p>
    <w:p w14:paraId="24DA32DE" w14:textId="77777777" w:rsidR="00BB769B" w:rsidRPr="00A30E0A"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7139"/>
        <w:gridCol w:w="849"/>
        <w:gridCol w:w="1803"/>
        <w:gridCol w:w="1168"/>
        <w:gridCol w:w="1334"/>
        <w:gridCol w:w="2159"/>
      </w:tblGrid>
      <w:tr w:rsidR="00A30E0A" w:rsidRPr="00A30E0A" w14:paraId="7C864A36" w14:textId="77777777" w:rsidTr="00E60BDE">
        <w:tc>
          <w:tcPr>
            <w:tcW w:w="7263" w:type="dxa"/>
          </w:tcPr>
          <w:p w14:paraId="61DE3AC6" w14:textId="77777777" w:rsidR="00BB769B" w:rsidRPr="00A30E0A" w:rsidRDefault="00BB769B" w:rsidP="00BB769B">
            <w:pPr>
              <w:rPr>
                <w:rFonts w:cs="Times New Roman"/>
                <w:b/>
                <w:sz w:val="24"/>
                <w:szCs w:val="24"/>
              </w:rPr>
            </w:pPr>
            <w:r w:rsidRPr="00A30E0A">
              <w:rPr>
                <w:rFonts w:cs="Times New Roman"/>
                <w:sz w:val="24"/>
                <w:szCs w:val="24"/>
              </w:rPr>
              <w:t>Координатор муниципальной программы</w:t>
            </w:r>
          </w:p>
        </w:tc>
        <w:tc>
          <w:tcPr>
            <w:tcW w:w="7338" w:type="dxa"/>
            <w:gridSpan w:val="5"/>
          </w:tcPr>
          <w:p w14:paraId="2581B841" w14:textId="29E76FC4" w:rsidR="00BB769B" w:rsidRPr="00A30E0A" w:rsidRDefault="001E688F" w:rsidP="000E30F8">
            <w:pPr>
              <w:jc w:val="both"/>
              <w:rPr>
                <w:rFonts w:cs="Times New Roman"/>
                <w:sz w:val="24"/>
                <w:szCs w:val="24"/>
              </w:rPr>
            </w:pPr>
            <w:r w:rsidRPr="00A30E0A">
              <w:rPr>
                <w:rFonts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A30E0A" w:rsidRPr="00A30E0A" w14:paraId="315733F6" w14:textId="77777777" w:rsidTr="00E60BDE">
        <w:tc>
          <w:tcPr>
            <w:tcW w:w="7263" w:type="dxa"/>
          </w:tcPr>
          <w:p w14:paraId="46D9E716" w14:textId="77777777" w:rsidR="00BB769B" w:rsidRPr="00A30E0A" w:rsidRDefault="00BB769B" w:rsidP="00BB769B">
            <w:pPr>
              <w:rPr>
                <w:rFonts w:cs="Times New Roman"/>
                <w:b/>
                <w:sz w:val="24"/>
                <w:szCs w:val="24"/>
              </w:rPr>
            </w:pPr>
            <w:r w:rsidRPr="00A30E0A">
              <w:rPr>
                <w:rFonts w:cs="Times New Roman"/>
                <w:sz w:val="24"/>
                <w:szCs w:val="24"/>
              </w:rPr>
              <w:t>Координаторы подпрограмм</w:t>
            </w:r>
          </w:p>
        </w:tc>
        <w:tc>
          <w:tcPr>
            <w:tcW w:w="7338" w:type="dxa"/>
            <w:gridSpan w:val="5"/>
          </w:tcPr>
          <w:p w14:paraId="30831F5E" w14:textId="6D90AC77" w:rsidR="00BB769B" w:rsidRPr="00A30E0A" w:rsidRDefault="001E688F" w:rsidP="000E30F8">
            <w:pPr>
              <w:jc w:val="both"/>
              <w:rPr>
                <w:rFonts w:eastAsia="Times New Roman" w:cs="Times New Roman"/>
                <w:bCs/>
                <w:sz w:val="24"/>
                <w:szCs w:val="24"/>
                <w:lang w:eastAsia="ru-RU"/>
              </w:rPr>
            </w:pPr>
            <w:r w:rsidRPr="00A30E0A">
              <w:rPr>
                <w:rFonts w:eastAsia="Times New Roman" w:cs="Times New Roman"/>
                <w:bCs/>
                <w:sz w:val="24"/>
                <w:szCs w:val="24"/>
                <w:lang w:eastAsia="ru-RU"/>
              </w:rPr>
              <w:t>Не предусмотрен</w:t>
            </w:r>
            <w:r w:rsidR="00164120" w:rsidRPr="00A30E0A">
              <w:rPr>
                <w:rFonts w:eastAsia="Times New Roman" w:cs="Times New Roman"/>
                <w:bCs/>
                <w:sz w:val="24"/>
                <w:szCs w:val="24"/>
                <w:lang w:eastAsia="ru-RU"/>
              </w:rPr>
              <w:t>ы</w:t>
            </w:r>
          </w:p>
        </w:tc>
      </w:tr>
      <w:tr w:rsidR="00A30E0A" w:rsidRPr="00A30E0A" w14:paraId="7A1DF553" w14:textId="77777777" w:rsidTr="00E60BDE">
        <w:tc>
          <w:tcPr>
            <w:tcW w:w="7263" w:type="dxa"/>
          </w:tcPr>
          <w:p w14:paraId="797143E6" w14:textId="77777777" w:rsidR="00BB769B" w:rsidRPr="00A30E0A" w:rsidRDefault="00BB769B" w:rsidP="00BB769B">
            <w:pPr>
              <w:rPr>
                <w:rFonts w:cs="Times New Roman"/>
                <w:b/>
                <w:sz w:val="24"/>
                <w:szCs w:val="24"/>
              </w:rPr>
            </w:pPr>
            <w:r w:rsidRPr="00A30E0A">
              <w:rPr>
                <w:rFonts w:cs="Times New Roman"/>
                <w:sz w:val="24"/>
                <w:szCs w:val="24"/>
              </w:rPr>
              <w:t>Участники муниципальной программы</w:t>
            </w:r>
          </w:p>
        </w:tc>
        <w:tc>
          <w:tcPr>
            <w:tcW w:w="7338" w:type="dxa"/>
            <w:gridSpan w:val="5"/>
          </w:tcPr>
          <w:p w14:paraId="0946BF1A" w14:textId="705AC14C" w:rsidR="001E688F" w:rsidRPr="00A30E0A" w:rsidRDefault="001E688F" w:rsidP="000E30F8">
            <w:pPr>
              <w:jc w:val="both"/>
              <w:rPr>
                <w:rFonts w:cs="Times New Roman"/>
                <w:sz w:val="24"/>
                <w:szCs w:val="24"/>
              </w:rPr>
            </w:pPr>
            <w:r w:rsidRPr="00A30E0A">
              <w:rPr>
                <w:rFonts w:cs="Times New Roman"/>
                <w:sz w:val="24"/>
                <w:szCs w:val="24"/>
              </w:rPr>
              <w:t>Управление архитектуры и градостроительства</w:t>
            </w:r>
          </w:p>
        </w:tc>
      </w:tr>
      <w:tr w:rsidR="00A30E0A" w:rsidRPr="00A30E0A" w14:paraId="36E1B51C" w14:textId="77777777" w:rsidTr="00E60BDE">
        <w:tc>
          <w:tcPr>
            <w:tcW w:w="7263" w:type="dxa"/>
          </w:tcPr>
          <w:p w14:paraId="6A5969C9" w14:textId="77777777" w:rsidR="00BB769B" w:rsidRPr="00A30E0A" w:rsidRDefault="00BB769B" w:rsidP="00BB769B">
            <w:pPr>
              <w:rPr>
                <w:rFonts w:cs="Times New Roman"/>
                <w:b/>
                <w:sz w:val="24"/>
                <w:szCs w:val="24"/>
              </w:rPr>
            </w:pPr>
            <w:r w:rsidRPr="00A30E0A">
              <w:rPr>
                <w:rFonts w:cs="Times New Roman"/>
                <w:sz w:val="24"/>
                <w:szCs w:val="24"/>
              </w:rPr>
              <w:t>Подпрограммы муниципальной программы</w:t>
            </w:r>
          </w:p>
        </w:tc>
        <w:tc>
          <w:tcPr>
            <w:tcW w:w="7338" w:type="dxa"/>
            <w:gridSpan w:val="5"/>
          </w:tcPr>
          <w:p w14:paraId="033C2EF2" w14:textId="36D1BEE1" w:rsidR="00BB769B" w:rsidRPr="00A30E0A" w:rsidRDefault="001E688F" w:rsidP="00DF5F46">
            <w:pPr>
              <w:jc w:val="both"/>
              <w:rPr>
                <w:rFonts w:eastAsia="Times New Roman" w:cs="Times New Roman"/>
                <w:bCs/>
                <w:sz w:val="24"/>
                <w:szCs w:val="24"/>
                <w:lang w:eastAsia="ru-RU"/>
              </w:rPr>
            </w:pPr>
            <w:r w:rsidRPr="00A30E0A">
              <w:rPr>
                <w:rFonts w:eastAsia="Times New Roman" w:cs="Times New Roman"/>
                <w:bCs/>
                <w:sz w:val="24"/>
                <w:szCs w:val="24"/>
                <w:lang w:eastAsia="ru-RU"/>
              </w:rPr>
              <w:t>Не предусмотрен</w:t>
            </w:r>
            <w:r w:rsidR="00164120" w:rsidRPr="00A30E0A">
              <w:rPr>
                <w:rFonts w:eastAsia="Times New Roman" w:cs="Times New Roman"/>
                <w:bCs/>
                <w:sz w:val="24"/>
                <w:szCs w:val="24"/>
                <w:lang w:eastAsia="ru-RU"/>
              </w:rPr>
              <w:t>ы</w:t>
            </w:r>
            <w:r w:rsidRPr="00A30E0A">
              <w:rPr>
                <w:rFonts w:eastAsia="Times New Roman" w:cs="Times New Roman"/>
                <w:bCs/>
                <w:sz w:val="24"/>
                <w:szCs w:val="24"/>
                <w:lang w:eastAsia="ru-RU"/>
              </w:rPr>
              <w:t xml:space="preserve"> </w:t>
            </w:r>
          </w:p>
        </w:tc>
      </w:tr>
      <w:tr w:rsidR="00A30E0A" w:rsidRPr="00A30E0A" w14:paraId="289E7BBD" w14:textId="77777777" w:rsidTr="00E60BDE">
        <w:tc>
          <w:tcPr>
            <w:tcW w:w="7263" w:type="dxa"/>
          </w:tcPr>
          <w:p w14:paraId="0BEDB9AF" w14:textId="77777777" w:rsidR="00BB769B" w:rsidRPr="00A30E0A" w:rsidRDefault="00BB769B" w:rsidP="00BB769B">
            <w:pPr>
              <w:rPr>
                <w:rFonts w:cs="Times New Roman"/>
                <w:b/>
                <w:sz w:val="24"/>
                <w:szCs w:val="24"/>
              </w:rPr>
            </w:pPr>
            <w:r w:rsidRPr="00A30E0A">
              <w:rPr>
                <w:rFonts w:cs="Times New Roman"/>
                <w:sz w:val="24"/>
                <w:szCs w:val="24"/>
              </w:rPr>
              <w:t>Цель муниципальной программы</w:t>
            </w:r>
          </w:p>
        </w:tc>
        <w:tc>
          <w:tcPr>
            <w:tcW w:w="7338" w:type="dxa"/>
            <w:gridSpan w:val="5"/>
          </w:tcPr>
          <w:p w14:paraId="39F93622" w14:textId="17011102" w:rsidR="00DE115C" w:rsidRPr="00A30E0A" w:rsidRDefault="00DF5F46" w:rsidP="00787711">
            <w:pPr>
              <w:pStyle w:val="formattext"/>
              <w:shd w:val="clear" w:color="auto" w:fill="FFFFFF"/>
              <w:spacing w:before="0" w:beforeAutospacing="0" w:after="0" w:afterAutospacing="0"/>
              <w:jc w:val="both"/>
              <w:textAlignment w:val="baseline"/>
            </w:pPr>
            <w:r w:rsidRPr="00A30E0A">
              <w:t>Создание и совершенствование единого рекламно-информационного облика муниципального образования Темрюкский район</w:t>
            </w:r>
            <w:r w:rsidR="00787711" w:rsidRPr="00A30E0A">
              <w:t xml:space="preserve"> посредством у</w:t>
            </w:r>
            <w:r w:rsidR="00787711" w:rsidRPr="00A30E0A">
              <w:rPr>
                <w:rFonts w:eastAsiaTheme="minorHAnsi"/>
                <w:lang w:eastAsia="en-US"/>
              </w:rPr>
              <w:t>порядочивания размещения рекламных конструкций на территории</w:t>
            </w:r>
            <w:r w:rsidR="00787711" w:rsidRPr="00A30E0A">
              <w:t xml:space="preserve"> муниципального образования Темрюкский район</w:t>
            </w:r>
          </w:p>
        </w:tc>
      </w:tr>
      <w:tr w:rsidR="00A30E0A" w:rsidRPr="00A30E0A" w14:paraId="21EDCD34" w14:textId="77777777" w:rsidTr="00E60BDE">
        <w:tc>
          <w:tcPr>
            <w:tcW w:w="7263" w:type="dxa"/>
          </w:tcPr>
          <w:p w14:paraId="62FDBCC7" w14:textId="3A83A587" w:rsidR="00695C09" w:rsidRPr="00A30E0A" w:rsidRDefault="00695C09" w:rsidP="00695C09">
            <w:pPr>
              <w:rPr>
                <w:rFonts w:cs="Times New Roman"/>
                <w:sz w:val="24"/>
                <w:szCs w:val="24"/>
              </w:rPr>
            </w:pPr>
            <w:r w:rsidRPr="00A30E0A">
              <w:rPr>
                <w:rFonts w:cs="Times New Roman"/>
                <w:sz w:val="24"/>
                <w:szCs w:val="24"/>
              </w:rPr>
              <w:t>Задачи муниципальной программы</w:t>
            </w:r>
          </w:p>
        </w:tc>
        <w:tc>
          <w:tcPr>
            <w:tcW w:w="7338" w:type="dxa"/>
            <w:gridSpan w:val="5"/>
          </w:tcPr>
          <w:p w14:paraId="3B400432" w14:textId="592647E7" w:rsidR="00695C09" w:rsidRPr="00A30E0A" w:rsidRDefault="00DF5F46" w:rsidP="00A30E0A">
            <w:pPr>
              <w:jc w:val="both"/>
              <w:rPr>
                <w:rFonts w:cs="Times New Roman"/>
                <w:bCs/>
                <w:strike/>
                <w:sz w:val="24"/>
                <w:szCs w:val="24"/>
              </w:rPr>
            </w:pPr>
            <w:r w:rsidRPr="00A30E0A">
              <w:rPr>
                <w:rFonts w:cs="Times New Roman"/>
                <w:bCs/>
                <w:sz w:val="24"/>
                <w:szCs w:val="24"/>
              </w:rPr>
              <w:t>Приведение рекламно-информационного пространства в соответствие с требованиями</w:t>
            </w:r>
            <w:r w:rsidR="00787711" w:rsidRPr="00A30E0A">
              <w:rPr>
                <w:rFonts w:cs="Times New Roman"/>
                <w:bCs/>
                <w:sz w:val="24"/>
                <w:szCs w:val="24"/>
              </w:rPr>
              <w:t xml:space="preserve"> законов Краснодарского края и иных нормативных правовых актов Краснодарского края,</w:t>
            </w:r>
            <w:r w:rsidRPr="00A30E0A">
              <w:rPr>
                <w:rFonts w:cs="Times New Roman"/>
                <w:bCs/>
                <w:sz w:val="24"/>
                <w:szCs w:val="24"/>
              </w:rPr>
              <w:t xml:space="preserve"> нормативных правовых актов муниципального образования Темрюкский район и </w:t>
            </w:r>
            <w:r w:rsidRPr="00A30E0A">
              <w:rPr>
                <w:rFonts w:cs="Times New Roman"/>
                <w:bCs/>
                <w:sz w:val="24"/>
                <w:szCs w:val="24"/>
              </w:rPr>
              <w:lastRenderedPageBreak/>
              <w:t>единой схемой размещения рекламных конструкций на территории муниципального образования Темрюкский район</w:t>
            </w:r>
          </w:p>
        </w:tc>
      </w:tr>
      <w:tr w:rsidR="00A30E0A" w:rsidRPr="00A30E0A" w14:paraId="2CCB02DE" w14:textId="77777777" w:rsidTr="00E60BDE">
        <w:tc>
          <w:tcPr>
            <w:tcW w:w="7263" w:type="dxa"/>
          </w:tcPr>
          <w:p w14:paraId="3AE611F7" w14:textId="5740156C" w:rsidR="00695C09" w:rsidRPr="00A30E0A" w:rsidRDefault="00695C09" w:rsidP="00695C09">
            <w:pPr>
              <w:rPr>
                <w:rFonts w:cs="Times New Roman"/>
                <w:b/>
                <w:sz w:val="24"/>
                <w:szCs w:val="24"/>
              </w:rPr>
            </w:pPr>
            <w:r w:rsidRPr="00A30E0A">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14:paraId="274C14E9" w14:textId="52F0FDB5" w:rsidR="00695C09" w:rsidRPr="00A30E0A" w:rsidRDefault="00695C09" w:rsidP="00E82916">
            <w:pPr>
              <w:jc w:val="both"/>
              <w:rPr>
                <w:rFonts w:cs="Times New Roman"/>
                <w:bCs/>
                <w:sz w:val="24"/>
                <w:szCs w:val="24"/>
              </w:rPr>
            </w:pPr>
            <w:r w:rsidRPr="00A30E0A">
              <w:rPr>
                <w:rFonts w:cs="Times New Roman"/>
                <w:bCs/>
                <w:sz w:val="24"/>
                <w:szCs w:val="24"/>
              </w:rPr>
              <w:t xml:space="preserve">СЦ- </w:t>
            </w:r>
            <w:r w:rsidR="00E82916" w:rsidRPr="00A30E0A">
              <w:rPr>
                <w:rFonts w:cs="Times New Roman"/>
                <w:bCs/>
                <w:sz w:val="24"/>
                <w:szCs w:val="24"/>
              </w:rPr>
              <w:t>6</w:t>
            </w:r>
            <w:r w:rsidR="005606CE" w:rsidRPr="00A30E0A">
              <w:rPr>
                <w:rFonts w:cs="Times New Roman"/>
                <w:bCs/>
                <w:sz w:val="24"/>
                <w:szCs w:val="24"/>
              </w:rPr>
              <w:t xml:space="preserve"> (Ц-15)</w:t>
            </w:r>
          </w:p>
        </w:tc>
      </w:tr>
      <w:tr w:rsidR="00A30E0A" w:rsidRPr="00A30E0A" w14:paraId="2B9DC6D2" w14:textId="77777777" w:rsidTr="00E60BDE">
        <w:tc>
          <w:tcPr>
            <w:tcW w:w="7263" w:type="dxa"/>
          </w:tcPr>
          <w:p w14:paraId="0339B86C" w14:textId="4B35A7E9" w:rsidR="00DD0E2D" w:rsidRPr="00A30E0A" w:rsidRDefault="00DD0E2D" w:rsidP="00A30E0A">
            <w:pPr>
              <w:rPr>
                <w:rFonts w:cs="Times New Roman"/>
                <w:b/>
                <w:i/>
                <w:iCs/>
                <w:sz w:val="24"/>
                <w:szCs w:val="24"/>
              </w:rPr>
            </w:pPr>
            <w:r w:rsidRPr="00A30E0A">
              <w:rPr>
                <w:rFonts w:cs="Times New Roman"/>
                <w:sz w:val="24"/>
                <w:szCs w:val="24"/>
              </w:rPr>
              <w:t>Перечень целевых показателей муниципальной программы</w:t>
            </w:r>
          </w:p>
        </w:tc>
        <w:tc>
          <w:tcPr>
            <w:tcW w:w="7338" w:type="dxa"/>
            <w:gridSpan w:val="5"/>
          </w:tcPr>
          <w:p w14:paraId="5864BC6F" w14:textId="23D52D0D" w:rsidR="00145DA6" w:rsidRPr="00A30E0A" w:rsidRDefault="00145DA6" w:rsidP="00DD0E2D">
            <w:pPr>
              <w:autoSpaceDE w:val="0"/>
              <w:autoSpaceDN w:val="0"/>
              <w:adjustRightInd w:val="0"/>
              <w:jc w:val="both"/>
              <w:rPr>
                <w:rFonts w:cs="Times New Roman"/>
                <w:sz w:val="24"/>
                <w:szCs w:val="24"/>
              </w:rPr>
            </w:pPr>
            <w:r w:rsidRPr="00A30E0A">
              <w:rPr>
                <w:rFonts w:cs="Times New Roman"/>
                <w:sz w:val="24"/>
                <w:szCs w:val="24"/>
              </w:rPr>
              <w:t>Количество утвержденных мест размещения рекламных конструкций</w:t>
            </w:r>
          </w:p>
        </w:tc>
      </w:tr>
      <w:tr w:rsidR="00A30E0A" w:rsidRPr="00A30E0A" w14:paraId="6A544D34" w14:textId="77777777" w:rsidTr="00E60BDE">
        <w:tc>
          <w:tcPr>
            <w:tcW w:w="7263" w:type="dxa"/>
          </w:tcPr>
          <w:p w14:paraId="5EE11E42" w14:textId="628E0DF5" w:rsidR="00DD0E2D" w:rsidRPr="00A30E0A" w:rsidRDefault="00DD0E2D" w:rsidP="00DD0E2D">
            <w:pPr>
              <w:rPr>
                <w:rFonts w:cs="Times New Roman"/>
                <w:b/>
                <w:sz w:val="24"/>
                <w:szCs w:val="24"/>
              </w:rPr>
            </w:pPr>
            <w:r w:rsidRPr="00A30E0A">
              <w:rPr>
                <w:rFonts w:cs="Times New Roman"/>
                <w:sz w:val="24"/>
                <w:szCs w:val="24"/>
              </w:rPr>
              <w:t>Проекты и (или) программы</w:t>
            </w:r>
          </w:p>
        </w:tc>
        <w:tc>
          <w:tcPr>
            <w:tcW w:w="7338" w:type="dxa"/>
            <w:gridSpan w:val="5"/>
          </w:tcPr>
          <w:p w14:paraId="7D52BE1D" w14:textId="36B35416" w:rsidR="00DD0E2D" w:rsidRPr="00A30E0A" w:rsidRDefault="00DD0E2D" w:rsidP="00DD0E2D">
            <w:pPr>
              <w:jc w:val="both"/>
              <w:rPr>
                <w:rFonts w:cs="Times New Roman"/>
                <w:bCs/>
                <w:sz w:val="24"/>
                <w:szCs w:val="24"/>
              </w:rPr>
            </w:pPr>
            <w:r w:rsidRPr="00A30E0A">
              <w:rPr>
                <w:rFonts w:cs="Times New Roman"/>
                <w:bCs/>
                <w:sz w:val="24"/>
                <w:szCs w:val="24"/>
              </w:rPr>
              <w:t>Не предусмотрены</w:t>
            </w:r>
          </w:p>
        </w:tc>
      </w:tr>
      <w:tr w:rsidR="00A30E0A" w:rsidRPr="00A30E0A" w14:paraId="3022D7BC" w14:textId="77777777" w:rsidTr="00E60BDE">
        <w:tc>
          <w:tcPr>
            <w:tcW w:w="7263" w:type="dxa"/>
          </w:tcPr>
          <w:p w14:paraId="3F22A8AB" w14:textId="77777777" w:rsidR="00DD0E2D" w:rsidRPr="00A30E0A" w:rsidRDefault="00DD0E2D" w:rsidP="00DD0E2D">
            <w:pPr>
              <w:rPr>
                <w:rFonts w:cs="Times New Roman"/>
                <w:b/>
                <w:sz w:val="24"/>
                <w:szCs w:val="24"/>
              </w:rPr>
            </w:pPr>
            <w:r w:rsidRPr="00A30E0A">
              <w:rPr>
                <w:rFonts w:cs="Times New Roman"/>
                <w:sz w:val="24"/>
                <w:szCs w:val="24"/>
              </w:rPr>
              <w:t>Этапы и сроки реализации муниципальной программы</w:t>
            </w:r>
          </w:p>
        </w:tc>
        <w:tc>
          <w:tcPr>
            <w:tcW w:w="7338" w:type="dxa"/>
            <w:gridSpan w:val="5"/>
          </w:tcPr>
          <w:p w14:paraId="196F93AB" w14:textId="2FE2C45D" w:rsidR="00DD0E2D" w:rsidRPr="00A30E0A" w:rsidRDefault="00DD0E2D" w:rsidP="00DD0E2D">
            <w:pPr>
              <w:jc w:val="both"/>
              <w:rPr>
                <w:rFonts w:cs="Times New Roman"/>
                <w:bCs/>
                <w:sz w:val="24"/>
                <w:szCs w:val="24"/>
              </w:rPr>
            </w:pPr>
            <w:r w:rsidRPr="00A30E0A">
              <w:rPr>
                <w:rFonts w:cs="Times New Roman"/>
                <w:bCs/>
                <w:sz w:val="24"/>
                <w:szCs w:val="24"/>
              </w:rPr>
              <w:t xml:space="preserve">Этапы не предусмотрены </w:t>
            </w:r>
          </w:p>
          <w:p w14:paraId="2FAD8DBA" w14:textId="79B7C0E2" w:rsidR="00DD0E2D" w:rsidRPr="00A30E0A" w:rsidRDefault="00DD0E2D" w:rsidP="00DD0E2D">
            <w:pPr>
              <w:jc w:val="both"/>
              <w:rPr>
                <w:rFonts w:cs="Times New Roman"/>
                <w:bCs/>
                <w:sz w:val="24"/>
                <w:szCs w:val="24"/>
              </w:rPr>
            </w:pPr>
            <w:r w:rsidRPr="00A30E0A">
              <w:rPr>
                <w:rFonts w:cs="Times New Roman"/>
                <w:bCs/>
                <w:sz w:val="24"/>
                <w:szCs w:val="24"/>
              </w:rPr>
              <w:t>2022-2024 годы</w:t>
            </w:r>
          </w:p>
        </w:tc>
      </w:tr>
      <w:tr w:rsidR="00A30E0A" w:rsidRPr="00A30E0A" w14:paraId="1E58F60F" w14:textId="77777777" w:rsidTr="00E60BDE">
        <w:tc>
          <w:tcPr>
            <w:tcW w:w="7263" w:type="dxa"/>
          </w:tcPr>
          <w:p w14:paraId="43BB25DB" w14:textId="56788AFA" w:rsidR="00DD0E2D" w:rsidRPr="00A30E0A" w:rsidRDefault="00DD0E2D" w:rsidP="00DD0E2D">
            <w:pPr>
              <w:rPr>
                <w:rFonts w:cs="Times New Roman"/>
                <w:sz w:val="24"/>
                <w:szCs w:val="24"/>
              </w:rPr>
            </w:pPr>
            <w:r w:rsidRPr="00A30E0A">
              <w:rPr>
                <w:rFonts w:cs="Times New Roman"/>
                <w:sz w:val="24"/>
                <w:szCs w:val="24"/>
              </w:rPr>
              <w:t>Объем финансирования муниципальной программы, тыс. рублей &lt;2&gt;</w:t>
            </w:r>
          </w:p>
        </w:tc>
        <w:tc>
          <w:tcPr>
            <w:tcW w:w="852" w:type="dxa"/>
            <w:vMerge w:val="restart"/>
          </w:tcPr>
          <w:p w14:paraId="7DA8253C" w14:textId="77777777" w:rsidR="00DD0E2D" w:rsidRPr="00A30E0A" w:rsidRDefault="00DD0E2D" w:rsidP="00DD0E2D">
            <w:pPr>
              <w:jc w:val="center"/>
              <w:rPr>
                <w:rFonts w:cs="Times New Roman"/>
                <w:sz w:val="24"/>
                <w:szCs w:val="24"/>
              </w:rPr>
            </w:pPr>
            <w:r w:rsidRPr="00A30E0A">
              <w:rPr>
                <w:rFonts w:cs="Times New Roman"/>
                <w:sz w:val="24"/>
                <w:szCs w:val="24"/>
              </w:rPr>
              <w:t>всего</w:t>
            </w:r>
          </w:p>
        </w:tc>
        <w:tc>
          <w:tcPr>
            <w:tcW w:w="6486" w:type="dxa"/>
            <w:gridSpan w:val="4"/>
          </w:tcPr>
          <w:p w14:paraId="36A97778" w14:textId="77777777" w:rsidR="00DD0E2D" w:rsidRPr="00A30E0A" w:rsidRDefault="00DD0E2D" w:rsidP="00DD0E2D">
            <w:pPr>
              <w:jc w:val="center"/>
              <w:rPr>
                <w:rFonts w:cs="Times New Roman"/>
                <w:b/>
                <w:sz w:val="24"/>
                <w:szCs w:val="24"/>
              </w:rPr>
            </w:pPr>
            <w:r w:rsidRPr="00A30E0A">
              <w:rPr>
                <w:rFonts w:cs="Times New Roman"/>
                <w:sz w:val="24"/>
                <w:szCs w:val="24"/>
              </w:rPr>
              <w:t>в разрезе источников финансирования</w:t>
            </w:r>
          </w:p>
        </w:tc>
      </w:tr>
      <w:tr w:rsidR="00A30E0A" w:rsidRPr="00A30E0A" w14:paraId="1C430295" w14:textId="77777777" w:rsidTr="00E60BDE">
        <w:tc>
          <w:tcPr>
            <w:tcW w:w="7263" w:type="dxa"/>
          </w:tcPr>
          <w:p w14:paraId="55E47185" w14:textId="77777777" w:rsidR="00DD0E2D" w:rsidRPr="00A30E0A" w:rsidRDefault="00DD0E2D" w:rsidP="00DD0E2D">
            <w:pPr>
              <w:rPr>
                <w:rFonts w:cs="Times New Roman"/>
                <w:sz w:val="24"/>
                <w:szCs w:val="24"/>
              </w:rPr>
            </w:pPr>
            <w:r w:rsidRPr="00A30E0A">
              <w:rPr>
                <w:rFonts w:cs="Times New Roman"/>
                <w:sz w:val="24"/>
                <w:szCs w:val="24"/>
              </w:rPr>
              <w:t>Годы реализации</w:t>
            </w:r>
          </w:p>
        </w:tc>
        <w:tc>
          <w:tcPr>
            <w:tcW w:w="852" w:type="dxa"/>
            <w:vMerge/>
          </w:tcPr>
          <w:p w14:paraId="37E3CD83" w14:textId="77777777" w:rsidR="00DD0E2D" w:rsidRPr="00A30E0A" w:rsidRDefault="00DD0E2D" w:rsidP="00DD0E2D">
            <w:pPr>
              <w:jc w:val="center"/>
              <w:rPr>
                <w:rFonts w:cs="Times New Roman"/>
                <w:b/>
                <w:sz w:val="24"/>
                <w:szCs w:val="24"/>
              </w:rPr>
            </w:pPr>
          </w:p>
        </w:tc>
        <w:tc>
          <w:tcPr>
            <w:tcW w:w="1808" w:type="dxa"/>
          </w:tcPr>
          <w:p w14:paraId="394FFE65" w14:textId="77777777" w:rsidR="00DD0E2D" w:rsidRPr="00A30E0A" w:rsidRDefault="00DD0E2D" w:rsidP="00DD0E2D">
            <w:pPr>
              <w:jc w:val="center"/>
              <w:rPr>
                <w:rFonts w:cs="Times New Roman"/>
                <w:b/>
                <w:sz w:val="24"/>
                <w:szCs w:val="24"/>
              </w:rPr>
            </w:pPr>
            <w:r w:rsidRPr="00A30E0A">
              <w:rPr>
                <w:rFonts w:cs="Times New Roman"/>
                <w:sz w:val="24"/>
                <w:szCs w:val="24"/>
              </w:rPr>
              <w:t>федеральный бюджет</w:t>
            </w:r>
          </w:p>
        </w:tc>
        <w:tc>
          <w:tcPr>
            <w:tcW w:w="1171" w:type="dxa"/>
          </w:tcPr>
          <w:p w14:paraId="4CDF406F" w14:textId="77777777" w:rsidR="00DD0E2D" w:rsidRPr="00A30E0A" w:rsidRDefault="00DD0E2D" w:rsidP="00DD0E2D">
            <w:pPr>
              <w:pStyle w:val="ConsPlusNormal0"/>
              <w:jc w:val="center"/>
              <w:rPr>
                <w:sz w:val="24"/>
                <w:szCs w:val="24"/>
              </w:rPr>
            </w:pPr>
            <w:r w:rsidRPr="00A30E0A">
              <w:rPr>
                <w:sz w:val="24"/>
                <w:szCs w:val="24"/>
              </w:rPr>
              <w:t>краевой бюджет</w:t>
            </w:r>
          </w:p>
        </w:tc>
        <w:tc>
          <w:tcPr>
            <w:tcW w:w="1339" w:type="dxa"/>
          </w:tcPr>
          <w:p w14:paraId="2BB7B0B3" w14:textId="77777777" w:rsidR="00DD0E2D" w:rsidRPr="00A30E0A" w:rsidRDefault="00DD0E2D" w:rsidP="00DD0E2D">
            <w:pPr>
              <w:jc w:val="center"/>
              <w:rPr>
                <w:rFonts w:cs="Times New Roman"/>
                <w:b/>
                <w:sz w:val="24"/>
                <w:szCs w:val="24"/>
              </w:rPr>
            </w:pPr>
            <w:r w:rsidRPr="00A30E0A">
              <w:rPr>
                <w:rFonts w:cs="Times New Roman"/>
                <w:sz w:val="24"/>
                <w:szCs w:val="24"/>
              </w:rPr>
              <w:t>местный бюджет</w:t>
            </w:r>
          </w:p>
        </w:tc>
        <w:tc>
          <w:tcPr>
            <w:tcW w:w="2168" w:type="dxa"/>
          </w:tcPr>
          <w:p w14:paraId="41029CB7" w14:textId="77777777" w:rsidR="00DD0E2D" w:rsidRPr="00A30E0A" w:rsidRDefault="00DD0E2D" w:rsidP="00DD0E2D">
            <w:pPr>
              <w:jc w:val="center"/>
              <w:rPr>
                <w:rFonts w:cs="Times New Roman"/>
                <w:b/>
                <w:sz w:val="24"/>
                <w:szCs w:val="24"/>
              </w:rPr>
            </w:pPr>
            <w:r w:rsidRPr="00A30E0A">
              <w:rPr>
                <w:rFonts w:cs="Times New Roman"/>
                <w:sz w:val="24"/>
                <w:szCs w:val="24"/>
              </w:rPr>
              <w:t>внебюджетные источники</w:t>
            </w:r>
          </w:p>
        </w:tc>
      </w:tr>
      <w:tr w:rsidR="00A30E0A" w:rsidRPr="00A30E0A" w14:paraId="3F7EF072" w14:textId="77777777" w:rsidTr="00E60BDE">
        <w:tc>
          <w:tcPr>
            <w:tcW w:w="7263" w:type="dxa"/>
          </w:tcPr>
          <w:p w14:paraId="51C6C965" w14:textId="41C28AD6" w:rsidR="00DD0E2D" w:rsidRPr="00A30E0A" w:rsidRDefault="00DD0E2D" w:rsidP="00DD0E2D">
            <w:pPr>
              <w:pStyle w:val="ConsPlusNormal0"/>
              <w:rPr>
                <w:sz w:val="24"/>
                <w:szCs w:val="24"/>
              </w:rPr>
            </w:pPr>
            <w:r w:rsidRPr="00A30E0A">
              <w:rPr>
                <w:sz w:val="24"/>
                <w:szCs w:val="24"/>
              </w:rPr>
              <w:t>2022</w:t>
            </w:r>
          </w:p>
        </w:tc>
        <w:tc>
          <w:tcPr>
            <w:tcW w:w="852" w:type="dxa"/>
          </w:tcPr>
          <w:p w14:paraId="52291B88" w14:textId="6B4E8D10" w:rsidR="00DD0E2D" w:rsidRPr="00A30E0A" w:rsidRDefault="00CB5C8C" w:rsidP="00DD0E2D">
            <w:pPr>
              <w:pStyle w:val="ConsPlusNormal0"/>
              <w:jc w:val="center"/>
              <w:rPr>
                <w:sz w:val="24"/>
                <w:szCs w:val="24"/>
              </w:rPr>
            </w:pPr>
            <w:r w:rsidRPr="00A30E0A">
              <w:rPr>
                <w:sz w:val="24"/>
                <w:szCs w:val="24"/>
              </w:rPr>
              <w:t>0,0</w:t>
            </w:r>
          </w:p>
        </w:tc>
        <w:tc>
          <w:tcPr>
            <w:tcW w:w="1808" w:type="dxa"/>
          </w:tcPr>
          <w:p w14:paraId="0E120335" w14:textId="0600ACD1" w:rsidR="00DD0E2D" w:rsidRPr="00A30E0A" w:rsidRDefault="00DD0E2D" w:rsidP="00DD0E2D">
            <w:pPr>
              <w:pStyle w:val="ConsPlusNormal0"/>
              <w:jc w:val="center"/>
              <w:rPr>
                <w:sz w:val="24"/>
                <w:szCs w:val="24"/>
              </w:rPr>
            </w:pPr>
            <w:r w:rsidRPr="00A30E0A">
              <w:rPr>
                <w:sz w:val="24"/>
                <w:szCs w:val="24"/>
              </w:rPr>
              <w:t>0,0</w:t>
            </w:r>
          </w:p>
        </w:tc>
        <w:tc>
          <w:tcPr>
            <w:tcW w:w="1171" w:type="dxa"/>
          </w:tcPr>
          <w:p w14:paraId="6411B0B7" w14:textId="0DA2CF5A" w:rsidR="00DD0E2D" w:rsidRPr="00A30E0A" w:rsidRDefault="00DD0E2D" w:rsidP="00DD0E2D">
            <w:pPr>
              <w:pStyle w:val="ConsPlusNormal0"/>
              <w:jc w:val="center"/>
              <w:rPr>
                <w:sz w:val="24"/>
                <w:szCs w:val="24"/>
              </w:rPr>
            </w:pPr>
            <w:r w:rsidRPr="00A30E0A">
              <w:rPr>
                <w:sz w:val="24"/>
                <w:szCs w:val="24"/>
              </w:rPr>
              <w:t>0,0</w:t>
            </w:r>
          </w:p>
        </w:tc>
        <w:tc>
          <w:tcPr>
            <w:tcW w:w="1339" w:type="dxa"/>
          </w:tcPr>
          <w:p w14:paraId="15B5399F" w14:textId="28DA41DC" w:rsidR="00DD0E2D" w:rsidRPr="00A30E0A" w:rsidRDefault="00CB5C8C" w:rsidP="00DD0E2D">
            <w:pPr>
              <w:pStyle w:val="ConsPlusNormal0"/>
              <w:jc w:val="center"/>
              <w:rPr>
                <w:sz w:val="24"/>
                <w:szCs w:val="24"/>
              </w:rPr>
            </w:pPr>
            <w:r w:rsidRPr="00A30E0A">
              <w:rPr>
                <w:sz w:val="24"/>
                <w:szCs w:val="24"/>
              </w:rPr>
              <w:t>0,0</w:t>
            </w:r>
          </w:p>
        </w:tc>
        <w:tc>
          <w:tcPr>
            <w:tcW w:w="2168" w:type="dxa"/>
          </w:tcPr>
          <w:p w14:paraId="647033C5" w14:textId="339C89E6" w:rsidR="00DD0E2D" w:rsidRPr="00A30E0A" w:rsidRDefault="00DD0E2D" w:rsidP="00DD0E2D">
            <w:pPr>
              <w:pStyle w:val="ConsPlusNormal0"/>
              <w:jc w:val="center"/>
              <w:rPr>
                <w:sz w:val="24"/>
                <w:szCs w:val="24"/>
              </w:rPr>
            </w:pPr>
            <w:r w:rsidRPr="00A30E0A">
              <w:rPr>
                <w:sz w:val="24"/>
                <w:szCs w:val="24"/>
              </w:rPr>
              <w:t>0,0</w:t>
            </w:r>
          </w:p>
        </w:tc>
      </w:tr>
      <w:tr w:rsidR="00A30E0A" w:rsidRPr="00A30E0A" w14:paraId="5EA7AFA2" w14:textId="77777777" w:rsidTr="00E60BDE">
        <w:tc>
          <w:tcPr>
            <w:tcW w:w="7263" w:type="dxa"/>
          </w:tcPr>
          <w:p w14:paraId="03DB2421" w14:textId="46005C94" w:rsidR="00DD0E2D" w:rsidRPr="00A30E0A" w:rsidRDefault="00DD0E2D" w:rsidP="00DD0E2D">
            <w:pPr>
              <w:pStyle w:val="ConsPlusNormal0"/>
              <w:rPr>
                <w:sz w:val="24"/>
                <w:szCs w:val="24"/>
              </w:rPr>
            </w:pPr>
            <w:r w:rsidRPr="00A30E0A">
              <w:rPr>
                <w:sz w:val="24"/>
                <w:szCs w:val="24"/>
              </w:rPr>
              <w:t>2023</w:t>
            </w:r>
          </w:p>
        </w:tc>
        <w:tc>
          <w:tcPr>
            <w:tcW w:w="852" w:type="dxa"/>
          </w:tcPr>
          <w:p w14:paraId="0905A9E2" w14:textId="677130B1" w:rsidR="00DD0E2D" w:rsidRPr="00A30E0A" w:rsidRDefault="00DD0E2D" w:rsidP="00DD0E2D">
            <w:pPr>
              <w:pStyle w:val="ConsPlusNormal0"/>
              <w:jc w:val="center"/>
              <w:rPr>
                <w:sz w:val="24"/>
                <w:szCs w:val="24"/>
              </w:rPr>
            </w:pPr>
            <w:r w:rsidRPr="00A30E0A">
              <w:rPr>
                <w:sz w:val="24"/>
                <w:szCs w:val="24"/>
              </w:rPr>
              <w:t>450,0</w:t>
            </w:r>
          </w:p>
        </w:tc>
        <w:tc>
          <w:tcPr>
            <w:tcW w:w="1808" w:type="dxa"/>
          </w:tcPr>
          <w:p w14:paraId="3952F6CE" w14:textId="6D3E9516" w:rsidR="00DD0E2D" w:rsidRPr="00A30E0A" w:rsidRDefault="00DD0E2D" w:rsidP="00DD0E2D">
            <w:pPr>
              <w:pStyle w:val="ConsPlusNormal0"/>
              <w:jc w:val="center"/>
              <w:rPr>
                <w:sz w:val="24"/>
                <w:szCs w:val="24"/>
              </w:rPr>
            </w:pPr>
            <w:r w:rsidRPr="00A30E0A">
              <w:rPr>
                <w:sz w:val="24"/>
                <w:szCs w:val="24"/>
              </w:rPr>
              <w:t>0,0</w:t>
            </w:r>
          </w:p>
        </w:tc>
        <w:tc>
          <w:tcPr>
            <w:tcW w:w="1171" w:type="dxa"/>
          </w:tcPr>
          <w:p w14:paraId="3ED2FD0D" w14:textId="7EF079FA" w:rsidR="00DD0E2D" w:rsidRPr="00A30E0A" w:rsidRDefault="00DD0E2D" w:rsidP="00DD0E2D">
            <w:pPr>
              <w:pStyle w:val="ConsPlusNormal0"/>
              <w:jc w:val="center"/>
              <w:rPr>
                <w:sz w:val="24"/>
                <w:szCs w:val="24"/>
              </w:rPr>
            </w:pPr>
            <w:r w:rsidRPr="00A30E0A">
              <w:rPr>
                <w:sz w:val="24"/>
                <w:szCs w:val="24"/>
              </w:rPr>
              <w:t>0,0</w:t>
            </w:r>
          </w:p>
        </w:tc>
        <w:tc>
          <w:tcPr>
            <w:tcW w:w="1339" w:type="dxa"/>
          </w:tcPr>
          <w:p w14:paraId="3F42A8C0" w14:textId="77337CD9" w:rsidR="00DD0E2D" w:rsidRPr="00A30E0A" w:rsidRDefault="00DD0E2D" w:rsidP="00DD0E2D">
            <w:pPr>
              <w:pStyle w:val="ConsPlusNormal0"/>
              <w:jc w:val="center"/>
              <w:rPr>
                <w:sz w:val="24"/>
                <w:szCs w:val="24"/>
              </w:rPr>
            </w:pPr>
            <w:r w:rsidRPr="00A30E0A">
              <w:rPr>
                <w:sz w:val="24"/>
                <w:szCs w:val="24"/>
              </w:rPr>
              <w:t>450,0</w:t>
            </w:r>
          </w:p>
        </w:tc>
        <w:tc>
          <w:tcPr>
            <w:tcW w:w="2168" w:type="dxa"/>
          </w:tcPr>
          <w:p w14:paraId="7B509D19" w14:textId="033DFEEC" w:rsidR="00DD0E2D" w:rsidRPr="00A30E0A" w:rsidRDefault="00DD0E2D" w:rsidP="00DD0E2D">
            <w:pPr>
              <w:pStyle w:val="ConsPlusNormal0"/>
              <w:jc w:val="center"/>
              <w:rPr>
                <w:sz w:val="24"/>
                <w:szCs w:val="24"/>
              </w:rPr>
            </w:pPr>
            <w:r w:rsidRPr="00A30E0A">
              <w:rPr>
                <w:sz w:val="24"/>
                <w:szCs w:val="24"/>
              </w:rPr>
              <w:t>0,0</w:t>
            </w:r>
          </w:p>
        </w:tc>
      </w:tr>
      <w:tr w:rsidR="00A30E0A" w:rsidRPr="00A30E0A" w14:paraId="390946E0" w14:textId="77777777" w:rsidTr="00E60BDE">
        <w:tc>
          <w:tcPr>
            <w:tcW w:w="7263" w:type="dxa"/>
          </w:tcPr>
          <w:p w14:paraId="6209B4E3" w14:textId="56A4936C" w:rsidR="00DD0E2D" w:rsidRPr="00A30E0A" w:rsidRDefault="00DD0E2D" w:rsidP="00DD0E2D">
            <w:pPr>
              <w:pStyle w:val="ConsPlusNormal0"/>
              <w:rPr>
                <w:sz w:val="24"/>
                <w:szCs w:val="24"/>
              </w:rPr>
            </w:pPr>
            <w:r w:rsidRPr="00A30E0A">
              <w:rPr>
                <w:sz w:val="24"/>
                <w:szCs w:val="24"/>
              </w:rPr>
              <w:t>2024</w:t>
            </w:r>
          </w:p>
        </w:tc>
        <w:tc>
          <w:tcPr>
            <w:tcW w:w="852" w:type="dxa"/>
          </w:tcPr>
          <w:p w14:paraId="296D5CE8" w14:textId="0C5D8E33" w:rsidR="00DD0E2D" w:rsidRPr="00A30E0A" w:rsidRDefault="001A08FF" w:rsidP="00DD0E2D">
            <w:pPr>
              <w:pStyle w:val="ConsPlusNormal0"/>
              <w:jc w:val="center"/>
              <w:rPr>
                <w:sz w:val="24"/>
                <w:szCs w:val="24"/>
              </w:rPr>
            </w:pPr>
            <w:r w:rsidRPr="00A30E0A">
              <w:rPr>
                <w:sz w:val="24"/>
                <w:szCs w:val="24"/>
              </w:rPr>
              <w:t>0,0</w:t>
            </w:r>
          </w:p>
        </w:tc>
        <w:tc>
          <w:tcPr>
            <w:tcW w:w="1808" w:type="dxa"/>
          </w:tcPr>
          <w:p w14:paraId="6391EE18" w14:textId="34ABA955" w:rsidR="00DD0E2D" w:rsidRPr="00A30E0A" w:rsidRDefault="00DD0E2D" w:rsidP="00DD0E2D">
            <w:pPr>
              <w:pStyle w:val="ConsPlusNormal0"/>
              <w:jc w:val="center"/>
              <w:rPr>
                <w:sz w:val="24"/>
                <w:szCs w:val="24"/>
              </w:rPr>
            </w:pPr>
            <w:r w:rsidRPr="00A30E0A">
              <w:rPr>
                <w:sz w:val="24"/>
                <w:szCs w:val="24"/>
              </w:rPr>
              <w:t>0,0</w:t>
            </w:r>
          </w:p>
        </w:tc>
        <w:tc>
          <w:tcPr>
            <w:tcW w:w="1171" w:type="dxa"/>
          </w:tcPr>
          <w:p w14:paraId="7068094C" w14:textId="6C83FC2E" w:rsidR="00DD0E2D" w:rsidRPr="00A30E0A" w:rsidRDefault="00DD0E2D" w:rsidP="00DD0E2D">
            <w:pPr>
              <w:pStyle w:val="ConsPlusNormal0"/>
              <w:jc w:val="center"/>
              <w:rPr>
                <w:sz w:val="24"/>
                <w:szCs w:val="24"/>
              </w:rPr>
            </w:pPr>
            <w:r w:rsidRPr="00A30E0A">
              <w:rPr>
                <w:sz w:val="24"/>
                <w:szCs w:val="24"/>
              </w:rPr>
              <w:t>0,0</w:t>
            </w:r>
          </w:p>
        </w:tc>
        <w:tc>
          <w:tcPr>
            <w:tcW w:w="1339" w:type="dxa"/>
          </w:tcPr>
          <w:p w14:paraId="6239AF1B" w14:textId="690853C8" w:rsidR="00DD0E2D" w:rsidRPr="00A30E0A" w:rsidRDefault="001A08FF" w:rsidP="00DD0E2D">
            <w:pPr>
              <w:pStyle w:val="ConsPlusNormal0"/>
              <w:jc w:val="center"/>
              <w:rPr>
                <w:sz w:val="24"/>
                <w:szCs w:val="24"/>
              </w:rPr>
            </w:pPr>
            <w:r w:rsidRPr="00A30E0A">
              <w:rPr>
                <w:sz w:val="24"/>
                <w:szCs w:val="24"/>
              </w:rPr>
              <w:t>0,0</w:t>
            </w:r>
          </w:p>
        </w:tc>
        <w:tc>
          <w:tcPr>
            <w:tcW w:w="2168" w:type="dxa"/>
          </w:tcPr>
          <w:p w14:paraId="59FF7A72" w14:textId="51954F8C" w:rsidR="00DD0E2D" w:rsidRPr="00A30E0A" w:rsidRDefault="00DD0E2D" w:rsidP="00DD0E2D">
            <w:pPr>
              <w:pStyle w:val="ConsPlusNormal0"/>
              <w:jc w:val="center"/>
              <w:rPr>
                <w:sz w:val="24"/>
                <w:szCs w:val="24"/>
              </w:rPr>
            </w:pPr>
            <w:r w:rsidRPr="00A30E0A">
              <w:rPr>
                <w:sz w:val="24"/>
                <w:szCs w:val="24"/>
              </w:rPr>
              <w:t>0,0</w:t>
            </w:r>
          </w:p>
        </w:tc>
      </w:tr>
      <w:tr w:rsidR="00A30E0A" w:rsidRPr="00A30E0A" w14:paraId="7963C411" w14:textId="77777777" w:rsidTr="00E60BDE">
        <w:tc>
          <w:tcPr>
            <w:tcW w:w="7263" w:type="dxa"/>
          </w:tcPr>
          <w:p w14:paraId="5454998C" w14:textId="77777777" w:rsidR="00DD0E2D" w:rsidRPr="00A30E0A" w:rsidRDefault="00DD0E2D" w:rsidP="00DD0E2D">
            <w:pPr>
              <w:pStyle w:val="ConsPlusNormal0"/>
              <w:rPr>
                <w:sz w:val="24"/>
                <w:szCs w:val="24"/>
              </w:rPr>
            </w:pPr>
            <w:r w:rsidRPr="00A30E0A">
              <w:rPr>
                <w:sz w:val="24"/>
                <w:szCs w:val="24"/>
              </w:rPr>
              <w:t>Всего</w:t>
            </w:r>
          </w:p>
        </w:tc>
        <w:tc>
          <w:tcPr>
            <w:tcW w:w="852" w:type="dxa"/>
          </w:tcPr>
          <w:p w14:paraId="4C935FCF" w14:textId="59AB8F2F" w:rsidR="00DD0E2D" w:rsidRPr="00A30E0A" w:rsidRDefault="001A08FF" w:rsidP="00DD0E2D">
            <w:pPr>
              <w:pStyle w:val="ConsPlusNormal0"/>
              <w:jc w:val="center"/>
              <w:rPr>
                <w:sz w:val="24"/>
                <w:szCs w:val="24"/>
              </w:rPr>
            </w:pPr>
            <w:r w:rsidRPr="00A30E0A">
              <w:rPr>
                <w:sz w:val="24"/>
                <w:szCs w:val="24"/>
              </w:rPr>
              <w:t>450,0</w:t>
            </w:r>
          </w:p>
        </w:tc>
        <w:tc>
          <w:tcPr>
            <w:tcW w:w="1808" w:type="dxa"/>
          </w:tcPr>
          <w:p w14:paraId="4CCF5AC5" w14:textId="6C43E842" w:rsidR="00DD0E2D" w:rsidRPr="00A30E0A" w:rsidRDefault="00DD0E2D" w:rsidP="00DD0E2D">
            <w:pPr>
              <w:pStyle w:val="ConsPlusNormal0"/>
              <w:jc w:val="center"/>
              <w:rPr>
                <w:sz w:val="24"/>
                <w:szCs w:val="24"/>
              </w:rPr>
            </w:pPr>
            <w:r w:rsidRPr="00A30E0A">
              <w:rPr>
                <w:sz w:val="24"/>
                <w:szCs w:val="24"/>
              </w:rPr>
              <w:t>0,0</w:t>
            </w:r>
          </w:p>
        </w:tc>
        <w:tc>
          <w:tcPr>
            <w:tcW w:w="1171" w:type="dxa"/>
          </w:tcPr>
          <w:p w14:paraId="49DA17D9" w14:textId="11C4CA42" w:rsidR="00DD0E2D" w:rsidRPr="00A30E0A" w:rsidRDefault="00DD0E2D" w:rsidP="00DD0E2D">
            <w:pPr>
              <w:pStyle w:val="ConsPlusNormal0"/>
              <w:jc w:val="center"/>
              <w:rPr>
                <w:sz w:val="24"/>
                <w:szCs w:val="24"/>
              </w:rPr>
            </w:pPr>
            <w:r w:rsidRPr="00A30E0A">
              <w:rPr>
                <w:sz w:val="24"/>
                <w:szCs w:val="24"/>
              </w:rPr>
              <w:t>0,0</w:t>
            </w:r>
          </w:p>
        </w:tc>
        <w:tc>
          <w:tcPr>
            <w:tcW w:w="1339" w:type="dxa"/>
          </w:tcPr>
          <w:p w14:paraId="4ED1C955" w14:textId="4E65C4B6" w:rsidR="00DD0E2D" w:rsidRPr="00A30E0A" w:rsidRDefault="001A08FF" w:rsidP="00DD0E2D">
            <w:pPr>
              <w:pStyle w:val="ConsPlusNormal0"/>
              <w:jc w:val="center"/>
              <w:rPr>
                <w:sz w:val="24"/>
                <w:szCs w:val="24"/>
              </w:rPr>
            </w:pPr>
            <w:r w:rsidRPr="00A30E0A">
              <w:rPr>
                <w:sz w:val="24"/>
                <w:szCs w:val="24"/>
              </w:rPr>
              <w:t>450,0</w:t>
            </w:r>
          </w:p>
        </w:tc>
        <w:tc>
          <w:tcPr>
            <w:tcW w:w="2168" w:type="dxa"/>
          </w:tcPr>
          <w:p w14:paraId="61259220" w14:textId="0C885889" w:rsidR="00DD0E2D" w:rsidRPr="00A30E0A" w:rsidRDefault="00DD0E2D" w:rsidP="00DD0E2D">
            <w:pPr>
              <w:pStyle w:val="ConsPlusNormal0"/>
              <w:jc w:val="center"/>
              <w:rPr>
                <w:sz w:val="24"/>
                <w:szCs w:val="24"/>
              </w:rPr>
            </w:pPr>
            <w:r w:rsidRPr="00A30E0A">
              <w:rPr>
                <w:sz w:val="24"/>
                <w:szCs w:val="24"/>
              </w:rPr>
              <w:t>0,0</w:t>
            </w:r>
          </w:p>
        </w:tc>
      </w:tr>
      <w:tr w:rsidR="00A30E0A" w:rsidRPr="00A30E0A" w14:paraId="5D8B65F6" w14:textId="77777777" w:rsidTr="001E685B">
        <w:tc>
          <w:tcPr>
            <w:tcW w:w="14601" w:type="dxa"/>
            <w:gridSpan w:val="6"/>
          </w:tcPr>
          <w:p w14:paraId="1E73DA53" w14:textId="12442981" w:rsidR="00DD0E2D" w:rsidRPr="00A30E0A" w:rsidRDefault="00DD0E2D" w:rsidP="00DD0E2D">
            <w:pPr>
              <w:pStyle w:val="ConsPlusNormal0"/>
              <w:jc w:val="center"/>
              <w:rPr>
                <w:sz w:val="24"/>
                <w:szCs w:val="24"/>
              </w:rPr>
            </w:pPr>
            <w:r w:rsidRPr="00A30E0A">
              <w:rPr>
                <w:sz w:val="24"/>
                <w:szCs w:val="24"/>
              </w:rPr>
              <w:t>расходы, связанные с реализацией проектов или программ &lt;3&gt;</w:t>
            </w:r>
          </w:p>
        </w:tc>
      </w:tr>
      <w:tr w:rsidR="00A30E0A" w:rsidRPr="00A30E0A" w14:paraId="2ACF5224" w14:textId="77777777" w:rsidTr="00E60BDE">
        <w:tc>
          <w:tcPr>
            <w:tcW w:w="7263" w:type="dxa"/>
          </w:tcPr>
          <w:p w14:paraId="3644A2D8" w14:textId="084B17F0" w:rsidR="00DD0E2D" w:rsidRPr="00A30E0A" w:rsidRDefault="00DD0E2D" w:rsidP="00DD0E2D">
            <w:pPr>
              <w:pStyle w:val="ConsPlusNormal0"/>
              <w:rPr>
                <w:sz w:val="24"/>
                <w:szCs w:val="24"/>
              </w:rPr>
            </w:pPr>
            <w:r w:rsidRPr="00A30E0A">
              <w:rPr>
                <w:sz w:val="24"/>
                <w:szCs w:val="24"/>
              </w:rPr>
              <w:t>2022</w:t>
            </w:r>
          </w:p>
        </w:tc>
        <w:tc>
          <w:tcPr>
            <w:tcW w:w="852" w:type="dxa"/>
          </w:tcPr>
          <w:p w14:paraId="0227FAA2" w14:textId="6FBAD57D" w:rsidR="00DD0E2D" w:rsidRPr="00A30E0A" w:rsidRDefault="00DD0E2D" w:rsidP="00DD0E2D">
            <w:pPr>
              <w:pStyle w:val="ConsPlusNormal0"/>
              <w:jc w:val="center"/>
              <w:rPr>
                <w:sz w:val="24"/>
                <w:szCs w:val="24"/>
              </w:rPr>
            </w:pPr>
            <w:r w:rsidRPr="00A30E0A">
              <w:rPr>
                <w:sz w:val="24"/>
                <w:szCs w:val="24"/>
              </w:rPr>
              <w:t>0,0</w:t>
            </w:r>
          </w:p>
        </w:tc>
        <w:tc>
          <w:tcPr>
            <w:tcW w:w="1808" w:type="dxa"/>
          </w:tcPr>
          <w:p w14:paraId="52C6DB3D" w14:textId="1EE0E570" w:rsidR="00DD0E2D" w:rsidRPr="00A30E0A" w:rsidRDefault="00DD0E2D" w:rsidP="00DD0E2D">
            <w:pPr>
              <w:pStyle w:val="ConsPlusNormal0"/>
              <w:jc w:val="center"/>
              <w:rPr>
                <w:sz w:val="24"/>
                <w:szCs w:val="24"/>
              </w:rPr>
            </w:pPr>
            <w:r w:rsidRPr="00A30E0A">
              <w:rPr>
                <w:sz w:val="24"/>
                <w:szCs w:val="24"/>
              </w:rPr>
              <w:t>0,0</w:t>
            </w:r>
          </w:p>
        </w:tc>
        <w:tc>
          <w:tcPr>
            <w:tcW w:w="1171" w:type="dxa"/>
          </w:tcPr>
          <w:p w14:paraId="31D58A75" w14:textId="2F72C659" w:rsidR="00DD0E2D" w:rsidRPr="00A30E0A" w:rsidRDefault="00DD0E2D" w:rsidP="00DD0E2D">
            <w:pPr>
              <w:pStyle w:val="ConsPlusNormal0"/>
              <w:jc w:val="center"/>
              <w:rPr>
                <w:sz w:val="24"/>
                <w:szCs w:val="24"/>
              </w:rPr>
            </w:pPr>
            <w:r w:rsidRPr="00A30E0A">
              <w:rPr>
                <w:sz w:val="24"/>
                <w:szCs w:val="24"/>
              </w:rPr>
              <w:t>0,0</w:t>
            </w:r>
          </w:p>
        </w:tc>
        <w:tc>
          <w:tcPr>
            <w:tcW w:w="1339" w:type="dxa"/>
          </w:tcPr>
          <w:p w14:paraId="682D6612" w14:textId="1A2AA413" w:rsidR="00DD0E2D" w:rsidRPr="00A30E0A" w:rsidRDefault="00DD0E2D" w:rsidP="00DD0E2D">
            <w:pPr>
              <w:pStyle w:val="ConsPlusNormal0"/>
              <w:jc w:val="center"/>
              <w:rPr>
                <w:sz w:val="24"/>
                <w:szCs w:val="24"/>
              </w:rPr>
            </w:pPr>
            <w:r w:rsidRPr="00A30E0A">
              <w:rPr>
                <w:sz w:val="24"/>
                <w:szCs w:val="24"/>
              </w:rPr>
              <w:t>0,0</w:t>
            </w:r>
          </w:p>
        </w:tc>
        <w:tc>
          <w:tcPr>
            <w:tcW w:w="2168" w:type="dxa"/>
          </w:tcPr>
          <w:p w14:paraId="30B1A9E4" w14:textId="0A1D87E4" w:rsidR="00DD0E2D" w:rsidRPr="00A30E0A" w:rsidRDefault="00DD0E2D" w:rsidP="00DD0E2D">
            <w:pPr>
              <w:pStyle w:val="ConsPlusNormal0"/>
              <w:jc w:val="center"/>
              <w:rPr>
                <w:sz w:val="24"/>
                <w:szCs w:val="24"/>
              </w:rPr>
            </w:pPr>
            <w:r w:rsidRPr="00A30E0A">
              <w:rPr>
                <w:sz w:val="24"/>
                <w:szCs w:val="24"/>
              </w:rPr>
              <w:t>0,0</w:t>
            </w:r>
          </w:p>
        </w:tc>
      </w:tr>
      <w:tr w:rsidR="00A30E0A" w:rsidRPr="00A30E0A" w14:paraId="5301B759" w14:textId="77777777" w:rsidTr="00E60BDE">
        <w:tc>
          <w:tcPr>
            <w:tcW w:w="7263" w:type="dxa"/>
          </w:tcPr>
          <w:p w14:paraId="16B99282" w14:textId="24576CAC" w:rsidR="00DD0E2D" w:rsidRPr="00A30E0A" w:rsidRDefault="00DD0E2D" w:rsidP="00DD0E2D">
            <w:pPr>
              <w:pStyle w:val="ConsPlusNormal0"/>
              <w:rPr>
                <w:sz w:val="24"/>
                <w:szCs w:val="24"/>
              </w:rPr>
            </w:pPr>
            <w:r w:rsidRPr="00A30E0A">
              <w:rPr>
                <w:sz w:val="24"/>
                <w:szCs w:val="24"/>
              </w:rPr>
              <w:t>2023</w:t>
            </w:r>
          </w:p>
        </w:tc>
        <w:tc>
          <w:tcPr>
            <w:tcW w:w="852" w:type="dxa"/>
          </w:tcPr>
          <w:p w14:paraId="68364B5B" w14:textId="6D9D18CA" w:rsidR="00DD0E2D" w:rsidRPr="00A30E0A" w:rsidRDefault="00DD0E2D" w:rsidP="00DD0E2D">
            <w:pPr>
              <w:pStyle w:val="ConsPlusNormal0"/>
              <w:jc w:val="center"/>
              <w:rPr>
                <w:sz w:val="24"/>
                <w:szCs w:val="24"/>
              </w:rPr>
            </w:pPr>
            <w:r w:rsidRPr="00A30E0A">
              <w:rPr>
                <w:sz w:val="24"/>
                <w:szCs w:val="24"/>
              </w:rPr>
              <w:t>0,0</w:t>
            </w:r>
          </w:p>
        </w:tc>
        <w:tc>
          <w:tcPr>
            <w:tcW w:w="1808" w:type="dxa"/>
          </w:tcPr>
          <w:p w14:paraId="05F5E2DD" w14:textId="34CEBED0" w:rsidR="00DD0E2D" w:rsidRPr="00A30E0A" w:rsidRDefault="00DD0E2D" w:rsidP="00DD0E2D">
            <w:pPr>
              <w:pStyle w:val="ConsPlusNormal0"/>
              <w:jc w:val="center"/>
              <w:rPr>
                <w:sz w:val="24"/>
                <w:szCs w:val="24"/>
              </w:rPr>
            </w:pPr>
            <w:r w:rsidRPr="00A30E0A">
              <w:rPr>
                <w:sz w:val="24"/>
                <w:szCs w:val="24"/>
              </w:rPr>
              <w:t>0,0</w:t>
            </w:r>
          </w:p>
        </w:tc>
        <w:tc>
          <w:tcPr>
            <w:tcW w:w="1171" w:type="dxa"/>
          </w:tcPr>
          <w:p w14:paraId="450CF4FA" w14:textId="61300225" w:rsidR="00DD0E2D" w:rsidRPr="00A30E0A" w:rsidRDefault="00DD0E2D" w:rsidP="00DD0E2D">
            <w:pPr>
              <w:pStyle w:val="ConsPlusNormal0"/>
              <w:jc w:val="center"/>
              <w:rPr>
                <w:sz w:val="24"/>
                <w:szCs w:val="24"/>
              </w:rPr>
            </w:pPr>
            <w:r w:rsidRPr="00A30E0A">
              <w:rPr>
                <w:sz w:val="24"/>
                <w:szCs w:val="24"/>
              </w:rPr>
              <w:t>0,0</w:t>
            </w:r>
          </w:p>
        </w:tc>
        <w:tc>
          <w:tcPr>
            <w:tcW w:w="1339" w:type="dxa"/>
          </w:tcPr>
          <w:p w14:paraId="1D1EF99B" w14:textId="70E524A5" w:rsidR="00DD0E2D" w:rsidRPr="00A30E0A" w:rsidRDefault="00DD0E2D" w:rsidP="00DD0E2D">
            <w:pPr>
              <w:pStyle w:val="ConsPlusNormal0"/>
              <w:jc w:val="center"/>
              <w:rPr>
                <w:sz w:val="24"/>
                <w:szCs w:val="24"/>
              </w:rPr>
            </w:pPr>
            <w:r w:rsidRPr="00A30E0A">
              <w:rPr>
                <w:sz w:val="24"/>
                <w:szCs w:val="24"/>
              </w:rPr>
              <w:t>0,0</w:t>
            </w:r>
          </w:p>
        </w:tc>
        <w:tc>
          <w:tcPr>
            <w:tcW w:w="2168" w:type="dxa"/>
          </w:tcPr>
          <w:p w14:paraId="485A8088" w14:textId="29F2E410" w:rsidR="00DD0E2D" w:rsidRPr="00A30E0A" w:rsidRDefault="00DD0E2D" w:rsidP="00DD0E2D">
            <w:pPr>
              <w:pStyle w:val="ConsPlusNormal0"/>
              <w:jc w:val="center"/>
              <w:rPr>
                <w:sz w:val="24"/>
                <w:szCs w:val="24"/>
              </w:rPr>
            </w:pPr>
            <w:r w:rsidRPr="00A30E0A">
              <w:rPr>
                <w:sz w:val="24"/>
                <w:szCs w:val="24"/>
              </w:rPr>
              <w:t>0,0</w:t>
            </w:r>
          </w:p>
        </w:tc>
      </w:tr>
      <w:tr w:rsidR="00A30E0A" w:rsidRPr="00A30E0A" w14:paraId="50D55178" w14:textId="77777777" w:rsidTr="00E60BDE">
        <w:tc>
          <w:tcPr>
            <w:tcW w:w="7263" w:type="dxa"/>
          </w:tcPr>
          <w:p w14:paraId="627351C2" w14:textId="39DC4C70" w:rsidR="00DD0E2D" w:rsidRPr="00A30E0A" w:rsidRDefault="00DD0E2D" w:rsidP="00DD0E2D">
            <w:pPr>
              <w:pStyle w:val="ConsPlusNormal0"/>
              <w:rPr>
                <w:sz w:val="24"/>
                <w:szCs w:val="24"/>
              </w:rPr>
            </w:pPr>
            <w:r w:rsidRPr="00A30E0A">
              <w:rPr>
                <w:sz w:val="24"/>
                <w:szCs w:val="24"/>
              </w:rPr>
              <w:t>2024</w:t>
            </w:r>
          </w:p>
        </w:tc>
        <w:tc>
          <w:tcPr>
            <w:tcW w:w="852" w:type="dxa"/>
          </w:tcPr>
          <w:p w14:paraId="7D147915" w14:textId="3ECCEB4E" w:rsidR="00DD0E2D" w:rsidRPr="00A30E0A" w:rsidRDefault="00DD0E2D" w:rsidP="00DD0E2D">
            <w:pPr>
              <w:pStyle w:val="ConsPlusNormal0"/>
              <w:jc w:val="center"/>
              <w:rPr>
                <w:sz w:val="24"/>
                <w:szCs w:val="24"/>
              </w:rPr>
            </w:pPr>
            <w:r w:rsidRPr="00A30E0A">
              <w:rPr>
                <w:sz w:val="24"/>
                <w:szCs w:val="24"/>
              </w:rPr>
              <w:t>0,0</w:t>
            </w:r>
          </w:p>
        </w:tc>
        <w:tc>
          <w:tcPr>
            <w:tcW w:w="1808" w:type="dxa"/>
          </w:tcPr>
          <w:p w14:paraId="15761344" w14:textId="7A7AFE79" w:rsidR="00DD0E2D" w:rsidRPr="00A30E0A" w:rsidRDefault="00DD0E2D" w:rsidP="00DD0E2D">
            <w:pPr>
              <w:pStyle w:val="ConsPlusNormal0"/>
              <w:jc w:val="center"/>
              <w:rPr>
                <w:sz w:val="24"/>
                <w:szCs w:val="24"/>
              </w:rPr>
            </w:pPr>
            <w:r w:rsidRPr="00A30E0A">
              <w:rPr>
                <w:sz w:val="24"/>
                <w:szCs w:val="24"/>
              </w:rPr>
              <w:t>0,0</w:t>
            </w:r>
          </w:p>
        </w:tc>
        <w:tc>
          <w:tcPr>
            <w:tcW w:w="1171" w:type="dxa"/>
          </w:tcPr>
          <w:p w14:paraId="6DCDDC43" w14:textId="09CF4007" w:rsidR="00DD0E2D" w:rsidRPr="00A30E0A" w:rsidRDefault="00DD0E2D" w:rsidP="00DD0E2D">
            <w:pPr>
              <w:pStyle w:val="ConsPlusNormal0"/>
              <w:jc w:val="center"/>
              <w:rPr>
                <w:sz w:val="24"/>
                <w:szCs w:val="24"/>
              </w:rPr>
            </w:pPr>
            <w:r w:rsidRPr="00A30E0A">
              <w:rPr>
                <w:sz w:val="24"/>
                <w:szCs w:val="24"/>
              </w:rPr>
              <w:t>0,0</w:t>
            </w:r>
          </w:p>
        </w:tc>
        <w:tc>
          <w:tcPr>
            <w:tcW w:w="1339" w:type="dxa"/>
          </w:tcPr>
          <w:p w14:paraId="0D87D7E6" w14:textId="21BBD38A" w:rsidR="00DD0E2D" w:rsidRPr="00A30E0A" w:rsidRDefault="00DD0E2D" w:rsidP="00DD0E2D">
            <w:pPr>
              <w:pStyle w:val="ConsPlusNormal0"/>
              <w:jc w:val="center"/>
              <w:rPr>
                <w:sz w:val="24"/>
                <w:szCs w:val="24"/>
              </w:rPr>
            </w:pPr>
            <w:r w:rsidRPr="00A30E0A">
              <w:rPr>
                <w:sz w:val="24"/>
                <w:szCs w:val="24"/>
              </w:rPr>
              <w:t>0,0</w:t>
            </w:r>
          </w:p>
        </w:tc>
        <w:tc>
          <w:tcPr>
            <w:tcW w:w="2168" w:type="dxa"/>
          </w:tcPr>
          <w:p w14:paraId="2F725937" w14:textId="6623F00F" w:rsidR="00DD0E2D" w:rsidRPr="00A30E0A" w:rsidRDefault="00DD0E2D" w:rsidP="00DD0E2D">
            <w:pPr>
              <w:pStyle w:val="ConsPlusNormal0"/>
              <w:jc w:val="center"/>
              <w:rPr>
                <w:sz w:val="24"/>
                <w:szCs w:val="24"/>
              </w:rPr>
            </w:pPr>
            <w:r w:rsidRPr="00A30E0A">
              <w:rPr>
                <w:sz w:val="24"/>
                <w:szCs w:val="24"/>
              </w:rPr>
              <w:t>0,0</w:t>
            </w:r>
          </w:p>
        </w:tc>
      </w:tr>
      <w:tr w:rsidR="00A30E0A" w:rsidRPr="00A30E0A" w14:paraId="6AD65359" w14:textId="77777777" w:rsidTr="00E60BDE">
        <w:tc>
          <w:tcPr>
            <w:tcW w:w="7263" w:type="dxa"/>
          </w:tcPr>
          <w:p w14:paraId="1EB886DD" w14:textId="3B48778A" w:rsidR="00DD0E2D" w:rsidRPr="00A30E0A" w:rsidRDefault="00DD0E2D" w:rsidP="00DD0E2D">
            <w:pPr>
              <w:pStyle w:val="ConsPlusNormal0"/>
              <w:rPr>
                <w:sz w:val="24"/>
                <w:szCs w:val="24"/>
              </w:rPr>
            </w:pPr>
            <w:r w:rsidRPr="00A30E0A">
              <w:rPr>
                <w:sz w:val="24"/>
                <w:szCs w:val="24"/>
              </w:rPr>
              <w:t>Всего</w:t>
            </w:r>
          </w:p>
        </w:tc>
        <w:tc>
          <w:tcPr>
            <w:tcW w:w="852" w:type="dxa"/>
          </w:tcPr>
          <w:p w14:paraId="281A824F" w14:textId="566BD4CB" w:rsidR="00DD0E2D" w:rsidRPr="00A30E0A" w:rsidRDefault="00DD0E2D" w:rsidP="00DD0E2D">
            <w:pPr>
              <w:pStyle w:val="ConsPlusNormal0"/>
              <w:jc w:val="center"/>
              <w:rPr>
                <w:sz w:val="24"/>
                <w:szCs w:val="24"/>
              </w:rPr>
            </w:pPr>
            <w:r w:rsidRPr="00A30E0A">
              <w:rPr>
                <w:sz w:val="24"/>
                <w:szCs w:val="24"/>
              </w:rPr>
              <w:t>0,0</w:t>
            </w:r>
          </w:p>
        </w:tc>
        <w:tc>
          <w:tcPr>
            <w:tcW w:w="1808" w:type="dxa"/>
          </w:tcPr>
          <w:p w14:paraId="1C05E91E" w14:textId="5B816666" w:rsidR="00DD0E2D" w:rsidRPr="00A30E0A" w:rsidRDefault="00DD0E2D" w:rsidP="00DD0E2D">
            <w:pPr>
              <w:pStyle w:val="ConsPlusNormal0"/>
              <w:jc w:val="center"/>
              <w:rPr>
                <w:sz w:val="24"/>
                <w:szCs w:val="24"/>
              </w:rPr>
            </w:pPr>
            <w:r w:rsidRPr="00A30E0A">
              <w:rPr>
                <w:sz w:val="24"/>
                <w:szCs w:val="24"/>
              </w:rPr>
              <w:t>0,0</w:t>
            </w:r>
          </w:p>
        </w:tc>
        <w:tc>
          <w:tcPr>
            <w:tcW w:w="1171" w:type="dxa"/>
          </w:tcPr>
          <w:p w14:paraId="29CCE443" w14:textId="6ED8064F" w:rsidR="00DD0E2D" w:rsidRPr="00A30E0A" w:rsidRDefault="00DD0E2D" w:rsidP="00DD0E2D">
            <w:pPr>
              <w:pStyle w:val="ConsPlusNormal0"/>
              <w:jc w:val="center"/>
              <w:rPr>
                <w:sz w:val="24"/>
                <w:szCs w:val="24"/>
              </w:rPr>
            </w:pPr>
            <w:r w:rsidRPr="00A30E0A">
              <w:rPr>
                <w:sz w:val="24"/>
                <w:szCs w:val="24"/>
              </w:rPr>
              <w:t>0,0</w:t>
            </w:r>
          </w:p>
        </w:tc>
        <w:tc>
          <w:tcPr>
            <w:tcW w:w="1339" w:type="dxa"/>
          </w:tcPr>
          <w:p w14:paraId="345DB94E" w14:textId="3DAF29E1" w:rsidR="00DD0E2D" w:rsidRPr="00A30E0A" w:rsidRDefault="00DD0E2D" w:rsidP="00DD0E2D">
            <w:pPr>
              <w:pStyle w:val="ConsPlusNormal0"/>
              <w:jc w:val="center"/>
              <w:rPr>
                <w:sz w:val="24"/>
                <w:szCs w:val="24"/>
              </w:rPr>
            </w:pPr>
            <w:r w:rsidRPr="00A30E0A">
              <w:rPr>
                <w:sz w:val="24"/>
                <w:szCs w:val="24"/>
              </w:rPr>
              <w:t>0,0</w:t>
            </w:r>
          </w:p>
        </w:tc>
        <w:tc>
          <w:tcPr>
            <w:tcW w:w="2168" w:type="dxa"/>
          </w:tcPr>
          <w:p w14:paraId="0A9AAC72" w14:textId="0BBD5CC6" w:rsidR="00DD0E2D" w:rsidRPr="00A30E0A" w:rsidRDefault="00DD0E2D" w:rsidP="00DD0E2D">
            <w:pPr>
              <w:pStyle w:val="ConsPlusNormal0"/>
              <w:jc w:val="center"/>
              <w:rPr>
                <w:sz w:val="24"/>
                <w:szCs w:val="24"/>
              </w:rPr>
            </w:pPr>
            <w:r w:rsidRPr="00A30E0A">
              <w:rPr>
                <w:sz w:val="24"/>
                <w:szCs w:val="24"/>
              </w:rPr>
              <w:t>0,0</w:t>
            </w:r>
          </w:p>
        </w:tc>
      </w:tr>
      <w:tr w:rsidR="00A30E0A" w:rsidRPr="00A30E0A" w14:paraId="4762D9AA" w14:textId="77777777" w:rsidTr="00DB0C07">
        <w:tc>
          <w:tcPr>
            <w:tcW w:w="14601" w:type="dxa"/>
            <w:gridSpan w:val="6"/>
          </w:tcPr>
          <w:p w14:paraId="0CF54523" w14:textId="77777777" w:rsidR="00DD0E2D" w:rsidRPr="00A30E0A" w:rsidRDefault="00DD0E2D" w:rsidP="00DD0E2D">
            <w:pPr>
              <w:pStyle w:val="ConsPlusNormal0"/>
              <w:jc w:val="center"/>
              <w:rPr>
                <w:sz w:val="24"/>
                <w:szCs w:val="24"/>
              </w:rPr>
            </w:pPr>
            <w:r w:rsidRPr="00A30E0A">
              <w:rPr>
                <w:sz w:val="24"/>
                <w:szCs w:val="24"/>
              </w:rPr>
              <w:t>расходы, связанные с осуществлением капитальных вложений в объекты капитального строительства</w:t>
            </w:r>
          </w:p>
          <w:p w14:paraId="0B11DD48" w14:textId="0BAB1D84" w:rsidR="00DD0E2D" w:rsidRPr="00A30E0A" w:rsidRDefault="00DD0E2D" w:rsidP="00DD0E2D">
            <w:pPr>
              <w:pStyle w:val="ConsPlusNormal0"/>
              <w:jc w:val="center"/>
              <w:rPr>
                <w:sz w:val="24"/>
                <w:szCs w:val="24"/>
              </w:rPr>
            </w:pPr>
            <w:r w:rsidRPr="00A30E0A">
              <w:rPr>
                <w:sz w:val="24"/>
                <w:szCs w:val="24"/>
              </w:rPr>
              <w:t>муниципальной собственности муниципального образования Темрюкский район &lt;3&gt;</w:t>
            </w:r>
          </w:p>
        </w:tc>
      </w:tr>
      <w:tr w:rsidR="00A30E0A" w:rsidRPr="00A30E0A" w14:paraId="6E3468B6" w14:textId="77777777" w:rsidTr="00E60BDE">
        <w:tc>
          <w:tcPr>
            <w:tcW w:w="7263" w:type="dxa"/>
          </w:tcPr>
          <w:p w14:paraId="5E7539E6" w14:textId="73D98AD5" w:rsidR="00DD0E2D" w:rsidRPr="00A30E0A" w:rsidRDefault="00DD0E2D" w:rsidP="00DD0E2D">
            <w:pPr>
              <w:pStyle w:val="ConsPlusNormal0"/>
              <w:rPr>
                <w:sz w:val="24"/>
                <w:szCs w:val="24"/>
              </w:rPr>
            </w:pPr>
            <w:r w:rsidRPr="00A30E0A">
              <w:rPr>
                <w:sz w:val="24"/>
                <w:szCs w:val="24"/>
              </w:rPr>
              <w:t>2022</w:t>
            </w:r>
          </w:p>
        </w:tc>
        <w:tc>
          <w:tcPr>
            <w:tcW w:w="852" w:type="dxa"/>
          </w:tcPr>
          <w:p w14:paraId="523B1BBF" w14:textId="4DDC63F3" w:rsidR="00DD0E2D" w:rsidRPr="00A30E0A" w:rsidRDefault="00DD0E2D" w:rsidP="00DD0E2D">
            <w:pPr>
              <w:pStyle w:val="ConsPlusNormal0"/>
              <w:jc w:val="center"/>
              <w:rPr>
                <w:sz w:val="24"/>
                <w:szCs w:val="24"/>
              </w:rPr>
            </w:pPr>
            <w:r w:rsidRPr="00A30E0A">
              <w:rPr>
                <w:sz w:val="24"/>
                <w:szCs w:val="24"/>
              </w:rPr>
              <w:t>0,0</w:t>
            </w:r>
          </w:p>
        </w:tc>
        <w:tc>
          <w:tcPr>
            <w:tcW w:w="1808" w:type="dxa"/>
          </w:tcPr>
          <w:p w14:paraId="40A45D81" w14:textId="2BE77900" w:rsidR="00DD0E2D" w:rsidRPr="00A30E0A" w:rsidRDefault="00DD0E2D" w:rsidP="00DD0E2D">
            <w:pPr>
              <w:pStyle w:val="ConsPlusNormal0"/>
              <w:jc w:val="center"/>
              <w:rPr>
                <w:sz w:val="24"/>
                <w:szCs w:val="24"/>
              </w:rPr>
            </w:pPr>
            <w:r w:rsidRPr="00A30E0A">
              <w:rPr>
                <w:sz w:val="24"/>
                <w:szCs w:val="24"/>
              </w:rPr>
              <w:t>0,0</w:t>
            </w:r>
          </w:p>
        </w:tc>
        <w:tc>
          <w:tcPr>
            <w:tcW w:w="1171" w:type="dxa"/>
          </w:tcPr>
          <w:p w14:paraId="7CA40603" w14:textId="4316E13D" w:rsidR="00DD0E2D" w:rsidRPr="00A30E0A" w:rsidRDefault="00DD0E2D" w:rsidP="00DD0E2D">
            <w:pPr>
              <w:pStyle w:val="ConsPlusNormal0"/>
              <w:jc w:val="center"/>
              <w:rPr>
                <w:sz w:val="24"/>
                <w:szCs w:val="24"/>
              </w:rPr>
            </w:pPr>
            <w:r w:rsidRPr="00A30E0A">
              <w:rPr>
                <w:sz w:val="24"/>
                <w:szCs w:val="24"/>
              </w:rPr>
              <w:t>0,0</w:t>
            </w:r>
          </w:p>
        </w:tc>
        <w:tc>
          <w:tcPr>
            <w:tcW w:w="1339" w:type="dxa"/>
          </w:tcPr>
          <w:p w14:paraId="3B878D5D" w14:textId="26F59960" w:rsidR="00DD0E2D" w:rsidRPr="00A30E0A" w:rsidRDefault="00DD0E2D" w:rsidP="00DD0E2D">
            <w:pPr>
              <w:pStyle w:val="ConsPlusNormal0"/>
              <w:jc w:val="center"/>
              <w:rPr>
                <w:sz w:val="24"/>
                <w:szCs w:val="24"/>
              </w:rPr>
            </w:pPr>
            <w:r w:rsidRPr="00A30E0A">
              <w:rPr>
                <w:sz w:val="24"/>
                <w:szCs w:val="24"/>
              </w:rPr>
              <w:t>0,0</w:t>
            </w:r>
          </w:p>
        </w:tc>
        <w:tc>
          <w:tcPr>
            <w:tcW w:w="2168" w:type="dxa"/>
          </w:tcPr>
          <w:p w14:paraId="5A46EE64" w14:textId="474E8443" w:rsidR="00DD0E2D" w:rsidRPr="00A30E0A" w:rsidRDefault="00DD0E2D" w:rsidP="00DD0E2D">
            <w:pPr>
              <w:pStyle w:val="ConsPlusNormal0"/>
              <w:jc w:val="center"/>
              <w:rPr>
                <w:sz w:val="24"/>
                <w:szCs w:val="24"/>
              </w:rPr>
            </w:pPr>
            <w:r w:rsidRPr="00A30E0A">
              <w:rPr>
                <w:sz w:val="24"/>
                <w:szCs w:val="24"/>
              </w:rPr>
              <w:t>0,0</w:t>
            </w:r>
          </w:p>
        </w:tc>
      </w:tr>
      <w:tr w:rsidR="00A30E0A" w:rsidRPr="00A30E0A" w14:paraId="0EBE3C31" w14:textId="77777777" w:rsidTr="00E60BDE">
        <w:tc>
          <w:tcPr>
            <w:tcW w:w="7263" w:type="dxa"/>
          </w:tcPr>
          <w:p w14:paraId="12E2F794" w14:textId="28F52242" w:rsidR="00DD0E2D" w:rsidRPr="00A30E0A" w:rsidRDefault="00DD0E2D" w:rsidP="00DD0E2D">
            <w:pPr>
              <w:pStyle w:val="ConsPlusNormal0"/>
              <w:rPr>
                <w:sz w:val="24"/>
                <w:szCs w:val="24"/>
              </w:rPr>
            </w:pPr>
            <w:r w:rsidRPr="00A30E0A">
              <w:rPr>
                <w:sz w:val="24"/>
                <w:szCs w:val="24"/>
              </w:rPr>
              <w:t>2023</w:t>
            </w:r>
          </w:p>
        </w:tc>
        <w:tc>
          <w:tcPr>
            <w:tcW w:w="852" w:type="dxa"/>
          </w:tcPr>
          <w:p w14:paraId="2840ABC1" w14:textId="1AF332BA" w:rsidR="00DD0E2D" w:rsidRPr="00A30E0A" w:rsidRDefault="00DD0E2D" w:rsidP="00DD0E2D">
            <w:pPr>
              <w:pStyle w:val="ConsPlusNormal0"/>
              <w:jc w:val="center"/>
              <w:rPr>
                <w:sz w:val="24"/>
                <w:szCs w:val="24"/>
              </w:rPr>
            </w:pPr>
            <w:r w:rsidRPr="00A30E0A">
              <w:rPr>
                <w:sz w:val="24"/>
                <w:szCs w:val="24"/>
              </w:rPr>
              <w:t>0,0</w:t>
            </w:r>
          </w:p>
        </w:tc>
        <w:tc>
          <w:tcPr>
            <w:tcW w:w="1808" w:type="dxa"/>
          </w:tcPr>
          <w:p w14:paraId="5409CD6D" w14:textId="6A19BB95" w:rsidR="00DD0E2D" w:rsidRPr="00A30E0A" w:rsidRDefault="00DD0E2D" w:rsidP="00DD0E2D">
            <w:pPr>
              <w:pStyle w:val="ConsPlusNormal0"/>
              <w:jc w:val="center"/>
              <w:rPr>
                <w:sz w:val="24"/>
                <w:szCs w:val="24"/>
              </w:rPr>
            </w:pPr>
            <w:r w:rsidRPr="00A30E0A">
              <w:rPr>
                <w:sz w:val="24"/>
                <w:szCs w:val="24"/>
              </w:rPr>
              <w:t>0,0</w:t>
            </w:r>
          </w:p>
        </w:tc>
        <w:tc>
          <w:tcPr>
            <w:tcW w:w="1171" w:type="dxa"/>
          </w:tcPr>
          <w:p w14:paraId="171A9EEC" w14:textId="5FCBBDD8" w:rsidR="00DD0E2D" w:rsidRPr="00A30E0A" w:rsidRDefault="00DD0E2D" w:rsidP="00DD0E2D">
            <w:pPr>
              <w:pStyle w:val="ConsPlusNormal0"/>
              <w:jc w:val="center"/>
              <w:rPr>
                <w:sz w:val="24"/>
                <w:szCs w:val="24"/>
              </w:rPr>
            </w:pPr>
            <w:r w:rsidRPr="00A30E0A">
              <w:rPr>
                <w:sz w:val="24"/>
                <w:szCs w:val="24"/>
              </w:rPr>
              <w:t>0,0</w:t>
            </w:r>
          </w:p>
        </w:tc>
        <w:tc>
          <w:tcPr>
            <w:tcW w:w="1339" w:type="dxa"/>
          </w:tcPr>
          <w:p w14:paraId="734F92C8" w14:textId="3709CC05" w:rsidR="00DD0E2D" w:rsidRPr="00A30E0A" w:rsidRDefault="00DD0E2D" w:rsidP="00DD0E2D">
            <w:pPr>
              <w:pStyle w:val="ConsPlusNormal0"/>
              <w:jc w:val="center"/>
              <w:rPr>
                <w:sz w:val="24"/>
                <w:szCs w:val="24"/>
              </w:rPr>
            </w:pPr>
            <w:r w:rsidRPr="00A30E0A">
              <w:rPr>
                <w:sz w:val="24"/>
                <w:szCs w:val="24"/>
              </w:rPr>
              <w:t>0,0</w:t>
            </w:r>
          </w:p>
        </w:tc>
        <w:tc>
          <w:tcPr>
            <w:tcW w:w="2168" w:type="dxa"/>
          </w:tcPr>
          <w:p w14:paraId="4EBEF4B2" w14:textId="2A34D7E1" w:rsidR="00DD0E2D" w:rsidRPr="00A30E0A" w:rsidRDefault="00DD0E2D" w:rsidP="00DD0E2D">
            <w:pPr>
              <w:pStyle w:val="ConsPlusNormal0"/>
              <w:jc w:val="center"/>
              <w:rPr>
                <w:sz w:val="24"/>
                <w:szCs w:val="24"/>
              </w:rPr>
            </w:pPr>
            <w:r w:rsidRPr="00A30E0A">
              <w:rPr>
                <w:sz w:val="24"/>
                <w:szCs w:val="24"/>
              </w:rPr>
              <w:t>0,0</w:t>
            </w:r>
          </w:p>
        </w:tc>
      </w:tr>
      <w:tr w:rsidR="00A30E0A" w:rsidRPr="00A30E0A" w14:paraId="7E155DE4" w14:textId="77777777" w:rsidTr="00E60BDE">
        <w:tc>
          <w:tcPr>
            <w:tcW w:w="7263" w:type="dxa"/>
          </w:tcPr>
          <w:p w14:paraId="5F8A03C5" w14:textId="513713CE" w:rsidR="00DD0E2D" w:rsidRPr="00A30E0A" w:rsidRDefault="00DD0E2D" w:rsidP="00DD0E2D">
            <w:pPr>
              <w:pStyle w:val="ConsPlusNormal0"/>
              <w:rPr>
                <w:sz w:val="24"/>
                <w:szCs w:val="24"/>
              </w:rPr>
            </w:pPr>
            <w:r w:rsidRPr="00A30E0A">
              <w:rPr>
                <w:sz w:val="24"/>
                <w:szCs w:val="24"/>
              </w:rPr>
              <w:t>2024</w:t>
            </w:r>
          </w:p>
        </w:tc>
        <w:tc>
          <w:tcPr>
            <w:tcW w:w="852" w:type="dxa"/>
          </w:tcPr>
          <w:p w14:paraId="4CBF8E02" w14:textId="7EEDCE0D" w:rsidR="00DD0E2D" w:rsidRPr="00A30E0A" w:rsidRDefault="00DD0E2D" w:rsidP="00DD0E2D">
            <w:pPr>
              <w:pStyle w:val="ConsPlusNormal0"/>
              <w:jc w:val="center"/>
              <w:rPr>
                <w:sz w:val="24"/>
                <w:szCs w:val="24"/>
              </w:rPr>
            </w:pPr>
            <w:r w:rsidRPr="00A30E0A">
              <w:rPr>
                <w:sz w:val="24"/>
                <w:szCs w:val="24"/>
              </w:rPr>
              <w:t>0,0</w:t>
            </w:r>
          </w:p>
        </w:tc>
        <w:tc>
          <w:tcPr>
            <w:tcW w:w="1808" w:type="dxa"/>
          </w:tcPr>
          <w:p w14:paraId="6BB7BCB7" w14:textId="783E2103" w:rsidR="00DD0E2D" w:rsidRPr="00A30E0A" w:rsidRDefault="00DD0E2D" w:rsidP="00DD0E2D">
            <w:pPr>
              <w:pStyle w:val="ConsPlusNormal0"/>
              <w:jc w:val="center"/>
              <w:rPr>
                <w:sz w:val="24"/>
                <w:szCs w:val="24"/>
              </w:rPr>
            </w:pPr>
            <w:r w:rsidRPr="00A30E0A">
              <w:rPr>
                <w:sz w:val="24"/>
                <w:szCs w:val="24"/>
              </w:rPr>
              <w:t>0,0</w:t>
            </w:r>
          </w:p>
        </w:tc>
        <w:tc>
          <w:tcPr>
            <w:tcW w:w="1171" w:type="dxa"/>
          </w:tcPr>
          <w:p w14:paraId="02CF9818" w14:textId="263EFBC2" w:rsidR="00DD0E2D" w:rsidRPr="00A30E0A" w:rsidRDefault="00DD0E2D" w:rsidP="00DD0E2D">
            <w:pPr>
              <w:pStyle w:val="ConsPlusNormal0"/>
              <w:jc w:val="center"/>
              <w:rPr>
                <w:sz w:val="24"/>
                <w:szCs w:val="24"/>
              </w:rPr>
            </w:pPr>
            <w:r w:rsidRPr="00A30E0A">
              <w:rPr>
                <w:sz w:val="24"/>
                <w:szCs w:val="24"/>
              </w:rPr>
              <w:t>0,0</w:t>
            </w:r>
          </w:p>
        </w:tc>
        <w:tc>
          <w:tcPr>
            <w:tcW w:w="1339" w:type="dxa"/>
          </w:tcPr>
          <w:p w14:paraId="710A7B80" w14:textId="0DE4B4FC" w:rsidR="00DD0E2D" w:rsidRPr="00A30E0A" w:rsidRDefault="00DD0E2D" w:rsidP="00DD0E2D">
            <w:pPr>
              <w:pStyle w:val="ConsPlusNormal0"/>
              <w:jc w:val="center"/>
              <w:rPr>
                <w:sz w:val="24"/>
                <w:szCs w:val="24"/>
              </w:rPr>
            </w:pPr>
            <w:r w:rsidRPr="00A30E0A">
              <w:rPr>
                <w:sz w:val="24"/>
                <w:szCs w:val="24"/>
              </w:rPr>
              <w:t>0,0</w:t>
            </w:r>
          </w:p>
        </w:tc>
        <w:tc>
          <w:tcPr>
            <w:tcW w:w="2168" w:type="dxa"/>
          </w:tcPr>
          <w:p w14:paraId="3A30D2D7" w14:textId="484AAEE6" w:rsidR="00DD0E2D" w:rsidRPr="00A30E0A" w:rsidRDefault="00DD0E2D" w:rsidP="00DD0E2D">
            <w:pPr>
              <w:pStyle w:val="ConsPlusNormal0"/>
              <w:jc w:val="center"/>
              <w:rPr>
                <w:sz w:val="24"/>
                <w:szCs w:val="24"/>
              </w:rPr>
            </w:pPr>
            <w:r w:rsidRPr="00A30E0A">
              <w:rPr>
                <w:sz w:val="24"/>
                <w:szCs w:val="24"/>
              </w:rPr>
              <w:t>0,0</w:t>
            </w:r>
          </w:p>
        </w:tc>
      </w:tr>
      <w:tr w:rsidR="00A30E0A" w:rsidRPr="00A30E0A" w14:paraId="3F323B1B" w14:textId="77777777" w:rsidTr="00E60BDE">
        <w:tc>
          <w:tcPr>
            <w:tcW w:w="7263" w:type="dxa"/>
          </w:tcPr>
          <w:p w14:paraId="3DEF2782" w14:textId="05124F68" w:rsidR="00DD0E2D" w:rsidRPr="00A30E0A" w:rsidRDefault="00DD0E2D" w:rsidP="00DD0E2D">
            <w:pPr>
              <w:pStyle w:val="ConsPlusNormal0"/>
              <w:rPr>
                <w:sz w:val="24"/>
                <w:szCs w:val="24"/>
              </w:rPr>
            </w:pPr>
            <w:r w:rsidRPr="00A30E0A">
              <w:rPr>
                <w:sz w:val="24"/>
                <w:szCs w:val="24"/>
              </w:rPr>
              <w:t>Всего</w:t>
            </w:r>
          </w:p>
        </w:tc>
        <w:tc>
          <w:tcPr>
            <w:tcW w:w="852" w:type="dxa"/>
          </w:tcPr>
          <w:p w14:paraId="1ACB7AF9" w14:textId="0406C9AE" w:rsidR="00DD0E2D" w:rsidRPr="00A30E0A" w:rsidRDefault="00DD0E2D" w:rsidP="00DD0E2D">
            <w:pPr>
              <w:pStyle w:val="ConsPlusNormal0"/>
              <w:jc w:val="center"/>
              <w:rPr>
                <w:sz w:val="24"/>
                <w:szCs w:val="24"/>
              </w:rPr>
            </w:pPr>
            <w:r w:rsidRPr="00A30E0A">
              <w:rPr>
                <w:sz w:val="24"/>
                <w:szCs w:val="24"/>
              </w:rPr>
              <w:t>0,0</w:t>
            </w:r>
          </w:p>
        </w:tc>
        <w:tc>
          <w:tcPr>
            <w:tcW w:w="1808" w:type="dxa"/>
          </w:tcPr>
          <w:p w14:paraId="0B3966A5" w14:textId="028560C9" w:rsidR="00DD0E2D" w:rsidRPr="00A30E0A" w:rsidRDefault="00DD0E2D" w:rsidP="00DD0E2D">
            <w:pPr>
              <w:pStyle w:val="ConsPlusNormal0"/>
              <w:jc w:val="center"/>
              <w:rPr>
                <w:sz w:val="24"/>
                <w:szCs w:val="24"/>
              </w:rPr>
            </w:pPr>
            <w:r w:rsidRPr="00A30E0A">
              <w:rPr>
                <w:sz w:val="24"/>
                <w:szCs w:val="24"/>
              </w:rPr>
              <w:t>0,0</w:t>
            </w:r>
          </w:p>
        </w:tc>
        <w:tc>
          <w:tcPr>
            <w:tcW w:w="1171" w:type="dxa"/>
          </w:tcPr>
          <w:p w14:paraId="342386A8" w14:textId="594D17B8" w:rsidR="00DD0E2D" w:rsidRPr="00A30E0A" w:rsidRDefault="00DD0E2D" w:rsidP="00DD0E2D">
            <w:pPr>
              <w:pStyle w:val="ConsPlusNormal0"/>
              <w:jc w:val="center"/>
              <w:rPr>
                <w:sz w:val="24"/>
                <w:szCs w:val="24"/>
              </w:rPr>
            </w:pPr>
            <w:r w:rsidRPr="00A30E0A">
              <w:rPr>
                <w:sz w:val="24"/>
                <w:szCs w:val="24"/>
              </w:rPr>
              <w:t>0,0</w:t>
            </w:r>
          </w:p>
        </w:tc>
        <w:tc>
          <w:tcPr>
            <w:tcW w:w="1339" w:type="dxa"/>
          </w:tcPr>
          <w:p w14:paraId="51F1B625" w14:textId="19FFE0DF" w:rsidR="00DD0E2D" w:rsidRPr="00A30E0A" w:rsidRDefault="00DD0E2D" w:rsidP="00DD0E2D">
            <w:pPr>
              <w:pStyle w:val="ConsPlusNormal0"/>
              <w:jc w:val="center"/>
              <w:rPr>
                <w:sz w:val="24"/>
                <w:szCs w:val="24"/>
              </w:rPr>
            </w:pPr>
            <w:r w:rsidRPr="00A30E0A">
              <w:rPr>
                <w:sz w:val="24"/>
                <w:szCs w:val="24"/>
              </w:rPr>
              <w:t>0,0</w:t>
            </w:r>
          </w:p>
        </w:tc>
        <w:tc>
          <w:tcPr>
            <w:tcW w:w="2168" w:type="dxa"/>
          </w:tcPr>
          <w:p w14:paraId="40E57E7C" w14:textId="7424976D" w:rsidR="00DD0E2D" w:rsidRPr="00A30E0A" w:rsidRDefault="00DD0E2D" w:rsidP="00DD0E2D">
            <w:pPr>
              <w:pStyle w:val="ConsPlusNormal0"/>
              <w:jc w:val="center"/>
              <w:rPr>
                <w:sz w:val="24"/>
                <w:szCs w:val="24"/>
              </w:rPr>
            </w:pPr>
            <w:r w:rsidRPr="00A30E0A">
              <w:rPr>
                <w:sz w:val="24"/>
                <w:szCs w:val="24"/>
              </w:rPr>
              <w:t>0,0</w:t>
            </w:r>
          </w:p>
        </w:tc>
      </w:tr>
      <w:tr w:rsidR="00A30E0A" w:rsidRPr="00A30E0A" w14:paraId="2FD58A08" w14:textId="77777777" w:rsidTr="004F0F36">
        <w:tc>
          <w:tcPr>
            <w:tcW w:w="14601" w:type="dxa"/>
            <w:gridSpan w:val="6"/>
          </w:tcPr>
          <w:p w14:paraId="60E1E2FD" w14:textId="77777777" w:rsidR="00DD0E2D" w:rsidRPr="00A30E0A" w:rsidRDefault="00DD0E2D" w:rsidP="00DD0E2D">
            <w:pPr>
              <w:pStyle w:val="ConsPlusNormal0"/>
              <w:rPr>
                <w:sz w:val="24"/>
                <w:szCs w:val="24"/>
              </w:rPr>
            </w:pPr>
            <w:r w:rsidRPr="00A30E0A">
              <w:rPr>
                <w:sz w:val="24"/>
                <w:szCs w:val="24"/>
              </w:rPr>
              <w:t>--------------------------------</w:t>
            </w:r>
          </w:p>
          <w:p w14:paraId="54CDE5FE" w14:textId="77777777" w:rsidR="00DD0E2D" w:rsidRPr="00A30E0A" w:rsidRDefault="00DD0E2D" w:rsidP="00DD0E2D">
            <w:pPr>
              <w:pStyle w:val="ConsPlusNormal0"/>
              <w:rPr>
                <w:sz w:val="24"/>
                <w:szCs w:val="24"/>
              </w:rPr>
            </w:pPr>
            <w:r w:rsidRPr="00A30E0A">
              <w:rPr>
                <w:sz w:val="24"/>
                <w:szCs w:val="24"/>
              </w:rPr>
              <w:t>&lt;1&gt; Указывается аббревиатура (например, СЦ1, СЦ2).</w:t>
            </w:r>
          </w:p>
          <w:p w14:paraId="79FD1231" w14:textId="77777777" w:rsidR="00DD0E2D" w:rsidRPr="00A30E0A" w:rsidRDefault="00DD0E2D" w:rsidP="00DD0E2D">
            <w:pPr>
              <w:pStyle w:val="ConsPlusNormal0"/>
              <w:rPr>
                <w:sz w:val="24"/>
                <w:szCs w:val="24"/>
              </w:rPr>
            </w:pPr>
            <w:r w:rsidRPr="00A30E0A">
              <w:rPr>
                <w:sz w:val="24"/>
                <w:szCs w:val="24"/>
              </w:rPr>
              <w:t>&lt;2&gt; Указывается с точностью до одного знака после запятой.</w:t>
            </w:r>
          </w:p>
          <w:p w14:paraId="1FF908DB" w14:textId="7CAFE898" w:rsidR="00DD0E2D" w:rsidRPr="00A30E0A" w:rsidRDefault="00DD0E2D" w:rsidP="00DD0E2D">
            <w:pPr>
              <w:pStyle w:val="ConsPlusNormal0"/>
              <w:rPr>
                <w:sz w:val="24"/>
                <w:szCs w:val="24"/>
              </w:rPr>
            </w:pPr>
            <w:r w:rsidRPr="00A30E0A">
              <w:rPr>
                <w:sz w:val="24"/>
                <w:szCs w:val="24"/>
              </w:rPr>
              <w:t>&lt;3&gt; Указывается при наличии указанных расходов.</w:t>
            </w:r>
          </w:p>
        </w:tc>
      </w:tr>
    </w:tbl>
    <w:p w14:paraId="4C37DE21" w14:textId="77777777" w:rsidR="00834B48" w:rsidRDefault="00834B48" w:rsidP="00E7679C">
      <w:pPr>
        <w:jc w:val="center"/>
        <w:rPr>
          <w:b/>
        </w:rPr>
      </w:pPr>
    </w:p>
    <w:p w14:paraId="7EC639F8" w14:textId="70D59166" w:rsidR="00225687" w:rsidRPr="00A30E0A" w:rsidRDefault="00E7679C" w:rsidP="00E7679C">
      <w:pPr>
        <w:jc w:val="center"/>
        <w:rPr>
          <w:rFonts w:cs="Times New Roman"/>
          <w:b/>
          <w:sz w:val="24"/>
          <w:szCs w:val="24"/>
        </w:rPr>
      </w:pPr>
      <w:r w:rsidRPr="00A30E0A">
        <w:rPr>
          <w:b/>
        </w:rPr>
        <w:lastRenderedPageBreak/>
        <w:t xml:space="preserve">1. </w:t>
      </w:r>
      <w:r w:rsidR="00225687" w:rsidRPr="00A30E0A">
        <w:rPr>
          <w:b/>
        </w:rPr>
        <w:t>Целевые показатели муниципальной программы</w:t>
      </w:r>
    </w:p>
    <w:p w14:paraId="15AAD3AF" w14:textId="77777777" w:rsidR="00225687" w:rsidRPr="00A30E0A" w:rsidRDefault="00225687" w:rsidP="00225687">
      <w:pPr>
        <w:ind w:firstLine="709"/>
        <w:jc w:val="both"/>
      </w:pPr>
    </w:p>
    <w:p w14:paraId="5587AC53" w14:textId="77777777" w:rsidR="00225687" w:rsidRPr="00A30E0A" w:rsidRDefault="00225687" w:rsidP="00225687">
      <w:pPr>
        <w:ind w:firstLine="709"/>
        <w:jc w:val="both"/>
      </w:pPr>
      <w:r w:rsidRPr="00A30E0A">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50EADE7E" w14:textId="77777777" w:rsidR="00225687" w:rsidRPr="00A30E0A" w:rsidRDefault="00225687" w:rsidP="00EF6F81">
      <w:pPr>
        <w:jc w:val="center"/>
        <w:rPr>
          <w:rFonts w:cs="Times New Roman"/>
          <w:szCs w:val="28"/>
        </w:rPr>
      </w:pPr>
    </w:p>
    <w:p w14:paraId="5D6668A7" w14:textId="77777777" w:rsidR="00225687" w:rsidRPr="00A30E0A" w:rsidRDefault="00225687" w:rsidP="00225687">
      <w:pPr>
        <w:jc w:val="center"/>
        <w:rPr>
          <w:rFonts w:cs="Times New Roman"/>
          <w:b/>
          <w:szCs w:val="28"/>
        </w:rPr>
      </w:pPr>
      <w:r w:rsidRPr="00A30E0A">
        <w:rPr>
          <w:rFonts w:cs="Times New Roman"/>
          <w:b/>
          <w:szCs w:val="28"/>
        </w:rPr>
        <w:t>ЦЕЛЕВЫЕ ПОКАЗАТЕЛИ МУНИЦИПАЛЬНОЙ ПРОГРАММЫ</w:t>
      </w:r>
    </w:p>
    <w:p w14:paraId="3CC9C98D" w14:textId="7C5F96EC" w:rsidR="00225687" w:rsidRPr="00A30E0A" w:rsidRDefault="00225687" w:rsidP="00F8404F">
      <w:pPr>
        <w:pStyle w:val="ConsPlusTitle"/>
        <w:widowControl/>
        <w:jc w:val="center"/>
        <w:rPr>
          <w:rFonts w:ascii="Times New Roman" w:eastAsiaTheme="minorHAnsi" w:hAnsi="Times New Roman" w:cstheme="minorBidi"/>
          <w:sz w:val="28"/>
          <w:szCs w:val="22"/>
          <w:lang w:eastAsia="en-US"/>
        </w:rPr>
      </w:pPr>
      <w:r w:rsidRPr="00A30E0A">
        <w:rPr>
          <w:rFonts w:ascii="Times New Roman" w:eastAsiaTheme="minorHAnsi" w:hAnsi="Times New Roman" w:cstheme="minorBidi"/>
          <w:sz w:val="28"/>
          <w:szCs w:val="22"/>
          <w:lang w:eastAsia="en-US"/>
        </w:rPr>
        <w:t>«</w:t>
      </w:r>
      <w:r w:rsidR="003A548B" w:rsidRPr="00A30E0A">
        <w:rPr>
          <w:rFonts w:ascii="Times New Roman" w:eastAsiaTheme="minorHAnsi" w:hAnsi="Times New Roman" w:cstheme="minorBidi"/>
          <w:sz w:val="28"/>
          <w:szCs w:val="22"/>
          <w:lang w:eastAsia="en-US"/>
        </w:rPr>
        <w:t>Перспективное развитие наружной рекламы</w:t>
      </w:r>
      <w:r w:rsidRPr="00A30E0A">
        <w:rPr>
          <w:rFonts w:ascii="Times New Roman" w:eastAsiaTheme="minorHAnsi" w:hAnsi="Times New Roman" w:cstheme="minorBidi"/>
          <w:sz w:val="28"/>
          <w:szCs w:val="22"/>
          <w:lang w:eastAsia="en-US"/>
        </w:rPr>
        <w:t>»</w:t>
      </w:r>
    </w:p>
    <w:p w14:paraId="2BDC3EBA" w14:textId="77777777" w:rsidR="00225687" w:rsidRPr="00A30E0A"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09"/>
        <w:gridCol w:w="3969"/>
        <w:gridCol w:w="1843"/>
        <w:gridCol w:w="1134"/>
        <w:gridCol w:w="1736"/>
        <w:gridCol w:w="1737"/>
        <w:gridCol w:w="1736"/>
        <w:gridCol w:w="1737"/>
      </w:tblGrid>
      <w:tr w:rsidR="00A30E0A" w:rsidRPr="00A30E0A" w14:paraId="1A4B0AC5" w14:textId="77777777" w:rsidTr="00FC4D89">
        <w:tc>
          <w:tcPr>
            <w:tcW w:w="709" w:type="dxa"/>
            <w:vMerge w:val="restart"/>
          </w:tcPr>
          <w:p w14:paraId="3B5F3F8F" w14:textId="77777777" w:rsidR="00225687" w:rsidRPr="00A30E0A" w:rsidRDefault="00225687" w:rsidP="007A6F08">
            <w:pPr>
              <w:jc w:val="center"/>
              <w:rPr>
                <w:rFonts w:cs="Times New Roman"/>
                <w:sz w:val="24"/>
                <w:szCs w:val="24"/>
              </w:rPr>
            </w:pPr>
            <w:r w:rsidRPr="00A30E0A">
              <w:rPr>
                <w:rFonts w:cs="Times New Roman"/>
                <w:sz w:val="24"/>
                <w:szCs w:val="24"/>
              </w:rPr>
              <w:t>№ п/п</w:t>
            </w:r>
          </w:p>
        </w:tc>
        <w:tc>
          <w:tcPr>
            <w:tcW w:w="3969" w:type="dxa"/>
            <w:vMerge w:val="restart"/>
          </w:tcPr>
          <w:p w14:paraId="5016308F" w14:textId="77777777" w:rsidR="00225687" w:rsidRPr="00A30E0A" w:rsidRDefault="00225687" w:rsidP="007A6F08">
            <w:pPr>
              <w:jc w:val="center"/>
              <w:rPr>
                <w:rFonts w:cs="Times New Roman"/>
                <w:sz w:val="24"/>
                <w:szCs w:val="24"/>
              </w:rPr>
            </w:pPr>
            <w:r w:rsidRPr="00A30E0A">
              <w:rPr>
                <w:rFonts w:cs="Times New Roman"/>
                <w:sz w:val="24"/>
                <w:szCs w:val="24"/>
              </w:rPr>
              <w:t>Наименование целевого показателя</w:t>
            </w:r>
          </w:p>
        </w:tc>
        <w:tc>
          <w:tcPr>
            <w:tcW w:w="1843" w:type="dxa"/>
            <w:vMerge w:val="restart"/>
          </w:tcPr>
          <w:p w14:paraId="7E51AF18" w14:textId="77777777" w:rsidR="00225687" w:rsidRPr="00A30E0A" w:rsidRDefault="00225687" w:rsidP="007A6F08">
            <w:pPr>
              <w:jc w:val="center"/>
              <w:rPr>
                <w:rFonts w:cs="Times New Roman"/>
                <w:sz w:val="24"/>
                <w:szCs w:val="24"/>
              </w:rPr>
            </w:pPr>
            <w:r w:rsidRPr="00A30E0A">
              <w:rPr>
                <w:rFonts w:cs="Times New Roman"/>
                <w:sz w:val="24"/>
                <w:szCs w:val="24"/>
              </w:rPr>
              <w:t>Единица измерения</w:t>
            </w:r>
          </w:p>
        </w:tc>
        <w:tc>
          <w:tcPr>
            <w:tcW w:w="1134" w:type="dxa"/>
            <w:vMerge w:val="restart"/>
          </w:tcPr>
          <w:p w14:paraId="1EB7210F" w14:textId="4B027661" w:rsidR="00225687" w:rsidRPr="00A30E0A" w:rsidRDefault="00225687" w:rsidP="007A6F08">
            <w:pPr>
              <w:jc w:val="center"/>
              <w:rPr>
                <w:rFonts w:cs="Times New Roman"/>
                <w:sz w:val="24"/>
                <w:szCs w:val="24"/>
              </w:rPr>
            </w:pPr>
            <w:r w:rsidRPr="00A30E0A">
              <w:rPr>
                <w:rFonts w:cs="Times New Roman"/>
                <w:sz w:val="24"/>
                <w:szCs w:val="24"/>
              </w:rPr>
              <w:t>Статус</w:t>
            </w:r>
            <w:r w:rsidR="002F6F64" w:rsidRPr="00A30E0A">
              <w:rPr>
                <w:rFonts w:cs="Times New Roman"/>
                <w:sz w:val="24"/>
                <w:szCs w:val="24"/>
              </w:rPr>
              <w:t xml:space="preserve"> </w:t>
            </w:r>
            <w:hyperlink w:anchor="P714" w:history="1">
              <w:r w:rsidR="002F6F64" w:rsidRPr="00A30E0A">
                <w:rPr>
                  <w:sz w:val="24"/>
                  <w:szCs w:val="24"/>
                </w:rPr>
                <w:t>&lt;1&gt;</w:t>
              </w:r>
            </w:hyperlink>
            <w:r w:rsidRPr="00A30E0A">
              <w:rPr>
                <w:rFonts w:cs="Times New Roman"/>
                <w:sz w:val="24"/>
                <w:szCs w:val="24"/>
              </w:rPr>
              <w:t xml:space="preserve"> </w:t>
            </w:r>
          </w:p>
        </w:tc>
        <w:tc>
          <w:tcPr>
            <w:tcW w:w="6946" w:type="dxa"/>
            <w:gridSpan w:val="4"/>
          </w:tcPr>
          <w:p w14:paraId="727C014E" w14:textId="77777777" w:rsidR="00225687" w:rsidRPr="00A30E0A" w:rsidRDefault="00225687" w:rsidP="007A6F08">
            <w:pPr>
              <w:jc w:val="center"/>
              <w:rPr>
                <w:rFonts w:cs="Times New Roman"/>
                <w:sz w:val="24"/>
                <w:szCs w:val="24"/>
              </w:rPr>
            </w:pPr>
            <w:r w:rsidRPr="00A30E0A">
              <w:rPr>
                <w:rFonts w:cs="Times New Roman"/>
                <w:sz w:val="24"/>
                <w:szCs w:val="24"/>
              </w:rPr>
              <w:t>Значение целевого показателя</w:t>
            </w:r>
          </w:p>
        </w:tc>
      </w:tr>
      <w:tr w:rsidR="00825DAA" w:rsidRPr="00A30E0A" w14:paraId="791D67C5" w14:textId="77777777" w:rsidTr="00FC4D89">
        <w:tc>
          <w:tcPr>
            <w:tcW w:w="709" w:type="dxa"/>
            <w:vMerge/>
          </w:tcPr>
          <w:p w14:paraId="4BE8DDBD" w14:textId="77777777" w:rsidR="00825DAA" w:rsidRPr="00A30E0A" w:rsidRDefault="00825DAA" w:rsidP="007A6F08">
            <w:pPr>
              <w:jc w:val="center"/>
              <w:rPr>
                <w:rFonts w:cs="Times New Roman"/>
                <w:sz w:val="24"/>
                <w:szCs w:val="24"/>
              </w:rPr>
            </w:pPr>
          </w:p>
        </w:tc>
        <w:tc>
          <w:tcPr>
            <w:tcW w:w="3969" w:type="dxa"/>
            <w:vMerge/>
          </w:tcPr>
          <w:p w14:paraId="3F8F8203" w14:textId="77777777" w:rsidR="00825DAA" w:rsidRPr="00A30E0A" w:rsidRDefault="00825DAA" w:rsidP="007A6F08">
            <w:pPr>
              <w:jc w:val="center"/>
              <w:rPr>
                <w:rFonts w:cs="Times New Roman"/>
                <w:sz w:val="24"/>
                <w:szCs w:val="24"/>
              </w:rPr>
            </w:pPr>
          </w:p>
        </w:tc>
        <w:tc>
          <w:tcPr>
            <w:tcW w:w="1843" w:type="dxa"/>
            <w:vMerge/>
          </w:tcPr>
          <w:p w14:paraId="7F7B8B92" w14:textId="77777777" w:rsidR="00825DAA" w:rsidRPr="00A30E0A" w:rsidRDefault="00825DAA" w:rsidP="007A6F08">
            <w:pPr>
              <w:jc w:val="center"/>
              <w:rPr>
                <w:rFonts w:cs="Times New Roman"/>
                <w:sz w:val="24"/>
                <w:szCs w:val="24"/>
              </w:rPr>
            </w:pPr>
          </w:p>
        </w:tc>
        <w:tc>
          <w:tcPr>
            <w:tcW w:w="1134" w:type="dxa"/>
            <w:vMerge/>
          </w:tcPr>
          <w:p w14:paraId="41A6621D" w14:textId="77777777" w:rsidR="00825DAA" w:rsidRPr="00A30E0A" w:rsidRDefault="00825DAA" w:rsidP="007A6F08">
            <w:pPr>
              <w:jc w:val="center"/>
              <w:rPr>
                <w:rFonts w:cs="Times New Roman"/>
                <w:sz w:val="24"/>
                <w:szCs w:val="24"/>
              </w:rPr>
            </w:pPr>
          </w:p>
        </w:tc>
        <w:tc>
          <w:tcPr>
            <w:tcW w:w="1736" w:type="dxa"/>
          </w:tcPr>
          <w:p w14:paraId="174FBFE8" w14:textId="7064263C" w:rsidR="00520C60" w:rsidRPr="00A30E0A" w:rsidRDefault="002F6F64" w:rsidP="007A6F08">
            <w:pPr>
              <w:jc w:val="center"/>
              <w:rPr>
                <w:rFonts w:cs="Times New Roman"/>
                <w:sz w:val="24"/>
                <w:szCs w:val="24"/>
              </w:rPr>
            </w:pPr>
            <w:r w:rsidRPr="00A30E0A">
              <w:rPr>
                <w:rFonts w:cs="Times New Roman"/>
                <w:sz w:val="24"/>
                <w:szCs w:val="24"/>
              </w:rPr>
              <w:t>О</w:t>
            </w:r>
            <w:r w:rsidR="00520C60" w:rsidRPr="00A30E0A">
              <w:rPr>
                <w:rFonts w:cs="Times New Roman"/>
                <w:sz w:val="24"/>
                <w:szCs w:val="24"/>
              </w:rPr>
              <w:t xml:space="preserve">тчетный </w:t>
            </w:r>
          </w:p>
          <w:p w14:paraId="270ED8F7" w14:textId="60815084" w:rsidR="00825DAA" w:rsidRPr="00A30E0A" w:rsidRDefault="00520C60" w:rsidP="007A6F08">
            <w:pPr>
              <w:jc w:val="center"/>
              <w:rPr>
                <w:rFonts w:cs="Times New Roman"/>
                <w:sz w:val="24"/>
                <w:szCs w:val="24"/>
              </w:rPr>
            </w:pPr>
            <w:r w:rsidRPr="00A30E0A">
              <w:rPr>
                <w:rFonts w:cs="Times New Roman"/>
                <w:sz w:val="24"/>
                <w:szCs w:val="24"/>
              </w:rPr>
              <w:t>2020 год</w:t>
            </w:r>
            <w:r w:rsidR="002F6F64" w:rsidRPr="00A30E0A">
              <w:rPr>
                <w:rFonts w:cs="Times New Roman"/>
                <w:sz w:val="24"/>
                <w:szCs w:val="24"/>
              </w:rPr>
              <w:t xml:space="preserve"> </w:t>
            </w:r>
            <w:hyperlink w:anchor="P718" w:history="1">
              <w:r w:rsidR="002F6F64" w:rsidRPr="00A30E0A">
                <w:rPr>
                  <w:sz w:val="24"/>
                  <w:szCs w:val="24"/>
                </w:rPr>
                <w:t>&lt;2&gt;</w:t>
              </w:r>
            </w:hyperlink>
          </w:p>
        </w:tc>
        <w:tc>
          <w:tcPr>
            <w:tcW w:w="1737" w:type="dxa"/>
          </w:tcPr>
          <w:p w14:paraId="7FA63AD1" w14:textId="59A7A8AB" w:rsidR="00825DAA" w:rsidRPr="00A30E0A" w:rsidRDefault="00825DAA" w:rsidP="007A6F08">
            <w:pPr>
              <w:jc w:val="center"/>
              <w:rPr>
                <w:rFonts w:cs="Times New Roman"/>
                <w:sz w:val="24"/>
                <w:szCs w:val="24"/>
              </w:rPr>
            </w:pPr>
            <w:r w:rsidRPr="00A30E0A">
              <w:rPr>
                <w:rFonts w:cs="Times New Roman"/>
                <w:sz w:val="24"/>
                <w:szCs w:val="24"/>
              </w:rPr>
              <w:t>2022</w:t>
            </w:r>
            <w:r w:rsidR="002F6F64" w:rsidRPr="00A30E0A">
              <w:rPr>
                <w:rFonts w:cs="Times New Roman"/>
                <w:sz w:val="24"/>
                <w:szCs w:val="24"/>
              </w:rPr>
              <w:t xml:space="preserve"> год</w:t>
            </w:r>
          </w:p>
        </w:tc>
        <w:tc>
          <w:tcPr>
            <w:tcW w:w="1736" w:type="dxa"/>
          </w:tcPr>
          <w:p w14:paraId="272B61E2" w14:textId="6BDF8196" w:rsidR="00825DAA" w:rsidRPr="00A30E0A" w:rsidRDefault="00825DAA" w:rsidP="007A6F08">
            <w:pPr>
              <w:jc w:val="center"/>
              <w:rPr>
                <w:rFonts w:cs="Times New Roman"/>
                <w:sz w:val="24"/>
                <w:szCs w:val="24"/>
              </w:rPr>
            </w:pPr>
            <w:r w:rsidRPr="00A30E0A">
              <w:rPr>
                <w:rFonts w:cs="Times New Roman"/>
                <w:sz w:val="24"/>
                <w:szCs w:val="24"/>
              </w:rPr>
              <w:t>2023</w:t>
            </w:r>
            <w:r w:rsidR="002F6F64" w:rsidRPr="00A30E0A">
              <w:rPr>
                <w:rFonts w:cs="Times New Roman"/>
                <w:sz w:val="24"/>
                <w:szCs w:val="24"/>
              </w:rPr>
              <w:t xml:space="preserve"> год</w:t>
            </w:r>
          </w:p>
        </w:tc>
        <w:tc>
          <w:tcPr>
            <w:tcW w:w="1737" w:type="dxa"/>
          </w:tcPr>
          <w:p w14:paraId="4656DB9D" w14:textId="48043EDC" w:rsidR="00825DAA" w:rsidRPr="00A30E0A" w:rsidRDefault="00825DAA" w:rsidP="007A6F08">
            <w:pPr>
              <w:jc w:val="center"/>
              <w:rPr>
                <w:rFonts w:cs="Times New Roman"/>
                <w:sz w:val="24"/>
                <w:szCs w:val="24"/>
              </w:rPr>
            </w:pPr>
            <w:r w:rsidRPr="00A30E0A">
              <w:rPr>
                <w:rFonts w:cs="Times New Roman"/>
                <w:sz w:val="24"/>
                <w:szCs w:val="24"/>
              </w:rPr>
              <w:t>2024</w:t>
            </w:r>
            <w:r w:rsidR="002F6F64" w:rsidRPr="00A30E0A">
              <w:rPr>
                <w:rFonts w:cs="Times New Roman"/>
                <w:sz w:val="24"/>
                <w:szCs w:val="24"/>
              </w:rPr>
              <w:t xml:space="preserve"> год</w:t>
            </w:r>
          </w:p>
        </w:tc>
      </w:tr>
    </w:tbl>
    <w:p w14:paraId="7822E3BA" w14:textId="77777777" w:rsidR="00225687" w:rsidRPr="00A30E0A" w:rsidRDefault="00225687">
      <w:pPr>
        <w:rPr>
          <w:sz w:val="6"/>
          <w:szCs w:val="6"/>
        </w:rPr>
      </w:pPr>
    </w:p>
    <w:tbl>
      <w:tblPr>
        <w:tblStyle w:val="a4"/>
        <w:tblW w:w="14601" w:type="dxa"/>
        <w:tblInd w:w="108" w:type="dxa"/>
        <w:tblLayout w:type="fixed"/>
        <w:tblLook w:val="04A0" w:firstRow="1" w:lastRow="0" w:firstColumn="1" w:lastColumn="0" w:noHBand="0" w:noVBand="1"/>
      </w:tblPr>
      <w:tblGrid>
        <w:gridCol w:w="709"/>
        <w:gridCol w:w="3969"/>
        <w:gridCol w:w="1843"/>
        <w:gridCol w:w="1134"/>
        <w:gridCol w:w="1736"/>
        <w:gridCol w:w="1737"/>
        <w:gridCol w:w="1736"/>
        <w:gridCol w:w="1737"/>
      </w:tblGrid>
      <w:tr w:rsidR="00A30E0A" w:rsidRPr="00A30E0A" w14:paraId="42CF823A" w14:textId="77777777" w:rsidTr="00FC4D89">
        <w:trPr>
          <w:tblHeader/>
        </w:trPr>
        <w:tc>
          <w:tcPr>
            <w:tcW w:w="709" w:type="dxa"/>
          </w:tcPr>
          <w:p w14:paraId="6D875DD0" w14:textId="77777777" w:rsidR="00825DAA" w:rsidRPr="00A30E0A" w:rsidRDefault="00825DAA" w:rsidP="007A6F08">
            <w:pPr>
              <w:jc w:val="center"/>
              <w:rPr>
                <w:rFonts w:cs="Times New Roman"/>
                <w:sz w:val="24"/>
                <w:szCs w:val="24"/>
              </w:rPr>
            </w:pPr>
            <w:r w:rsidRPr="00A30E0A">
              <w:rPr>
                <w:rFonts w:cs="Times New Roman"/>
                <w:sz w:val="24"/>
                <w:szCs w:val="24"/>
              </w:rPr>
              <w:t>1</w:t>
            </w:r>
          </w:p>
        </w:tc>
        <w:tc>
          <w:tcPr>
            <w:tcW w:w="3969" w:type="dxa"/>
          </w:tcPr>
          <w:p w14:paraId="7D26EF84" w14:textId="77777777" w:rsidR="00825DAA" w:rsidRPr="00A30E0A" w:rsidRDefault="00825DAA" w:rsidP="007A6F08">
            <w:pPr>
              <w:jc w:val="center"/>
              <w:rPr>
                <w:rFonts w:cs="Times New Roman"/>
                <w:sz w:val="24"/>
                <w:szCs w:val="24"/>
              </w:rPr>
            </w:pPr>
            <w:r w:rsidRPr="00A30E0A">
              <w:rPr>
                <w:rFonts w:cs="Times New Roman"/>
                <w:sz w:val="24"/>
                <w:szCs w:val="24"/>
              </w:rPr>
              <w:t>2</w:t>
            </w:r>
          </w:p>
        </w:tc>
        <w:tc>
          <w:tcPr>
            <w:tcW w:w="1843" w:type="dxa"/>
          </w:tcPr>
          <w:p w14:paraId="59BF9E00" w14:textId="77777777" w:rsidR="00825DAA" w:rsidRPr="00A30E0A" w:rsidRDefault="00825DAA" w:rsidP="007A6F08">
            <w:pPr>
              <w:jc w:val="center"/>
              <w:rPr>
                <w:rFonts w:cs="Times New Roman"/>
                <w:sz w:val="24"/>
                <w:szCs w:val="24"/>
              </w:rPr>
            </w:pPr>
            <w:r w:rsidRPr="00A30E0A">
              <w:rPr>
                <w:rFonts w:cs="Times New Roman"/>
                <w:sz w:val="24"/>
                <w:szCs w:val="24"/>
              </w:rPr>
              <w:t>3</w:t>
            </w:r>
          </w:p>
        </w:tc>
        <w:tc>
          <w:tcPr>
            <w:tcW w:w="1134" w:type="dxa"/>
          </w:tcPr>
          <w:p w14:paraId="271D5A5E" w14:textId="77777777" w:rsidR="00825DAA" w:rsidRPr="00A30E0A" w:rsidRDefault="00825DAA" w:rsidP="007A6F08">
            <w:pPr>
              <w:jc w:val="center"/>
              <w:rPr>
                <w:rFonts w:cs="Times New Roman"/>
                <w:sz w:val="24"/>
                <w:szCs w:val="24"/>
              </w:rPr>
            </w:pPr>
            <w:r w:rsidRPr="00A30E0A">
              <w:rPr>
                <w:rFonts w:cs="Times New Roman"/>
                <w:sz w:val="24"/>
                <w:szCs w:val="24"/>
              </w:rPr>
              <w:t>4</w:t>
            </w:r>
          </w:p>
        </w:tc>
        <w:tc>
          <w:tcPr>
            <w:tcW w:w="1736" w:type="dxa"/>
          </w:tcPr>
          <w:p w14:paraId="2C207EFF" w14:textId="77777777" w:rsidR="00825DAA" w:rsidRPr="00A30E0A" w:rsidRDefault="00825DAA" w:rsidP="007A6F08">
            <w:pPr>
              <w:jc w:val="center"/>
              <w:rPr>
                <w:rFonts w:cs="Times New Roman"/>
                <w:sz w:val="24"/>
                <w:szCs w:val="24"/>
              </w:rPr>
            </w:pPr>
            <w:r w:rsidRPr="00A30E0A">
              <w:rPr>
                <w:rFonts w:cs="Times New Roman"/>
                <w:sz w:val="24"/>
                <w:szCs w:val="24"/>
              </w:rPr>
              <w:t>5</w:t>
            </w:r>
          </w:p>
        </w:tc>
        <w:tc>
          <w:tcPr>
            <w:tcW w:w="1737" w:type="dxa"/>
          </w:tcPr>
          <w:p w14:paraId="75B4D4F9" w14:textId="77777777" w:rsidR="00825DAA" w:rsidRPr="00A30E0A" w:rsidRDefault="00825DAA" w:rsidP="007A6F08">
            <w:pPr>
              <w:jc w:val="center"/>
              <w:rPr>
                <w:rFonts w:cs="Times New Roman"/>
                <w:sz w:val="24"/>
                <w:szCs w:val="24"/>
              </w:rPr>
            </w:pPr>
            <w:r w:rsidRPr="00A30E0A">
              <w:rPr>
                <w:rFonts w:cs="Times New Roman"/>
                <w:sz w:val="24"/>
                <w:szCs w:val="24"/>
              </w:rPr>
              <w:t>6</w:t>
            </w:r>
          </w:p>
        </w:tc>
        <w:tc>
          <w:tcPr>
            <w:tcW w:w="1736" w:type="dxa"/>
          </w:tcPr>
          <w:p w14:paraId="355B5A94" w14:textId="77777777" w:rsidR="00825DAA" w:rsidRPr="00A30E0A" w:rsidRDefault="00825DAA" w:rsidP="007A6F08">
            <w:pPr>
              <w:jc w:val="center"/>
              <w:rPr>
                <w:rFonts w:cs="Times New Roman"/>
                <w:sz w:val="24"/>
                <w:szCs w:val="24"/>
              </w:rPr>
            </w:pPr>
            <w:r w:rsidRPr="00A30E0A">
              <w:rPr>
                <w:rFonts w:cs="Times New Roman"/>
                <w:sz w:val="24"/>
                <w:szCs w:val="24"/>
              </w:rPr>
              <w:t>7</w:t>
            </w:r>
          </w:p>
        </w:tc>
        <w:tc>
          <w:tcPr>
            <w:tcW w:w="1737" w:type="dxa"/>
          </w:tcPr>
          <w:p w14:paraId="0CAEBF01" w14:textId="77777777" w:rsidR="00825DAA" w:rsidRPr="00A30E0A" w:rsidRDefault="00825DAA" w:rsidP="007A6F08">
            <w:pPr>
              <w:jc w:val="center"/>
              <w:rPr>
                <w:rFonts w:cs="Times New Roman"/>
                <w:sz w:val="24"/>
                <w:szCs w:val="24"/>
              </w:rPr>
            </w:pPr>
            <w:r w:rsidRPr="00A30E0A">
              <w:rPr>
                <w:rFonts w:cs="Times New Roman"/>
                <w:sz w:val="24"/>
                <w:szCs w:val="24"/>
              </w:rPr>
              <w:t>8</w:t>
            </w:r>
          </w:p>
        </w:tc>
      </w:tr>
      <w:tr w:rsidR="00A30E0A" w:rsidRPr="00A30E0A" w14:paraId="6F0E2380" w14:textId="77777777" w:rsidTr="00520C60">
        <w:tc>
          <w:tcPr>
            <w:tcW w:w="709" w:type="dxa"/>
          </w:tcPr>
          <w:p w14:paraId="2DC3C5CF" w14:textId="77777777" w:rsidR="00225687" w:rsidRPr="00A30E0A" w:rsidRDefault="00225687" w:rsidP="007A6F08">
            <w:pPr>
              <w:jc w:val="center"/>
              <w:rPr>
                <w:rFonts w:cs="Times New Roman"/>
                <w:sz w:val="24"/>
                <w:szCs w:val="24"/>
              </w:rPr>
            </w:pPr>
            <w:r w:rsidRPr="00A30E0A">
              <w:rPr>
                <w:rFonts w:cs="Times New Roman"/>
                <w:sz w:val="24"/>
                <w:szCs w:val="24"/>
              </w:rPr>
              <w:t>1</w:t>
            </w:r>
          </w:p>
        </w:tc>
        <w:tc>
          <w:tcPr>
            <w:tcW w:w="13892" w:type="dxa"/>
            <w:gridSpan w:val="7"/>
          </w:tcPr>
          <w:p w14:paraId="4A886EC4" w14:textId="19964F3C" w:rsidR="00225687" w:rsidRPr="00A30E0A" w:rsidRDefault="00225687" w:rsidP="005606CE">
            <w:pPr>
              <w:rPr>
                <w:rFonts w:cs="Times New Roman"/>
                <w:sz w:val="24"/>
                <w:szCs w:val="24"/>
              </w:rPr>
            </w:pPr>
            <w:r w:rsidRPr="00A30E0A">
              <w:rPr>
                <w:rFonts w:cs="Times New Roman"/>
                <w:sz w:val="24"/>
                <w:szCs w:val="24"/>
              </w:rPr>
              <w:t>Муниципальная программа «</w:t>
            </w:r>
            <w:r w:rsidR="005606CE" w:rsidRPr="00A30E0A">
              <w:rPr>
                <w:rFonts w:cs="Times New Roman"/>
                <w:sz w:val="24"/>
                <w:szCs w:val="24"/>
              </w:rPr>
              <w:t>Перспективное развитие наружной рекламы</w:t>
            </w:r>
            <w:r w:rsidRPr="00A30E0A">
              <w:rPr>
                <w:rFonts w:cs="Times New Roman"/>
                <w:sz w:val="24"/>
                <w:szCs w:val="24"/>
              </w:rPr>
              <w:t>»</w:t>
            </w:r>
          </w:p>
        </w:tc>
      </w:tr>
      <w:tr w:rsidR="00A30E0A" w:rsidRPr="00A30E0A" w14:paraId="6D129B6D" w14:textId="77777777" w:rsidTr="00FC4D89">
        <w:tc>
          <w:tcPr>
            <w:tcW w:w="709" w:type="dxa"/>
          </w:tcPr>
          <w:p w14:paraId="1879B805" w14:textId="218EC6A5" w:rsidR="00DD0E2D" w:rsidRPr="00A30E0A" w:rsidRDefault="00DD0E2D" w:rsidP="00DD0E2D">
            <w:pPr>
              <w:jc w:val="center"/>
              <w:rPr>
                <w:rFonts w:cs="Times New Roman"/>
                <w:sz w:val="24"/>
                <w:szCs w:val="24"/>
              </w:rPr>
            </w:pPr>
            <w:r w:rsidRPr="00A30E0A">
              <w:rPr>
                <w:rFonts w:cs="Times New Roman"/>
                <w:sz w:val="24"/>
                <w:szCs w:val="24"/>
              </w:rPr>
              <w:t>1.</w:t>
            </w:r>
            <w:r w:rsidR="00C560BF" w:rsidRPr="00A30E0A">
              <w:rPr>
                <w:rFonts w:cs="Times New Roman"/>
                <w:sz w:val="24"/>
                <w:szCs w:val="24"/>
              </w:rPr>
              <w:t>1</w:t>
            </w:r>
          </w:p>
        </w:tc>
        <w:tc>
          <w:tcPr>
            <w:tcW w:w="3969" w:type="dxa"/>
          </w:tcPr>
          <w:p w14:paraId="10954C6B" w14:textId="2EA7FE06" w:rsidR="00DD0E2D" w:rsidRPr="00A30E0A" w:rsidRDefault="00DD0E2D" w:rsidP="00DD0E2D">
            <w:pPr>
              <w:rPr>
                <w:rFonts w:cs="Times New Roman"/>
                <w:sz w:val="24"/>
                <w:szCs w:val="24"/>
              </w:rPr>
            </w:pPr>
            <w:r w:rsidRPr="00A30E0A">
              <w:rPr>
                <w:rFonts w:cs="Times New Roman"/>
                <w:sz w:val="24"/>
                <w:szCs w:val="24"/>
              </w:rPr>
              <w:t xml:space="preserve">Количество </w:t>
            </w:r>
            <w:r w:rsidR="00145DA6" w:rsidRPr="00A30E0A">
              <w:rPr>
                <w:rFonts w:cs="Times New Roman"/>
                <w:sz w:val="24"/>
                <w:szCs w:val="24"/>
              </w:rPr>
              <w:t>утвержденных мест размещения рекламных конструкций</w:t>
            </w:r>
          </w:p>
        </w:tc>
        <w:tc>
          <w:tcPr>
            <w:tcW w:w="1843" w:type="dxa"/>
          </w:tcPr>
          <w:p w14:paraId="4AA16BFA" w14:textId="2FE1497D" w:rsidR="00DD0E2D" w:rsidRPr="00A30E0A" w:rsidRDefault="00DD0E2D" w:rsidP="00DD0E2D">
            <w:pPr>
              <w:jc w:val="center"/>
              <w:rPr>
                <w:rFonts w:cs="Times New Roman"/>
                <w:sz w:val="24"/>
                <w:szCs w:val="24"/>
              </w:rPr>
            </w:pPr>
            <w:r w:rsidRPr="00A30E0A">
              <w:rPr>
                <w:rFonts w:cs="Times New Roman"/>
                <w:sz w:val="24"/>
                <w:szCs w:val="24"/>
              </w:rPr>
              <w:t>шт.</w:t>
            </w:r>
          </w:p>
        </w:tc>
        <w:tc>
          <w:tcPr>
            <w:tcW w:w="1134" w:type="dxa"/>
          </w:tcPr>
          <w:p w14:paraId="2DB83E1F" w14:textId="46CE2D53" w:rsidR="00DD0E2D" w:rsidRPr="00A30E0A" w:rsidRDefault="00DD0E2D" w:rsidP="00DD0E2D">
            <w:pPr>
              <w:jc w:val="center"/>
              <w:rPr>
                <w:rFonts w:cs="Times New Roman"/>
                <w:sz w:val="24"/>
                <w:szCs w:val="24"/>
              </w:rPr>
            </w:pPr>
            <w:r w:rsidRPr="00A30E0A">
              <w:rPr>
                <w:rFonts w:cs="Times New Roman"/>
                <w:sz w:val="24"/>
                <w:szCs w:val="24"/>
              </w:rPr>
              <w:t>3</w:t>
            </w:r>
          </w:p>
        </w:tc>
        <w:tc>
          <w:tcPr>
            <w:tcW w:w="1736" w:type="dxa"/>
          </w:tcPr>
          <w:p w14:paraId="1033FF1C" w14:textId="59721073" w:rsidR="00DD0E2D" w:rsidRPr="00A30E0A" w:rsidRDefault="003D06BF" w:rsidP="00DD0E2D">
            <w:pPr>
              <w:jc w:val="center"/>
              <w:rPr>
                <w:rFonts w:cs="Times New Roman"/>
                <w:sz w:val="24"/>
                <w:szCs w:val="24"/>
              </w:rPr>
            </w:pPr>
            <w:r w:rsidRPr="00A30E0A">
              <w:rPr>
                <w:rFonts w:cs="Times New Roman"/>
                <w:sz w:val="24"/>
                <w:szCs w:val="24"/>
              </w:rPr>
              <w:t>1</w:t>
            </w:r>
            <w:r w:rsidR="00145DA6" w:rsidRPr="00A30E0A">
              <w:rPr>
                <w:rFonts w:cs="Times New Roman"/>
                <w:sz w:val="24"/>
                <w:szCs w:val="24"/>
              </w:rPr>
              <w:t>00</w:t>
            </w:r>
          </w:p>
        </w:tc>
        <w:tc>
          <w:tcPr>
            <w:tcW w:w="1737" w:type="dxa"/>
          </w:tcPr>
          <w:p w14:paraId="35CE9277" w14:textId="26E16A5C" w:rsidR="00DD0E2D" w:rsidRPr="00A30E0A" w:rsidRDefault="00145DA6" w:rsidP="00DD0E2D">
            <w:pPr>
              <w:jc w:val="center"/>
              <w:rPr>
                <w:rFonts w:cs="Times New Roman"/>
                <w:sz w:val="24"/>
                <w:szCs w:val="24"/>
              </w:rPr>
            </w:pPr>
            <w:r w:rsidRPr="00A30E0A">
              <w:rPr>
                <w:rFonts w:cs="Times New Roman"/>
                <w:sz w:val="24"/>
                <w:szCs w:val="24"/>
              </w:rPr>
              <w:t>110</w:t>
            </w:r>
          </w:p>
        </w:tc>
        <w:tc>
          <w:tcPr>
            <w:tcW w:w="1736" w:type="dxa"/>
          </w:tcPr>
          <w:p w14:paraId="50D5A909" w14:textId="4C269D53" w:rsidR="00DD0E2D" w:rsidRPr="00A30E0A" w:rsidRDefault="00145DA6" w:rsidP="00DD0E2D">
            <w:pPr>
              <w:jc w:val="center"/>
              <w:rPr>
                <w:rFonts w:cs="Times New Roman"/>
                <w:sz w:val="24"/>
                <w:szCs w:val="24"/>
              </w:rPr>
            </w:pPr>
            <w:r w:rsidRPr="00A30E0A">
              <w:rPr>
                <w:rFonts w:cs="Times New Roman"/>
                <w:sz w:val="24"/>
                <w:szCs w:val="24"/>
              </w:rPr>
              <w:t>130</w:t>
            </w:r>
          </w:p>
        </w:tc>
        <w:tc>
          <w:tcPr>
            <w:tcW w:w="1737" w:type="dxa"/>
          </w:tcPr>
          <w:p w14:paraId="2FC294E3" w14:textId="11006AA9" w:rsidR="00DD0E2D" w:rsidRPr="00A30E0A" w:rsidRDefault="00145DA6" w:rsidP="00DD0E2D">
            <w:pPr>
              <w:jc w:val="center"/>
              <w:rPr>
                <w:rFonts w:cs="Times New Roman"/>
                <w:sz w:val="24"/>
                <w:szCs w:val="24"/>
              </w:rPr>
            </w:pPr>
            <w:r w:rsidRPr="00A30E0A">
              <w:rPr>
                <w:rFonts w:cs="Times New Roman"/>
                <w:sz w:val="24"/>
                <w:szCs w:val="24"/>
              </w:rPr>
              <w:t>140</w:t>
            </w:r>
          </w:p>
        </w:tc>
      </w:tr>
      <w:tr w:rsidR="00FC4D89" w:rsidRPr="00A30E0A" w14:paraId="42AB3CCE" w14:textId="77777777" w:rsidTr="00394A94">
        <w:tc>
          <w:tcPr>
            <w:tcW w:w="14601" w:type="dxa"/>
            <w:gridSpan w:val="8"/>
          </w:tcPr>
          <w:p w14:paraId="40B3BA4E" w14:textId="77777777" w:rsidR="00FC4D89" w:rsidRPr="00A30E0A" w:rsidRDefault="00FC4D89" w:rsidP="00FC4D89">
            <w:pPr>
              <w:rPr>
                <w:rFonts w:cs="Times New Roman"/>
                <w:sz w:val="24"/>
                <w:szCs w:val="24"/>
              </w:rPr>
            </w:pPr>
            <w:r w:rsidRPr="00A30E0A">
              <w:rPr>
                <w:rFonts w:cs="Times New Roman"/>
                <w:sz w:val="24"/>
                <w:szCs w:val="24"/>
              </w:rPr>
              <w:t>--------------------------------</w:t>
            </w:r>
          </w:p>
          <w:p w14:paraId="49FF1F3F" w14:textId="77777777" w:rsidR="00FC4D89" w:rsidRPr="00A30E0A" w:rsidRDefault="00FC4D89" w:rsidP="00FC4D89">
            <w:pPr>
              <w:rPr>
                <w:rFonts w:cs="Times New Roman"/>
                <w:sz w:val="24"/>
                <w:szCs w:val="24"/>
              </w:rPr>
            </w:pPr>
            <w:bookmarkStart w:id="0" w:name="P714"/>
            <w:bookmarkEnd w:id="0"/>
            <w:r w:rsidRPr="00A30E0A">
              <w:rPr>
                <w:rFonts w:cs="Times New Roman"/>
                <w:sz w:val="24"/>
                <w:szCs w:val="24"/>
              </w:rPr>
              <w:t>&lt;1&gt; Отмечается:</w:t>
            </w:r>
          </w:p>
          <w:p w14:paraId="5B5E96B7" w14:textId="77777777" w:rsidR="00FC4D89" w:rsidRPr="00A30E0A" w:rsidRDefault="00FC4D89" w:rsidP="00FC4D89">
            <w:pPr>
              <w:rPr>
                <w:rFonts w:cs="Times New Roman"/>
                <w:sz w:val="24"/>
                <w:szCs w:val="24"/>
              </w:rPr>
            </w:pPr>
            <w:r w:rsidRPr="00A30E0A">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56C8DAB9" w14:textId="77777777" w:rsidR="00FC4D89" w:rsidRPr="00A30E0A" w:rsidRDefault="00FC4D89" w:rsidP="00FC4D89">
            <w:pPr>
              <w:rPr>
                <w:rFonts w:cs="Times New Roman"/>
                <w:sz w:val="24"/>
                <w:szCs w:val="24"/>
              </w:rPr>
            </w:pPr>
            <w:r w:rsidRPr="00A30E0A">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727BC8CA" w14:textId="77777777" w:rsidR="00FC4D89" w:rsidRPr="00A30E0A" w:rsidRDefault="00FC4D89" w:rsidP="00FC4D89">
            <w:pPr>
              <w:rPr>
                <w:rFonts w:cs="Times New Roman"/>
                <w:sz w:val="24"/>
                <w:szCs w:val="24"/>
              </w:rPr>
            </w:pPr>
            <w:r w:rsidRPr="00A30E0A">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12F10075" w14:textId="11D2E891" w:rsidR="00FC4D89" w:rsidRPr="00A30E0A" w:rsidRDefault="00FC4D89" w:rsidP="00FC4D89">
            <w:pPr>
              <w:rPr>
                <w:rFonts w:cs="Times New Roman"/>
                <w:sz w:val="24"/>
                <w:szCs w:val="24"/>
              </w:rPr>
            </w:pPr>
            <w:bookmarkStart w:id="1" w:name="P718"/>
            <w:bookmarkEnd w:id="1"/>
            <w:r w:rsidRPr="00A30E0A">
              <w:rPr>
                <w:rFonts w:cs="Times New Roman"/>
                <w:sz w:val="24"/>
                <w:szCs w:val="24"/>
              </w:rPr>
              <w:t>&lt;2&gt; Год, предшествующий году утверждения муниципальной программы.</w:t>
            </w:r>
          </w:p>
        </w:tc>
      </w:tr>
    </w:tbl>
    <w:p w14:paraId="002BA346" w14:textId="77777777" w:rsidR="005029CF" w:rsidRPr="00A30E0A" w:rsidRDefault="005029CF" w:rsidP="0054045D">
      <w:pPr>
        <w:pStyle w:val="ConsPlusNormal0"/>
        <w:jc w:val="center"/>
        <w:rPr>
          <w:b/>
        </w:rPr>
      </w:pPr>
    </w:p>
    <w:p w14:paraId="7D677C3B" w14:textId="77777777" w:rsidR="00C560BF" w:rsidRPr="00A30E0A" w:rsidRDefault="00C560BF" w:rsidP="0054045D">
      <w:pPr>
        <w:pStyle w:val="ConsPlusNormal0"/>
        <w:jc w:val="center"/>
        <w:rPr>
          <w:b/>
        </w:rPr>
      </w:pPr>
    </w:p>
    <w:p w14:paraId="0615F0E7" w14:textId="77777777" w:rsidR="00C560BF" w:rsidRPr="00A30E0A" w:rsidRDefault="00C560BF" w:rsidP="0054045D">
      <w:pPr>
        <w:pStyle w:val="ConsPlusNormal0"/>
        <w:jc w:val="center"/>
        <w:rPr>
          <w:b/>
        </w:rPr>
      </w:pPr>
    </w:p>
    <w:p w14:paraId="12C77F00" w14:textId="77777777" w:rsidR="00C560BF" w:rsidRPr="00A30E0A" w:rsidRDefault="00C560BF" w:rsidP="0054045D">
      <w:pPr>
        <w:pStyle w:val="ConsPlusNormal0"/>
        <w:jc w:val="center"/>
        <w:rPr>
          <w:b/>
        </w:rPr>
      </w:pPr>
    </w:p>
    <w:p w14:paraId="0A5FD581" w14:textId="77777777" w:rsidR="00C560BF" w:rsidRPr="00A30E0A" w:rsidRDefault="00C560BF" w:rsidP="0054045D">
      <w:pPr>
        <w:pStyle w:val="ConsPlusNormal0"/>
        <w:jc w:val="center"/>
        <w:rPr>
          <w:b/>
        </w:rPr>
      </w:pPr>
    </w:p>
    <w:p w14:paraId="4073B985" w14:textId="77777777" w:rsidR="0054045D" w:rsidRPr="00A30E0A" w:rsidRDefault="0054045D" w:rsidP="0054045D">
      <w:pPr>
        <w:pStyle w:val="ConsPlusNormal0"/>
        <w:jc w:val="center"/>
        <w:rPr>
          <w:b/>
        </w:rPr>
      </w:pPr>
      <w:r w:rsidRPr="00A30E0A">
        <w:rPr>
          <w:b/>
        </w:rPr>
        <w:lastRenderedPageBreak/>
        <w:t>СВЕДЕНИЯ</w:t>
      </w:r>
    </w:p>
    <w:p w14:paraId="32A0E781" w14:textId="77777777" w:rsidR="0054045D" w:rsidRPr="00A30E0A" w:rsidRDefault="0054045D" w:rsidP="0054045D">
      <w:pPr>
        <w:pStyle w:val="ConsPlusNormal0"/>
        <w:jc w:val="center"/>
        <w:rPr>
          <w:b/>
        </w:rPr>
      </w:pPr>
      <w:r w:rsidRPr="00A30E0A">
        <w:rPr>
          <w:b/>
        </w:rPr>
        <w:t>о порядке сбора информации и методике расчета целевых</w:t>
      </w:r>
    </w:p>
    <w:p w14:paraId="61DDFE94" w14:textId="1433608C" w:rsidR="0054045D" w:rsidRPr="00A30E0A" w:rsidRDefault="0054045D" w:rsidP="0054045D">
      <w:pPr>
        <w:pStyle w:val="ConsPlusNormal0"/>
        <w:jc w:val="center"/>
        <w:rPr>
          <w:b/>
        </w:rPr>
      </w:pPr>
      <w:r w:rsidRPr="00A30E0A">
        <w:rPr>
          <w:b/>
        </w:rPr>
        <w:t>показателей муниципальной программы</w:t>
      </w:r>
    </w:p>
    <w:p w14:paraId="66CDC755" w14:textId="4DA30931" w:rsidR="00825DAA" w:rsidRPr="00A30E0A" w:rsidRDefault="00825DAA" w:rsidP="00825DAA">
      <w:pPr>
        <w:jc w:val="center"/>
        <w:rPr>
          <w:rFonts w:eastAsia="Times New Roman" w:cs="Times New Roman"/>
          <w:b/>
          <w:bCs/>
          <w:szCs w:val="28"/>
          <w:lang w:eastAsia="ru-RU"/>
        </w:rPr>
      </w:pPr>
      <w:r w:rsidRPr="00A30E0A">
        <w:rPr>
          <w:rFonts w:eastAsia="Times New Roman" w:cs="Times New Roman"/>
          <w:b/>
          <w:bCs/>
          <w:szCs w:val="28"/>
          <w:lang w:eastAsia="ru-RU"/>
        </w:rPr>
        <w:t>«</w:t>
      </w:r>
      <w:r w:rsidR="003A548B" w:rsidRPr="00A30E0A">
        <w:rPr>
          <w:rFonts w:cs="Times New Roman"/>
          <w:b/>
          <w:szCs w:val="28"/>
        </w:rPr>
        <w:t>Перспективное развитие наружной рекламы</w:t>
      </w:r>
      <w:r w:rsidRPr="00A30E0A">
        <w:rPr>
          <w:rFonts w:eastAsia="Times New Roman" w:cs="Times New Roman"/>
          <w:b/>
          <w:bCs/>
          <w:szCs w:val="28"/>
          <w:lang w:eastAsia="ru-RU"/>
        </w:rPr>
        <w:t>»</w:t>
      </w:r>
    </w:p>
    <w:p w14:paraId="390AF2B7" w14:textId="77777777" w:rsidR="0054045D" w:rsidRPr="00A30E0A" w:rsidRDefault="0054045D" w:rsidP="0054045D">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FC4D89" w:rsidRPr="00A30E0A" w14:paraId="05658117" w14:textId="77777777" w:rsidTr="005029CF">
        <w:trPr>
          <w:cantSplit/>
          <w:trHeight w:val="1134"/>
        </w:trPr>
        <w:tc>
          <w:tcPr>
            <w:tcW w:w="709" w:type="dxa"/>
          </w:tcPr>
          <w:p w14:paraId="740E2B12" w14:textId="77777777" w:rsidR="0054045D" w:rsidRPr="00A30E0A" w:rsidRDefault="0054045D" w:rsidP="007A6F08">
            <w:pPr>
              <w:jc w:val="center"/>
              <w:rPr>
                <w:rFonts w:cs="Times New Roman"/>
                <w:sz w:val="24"/>
                <w:szCs w:val="24"/>
              </w:rPr>
            </w:pPr>
            <w:r w:rsidRPr="00A30E0A">
              <w:rPr>
                <w:rFonts w:cs="Times New Roman"/>
                <w:sz w:val="24"/>
                <w:szCs w:val="24"/>
              </w:rPr>
              <w:t>№ п/п</w:t>
            </w:r>
          </w:p>
        </w:tc>
        <w:tc>
          <w:tcPr>
            <w:tcW w:w="2552" w:type="dxa"/>
          </w:tcPr>
          <w:p w14:paraId="5E975483" w14:textId="77777777" w:rsidR="0054045D" w:rsidRPr="00A30E0A" w:rsidRDefault="0054045D" w:rsidP="007A6F08">
            <w:pPr>
              <w:jc w:val="center"/>
              <w:rPr>
                <w:rFonts w:cs="Times New Roman"/>
                <w:sz w:val="24"/>
                <w:szCs w:val="24"/>
              </w:rPr>
            </w:pPr>
            <w:r w:rsidRPr="00A30E0A">
              <w:rPr>
                <w:rFonts w:cs="Times New Roman"/>
                <w:sz w:val="24"/>
                <w:szCs w:val="24"/>
              </w:rPr>
              <w:t>Наименование целевого показателя</w:t>
            </w:r>
          </w:p>
        </w:tc>
        <w:tc>
          <w:tcPr>
            <w:tcW w:w="708" w:type="dxa"/>
            <w:textDirection w:val="btLr"/>
          </w:tcPr>
          <w:p w14:paraId="6E9212E8" w14:textId="77777777" w:rsidR="0054045D" w:rsidRPr="00A30E0A" w:rsidRDefault="0054045D" w:rsidP="002C2AA6">
            <w:pPr>
              <w:ind w:left="113" w:right="113"/>
              <w:jc w:val="center"/>
              <w:rPr>
                <w:rFonts w:cs="Times New Roman"/>
                <w:sz w:val="24"/>
                <w:szCs w:val="24"/>
              </w:rPr>
            </w:pPr>
            <w:r w:rsidRPr="00A30E0A">
              <w:rPr>
                <w:rFonts w:cs="Times New Roman"/>
                <w:sz w:val="24"/>
                <w:szCs w:val="24"/>
              </w:rPr>
              <w:t>Единица изменения</w:t>
            </w:r>
          </w:p>
        </w:tc>
        <w:tc>
          <w:tcPr>
            <w:tcW w:w="1560" w:type="dxa"/>
          </w:tcPr>
          <w:p w14:paraId="74EC4F01" w14:textId="77777777" w:rsidR="0054045D" w:rsidRPr="00A30E0A" w:rsidRDefault="0054045D" w:rsidP="007A6F08">
            <w:pPr>
              <w:jc w:val="center"/>
              <w:rPr>
                <w:rFonts w:cs="Times New Roman"/>
                <w:sz w:val="24"/>
                <w:szCs w:val="24"/>
              </w:rPr>
            </w:pPr>
            <w:r w:rsidRPr="00A30E0A">
              <w:rPr>
                <w:rFonts w:cs="Times New Roman"/>
                <w:sz w:val="24"/>
                <w:szCs w:val="24"/>
              </w:rPr>
              <w:t>Тенденция развития целевого показателя</w:t>
            </w:r>
          </w:p>
        </w:tc>
        <w:tc>
          <w:tcPr>
            <w:tcW w:w="2693" w:type="dxa"/>
          </w:tcPr>
          <w:p w14:paraId="289FDBF7" w14:textId="77777777" w:rsidR="0054045D" w:rsidRPr="00A30E0A" w:rsidRDefault="0054045D" w:rsidP="007A6F08">
            <w:pPr>
              <w:jc w:val="center"/>
              <w:rPr>
                <w:rFonts w:cs="Times New Roman"/>
                <w:sz w:val="24"/>
                <w:szCs w:val="24"/>
              </w:rPr>
            </w:pPr>
            <w:r w:rsidRPr="00A30E0A">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17C65D49" w14:textId="77777777" w:rsidR="0054045D" w:rsidRPr="00A30E0A" w:rsidRDefault="0054045D" w:rsidP="007A6F08">
            <w:pPr>
              <w:jc w:val="center"/>
              <w:rPr>
                <w:rFonts w:cs="Times New Roman"/>
                <w:sz w:val="24"/>
                <w:szCs w:val="24"/>
              </w:rPr>
            </w:pPr>
            <w:r w:rsidRPr="00A30E0A">
              <w:rPr>
                <w:rFonts w:cs="Times New Roman"/>
                <w:sz w:val="24"/>
                <w:szCs w:val="24"/>
              </w:rPr>
              <w:t>Источник исходных данных для расчета значения (формирования данных) целевого показателя</w:t>
            </w:r>
          </w:p>
        </w:tc>
        <w:tc>
          <w:tcPr>
            <w:tcW w:w="2268" w:type="dxa"/>
          </w:tcPr>
          <w:p w14:paraId="2FF58918" w14:textId="77777777" w:rsidR="0054045D" w:rsidRPr="00A30E0A" w:rsidRDefault="0054045D" w:rsidP="007A6F08">
            <w:pPr>
              <w:jc w:val="center"/>
              <w:rPr>
                <w:rFonts w:cs="Times New Roman"/>
                <w:sz w:val="24"/>
                <w:szCs w:val="24"/>
              </w:rPr>
            </w:pPr>
            <w:r w:rsidRPr="00A30E0A">
              <w:rPr>
                <w:rFonts w:cs="Times New Roman"/>
                <w:sz w:val="24"/>
                <w:szCs w:val="24"/>
              </w:rPr>
              <w:t>Ответственный за сбор данных и расчет целевого показателя</w:t>
            </w:r>
          </w:p>
        </w:tc>
        <w:tc>
          <w:tcPr>
            <w:tcW w:w="1843" w:type="dxa"/>
          </w:tcPr>
          <w:p w14:paraId="799933CF" w14:textId="541F05FB" w:rsidR="0054045D" w:rsidRPr="00A30E0A" w:rsidRDefault="0054045D" w:rsidP="007A6F08">
            <w:pPr>
              <w:jc w:val="center"/>
              <w:rPr>
                <w:rFonts w:cs="Times New Roman"/>
                <w:sz w:val="24"/>
                <w:szCs w:val="24"/>
              </w:rPr>
            </w:pPr>
            <w:r w:rsidRPr="00A30E0A">
              <w:rPr>
                <w:rFonts w:cs="Times New Roman"/>
                <w:sz w:val="24"/>
                <w:szCs w:val="24"/>
              </w:rPr>
              <w:t>Временные характеристики целевого показателя</w:t>
            </w:r>
          </w:p>
        </w:tc>
      </w:tr>
    </w:tbl>
    <w:p w14:paraId="2216109F" w14:textId="77777777" w:rsidR="0054045D" w:rsidRPr="00A30E0A" w:rsidRDefault="0054045D">
      <w:pPr>
        <w:rPr>
          <w:sz w:val="6"/>
          <w:szCs w:val="6"/>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A30E0A" w:rsidRPr="00A30E0A" w14:paraId="566E263B" w14:textId="77777777" w:rsidTr="005029CF">
        <w:trPr>
          <w:tblHeader/>
        </w:trPr>
        <w:tc>
          <w:tcPr>
            <w:tcW w:w="709" w:type="dxa"/>
          </w:tcPr>
          <w:p w14:paraId="43885F41" w14:textId="77777777" w:rsidR="002709E0" w:rsidRPr="00A30E0A" w:rsidRDefault="002709E0" w:rsidP="007A6F08">
            <w:pPr>
              <w:jc w:val="center"/>
              <w:rPr>
                <w:rFonts w:cs="Times New Roman"/>
                <w:sz w:val="24"/>
                <w:szCs w:val="24"/>
              </w:rPr>
            </w:pPr>
            <w:r w:rsidRPr="00A30E0A">
              <w:rPr>
                <w:rFonts w:cs="Times New Roman"/>
                <w:sz w:val="24"/>
                <w:szCs w:val="24"/>
              </w:rPr>
              <w:t>1</w:t>
            </w:r>
          </w:p>
        </w:tc>
        <w:tc>
          <w:tcPr>
            <w:tcW w:w="2552" w:type="dxa"/>
          </w:tcPr>
          <w:p w14:paraId="61BB22FE" w14:textId="77777777" w:rsidR="002709E0" w:rsidRPr="00A30E0A" w:rsidRDefault="002709E0" w:rsidP="007A6F08">
            <w:pPr>
              <w:jc w:val="center"/>
              <w:rPr>
                <w:rFonts w:cs="Times New Roman"/>
                <w:sz w:val="24"/>
                <w:szCs w:val="24"/>
              </w:rPr>
            </w:pPr>
            <w:r w:rsidRPr="00A30E0A">
              <w:rPr>
                <w:rFonts w:cs="Times New Roman"/>
                <w:sz w:val="24"/>
                <w:szCs w:val="24"/>
              </w:rPr>
              <w:t>2</w:t>
            </w:r>
          </w:p>
        </w:tc>
        <w:tc>
          <w:tcPr>
            <w:tcW w:w="708" w:type="dxa"/>
          </w:tcPr>
          <w:p w14:paraId="28FDC7CC" w14:textId="589A8154" w:rsidR="002709E0" w:rsidRPr="00A30E0A" w:rsidRDefault="002709E0" w:rsidP="007A6F08">
            <w:pPr>
              <w:jc w:val="center"/>
              <w:rPr>
                <w:rFonts w:cs="Times New Roman"/>
                <w:sz w:val="24"/>
                <w:szCs w:val="24"/>
              </w:rPr>
            </w:pPr>
            <w:r w:rsidRPr="00A30E0A">
              <w:rPr>
                <w:rFonts w:cs="Times New Roman"/>
                <w:sz w:val="24"/>
                <w:szCs w:val="24"/>
              </w:rPr>
              <w:t>3</w:t>
            </w:r>
          </w:p>
        </w:tc>
        <w:tc>
          <w:tcPr>
            <w:tcW w:w="1560" w:type="dxa"/>
          </w:tcPr>
          <w:p w14:paraId="633A5711" w14:textId="1F082541" w:rsidR="002709E0" w:rsidRPr="00A30E0A" w:rsidRDefault="002709E0" w:rsidP="007A6F08">
            <w:pPr>
              <w:jc w:val="center"/>
              <w:rPr>
                <w:rFonts w:cs="Times New Roman"/>
                <w:sz w:val="24"/>
                <w:szCs w:val="24"/>
              </w:rPr>
            </w:pPr>
            <w:r w:rsidRPr="00A30E0A">
              <w:rPr>
                <w:rFonts w:cs="Times New Roman"/>
                <w:sz w:val="24"/>
                <w:szCs w:val="24"/>
              </w:rPr>
              <w:t>4</w:t>
            </w:r>
          </w:p>
        </w:tc>
        <w:tc>
          <w:tcPr>
            <w:tcW w:w="2693" w:type="dxa"/>
          </w:tcPr>
          <w:p w14:paraId="502B1D7D" w14:textId="44CCE5D8" w:rsidR="002709E0" w:rsidRPr="00A30E0A" w:rsidRDefault="002709E0" w:rsidP="007A6F08">
            <w:pPr>
              <w:jc w:val="center"/>
              <w:rPr>
                <w:rFonts w:cs="Times New Roman"/>
                <w:sz w:val="24"/>
                <w:szCs w:val="24"/>
              </w:rPr>
            </w:pPr>
            <w:r w:rsidRPr="00A30E0A">
              <w:rPr>
                <w:rFonts w:cs="Times New Roman"/>
                <w:sz w:val="24"/>
                <w:szCs w:val="24"/>
              </w:rPr>
              <w:t>5</w:t>
            </w:r>
          </w:p>
        </w:tc>
        <w:tc>
          <w:tcPr>
            <w:tcW w:w="2268" w:type="dxa"/>
          </w:tcPr>
          <w:p w14:paraId="211716FC" w14:textId="553433F7" w:rsidR="002709E0" w:rsidRPr="00A30E0A" w:rsidRDefault="002709E0" w:rsidP="007A6F08">
            <w:pPr>
              <w:jc w:val="center"/>
              <w:rPr>
                <w:rFonts w:cs="Times New Roman"/>
                <w:sz w:val="24"/>
                <w:szCs w:val="24"/>
              </w:rPr>
            </w:pPr>
            <w:r w:rsidRPr="00A30E0A">
              <w:rPr>
                <w:rFonts w:cs="Times New Roman"/>
                <w:sz w:val="24"/>
                <w:szCs w:val="24"/>
              </w:rPr>
              <w:t>6</w:t>
            </w:r>
          </w:p>
        </w:tc>
        <w:tc>
          <w:tcPr>
            <w:tcW w:w="2268" w:type="dxa"/>
          </w:tcPr>
          <w:p w14:paraId="0DD97B78" w14:textId="626007CD" w:rsidR="002709E0" w:rsidRPr="00A30E0A" w:rsidRDefault="002709E0" w:rsidP="007A6F08">
            <w:pPr>
              <w:jc w:val="center"/>
              <w:rPr>
                <w:rFonts w:cs="Times New Roman"/>
                <w:sz w:val="24"/>
                <w:szCs w:val="24"/>
              </w:rPr>
            </w:pPr>
            <w:r w:rsidRPr="00A30E0A">
              <w:rPr>
                <w:rFonts w:cs="Times New Roman"/>
                <w:sz w:val="24"/>
                <w:szCs w:val="24"/>
              </w:rPr>
              <w:t>7</w:t>
            </w:r>
          </w:p>
        </w:tc>
        <w:tc>
          <w:tcPr>
            <w:tcW w:w="1843" w:type="dxa"/>
          </w:tcPr>
          <w:p w14:paraId="6B626DBA" w14:textId="4EF822EA" w:rsidR="002709E0" w:rsidRPr="00A30E0A" w:rsidRDefault="002709E0" w:rsidP="007A6F08">
            <w:pPr>
              <w:jc w:val="center"/>
              <w:rPr>
                <w:rFonts w:cs="Times New Roman"/>
                <w:sz w:val="24"/>
                <w:szCs w:val="24"/>
              </w:rPr>
            </w:pPr>
            <w:r w:rsidRPr="00A30E0A">
              <w:rPr>
                <w:rFonts w:cs="Times New Roman"/>
                <w:sz w:val="24"/>
                <w:szCs w:val="24"/>
              </w:rPr>
              <w:t>8</w:t>
            </w:r>
          </w:p>
        </w:tc>
      </w:tr>
      <w:tr w:rsidR="00A30E0A" w:rsidRPr="00A30E0A" w14:paraId="25873352" w14:textId="77777777" w:rsidTr="005029CF">
        <w:tc>
          <w:tcPr>
            <w:tcW w:w="709" w:type="dxa"/>
          </w:tcPr>
          <w:p w14:paraId="5ABD7C33" w14:textId="77777777" w:rsidR="0051084B" w:rsidRPr="00A30E0A" w:rsidRDefault="0051084B" w:rsidP="007A6F08">
            <w:pPr>
              <w:jc w:val="center"/>
              <w:rPr>
                <w:rFonts w:cs="Times New Roman"/>
                <w:sz w:val="24"/>
                <w:szCs w:val="24"/>
              </w:rPr>
            </w:pPr>
            <w:r w:rsidRPr="00A30E0A">
              <w:rPr>
                <w:rFonts w:cs="Times New Roman"/>
                <w:sz w:val="24"/>
                <w:szCs w:val="24"/>
              </w:rPr>
              <w:t>1</w:t>
            </w:r>
          </w:p>
        </w:tc>
        <w:tc>
          <w:tcPr>
            <w:tcW w:w="13892" w:type="dxa"/>
            <w:gridSpan w:val="7"/>
          </w:tcPr>
          <w:p w14:paraId="32529768" w14:textId="2AE6A1BF" w:rsidR="0051084B" w:rsidRPr="00A30E0A" w:rsidRDefault="0051084B" w:rsidP="007A6F08">
            <w:pPr>
              <w:rPr>
                <w:rFonts w:cs="Times New Roman"/>
                <w:sz w:val="24"/>
                <w:szCs w:val="24"/>
              </w:rPr>
            </w:pPr>
            <w:r w:rsidRPr="00A30E0A">
              <w:rPr>
                <w:rFonts w:cs="Times New Roman"/>
                <w:sz w:val="24"/>
                <w:szCs w:val="24"/>
              </w:rPr>
              <w:t>Целевые показатели муниципальной программы</w:t>
            </w:r>
          </w:p>
        </w:tc>
      </w:tr>
      <w:tr w:rsidR="00A30E0A" w:rsidRPr="00A30E0A" w14:paraId="4CB93D0D" w14:textId="77777777" w:rsidTr="005029CF">
        <w:tc>
          <w:tcPr>
            <w:tcW w:w="709" w:type="dxa"/>
          </w:tcPr>
          <w:p w14:paraId="18E580B5" w14:textId="7A2D5274" w:rsidR="00DD0E2D" w:rsidRPr="00A30E0A" w:rsidRDefault="00DD0E2D" w:rsidP="00DD0E2D">
            <w:pPr>
              <w:jc w:val="center"/>
              <w:rPr>
                <w:rFonts w:cs="Times New Roman"/>
                <w:sz w:val="24"/>
                <w:szCs w:val="24"/>
              </w:rPr>
            </w:pPr>
            <w:r w:rsidRPr="00A30E0A">
              <w:rPr>
                <w:rFonts w:cs="Times New Roman"/>
                <w:sz w:val="24"/>
                <w:szCs w:val="24"/>
              </w:rPr>
              <w:t>1.</w:t>
            </w:r>
            <w:r w:rsidR="00B11F11" w:rsidRPr="00A30E0A">
              <w:rPr>
                <w:rFonts w:cs="Times New Roman"/>
                <w:sz w:val="24"/>
                <w:szCs w:val="24"/>
              </w:rPr>
              <w:t>1</w:t>
            </w:r>
          </w:p>
        </w:tc>
        <w:tc>
          <w:tcPr>
            <w:tcW w:w="2552" w:type="dxa"/>
          </w:tcPr>
          <w:p w14:paraId="37875328" w14:textId="51774D3F" w:rsidR="00DD0E2D" w:rsidRPr="00A30E0A" w:rsidRDefault="00DD0E2D" w:rsidP="00DD0E2D">
            <w:pPr>
              <w:rPr>
                <w:rFonts w:cs="Times New Roman"/>
                <w:sz w:val="24"/>
                <w:szCs w:val="24"/>
              </w:rPr>
            </w:pPr>
            <w:r w:rsidRPr="00A30E0A">
              <w:rPr>
                <w:rFonts w:cs="Times New Roman"/>
                <w:sz w:val="24"/>
                <w:szCs w:val="24"/>
              </w:rPr>
              <w:t>Количество разработанных схем рекламных конструкций</w:t>
            </w:r>
          </w:p>
        </w:tc>
        <w:tc>
          <w:tcPr>
            <w:tcW w:w="708" w:type="dxa"/>
          </w:tcPr>
          <w:p w14:paraId="59983AE0" w14:textId="6C301741" w:rsidR="00DD0E2D" w:rsidRPr="00A30E0A" w:rsidRDefault="00DD0E2D" w:rsidP="00DD0E2D">
            <w:pPr>
              <w:jc w:val="center"/>
              <w:rPr>
                <w:rFonts w:cs="Times New Roman"/>
                <w:sz w:val="24"/>
                <w:szCs w:val="24"/>
              </w:rPr>
            </w:pPr>
            <w:r w:rsidRPr="00A30E0A">
              <w:rPr>
                <w:rFonts w:cs="Times New Roman"/>
                <w:sz w:val="24"/>
                <w:szCs w:val="24"/>
              </w:rPr>
              <w:t>шт.</w:t>
            </w:r>
          </w:p>
        </w:tc>
        <w:tc>
          <w:tcPr>
            <w:tcW w:w="1560" w:type="dxa"/>
          </w:tcPr>
          <w:p w14:paraId="5D8DF03C" w14:textId="48E1FFB1" w:rsidR="00DD0E2D" w:rsidRPr="00A30E0A" w:rsidRDefault="00DD0E2D" w:rsidP="00DD0E2D">
            <w:pPr>
              <w:jc w:val="center"/>
              <w:rPr>
                <w:rFonts w:cs="Times New Roman"/>
                <w:sz w:val="24"/>
                <w:szCs w:val="24"/>
              </w:rPr>
            </w:pPr>
            <w:r w:rsidRPr="00A30E0A">
              <w:rPr>
                <w:rFonts w:cs="Times New Roman"/>
                <w:sz w:val="24"/>
                <w:szCs w:val="24"/>
              </w:rPr>
              <w:t>Увеличение значений</w:t>
            </w:r>
          </w:p>
        </w:tc>
        <w:tc>
          <w:tcPr>
            <w:tcW w:w="2693" w:type="dxa"/>
          </w:tcPr>
          <w:p w14:paraId="29460B4F" w14:textId="652855F3" w:rsidR="00DD0E2D" w:rsidRPr="00A30E0A" w:rsidRDefault="004040EE" w:rsidP="00DD0E2D">
            <w:pPr>
              <w:jc w:val="center"/>
              <w:rPr>
                <w:rFonts w:cs="Times New Roman"/>
                <w:sz w:val="24"/>
                <w:szCs w:val="24"/>
              </w:rPr>
            </w:pPr>
            <w:r w:rsidRPr="00A30E0A">
              <w:rPr>
                <w:rFonts w:cs="Times New Roman"/>
                <w:sz w:val="24"/>
                <w:szCs w:val="24"/>
              </w:rPr>
              <w:t>Суммарное значение по количеству по количеству разработанных схем рекламных конструкций</w:t>
            </w:r>
          </w:p>
        </w:tc>
        <w:tc>
          <w:tcPr>
            <w:tcW w:w="2268" w:type="dxa"/>
          </w:tcPr>
          <w:p w14:paraId="7F2CA38C" w14:textId="001C9C0C" w:rsidR="00DD0E2D" w:rsidRPr="00A30E0A" w:rsidRDefault="00024770" w:rsidP="00DD0E2D">
            <w:pPr>
              <w:jc w:val="center"/>
              <w:rPr>
                <w:rFonts w:cs="Times New Roman"/>
                <w:sz w:val="24"/>
                <w:szCs w:val="24"/>
              </w:rPr>
            </w:pPr>
            <w:r w:rsidRPr="00A30E0A">
              <w:rPr>
                <w:rFonts w:cs="Times New Roman"/>
                <w:sz w:val="24"/>
                <w:szCs w:val="24"/>
              </w:rPr>
              <w:t xml:space="preserve">Данные </w:t>
            </w:r>
            <w:r w:rsidR="00F054FB">
              <w:rPr>
                <w:rFonts w:cs="Times New Roman"/>
                <w:sz w:val="24"/>
                <w:szCs w:val="24"/>
              </w:rPr>
              <w:t>У</w:t>
            </w:r>
            <w:r w:rsidRPr="00A30E0A">
              <w:rPr>
                <w:rFonts w:cs="Times New Roman"/>
                <w:sz w:val="24"/>
                <w:szCs w:val="24"/>
              </w:rPr>
              <w:t>правления архитектуры и градостроительства</w:t>
            </w:r>
          </w:p>
        </w:tc>
        <w:tc>
          <w:tcPr>
            <w:tcW w:w="2268" w:type="dxa"/>
          </w:tcPr>
          <w:p w14:paraId="6E8B277F" w14:textId="723CE9C7" w:rsidR="00DD0E2D" w:rsidRPr="00A30E0A" w:rsidRDefault="000B51D5" w:rsidP="00DD0E2D">
            <w:pPr>
              <w:jc w:val="center"/>
              <w:rPr>
                <w:rFonts w:cs="Times New Roman"/>
                <w:sz w:val="24"/>
                <w:szCs w:val="24"/>
              </w:rPr>
            </w:pPr>
            <w:r w:rsidRPr="00A30E0A">
              <w:rPr>
                <w:rFonts w:cs="Times New Roman"/>
                <w:sz w:val="24"/>
                <w:szCs w:val="24"/>
              </w:rPr>
              <w:t>Управление архитектуры и градостроительства</w:t>
            </w:r>
          </w:p>
        </w:tc>
        <w:tc>
          <w:tcPr>
            <w:tcW w:w="1843" w:type="dxa"/>
          </w:tcPr>
          <w:p w14:paraId="6B7713DE" w14:textId="54430A34" w:rsidR="00DD0E2D" w:rsidRPr="00A30E0A" w:rsidRDefault="00DD0E2D" w:rsidP="00DD0E2D">
            <w:pPr>
              <w:jc w:val="center"/>
              <w:rPr>
                <w:rFonts w:cs="Times New Roman"/>
                <w:sz w:val="24"/>
                <w:szCs w:val="24"/>
              </w:rPr>
            </w:pPr>
            <w:r w:rsidRPr="00A30E0A">
              <w:rPr>
                <w:rFonts w:cs="Times New Roman"/>
                <w:sz w:val="24"/>
                <w:szCs w:val="24"/>
              </w:rPr>
              <w:t>Ежеквартально не позднее 10 числа следующего за отчетным кварталом</w:t>
            </w:r>
          </w:p>
        </w:tc>
      </w:tr>
      <w:tr w:rsidR="009D2EAD" w:rsidRPr="00A30E0A" w14:paraId="0F00F5D3" w14:textId="77777777" w:rsidTr="005029CF">
        <w:tc>
          <w:tcPr>
            <w:tcW w:w="14601" w:type="dxa"/>
            <w:gridSpan w:val="8"/>
          </w:tcPr>
          <w:p w14:paraId="0B68745E" w14:textId="77777777" w:rsidR="009D2EAD" w:rsidRPr="00A30E0A" w:rsidRDefault="009D2EAD" w:rsidP="009D2EAD">
            <w:pPr>
              <w:rPr>
                <w:rFonts w:cs="Times New Roman"/>
                <w:sz w:val="24"/>
                <w:szCs w:val="24"/>
              </w:rPr>
            </w:pPr>
            <w:r w:rsidRPr="00A30E0A">
              <w:rPr>
                <w:rFonts w:cs="Times New Roman"/>
                <w:sz w:val="24"/>
                <w:szCs w:val="24"/>
              </w:rPr>
              <w:t>--------------------------------</w:t>
            </w:r>
          </w:p>
          <w:p w14:paraId="0045C0C5" w14:textId="4144FA36" w:rsidR="009D2EAD" w:rsidRPr="00A30E0A" w:rsidRDefault="009D2EAD" w:rsidP="009D2EAD">
            <w:pPr>
              <w:rPr>
                <w:rFonts w:cs="Times New Roman"/>
                <w:sz w:val="24"/>
                <w:szCs w:val="24"/>
              </w:rPr>
            </w:pPr>
            <w:r w:rsidRPr="00A30E0A">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04335ED0" w14:textId="77777777" w:rsidR="00731D53" w:rsidRPr="00A30E0A" w:rsidRDefault="00731D53" w:rsidP="005606CE">
      <w:pPr>
        <w:pStyle w:val="ConsPlusTitle"/>
        <w:outlineLvl w:val="1"/>
        <w:rPr>
          <w:rFonts w:ascii="Times New Roman" w:hAnsi="Times New Roman" w:cs="Times New Roman"/>
          <w:sz w:val="28"/>
          <w:szCs w:val="28"/>
        </w:rPr>
      </w:pPr>
    </w:p>
    <w:p w14:paraId="25235ED7" w14:textId="77777777" w:rsidR="005029CF" w:rsidRPr="00A30E0A" w:rsidRDefault="005029CF" w:rsidP="00E7679C">
      <w:pPr>
        <w:pStyle w:val="ConsPlusTitle"/>
        <w:jc w:val="center"/>
        <w:outlineLvl w:val="1"/>
        <w:rPr>
          <w:rFonts w:ascii="Times New Roman" w:hAnsi="Times New Roman" w:cs="Times New Roman"/>
          <w:sz w:val="28"/>
          <w:szCs w:val="28"/>
        </w:rPr>
      </w:pPr>
    </w:p>
    <w:p w14:paraId="58FA309A" w14:textId="77777777" w:rsidR="005029CF" w:rsidRPr="00A30E0A" w:rsidRDefault="005029CF" w:rsidP="00E7679C">
      <w:pPr>
        <w:pStyle w:val="ConsPlusTitle"/>
        <w:jc w:val="center"/>
        <w:outlineLvl w:val="1"/>
        <w:rPr>
          <w:rFonts w:ascii="Times New Roman" w:hAnsi="Times New Roman" w:cs="Times New Roman"/>
          <w:sz w:val="28"/>
          <w:szCs w:val="28"/>
        </w:rPr>
      </w:pPr>
    </w:p>
    <w:p w14:paraId="774E0F45" w14:textId="77777777" w:rsidR="005029CF" w:rsidRPr="00A30E0A" w:rsidRDefault="005029CF" w:rsidP="00C560BF">
      <w:pPr>
        <w:pStyle w:val="ConsPlusTitle"/>
        <w:outlineLvl w:val="1"/>
        <w:rPr>
          <w:rFonts w:ascii="Times New Roman" w:hAnsi="Times New Roman" w:cs="Times New Roman"/>
          <w:sz w:val="28"/>
          <w:szCs w:val="28"/>
        </w:rPr>
      </w:pPr>
    </w:p>
    <w:p w14:paraId="198E79AD" w14:textId="77777777" w:rsidR="00C560BF" w:rsidRPr="00A30E0A" w:rsidRDefault="00C560BF" w:rsidP="00C560BF">
      <w:pPr>
        <w:pStyle w:val="ConsPlusTitle"/>
        <w:outlineLvl w:val="1"/>
        <w:rPr>
          <w:rFonts w:ascii="Times New Roman" w:hAnsi="Times New Roman" w:cs="Times New Roman"/>
          <w:sz w:val="28"/>
          <w:szCs w:val="28"/>
        </w:rPr>
      </w:pPr>
    </w:p>
    <w:p w14:paraId="67938DEA" w14:textId="77777777" w:rsidR="005029CF" w:rsidRPr="00A30E0A" w:rsidRDefault="005029CF" w:rsidP="00E7679C">
      <w:pPr>
        <w:pStyle w:val="ConsPlusTitle"/>
        <w:jc w:val="center"/>
        <w:outlineLvl w:val="1"/>
        <w:rPr>
          <w:rFonts w:ascii="Times New Roman" w:hAnsi="Times New Roman" w:cs="Times New Roman"/>
          <w:sz w:val="28"/>
          <w:szCs w:val="28"/>
        </w:rPr>
      </w:pPr>
    </w:p>
    <w:p w14:paraId="7EDF70D0" w14:textId="4E96A48C" w:rsidR="00B30DEE" w:rsidRPr="00A30E0A" w:rsidRDefault="00B30DEE" w:rsidP="00E7679C">
      <w:pPr>
        <w:pStyle w:val="ConsPlusTitle"/>
        <w:jc w:val="center"/>
        <w:outlineLvl w:val="1"/>
        <w:rPr>
          <w:rFonts w:ascii="Times New Roman" w:hAnsi="Times New Roman" w:cs="Times New Roman"/>
          <w:sz w:val="28"/>
          <w:szCs w:val="28"/>
        </w:rPr>
      </w:pPr>
      <w:r w:rsidRPr="00A30E0A">
        <w:rPr>
          <w:rFonts w:ascii="Times New Roman" w:hAnsi="Times New Roman" w:cs="Times New Roman"/>
          <w:sz w:val="28"/>
          <w:szCs w:val="28"/>
        </w:rPr>
        <w:lastRenderedPageBreak/>
        <w:t>2.</w:t>
      </w:r>
      <w:r w:rsidRPr="00A30E0A">
        <w:t xml:space="preserve"> </w:t>
      </w:r>
      <w:r w:rsidRPr="00A30E0A">
        <w:rPr>
          <w:rFonts w:ascii="Times New Roman" w:hAnsi="Times New Roman" w:cs="Times New Roman"/>
          <w:sz w:val="28"/>
          <w:szCs w:val="28"/>
        </w:rPr>
        <w:t>Перечень основных мероприятий муниципальной программы</w:t>
      </w:r>
    </w:p>
    <w:p w14:paraId="5CF7CC07" w14:textId="77777777" w:rsidR="00FD34F6" w:rsidRPr="00A30E0A" w:rsidRDefault="00FD34F6" w:rsidP="00CC0414">
      <w:pPr>
        <w:jc w:val="center"/>
        <w:rPr>
          <w:rFonts w:cs="Times New Roman"/>
          <w:b/>
          <w:szCs w:val="28"/>
        </w:rPr>
      </w:pPr>
    </w:p>
    <w:p w14:paraId="295B1B1C" w14:textId="77777777" w:rsidR="00CC0414" w:rsidRPr="00A30E0A" w:rsidRDefault="00CC0414" w:rsidP="00CC0414">
      <w:pPr>
        <w:jc w:val="center"/>
        <w:rPr>
          <w:rFonts w:cs="Times New Roman"/>
          <w:b/>
          <w:szCs w:val="28"/>
        </w:rPr>
      </w:pPr>
      <w:r w:rsidRPr="00A30E0A">
        <w:rPr>
          <w:rFonts w:cs="Times New Roman"/>
          <w:b/>
          <w:szCs w:val="28"/>
        </w:rPr>
        <w:t>ПЕРЕЧЕНЬ ОСНОВНЫХ МЕРОПРИЯТИЙ МУНИЦИПАЛЬНОЙ ПРОГРАММЫ</w:t>
      </w:r>
    </w:p>
    <w:p w14:paraId="66B1DCF7" w14:textId="17133A00" w:rsidR="0054241D" w:rsidRPr="00A30E0A" w:rsidRDefault="0054241D" w:rsidP="0054241D">
      <w:pPr>
        <w:jc w:val="center"/>
        <w:rPr>
          <w:rFonts w:cs="Times New Roman"/>
          <w:b/>
          <w:szCs w:val="28"/>
        </w:rPr>
      </w:pPr>
      <w:r w:rsidRPr="00A30E0A">
        <w:rPr>
          <w:rFonts w:cs="Times New Roman"/>
          <w:b/>
          <w:szCs w:val="28"/>
        </w:rPr>
        <w:t>«</w:t>
      </w:r>
      <w:r w:rsidR="005606CE" w:rsidRPr="00A30E0A">
        <w:rPr>
          <w:rFonts w:cs="Times New Roman"/>
          <w:b/>
          <w:szCs w:val="28"/>
        </w:rPr>
        <w:t>Перспективное развитие наружной рекламы</w:t>
      </w:r>
      <w:r w:rsidRPr="00A30E0A">
        <w:rPr>
          <w:rFonts w:cs="Times New Roman"/>
          <w:b/>
          <w:szCs w:val="28"/>
        </w:rPr>
        <w:t>»</w:t>
      </w:r>
    </w:p>
    <w:p w14:paraId="0DF63A6E" w14:textId="77777777" w:rsidR="00FD34F6" w:rsidRPr="00A30E0A" w:rsidRDefault="00FD34F6" w:rsidP="00CC0414">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992"/>
        <w:gridCol w:w="709"/>
        <w:gridCol w:w="709"/>
        <w:gridCol w:w="992"/>
        <w:gridCol w:w="709"/>
        <w:gridCol w:w="3402"/>
        <w:gridCol w:w="2835"/>
      </w:tblGrid>
      <w:tr w:rsidR="00A30E0A" w:rsidRPr="00A30E0A" w14:paraId="62B10E1A" w14:textId="77777777" w:rsidTr="00503EE4">
        <w:tc>
          <w:tcPr>
            <w:tcW w:w="851" w:type="dxa"/>
            <w:vMerge w:val="restart"/>
            <w:tcBorders>
              <w:top w:val="single" w:sz="4" w:space="0" w:color="auto"/>
              <w:bottom w:val="single" w:sz="4" w:space="0" w:color="auto"/>
              <w:right w:val="single" w:sz="4" w:space="0" w:color="auto"/>
            </w:tcBorders>
          </w:tcPr>
          <w:p w14:paraId="3A2C4E7A"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w:t>
            </w:r>
            <w:r w:rsidRPr="00A30E0A">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14:paraId="50CB60DB"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254F96CA" w14:textId="7D602620"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 xml:space="preserve">Статус </w:t>
            </w:r>
            <w:hyperlink w:anchor="P1007" w:history="1">
              <w:r w:rsidR="00731D53" w:rsidRPr="00A30E0A">
                <w:rPr>
                  <w:rFonts w:ascii="Times New Roman" w:hAnsi="Times New Roman" w:cs="Times New Roman"/>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79588611" w14:textId="77777777"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Годы реализации</w:t>
            </w:r>
          </w:p>
        </w:tc>
        <w:tc>
          <w:tcPr>
            <w:tcW w:w="4111" w:type="dxa"/>
            <w:gridSpan w:val="5"/>
            <w:tcBorders>
              <w:top w:val="single" w:sz="4" w:space="0" w:color="auto"/>
              <w:left w:val="single" w:sz="4" w:space="0" w:color="auto"/>
              <w:bottom w:val="single" w:sz="4" w:space="0" w:color="auto"/>
              <w:right w:val="single" w:sz="4" w:space="0" w:color="auto"/>
            </w:tcBorders>
          </w:tcPr>
          <w:p w14:paraId="541C2D57"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cPr>
          <w:p w14:paraId="5804437D" w14:textId="77777777" w:rsidR="00CC0414" w:rsidRPr="00A30E0A" w:rsidRDefault="00CC0414" w:rsidP="002C2AA6">
            <w:pPr>
              <w:pStyle w:val="ab"/>
              <w:jc w:val="center"/>
              <w:rPr>
                <w:rFonts w:ascii="Times New Roman" w:hAnsi="Times New Roman" w:cs="Times New Roman"/>
              </w:rPr>
            </w:pPr>
            <w:r w:rsidRPr="00A30E0A">
              <w:rPr>
                <w:rFonts w:ascii="Times New Roman" w:hAnsi="Times New Roman" w:cs="Times New Roman"/>
              </w:rPr>
              <w:t>Непосредственный результат реализации мероприятия</w:t>
            </w:r>
          </w:p>
        </w:tc>
        <w:tc>
          <w:tcPr>
            <w:tcW w:w="2835" w:type="dxa"/>
            <w:vMerge w:val="restart"/>
            <w:tcBorders>
              <w:top w:val="single" w:sz="4" w:space="0" w:color="auto"/>
              <w:left w:val="single" w:sz="4" w:space="0" w:color="auto"/>
              <w:bottom w:val="single" w:sz="4" w:space="0" w:color="auto"/>
            </w:tcBorders>
          </w:tcPr>
          <w:p w14:paraId="369DE6EE" w14:textId="77777777" w:rsidR="00CC0414" w:rsidRPr="00A30E0A" w:rsidRDefault="00CC0414" w:rsidP="002C2AA6">
            <w:pPr>
              <w:pStyle w:val="ab"/>
              <w:jc w:val="center"/>
              <w:rPr>
                <w:rFonts w:ascii="Times New Roman" w:hAnsi="Times New Roman" w:cs="Times New Roman"/>
              </w:rPr>
            </w:pPr>
            <w:r w:rsidRPr="00A30E0A">
              <w:rPr>
                <w:rFonts w:ascii="Times New Roman" w:hAnsi="Times New Roman" w:cs="Times New Roman"/>
              </w:rPr>
              <w:t>Заказчик, главный распорядитель (распорядитель) бюджетных средств, исполнитель</w:t>
            </w:r>
          </w:p>
        </w:tc>
      </w:tr>
      <w:tr w:rsidR="00A30E0A" w:rsidRPr="00A30E0A" w14:paraId="3FB2AB8B" w14:textId="77777777" w:rsidTr="00F054FB">
        <w:tc>
          <w:tcPr>
            <w:tcW w:w="851" w:type="dxa"/>
            <w:vMerge/>
            <w:tcBorders>
              <w:top w:val="single" w:sz="4" w:space="0" w:color="auto"/>
              <w:bottom w:val="single" w:sz="4" w:space="0" w:color="auto"/>
              <w:right w:val="single" w:sz="4" w:space="0" w:color="auto"/>
            </w:tcBorders>
          </w:tcPr>
          <w:p w14:paraId="3D76ECE3" w14:textId="77777777" w:rsidR="00CC0414" w:rsidRPr="00A30E0A" w:rsidRDefault="00CC0414" w:rsidP="007A6F08">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166A9A75" w14:textId="77777777" w:rsidR="00CC0414" w:rsidRPr="00A30E0A" w:rsidRDefault="00CC0414" w:rsidP="007A6F08">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12B433C1" w14:textId="77777777" w:rsidR="00CC0414" w:rsidRPr="00A30E0A" w:rsidRDefault="00CC0414" w:rsidP="007A6F08">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26321DE6" w14:textId="77777777" w:rsidR="00CC0414" w:rsidRPr="00A30E0A" w:rsidRDefault="00CC0414" w:rsidP="007A6F08">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6BB1CF87" w14:textId="77777777" w:rsidR="00CC0414" w:rsidRPr="00A30E0A" w:rsidRDefault="00CC0414" w:rsidP="00F054FB">
            <w:pPr>
              <w:pStyle w:val="ab"/>
              <w:ind w:left="113" w:right="113"/>
              <w:jc w:val="center"/>
              <w:rPr>
                <w:rFonts w:ascii="Times New Roman" w:hAnsi="Times New Roman" w:cs="Times New Roman"/>
              </w:rPr>
            </w:pPr>
            <w:r w:rsidRPr="00A30E0A">
              <w:rPr>
                <w:rFonts w:ascii="Times New Roman" w:hAnsi="Times New Roman" w:cs="Times New Roman"/>
              </w:rPr>
              <w:t>всего</w:t>
            </w:r>
          </w:p>
        </w:tc>
        <w:tc>
          <w:tcPr>
            <w:tcW w:w="3119" w:type="dxa"/>
            <w:gridSpan w:val="4"/>
            <w:tcBorders>
              <w:top w:val="single" w:sz="4" w:space="0" w:color="auto"/>
              <w:left w:val="single" w:sz="4" w:space="0" w:color="auto"/>
              <w:bottom w:val="single" w:sz="4" w:space="0" w:color="auto"/>
              <w:right w:val="single" w:sz="4" w:space="0" w:color="auto"/>
            </w:tcBorders>
          </w:tcPr>
          <w:p w14:paraId="1F73591E"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14:paraId="272E9D1B" w14:textId="77777777" w:rsidR="00CC0414" w:rsidRPr="00A30E0A" w:rsidRDefault="00CC0414" w:rsidP="007A6F08">
            <w:pPr>
              <w:pStyle w:val="ab"/>
              <w:rPr>
                <w:rFonts w:ascii="Times New Roman" w:hAnsi="Times New Roman" w:cs="Times New Roman"/>
              </w:rPr>
            </w:pPr>
          </w:p>
        </w:tc>
        <w:tc>
          <w:tcPr>
            <w:tcW w:w="2835" w:type="dxa"/>
            <w:vMerge/>
            <w:tcBorders>
              <w:top w:val="single" w:sz="4" w:space="0" w:color="auto"/>
              <w:left w:val="single" w:sz="4" w:space="0" w:color="auto"/>
              <w:bottom w:val="single" w:sz="4" w:space="0" w:color="auto"/>
            </w:tcBorders>
          </w:tcPr>
          <w:p w14:paraId="424DDA0B" w14:textId="77777777" w:rsidR="00CC0414" w:rsidRPr="00A30E0A" w:rsidRDefault="00CC0414" w:rsidP="007A6F08">
            <w:pPr>
              <w:pStyle w:val="ab"/>
              <w:rPr>
                <w:rFonts w:ascii="Times New Roman" w:hAnsi="Times New Roman" w:cs="Times New Roman"/>
              </w:rPr>
            </w:pPr>
          </w:p>
        </w:tc>
      </w:tr>
      <w:tr w:rsidR="00CC0414" w:rsidRPr="00A30E0A" w14:paraId="47202D9E" w14:textId="77777777" w:rsidTr="00503EE4">
        <w:trPr>
          <w:cantSplit/>
          <w:trHeight w:val="2111"/>
        </w:trPr>
        <w:tc>
          <w:tcPr>
            <w:tcW w:w="851" w:type="dxa"/>
            <w:vMerge/>
            <w:tcBorders>
              <w:top w:val="single" w:sz="4" w:space="0" w:color="auto"/>
              <w:bottom w:val="single" w:sz="4" w:space="0" w:color="auto"/>
              <w:right w:val="single" w:sz="4" w:space="0" w:color="auto"/>
            </w:tcBorders>
          </w:tcPr>
          <w:p w14:paraId="446BBB47" w14:textId="77777777" w:rsidR="00CC0414" w:rsidRPr="00A30E0A" w:rsidRDefault="00CC0414" w:rsidP="007A6F08">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73FC6D14" w14:textId="77777777" w:rsidR="00CC0414" w:rsidRPr="00A30E0A" w:rsidRDefault="00CC0414" w:rsidP="007A6F08">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35F193C0" w14:textId="77777777" w:rsidR="00CC0414" w:rsidRPr="00A30E0A" w:rsidRDefault="00CC0414" w:rsidP="007A6F08">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0FBDED6B" w14:textId="77777777" w:rsidR="00CC0414" w:rsidRPr="00A30E0A" w:rsidRDefault="00CC0414" w:rsidP="007A6F08">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14:paraId="0449CBFC" w14:textId="77777777" w:rsidR="00CC0414" w:rsidRPr="00A30E0A" w:rsidRDefault="00CC0414" w:rsidP="007A6F08">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14:paraId="1E23392C" w14:textId="77777777"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14:paraId="4855106B" w14:textId="77777777"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14:paraId="0263C4FF" w14:textId="77777777"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14:paraId="4889223C" w14:textId="77777777" w:rsidR="00CC0414" w:rsidRPr="00A30E0A" w:rsidRDefault="00CC0414" w:rsidP="00FD34F6">
            <w:pPr>
              <w:pStyle w:val="ab"/>
              <w:ind w:left="113" w:right="113"/>
              <w:jc w:val="center"/>
              <w:rPr>
                <w:rFonts w:ascii="Times New Roman" w:hAnsi="Times New Roman" w:cs="Times New Roman"/>
              </w:rPr>
            </w:pPr>
            <w:r w:rsidRPr="00A30E0A">
              <w:rPr>
                <w:rFonts w:ascii="Times New Roman" w:hAnsi="Times New Roman" w:cs="Times New Roman"/>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14:paraId="4FF32919" w14:textId="77777777" w:rsidR="00CC0414" w:rsidRPr="00A30E0A" w:rsidRDefault="00CC0414" w:rsidP="007A6F08">
            <w:pPr>
              <w:pStyle w:val="ab"/>
              <w:rPr>
                <w:rFonts w:ascii="Times New Roman" w:hAnsi="Times New Roman" w:cs="Times New Roman"/>
              </w:rPr>
            </w:pPr>
          </w:p>
        </w:tc>
        <w:tc>
          <w:tcPr>
            <w:tcW w:w="2835" w:type="dxa"/>
            <w:vMerge/>
            <w:tcBorders>
              <w:top w:val="single" w:sz="4" w:space="0" w:color="auto"/>
              <w:left w:val="single" w:sz="4" w:space="0" w:color="auto"/>
              <w:bottom w:val="single" w:sz="4" w:space="0" w:color="auto"/>
            </w:tcBorders>
          </w:tcPr>
          <w:p w14:paraId="3E7C71A2" w14:textId="77777777" w:rsidR="00CC0414" w:rsidRPr="00A30E0A" w:rsidRDefault="00CC0414" w:rsidP="007A6F08">
            <w:pPr>
              <w:pStyle w:val="ab"/>
              <w:rPr>
                <w:rFonts w:ascii="Times New Roman" w:hAnsi="Times New Roman" w:cs="Times New Roman"/>
              </w:rPr>
            </w:pPr>
          </w:p>
        </w:tc>
      </w:tr>
    </w:tbl>
    <w:p w14:paraId="3882D11A" w14:textId="77777777" w:rsidR="00FD34F6" w:rsidRPr="00A30E0A" w:rsidRDefault="00FD34F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992"/>
        <w:gridCol w:w="709"/>
        <w:gridCol w:w="709"/>
        <w:gridCol w:w="992"/>
        <w:gridCol w:w="709"/>
        <w:gridCol w:w="3402"/>
        <w:gridCol w:w="2835"/>
      </w:tblGrid>
      <w:tr w:rsidR="00A30E0A" w:rsidRPr="00A30E0A" w14:paraId="744F6572" w14:textId="77777777" w:rsidTr="00503EE4">
        <w:trPr>
          <w:tblHeader/>
        </w:trPr>
        <w:tc>
          <w:tcPr>
            <w:tcW w:w="851" w:type="dxa"/>
            <w:tcBorders>
              <w:top w:val="single" w:sz="4" w:space="0" w:color="auto"/>
              <w:bottom w:val="single" w:sz="4" w:space="0" w:color="auto"/>
              <w:right w:val="single" w:sz="4" w:space="0" w:color="auto"/>
            </w:tcBorders>
          </w:tcPr>
          <w:p w14:paraId="0D9CAFF6"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14:paraId="4F1717DB"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tcPr>
          <w:p w14:paraId="43FAFBD5"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0E9BFAF7"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14:paraId="10F78E61"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041DDF02"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14:paraId="0900F2F2"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0474EFA1"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14:paraId="1519B26E"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14:paraId="15DEEF9E"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10</w:t>
            </w:r>
          </w:p>
        </w:tc>
        <w:tc>
          <w:tcPr>
            <w:tcW w:w="2835" w:type="dxa"/>
            <w:tcBorders>
              <w:top w:val="single" w:sz="4" w:space="0" w:color="auto"/>
              <w:left w:val="single" w:sz="4" w:space="0" w:color="auto"/>
              <w:bottom w:val="single" w:sz="4" w:space="0" w:color="auto"/>
            </w:tcBorders>
          </w:tcPr>
          <w:p w14:paraId="249B4915" w14:textId="77777777" w:rsidR="00CC0414" w:rsidRPr="00A30E0A" w:rsidRDefault="00CC0414" w:rsidP="007A6F08">
            <w:pPr>
              <w:pStyle w:val="ab"/>
              <w:jc w:val="center"/>
              <w:rPr>
                <w:rFonts w:ascii="Times New Roman" w:hAnsi="Times New Roman" w:cs="Times New Roman"/>
              </w:rPr>
            </w:pPr>
            <w:r w:rsidRPr="00A30E0A">
              <w:rPr>
                <w:rFonts w:ascii="Times New Roman" w:hAnsi="Times New Roman" w:cs="Times New Roman"/>
              </w:rPr>
              <w:t>11</w:t>
            </w:r>
          </w:p>
        </w:tc>
      </w:tr>
      <w:tr w:rsidR="00A30E0A" w:rsidRPr="00A30E0A" w14:paraId="666F71E6" w14:textId="77777777" w:rsidTr="00C702BA">
        <w:trPr>
          <w:trHeight w:val="1000"/>
        </w:trPr>
        <w:tc>
          <w:tcPr>
            <w:tcW w:w="851" w:type="dxa"/>
            <w:tcBorders>
              <w:top w:val="single" w:sz="4" w:space="0" w:color="auto"/>
              <w:bottom w:val="single" w:sz="4" w:space="0" w:color="auto"/>
              <w:right w:val="single" w:sz="4" w:space="0" w:color="auto"/>
            </w:tcBorders>
          </w:tcPr>
          <w:p w14:paraId="24F3B6CF" w14:textId="7777777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14:paraId="34B8E85C" w14:textId="77777777" w:rsidR="006861AC" w:rsidRPr="00A30E0A" w:rsidRDefault="006861AC" w:rsidP="006861AC">
            <w:pPr>
              <w:pStyle w:val="ac"/>
              <w:rPr>
                <w:rFonts w:ascii="Times New Roman" w:hAnsi="Times New Roman" w:cs="Times New Roman"/>
              </w:rPr>
            </w:pPr>
            <w:r w:rsidRPr="00A30E0A">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14:paraId="34B6DE00" w14:textId="649B356D" w:rsidR="006861AC" w:rsidRPr="00A30E0A" w:rsidRDefault="00787711" w:rsidP="006861AC">
            <w:pPr>
              <w:pStyle w:val="formattext"/>
              <w:shd w:val="clear" w:color="auto" w:fill="FFFFFF"/>
              <w:spacing w:before="0" w:beforeAutospacing="0" w:after="0" w:afterAutospacing="0"/>
              <w:textAlignment w:val="baseline"/>
              <w:rPr>
                <w:rFonts w:eastAsiaTheme="minorHAnsi"/>
                <w:lang w:eastAsia="en-US"/>
              </w:rPr>
            </w:pPr>
            <w:r w:rsidRPr="00A30E0A">
              <w:t>Создание и совершенствование единого рекламно-информационного облика муниципального образования Темрюкский район посредством у</w:t>
            </w:r>
            <w:r w:rsidRPr="00A30E0A">
              <w:rPr>
                <w:rFonts w:eastAsiaTheme="minorHAnsi"/>
                <w:lang w:eastAsia="en-US"/>
              </w:rPr>
              <w:t>порядочивания размещения рекламных конструкций на территории</w:t>
            </w:r>
            <w:r w:rsidRPr="00A30E0A">
              <w:t xml:space="preserve"> муниципального образования Темрюкский район</w:t>
            </w:r>
          </w:p>
        </w:tc>
      </w:tr>
      <w:tr w:rsidR="00A30E0A" w:rsidRPr="00A30E0A" w14:paraId="5B4EB397" w14:textId="77777777" w:rsidTr="00C702BA">
        <w:trPr>
          <w:trHeight w:val="1296"/>
        </w:trPr>
        <w:tc>
          <w:tcPr>
            <w:tcW w:w="851" w:type="dxa"/>
            <w:tcBorders>
              <w:top w:val="single" w:sz="4" w:space="0" w:color="auto"/>
              <w:bottom w:val="single" w:sz="4" w:space="0" w:color="auto"/>
              <w:right w:val="single" w:sz="4" w:space="0" w:color="auto"/>
            </w:tcBorders>
          </w:tcPr>
          <w:p w14:paraId="5C7184D5" w14:textId="7777777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14:paraId="0A01B806" w14:textId="77777777" w:rsidR="006861AC" w:rsidRPr="00A30E0A" w:rsidRDefault="006861AC" w:rsidP="006861AC">
            <w:pPr>
              <w:pStyle w:val="ac"/>
              <w:rPr>
                <w:rFonts w:ascii="Times New Roman" w:hAnsi="Times New Roman" w:cs="Times New Roman"/>
              </w:rPr>
            </w:pPr>
            <w:r w:rsidRPr="00A30E0A">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14:paraId="7EFD6D15" w14:textId="583FE519" w:rsidR="006861AC" w:rsidRPr="00A30E0A" w:rsidRDefault="00306D24" w:rsidP="00306D24">
            <w:pPr>
              <w:jc w:val="both"/>
              <w:rPr>
                <w:rFonts w:cs="Times New Roman"/>
              </w:rPr>
            </w:pPr>
            <w:r w:rsidRPr="00A30E0A">
              <w:rPr>
                <w:rFonts w:cs="Times New Roman"/>
                <w:bCs/>
                <w:sz w:val="24"/>
                <w:szCs w:val="24"/>
              </w:rPr>
              <w:t>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единой схемой размещения рекламных конструкций на территории муниципального образования Темрюкский район</w:t>
            </w:r>
          </w:p>
        </w:tc>
      </w:tr>
      <w:tr w:rsidR="00A30E0A" w:rsidRPr="00A30E0A" w14:paraId="01EE1E88" w14:textId="77777777" w:rsidTr="009E519E">
        <w:trPr>
          <w:trHeight w:val="435"/>
        </w:trPr>
        <w:tc>
          <w:tcPr>
            <w:tcW w:w="851" w:type="dxa"/>
            <w:vMerge w:val="restart"/>
            <w:tcBorders>
              <w:top w:val="single" w:sz="4" w:space="0" w:color="auto"/>
              <w:right w:val="single" w:sz="4" w:space="0" w:color="auto"/>
            </w:tcBorders>
          </w:tcPr>
          <w:p w14:paraId="7B86A0A4" w14:textId="00E778C7" w:rsidR="006861AC" w:rsidRPr="00A30E0A" w:rsidRDefault="006861AC" w:rsidP="006861AC">
            <w:pPr>
              <w:pStyle w:val="ab"/>
              <w:rPr>
                <w:rFonts w:ascii="Times New Roman" w:hAnsi="Times New Roman" w:cs="Times New Roman"/>
              </w:rPr>
            </w:pPr>
            <w:r w:rsidRPr="00A30E0A">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14:paraId="76CDB4C0" w14:textId="478EB606" w:rsidR="006861AC" w:rsidRPr="00A30E0A" w:rsidRDefault="006861AC" w:rsidP="006861AC">
            <w:pPr>
              <w:pStyle w:val="ab"/>
              <w:jc w:val="left"/>
              <w:rPr>
                <w:rFonts w:ascii="Times New Roman" w:hAnsi="Times New Roman" w:cs="Times New Roman"/>
              </w:rPr>
            </w:pPr>
            <w:r w:rsidRPr="00A30E0A">
              <w:rPr>
                <w:rFonts w:ascii="Times New Roman" w:hAnsi="Times New Roman" w:cs="Times New Roman"/>
                <w:bCs/>
              </w:rPr>
              <w:t>Разработка схем размещения рекламных конструкций</w:t>
            </w:r>
          </w:p>
        </w:tc>
        <w:tc>
          <w:tcPr>
            <w:tcW w:w="538" w:type="dxa"/>
            <w:vMerge w:val="restart"/>
            <w:tcBorders>
              <w:top w:val="single" w:sz="4" w:space="0" w:color="auto"/>
              <w:left w:val="single" w:sz="4" w:space="0" w:color="auto"/>
              <w:right w:val="single" w:sz="4" w:space="0" w:color="auto"/>
            </w:tcBorders>
          </w:tcPr>
          <w:p w14:paraId="4C9C2FA5" w14:textId="0C38490D"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EDCBD90" w14:textId="4B77B085"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14:paraId="1560F104" w14:textId="7283CFA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30AE6AB" w14:textId="275F967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43FFB26" w14:textId="63B899BC"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592B027" w14:textId="76511C13"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77CAFB9" w14:textId="26D49675"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val="restart"/>
            <w:tcBorders>
              <w:top w:val="single" w:sz="4" w:space="0" w:color="auto"/>
              <w:left w:val="single" w:sz="4" w:space="0" w:color="auto"/>
              <w:right w:val="single" w:sz="4" w:space="0" w:color="auto"/>
            </w:tcBorders>
          </w:tcPr>
          <w:p w14:paraId="6331E555" w14:textId="77777777" w:rsidR="006861AC" w:rsidRPr="00A30E0A" w:rsidRDefault="006861AC" w:rsidP="006861AC">
            <w:pPr>
              <w:jc w:val="center"/>
              <w:rPr>
                <w:rFonts w:eastAsia="Times New Roman" w:cs="Times New Roman"/>
                <w:bCs/>
                <w:sz w:val="24"/>
                <w:szCs w:val="24"/>
                <w:lang w:eastAsia="ru-RU"/>
              </w:rPr>
            </w:pPr>
            <w:r w:rsidRPr="00A30E0A">
              <w:rPr>
                <w:rFonts w:eastAsia="Times New Roman" w:cs="Times New Roman"/>
                <w:bCs/>
                <w:sz w:val="24"/>
                <w:szCs w:val="24"/>
                <w:lang w:eastAsia="ru-RU"/>
              </w:rPr>
              <w:t>Разработка 1 схемы размещения рекламной конструкций ежегодно</w:t>
            </w:r>
          </w:p>
          <w:p w14:paraId="04CA7AFE" w14:textId="2FA37667" w:rsidR="006861AC" w:rsidRPr="00A30E0A" w:rsidRDefault="006861AC" w:rsidP="006861AC">
            <w:pPr>
              <w:jc w:val="center"/>
              <w:rPr>
                <w:rFonts w:cs="Times New Roman"/>
                <w:sz w:val="22"/>
                <w:szCs w:val="20"/>
                <w:lang w:eastAsia="ru-RU"/>
              </w:rPr>
            </w:pPr>
            <w:r w:rsidRPr="00A30E0A">
              <w:rPr>
                <w:rFonts w:cs="Times New Roman"/>
                <w:sz w:val="22"/>
                <w:szCs w:val="20"/>
                <w:lang w:eastAsia="ru-RU"/>
              </w:rPr>
              <w:t>2022 год – 0 шт.;</w:t>
            </w:r>
          </w:p>
          <w:p w14:paraId="66DD1B97" w14:textId="2419D02C" w:rsidR="006861AC" w:rsidRPr="00A30E0A" w:rsidRDefault="006861AC" w:rsidP="006861AC">
            <w:pPr>
              <w:jc w:val="center"/>
              <w:rPr>
                <w:rFonts w:cs="Times New Roman"/>
                <w:sz w:val="22"/>
                <w:szCs w:val="20"/>
                <w:lang w:eastAsia="ru-RU"/>
              </w:rPr>
            </w:pPr>
            <w:r w:rsidRPr="00A30E0A">
              <w:rPr>
                <w:rFonts w:cs="Times New Roman"/>
                <w:sz w:val="22"/>
                <w:szCs w:val="20"/>
                <w:lang w:eastAsia="ru-RU"/>
              </w:rPr>
              <w:t>2023 год – 1 шт.;</w:t>
            </w:r>
          </w:p>
          <w:p w14:paraId="256E00E2" w14:textId="10672032" w:rsidR="006861AC" w:rsidRPr="00A30E0A" w:rsidRDefault="006861AC" w:rsidP="006861AC">
            <w:pPr>
              <w:jc w:val="center"/>
              <w:rPr>
                <w:rFonts w:cs="Times New Roman"/>
                <w:sz w:val="24"/>
                <w:szCs w:val="20"/>
                <w:lang w:eastAsia="ru-RU"/>
              </w:rPr>
            </w:pPr>
            <w:r w:rsidRPr="00A30E0A">
              <w:rPr>
                <w:rFonts w:cs="Times New Roman"/>
                <w:sz w:val="22"/>
                <w:szCs w:val="20"/>
                <w:lang w:eastAsia="ru-RU"/>
              </w:rPr>
              <w:t xml:space="preserve">2024 год – </w:t>
            </w:r>
            <w:r w:rsidR="001A08FF" w:rsidRPr="00A30E0A">
              <w:rPr>
                <w:rFonts w:cs="Times New Roman"/>
                <w:sz w:val="22"/>
                <w:szCs w:val="20"/>
                <w:lang w:eastAsia="ru-RU"/>
              </w:rPr>
              <w:t>0</w:t>
            </w:r>
            <w:r w:rsidRPr="00A30E0A">
              <w:rPr>
                <w:rFonts w:cs="Times New Roman"/>
                <w:sz w:val="22"/>
                <w:szCs w:val="20"/>
                <w:lang w:eastAsia="ru-RU"/>
              </w:rPr>
              <w:t xml:space="preserve"> шт.</w:t>
            </w:r>
          </w:p>
        </w:tc>
        <w:tc>
          <w:tcPr>
            <w:tcW w:w="2835" w:type="dxa"/>
            <w:vMerge w:val="restart"/>
            <w:tcBorders>
              <w:top w:val="single" w:sz="4" w:space="0" w:color="auto"/>
              <w:left w:val="single" w:sz="4" w:space="0" w:color="auto"/>
            </w:tcBorders>
          </w:tcPr>
          <w:p w14:paraId="4EB8D253" w14:textId="075D2C4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Администрация муниципального образования Темрюкский район,</w:t>
            </w:r>
          </w:p>
          <w:p w14:paraId="0824AC2E" w14:textId="079B59AA" w:rsidR="006861AC" w:rsidRPr="00A30E0A" w:rsidRDefault="00C702BA" w:rsidP="006861AC">
            <w:pPr>
              <w:pStyle w:val="ab"/>
              <w:jc w:val="center"/>
              <w:rPr>
                <w:rFonts w:ascii="Times New Roman" w:hAnsi="Times New Roman" w:cs="Times New Roman"/>
              </w:rPr>
            </w:pPr>
            <w:r>
              <w:rPr>
                <w:rFonts w:ascii="Times New Roman" w:hAnsi="Times New Roman" w:cs="Times New Roman"/>
              </w:rPr>
              <w:t>У</w:t>
            </w:r>
            <w:r w:rsidR="006861AC" w:rsidRPr="00A30E0A">
              <w:rPr>
                <w:rFonts w:ascii="Times New Roman" w:hAnsi="Times New Roman" w:cs="Times New Roman"/>
              </w:rPr>
              <w:t>правление архитектуры и градостроительства</w:t>
            </w:r>
          </w:p>
        </w:tc>
      </w:tr>
      <w:tr w:rsidR="00A30E0A" w:rsidRPr="00A30E0A" w14:paraId="5659B8C9" w14:textId="77777777" w:rsidTr="009E519E">
        <w:trPr>
          <w:trHeight w:val="426"/>
        </w:trPr>
        <w:tc>
          <w:tcPr>
            <w:tcW w:w="851" w:type="dxa"/>
            <w:vMerge/>
            <w:tcBorders>
              <w:right w:val="single" w:sz="4" w:space="0" w:color="auto"/>
            </w:tcBorders>
          </w:tcPr>
          <w:p w14:paraId="62805AAF" w14:textId="77777777" w:rsidR="006861AC" w:rsidRPr="00A30E0A" w:rsidRDefault="006861AC" w:rsidP="006861AC">
            <w:pPr>
              <w:pStyle w:val="ab"/>
              <w:rPr>
                <w:rFonts w:ascii="Times New Roman" w:hAnsi="Times New Roman" w:cs="Times New Roman"/>
              </w:rPr>
            </w:pPr>
          </w:p>
        </w:tc>
        <w:tc>
          <w:tcPr>
            <w:tcW w:w="2013" w:type="dxa"/>
            <w:vMerge/>
            <w:tcBorders>
              <w:left w:val="single" w:sz="4" w:space="0" w:color="auto"/>
              <w:right w:val="single" w:sz="4" w:space="0" w:color="auto"/>
            </w:tcBorders>
          </w:tcPr>
          <w:p w14:paraId="7123C3E9" w14:textId="77777777" w:rsidR="006861AC" w:rsidRPr="00A30E0A" w:rsidRDefault="006861AC" w:rsidP="006861AC">
            <w:pPr>
              <w:pStyle w:val="ab"/>
              <w:rPr>
                <w:rFonts w:ascii="Times New Roman" w:hAnsi="Times New Roman" w:cs="Times New Roman"/>
              </w:rPr>
            </w:pPr>
          </w:p>
        </w:tc>
        <w:tc>
          <w:tcPr>
            <w:tcW w:w="538" w:type="dxa"/>
            <w:vMerge/>
            <w:tcBorders>
              <w:left w:val="single" w:sz="4" w:space="0" w:color="auto"/>
              <w:right w:val="single" w:sz="4" w:space="0" w:color="auto"/>
            </w:tcBorders>
          </w:tcPr>
          <w:p w14:paraId="041FC7C5" w14:textId="77777777" w:rsidR="006861AC" w:rsidRPr="00A30E0A" w:rsidRDefault="006861AC" w:rsidP="006861A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23F8970" w14:textId="70E6C284"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14:paraId="6A88625B" w14:textId="4D804DDF"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0D3220A4" w14:textId="5D1737F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71AF66A" w14:textId="328AE47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406C1B3F" w14:textId="6118B8EC"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0E5E1875" w14:textId="6A10F50D"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4ADCE871" w14:textId="77777777" w:rsidR="006861AC" w:rsidRPr="00A30E0A" w:rsidRDefault="006861AC" w:rsidP="006861AC">
            <w:pPr>
              <w:pStyle w:val="ab"/>
              <w:jc w:val="center"/>
              <w:rPr>
                <w:rFonts w:ascii="Times New Roman" w:hAnsi="Times New Roman" w:cs="Times New Roman"/>
              </w:rPr>
            </w:pPr>
          </w:p>
        </w:tc>
        <w:tc>
          <w:tcPr>
            <w:tcW w:w="2835" w:type="dxa"/>
            <w:vMerge/>
            <w:tcBorders>
              <w:left w:val="single" w:sz="4" w:space="0" w:color="auto"/>
            </w:tcBorders>
          </w:tcPr>
          <w:p w14:paraId="17CE09C6" w14:textId="77777777" w:rsidR="006861AC" w:rsidRPr="00A30E0A" w:rsidRDefault="006861AC" w:rsidP="006861AC">
            <w:pPr>
              <w:pStyle w:val="ab"/>
              <w:rPr>
                <w:rFonts w:ascii="Times New Roman" w:hAnsi="Times New Roman" w:cs="Times New Roman"/>
              </w:rPr>
            </w:pPr>
          </w:p>
        </w:tc>
      </w:tr>
      <w:tr w:rsidR="00A30E0A" w:rsidRPr="00A30E0A" w14:paraId="518B09E8" w14:textId="77777777" w:rsidTr="009E519E">
        <w:trPr>
          <w:trHeight w:val="415"/>
        </w:trPr>
        <w:tc>
          <w:tcPr>
            <w:tcW w:w="851" w:type="dxa"/>
            <w:vMerge/>
            <w:tcBorders>
              <w:right w:val="single" w:sz="4" w:space="0" w:color="auto"/>
            </w:tcBorders>
          </w:tcPr>
          <w:p w14:paraId="2DADA11C" w14:textId="77777777" w:rsidR="006861AC" w:rsidRPr="00A30E0A" w:rsidRDefault="006861AC" w:rsidP="006861AC">
            <w:pPr>
              <w:pStyle w:val="ab"/>
              <w:rPr>
                <w:rFonts w:ascii="Times New Roman" w:hAnsi="Times New Roman" w:cs="Times New Roman"/>
              </w:rPr>
            </w:pPr>
          </w:p>
        </w:tc>
        <w:tc>
          <w:tcPr>
            <w:tcW w:w="2013" w:type="dxa"/>
            <w:vMerge/>
            <w:tcBorders>
              <w:left w:val="single" w:sz="4" w:space="0" w:color="auto"/>
              <w:right w:val="single" w:sz="4" w:space="0" w:color="auto"/>
            </w:tcBorders>
          </w:tcPr>
          <w:p w14:paraId="790A8C01" w14:textId="77777777" w:rsidR="006861AC" w:rsidRPr="00A30E0A" w:rsidRDefault="006861AC" w:rsidP="006861AC">
            <w:pPr>
              <w:pStyle w:val="ab"/>
              <w:rPr>
                <w:rFonts w:ascii="Times New Roman" w:hAnsi="Times New Roman" w:cs="Times New Roman"/>
              </w:rPr>
            </w:pPr>
          </w:p>
        </w:tc>
        <w:tc>
          <w:tcPr>
            <w:tcW w:w="538" w:type="dxa"/>
            <w:vMerge/>
            <w:tcBorders>
              <w:left w:val="single" w:sz="4" w:space="0" w:color="auto"/>
              <w:right w:val="single" w:sz="4" w:space="0" w:color="auto"/>
            </w:tcBorders>
          </w:tcPr>
          <w:p w14:paraId="24AA0497" w14:textId="77777777" w:rsidR="006861AC" w:rsidRPr="00A30E0A" w:rsidRDefault="006861AC" w:rsidP="006861A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97EE302" w14:textId="213EEC18"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14:paraId="03D78884" w14:textId="3565B041"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7E9CD9AF" w14:textId="7ED40D5B"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2581572" w14:textId="2811674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83B8E74" w14:textId="332EEDEE"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FD4E263" w14:textId="1405022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34FDDF89" w14:textId="77777777" w:rsidR="006861AC" w:rsidRPr="00A30E0A" w:rsidRDefault="006861AC" w:rsidP="006861AC">
            <w:pPr>
              <w:pStyle w:val="ab"/>
              <w:jc w:val="center"/>
              <w:rPr>
                <w:rFonts w:ascii="Times New Roman" w:hAnsi="Times New Roman" w:cs="Times New Roman"/>
              </w:rPr>
            </w:pPr>
          </w:p>
        </w:tc>
        <w:tc>
          <w:tcPr>
            <w:tcW w:w="2835" w:type="dxa"/>
            <w:vMerge/>
            <w:tcBorders>
              <w:left w:val="single" w:sz="4" w:space="0" w:color="auto"/>
            </w:tcBorders>
          </w:tcPr>
          <w:p w14:paraId="0A755002" w14:textId="77777777" w:rsidR="006861AC" w:rsidRPr="00A30E0A" w:rsidRDefault="006861AC" w:rsidP="006861AC">
            <w:pPr>
              <w:pStyle w:val="ab"/>
              <w:rPr>
                <w:rFonts w:ascii="Times New Roman" w:hAnsi="Times New Roman" w:cs="Times New Roman"/>
              </w:rPr>
            </w:pPr>
          </w:p>
        </w:tc>
      </w:tr>
      <w:tr w:rsidR="00A30E0A" w:rsidRPr="00A30E0A" w14:paraId="5664E927" w14:textId="77777777" w:rsidTr="00503EE4">
        <w:trPr>
          <w:trHeight w:val="398"/>
        </w:trPr>
        <w:tc>
          <w:tcPr>
            <w:tcW w:w="851" w:type="dxa"/>
            <w:tcBorders>
              <w:right w:val="single" w:sz="4" w:space="0" w:color="auto"/>
            </w:tcBorders>
          </w:tcPr>
          <w:p w14:paraId="7262CF1B" w14:textId="77777777" w:rsidR="006861AC" w:rsidRPr="00A30E0A" w:rsidRDefault="006861AC" w:rsidP="006861AC">
            <w:pPr>
              <w:pStyle w:val="ab"/>
              <w:rPr>
                <w:rFonts w:ascii="Times New Roman" w:hAnsi="Times New Roman" w:cs="Times New Roman"/>
              </w:rPr>
            </w:pPr>
          </w:p>
        </w:tc>
        <w:tc>
          <w:tcPr>
            <w:tcW w:w="2013" w:type="dxa"/>
            <w:tcBorders>
              <w:left w:val="single" w:sz="4" w:space="0" w:color="auto"/>
              <w:right w:val="single" w:sz="4" w:space="0" w:color="auto"/>
            </w:tcBorders>
          </w:tcPr>
          <w:p w14:paraId="53B03E30" w14:textId="77777777" w:rsidR="006861AC" w:rsidRPr="00A30E0A" w:rsidRDefault="006861AC" w:rsidP="006861AC">
            <w:pPr>
              <w:pStyle w:val="ab"/>
              <w:rPr>
                <w:rFonts w:ascii="Times New Roman" w:hAnsi="Times New Roman" w:cs="Times New Roman"/>
              </w:rPr>
            </w:pPr>
          </w:p>
        </w:tc>
        <w:tc>
          <w:tcPr>
            <w:tcW w:w="538" w:type="dxa"/>
            <w:tcBorders>
              <w:left w:val="single" w:sz="4" w:space="0" w:color="auto"/>
              <w:right w:val="single" w:sz="4" w:space="0" w:color="auto"/>
            </w:tcBorders>
          </w:tcPr>
          <w:p w14:paraId="2B4E8930" w14:textId="77777777" w:rsidR="006861AC" w:rsidRPr="00A30E0A" w:rsidRDefault="006861AC" w:rsidP="006861AC">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F1B06E" w14:textId="78516637" w:rsidR="006861AC" w:rsidRPr="00A30E0A" w:rsidRDefault="006861AC" w:rsidP="006861AC">
            <w:pPr>
              <w:pStyle w:val="ac"/>
              <w:rPr>
                <w:rFonts w:ascii="Times New Roman" w:hAnsi="Times New Roman" w:cs="Times New Roman"/>
              </w:rPr>
            </w:pPr>
            <w:r w:rsidRPr="00A30E0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14:paraId="190A5C6E" w14:textId="3E625582"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3D88B42A" w14:textId="55CF5720"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0747EAF" w14:textId="0E4E5812"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502CC7BB" w14:textId="70CD1C32"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60F727B3" w14:textId="56564726"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bottom w:val="single" w:sz="4" w:space="0" w:color="auto"/>
              <w:right w:val="single" w:sz="4" w:space="0" w:color="auto"/>
            </w:tcBorders>
          </w:tcPr>
          <w:p w14:paraId="04BAE4E8" w14:textId="77777777" w:rsidR="006861AC" w:rsidRPr="00A30E0A" w:rsidRDefault="006861AC" w:rsidP="006861AC">
            <w:pPr>
              <w:pStyle w:val="ab"/>
              <w:jc w:val="center"/>
              <w:rPr>
                <w:rFonts w:ascii="Times New Roman" w:hAnsi="Times New Roman" w:cs="Times New Roman"/>
              </w:rPr>
            </w:pPr>
          </w:p>
        </w:tc>
        <w:tc>
          <w:tcPr>
            <w:tcW w:w="2835" w:type="dxa"/>
            <w:vMerge/>
            <w:tcBorders>
              <w:left w:val="single" w:sz="4" w:space="0" w:color="auto"/>
            </w:tcBorders>
          </w:tcPr>
          <w:p w14:paraId="10EC5AD2" w14:textId="77777777" w:rsidR="006861AC" w:rsidRPr="00A30E0A" w:rsidRDefault="006861AC" w:rsidP="006861AC">
            <w:pPr>
              <w:pStyle w:val="ab"/>
              <w:rPr>
                <w:rFonts w:ascii="Times New Roman" w:hAnsi="Times New Roman" w:cs="Times New Roman"/>
              </w:rPr>
            </w:pPr>
          </w:p>
        </w:tc>
      </w:tr>
      <w:tr w:rsidR="00A30E0A" w:rsidRPr="00A30E0A" w14:paraId="1BBB2E34" w14:textId="77777777" w:rsidTr="00503EE4">
        <w:tc>
          <w:tcPr>
            <w:tcW w:w="851" w:type="dxa"/>
            <w:vMerge w:val="restart"/>
            <w:tcBorders>
              <w:top w:val="single" w:sz="4" w:space="0" w:color="auto"/>
              <w:bottom w:val="single" w:sz="4" w:space="0" w:color="auto"/>
              <w:right w:val="single" w:sz="4" w:space="0" w:color="auto"/>
            </w:tcBorders>
          </w:tcPr>
          <w:p w14:paraId="4FA14148" w14:textId="734A50DD" w:rsidR="006861AC" w:rsidRPr="00A30E0A" w:rsidRDefault="006861AC" w:rsidP="006861AC">
            <w:pPr>
              <w:pStyle w:val="ab"/>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14:paraId="78524CE8" w14:textId="77777777" w:rsidR="006861AC" w:rsidRPr="00A30E0A" w:rsidRDefault="006861AC" w:rsidP="006861AC">
            <w:pPr>
              <w:pStyle w:val="ab"/>
              <w:rPr>
                <w:rFonts w:ascii="Times New Roman" w:hAnsi="Times New Roman" w:cs="Times New Roman"/>
              </w:rPr>
            </w:pPr>
            <w:r w:rsidRPr="00A30E0A">
              <w:rPr>
                <w:rFonts w:ascii="Times New Roman" w:hAnsi="Times New Roman" w:cs="Times New Roman"/>
              </w:rPr>
              <w:t>Итого</w:t>
            </w:r>
          </w:p>
        </w:tc>
        <w:tc>
          <w:tcPr>
            <w:tcW w:w="538" w:type="dxa"/>
            <w:vMerge w:val="restart"/>
            <w:tcBorders>
              <w:top w:val="single" w:sz="4" w:space="0" w:color="auto"/>
              <w:left w:val="single" w:sz="4" w:space="0" w:color="auto"/>
              <w:right w:val="single" w:sz="4" w:space="0" w:color="auto"/>
            </w:tcBorders>
          </w:tcPr>
          <w:p w14:paraId="40570A7F" w14:textId="026D2A09" w:rsidR="006861AC" w:rsidRPr="00A30E0A" w:rsidRDefault="006861AC" w:rsidP="006861AC">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F629CC7" w14:textId="71FBEB6D"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14:paraId="052568B2" w14:textId="50CCA342"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072E2572" w14:textId="62AC9470"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05F4369" w14:textId="2D91EE3A"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1A9C114" w14:textId="7768461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860DD01" w14:textId="026CEBCE"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val="restart"/>
            <w:tcBorders>
              <w:top w:val="single" w:sz="4" w:space="0" w:color="auto"/>
              <w:left w:val="single" w:sz="4" w:space="0" w:color="auto"/>
              <w:right w:val="single" w:sz="4" w:space="0" w:color="auto"/>
            </w:tcBorders>
          </w:tcPr>
          <w:p w14:paraId="170B46CF" w14:textId="7777777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х</w:t>
            </w:r>
          </w:p>
        </w:tc>
        <w:tc>
          <w:tcPr>
            <w:tcW w:w="2835" w:type="dxa"/>
            <w:vMerge w:val="restart"/>
            <w:tcBorders>
              <w:top w:val="single" w:sz="4" w:space="0" w:color="auto"/>
              <w:left w:val="single" w:sz="4" w:space="0" w:color="auto"/>
            </w:tcBorders>
          </w:tcPr>
          <w:p w14:paraId="26A825B4" w14:textId="7777777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х</w:t>
            </w:r>
          </w:p>
        </w:tc>
      </w:tr>
      <w:tr w:rsidR="00A30E0A" w:rsidRPr="00A30E0A" w14:paraId="5F601EFD" w14:textId="77777777" w:rsidTr="00503EE4">
        <w:tc>
          <w:tcPr>
            <w:tcW w:w="851" w:type="dxa"/>
            <w:vMerge/>
            <w:tcBorders>
              <w:top w:val="single" w:sz="4" w:space="0" w:color="auto"/>
              <w:bottom w:val="single" w:sz="4" w:space="0" w:color="auto"/>
              <w:right w:val="single" w:sz="4" w:space="0" w:color="auto"/>
            </w:tcBorders>
          </w:tcPr>
          <w:p w14:paraId="76E84320" w14:textId="77777777" w:rsidR="006861AC" w:rsidRPr="00A30E0A" w:rsidRDefault="006861AC" w:rsidP="006861A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47641258" w14:textId="77777777" w:rsidR="006861AC" w:rsidRPr="00A30E0A" w:rsidRDefault="006861AC" w:rsidP="006861AC">
            <w:pPr>
              <w:pStyle w:val="ab"/>
              <w:rPr>
                <w:rFonts w:ascii="Times New Roman" w:hAnsi="Times New Roman" w:cs="Times New Roman"/>
              </w:rPr>
            </w:pPr>
          </w:p>
        </w:tc>
        <w:tc>
          <w:tcPr>
            <w:tcW w:w="538" w:type="dxa"/>
            <w:vMerge/>
            <w:tcBorders>
              <w:left w:val="single" w:sz="4" w:space="0" w:color="auto"/>
              <w:right w:val="single" w:sz="4" w:space="0" w:color="auto"/>
            </w:tcBorders>
          </w:tcPr>
          <w:p w14:paraId="6D1E41BC" w14:textId="30F24FA5" w:rsidR="006861AC" w:rsidRPr="00A30E0A" w:rsidRDefault="006861AC" w:rsidP="006861AC">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CD64941" w14:textId="6883A789"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14:paraId="33C50706" w14:textId="177FB40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28AB44CD" w14:textId="044F5BFB"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D7B3B39" w14:textId="4EF368C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B9BCFE1" w14:textId="2475BE79"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738299DE" w14:textId="5CF6D155"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7455BD26" w14:textId="77777777" w:rsidR="006861AC" w:rsidRPr="00A30E0A" w:rsidRDefault="006861AC" w:rsidP="006861AC">
            <w:pPr>
              <w:pStyle w:val="ab"/>
              <w:rPr>
                <w:rFonts w:ascii="Times New Roman" w:hAnsi="Times New Roman" w:cs="Times New Roman"/>
              </w:rPr>
            </w:pPr>
          </w:p>
        </w:tc>
        <w:tc>
          <w:tcPr>
            <w:tcW w:w="2835" w:type="dxa"/>
            <w:vMerge/>
            <w:tcBorders>
              <w:left w:val="single" w:sz="4" w:space="0" w:color="auto"/>
            </w:tcBorders>
          </w:tcPr>
          <w:p w14:paraId="18466367" w14:textId="77777777" w:rsidR="006861AC" w:rsidRPr="00A30E0A" w:rsidRDefault="006861AC" w:rsidP="006861AC">
            <w:pPr>
              <w:pStyle w:val="ab"/>
              <w:rPr>
                <w:rFonts w:ascii="Times New Roman" w:hAnsi="Times New Roman" w:cs="Times New Roman"/>
              </w:rPr>
            </w:pPr>
          </w:p>
        </w:tc>
      </w:tr>
      <w:tr w:rsidR="00A30E0A" w:rsidRPr="00A30E0A" w14:paraId="4B78E9A0" w14:textId="77777777" w:rsidTr="00503EE4">
        <w:tc>
          <w:tcPr>
            <w:tcW w:w="851" w:type="dxa"/>
            <w:vMerge/>
            <w:tcBorders>
              <w:top w:val="single" w:sz="4" w:space="0" w:color="auto"/>
              <w:bottom w:val="single" w:sz="4" w:space="0" w:color="auto"/>
              <w:right w:val="single" w:sz="4" w:space="0" w:color="auto"/>
            </w:tcBorders>
          </w:tcPr>
          <w:p w14:paraId="0591AF13" w14:textId="77777777" w:rsidR="006861AC" w:rsidRPr="00A30E0A" w:rsidRDefault="006861AC" w:rsidP="006861A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40F6133D" w14:textId="77777777" w:rsidR="006861AC" w:rsidRPr="00A30E0A" w:rsidRDefault="006861AC" w:rsidP="006861AC">
            <w:pPr>
              <w:pStyle w:val="ab"/>
              <w:rPr>
                <w:rFonts w:ascii="Times New Roman" w:hAnsi="Times New Roman" w:cs="Times New Roman"/>
              </w:rPr>
            </w:pPr>
          </w:p>
        </w:tc>
        <w:tc>
          <w:tcPr>
            <w:tcW w:w="538" w:type="dxa"/>
            <w:vMerge/>
            <w:tcBorders>
              <w:left w:val="single" w:sz="4" w:space="0" w:color="auto"/>
              <w:right w:val="single" w:sz="4" w:space="0" w:color="auto"/>
            </w:tcBorders>
          </w:tcPr>
          <w:p w14:paraId="6D341541" w14:textId="5AE64582" w:rsidR="006861AC" w:rsidRPr="00A30E0A" w:rsidRDefault="006861AC" w:rsidP="006861AC">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20DCAC0" w14:textId="1DBF2530" w:rsidR="006861AC" w:rsidRPr="00A30E0A" w:rsidRDefault="006861AC" w:rsidP="006861AC">
            <w:pPr>
              <w:pStyle w:val="ac"/>
              <w:rPr>
                <w:rFonts w:ascii="Times New Roman" w:hAnsi="Times New Roman" w:cs="Times New Roman"/>
              </w:rPr>
            </w:pPr>
            <w:r w:rsidRPr="00A30E0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14:paraId="3627DFA6" w14:textId="27CB3F31"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32BBAA1D" w14:textId="675AFAD6"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479E6F6" w14:textId="01B4D0FD"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39E4FB2" w14:textId="3A0C1257" w:rsidR="006861AC" w:rsidRPr="00A30E0A" w:rsidRDefault="001A08FF" w:rsidP="006861AC">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B6441D2" w14:textId="0E9F4987" w:rsidR="006861AC" w:rsidRPr="00A30E0A" w:rsidRDefault="006861AC" w:rsidP="006861AC">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303DED2E" w14:textId="77777777" w:rsidR="006861AC" w:rsidRPr="00A30E0A" w:rsidRDefault="006861AC" w:rsidP="006861AC">
            <w:pPr>
              <w:pStyle w:val="ab"/>
              <w:rPr>
                <w:rFonts w:ascii="Times New Roman" w:hAnsi="Times New Roman" w:cs="Times New Roman"/>
              </w:rPr>
            </w:pPr>
          </w:p>
        </w:tc>
        <w:tc>
          <w:tcPr>
            <w:tcW w:w="2835" w:type="dxa"/>
            <w:vMerge/>
            <w:tcBorders>
              <w:left w:val="single" w:sz="4" w:space="0" w:color="auto"/>
            </w:tcBorders>
          </w:tcPr>
          <w:p w14:paraId="52C0DA06" w14:textId="77777777" w:rsidR="006861AC" w:rsidRPr="00A30E0A" w:rsidRDefault="006861AC" w:rsidP="006861AC">
            <w:pPr>
              <w:pStyle w:val="ab"/>
              <w:rPr>
                <w:rFonts w:ascii="Times New Roman" w:hAnsi="Times New Roman" w:cs="Times New Roman"/>
              </w:rPr>
            </w:pPr>
          </w:p>
        </w:tc>
      </w:tr>
      <w:tr w:rsidR="00A30E0A" w:rsidRPr="00A30E0A" w14:paraId="344FBB89" w14:textId="77777777" w:rsidTr="00503EE4">
        <w:trPr>
          <w:trHeight w:val="424"/>
        </w:trPr>
        <w:tc>
          <w:tcPr>
            <w:tcW w:w="851" w:type="dxa"/>
            <w:vMerge/>
            <w:tcBorders>
              <w:top w:val="single" w:sz="4" w:space="0" w:color="auto"/>
              <w:bottom w:val="single" w:sz="4" w:space="0" w:color="auto"/>
              <w:right w:val="single" w:sz="4" w:space="0" w:color="auto"/>
            </w:tcBorders>
          </w:tcPr>
          <w:p w14:paraId="75925383" w14:textId="77777777" w:rsidR="001A08FF" w:rsidRPr="00A30E0A" w:rsidRDefault="001A08FF" w:rsidP="001A08FF">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099AB7A3" w14:textId="77777777" w:rsidR="001A08FF" w:rsidRPr="00A30E0A" w:rsidRDefault="001A08FF" w:rsidP="001A08FF">
            <w:pPr>
              <w:pStyle w:val="ab"/>
              <w:rPr>
                <w:rFonts w:ascii="Times New Roman" w:hAnsi="Times New Roman" w:cs="Times New Roman"/>
              </w:rPr>
            </w:pPr>
          </w:p>
        </w:tc>
        <w:tc>
          <w:tcPr>
            <w:tcW w:w="538" w:type="dxa"/>
            <w:vMerge/>
            <w:tcBorders>
              <w:left w:val="single" w:sz="4" w:space="0" w:color="auto"/>
              <w:bottom w:val="single" w:sz="4" w:space="0" w:color="auto"/>
              <w:right w:val="single" w:sz="4" w:space="0" w:color="auto"/>
            </w:tcBorders>
          </w:tcPr>
          <w:p w14:paraId="42E8AC62" w14:textId="4F057187" w:rsidR="001A08FF" w:rsidRPr="00A30E0A" w:rsidRDefault="001A08FF" w:rsidP="001A08FF">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8181A0A" w14:textId="79E3AF4F" w:rsidR="001A08FF" w:rsidRPr="00A30E0A" w:rsidRDefault="001A08FF" w:rsidP="001A08FF">
            <w:pPr>
              <w:pStyle w:val="ac"/>
              <w:rPr>
                <w:rFonts w:ascii="Times New Roman" w:hAnsi="Times New Roman" w:cs="Times New Roman"/>
              </w:rPr>
            </w:pPr>
            <w:r w:rsidRPr="00A30E0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14:paraId="5FABD4E9" w14:textId="3911F4B1" w:rsidR="001A08FF" w:rsidRPr="00A30E0A" w:rsidRDefault="001A08FF" w:rsidP="001A08FF">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5E13E255" w14:textId="117E48D8" w:rsidR="001A08FF" w:rsidRPr="00A30E0A" w:rsidRDefault="001A08FF" w:rsidP="001A08FF">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3BDEC21A" w14:textId="5B02E379" w:rsidR="001A08FF" w:rsidRPr="00A30E0A" w:rsidRDefault="001A08FF" w:rsidP="001A08FF">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BC93682" w14:textId="00695453" w:rsidR="001A08FF" w:rsidRPr="00A30E0A" w:rsidRDefault="001A08FF" w:rsidP="001A08FF">
            <w:pPr>
              <w:pStyle w:val="ab"/>
              <w:jc w:val="center"/>
              <w:rPr>
                <w:rFonts w:ascii="Times New Roman" w:hAnsi="Times New Roman" w:cs="Times New Roman"/>
              </w:rPr>
            </w:pPr>
            <w:r w:rsidRPr="00A30E0A">
              <w:rPr>
                <w:rFonts w:ascii="Times New Roman" w:hAnsi="Times New Roman" w:cs="Times New Roman"/>
              </w:rPr>
              <w:t>450,0</w:t>
            </w:r>
          </w:p>
        </w:tc>
        <w:tc>
          <w:tcPr>
            <w:tcW w:w="709" w:type="dxa"/>
            <w:tcBorders>
              <w:top w:val="single" w:sz="4" w:space="0" w:color="auto"/>
              <w:left w:val="single" w:sz="4" w:space="0" w:color="auto"/>
              <w:bottom w:val="single" w:sz="4" w:space="0" w:color="auto"/>
              <w:right w:val="single" w:sz="4" w:space="0" w:color="auto"/>
            </w:tcBorders>
          </w:tcPr>
          <w:p w14:paraId="213D1BFB" w14:textId="098CB1E7" w:rsidR="001A08FF" w:rsidRPr="00A30E0A" w:rsidRDefault="001A08FF" w:rsidP="001A08FF">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40671E50" w14:textId="77777777" w:rsidR="001A08FF" w:rsidRPr="00A30E0A" w:rsidRDefault="001A08FF" w:rsidP="001A08FF">
            <w:pPr>
              <w:pStyle w:val="ab"/>
              <w:rPr>
                <w:rFonts w:ascii="Times New Roman" w:hAnsi="Times New Roman" w:cs="Times New Roman"/>
              </w:rPr>
            </w:pPr>
          </w:p>
        </w:tc>
        <w:tc>
          <w:tcPr>
            <w:tcW w:w="2835" w:type="dxa"/>
            <w:vMerge/>
            <w:tcBorders>
              <w:left w:val="single" w:sz="4" w:space="0" w:color="auto"/>
            </w:tcBorders>
          </w:tcPr>
          <w:p w14:paraId="4F02AA65" w14:textId="77777777" w:rsidR="001A08FF" w:rsidRPr="00A30E0A" w:rsidRDefault="001A08FF" w:rsidP="001A08FF">
            <w:pPr>
              <w:pStyle w:val="ab"/>
              <w:rPr>
                <w:rFonts w:ascii="Times New Roman" w:hAnsi="Times New Roman" w:cs="Times New Roman"/>
              </w:rPr>
            </w:pPr>
          </w:p>
        </w:tc>
      </w:tr>
      <w:tr w:rsidR="001A08FF" w:rsidRPr="00A30E0A" w14:paraId="2D34E322" w14:textId="77777777" w:rsidTr="00892F16">
        <w:tc>
          <w:tcPr>
            <w:tcW w:w="14601" w:type="dxa"/>
            <w:gridSpan w:val="11"/>
            <w:tcBorders>
              <w:top w:val="single" w:sz="4" w:space="0" w:color="auto"/>
              <w:bottom w:val="single" w:sz="4" w:space="0" w:color="auto"/>
            </w:tcBorders>
          </w:tcPr>
          <w:p w14:paraId="2C34CF1B" w14:textId="77777777" w:rsidR="001A08FF" w:rsidRPr="00A30E0A" w:rsidRDefault="001A08FF" w:rsidP="001A08FF">
            <w:pPr>
              <w:pStyle w:val="ConsPlusNormal0"/>
              <w:jc w:val="both"/>
              <w:rPr>
                <w:sz w:val="24"/>
                <w:szCs w:val="24"/>
              </w:rPr>
            </w:pPr>
            <w:r w:rsidRPr="00A30E0A">
              <w:rPr>
                <w:sz w:val="24"/>
                <w:szCs w:val="24"/>
              </w:rPr>
              <w:t>--------------------------------</w:t>
            </w:r>
          </w:p>
          <w:p w14:paraId="00FA161B" w14:textId="77777777" w:rsidR="001A08FF" w:rsidRPr="00A30E0A" w:rsidRDefault="001A08FF" w:rsidP="001A08FF">
            <w:pPr>
              <w:pStyle w:val="ConsPlusNormal0"/>
              <w:jc w:val="both"/>
              <w:rPr>
                <w:sz w:val="24"/>
                <w:szCs w:val="24"/>
              </w:rPr>
            </w:pPr>
            <w:r w:rsidRPr="00A30E0A">
              <w:rPr>
                <w:sz w:val="24"/>
                <w:szCs w:val="24"/>
              </w:rPr>
              <w:t>&lt;1&gt; Отмечаются мероприятия программы в следующих случаях:</w:t>
            </w:r>
          </w:p>
          <w:p w14:paraId="152EAE60" w14:textId="77777777" w:rsidR="001A08FF" w:rsidRPr="00A30E0A" w:rsidRDefault="001A08FF" w:rsidP="001A08FF">
            <w:pPr>
              <w:pStyle w:val="ConsPlusNormal0"/>
              <w:jc w:val="both"/>
              <w:rPr>
                <w:sz w:val="24"/>
                <w:szCs w:val="24"/>
              </w:rPr>
            </w:pPr>
            <w:r w:rsidRPr="00A30E0A">
              <w:rPr>
                <w:sz w:val="24"/>
                <w:szCs w:val="24"/>
              </w:rPr>
              <w:t>если мероприятие включает расходы, направляемые на капитальные вложения, присваивается статус «1»;</w:t>
            </w:r>
          </w:p>
          <w:p w14:paraId="3AE464EE" w14:textId="77777777" w:rsidR="001A08FF" w:rsidRPr="00A30E0A" w:rsidRDefault="001A08FF" w:rsidP="001A08FF">
            <w:pPr>
              <w:pStyle w:val="ConsPlusNormal0"/>
              <w:jc w:val="both"/>
              <w:rPr>
                <w:sz w:val="24"/>
                <w:szCs w:val="24"/>
              </w:rPr>
            </w:pPr>
            <w:r w:rsidRPr="00A30E0A">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6700CB73" w14:textId="77777777" w:rsidR="001A08FF" w:rsidRPr="00A30E0A" w:rsidRDefault="001A08FF" w:rsidP="001A08FF">
            <w:pPr>
              <w:pStyle w:val="ConsPlusNormal0"/>
              <w:jc w:val="both"/>
              <w:rPr>
                <w:sz w:val="24"/>
                <w:szCs w:val="24"/>
              </w:rPr>
            </w:pPr>
            <w:r w:rsidRPr="00A30E0A">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5435C0DE" w14:textId="2489D9CA" w:rsidR="001A08FF" w:rsidRPr="00A30E0A" w:rsidRDefault="001A08FF" w:rsidP="001A08FF">
            <w:pPr>
              <w:pStyle w:val="ConsPlusNormal0"/>
              <w:jc w:val="both"/>
            </w:pPr>
            <w:r w:rsidRPr="00A30E0A">
              <w:rPr>
                <w:sz w:val="24"/>
                <w:szCs w:val="24"/>
              </w:rPr>
              <w:t>Допускается присваивание нескольких статусов одному мероприятию через дробь.</w:t>
            </w:r>
          </w:p>
        </w:tc>
      </w:tr>
    </w:tbl>
    <w:p w14:paraId="4C1EC9F4" w14:textId="77777777" w:rsidR="00CC0414" w:rsidRPr="00A30E0A" w:rsidRDefault="00CC0414" w:rsidP="00CC0414">
      <w:pPr>
        <w:ind w:firstLine="709"/>
        <w:rPr>
          <w:rFonts w:cs="Times New Roman"/>
          <w:sz w:val="24"/>
          <w:szCs w:val="24"/>
        </w:rPr>
      </w:pPr>
    </w:p>
    <w:p w14:paraId="54366284" w14:textId="77777777" w:rsidR="00CC0414" w:rsidRPr="00A30E0A" w:rsidRDefault="00CC0414" w:rsidP="00EF6F81">
      <w:pPr>
        <w:jc w:val="center"/>
        <w:rPr>
          <w:rFonts w:cs="Times New Roman"/>
          <w:szCs w:val="28"/>
        </w:rPr>
        <w:sectPr w:rsidR="00CC0414" w:rsidRPr="00A30E0A" w:rsidSect="00605312">
          <w:headerReference w:type="default" r:id="rId13"/>
          <w:headerReference w:type="first" r:id="rId14"/>
          <w:pgSz w:w="16838" w:h="11906" w:orient="landscape"/>
          <w:pgMar w:top="1701" w:right="1134" w:bottom="567" w:left="1134" w:header="709" w:footer="709" w:gutter="0"/>
          <w:pgNumType w:start="1"/>
          <w:cols w:space="708"/>
          <w:titlePg/>
          <w:docGrid w:linePitch="381"/>
        </w:sectPr>
      </w:pPr>
    </w:p>
    <w:p w14:paraId="456E49BB" w14:textId="77777777" w:rsidR="00484E94" w:rsidRPr="00A30E0A" w:rsidRDefault="00484E94" w:rsidP="00484E94">
      <w:pPr>
        <w:pStyle w:val="ConsPlusTitle"/>
        <w:numPr>
          <w:ilvl w:val="0"/>
          <w:numId w:val="41"/>
        </w:numPr>
        <w:jc w:val="center"/>
        <w:outlineLvl w:val="1"/>
        <w:rPr>
          <w:rFonts w:ascii="Times New Roman" w:hAnsi="Times New Roman" w:cs="Times New Roman"/>
          <w:sz w:val="28"/>
          <w:szCs w:val="28"/>
        </w:rPr>
      </w:pPr>
      <w:bookmarkStart w:id="2" w:name="_Hlk87262267"/>
      <w:r w:rsidRPr="00A30E0A">
        <w:rPr>
          <w:rFonts w:ascii="Times New Roman" w:hAnsi="Times New Roman" w:cs="Times New Roman"/>
          <w:sz w:val="28"/>
          <w:szCs w:val="28"/>
        </w:rPr>
        <w:lastRenderedPageBreak/>
        <w:t>Методика оценки эффективности реализации муниципальной</w:t>
      </w:r>
    </w:p>
    <w:p w14:paraId="330F545D" w14:textId="77777777" w:rsidR="00484E94" w:rsidRPr="00A30E0A" w:rsidRDefault="00484E94" w:rsidP="00484E94">
      <w:pPr>
        <w:pStyle w:val="ConsPlusTitle"/>
        <w:jc w:val="center"/>
        <w:rPr>
          <w:rFonts w:ascii="Times New Roman" w:hAnsi="Times New Roman" w:cs="Times New Roman"/>
          <w:sz w:val="28"/>
          <w:szCs w:val="28"/>
        </w:rPr>
      </w:pPr>
      <w:r w:rsidRPr="00A30E0A">
        <w:rPr>
          <w:rFonts w:ascii="Times New Roman" w:hAnsi="Times New Roman" w:cs="Times New Roman"/>
          <w:sz w:val="28"/>
          <w:szCs w:val="28"/>
        </w:rPr>
        <w:t>программы</w:t>
      </w:r>
    </w:p>
    <w:p w14:paraId="6E244DEC" w14:textId="77777777" w:rsidR="00484E94" w:rsidRPr="00A30E0A" w:rsidRDefault="00484E94" w:rsidP="00484E94">
      <w:pPr>
        <w:pStyle w:val="ConsPlusNormal0"/>
        <w:jc w:val="center"/>
        <w:rPr>
          <w:sz w:val="14"/>
          <w:szCs w:val="14"/>
        </w:rPr>
      </w:pPr>
    </w:p>
    <w:p w14:paraId="01CE4449" w14:textId="4792E84A" w:rsidR="00484E94" w:rsidRPr="00A30E0A" w:rsidRDefault="00484E94" w:rsidP="00484E94">
      <w:pPr>
        <w:suppressAutoHyphens/>
        <w:ind w:firstLine="709"/>
        <w:jc w:val="both"/>
        <w:rPr>
          <w:szCs w:val="28"/>
          <w:lang w:eastAsia="ar-SA"/>
        </w:rPr>
      </w:pPr>
      <w:r w:rsidRPr="00A30E0A">
        <w:t xml:space="preserve">Оценка эффективности реализации муниципальной программы осуществляется в соответствии с </w:t>
      </w:r>
      <w:hyperlink r:id="rId15" w:history="1">
        <w:r w:rsidRPr="00A30E0A">
          <w:t>методикой</w:t>
        </w:r>
      </w:hyperlink>
      <w:r w:rsidRPr="00A30E0A">
        <w:t>, предусмотренной постановлением администрации муниципального образования Темрюкский район от</w:t>
      </w:r>
      <w:r w:rsidR="003B52E2">
        <w:br/>
      </w:r>
      <w:r w:rsidR="00465E45" w:rsidRPr="00A30E0A">
        <w:t>13 июля 2021 года</w:t>
      </w:r>
      <w:r w:rsidRPr="00A30E0A">
        <w:t xml:space="preserve"> № </w:t>
      </w:r>
      <w:r w:rsidR="00465E45" w:rsidRPr="00A30E0A">
        <w:t xml:space="preserve">979 </w:t>
      </w:r>
      <w:r w:rsidRPr="00A30E0A">
        <w:t>«</w:t>
      </w:r>
      <w:r w:rsidRPr="00A30E0A">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A30E0A">
        <w:rPr>
          <w:szCs w:val="28"/>
          <w:lang w:eastAsia="ar-SA"/>
        </w:rPr>
        <w:t xml:space="preserve"> (далее – Порядок)</w:t>
      </w:r>
      <w:r w:rsidRPr="00A30E0A">
        <w:rPr>
          <w:szCs w:val="28"/>
          <w:lang w:eastAsia="ar-SA"/>
        </w:rPr>
        <w:t>.</w:t>
      </w:r>
    </w:p>
    <w:p w14:paraId="64F17737" w14:textId="0F812C68" w:rsidR="006B7250" w:rsidRPr="00A30E0A" w:rsidRDefault="006B7250" w:rsidP="006B7250">
      <w:pPr>
        <w:suppressAutoHyphens/>
        <w:ind w:firstLine="709"/>
        <w:jc w:val="both"/>
        <w:rPr>
          <w:bCs/>
          <w:szCs w:val="28"/>
          <w:lang w:eastAsia="ar-SA"/>
        </w:rPr>
      </w:pPr>
      <w:r w:rsidRPr="00A30E0A">
        <w:rPr>
          <w:bCs/>
          <w:szCs w:val="28"/>
          <w:lang w:eastAsia="ar-SA"/>
        </w:rPr>
        <w:t xml:space="preserve">Степень реализации </w:t>
      </w:r>
      <w:r w:rsidR="00561E51" w:rsidRPr="00A30E0A">
        <w:rPr>
          <w:bCs/>
          <w:szCs w:val="28"/>
          <w:lang w:eastAsia="ar-SA"/>
        </w:rPr>
        <w:t>мероприятия «</w:t>
      </w:r>
      <w:r w:rsidRPr="00A30E0A">
        <w:rPr>
          <w:bCs/>
          <w:szCs w:val="28"/>
          <w:lang w:eastAsia="ar-SA"/>
        </w:rPr>
        <w:t>Разработка схем размещения рекламных конструкций</w:t>
      </w:r>
      <w:r w:rsidR="00561E51" w:rsidRPr="00A30E0A">
        <w:rPr>
          <w:bCs/>
          <w:szCs w:val="28"/>
          <w:lang w:eastAsia="ar-SA"/>
        </w:rPr>
        <w:t xml:space="preserve">» </w:t>
      </w:r>
      <w:r w:rsidRPr="00A30E0A">
        <w:rPr>
          <w:bCs/>
          <w:szCs w:val="28"/>
          <w:lang w:eastAsia="ar-SA"/>
        </w:rPr>
        <w:t>рассчитывается по следующей формуле:</w:t>
      </w:r>
    </w:p>
    <w:p w14:paraId="1E776362" w14:textId="77777777" w:rsidR="006B7250" w:rsidRPr="00A30E0A" w:rsidRDefault="006B7250" w:rsidP="006B7250">
      <w:pPr>
        <w:suppressAutoHyphens/>
        <w:ind w:firstLine="709"/>
        <w:jc w:val="both"/>
        <w:rPr>
          <w:bCs/>
          <w:szCs w:val="28"/>
          <w:lang w:eastAsia="ar-SA"/>
        </w:rPr>
      </w:pPr>
    </w:p>
    <w:p w14:paraId="652C5761" w14:textId="77777777" w:rsidR="006B7250" w:rsidRPr="00A30E0A" w:rsidRDefault="006B7250" w:rsidP="00561E51">
      <w:pPr>
        <w:suppressAutoHyphens/>
        <w:ind w:firstLine="709"/>
        <w:jc w:val="center"/>
        <w:rPr>
          <w:bCs/>
          <w:szCs w:val="28"/>
          <w:lang w:eastAsia="ar-SA"/>
        </w:rPr>
      </w:pPr>
      <w:r w:rsidRPr="00A30E0A">
        <w:rPr>
          <w:noProof/>
          <w:szCs w:val="28"/>
          <w:lang w:eastAsia="ar-SA"/>
        </w:rPr>
        <w:drawing>
          <wp:inline distT="0" distB="0" distL="0" distR="0" wp14:anchorId="4FAC7B9D" wp14:editId="270F0AC8">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71210797" w14:textId="77777777" w:rsidR="006B7250" w:rsidRPr="00A30E0A" w:rsidRDefault="006B7250" w:rsidP="006B7250">
      <w:pPr>
        <w:suppressAutoHyphens/>
        <w:ind w:firstLine="709"/>
        <w:jc w:val="both"/>
        <w:rPr>
          <w:bCs/>
          <w:szCs w:val="28"/>
          <w:lang w:eastAsia="ar-SA"/>
        </w:rPr>
      </w:pPr>
      <w:proofErr w:type="spellStart"/>
      <w:r w:rsidRPr="00A30E0A">
        <w:rPr>
          <w:bCs/>
          <w:szCs w:val="28"/>
          <w:lang w:eastAsia="ar-SA"/>
        </w:rPr>
        <w:t>СРм</w:t>
      </w:r>
      <w:proofErr w:type="spellEnd"/>
      <w:r w:rsidRPr="00A30E0A">
        <w:rPr>
          <w:bCs/>
          <w:szCs w:val="28"/>
          <w:lang w:eastAsia="ar-SA"/>
        </w:rPr>
        <w:t xml:space="preserve"> - степень реализации мероприятий;</w:t>
      </w:r>
    </w:p>
    <w:p w14:paraId="1B2D2684" w14:textId="77777777" w:rsidR="006B7250" w:rsidRPr="00A30E0A" w:rsidRDefault="006B7250" w:rsidP="006B7250">
      <w:pPr>
        <w:suppressAutoHyphens/>
        <w:ind w:firstLine="709"/>
        <w:jc w:val="both"/>
        <w:rPr>
          <w:bCs/>
          <w:szCs w:val="28"/>
          <w:lang w:eastAsia="ar-SA"/>
        </w:rPr>
      </w:pPr>
      <w:proofErr w:type="spellStart"/>
      <w:r w:rsidRPr="00A30E0A">
        <w:rPr>
          <w:bCs/>
          <w:szCs w:val="28"/>
          <w:lang w:eastAsia="ar-SA"/>
        </w:rPr>
        <w:t>СВнр</w:t>
      </w:r>
      <w:proofErr w:type="spellEnd"/>
      <w:r w:rsidRPr="00A30E0A">
        <w:rPr>
          <w:bCs/>
          <w:szCs w:val="28"/>
          <w:lang w:eastAsia="ar-SA"/>
        </w:rPr>
        <w:t xml:space="preserve"> - степень выполнения непосредственного результата;</w:t>
      </w:r>
    </w:p>
    <w:p w14:paraId="2E2B56C4" w14:textId="77777777" w:rsidR="006B7250" w:rsidRPr="00A30E0A" w:rsidRDefault="006B7250" w:rsidP="006B7250">
      <w:pPr>
        <w:suppressAutoHyphens/>
        <w:ind w:firstLine="709"/>
        <w:jc w:val="both"/>
        <w:rPr>
          <w:bCs/>
          <w:szCs w:val="28"/>
          <w:lang w:eastAsia="ar-SA"/>
        </w:rPr>
      </w:pPr>
      <w:r w:rsidRPr="00A30E0A">
        <w:rPr>
          <w:bCs/>
          <w:szCs w:val="28"/>
          <w:lang w:eastAsia="ar-SA"/>
        </w:rPr>
        <w:t>N - количество непосредственных результатов, запланированных к выполнению в отчетном периоде.</w:t>
      </w:r>
    </w:p>
    <w:p w14:paraId="611E4736" w14:textId="77777777" w:rsidR="00046F33" w:rsidRPr="00A30E0A" w:rsidRDefault="00046F33" w:rsidP="00484E94">
      <w:pPr>
        <w:jc w:val="both"/>
        <w:rPr>
          <w:sz w:val="14"/>
          <w:szCs w:val="10"/>
        </w:rPr>
      </w:pPr>
    </w:p>
    <w:p w14:paraId="619EC047" w14:textId="77777777" w:rsidR="00484E94" w:rsidRPr="00A30E0A" w:rsidRDefault="00484E94" w:rsidP="00484E94">
      <w:pPr>
        <w:pStyle w:val="ConsPlusTitle"/>
        <w:numPr>
          <w:ilvl w:val="0"/>
          <w:numId w:val="41"/>
        </w:numPr>
        <w:jc w:val="center"/>
        <w:outlineLvl w:val="1"/>
        <w:rPr>
          <w:rFonts w:ascii="Times New Roman" w:hAnsi="Times New Roman" w:cs="Times New Roman"/>
          <w:sz w:val="28"/>
          <w:szCs w:val="28"/>
        </w:rPr>
      </w:pPr>
      <w:r w:rsidRPr="00A30E0A">
        <w:rPr>
          <w:rFonts w:ascii="Times New Roman" w:hAnsi="Times New Roman" w:cs="Times New Roman"/>
          <w:sz w:val="28"/>
          <w:szCs w:val="28"/>
        </w:rPr>
        <w:t>Механизм реализации муниципальной программы и контроль</w:t>
      </w:r>
    </w:p>
    <w:p w14:paraId="22435696" w14:textId="77777777" w:rsidR="00484E94" w:rsidRPr="00A30E0A" w:rsidRDefault="00484E94" w:rsidP="00484E94">
      <w:pPr>
        <w:pStyle w:val="ConsPlusTitle"/>
        <w:jc w:val="center"/>
        <w:rPr>
          <w:rFonts w:ascii="Times New Roman" w:hAnsi="Times New Roman" w:cs="Times New Roman"/>
          <w:sz w:val="28"/>
          <w:szCs w:val="28"/>
        </w:rPr>
      </w:pPr>
      <w:r w:rsidRPr="00A30E0A">
        <w:rPr>
          <w:rFonts w:ascii="Times New Roman" w:hAnsi="Times New Roman" w:cs="Times New Roman"/>
          <w:sz w:val="28"/>
          <w:szCs w:val="28"/>
        </w:rPr>
        <w:t>за ее выполнением</w:t>
      </w:r>
    </w:p>
    <w:p w14:paraId="0C5D7676" w14:textId="77777777" w:rsidR="00484E94" w:rsidRPr="00A30E0A" w:rsidRDefault="00484E94" w:rsidP="00484E94">
      <w:pPr>
        <w:pStyle w:val="ConsPlusNormal0"/>
        <w:jc w:val="both"/>
        <w:rPr>
          <w:sz w:val="12"/>
          <w:szCs w:val="12"/>
        </w:rPr>
      </w:pPr>
    </w:p>
    <w:p w14:paraId="789648A8" w14:textId="77777777" w:rsidR="007F34E4" w:rsidRPr="00A30E0A" w:rsidRDefault="007F34E4" w:rsidP="00DA07D9">
      <w:pPr>
        <w:pStyle w:val="ConsPlusNormal0"/>
        <w:ind w:firstLine="709"/>
        <w:jc w:val="both"/>
      </w:pPr>
      <w:r w:rsidRPr="00A30E0A">
        <w:t>Текущее управление муниципальной программой осуществляет ее координатор, который:</w:t>
      </w:r>
    </w:p>
    <w:p w14:paraId="386E5349" w14:textId="697F1C3B" w:rsidR="007F34E4" w:rsidRPr="00A30E0A" w:rsidRDefault="007F34E4" w:rsidP="00DA07D9">
      <w:pPr>
        <w:pStyle w:val="ConsPlusNormal0"/>
        <w:ind w:firstLine="709"/>
        <w:jc w:val="both"/>
      </w:pPr>
      <w:r w:rsidRPr="00A30E0A">
        <w:t>обеспечивает разработку муниципальной программы</w:t>
      </w:r>
      <w:r w:rsidR="00925819" w:rsidRPr="00A30E0A">
        <w:t>;</w:t>
      </w:r>
      <w:r w:rsidRPr="00A30E0A">
        <w:t xml:space="preserve"> </w:t>
      </w:r>
    </w:p>
    <w:p w14:paraId="7B7DF3E7" w14:textId="02FE243B" w:rsidR="007F34E4" w:rsidRPr="00A30E0A" w:rsidRDefault="007F34E4" w:rsidP="00DA07D9">
      <w:pPr>
        <w:pStyle w:val="ConsPlusNormal0"/>
        <w:ind w:firstLine="709"/>
        <w:jc w:val="both"/>
      </w:pPr>
      <w:r w:rsidRPr="00A30E0A">
        <w:t>формирует структуру муниципальной программы и перечен</w:t>
      </w:r>
      <w:r w:rsidR="0065599B" w:rsidRPr="00A30E0A">
        <w:t>ь</w:t>
      </w:r>
      <w:r w:rsidRPr="00A30E0A">
        <w:t xml:space="preserve"> участников муниципальной программы;</w:t>
      </w:r>
    </w:p>
    <w:p w14:paraId="2A02E3B3" w14:textId="6AC0ACFE" w:rsidR="007F34E4" w:rsidRPr="00A30E0A" w:rsidRDefault="007F34E4" w:rsidP="00DA07D9">
      <w:pPr>
        <w:pStyle w:val="ConsPlusNormal0"/>
        <w:ind w:firstLine="709"/>
        <w:jc w:val="both"/>
      </w:pPr>
      <w:r w:rsidRPr="00A30E0A">
        <w:t>организует реализацию муниципальной программы, координацию деятельности участников муниципальной программы;</w:t>
      </w:r>
    </w:p>
    <w:p w14:paraId="4BE60A64" w14:textId="77777777" w:rsidR="007F34E4" w:rsidRPr="00A30E0A" w:rsidRDefault="007F34E4" w:rsidP="00DA07D9">
      <w:pPr>
        <w:pStyle w:val="ConsPlusNormal0"/>
        <w:ind w:firstLine="709"/>
        <w:jc w:val="both"/>
      </w:pPr>
      <w:r w:rsidRPr="00A30E0A">
        <w:t>принимает решение о необходимости внесения в установленном порядке изменений в муниципальную программу;</w:t>
      </w:r>
    </w:p>
    <w:p w14:paraId="5329794A" w14:textId="77777777" w:rsidR="007F34E4" w:rsidRPr="00A30E0A" w:rsidRDefault="007F34E4" w:rsidP="00DA07D9">
      <w:pPr>
        <w:pStyle w:val="ConsPlusNormal0"/>
        <w:ind w:firstLine="709"/>
        <w:jc w:val="both"/>
      </w:pPr>
      <w:r w:rsidRPr="00A30E0A">
        <w:t>организует работу по достижению целевых показателей муниципальной программы;</w:t>
      </w:r>
    </w:p>
    <w:p w14:paraId="791EF95A" w14:textId="7CB98A01" w:rsidR="007F34E4" w:rsidRPr="00A30E0A" w:rsidRDefault="007F34E4" w:rsidP="00DA07D9">
      <w:pPr>
        <w:pStyle w:val="ConsPlusNormal0"/>
        <w:ind w:firstLine="709"/>
        <w:jc w:val="both"/>
      </w:pPr>
      <w:r w:rsidRPr="00A30E0A">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3450D9FF" w14:textId="74F03143" w:rsidR="007F34E4" w:rsidRPr="00A30E0A" w:rsidRDefault="007F34E4" w:rsidP="00DA07D9">
      <w:pPr>
        <w:pStyle w:val="ConsPlusNormal0"/>
        <w:ind w:firstLine="709"/>
        <w:jc w:val="both"/>
      </w:pPr>
      <w:r w:rsidRPr="00A30E0A">
        <w:t>разрабатывает формы отчетности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1CC7DF7C" w14:textId="3D9EBC92" w:rsidR="007F34E4" w:rsidRPr="00A30E0A" w:rsidRDefault="007F34E4" w:rsidP="00DA07D9">
      <w:pPr>
        <w:pStyle w:val="ConsPlusNormal0"/>
        <w:ind w:firstLine="709"/>
        <w:jc w:val="both"/>
      </w:pPr>
      <w:r w:rsidRPr="00A30E0A">
        <w:t>проводит мониторинг реализации муниципальной программы и анализ отчетности, представленной участниками муниципальной программы;</w:t>
      </w:r>
    </w:p>
    <w:p w14:paraId="3AD55557" w14:textId="77777777" w:rsidR="007F34E4" w:rsidRPr="00A30E0A" w:rsidRDefault="007F34E4" w:rsidP="00DA07D9">
      <w:pPr>
        <w:pStyle w:val="ConsPlusNormal0"/>
        <w:ind w:firstLine="709"/>
        <w:jc w:val="both"/>
      </w:pPr>
      <w:r w:rsidRPr="00A30E0A">
        <w:t>ежегодно проводит оценку эффективности реализации муниципальной программы;</w:t>
      </w:r>
    </w:p>
    <w:p w14:paraId="2537B469" w14:textId="77777777" w:rsidR="007F34E4" w:rsidRPr="00A30E0A" w:rsidRDefault="007F34E4" w:rsidP="00DA07D9">
      <w:pPr>
        <w:pStyle w:val="ConsPlusNormal0"/>
        <w:ind w:firstLine="709"/>
        <w:jc w:val="both"/>
      </w:pPr>
      <w:r w:rsidRPr="00A30E0A">
        <w:t xml:space="preserve">готовит ежегодный доклад о ходе реализации муниципальной программы и оценке эффективности ее реализации (далее - доклад о ходе реализации </w:t>
      </w:r>
      <w:r w:rsidRPr="00A30E0A">
        <w:lastRenderedPageBreak/>
        <w:t>муниципальной программы);</w:t>
      </w:r>
    </w:p>
    <w:p w14:paraId="6510F6C2" w14:textId="77777777" w:rsidR="007F34E4" w:rsidRPr="00A30E0A" w:rsidRDefault="007F34E4" w:rsidP="00DA07D9">
      <w:pPr>
        <w:pStyle w:val="ConsPlusNormal0"/>
        <w:ind w:firstLine="709"/>
        <w:jc w:val="both"/>
      </w:pPr>
      <w:r w:rsidRPr="00A30E0A">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56D76FC7" w14:textId="77777777" w:rsidR="007F34E4" w:rsidRPr="00A30E0A" w:rsidRDefault="007F34E4" w:rsidP="00DA07D9">
      <w:pPr>
        <w:pStyle w:val="ConsPlusNormal0"/>
        <w:ind w:firstLine="709"/>
        <w:jc w:val="both"/>
      </w:pPr>
      <w:r w:rsidRPr="00A30E0A">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21E81670" w14:textId="63331E6E" w:rsidR="007F34E4" w:rsidRPr="00A30E0A" w:rsidRDefault="007F34E4" w:rsidP="00DA07D9">
      <w:pPr>
        <w:pStyle w:val="ConsPlusNormal0"/>
        <w:ind w:firstLine="709"/>
        <w:jc w:val="both"/>
      </w:pPr>
      <w:r w:rsidRPr="00A30E0A">
        <w:t>осуществляет иные полномочия, установленные муниципальной программой</w:t>
      </w:r>
      <w:r w:rsidR="00241B23" w:rsidRPr="00A30E0A">
        <w:t>;</w:t>
      </w:r>
    </w:p>
    <w:p w14:paraId="5FB184CD" w14:textId="4D1716A2" w:rsidR="007C014B" w:rsidRPr="00A30E0A" w:rsidRDefault="007C014B" w:rsidP="00DA07D9">
      <w:pPr>
        <w:pStyle w:val="ConsPlusNormal0"/>
        <w:ind w:firstLine="709"/>
        <w:jc w:val="both"/>
      </w:pPr>
      <w:r w:rsidRPr="00A30E0A">
        <w:t>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r w:rsidR="00424008" w:rsidRPr="00A30E0A">
        <w:t>.</w:t>
      </w:r>
    </w:p>
    <w:p w14:paraId="25A6029B" w14:textId="77777777" w:rsidR="007F34E4" w:rsidRPr="00A30E0A" w:rsidRDefault="007F34E4" w:rsidP="00DA07D9">
      <w:pPr>
        <w:pStyle w:val="ConsPlusNormal0"/>
        <w:ind w:firstLine="709"/>
        <w:jc w:val="both"/>
      </w:pPr>
      <w:r w:rsidRPr="00A30E0A">
        <w:t>Заказчик:</w:t>
      </w:r>
    </w:p>
    <w:p w14:paraId="6CBEAC47" w14:textId="072E8E64" w:rsidR="007F34E4" w:rsidRPr="00A30E0A" w:rsidRDefault="007F34E4" w:rsidP="00DA07D9">
      <w:pPr>
        <w:pStyle w:val="ConsPlusNormal0"/>
        <w:ind w:firstLine="709"/>
        <w:jc w:val="both"/>
      </w:pPr>
      <w:r w:rsidRPr="00A30E0A">
        <w:t xml:space="preserve">заключает </w:t>
      </w:r>
      <w:r w:rsidR="007C014B" w:rsidRPr="00A30E0A">
        <w:t>муниципальные</w:t>
      </w:r>
      <w:r w:rsidRPr="00A30E0A">
        <w:t xml:space="preserve"> контракты в установленном законодательством порядке согласно Федеральному </w:t>
      </w:r>
      <w:hyperlink r:id="rId17" w:history="1">
        <w:r w:rsidRPr="00A30E0A">
          <w:t>закону</w:t>
        </w:r>
      </w:hyperlink>
      <w:r w:rsidRPr="00A30E0A">
        <w:t xml:space="preserve"> от</w:t>
      </w:r>
      <w:r w:rsidR="00605312">
        <w:br/>
      </w:r>
      <w:r w:rsidRPr="00A30E0A">
        <w:t xml:space="preserve">5 апреля 2013 года </w:t>
      </w:r>
      <w:r w:rsidR="007C014B" w:rsidRPr="00A30E0A">
        <w:t>№ 44-ФЗ «</w:t>
      </w:r>
      <w:r w:rsidRPr="00A30E0A">
        <w:t>О контрактной системе в сфере закупок товаров, работ, услуг для обеспечения государственных и муниципальных нужд</w:t>
      </w:r>
      <w:r w:rsidR="007C014B" w:rsidRPr="00A30E0A">
        <w:t>»</w:t>
      </w:r>
      <w:r w:rsidRPr="00A30E0A">
        <w:t>;</w:t>
      </w:r>
    </w:p>
    <w:p w14:paraId="69E413EE" w14:textId="77777777" w:rsidR="007F34E4" w:rsidRPr="00A30E0A" w:rsidRDefault="007F34E4" w:rsidP="00DA07D9">
      <w:pPr>
        <w:pStyle w:val="ConsPlusNormal0"/>
        <w:ind w:firstLine="709"/>
        <w:jc w:val="both"/>
      </w:pPr>
      <w:r w:rsidRPr="00A30E0A">
        <w:t>проводит анализ выполнения мероприятия;</w:t>
      </w:r>
    </w:p>
    <w:p w14:paraId="6DDD8047" w14:textId="77777777" w:rsidR="007F34E4" w:rsidRPr="00A30E0A" w:rsidRDefault="007F34E4" w:rsidP="00DA07D9">
      <w:pPr>
        <w:pStyle w:val="ConsPlusNormal0"/>
        <w:ind w:firstLine="709"/>
        <w:jc w:val="both"/>
      </w:pPr>
      <w:r w:rsidRPr="00A30E0A">
        <w:t>несет ответственность за нецелевое и неэффективное использование выделенных в его распоряжение бюджетных средств;</w:t>
      </w:r>
    </w:p>
    <w:p w14:paraId="658F166E" w14:textId="25F5AAA3" w:rsidR="007F34E4" w:rsidRPr="00A30E0A" w:rsidRDefault="007F34E4" w:rsidP="00DA07D9">
      <w:pPr>
        <w:pStyle w:val="ConsPlusNormal0"/>
        <w:ind w:firstLine="709"/>
        <w:jc w:val="both"/>
      </w:pPr>
      <w:r w:rsidRPr="00A30E0A">
        <w:t xml:space="preserve">осуществляет согласование с координатором </w:t>
      </w:r>
      <w:r w:rsidR="007C014B" w:rsidRPr="00A30E0A">
        <w:t>муниципальной</w:t>
      </w:r>
      <w:r w:rsidRPr="00A30E0A">
        <w:t xml:space="preserve"> программы возможных сроков выполнения мероприятия, предложений по объемам и источникам финансирования;</w:t>
      </w:r>
    </w:p>
    <w:p w14:paraId="3D5C76DE" w14:textId="05646AA7" w:rsidR="007F34E4" w:rsidRPr="00A30E0A" w:rsidRDefault="007F34E4" w:rsidP="00DA07D9">
      <w:pPr>
        <w:pStyle w:val="ConsPlusNormal0"/>
        <w:ind w:firstLine="709"/>
        <w:jc w:val="both"/>
      </w:pPr>
      <w:r w:rsidRPr="00A30E0A">
        <w:t xml:space="preserve">формирует бюджетные заявки на финансирование мероприятия подпрограммы, а также осуществляет иные полномочия, установленные </w:t>
      </w:r>
      <w:r w:rsidR="007C014B" w:rsidRPr="00A30E0A">
        <w:t>муниципальной</w:t>
      </w:r>
      <w:r w:rsidRPr="00A30E0A">
        <w:t xml:space="preserve"> программой.</w:t>
      </w:r>
    </w:p>
    <w:p w14:paraId="758ECFBA" w14:textId="77777777" w:rsidR="00AE5C36" w:rsidRPr="00A30E0A" w:rsidRDefault="00AE5C36" w:rsidP="00AE5C36">
      <w:pPr>
        <w:pStyle w:val="ConsPlusNormal0"/>
        <w:ind w:firstLine="708"/>
        <w:jc w:val="both"/>
      </w:pPr>
      <w:r w:rsidRPr="00A30E0A">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1F48F49F" w14:textId="77777777" w:rsidR="007F34E4" w:rsidRPr="00A30E0A" w:rsidRDefault="007F34E4" w:rsidP="00DA07D9">
      <w:pPr>
        <w:pStyle w:val="ConsPlusNormal0"/>
        <w:ind w:firstLine="709"/>
        <w:jc w:val="both"/>
      </w:pPr>
      <w:r w:rsidRPr="00A30E0A">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4CDD46A9" w14:textId="77777777" w:rsidR="007F34E4" w:rsidRPr="00A30E0A" w:rsidRDefault="007F34E4" w:rsidP="00DA07D9">
      <w:pPr>
        <w:pStyle w:val="ConsPlusNormal0"/>
        <w:ind w:firstLine="709"/>
        <w:jc w:val="both"/>
      </w:pPr>
      <w:r w:rsidRPr="00A30E0A">
        <w:t xml:space="preserve">В рамках </w:t>
      </w:r>
      <w:r w:rsidR="007C014B" w:rsidRPr="00A30E0A">
        <w:t>муниципальной</w:t>
      </w:r>
      <w:r w:rsidRPr="00A30E0A">
        <w:t xml:space="preserve"> программы планируется закупка товаров, работ, услуг для обеспечения </w:t>
      </w:r>
      <w:r w:rsidR="007C014B" w:rsidRPr="00A30E0A">
        <w:t>муниципальных</w:t>
      </w:r>
      <w:r w:rsidRPr="00A30E0A">
        <w:t xml:space="preserve"> нужд в соответствии с Федеральным </w:t>
      </w:r>
      <w:hyperlink r:id="rId18" w:history="1">
        <w:r w:rsidRPr="00A30E0A">
          <w:t>законом</w:t>
        </w:r>
      </w:hyperlink>
      <w:r w:rsidRPr="00A30E0A">
        <w:t xml:space="preserve"> от 5 апреля 2013 года </w:t>
      </w:r>
      <w:r w:rsidR="007C014B" w:rsidRPr="00A30E0A">
        <w:t>№</w:t>
      </w:r>
      <w:r w:rsidRPr="00A30E0A">
        <w:t xml:space="preserve"> 44</w:t>
      </w:r>
      <w:r w:rsidR="007C014B" w:rsidRPr="00A30E0A">
        <w:t xml:space="preserve"> </w:t>
      </w:r>
      <w:r w:rsidRPr="00A30E0A">
        <w:t>-</w:t>
      </w:r>
      <w:r w:rsidR="007C014B" w:rsidRPr="00A30E0A">
        <w:t xml:space="preserve"> </w:t>
      </w:r>
      <w:r w:rsidRPr="00A30E0A">
        <w:t xml:space="preserve">ФЗ </w:t>
      </w:r>
      <w:r w:rsidR="007C014B" w:rsidRPr="00A30E0A">
        <w:t>«</w:t>
      </w:r>
      <w:r w:rsidRPr="00A30E0A">
        <w:t>О контрактной системе в сфере закупок товаров, работ, услуг для обеспечения государственных и муниципальных нужд</w:t>
      </w:r>
      <w:r w:rsidR="007C014B" w:rsidRPr="00A30E0A">
        <w:t>»</w:t>
      </w:r>
      <w:r w:rsidRPr="00A30E0A">
        <w:t>.</w:t>
      </w:r>
    </w:p>
    <w:p w14:paraId="1495ECC1" w14:textId="36A6EB03" w:rsidR="007C014B" w:rsidRDefault="007C014B" w:rsidP="002C6550">
      <w:pPr>
        <w:jc w:val="both"/>
        <w:rPr>
          <w:rFonts w:cs="Times New Roman"/>
          <w:szCs w:val="28"/>
        </w:rPr>
      </w:pPr>
    </w:p>
    <w:p w14:paraId="3C92965A" w14:textId="77777777" w:rsidR="00605312" w:rsidRPr="00965885" w:rsidRDefault="00605312" w:rsidP="002C6550">
      <w:pPr>
        <w:jc w:val="both"/>
        <w:rPr>
          <w:rFonts w:cs="Times New Roman"/>
          <w:sz w:val="16"/>
          <w:szCs w:val="16"/>
        </w:rPr>
      </w:pPr>
    </w:p>
    <w:p w14:paraId="7EF9CE1D" w14:textId="77777777" w:rsidR="00283949" w:rsidRPr="00A30E0A" w:rsidRDefault="00283949" w:rsidP="00283949">
      <w:pPr>
        <w:jc w:val="both"/>
        <w:rPr>
          <w:rFonts w:cs="Times New Roman"/>
          <w:szCs w:val="28"/>
        </w:rPr>
      </w:pPr>
      <w:r w:rsidRPr="00A30E0A">
        <w:rPr>
          <w:rFonts w:cs="Times New Roman"/>
          <w:szCs w:val="28"/>
        </w:rPr>
        <w:t>Заместитель главы</w:t>
      </w:r>
    </w:p>
    <w:p w14:paraId="50651F4D" w14:textId="77777777" w:rsidR="00283949" w:rsidRPr="00A30E0A" w:rsidRDefault="00283949" w:rsidP="00283949">
      <w:pPr>
        <w:jc w:val="both"/>
        <w:rPr>
          <w:rFonts w:cs="Times New Roman"/>
          <w:szCs w:val="28"/>
        </w:rPr>
      </w:pPr>
      <w:r w:rsidRPr="00A30E0A">
        <w:rPr>
          <w:rFonts w:cs="Times New Roman"/>
          <w:szCs w:val="28"/>
        </w:rPr>
        <w:t xml:space="preserve">муниципального образования </w:t>
      </w:r>
    </w:p>
    <w:p w14:paraId="526EB50C" w14:textId="77777777" w:rsidR="00283949" w:rsidRPr="00A30E0A" w:rsidRDefault="00283949" w:rsidP="00283949">
      <w:pPr>
        <w:jc w:val="both"/>
        <w:rPr>
          <w:rFonts w:cs="Times New Roman"/>
          <w:szCs w:val="28"/>
        </w:rPr>
      </w:pPr>
      <w:r w:rsidRPr="00A30E0A">
        <w:rPr>
          <w:rFonts w:cs="Times New Roman"/>
          <w:szCs w:val="28"/>
        </w:rPr>
        <w:t xml:space="preserve">Темрюкский район, </w:t>
      </w:r>
    </w:p>
    <w:p w14:paraId="7C2472A9" w14:textId="77777777" w:rsidR="00283949" w:rsidRPr="00A30E0A" w:rsidRDefault="00283949" w:rsidP="00283949">
      <w:pPr>
        <w:jc w:val="both"/>
        <w:rPr>
          <w:rFonts w:cs="Times New Roman"/>
          <w:szCs w:val="28"/>
        </w:rPr>
      </w:pPr>
      <w:r w:rsidRPr="00A30E0A">
        <w:rPr>
          <w:rFonts w:cs="Times New Roman"/>
          <w:szCs w:val="28"/>
        </w:rPr>
        <w:t>главный архитектор</w:t>
      </w:r>
    </w:p>
    <w:p w14:paraId="1D4FAD6A" w14:textId="77777777" w:rsidR="00283949" w:rsidRPr="00A30E0A" w:rsidRDefault="00283949" w:rsidP="00283949">
      <w:pPr>
        <w:jc w:val="both"/>
        <w:rPr>
          <w:rFonts w:cs="Times New Roman"/>
          <w:szCs w:val="28"/>
        </w:rPr>
      </w:pPr>
      <w:r w:rsidRPr="00A30E0A">
        <w:rPr>
          <w:rFonts w:cs="Times New Roman"/>
          <w:szCs w:val="28"/>
        </w:rPr>
        <w:lastRenderedPageBreak/>
        <w:t xml:space="preserve">муниципального образования </w:t>
      </w:r>
    </w:p>
    <w:p w14:paraId="6AE989BB" w14:textId="4A9CAFD6" w:rsidR="0081373F" w:rsidRPr="00A30E0A" w:rsidRDefault="00283949" w:rsidP="002C6550">
      <w:pPr>
        <w:jc w:val="both"/>
        <w:rPr>
          <w:b/>
        </w:rPr>
      </w:pPr>
      <w:r w:rsidRPr="00A30E0A">
        <w:rPr>
          <w:rFonts w:cs="Times New Roman"/>
          <w:szCs w:val="28"/>
        </w:rPr>
        <w:t>Темрюкский район                                                                                 И.В. Турлюн</w:t>
      </w:r>
      <w:bookmarkEnd w:id="2"/>
    </w:p>
    <w:sectPr w:rsidR="0081373F" w:rsidRPr="00A30E0A" w:rsidSect="00965885">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8C5E" w14:textId="77777777" w:rsidR="00EE28EE" w:rsidRDefault="00EE28EE" w:rsidP="00EF6F81">
      <w:r>
        <w:separator/>
      </w:r>
    </w:p>
  </w:endnote>
  <w:endnote w:type="continuationSeparator" w:id="0">
    <w:p w14:paraId="3A2E4AEF" w14:textId="77777777" w:rsidR="00EE28EE" w:rsidRDefault="00EE28EE"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0263" w14:textId="77777777" w:rsidR="00EE28EE" w:rsidRDefault="00EE28EE" w:rsidP="00EF6F81">
      <w:r>
        <w:separator/>
      </w:r>
    </w:p>
  </w:footnote>
  <w:footnote w:type="continuationSeparator" w:id="0">
    <w:p w14:paraId="66976E06" w14:textId="77777777" w:rsidR="00EE28EE" w:rsidRDefault="00EE28EE" w:rsidP="00E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7923"/>
      <w:docPartObj>
        <w:docPartGallery w:val="Page Numbers (Top of Page)"/>
        <w:docPartUnique/>
      </w:docPartObj>
    </w:sdtPr>
    <w:sdtEndPr/>
    <w:sdtContent>
      <w:p w14:paraId="1C3DCA97" w14:textId="77777777" w:rsidR="00834B48" w:rsidRDefault="00834B48">
        <w:pPr>
          <w:pStyle w:val="a5"/>
          <w:jc w:val="center"/>
        </w:pPr>
        <w:r>
          <w:fldChar w:fldCharType="begin"/>
        </w:r>
        <w:r>
          <w:instrText>PAGE   \* MERGEFORMAT</w:instrText>
        </w:r>
        <w:r>
          <w:fldChar w:fldCharType="separate"/>
        </w:r>
        <w:r>
          <w:rPr>
            <w:noProof/>
          </w:rPr>
          <w:t>2</w:t>
        </w:r>
        <w:r>
          <w:fldChar w:fldCharType="end"/>
        </w:r>
      </w:p>
    </w:sdtContent>
  </w:sdt>
  <w:p w14:paraId="0991B270" w14:textId="77777777" w:rsidR="00834B48" w:rsidRDefault="00834B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78596"/>
      <w:docPartObj>
        <w:docPartGallery w:val="Page Numbers (Margins)"/>
        <w:docPartUnique/>
      </w:docPartObj>
    </w:sdtPr>
    <w:sdtEndPr/>
    <w:sdtContent>
      <w:p w14:paraId="1A50BD56" w14:textId="4E4BF7BB" w:rsidR="00186EE8" w:rsidRDefault="00AC58D8">
        <w:pPr>
          <w:pStyle w:val="a5"/>
        </w:pPr>
        <w:r>
          <w:rPr>
            <w:noProof/>
          </w:rPr>
          <mc:AlternateContent>
            <mc:Choice Requires="wps">
              <w:drawing>
                <wp:anchor distT="0" distB="0" distL="114300" distR="114300" simplePos="0" relativeHeight="251659264" behindDoc="0" locked="0" layoutInCell="0" allowOverlap="1" wp14:anchorId="7493216E" wp14:editId="6EBFC741">
                  <wp:simplePos x="0" y="0"/>
                  <wp:positionH relativeFrom="rightMargin">
                    <wp:align>center</wp:align>
                  </wp:positionH>
                  <wp:positionV relativeFrom="page">
                    <wp:align>center</wp:align>
                  </wp:positionV>
                  <wp:extent cx="495300" cy="8953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EndPr/>
                              <w:sdtContent>
                                <w:p w14:paraId="4B7679B0" w14:textId="77777777" w:rsidR="00186EE8" w:rsidRPr="00186EE8" w:rsidRDefault="00186EE8">
                                  <w:pPr>
                                    <w:jc w:val="center"/>
                                    <w:rPr>
                                      <w:rFonts w:eastAsiaTheme="majorEastAsia" w:cs="Times New Roman"/>
                                      <w:szCs w:val="28"/>
                                    </w:rPr>
                                  </w:pPr>
                                  <w:r w:rsidRPr="00186EE8">
                                    <w:rPr>
                                      <w:rFonts w:eastAsiaTheme="minorEastAsia" w:cs="Times New Roman"/>
                                      <w:szCs w:val="28"/>
                                    </w:rPr>
                                    <w:fldChar w:fldCharType="begin"/>
                                  </w:r>
                                  <w:r w:rsidRPr="00186EE8">
                                    <w:rPr>
                                      <w:rFonts w:cs="Times New Roman"/>
                                      <w:szCs w:val="28"/>
                                    </w:rPr>
                                    <w:instrText>PAGE  \* MERGEFORMAT</w:instrText>
                                  </w:r>
                                  <w:r w:rsidRPr="00186EE8">
                                    <w:rPr>
                                      <w:rFonts w:eastAsiaTheme="minorEastAsia" w:cs="Times New Roman"/>
                                      <w:szCs w:val="28"/>
                                    </w:rPr>
                                    <w:fldChar w:fldCharType="separate"/>
                                  </w:r>
                                  <w:r w:rsidRPr="00186EE8">
                                    <w:rPr>
                                      <w:rFonts w:eastAsiaTheme="majorEastAsia" w:cs="Times New Roman"/>
                                      <w:szCs w:val="28"/>
                                    </w:rPr>
                                    <w:t>2</w:t>
                                  </w:r>
                                  <w:r w:rsidRPr="00186EE8">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216E" id="Rectangle 8" o:spid="_x0000_s1026" style="position:absolute;margin-left:0;margin-top:0;width:39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14:paraId="4B7679B0" w14:textId="77777777" w:rsidR="00186EE8" w:rsidRPr="00186EE8" w:rsidRDefault="00186EE8">
                            <w:pPr>
                              <w:jc w:val="center"/>
                              <w:rPr>
                                <w:rFonts w:eastAsiaTheme="majorEastAsia" w:cs="Times New Roman"/>
                                <w:szCs w:val="28"/>
                              </w:rPr>
                            </w:pPr>
                            <w:r w:rsidRPr="00186EE8">
                              <w:rPr>
                                <w:rFonts w:eastAsiaTheme="minorEastAsia" w:cs="Times New Roman"/>
                                <w:szCs w:val="28"/>
                              </w:rPr>
                              <w:fldChar w:fldCharType="begin"/>
                            </w:r>
                            <w:r w:rsidRPr="00186EE8">
                              <w:rPr>
                                <w:rFonts w:cs="Times New Roman"/>
                                <w:szCs w:val="28"/>
                              </w:rPr>
                              <w:instrText>PAGE  \* MERGEFORMAT</w:instrText>
                            </w:r>
                            <w:r w:rsidRPr="00186EE8">
                              <w:rPr>
                                <w:rFonts w:eastAsiaTheme="minorEastAsia" w:cs="Times New Roman"/>
                                <w:szCs w:val="28"/>
                              </w:rPr>
                              <w:fldChar w:fldCharType="separate"/>
                            </w:r>
                            <w:r w:rsidRPr="00186EE8">
                              <w:rPr>
                                <w:rFonts w:eastAsiaTheme="majorEastAsia" w:cs="Times New Roman"/>
                                <w:szCs w:val="28"/>
                              </w:rPr>
                              <w:t>2</w:t>
                            </w:r>
                            <w:r w:rsidRPr="00186EE8">
                              <w:rPr>
                                <w:rFonts w:eastAsiaTheme="majorEastAsia" w:cs="Times New Roman"/>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7928" w14:textId="3D37D31D" w:rsidR="00605312" w:rsidRDefault="0060531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35"/>
  </w:num>
  <w:num w:numId="4">
    <w:abstractNumId w:val="36"/>
  </w:num>
  <w:num w:numId="5">
    <w:abstractNumId w:val="22"/>
  </w:num>
  <w:num w:numId="6">
    <w:abstractNumId w:val="30"/>
  </w:num>
  <w:num w:numId="7">
    <w:abstractNumId w:val="11"/>
  </w:num>
  <w:num w:numId="8">
    <w:abstractNumId w:val="23"/>
  </w:num>
  <w:num w:numId="9">
    <w:abstractNumId w:val="14"/>
  </w:num>
  <w:num w:numId="10">
    <w:abstractNumId w:val="26"/>
  </w:num>
  <w:num w:numId="11">
    <w:abstractNumId w:val="16"/>
  </w:num>
  <w:num w:numId="12">
    <w:abstractNumId w:val="24"/>
  </w:num>
  <w:num w:numId="13">
    <w:abstractNumId w:val="20"/>
  </w:num>
  <w:num w:numId="14">
    <w:abstractNumId w:val="37"/>
  </w:num>
  <w:num w:numId="15">
    <w:abstractNumId w:val="33"/>
  </w:num>
  <w:num w:numId="16">
    <w:abstractNumId w:val="32"/>
  </w:num>
  <w:num w:numId="17">
    <w:abstractNumId w:val="21"/>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7"/>
  </w:num>
  <w:num w:numId="27">
    <w:abstractNumId w:val="4"/>
  </w:num>
  <w:num w:numId="28">
    <w:abstractNumId w:val="25"/>
  </w:num>
  <w:num w:numId="29">
    <w:abstractNumId w:val="29"/>
  </w:num>
  <w:num w:numId="30">
    <w:abstractNumId w:val="34"/>
  </w:num>
  <w:num w:numId="31">
    <w:abstractNumId w:val="19"/>
  </w:num>
  <w:num w:numId="32">
    <w:abstractNumId w:val="9"/>
  </w:num>
  <w:num w:numId="33">
    <w:abstractNumId w:val="18"/>
  </w:num>
  <w:num w:numId="34">
    <w:abstractNumId w:val="2"/>
  </w:num>
  <w:num w:numId="35">
    <w:abstractNumId w:val="13"/>
  </w:num>
  <w:num w:numId="36">
    <w:abstractNumId w:val="15"/>
  </w:num>
  <w:num w:numId="37">
    <w:abstractNumId w:val="31"/>
  </w:num>
  <w:num w:numId="38">
    <w:abstractNumId w:val="3"/>
  </w:num>
  <w:num w:numId="39">
    <w:abstractNumId w:val="12"/>
  </w:num>
  <w:num w:numId="40">
    <w:abstractNumId w:val="1"/>
  </w:num>
  <w:num w:numId="41">
    <w:abstractNumId w:val="5"/>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14"/>
    <w:rsid w:val="000020DB"/>
    <w:rsid w:val="00002E86"/>
    <w:rsid w:val="00004796"/>
    <w:rsid w:val="00010261"/>
    <w:rsid w:val="00017FA2"/>
    <w:rsid w:val="00023F4D"/>
    <w:rsid w:val="00024770"/>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B51D5"/>
    <w:rsid w:val="000C1918"/>
    <w:rsid w:val="000C3FBF"/>
    <w:rsid w:val="000D1B88"/>
    <w:rsid w:val="000D3DBA"/>
    <w:rsid w:val="000D42BE"/>
    <w:rsid w:val="000D5144"/>
    <w:rsid w:val="000E30F8"/>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DA6"/>
    <w:rsid w:val="00145E87"/>
    <w:rsid w:val="0015265A"/>
    <w:rsid w:val="00153625"/>
    <w:rsid w:val="0015372F"/>
    <w:rsid w:val="00154016"/>
    <w:rsid w:val="00162358"/>
    <w:rsid w:val="00164120"/>
    <w:rsid w:val="001658ED"/>
    <w:rsid w:val="00167C70"/>
    <w:rsid w:val="00172D6C"/>
    <w:rsid w:val="00173D9E"/>
    <w:rsid w:val="00176619"/>
    <w:rsid w:val="001813B1"/>
    <w:rsid w:val="00182FF6"/>
    <w:rsid w:val="00185966"/>
    <w:rsid w:val="00185D2C"/>
    <w:rsid w:val="00186EE8"/>
    <w:rsid w:val="0019577F"/>
    <w:rsid w:val="001A08FF"/>
    <w:rsid w:val="001A1BB4"/>
    <w:rsid w:val="001B7870"/>
    <w:rsid w:val="001B7AD5"/>
    <w:rsid w:val="001D080B"/>
    <w:rsid w:val="001D1214"/>
    <w:rsid w:val="001D4E9D"/>
    <w:rsid w:val="001D7910"/>
    <w:rsid w:val="001E468C"/>
    <w:rsid w:val="001E688F"/>
    <w:rsid w:val="001E7209"/>
    <w:rsid w:val="001F1F46"/>
    <w:rsid w:val="001F5CA2"/>
    <w:rsid w:val="001F7787"/>
    <w:rsid w:val="00202191"/>
    <w:rsid w:val="00202FA3"/>
    <w:rsid w:val="0020737A"/>
    <w:rsid w:val="00214AAC"/>
    <w:rsid w:val="00216964"/>
    <w:rsid w:val="00217311"/>
    <w:rsid w:val="00223300"/>
    <w:rsid w:val="00224960"/>
    <w:rsid w:val="00225134"/>
    <w:rsid w:val="00225687"/>
    <w:rsid w:val="00226953"/>
    <w:rsid w:val="00226E2F"/>
    <w:rsid w:val="0023010F"/>
    <w:rsid w:val="00230B23"/>
    <w:rsid w:val="00234771"/>
    <w:rsid w:val="00241B23"/>
    <w:rsid w:val="00244C9F"/>
    <w:rsid w:val="00251B76"/>
    <w:rsid w:val="00257806"/>
    <w:rsid w:val="0026226A"/>
    <w:rsid w:val="00264B7B"/>
    <w:rsid w:val="0027081A"/>
    <w:rsid w:val="002709E0"/>
    <w:rsid w:val="002716B2"/>
    <w:rsid w:val="00273C36"/>
    <w:rsid w:val="002742FE"/>
    <w:rsid w:val="002743DB"/>
    <w:rsid w:val="00277CB3"/>
    <w:rsid w:val="00283949"/>
    <w:rsid w:val="00284AEB"/>
    <w:rsid w:val="002937AE"/>
    <w:rsid w:val="00295EB1"/>
    <w:rsid w:val="002A1837"/>
    <w:rsid w:val="002A39F5"/>
    <w:rsid w:val="002A7838"/>
    <w:rsid w:val="002B24B8"/>
    <w:rsid w:val="002B34B6"/>
    <w:rsid w:val="002C031E"/>
    <w:rsid w:val="002C2AA6"/>
    <w:rsid w:val="002C6550"/>
    <w:rsid w:val="002C7291"/>
    <w:rsid w:val="002D2249"/>
    <w:rsid w:val="002D37A1"/>
    <w:rsid w:val="002D6BB0"/>
    <w:rsid w:val="002E291E"/>
    <w:rsid w:val="002E5323"/>
    <w:rsid w:val="002E62B4"/>
    <w:rsid w:val="002F6F64"/>
    <w:rsid w:val="00306055"/>
    <w:rsid w:val="00306D24"/>
    <w:rsid w:val="00324FC7"/>
    <w:rsid w:val="00325B03"/>
    <w:rsid w:val="00326F04"/>
    <w:rsid w:val="00337501"/>
    <w:rsid w:val="00345A6E"/>
    <w:rsid w:val="00347A6F"/>
    <w:rsid w:val="00352DBA"/>
    <w:rsid w:val="003547EA"/>
    <w:rsid w:val="003559DB"/>
    <w:rsid w:val="00357F42"/>
    <w:rsid w:val="003724CA"/>
    <w:rsid w:val="00374409"/>
    <w:rsid w:val="0037448A"/>
    <w:rsid w:val="00374C60"/>
    <w:rsid w:val="00376342"/>
    <w:rsid w:val="0038259D"/>
    <w:rsid w:val="0038326C"/>
    <w:rsid w:val="00385F3F"/>
    <w:rsid w:val="003979F5"/>
    <w:rsid w:val="003A0AD1"/>
    <w:rsid w:val="003A3ADE"/>
    <w:rsid w:val="003A548B"/>
    <w:rsid w:val="003A5E11"/>
    <w:rsid w:val="003B019F"/>
    <w:rsid w:val="003B52E2"/>
    <w:rsid w:val="003C0D75"/>
    <w:rsid w:val="003C7953"/>
    <w:rsid w:val="003D06BF"/>
    <w:rsid w:val="003D110A"/>
    <w:rsid w:val="003D283C"/>
    <w:rsid w:val="003D359A"/>
    <w:rsid w:val="003D61CD"/>
    <w:rsid w:val="003D7675"/>
    <w:rsid w:val="003E0EC0"/>
    <w:rsid w:val="003E2B65"/>
    <w:rsid w:val="003E500C"/>
    <w:rsid w:val="003E51DA"/>
    <w:rsid w:val="004019AF"/>
    <w:rsid w:val="00401C77"/>
    <w:rsid w:val="004040EE"/>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476A"/>
    <w:rsid w:val="00465E45"/>
    <w:rsid w:val="00466F50"/>
    <w:rsid w:val="00467446"/>
    <w:rsid w:val="00467A3D"/>
    <w:rsid w:val="00470DA3"/>
    <w:rsid w:val="00472B1D"/>
    <w:rsid w:val="004816D5"/>
    <w:rsid w:val="00484E94"/>
    <w:rsid w:val="004852C0"/>
    <w:rsid w:val="00491923"/>
    <w:rsid w:val="00494A1C"/>
    <w:rsid w:val="004A2815"/>
    <w:rsid w:val="004A51A1"/>
    <w:rsid w:val="004B3AAC"/>
    <w:rsid w:val="004B6573"/>
    <w:rsid w:val="004C384A"/>
    <w:rsid w:val="004C630B"/>
    <w:rsid w:val="004D3592"/>
    <w:rsid w:val="004D4038"/>
    <w:rsid w:val="004E184B"/>
    <w:rsid w:val="004E660F"/>
    <w:rsid w:val="005029CF"/>
    <w:rsid w:val="0050378D"/>
    <w:rsid w:val="00503EE4"/>
    <w:rsid w:val="0050519C"/>
    <w:rsid w:val="00506C43"/>
    <w:rsid w:val="0051084B"/>
    <w:rsid w:val="00510D19"/>
    <w:rsid w:val="00520C60"/>
    <w:rsid w:val="0053507E"/>
    <w:rsid w:val="0054045D"/>
    <w:rsid w:val="0054063E"/>
    <w:rsid w:val="0054241D"/>
    <w:rsid w:val="0055229B"/>
    <w:rsid w:val="00553CFA"/>
    <w:rsid w:val="005606CE"/>
    <w:rsid w:val="00561E51"/>
    <w:rsid w:val="005716FF"/>
    <w:rsid w:val="00571FAC"/>
    <w:rsid w:val="005750C3"/>
    <w:rsid w:val="0058240E"/>
    <w:rsid w:val="00595B9D"/>
    <w:rsid w:val="005A449E"/>
    <w:rsid w:val="005A684E"/>
    <w:rsid w:val="005B0E21"/>
    <w:rsid w:val="005B3967"/>
    <w:rsid w:val="005B5962"/>
    <w:rsid w:val="005B7233"/>
    <w:rsid w:val="005B786B"/>
    <w:rsid w:val="005C4D2D"/>
    <w:rsid w:val="005C6C01"/>
    <w:rsid w:val="005E1C69"/>
    <w:rsid w:val="005E3ACA"/>
    <w:rsid w:val="005E7A49"/>
    <w:rsid w:val="005F59AA"/>
    <w:rsid w:val="005F6D45"/>
    <w:rsid w:val="005F74CC"/>
    <w:rsid w:val="005F7AB0"/>
    <w:rsid w:val="00600314"/>
    <w:rsid w:val="00600FF4"/>
    <w:rsid w:val="00605312"/>
    <w:rsid w:val="0060710A"/>
    <w:rsid w:val="00611F63"/>
    <w:rsid w:val="00614039"/>
    <w:rsid w:val="00617E6B"/>
    <w:rsid w:val="00631501"/>
    <w:rsid w:val="00631920"/>
    <w:rsid w:val="006341E7"/>
    <w:rsid w:val="00634440"/>
    <w:rsid w:val="00637E12"/>
    <w:rsid w:val="00653139"/>
    <w:rsid w:val="0065599B"/>
    <w:rsid w:val="00660B50"/>
    <w:rsid w:val="00662F28"/>
    <w:rsid w:val="00667261"/>
    <w:rsid w:val="006705A4"/>
    <w:rsid w:val="00672F1A"/>
    <w:rsid w:val="00673EDF"/>
    <w:rsid w:val="0067563A"/>
    <w:rsid w:val="00675D78"/>
    <w:rsid w:val="00676755"/>
    <w:rsid w:val="00682340"/>
    <w:rsid w:val="0068329E"/>
    <w:rsid w:val="006861AC"/>
    <w:rsid w:val="00695C09"/>
    <w:rsid w:val="006976D8"/>
    <w:rsid w:val="00697A60"/>
    <w:rsid w:val="006B7250"/>
    <w:rsid w:val="006C4020"/>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31D53"/>
    <w:rsid w:val="00734314"/>
    <w:rsid w:val="00741C5B"/>
    <w:rsid w:val="00741FA6"/>
    <w:rsid w:val="00745D1A"/>
    <w:rsid w:val="00756022"/>
    <w:rsid w:val="00771A01"/>
    <w:rsid w:val="00782AE6"/>
    <w:rsid w:val="00783D2D"/>
    <w:rsid w:val="0078526C"/>
    <w:rsid w:val="00787711"/>
    <w:rsid w:val="007A41C0"/>
    <w:rsid w:val="007A4F64"/>
    <w:rsid w:val="007A6F08"/>
    <w:rsid w:val="007B0CAA"/>
    <w:rsid w:val="007B4A7E"/>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1373F"/>
    <w:rsid w:val="00823D33"/>
    <w:rsid w:val="00824605"/>
    <w:rsid w:val="00825DAA"/>
    <w:rsid w:val="00827AAA"/>
    <w:rsid w:val="00831B7E"/>
    <w:rsid w:val="00834B48"/>
    <w:rsid w:val="0084599C"/>
    <w:rsid w:val="00845C4E"/>
    <w:rsid w:val="00846A87"/>
    <w:rsid w:val="00876805"/>
    <w:rsid w:val="00881494"/>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231DE"/>
    <w:rsid w:val="0092378A"/>
    <w:rsid w:val="00925819"/>
    <w:rsid w:val="0092688F"/>
    <w:rsid w:val="00937318"/>
    <w:rsid w:val="00944B19"/>
    <w:rsid w:val="00944C39"/>
    <w:rsid w:val="00950F83"/>
    <w:rsid w:val="00953D8F"/>
    <w:rsid w:val="00956FDA"/>
    <w:rsid w:val="00963C18"/>
    <w:rsid w:val="00965885"/>
    <w:rsid w:val="00965BF5"/>
    <w:rsid w:val="00970926"/>
    <w:rsid w:val="00972A9E"/>
    <w:rsid w:val="0097458B"/>
    <w:rsid w:val="009745F9"/>
    <w:rsid w:val="009838F0"/>
    <w:rsid w:val="009927A9"/>
    <w:rsid w:val="00994207"/>
    <w:rsid w:val="00994548"/>
    <w:rsid w:val="0099567A"/>
    <w:rsid w:val="00997B2F"/>
    <w:rsid w:val="009A1BB1"/>
    <w:rsid w:val="009B4C82"/>
    <w:rsid w:val="009B6578"/>
    <w:rsid w:val="009C0A30"/>
    <w:rsid w:val="009C3754"/>
    <w:rsid w:val="009C65D1"/>
    <w:rsid w:val="009C6F3D"/>
    <w:rsid w:val="009D244C"/>
    <w:rsid w:val="009D2EAD"/>
    <w:rsid w:val="009D4103"/>
    <w:rsid w:val="009D5DA6"/>
    <w:rsid w:val="009D6765"/>
    <w:rsid w:val="009E1504"/>
    <w:rsid w:val="009E288A"/>
    <w:rsid w:val="009E4D5F"/>
    <w:rsid w:val="009E519E"/>
    <w:rsid w:val="009F2245"/>
    <w:rsid w:val="00A03E7E"/>
    <w:rsid w:val="00A1507B"/>
    <w:rsid w:val="00A23788"/>
    <w:rsid w:val="00A30B42"/>
    <w:rsid w:val="00A30E0A"/>
    <w:rsid w:val="00A30FFE"/>
    <w:rsid w:val="00A3331F"/>
    <w:rsid w:val="00A44BB5"/>
    <w:rsid w:val="00A47DA3"/>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C58D8"/>
    <w:rsid w:val="00AC6410"/>
    <w:rsid w:val="00AC6F55"/>
    <w:rsid w:val="00AD7804"/>
    <w:rsid w:val="00AE09CA"/>
    <w:rsid w:val="00AE5C36"/>
    <w:rsid w:val="00AE7059"/>
    <w:rsid w:val="00AF1DE5"/>
    <w:rsid w:val="00AF3593"/>
    <w:rsid w:val="00AF35BD"/>
    <w:rsid w:val="00AF362F"/>
    <w:rsid w:val="00B07228"/>
    <w:rsid w:val="00B11F11"/>
    <w:rsid w:val="00B12FB3"/>
    <w:rsid w:val="00B149A9"/>
    <w:rsid w:val="00B1619A"/>
    <w:rsid w:val="00B2042B"/>
    <w:rsid w:val="00B20B96"/>
    <w:rsid w:val="00B2367E"/>
    <w:rsid w:val="00B23A0A"/>
    <w:rsid w:val="00B30DEE"/>
    <w:rsid w:val="00B31D8C"/>
    <w:rsid w:val="00B32EB2"/>
    <w:rsid w:val="00B34FCD"/>
    <w:rsid w:val="00B36CD3"/>
    <w:rsid w:val="00B37652"/>
    <w:rsid w:val="00B37833"/>
    <w:rsid w:val="00B46929"/>
    <w:rsid w:val="00B54485"/>
    <w:rsid w:val="00B54D44"/>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5DC4"/>
    <w:rsid w:val="00BC5EDF"/>
    <w:rsid w:val="00BD16FB"/>
    <w:rsid w:val="00BD5F4F"/>
    <w:rsid w:val="00BD6208"/>
    <w:rsid w:val="00BE244F"/>
    <w:rsid w:val="00BE75CB"/>
    <w:rsid w:val="00C0190C"/>
    <w:rsid w:val="00C02CE4"/>
    <w:rsid w:val="00C11F9E"/>
    <w:rsid w:val="00C1286D"/>
    <w:rsid w:val="00C138C6"/>
    <w:rsid w:val="00C23387"/>
    <w:rsid w:val="00C3292C"/>
    <w:rsid w:val="00C35D71"/>
    <w:rsid w:val="00C4141F"/>
    <w:rsid w:val="00C429D2"/>
    <w:rsid w:val="00C53808"/>
    <w:rsid w:val="00C560BF"/>
    <w:rsid w:val="00C576C0"/>
    <w:rsid w:val="00C702BA"/>
    <w:rsid w:val="00C71CC2"/>
    <w:rsid w:val="00C72F57"/>
    <w:rsid w:val="00C75EAF"/>
    <w:rsid w:val="00C76645"/>
    <w:rsid w:val="00C769C5"/>
    <w:rsid w:val="00C8136C"/>
    <w:rsid w:val="00CA247E"/>
    <w:rsid w:val="00CA61D6"/>
    <w:rsid w:val="00CA63B2"/>
    <w:rsid w:val="00CA76C1"/>
    <w:rsid w:val="00CB24FB"/>
    <w:rsid w:val="00CB5C8C"/>
    <w:rsid w:val="00CB6D46"/>
    <w:rsid w:val="00CC0414"/>
    <w:rsid w:val="00CC3853"/>
    <w:rsid w:val="00CD3DA8"/>
    <w:rsid w:val="00CD7797"/>
    <w:rsid w:val="00CE0668"/>
    <w:rsid w:val="00CE12C3"/>
    <w:rsid w:val="00CE6B3F"/>
    <w:rsid w:val="00CF500C"/>
    <w:rsid w:val="00D047A4"/>
    <w:rsid w:val="00D07253"/>
    <w:rsid w:val="00D21B4F"/>
    <w:rsid w:val="00D2251E"/>
    <w:rsid w:val="00D341F7"/>
    <w:rsid w:val="00D3506A"/>
    <w:rsid w:val="00D37DB4"/>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0E2D"/>
    <w:rsid w:val="00DD1C2E"/>
    <w:rsid w:val="00DD49F6"/>
    <w:rsid w:val="00DD5F0A"/>
    <w:rsid w:val="00DE115C"/>
    <w:rsid w:val="00DE264F"/>
    <w:rsid w:val="00DE3809"/>
    <w:rsid w:val="00DE754D"/>
    <w:rsid w:val="00DF23BC"/>
    <w:rsid w:val="00DF5F46"/>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7679C"/>
    <w:rsid w:val="00E803BD"/>
    <w:rsid w:val="00E82916"/>
    <w:rsid w:val="00E84B65"/>
    <w:rsid w:val="00E87B77"/>
    <w:rsid w:val="00E96452"/>
    <w:rsid w:val="00EA0F1D"/>
    <w:rsid w:val="00EA305A"/>
    <w:rsid w:val="00EB0154"/>
    <w:rsid w:val="00EB1B86"/>
    <w:rsid w:val="00EB23BD"/>
    <w:rsid w:val="00EB26C2"/>
    <w:rsid w:val="00EB2988"/>
    <w:rsid w:val="00EB4962"/>
    <w:rsid w:val="00EB6C78"/>
    <w:rsid w:val="00EC24A4"/>
    <w:rsid w:val="00EC30DF"/>
    <w:rsid w:val="00EC596E"/>
    <w:rsid w:val="00ED0913"/>
    <w:rsid w:val="00ED2AA6"/>
    <w:rsid w:val="00ED40F1"/>
    <w:rsid w:val="00ED65F3"/>
    <w:rsid w:val="00ED6AB3"/>
    <w:rsid w:val="00ED6D5F"/>
    <w:rsid w:val="00ED794E"/>
    <w:rsid w:val="00EE28EE"/>
    <w:rsid w:val="00EE6972"/>
    <w:rsid w:val="00EE7E4C"/>
    <w:rsid w:val="00EF687A"/>
    <w:rsid w:val="00EF6A40"/>
    <w:rsid w:val="00EF6F81"/>
    <w:rsid w:val="00F00398"/>
    <w:rsid w:val="00F00A4A"/>
    <w:rsid w:val="00F054FB"/>
    <w:rsid w:val="00F05B97"/>
    <w:rsid w:val="00F162F0"/>
    <w:rsid w:val="00F23492"/>
    <w:rsid w:val="00F31FEC"/>
    <w:rsid w:val="00F32117"/>
    <w:rsid w:val="00F36F38"/>
    <w:rsid w:val="00F43866"/>
    <w:rsid w:val="00F43926"/>
    <w:rsid w:val="00F43D50"/>
    <w:rsid w:val="00F441D3"/>
    <w:rsid w:val="00F51E50"/>
    <w:rsid w:val="00F65DF0"/>
    <w:rsid w:val="00F677FC"/>
    <w:rsid w:val="00F67E40"/>
    <w:rsid w:val="00F707E1"/>
    <w:rsid w:val="00F80B7C"/>
    <w:rsid w:val="00F80C1F"/>
    <w:rsid w:val="00F84016"/>
    <w:rsid w:val="00F8404F"/>
    <w:rsid w:val="00F8586D"/>
    <w:rsid w:val="00F922EA"/>
    <w:rsid w:val="00F923DF"/>
    <w:rsid w:val="00F94726"/>
    <w:rsid w:val="00F96CD6"/>
    <w:rsid w:val="00F96F3C"/>
    <w:rsid w:val="00F97C68"/>
    <w:rsid w:val="00FA1A72"/>
    <w:rsid w:val="00FA3840"/>
    <w:rsid w:val="00FB065A"/>
    <w:rsid w:val="00FC2799"/>
    <w:rsid w:val="00FC4D89"/>
    <w:rsid w:val="00FD34F6"/>
    <w:rsid w:val="00FD486E"/>
    <w:rsid w:val="00FD579D"/>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143D9"/>
  <w15:docId w15:val="{F81998AC-00A4-493F-8F21-CC6E9F0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D2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unhideWhenUsed/>
    <w:rsid w:val="002F6F64"/>
    <w:rPr>
      <w:color w:val="0000FF" w:themeColor="hyperlink"/>
      <w:u w:val="single"/>
    </w:rPr>
  </w:style>
  <w:style w:type="character" w:customStyle="1" w:styleId="10">
    <w:name w:val="Неразрешенное упоминание1"/>
    <w:basedOn w:val="a0"/>
    <w:uiPriority w:val="99"/>
    <w:semiHidden/>
    <w:unhideWhenUsed/>
    <w:rsid w:val="002F6F64"/>
    <w:rPr>
      <w:color w:val="605E5C"/>
      <w:shd w:val="clear" w:color="auto" w:fill="E1DFDD"/>
    </w:rPr>
  </w:style>
  <w:style w:type="paragraph" w:customStyle="1" w:styleId="formattext">
    <w:name w:val="formattext"/>
    <w:basedOn w:val="a"/>
    <w:rsid w:val="006861AC"/>
    <w:pPr>
      <w:spacing w:before="100" w:beforeAutospacing="1" w:after="100" w:afterAutospacing="1"/>
    </w:pPr>
    <w:rPr>
      <w:rFonts w:eastAsia="Times New Roman" w:cs="Times New Roman"/>
      <w:sz w:val="24"/>
      <w:szCs w:val="24"/>
      <w:lang w:eastAsia="ru-RU"/>
    </w:rPr>
  </w:style>
  <w:style w:type="paragraph" w:styleId="af7">
    <w:name w:val="No Spacing"/>
    <w:link w:val="af8"/>
    <w:uiPriority w:val="1"/>
    <w:qFormat/>
    <w:rsid w:val="00186EE8"/>
    <w:pPr>
      <w:spacing w:after="0" w:line="240" w:lineRule="auto"/>
    </w:pPr>
    <w:rPr>
      <w:rFonts w:eastAsiaTheme="minorEastAsia"/>
      <w:lang w:eastAsia="ru-RU"/>
    </w:rPr>
  </w:style>
  <w:style w:type="character" w:customStyle="1" w:styleId="af8">
    <w:name w:val="Без интервала Знак"/>
    <w:basedOn w:val="a0"/>
    <w:link w:val="af7"/>
    <w:uiPriority w:val="1"/>
    <w:rsid w:val="00186E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21117846">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91849471">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A0CE-86D8-4F97-AC62-1D314EB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Сафонова Юлия Валерьевна</cp:lastModifiedBy>
  <cp:revision>4</cp:revision>
  <cp:lastPrinted>2021-11-09T09:59:00Z</cp:lastPrinted>
  <dcterms:created xsi:type="dcterms:W3CDTF">2021-12-16T12:00:00Z</dcterms:created>
  <dcterms:modified xsi:type="dcterms:W3CDTF">2021-12-16T12:25:00Z</dcterms:modified>
</cp:coreProperties>
</file>