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E4" w:rsidRDefault="00D03495" w:rsidP="00174232">
      <w:pPr>
        <w:tabs>
          <w:tab w:val="left" w:pos="851"/>
        </w:tabs>
        <w:jc w:val="center"/>
        <w:rPr>
          <w:b/>
        </w:rPr>
      </w:pPr>
      <w:r>
        <w:rPr>
          <w:b/>
        </w:rPr>
        <w:t>АДМИНИСТРАЦИЯ МУНИЦИПАЛЬНОГО ОБРАЗОВАНИЯ</w:t>
      </w:r>
      <w:r>
        <w:rPr>
          <w:b/>
        </w:rPr>
        <w:br/>
        <w:t>ТЕМРЮКСКИЙ РАЙОН</w:t>
      </w:r>
    </w:p>
    <w:p w:rsidR="00D03495" w:rsidRDefault="00D03495" w:rsidP="00174232">
      <w:pPr>
        <w:tabs>
          <w:tab w:val="left" w:pos="851"/>
        </w:tabs>
        <w:jc w:val="center"/>
        <w:rPr>
          <w:b/>
        </w:rPr>
      </w:pPr>
    </w:p>
    <w:p w:rsidR="00D03495" w:rsidRDefault="00D03495" w:rsidP="00174232">
      <w:pPr>
        <w:tabs>
          <w:tab w:val="left" w:pos="851"/>
        </w:tabs>
        <w:jc w:val="center"/>
        <w:rPr>
          <w:b/>
        </w:rPr>
      </w:pPr>
      <w:r>
        <w:rPr>
          <w:b/>
        </w:rPr>
        <w:t>ПОСТАНОВЛЕНИЕ</w:t>
      </w:r>
    </w:p>
    <w:p w:rsidR="00D03495" w:rsidRDefault="00D03495" w:rsidP="00174232">
      <w:pPr>
        <w:tabs>
          <w:tab w:val="left" w:pos="851"/>
        </w:tabs>
        <w:jc w:val="center"/>
        <w:rPr>
          <w:b/>
        </w:rPr>
      </w:pPr>
    </w:p>
    <w:p w:rsidR="00D03495" w:rsidRPr="00D03495" w:rsidRDefault="00D03495" w:rsidP="00D03495">
      <w:pPr>
        <w:tabs>
          <w:tab w:val="left" w:pos="851"/>
        </w:tabs>
      </w:pPr>
      <w:r>
        <w:t>от 29.10.2021                       г</w:t>
      </w:r>
      <w:proofErr w:type="gramStart"/>
      <w:r>
        <w:t xml:space="preserve"> .</w:t>
      </w:r>
      <w:proofErr w:type="gramEnd"/>
      <w:r>
        <w:t xml:space="preserve"> Темрюк                                                    № 1619</w:t>
      </w:r>
    </w:p>
    <w:p w:rsidR="00F273F3" w:rsidRDefault="00F273F3" w:rsidP="00174232">
      <w:pPr>
        <w:tabs>
          <w:tab w:val="left" w:pos="851"/>
        </w:tabs>
        <w:jc w:val="center"/>
        <w:rPr>
          <w:b/>
        </w:rPr>
      </w:pPr>
    </w:p>
    <w:p w:rsidR="003C4B5C" w:rsidRDefault="009E24E4" w:rsidP="003A73CB">
      <w:pPr>
        <w:jc w:val="center"/>
        <w:rPr>
          <w:b/>
        </w:rPr>
      </w:pPr>
      <w:r w:rsidRPr="009E24E4">
        <w:rPr>
          <w:b/>
        </w:rPr>
        <w:t xml:space="preserve">Об утверждении муниципальной программы </w:t>
      </w:r>
      <w:r w:rsidR="003C4B5C">
        <w:rPr>
          <w:b/>
        </w:rPr>
        <w:t>муниципального образования Темрюкский район</w:t>
      </w:r>
    </w:p>
    <w:p w:rsidR="00D73D61" w:rsidRDefault="009E24E4" w:rsidP="003A73CB">
      <w:pPr>
        <w:jc w:val="center"/>
        <w:rPr>
          <w:b/>
        </w:rPr>
      </w:pPr>
      <w:r w:rsidRPr="009E24E4">
        <w:rPr>
          <w:b/>
        </w:rPr>
        <w:t>«</w:t>
      </w:r>
      <w:r w:rsidR="00411CF9">
        <w:rPr>
          <w:b/>
        </w:rPr>
        <w:t>Профилактика правонарушений</w:t>
      </w:r>
      <w:r w:rsidRPr="009E24E4">
        <w:rPr>
          <w:b/>
        </w:rPr>
        <w:t>»</w:t>
      </w:r>
    </w:p>
    <w:p w:rsidR="0095250F" w:rsidRDefault="0095250F" w:rsidP="005E35BE">
      <w:pPr>
        <w:jc w:val="both"/>
        <w:rPr>
          <w:b/>
        </w:rPr>
      </w:pPr>
    </w:p>
    <w:p w:rsidR="003C4B5C" w:rsidRDefault="003C4B5C" w:rsidP="00973E8F">
      <w:pPr>
        <w:tabs>
          <w:tab w:val="left" w:pos="142"/>
        </w:tabs>
        <w:ind w:firstLine="709"/>
        <w:jc w:val="both"/>
      </w:pPr>
    </w:p>
    <w:p w:rsidR="003C4B5C" w:rsidRDefault="003C4B5C" w:rsidP="00241DA1">
      <w:pPr>
        <w:tabs>
          <w:tab w:val="left" w:pos="142"/>
        </w:tabs>
        <w:ind w:firstLine="709"/>
        <w:jc w:val="both"/>
      </w:pPr>
      <w:proofErr w:type="gramStart"/>
      <w:r>
        <w:t xml:space="preserve">В соответствии со </w:t>
      </w:r>
      <w:hyperlink r:id="rId9" w:history="1">
        <w:r w:rsidRPr="003C4B5C">
          <w:t>статьей 179</w:t>
        </w:r>
      </w:hyperlink>
      <w:r w:rsidRPr="003C4B5C">
        <w:t xml:space="preserve"> Бюджетного кодекса Российской Федерации, Федеральным </w:t>
      </w:r>
      <w:hyperlink r:id="rId10" w:history="1">
        <w:r w:rsidRPr="003C4B5C">
          <w:t>законом</w:t>
        </w:r>
      </w:hyperlink>
      <w:r w:rsidRPr="003C4B5C">
        <w:t xml:space="preserve"> от 28 июня 2014 года № 172-ФЗ </w:t>
      </w:r>
      <w:r w:rsidR="001A2E07">
        <w:t xml:space="preserve">                           </w:t>
      </w:r>
      <w:r w:rsidRPr="003C4B5C">
        <w:t xml:space="preserve">«О стратегическом планировании в Российской Федерации», решением </w:t>
      </w:r>
      <w:r>
        <w:rPr>
          <w:lang w:val="en-US"/>
        </w:rPr>
        <w:t>LXXX</w:t>
      </w:r>
      <w:r w:rsidRPr="003C4B5C">
        <w:t xml:space="preserve"> сессии Совета муниципального образования Темрюкский район </w:t>
      </w:r>
      <w:r>
        <w:rPr>
          <w:lang w:val="en-US"/>
        </w:rPr>
        <w:t>VI</w:t>
      </w:r>
      <w:r w:rsidRPr="003C4B5C">
        <w:t xml:space="preserve"> </w:t>
      </w:r>
      <w:r>
        <w:t>созыва</w:t>
      </w:r>
      <w:r w:rsidRPr="003C4B5C">
        <w:t xml:space="preserve"> от</w:t>
      </w:r>
      <w:r>
        <w:t xml:space="preserve"> </w:t>
      </w:r>
      <w:r w:rsidRPr="003C4B5C">
        <w:t xml:space="preserve"> </w:t>
      </w:r>
      <w:r>
        <w:t>25 августа 2020 года</w:t>
      </w:r>
      <w:r w:rsidRPr="003C4B5C">
        <w:t xml:space="preserve"> № </w:t>
      </w:r>
      <w:r>
        <w:t>801</w:t>
      </w:r>
      <w:r w:rsidRPr="003C4B5C">
        <w:t xml:space="preserve"> «</w:t>
      </w:r>
      <w:r>
        <w:t>Об утверждении</w:t>
      </w:r>
      <w:r w:rsidRPr="003C4B5C">
        <w:t xml:space="preserve"> Стратегии социально-экономического развития </w:t>
      </w:r>
      <w:r>
        <w:t>Темрюкского район</w:t>
      </w:r>
      <w:r w:rsidR="00080520">
        <w:t>а</w:t>
      </w:r>
      <w:r>
        <w:t xml:space="preserve"> </w:t>
      </w:r>
      <w:r w:rsidRPr="003C4B5C">
        <w:t xml:space="preserve">Краснодарского края до </w:t>
      </w:r>
      <w:r>
        <w:t xml:space="preserve">                  </w:t>
      </w:r>
      <w:r w:rsidRPr="003C4B5C">
        <w:t xml:space="preserve">2030 года», </w:t>
      </w:r>
      <w:hyperlink r:id="rId11" w:history="1">
        <w:r w:rsidR="004E197F" w:rsidRPr="00123A4B">
          <w:t>постановлением</w:t>
        </w:r>
      </w:hyperlink>
      <w:r w:rsidR="004E197F" w:rsidRPr="00123A4B">
        <w:t xml:space="preserve"> администрации муниципального образо</w:t>
      </w:r>
      <w:r w:rsidR="00123A4B" w:rsidRPr="00123A4B">
        <w:t>вания</w:t>
      </w:r>
      <w:proofErr w:type="gramEnd"/>
      <w:r w:rsidR="00123A4B" w:rsidRPr="00123A4B">
        <w:t xml:space="preserve"> Темрюкский район от 13 июля 2021 года</w:t>
      </w:r>
      <w:r w:rsidR="004E197F" w:rsidRPr="00123A4B">
        <w:t xml:space="preserve"> № </w:t>
      </w:r>
      <w:r w:rsidR="00123A4B" w:rsidRPr="00123A4B">
        <w:t>979</w:t>
      </w:r>
      <w:r w:rsidR="004E197F" w:rsidRPr="00123A4B">
        <w:t xml:space="preserve"> «Об утверждении п</w:t>
      </w:r>
      <w:r w:rsidR="004E197F" w:rsidRPr="00123A4B">
        <w:rPr>
          <w:szCs w:val="28"/>
          <w:lang w:eastAsia="ru-RU"/>
        </w:rPr>
        <w:t>орядка принятия решения о разработке, формирования, реализации и оценки эффективности муниципальных программ муниципального образования Темрюкский район</w:t>
      </w:r>
      <w:r w:rsidR="00CC0A0D">
        <w:t>»</w:t>
      </w:r>
      <w:r w:rsidR="004E197F" w:rsidRPr="00123A4B">
        <w:t xml:space="preserve"> </w:t>
      </w:r>
      <w:r w:rsidR="00CC0A0D">
        <w:t>(</w:t>
      </w:r>
      <w:r w:rsidR="00502F7D">
        <w:t>в редакции постановления администрации муници</w:t>
      </w:r>
      <w:r w:rsidR="00212BE1">
        <w:t>п</w:t>
      </w:r>
      <w:r w:rsidR="00502F7D">
        <w:t xml:space="preserve">ального образования Темрюкский район от 27 сентября 2021 года </w:t>
      </w:r>
      <w:r w:rsidR="00212BE1">
        <w:t xml:space="preserve">     </w:t>
      </w:r>
      <w:r w:rsidR="00502F7D">
        <w:t>№ 1444</w:t>
      </w:r>
      <w:r w:rsidR="00CC0A0D">
        <w:t>)</w:t>
      </w:r>
      <w:r w:rsidR="00502F7D">
        <w:t xml:space="preserve">, </w:t>
      </w:r>
      <w:hyperlink r:id="rId12" w:history="1">
        <w:r w:rsidRPr="00123A4B">
          <w:t>постановлением</w:t>
        </w:r>
      </w:hyperlink>
      <w:r w:rsidRPr="00123A4B">
        <w:t xml:space="preserve"> администрации муниципального образо</w:t>
      </w:r>
      <w:r w:rsidR="00C751D3">
        <w:t xml:space="preserve">вания Темрюкский район от </w:t>
      </w:r>
      <w:r w:rsidR="00123A4B" w:rsidRPr="00123A4B">
        <w:t>5 августа 2021 года № 1163</w:t>
      </w:r>
      <w:r w:rsidRPr="00123A4B">
        <w:t xml:space="preserve"> «Об утверждении перечня муниципальных программ муниципального образования Темрюкский </w:t>
      </w:r>
      <w:r w:rsidR="00241DA1">
        <w:t xml:space="preserve">      </w:t>
      </w:r>
      <w:r w:rsidRPr="00123A4B">
        <w:t>район»</w:t>
      </w:r>
      <w:r w:rsidR="006A3458" w:rsidRPr="00123A4B">
        <w:t xml:space="preserve"> </w:t>
      </w:r>
      <w:r w:rsidR="00241DA1">
        <w:t xml:space="preserve"> </w:t>
      </w:r>
      <w:proofErr w:type="gramStart"/>
      <w:r>
        <w:t>п</w:t>
      </w:r>
      <w:proofErr w:type="gramEnd"/>
      <w:r w:rsidR="00CC0A0D">
        <w:t xml:space="preserve"> </w:t>
      </w:r>
      <w:r>
        <w:t>о</w:t>
      </w:r>
      <w:r w:rsidR="00CC0A0D">
        <w:t xml:space="preserve"> </w:t>
      </w:r>
      <w:r>
        <w:t>с</w:t>
      </w:r>
      <w:r w:rsidR="00CC0A0D">
        <w:t xml:space="preserve"> </w:t>
      </w:r>
      <w:r>
        <w:t>т</w:t>
      </w:r>
      <w:r w:rsidR="00CC0A0D">
        <w:t xml:space="preserve"> </w:t>
      </w:r>
      <w:r>
        <w:t>а</w:t>
      </w:r>
      <w:r w:rsidR="00CC0A0D">
        <w:t xml:space="preserve"> </w:t>
      </w:r>
      <w:r>
        <w:t>н</w:t>
      </w:r>
      <w:r w:rsidR="00CC0A0D">
        <w:t xml:space="preserve"> </w:t>
      </w:r>
      <w:r>
        <w:t>о</w:t>
      </w:r>
      <w:r w:rsidR="00CC0A0D">
        <w:t xml:space="preserve"> </w:t>
      </w:r>
      <w:r>
        <w:t>в</w:t>
      </w:r>
      <w:r w:rsidR="00CC0A0D">
        <w:t xml:space="preserve"> </w:t>
      </w:r>
      <w:r>
        <w:t>л</w:t>
      </w:r>
      <w:r w:rsidR="00CC0A0D">
        <w:t xml:space="preserve"> </w:t>
      </w:r>
      <w:r>
        <w:t>я</w:t>
      </w:r>
      <w:r w:rsidR="00CC0A0D">
        <w:t xml:space="preserve"> </w:t>
      </w:r>
      <w:r>
        <w:t>ю:</w:t>
      </w:r>
    </w:p>
    <w:p w:rsidR="00174232" w:rsidRPr="00FB1A7E" w:rsidRDefault="00174232" w:rsidP="00973E8F">
      <w:pPr>
        <w:tabs>
          <w:tab w:val="left" w:pos="142"/>
        </w:tabs>
        <w:ind w:firstLine="709"/>
        <w:jc w:val="both"/>
        <w:rPr>
          <w:rFonts w:cs="Times New Roman"/>
          <w:szCs w:val="28"/>
        </w:rPr>
      </w:pPr>
      <w:r w:rsidRPr="00FB1A7E">
        <w:t>1.</w:t>
      </w:r>
      <w:r w:rsidRPr="00FB1A7E">
        <w:rPr>
          <w:rFonts w:cs="Times New Roman"/>
          <w:szCs w:val="28"/>
        </w:rPr>
        <w:t xml:space="preserve"> Утвердить муниципальн</w:t>
      </w:r>
      <w:r w:rsidR="003C4B5C">
        <w:rPr>
          <w:rFonts w:cs="Times New Roman"/>
          <w:szCs w:val="28"/>
        </w:rPr>
        <w:t>ую</w:t>
      </w:r>
      <w:r w:rsidRPr="00FB1A7E">
        <w:rPr>
          <w:rFonts w:cs="Times New Roman"/>
          <w:szCs w:val="28"/>
        </w:rPr>
        <w:t xml:space="preserve"> программ</w:t>
      </w:r>
      <w:r w:rsidR="003C4B5C">
        <w:rPr>
          <w:rFonts w:cs="Times New Roman"/>
          <w:szCs w:val="28"/>
        </w:rPr>
        <w:t>у</w:t>
      </w:r>
      <w:r w:rsidRPr="00FB1A7E">
        <w:rPr>
          <w:rFonts w:cs="Times New Roman"/>
          <w:szCs w:val="28"/>
        </w:rPr>
        <w:t xml:space="preserve"> </w:t>
      </w:r>
      <w:r w:rsidR="003C4B5C">
        <w:t>муниципального образования Темрюкский район</w:t>
      </w:r>
      <w:r w:rsidR="003C4B5C" w:rsidRPr="00FB1A7E">
        <w:rPr>
          <w:rFonts w:cs="Times New Roman"/>
          <w:szCs w:val="28"/>
        </w:rPr>
        <w:t xml:space="preserve"> </w:t>
      </w:r>
      <w:r w:rsidRPr="00FB1A7E">
        <w:rPr>
          <w:rFonts w:cs="Times New Roman"/>
          <w:szCs w:val="28"/>
        </w:rPr>
        <w:t>«</w:t>
      </w:r>
      <w:r w:rsidR="00411CF9">
        <w:rPr>
          <w:rFonts w:cs="Times New Roman"/>
          <w:szCs w:val="28"/>
        </w:rPr>
        <w:t>Профилактика правонарушений</w:t>
      </w:r>
      <w:r w:rsidRPr="00FB1A7E">
        <w:rPr>
          <w:rFonts w:cs="Times New Roman"/>
          <w:szCs w:val="28"/>
        </w:rPr>
        <w:t>»</w:t>
      </w:r>
      <w:r w:rsidR="00C751D3">
        <w:rPr>
          <w:rFonts w:cs="Times New Roman"/>
          <w:szCs w:val="28"/>
        </w:rPr>
        <w:t xml:space="preserve"> со сроком реализации с </w:t>
      </w:r>
      <w:r w:rsidR="001504AE">
        <w:rPr>
          <w:rFonts w:cs="Times New Roman"/>
          <w:szCs w:val="28"/>
        </w:rPr>
        <w:t xml:space="preserve"> </w:t>
      </w:r>
      <w:r w:rsidR="00C751D3">
        <w:rPr>
          <w:rFonts w:cs="Times New Roman"/>
          <w:szCs w:val="28"/>
        </w:rPr>
        <w:t>1 января 2022 года, согласно приложению</w:t>
      </w:r>
      <w:r w:rsidR="00CC0A0D">
        <w:rPr>
          <w:rFonts w:cs="Times New Roman"/>
          <w:szCs w:val="28"/>
        </w:rPr>
        <w:t xml:space="preserve"> к настоящему постановлению</w:t>
      </w:r>
      <w:r w:rsidRPr="00FB1A7E">
        <w:rPr>
          <w:rFonts w:cs="Times New Roman"/>
          <w:szCs w:val="28"/>
        </w:rPr>
        <w:t>.</w:t>
      </w:r>
    </w:p>
    <w:p w:rsidR="00E566B8" w:rsidRDefault="00080520" w:rsidP="00973E8F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rFonts w:cs="Times New Roman"/>
          <w:szCs w:val="28"/>
        </w:rPr>
        <w:t>2</w:t>
      </w:r>
      <w:r w:rsidR="00174232">
        <w:rPr>
          <w:rFonts w:cs="Times New Roman"/>
          <w:szCs w:val="28"/>
        </w:rPr>
        <w:t xml:space="preserve">. </w:t>
      </w:r>
      <w:r w:rsidR="00A4294E" w:rsidRPr="005D4DB0">
        <w:t>Отделу</w:t>
      </w:r>
      <w:r w:rsidR="00A4294E">
        <w:t xml:space="preserve"> информатизации и в</w:t>
      </w:r>
      <w:r w:rsidR="00A4294E" w:rsidRPr="005D4DB0">
        <w:t>заимодействи</w:t>
      </w:r>
      <w:r w:rsidR="00A4294E">
        <w:t xml:space="preserve">я </w:t>
      </w:r>
      <w:r w:rsidR="00A4294E" w:rsidRPr="005D4DB0">
        <w:t>со</w:t>
      </w:r>
      <w:r w:rsidR="006A0B25">
        <w:t xml:space="preserve"> СМИ </w:t>
      </w:r>
      <w:r w:rsidR="00A4294E">
        <w:t xml:space="preserve">официально  </w:t>
      </w:r>
      <w:r w:rsidR="00A4294E" w:rsidRPr="005D4DB0">
        <w:t>опубликовать</w:t>
      </w:r>
      <w:r w:rsidR="00EA0485">
        <w:t xml:space="preserve"> </w:t>
      </w:r>
      <w:r w:rsidR="00825F7C">
        <w:t xml:space="preserve">настоящее </w:t>
      </w:r>
      <w:r w:rsidR="00A4294E">
        <w:t>постановление</w:t>
      </w:r>
      <w:r w:rsidR="00A4294E" w:rsidRPr="00686349">
        <w:rPr>
          <w:lang w:eastAsia="ar-SA"/>
        </w:rPr>
        <w:t xml:space="preserve"> </w:t>
      </w:r>
      <w:r w:rsidR="00A4294E">
        <w:rPr>
          <w:lang w:eastAsia="ar-SA"/>
        </w:rPr>
        <w:t xml:space="preserve">в периодическом печатном издании газете Темрюкского района «Тамань» и официально опубликовать (разместить) </w:t>
      </w:r>
      <w:r w:rsidR="00A4294E" w:rsidRPr="005D4DB0">
        <w:t>на официальном сайте</w:t>
      </w:r>
      <w:r w:rsidR="00A4294E">
        <w:t xml:space="preserve"> </w:t>
      </w:r>
      <w:r w:rsidR="00A4294E" w:rsidRPr="005D4DB0">
        <w:t>муниципального</w:t>
      </w:r>
      <w:r w:rsidR="00A4294E">
        <w:t xml:space="preserve"> </w:t>
      </w:r>
      <w:r w:rsidR="00A4294E" w:rsidRPr="005D4DB0">
        <w:t>образования Темрюкский район</w:t>
      </w:r>
      <w:r w:rsidR="00A4294E">
        <w:t xml:space="preserve"> </w:t>
      </w:r>
      <w:r w:rsidR="00A4294E" w:rsidRPr="005D4DB0">
        <w:t xml:space="preserve">в </w:t>
      </w:r>
      <w:r w:rsidR="00A4294E">
        <w:t xml:space="preserve">информационно </w:t>
      </w:r>
      <w:r w:rsidR="00A4294E" w:rsidRPr="005D4DB0">
        <w:t>телекоммуникационной сети «Интернет»</w:t>
      </w:r>
      <w:r w:rsidR="00174232">
        <w:rPr>
          <w:szCs w:val="28"/>
        </w:rPr>
        <w:t>.</w:t>
      </w:r>
    </w:p>
    <w:p w:rsidR="00080520" w:rsidRDefault="00080520" w:rsidP="00C8650C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</w:t>
      </w:r>
      <w:r w:rsidR="00765CD9">
        <w:t>ния Темрюкский район               И.И. Костюка</w:t>
      </w:r>
      <w:r>
        <w:t xml:space="preserve">. </w:t>
      </w:r>
    </w:p>
    <w:p w:rsidR="00174232" w:rsidRDefault="00D80F90" w:rsidP="00D80F90">
      <w:pPr>
        <w:tabs>
          <w:tab w:val="left" w:pos="709"/>
        </w:tabs>
        <w:jc w:val="both"/>
        <w:rPr>
          <w:rFonts w:cs="Times New Roman"/>
          <w:szCs w:val="28"/>
        </w:rPr>
      </w:pPr>
      <w:r>
        <w:rPr>
          <w:szCs w:val="28"/>
        </w:rPr>
        <w:t xml:space="preserve">          </w:t>
      </w:r>
      <w:r w:rsidR="00C8650C">
        <w:rPr>
          <w:szCs w:val="28"/>
        </w:rPr>
        <w:t>4</w:t>
      </w:r>
      <w:r w:rsidR="00174232">
        <w:rPr>
          <w:szCs w:val="28"/>
        </w:rPr>
        <w:t xml:space="preserve">. </w:t>
      </w:r>
      <w:r w:rsidR="00174232" w:rsidRPr="00483FE3">
        <w:rPr>
          <w:rFonts w:cs="Times New Roman"/>
          <w:szCs w:val="28"/>
        </w:rPr>
        <w:t>Постановление</w:t>
      </w:r>
      <w:r w:rsidRPr="00D80F90">
        <w:rPr>
          <w:b/>
        </w:rPr>
        <w:t xml:space="preserve"> </w:t>
      </w:r>
      <w:r w:rsidRPr="00D80F90">
        <w:t>«Об утверждении муниципальной программы муниципального образования Темрюкский район</w:t>
      </w:r>
      <w:r>
        <w:t xml:space="preserve"> </w:t>
      </w:r>
      <w:r w:rsidRPr="00D80F90">
        <w:t xml:space="preserve">«Профилактика </w:t>
      </w:r>
      <w:r>
        <w:t xml:space="preserve"> п</w:t>
      </w:r>
      <w:r w:rsidRPr="00D80F90">
        <w:t>равонарушений»</w:t>
      </w:r>
      <w:r>
        <w:t xml:space="preserve"> </w:t>
      </w:r>
      <w:r w:rsidR="00EB5E48" w:rsidRPr="00483FE3">
        <w:rPr>
          <w:rFonts w:cs="Times New Roman"/>
          <w:szCs w:val="28"/>
        </w:rPr>
        <w:t xml:space="preserve"> </w:t>
      </w:r>
      <w:r w:rsidR="00174232" w:rsidRPr="00483FE3">
        <w:rPr>
          <w:rFonts w:cs="Times New Roman"/>
          <w:szCs w:val="28"/>
        </w:rPr>
        <w:t xml:space="preserve">вступает в силу </w:t>
      </w:r>
      <w:r w:rsidR="001A2E07" w:rsidRPr="00483FE3">
        <w:rPr>
          <w:rFonts w:cs="Times New Roman"/>
          <w:szCs w:val="28"/>
        </w:rPr>
        <w:t xml:space="preserve">после </w:t>
      </w:r>
      <w:r w:rsidR="001A2E07" w:rsidRPr="00483FE3">
        <w:t>его официального опубли</w:t>
      </w:r>
      <w:r w:rsidR="00C751D3">
        <w:t>кования</w:t>
      </w:r>
      <w:r w:rsidR="00174232" w:rsidRPr="00483FE3">
        <w:rPr>
          <w:rFonts w:cs="Times New Roman"/>
          <w:szCs w:val="28"/>
        </w:rPr>
        <w:t>.</w:t>
      </w:r>
    </w:p>
    <w:p w:rsidR="00D80F90" w:rsidRPr="00C8650C" w:rsidRDefault="00D80F90" w:rsidP="00C8650C">
      <w:pPr>
        <w:ind w:firstLine="709"/>
        <w:jc w:val="both"/>
        <w:rPr>
          <w:rFonts w:cs="Times New Roman"/>
          <w:szCs w:val="28"/>
        </w:rPr>
      </w:pPr>
    </w:p>
    <w:p w:rsidR="00363853" w:rsidRDefault="00080520" w:rsidP="00363853">
      <w:pPr>
        <w:rPr>
          <w:szCs w:val="28"/>
        </w:rPr>
      </w:pPr>
      <w:r>
        <w:rPr>
          <w:szCs w:val="28"/>
        </w:rPr>
        <w:t>Г</w:t>
      </w:r>
      <w:r w:rsidR="00363853">
        <w:rPr>
          <w:szCs w:val="28"/>
        </w:rPr>
        <w:t>лав</w:t>
      </w:r>
      <w:r>
        <w:rPr>
          <w:szCs w:val="28"/>
        </w:rPr>
        <w:t>а</w:t>
      </w:r>
      <w:r w:rsidR="00363853">
        <w:rPr>
          <w:szCs w:val="28"/>
        </w:rPr>
        <w:tab/>
      </w:r>
      <w:r w:rsidR="00363853" w:rsidRPr="007E0BBF">
        <w:rPr>
          <w:szCs w:val="28"/>
        </w:rPr>
        <w:t xml:space="preserve"> муниципального образования </w:t>
      </w:r>
    </w:p>
    <w:p w:rsidR="00D03495" w:rsidRDefault="00363853" w:rsidP="00E243BC">
      <w:pPr>
        <w:rPr>
          <w:szCs w:val="28"/>
        </w:rPr>
        <w:sectPr w:rsidR="00D03495" w:rsidSect="00AF1E4F">
          <w:headerReference w:type="default" r:id="rId13"/>
          <w:pgSz w:w="11906" w:h="16838"/>
          <w:pgMar w:top="1134" w:right="567" w:bottom="1134" w:left="1701" w:header="709" w:footer="74" w:gutter="0"/>
          <w:cols w:space="708"/>
          <w:titlePg/>
          <w:docGrid w:linePitch="381"/>
        </w:sectPr>
      </w:pPr>
      <w:r w:rsidRPr="007E0BBF">
        <w:rPr>
          <w:szCs w:val="28"/>
        </w:rPr>
        <w:t>Темрюкский район</w:t>
      </w:r>
      <w:r>
        <w:rPr>
          <w:szCs w:val="28"/>
        </w:rPr>
        <w:t xml:space="preserve">                                                                           </w:t>
      </w:r>
      <w:r w:rsidR="00371B2D">
        <w:rPr>
          <w:szCs w:val="28"/>
        </w:rPr>
        <w:t xml:space="preserve"> </w:t>
      </w:r>
      <w:r>
        <w:rPr>
          <w:szCs w:val="28"/>
        </w:rPr>
        <w:t xml:space="preserve"> </w:t>
      </w:r>
      <w:r w:rsidR="001846C9">
        <w:rPr>
          <w:szCs w:val="28"/>
        </w:rPr>
        <w:t xml:space="preserve">   </w:t>
      </w:r>
      <w:r w:rsidR="00080520">
        <w:rPr>
          <w:szCs w:val="28"/>
        </w:rPr>
        <w:t xml:space="preserve">Ф.В. </w:t>
      </w:r>
      <w:proofErr w:type="spellStart"/>
      <w:r w:rsidR="00080520">
        <w:rPr>
          <w:szCs w:val="28"/>
        </w:rPr>
        <w:t>Бабенков</w:t>
      </w:r>
      <w:proofErr w:type="spellEnd"/>
    </w:p>
    <w:bookmarkStart w:id="0" w:name="_GoBack"/>
    <w:bookmarkStart w:id="1" w:name="_MON_1701177668"/>
    <w:bookmarkEnd w:id="1"/>
    <w:p w:rsidR="00D03495" w:rsidRDefault="00EB291E" w:rsidP="00E243BC">
      <w:pPr>
        <w:rPr>
          <w:rFonts w:cs="Times New Roman"/>
          <w:b/>
          <w:szCs w:val="28"/>
        </w:rPr>
      </w:pPr>
      <w:r w:rsidRPr="00D03495">
        <w:rPr>
          <w:rFonts w:cs="Times New Roman"/>
          <w:b/>
          <w:szCs w:val="28"/>
        </w:rPr>
        <w:object w:dxaOrig="31638" w:dyaOrig="9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1.75pt;height:472.5pt" o:ole="">
            <v:imagedata r:id="rId14" o:title=""/>
          </v:shape>
          <o:OLEObject Type="Embed" ProgID="Word.Document.12" ShapeID="_x0000_i1025" DrawAspect="Content" ObjectID="_1701177798" r:id="rId15">
            <o:FieldCodes>\s</o:FieldCodes>
          </o:OLEObject>
        </w:object>
      </w:r>
      <w:bookmarkEnd w:id="0"/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263"/>
        <w:gridCol w:w="852"/>
        <w:gridCol w:w="1808"/>
        <w:gridCol w:w="1171"/>
        <w:gridCol w:w="1339"/>
        <w:gridCol w:w="2168"/>
      </w:tblGrid>
      <w:tr w:rsidR="00D03495" w:rsidRPr="00D03495" w:rsidTr="00BF1A26">
        <w:tc>
          <w:tcPr>
            <w:tcW w:w="7263" w:type="dxa"/>
          </w:tcPr>
          <w:p w:rsidR="00D03495" w:rsidRPr="00D03495" w:rsidRDefault="00D03495" w:rsidP="00D0349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38" w:type="dxa"/>
            <w:gridSpan w:val="5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эффективности мер, направленных на обеспечение общественной безопасности, укрепление правопорядка и профилактика правонарушений.</w:t>
            </w:r>
            <w:r w:rsidRPr="00D0349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D03495" w:rsidRPr="00D03495" w:rsidRDefault="00D03495" w:rsidP="00D034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Обеспечение высокого уровня безопасности жителей и гостей на основе </w:t>
            </w:r>
            <w:proofErr w:type="gramStart"/>
            <w:r w:rsidRPr="00D034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системы мониторинга основных параметров профилактики преступлений</w:t>
            </w:r>
            <w:proofErr w:type="gramEnd"/>
          </w:p>
        </w:tc>
      </w:tr>
      <w:tr w:rsidR="00D03495" w:rsidRPr="00D03495" w:rsidTr="00BF1A26">
        <w:tc>
          <w:tcPr>
            <w:tcW w:w="7263" w:type="dxa"/>
          </w:tcPr>
          <w:p w:rsidR="00D03495" w:rsidRPr="00D03495" w:rsidRDefault="00D03495" w:rsidP="00D03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Увязка со стратегическими целями Стратегии социально-экономического развития Темрюкского района Краснодарского края до 2030 года &lt;1&gt;</w:t>
            </w:r>
          </w:p>
        </w:tc>
        <w:tc>
          <w:tcPr>
            <w:tcW w:w="7338" w:type="dxa"/>
            <w:gridSpan w:val="5"/>
          </w:tcPr>
          <w:p w:rsidR="00D03495" w:rsidRPr="00D03495" w:rsidRDefault="00D03495" w:rsidP="00D0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СЦ – 4 (</w:t>
            </w:r>
            <w:proofErr w:type="gramStart"/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D03495">
              <w:rPr>
                <w:rFonts w:ascii="Times New Roman" w:hAnsi="Times New Roman" w:cs="Times New Roman"/>
                <w:sz w:val="24"/>
                <w:szCs w:val="24"/>
              </w:rPr>
              <w:t xml:space="preserve"> - 13)</w:t>
            </w:r>
          </w:p>
        </w:tc>
      </w:tr>
      <w:tr w:rsidR="00D03495" w:rsidRPr="00D03495" w:rsidTr="00BF1A26">
        <w:tc>
          <w:tcPr>
            <w:tcW w:w="7263" w:type="dxa"/>
          </w:tcPr>
          <w:p w:rsidR="00D03495" w:rsidRPr="00D03495" w:rsidRDefault="00D03495" w:rsidP="00D03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7338" w:type="dxa"/>
            <w:gridSpan w:val="5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Сокращение количества преступлений, совершенных в общественных местах на территории муниципального образования Темрюкский район.</w:t>
            </w:r>
          </w:p>
          <w:p w:rsidR="00D03495" w:rsidRPr="00D03495" w:rsidRDefault="00D03495" w:rsidP="00D0349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Количество лиц, вовлеченных в деятельность добровольных формирований граждан по охране общественного порядка (дружин)</w:t>
            </w:r>
            <w:r w:rsidRPr="00D03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03495" w:rsidRPr="00D03495" w:rsidRDefault="00D03495" w:rsidP="00D0349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D03495">
              <w:rPr>
                <w:rFonts w:ascii="Arial" w:hAnsi="Arial" w:cs="Arial"/>
                <w:color w:val="1E1D1E"/>
                <w:sz w:val="23"/>
                <w:szCs w:val="23"/>
                <w:shd w:val="clear" w:color="auto" w:fill="FFFFFF"/>
              </w:rPr>
              <w:t xml:space="preserve"> </w:t>
            </w:r>
            <w:r w:rsidRPr="00D03495">
              <w:rPr>
                <w:rFonts w:ascii="Times New Roman" w:hAnsi="Times New Roman" w:cs="Times New Roman"/>
                <w:color w:val="1E1D1E"/>
                <w:sz w:val="24"/>
                <w:szCs w:val="24"/>
                <w:shd w:val="clear" w:color="auto" w:fill="FFFFFF"/>
              </w:rPr>
              <w:t xml:space="preserve">Охват профилактическими мероприятиями, направленными на профилактику правонарушений и мошенничества различных категорий населения </w:t>
            </w:r>
            <w:r w:rsidRPr="00D03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Темрюкский район</w:t>
            </w:r>
          </w:p>
        </w:tc>
      </w:tr>
      <w:tr w:rsidR="00D03495" w:rsidRPr="00D03495" w:rsidTr="00BF1A26">
        <w:tc>
          <w:tcPr>
            <w:tcW w:w="7263" w:type="dxa"/>
          </w:tcPr>
          <w:p w:rsidR="00D03495" w:rsidRPr="00D03495" w:rsidRDefault="00D03495" w:rsidP="00D03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Проекты и (или) программы</w:t>
            </w:r>
          </w:p>
        </w:tc>
        <w:tc>
          <w:tcPr>
            <w:tcW w:w="7338" w:type="dxa"/>
            <w:gridSpan w:val="5"/>
          </w:tcPr>
          <w:p w:rsidR="00D03495" w:rsidRPr="00D03495" w:rsidRDefault="00D03495" w:rsidP="00D0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Приоритетный проект «Безопасный район»</w:t>
            </w:r>
          </w:p>
        </w:tc>
      </w:tr>
      <w:tr w:rsidR="00D03495" w:rsidRPr="00D03495" w:rsidTr="00BF1A26">
        <w:tc>
          <w:tcPr>
            <w:tcW w:w="7263" w:type="dxa"/>
          </w:tcPr>
          <w:p w:rsidR="00D03495" w:rsidRPr="00D03495" w:rsidRDefault="00D03495" w:rsidP="00D03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338" w:type="dxa"/>
            <w:gridSpan w:val="5"/>
          </w:tcPr>
          <w:p w:rsidR="00D03495" w:rsidRPr="00D03495" w:rsidRDefault="00D03495" w:rsidP="00D0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 xml:space="preserve">Этапы не предусмотрены </w:t>
            </w:r>
          </w:p>
          <w:p w:rsidR="00D03495" w:rsidRPr="00D03495" w:rsidRDefault="00D03495" w:rsidP="00D03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</w:tr>
      <w:tr w:rsidR="00D03495" w:rsidRPr="00D03495" w:rsidTr="00BF1A26">
        <w:tc>
          <w:tcPr>
            <w:tcW w:w="7263" w:type="dxa"/>
          </w:tcPr>
          <w:p w:rsidR="00D03495" w:rsidRPr="00D03495" w:rsidRDefault="00D03495" w:rsidP="00D0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программы, тыс. рублей &lt;2&gt;</w:t>
            </w:r>
          </w:p>
        </w:tc>
        <w:tc>
          <w:tcPr>
            <w:tcW w:w="852" w:type="dxa"/>
            <w:vMerge w:val="restart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86" w:type="dxa"/>
            <w:gridSpan w:val="4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D03495" w:rsidRPr="00D03495" w:rsidTr="00BF1A26">
        <w:tc>
          <w:tcPr>
            <w:tcW w:w="7263" w:type="dxa"/>
          </w:tcPr>
          <w:p w:rsidR="00D03495" w:rsidRPr="00D03495" w:rsidRDefault="00D03495" w:rsidP="00D0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852" w:type="dxa"/>
            <w:vMerge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71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39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68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D03495" w:rsidRPr="00D03495" w:rsidTr="00BF1A26">
        <w:tc>
          <w:tcPr>
            <w:tcW w:w="7263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1808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9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2168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3495" w:rsidRPr="00D03495" w:rsidTr="00BF1A26">
        <w:tc>
          <w:tcPr>
            <w:tcW w:w="7263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2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188,6</w:t>
            </w:r>
          </w:p>
        </w:tc>
        <w:tc>
          <w:tcPr>
            <w:tcW w:w="1808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9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188,6</w:t>
            </w:r>
          </w:p>
        </w:tc>
        <w:tc>
          <w:tcPr>
            <w:tcW w:w="2168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3495" w:rsidRPr="00D03495" w:rsidTr="00BF1A26">
        <w:tc>
          <w:tcPr>
            <w:tcW w:w="7263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852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194,7</w:t>
            </w:r>
          </w:p>
        </w:tc>
        <w:tc>
          <w:tcPr>
            <w:tcW w:w="1808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9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194,7</w:t>
            </w:r>
          </w:p>
        </w:tc>
        <w:tc>
          <w:tcPr>
            <w:tcW w:w="2168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3495" w:rsidRPr="00D03495" w:rsidTr="00BF1A26">
        <w:tc>
          <w:tcPr>
            <w:tcW w:w="7263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1808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9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2168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3495" w:rsidRPr="00D03495" w:rsidTr="00BF1A26">
        <w:tc>
          <w:tcPr>
            <w:tcW w:w="14601" w:type="dxa"/>
            <w:gridSpan w:val="6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реализацией проектов или программ &lt;3&gt;</w:t>
            </w:r>
          </w:p>
        </w:tc>
      </w:tr>
      <w:tr w:rsidR="00D03495" w:rsidRPr="00D03495" w:rsidTr="00BF1A26">
        <w:tc>
          <w:tcPr>
            <w:tcW w:w="7263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808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9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2168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3495" w:rsidRPr="00D03495" w:rsidTr="00BF1A26">
        <w:tc>
          <w:tcPr>
            <w:tcW w:w="7263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2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808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9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2168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3495" w:rsidRPr="00D03495" w:rsidTr="00BF1A26">
        <w:tc>
          <w:tcPr>
            <w:tcW w:w="7263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852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808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9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2168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3495" w:rsidRPr="00D03495" w:rsidTr="00BF1A26">
        <w:tc>
          <w:tcPr>
            <w:tcW w:w="7263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299,3</w:t>
            </w:r>
          </w:p>
        </w:tc>
        <w:tc>
          <w:tcPr>
            <w:tcW w:w="1808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9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299,3</w:t>
            </w:r>
          </w:p>
        </w:tc>
        <w:tc>
          <w:tcPr>
            <w:tcW w:w="2168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3495" w:rsidRPr="00D03495" w:rsidTr="00BF1A26">
        <w:tc>
          <w:tcPr>
            <w:tcW w:w="14601" w:type="dxa"/>
            <w:gridSpan w:val="6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осуществлением капитальных вложений в объекты капитального строительства</w:t>
            </w:r>
          </w:p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собственности муниципального образования Темрюкский район &lt;3&gt;</w:t>
            </w:r>
          </w:p>
        </w:tc>
      </w:tr>
      <w:tr w:rsidR="00D03495" w:rsidRPr="00D03495" w:rsidTr="00BF1A26">
        <w:tc>
          <w:tcPr>
            <w:tcW w:w="7263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8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9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8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3495" w:rsidRPr="00D03495" w:rsidTr="00BF1A26">
        <w:tc>
          <w:tcPr>
            <w:tcW w:w="7263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2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8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9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8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3495" w:rsidRPr="00D03495" w:rsidTr="00BF1A26">
        <w:tc>
          <w:tcPr>
            <w:tcW w:w="7263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2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8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9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8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3495" w:rsidRPr="00D03495" w:rsidTr="00BF1A26">
        <w:tc>
          <w:tcPr>
            <w:tcW w:w="7263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8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1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9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8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3495" w:rsidRPr="00D03495" w:rsidTr="00BF1A26">
        <w:tc>
          <w:tcPr>
            <w:tcW w:w="14601" w:type="dxa"/>
            <w:gridSpan w:val="6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</w:t>
            </w:r>
            <w:proofErr w:type="gramStart"/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У</w:t>
            </w:r>
            <w:proofErr w:type="gramEnd"/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казывается аббревиатура (например, СЦ1, СЦ2).</w:t>
            </w:r>
          </w:p>
          <w:p w:rsidR="00D03495" w:rsidRPr="00D03495" w:rsidRDefault="00D03495" w:rsidP="00D034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</w:t>
            </w:r>
            <w:proofErr w:type="gramStart"/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У</w:t>
            </w:r>
            <w:proofErr w:type="gramEnd"/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казывается с точностью до одного знака после запятой.</w:t>
            </w:r>
          </w:p>
          <w:p w:rsidR="00D03495" w:rsidRPr="00D03495" w:rsidRDefault="00D03495" w:rsidP="00D034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&lt;3</w:t>
            </w:r>
            <w:proofErr w:type="gramStart"/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У</w:t>
            </w:r>
            <w:proofErr w:type="gramEnd"/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казывается при наличии указанных расходов</w:t>
            </w:r>
            <w:r w:rsidRPr="00D03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03495" w:rsidRPr="00D03495" w:rsidRDefault="00D03495" w:rsidP="00D03495">
      <w:pPr>
        <w:ind w:left="720"/>
        <w:contextualSpacing/>
        <w:rPr>
          <w:rFonts w:cs="Times New Roman"/>
          <w:b/>
          <w:szCs w:val="28"/>
        </w:rPr>
      </w:pPr>
    </w:p>
    <w:p w:rsidR="00D03495" w:rsidRPr="00D03495" w:rsidRDefault="00D03495" w:rsidP="00D03495">
      <w:pPr>
        <w:ind w:left="720"/>
        <w:contextualSpacing/>
        <w:rPr>
          <w:rFonts w:cs="Times New Roman"/>
          <w:b/>
          <w:szCs w:val="28"/>
        </w:rPr>
      </w:pPr>
    </w:p>
    <w:p w:rsidR="00D03495" w:rsidRPr="00D03495" w:rsidRDefault="00D03495" w:rsidP="00D03495">
      <w:pPr>
        <w:ind w:left="720"/>
        <w:contextualSpacing/>
        <w:rPr>
          <w:rFonts w:cs="Times New Roman"/>
          <w:b/>
          <w:szCs w:val="28"/>
        </w:rPr>
      </w:pPr>
    </w:p>
    <w:p w:rsidR="00D03495" w:rsidRPr="00D03495" w:rsidRDefault="00D03495" w:rsidP="00D03495">
      <w:pPr>
        <w:ind w:left="720"/>
        <w:contextualSpacing/>
        <w:rPr>
          <w:rFonts w:cs="Times New Roman"/>
          <w:b/>
          <w:szCs w:val="28"/>
        </w:rPr>
      </w:pPr>
    </w:p>
    <w:p w:rsidR="00D03495" w:rsidRPr="00D03495" w:rsidRDefault="00D03495" w:rsidP="00D03495">
      <w:pPr>
        <w:ind w:left="720"/>
        <w:contextualSpacing/>
        <w:rPr>
          <w:rFonts w:cs="Times New Roman"/>
          <w:b/>
          <w:szCs w:val="28"/>
        </w:rPr>
      </w:pPr>
    </w:p>
    <w:p w:rsidR="00D03495" w:rsidRPr="00D03495" w:rsidRDefault="00D03495" w:rsidP="00D03495">
      <w:pPr>
        <w:ind w:left="720"/>
        <w:contextualSpacing/>
        <w:rPr>
          <w:rFonts w:cs="Times New Roman"/>
          <w:b/>
          <w:szCs w:val="28"/>
        </w:rPr>
      </w:pPr>
    </w:p>
    <w:p w:rsidR="00D03495" w:rsidRPr="00D03495" w:rsidRDefault="00D03495" w:rsidP="00D03495">
      <w:pPr>
        <w:ind w:left="720"/>
        <w:contextualSpacing/>
        <w:rPr>
          <w:rFonts w:cs="Times New Roman"/>
          <w:b/>
          <w:szCs w:val="28"/>
        </w:rPr>
      </w:pPr>
    </w:p>
    <w:p w:rsidR="00D03495" w:rsidRPr="00D03495" w:rsidRDefault="00D03495" w:rsidP="00D03495">
      <w:pPr>
        <w:ind w:left="720"/>
        <w:contextualSpacing/>
        <w:rPr>
          <w:rFonts w:cs="Times New Roman"/>
          <w:b/>
          <w:szCs w:val="28"/>
        </w:rPr>
      </w:pPr>
    </w:p>
    <w:p w:rsidR="00D03495" w:rsidRPr="00D03495" w:rsidRDefault="00D03495" w:rsidP="00D03495">
      <w:pPr>
        <w:ind w:left="720"/>
        <w:contextualSpacing/>
        <w:rPr>
          <w:rFonts w:cs="Times New Roman"/>
          <w:b/>
          <w:szCs w:val="28"/>
        </w:rPr>
      </w:pPr>
    </w:p>
    <w:p w:rsidR="00D03495" w:rsidRPr="00D03495" w:rsidRDefault="00D03495" w:rsidP="00D03495">
      <w:pPr>
        <w:ind w:left="720"/>
        <w:contextualSpacing/>
        <w:rPr>
          <w:rFonts w:cs="Times New Roman"/>
          <w:b/>
          <w:szCs w:val="28"/>
        </w:rPr>
      </w:pPr>
    </w:p>
    <w:p w:rsidR="00D03495" w:rsidRPr="00D03495" w:rsidRDefault="00D03495" w:rsidP="00D03495">
      <w:pPr>
        <w:ind w:left="720"/>
        <w:contextualSpacing/>
        <w:rPr>
          <w:rFonts w:cs="Times New Roman"/>
          <w:b/>
          <w:szCs w:val="28"/>
        </w:rPr>
      </w:pPr>
    </w:p>
    <w:p w:rsidR="00D03495" w:rsidRPr="00D03495" w:rsidRDefault="00D03495" w:rsidP="00D03495">
      <w:pPr>
        <w:ind w:left="720"/>
        <w:contextualSpacing/>
        <w:rPr>
          <w:rFonts w:cs="Times New Roman"/>
          <w:b/>
          <w:szCs w:val="28"/>
        </w:rPr>
      </w:pPr>
    </w:p>
    <w:p w:rsidR="00D03495" w:rsidRPr="00D03495" w:rsidRDefault="00D03495" w:rsidP="00D03495">
      <w:pPr>
        <w:ind w:left="720"/>
        <w:contextualSpacing/>
        <w:rPr>
          <w:rFonts w:cs="Times New Roman"/>
          <w:b/>
          <w:szCs w:val="28"/>
        </w:rPr>
      </w:pPr>
    </w:p>
    <w:p w:rsidR="00D03495" w:rsidRPr="00D03495" w:rsidRDefault="00D03495" w:rsidP="00D03495">
      <w:pPr>
        <w:ind w:left="720"/>
        <w:contextualSpacing/>
        <w:rPr>
          <w:rFonts w:cs="Times New Roman"/>
          <w:b/>
          <w:szCs w:val="28"/>
        </w:rPr>
      </w:pPr>
    </w:p>
    <w:p w:rsidR="00D03495" w:rsidRPr="00D03495" w:rsidRDefault="00D03495" w:rsidP="00D03495">
      <w:pPr>
        <w:ind w:left="720"/>
        <w:contextualSpacing/>
        <w:rPr>
          <w:rFonts w:cs="Times New Roman"/>
          <w:b/>
          <w:szCs w:val="28"/>
        </w:rPr>
      </w:pPr>
    </w:p>
    <w:p w:rsidR="00D03495" w:rsidRPr="00D03495" w:rsidRDefault="00D03495" w:rsidP="00D03495">
      <w:pPr>
        <w:rPr>
          <w:rFonts w:cs="Times New Roman"/>
          <w:b/>
          <w:szCs w:val="28"/>
        </w:rPr>
      </w:pPr>
    </w:p>
    <w:p w:rsidR="00D03495" w:rsidRPr="00D03495" w:rsidRDefault="00D03495" w:rsidP="00D03495">
      <w:pPr>
        <w:rPr>
          <w:rFonts w:cs="Times New Roman"/>
          <w:b/>
          <w:szCs w:val="28"/>
        </w:rPr>
      </w:pPr>
    </w:p>
    <w:p w:rsidR="00D03495" w:rsidRPr="00D03495" w:rsidRDefault="00D03495" w:rsidP="00D03495">
      <w:pPr>
        <w:rPr>
          <w:rFonts w:cs="Times New Roman"/>
          <w:b/>
          <w:szCs w:val="28"/>
        </w:rPr>
      </w:pPr>
    </w:p>
    <w:p w:rsidR="00D03495" w:rsidRPr="00D03495" w:rsidRDefault="00D03495" w:rsidP="00D03495">
      <w:pPr>
        <w:rPr>
          <w:rFonts w:cs="Times New Roman"/>
          <w:b/>
          <w:szCs w:val="28"/>
        </w:rPr>
      </w:pPr>
    </w:p>
    <w:p w:rsidR="00D03495" w:rsidRPr="00D03495" w:rsidRDefault="00D03495" w:rsidP="00D03495">
      <w:pPr>
        <w:rPr>
          <w:rFonts w:cs="Times New Roman"/>
          <w:b/>
          <w:szCs w:val="28"/>
        </w:rPr>
      </w:pPr>
    </w:p>
    <w:p w:rsidR="00D03495" w:rsidRPr="00D03495" w:rsidRDefault="00D03495" w:rsidP="00D03495">
      <w:pPr>
        <w:rPr>
          <w:rFonts w:cs="Times New Roman"/>
          <w:b/>
          <w:szCs w:val="28"/>
        </w:rPr>
      </w:pPr>
    </w:p>
    <w:p w:rsidR="00D03495" w:rsidRPr="00D03495" w:rsidRDefault="00D03495" w:rsidP="00D03495">
      <w:pPr>
        <w:numPr>
          <w:ilvl w:val="0"/>
          <w:numId w:val="3"/>
        </w:numPr>
        <w:contextualSpacing/>
        <w:jc w:val="center"/>
        <w:rPr>
          <w:rFonts w:cs="Times New Roman"/>
          <w:b/>
          <w:szCs w:val="28"/>
        </w:rPr>
      </w:pPr>
      <w:r w:rsidRPr="00D03495">
        <w:rPr>
          <w:rFonts w:cs="Times New Roman"/>
          <w:b/>
          <w:szCs w:val="28"/>
        </w:rPr>
        <w:t>Целевые показатели муниципальной программы</w:t>
      </w:r>
    </w:p>
    <w:p w:rsidR="00D03495" w:rsidRPr="00D03495" w:rsidRDefault="00D03495" w:rsidP="00D03495">
      <w:pPr>
        <w:ind w:firstLine="709"/>
        <w:jc w:val="both"/>
        <w:rPr>
          <w:rFonts w:cs="Times New Roman"/>
          <w:szCs w:val="28"/>
        </w:rPr>
      </w:pPr>
    </w:p>
    <w:p w:rsidR="00D03495" w:rsidRPr="00D03495" w:rsidRDefault="00D03495" w:rsidP="00D03495">
      <w:pPr>
        <w:ind w:firstLine="709"/>
        <w:jc w:val="both"/>
        <w:rPr>
          <w:rFonts w:cs="Times New Roman"/>
          <w:szCs w:val="28"/>
        </w:rPr>
      </w:pPr>
      <w:r w:rsidRPr="00D03495">
        <w:rPr>
          <w:rFonts w:cs="Times New Roman"/>
          <w:szCs w:val="28"/>
        </w:rPr>
        <w:t>Для обеспечения возможности проверки достижения цели и решения задач, на реализацию которых направлена муниципальная программа, определен перечень целевых показателей муниципальной программы, характеризующих ход ее реализации.</w:t>
      </w:r>
    </w:p>
    <w:p w:rsidR="00D03495" w:rsidRPr="00D03495" w:rsidRDefault="00D03495" w:rsidP="00D03495">
      <w:pPr>
        <w:jc w:val="center"/>
        <w:rPr>
          <w:rFonts w:cs="Times New Roman"/>
          <w:b/>
          <w:szCs w:val="28"/>
        </w:rPr>
      </w:pPr>
      <w:r w:rsidRPr="00D03495">
        <w:rPr>
          <w:rFonts w:cs="Times New Roman"/>
          <w:b/>
          <w:szCs w:val="28"/>
        </w:rPr>
        <w:t>ЦЕЛЕВЫЕ ПОКАЗАТЕЛИ МУНИЦИПАЛЬНОЙ ПРОГРАММЫ</w:t>
      </w:r>
    </w:p>
    <w:p w:rsidR="00D03495" w:rsidRPr="00D03495" w:rsidRDefault="00D03495" w:rsidP="00D03495">
      <w:pPr>
        <w:jc w:val="center"/>
        <w:rPr>
          <w:rFonts w:cs="Times New Roman"/>
          <w:b/>
          <w:szCs w:val="28"/>
        </w:rPr>
      </w:pPr>
      <w:r w:rsidRPr="00D03495">
        <w:rPr>
          <w:rFonts w:cs="Times New Roman"/>
          <w:b/>
          <w:szCs w:val="28"/>
        </w:rPr>
        <w:t>«Профилактика правонарушений»</w:t>
      </w:r>
    </w:p>
    <w:p w:rsidR="00D03495" w:rsidRPr="00D03495" w:rsidRDefault="00D03495" w:rsidP="00D03495">
      <w:pPr>
        <w:jc w:val="center"/>
        <w:rPr>
          <w:rFonts w:cs="Times New Roman"/>
          <w:b/>
          <w:szCs w:val="28"/>
        </w:rPr>
      </w:pPr>
    </w:p>
    <w:tbl>
      <w:tblPr>
        <w:tblStyle w:val="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6"/>
        <w:gridCol w:w="3619"/>
        <w:gridCol w:w="1134"/>
        <w:gridCol w:w="1134"/>
        <w:gridCol w:w="1681"/>
        <w:gridCol w:w="1862"/>
        <w:gridCol w:w="1985"/>
        <w:gridCol w:w="2410"/>
      </w:tblGrid>
      <w:tr w:rsidR="00D03495" w:rsidRPr="00D03495" w:rsidTr="00BF1A26">
        <w:trPr>
          <w:trHeight w:val="322"/>
        </w:trPr>
        <w:tc>
          <w:tcPr>
            <w:tcW w:w="776" w:type="dxa"/>
            <w:vMerge w:val="restart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19" w:type="dxa"/>
            <w:vMerge w:val="restart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  <w:hyperlink w:anchor="P714" w:history="1">
              <w:r w:rsidRPr="00D03495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938" w:type="dxa"/>
            <w:gridSpan w:val="4"/>
            <w:shd w:val="clear" w:color="auto" w:fill="auto"/>
          </w:tcPr>
          <w:p w:rsidR="00D03495" w:rsidRPr="00D03495" w:rsidRDefault="00D03495" w:rsidP="00D034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D03495" w:rsidRPr="00D03495" w:rsidTr="00BF1A26">
        <w:tc>
          <w:tcPr>
            <w:tcW w:w="776" w:type="dxa"/>
            <w:vMerge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Merge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2020 год </w:t>
            </w:r>
            <w:r w:rsidRPr="00D0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862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410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</w:tbl>
    <w:p w:rsidR="00D03495" w:rsidRPr="00D03495" w:rsidRDefault="00D03495" w:rsidP="00D03495">
      <w:pPr>
        <w:rPr>
          <w:rFonts w:cs="Times New Roman"/>
          <w:sz w:val="6"/>
          <w:szCs w:val="6"/>
          <w:lang w:val="en-US"/>
        </w:rPr>
      </w:pPr>
      <w:r w:rsidRPr="00D03495">
        <w:rPr>
          <w:rFonts w:cs="Times New Roman"/>
          <w:sz w:val="6"/>
          <w:szCs w:val="6"/>
          <w:lang w:val="en-US"/>
        </w:rPr>
        <w:t>&gt;</w:t>
      </w:r>
    </w:p>
    <w:tbl>
      <w:tblPr>
        <w:tblStyle w:val="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9"/>
        <w:gridCol w:w="3617"/>
        <w:gridCol w:w="1134"/>
        <w:gridCol w:w="1134"/>
        <w:gridCol w:w="1701"/>
        <w:gridCol w:w="1842"/>
        <w:gridCol w:w="1985"/>
        <w:gridCol w:w="2409"/>
      </w:tblGrid>
      <w:tr w:rsidR="00D03495" w:rsidRPr="00D03495" w:rsidTr="00BF1A26">
        <w:trPr>
          <w:tblHeader/>
        </w:trPr>
        <w:tc>
          <w:tcPr>
            <w:tcW w:w="779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7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3495" w:rsidRPr="00D03495" w:rsidTr="00BF1A26">
        <w:tc>
          <w:tcPr>
            <w:tcW w:w="779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2" w:type="dxa"/>
            <w:gridSpan w:val="7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«Профилактика правонарушений»</w:t>
            </w:r>
          </w:p>
        </w:tc>
      </w:tr>
      <w:tr w:rsidR="00D03495" w:rsidRPr="00D03495" w:rsidTr="00BF1A26">
        <w:tc>
          <w:tcPr>
            <w:tcW w:w="779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17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color w:val="1E1D1E"/>
                <w:sz w:val="24"/>
                <w:szCs w:val="24"/>
                <w:shd w:val="clear" w:color="auto" w:fill="FFFFFF"/>
              </w:rPr>
              <w:t xml:space="preserve">Охват профилактическими мероприятиями, направленными на профилактику правонарушений и мошенничества различных категорий населения </w:t>
            </w:r>
            <w:r w:rsidRPr="00D03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образования Темрюкский район </w:t>
            </w:r>
          </w:p>
        </w:tc>
        <w:tc>
          <w:tcPr>
            <w:tcW w:w="1134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03495" w:rsidRPr="00D03495" w:rsidTr="00BF1A26">
        <w:tc>
          <w:tcPr>
            <w:tcW w:w="779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17" w:type="dxa"/>
          </w:tcPr>
          <w:p w:rsidR="00D03495" w:rsidRPr="00D03495" w:rsidRDefault="00D03495" w:rsidP="00D0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3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лиц, вовлеченных в деятельность добровольных формирований граждан по охране общественного порядка (дружин)</w:t>
            </w:r>
          </w:p>
        </w:tc>
        <w:tc>
          <w:tcPr>
            <w:tcW w:w="1134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409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D03495" w:rsidRPr="00D03495" w:rsidTr="00BF1A26">
        <w:tc>
          <w:tcPr>
            <w:tcW w:w="779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2" w:type="dxa"/>
            <w:gridSpan w:val="7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Приоритетный проект «Безопасный район»</w:t>
            </w:r>
          </w:p>
        </w:tc>
      </w:tr>
      <w:tr w:rsidR="00D03495" w:rsidRPr="00D03495" w:rsidTr="00BF1A26">
        <w:tc>
          <w:tcPr>
            <w:tcW w:w="779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17" w:type="dxa"/>
          </w:tcPr>
          <w:p w:rsidR="00D03495" w:rsidRPr="00D03495" w:rsidRDefault="00D03495" w:rsidP="00D034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Сокращение количества преступлений, совершенных в общественных местах на </w:t>
            </w:r>
            <w:r w:rsidRPr="00D03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территории муниципального образования Темрюкский район</w:t>
            </w:r>
          </w:p>
        </w:tc>
        <w:tc>
          <w:tcPr>
            <w:tcW w:w="1134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495" w:rsidRPr="00D03495" w:rsidTr="00BF1A26">
        <w:tc>
          <w:tcPr>
            <w:tcW w:w="14601" w:type="dxa"/>
            <w:gridSpan w:val="8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&lt;1</w:t>
            </w:r>
            <w:proofErr w:type="gramStart"/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У</w:t>
            </w:r>
            <w:proofErr w:type="gramEnd"/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казывается аббревиатура (например, СЦ1, СЦ2).</w:t>
            </w:r>
          </w:p>
          <w:p w:rsidR="00D03495" w:rsidRPr="00D03495" w:rsidRDefault="00D03495" w:rsidP="00D03495">
            <w:pPr>
              <w:widowControl w:val="0"/>
              <w:autoSpaceDE w:val="0"/>
              <w:autoSpaceDN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</w:t>
            </w:r>
            <w:proofErr w:type="gramStart"/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У</w:t>
            </w:r>
            <w:proofErr w:type="gramEnd"/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казывается с точностью до одного знака после запятой.</w:t>
            </w:r>
          </w:p>
          <w:p w:rsidR="00D03495" w:rsidRPr="00D03495" w:rsidRDefault="00D03495" w:rsidP="00D03495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/>
                <w:sz w:val="24"/>
                <w:szCs w:val="24"/>
              </w:rPr>
              <w:t>&lt;3</w:t>
            </w:r>
            <w:proofErr w:type="gramStart"/>
            <w:r w:rsidRPr="00D03495">
              <w:rPr>
                <w:rFonts w:ascii="Times New Roman" w:hAnsi="Times New Roman"/>
                <w:sz w:val="24"/>
                <w:szCs w:val="24"/>
              </w:rPr>
              <w:t>&gt; У</w:t>
            </w:r>
            <w:proofErr w:type="gramEnd"/>
            <w:r w:rsidRPr="00D03495">
              <w:rPr>
                <w:rFonts w:ascii="Times New Roman" w:hAnsi="Times New Roman"/>
                <w:sz w:val="24"/>
                <w:szCs w:val="24"/>
              </w:rPr>
              <w:t>казывается при наличии указанных расходов.</w:t>
            </w:r>
          </w:p>
        </w:tc>
      </w:tr>
    </w:tbl>
    <w:p w:rsidR="00D03495" w:rsidRPr="00D03495" w:rsidRDefault="00D03495" w:rsidP="00D0349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</w:p>
    <w:p w:rsidR="00D03495" w:rsidRPr="00D03495" w:rsidRDefault="00D03495" w:rsidP="00D0349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</w:p>
    <w:p w:rsidR="00D03495" w:rsidRPr="00D03495" w:rsidRDefault="00D03495" w:rsidP="00D0349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</w:p>
    <w:p w:rsidR="00D03495" w:rsidRPr="00D03495" w:rsidRDefault="00D03495" w:rsidP="00D0349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</w:p>
    <w:p w:rsidR="00D03495" w:rsidRPr="00D03495" w:rsidRDefault="00D03495" w:rsidP="00D0349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</w:p>
    <w:p w:rsidR="00D03495" w:rsidRPr="00D03495" w:rsidRDefault="00D03495" w:rsidP="00D0349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</w:p>
    <w:p w:rsidR="00D03495" w:rsidRPr="00D03495" w:rsidRDefault="00D03495" w:rsidP="00D0349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</w:p>
    <w:p w:rsidR="00D03495" w:rsidRPr="00D03495" w:rsidRDefault="00D03495" w:rsidP="00D0349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</w:p>
    <w:p w:rsidR="00D03495" w:rsidRPr="00D03495" w:rsidRDefault="00D03495" w:rsidP="00D0349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</w:p>
    <w:p w:rsidR="00D03495" w:rsidRPr="00D03495" w:rsidRDefault="00D03495" w:rsidP="00D03495">
      <w:pPr>
        <w:widowControl w:val="0"/>
        <w:autoSpaceDE w:val="0"/>
        <w:autoSpaceDN w:val="0"/>
        <w:rPr>
          <w:rFonts w:eastAsia="Times New Roman" w:cs="Times New Roman"/>
          <w:b/>
          <w:szCs w:val="28"/>
          <w:lang w:eastAsia="ru-RU"/>
        </w:rPr>
      </w:pPr>
    </w:p>
    <w:p w:rsidR="00D03495" w:rsidRPr="00D03495" w:rsidRDefault="00D03495" w:rsidP="00D03495">
      <w:pPr>
        <w:widowControl w:val="0"/>
        <w:autoSpaceDE w:val="0"/>
        <w:autoSpaceDN w:val="0"/>
        <w:rPr>
          <w:rFonts w:eastAsia="Times New Roman" w:cs="Times New Roman"/>
          <w:b/>
          <w:szCs w:val="28"/>
          <w:lang w:eastAsia="ru-RU"/>
        </w:rPr>
      </w:pPr>
    </w:p>
    <w:p w:rsidR="00D03495" w:rsidRPr="00D03495" w:rsidRDefault="00D03495" w:rsidP="00D03495">
      <w:pPr>
        <w:widowControl w:val="0"/>
        <w:autoSpaceDE w:val="0"/>
        <w:autoSpaceDN w:val="0"/>
        <w:rPr>
          <w:rFonts w:eastAsia="Times New Roman" w:cs="Times New Roman"/>
          <w:b/>
          <w:szCs w:val="28"/>
          <w:lang w:eastAsia="ru-RU"/>
        </w:rPr>
      </w:pPr>
    </w:p>
    <w:p w:rsidR="00D03495" w:rsidRPr="00D03495" w:rsidRDefault="00D03495" w:rsidP="00D03495">
      <w:pPr>
        <w:widowControl w:val="0"/>
        <w:autoSpaceDE w:val="0"/>
        <w:autoSpaceDN w:val="0"/>
        <w:rPr>
          <w:rFonts w:eastAsia="Times New Roman" w:cs="Times New Roman"/>
          <w:b/>
          <w:szCs w:val="28"/>
          <w:lang w:eastAsia="ru-RU"/>
        </w:rPr>
      </w:pPr>
    </w:p>
    <w:p w:rsidR="00D03495" w:rsidRPr="00D03495" w:rsidRDefault="00D03495" w:rsidP="00D03495">
      <w:pPr>
        <w:widowControl w:val="0"/>
        <w:autoSpaceDE w:val="0"/>
        <w:autoSpaceDN w:val="0"/>
        <w:rPr>
          <w:rFonts w:eastAsia="Times New Roman" w:cs="Times New Roman"/>
          <w:b/>
          <w:szCs w:val="28"/>
          <w:lang w:eastAsia="ru-RU"/>
        </w:rPr>
      </w:pPr>
    </w:p>
    <w:p w:rsidR="00D03495" w:rsidRPr="00D03495" w:rsidRDefault="00D03495" w:rsidP="00D03495">
      <w:pPr>
        <w:widowControl w:val="0"/>
        <w:autoSpaceDE w:val="0"/>
        <w:autoSpaceDN w:val="0"/>
        <w:rPr>
          <w:rFonts w:eastAsia="Times New Roman" w:cs="Times New Roman"/>
          <w:b/>
          <w:szCs w:val="28"/>
          <w:lang w:eastAsia="ru-RU"/>
        </w:rPr>
      </w:pPr>
    </w:p>
    <w:p w:rsidR="00D03495" w:rsidRPr="00D03495" w:rsidRDefault="00D03495" w:rsidP="00D03495">
      <w:pPr>
        <w:widowControl w:val="0"/>
        <w:autoSpaceDE w:val="0"/>
        <w:autoSpaceDN w:val="0"/>
        <w:rPr>
          <w:rFonts w:eastAsia="Times New Roman" w:cs="Times New Roman"/>
          <w:b/>
          <w:szCs w:val="28"/>
          <w:lang w:eastAsia="ru-RU"/>
        </w:rPr>
      </w:pPr>
    </w:p>
    <w:p w:rsidR="00D03495" w:rsidRPr="00D03495" w:rsidRDefault="00D03495" w:rsidP="00D03495">
      <w:pPr>
        <w:widowControl w:val="0"/>
        <w:autoSpaceDE w:val="0"/>
        <w:autoSpaceDN w:val="0"/>
        <w:rPr>
          <w:rFonts w:eastAsia="Times New Roman" w:cs="Times New Roman"/>
          <w:b/>
          <w:szCs w:val="28"/>
          <w:lang w:eastAsia="ru-RU"/>
        </w:rPr>
      </w:pPr>
    </w:p>
    <w:p w:rsidR="00D03495" w:rsidRPr="00D03495" w:rsidRDefault="00D03495" w:rsidP="00D03495">
      <w:pPr>
        <w:widowControl w:val="0"/>
        <w:autoSpaceDE w:val="0"/>
        <w:autoSpaceDN w:val="0"/>
        <w:rPr>
          <w:rFonts w:eastAsia="Times New Roman" w:cs="Times New Roman"/>
          <w:b/>
          <w:szCs w:val="28"/>
          <w:lang w:eastAsia="ru-RU"/>
        </w:rPr>
      </w:pPr>
    </w:p>
    <w:p w:rsidR="00D03495" w:rsidRPr="00D03495" w:rsidRDefault="00D03495" w:rsidP="00D03495">
      <w:pPr>
        <w:widowControl w:val="0"/>
        <w:autoSpaceDE w:val="0"/>
        <w:autoSpaceDN w:val="0"/>
        <w:rPr>
          <w:rFonts w:eastAsia="Times New Roman" w:cs="Times New Roman"/>
          <w:b/>
          <w:szCs w:val="28"/>
          <w:lang w:eastAsia="ru-RU"/>
        </w:rPr>
      </w:pPr>
    </w:p>
    <w:p w:rsidR="00D03495" w:rsidRPr="00D03495" w:rsidRDefault="00D03495" w:rsidP="00D03495">
      <w:pPr>
        <w:widowControl w:val="0"/>
        <w:autoSpaceDE w:val="0"/>
        <w:autoSpaceDN w:val="0"/>
        <w:rPr>
          <w:rFonts w:eastAsia="Times New Roman" w:cs="Times New Roman"/>
          <w:b/>
          <w:szCs w:val="28"/>
          <w:lang w:eastAsia="ru-RU"/>
        </w:rPr>
      </w:pPr>
    </w:p>
    <w:p w:rsidR="00D03495" w:rsidRPr="00D03495" w:rsidRDefault="00D03495" w:rsidP="00D03495">
      <w:pPr>
        <w:widowControl w:val="0"/>
        <w:autoSpaceDE w:val="0"/>
        <w:autoSpaceDN w:val="0"/>
        <w:rPr>
          <w:rFonts w:eastAsia="Times New Roman" w:cs="Times New Roman"/>
          <w:b/>
          <w:szCs w:val="28"/>
          <w:lang w:eastAsia="ru-RU"/>
        </w:rPr>
      </w:pPr>
    </w:p>
    <w:p w:rsidR="00D03495" w:rsidRPr="00D03495" w:rsidRDefault="00D03495" w:rsidP="00D03495">
      <w:pPr>
        <w:widowControl w:val="0"/>
        <w:autoSpaceDE w:val="0"/>
        <w:autoSpaceDN w:val="0"/>
        <w:rPr>
          <w:rFonts w:eastAsia="Times New Roman" w:cs="Times New Roman"/>
          <w:b/>
          <w:szCs w:val="28"/>
          <w:lang w:eastAsia="ru-RU"/>
        </w:rPr>
      </w:pPr>
    </w:p>
    <w:p w:rsidR="00D03495" w:rsidRPr="00D03495" w:rsidRDefault="00D03495" w:rsidP="00D03495">
      <w:pPr>
        <w:widowControl w:val="0"/>
        <w:autoSpaceDE w:val="0"/>
        <w:autoSpaceDN w:val="0"/>
        <w:rPr>
          <w:rFonts w:eastAsia="Times New Roman" w:cs="Times New Roman"/>
          <w:b/>
          <w:szCs w:val="28"/>
          <w:lang w:eastAsia="ru-RU"/>
        </w:rPr>
      </w:pPr>
    </w:p>
    <w:p w:rsidR="00D03495" w:rsidRPr="00D03495" w:rsidRDefault="00D03495" w:rsidP="00D03495">
      <w:pPr>
        <w:widowControl w:val="0"/>
        <w:autoSpaceDE w:val="0"/>
        <w:autoSpaceDN w:val="0"/>
        <w:rPr>
          <w:rFonts w:eastAsia="Times New Roman" w:cs="Times New Roman"/>
          <w:b/>
          <w:szCs w:val="28"/>
          <w:lang w:eastAsia="ru-RU"/>
        </w:rPr>
      </w:pPr>
    </w:p>
    <w:p w:rsidR="00D03495" w:rsidRPr="00D03495" w:rsidRDefault="00D03495" w:rsidP="00D0349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</w:p>
    <w:p w:rsidR="00D03495" w:rsidRPr="00D03495" w:rsidRDefault="00D03495" w:rsidP="00D0349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</w:p>
    <w:p w:rsidR="00D03495" w:rsidRPr="00D03495" w:rsidRDefault="00D03495" w:rsidP="00D0349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D03495">
        <w:rPr>
          <w:rFonts w:eastAsia="Times New Roman" w:cs="Times New Roman"/>
          <w:b/>
          <w:szCs w:val="28"/>
          <w:lang w:eastAsia="ru-RU"/>
        </w:rPr>
        <w:t>СВЕДЕНИЯ</w:t>
      </w:r>
    </w:p>
    <w:p w:rsidR="00D03495" w:rsidRPr="00D03495" w:rsidRDefault="00D03495" w:rsidP="00D0349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D03495">
        <w:rPr>
          <w:rFonts w:eastAsia="Times New Roman" w:cs="Times New Roman"/>
          <w:b/>
          <w:szCs w:val="28"/>
          <w:lang w:eastAsia="ru-RU"/>
        </w:rPr>
        <w:t xml:space="preserve">о порядке сбора информации и методике расчета </w:t>
      </w:r>
      <w:proofErr w:type="gramStart"/>
      <w:r w:rsidRPr="00D03495">
        <w:rPr>
          <w:rFonts w:eastAsia="Times New Roman" w:cs="Times New Roman"/>
          <w:b/>
          <w:szCs w:val="28"/>
          <w:lang w:eastAsia="ru-RU"/>
        </w:rPr>
        <w:t>целевых</w:t>
      </w:r>
      <w:proofErr w:type="gramEnd"/>
    </w:p>
    <w:p w:rsidR="00D03495" w:rsidRPr="00D03495" w:rsidRDefault="00D03495" w:rsidP="00D0349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D03495">
        <w:rPr>
          <w:rFonts w:eastAsia="Times New Roman" w:cs="Times New Roman"/>
          <w:b/>
          <w:szCs w:val="28"/>
          <w:lang w:eastAsia="ru-RU"/>
        </w:rPr>
        <w:t>показателей муниципальной программы</w:t>
      </w:r>
    </w:p>
    <w:p w:rsidR="00D03495" w:rsidRPr="00D03495" w:rsidRDefault="00D03495" w:rsidP="00D03495">
      <w:pPr>
        <w:widowControl w:val="0"/>
        <w:autoSpaceDE w:val="0"/>
        <w:autoSpaceDN w:val="0"/>
        <w:ind w:right="-31"/>
        <w:jc w:val="center"/>
        <w:rPr>
          <w:rFonts w:eastAsia="Times New Roman" w:cs="Times New Roman"/>
          <w:b/>
          <w:szCs w:val="28"/>
          <w:lang w:eastAsia="ru-RU"/>
        </w:rPr>
      </w:pPr>
      <w:r w:rsidRPr="00D03495">
        <w:rPr>
          <w:rFonts w:eastAsia="Times New Roman" w:cs="Times New Roman"/>
          <w:b/>
          <w:szCs w:val="28"/>
          <w:lang w:eastAsia="ru-RU"/>
        </w:rPr>
        <w:t>«Профилактика правонарушений»</w:t>
      </w:r>
    </w:p>
    <w:p w:rsidR="00D03495" w:rsidRPr="00D03495" w:rsidRDefault="00D03495" w:rsidP="00D03495">
      <w:pPr>
        <w:jc w:val="center"/>
        <w:rPr>
          <w:rFonts w:cs="Times New Roman"/>
          <w:b/>
          <w:szCs w:val="28"/>
        </w:rPr>
      </w:pPr>
    </w:p>
    <w:p w:rsidR="00D03495" w:rsidRPr="00D03495" w:rsidRDefault="00D03495" w:rsidP="00D03495">
      <w:pPr>
        <w:jc w:val="center"/>
        <w:rPr>
          <w:rFonts w:cs="Times New Roman"/>
          <w:b/>
          <w:szCs w:val="28"/>
        </w:rPr>
      </w:pP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30"/>
        <w:gridCol w:w="2531"/>
        <w:gridCol w:w="1417"/>
        <w:gridCol w:w="1559"/>
        <w:gridCol w:w="2410"/>
        <w:gridCol w:w="1843"/>
        <w:gridCol w:w="2126"/>
        <w:gridCol w:w="1985"/>
      </w:tblGrid>
      <w:tr w:rsidR="00D03495" w:rsidRPr="00D03495" w:rsidTr="00BF1A26">
        <w:tc>
          <w:tcPr>
            <w:tcW w:w="730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31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2410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843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2126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и расчет целевого показателя</w:t>
            </w:r>
          </w:p>
        </w:tc>
        <w:tc>
          <w:tcPr>
            <w:tcW w:w="1985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целевого показателя </w:t>
            </w:r>
          </w:p>
        </w:tc>
      </w:tr>
    </w:tbl>
    <w:p w:rsidR="00D03495" w:rsidRPr="00D03495" w:rsidRDefault="00D03495" w:rsidP="00D03495">
      <w:pPr>
        <w:rPr>
          <w:rFonts w:cs="Times New Roman"/>
          <w:sz w:val="6"/>
          <w:szCs w:val="6"/>
        </w:rPr>
      </w:pP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1"/>
        <w:gridCol w:w="2540"/>
        <w:gridCol w:w="1417"/>
        <w:gridCol w:w="1559"/>
        <w:gridCol w:w="2410"/>
        <w:gridCol w:w="1843"/>
        <w:gridCol w:w="2126"/>
        <w:gridCol w:w="1985"/>
      </w:tblGrid>
      <w:tr w:rsidR="00D03495" w:rsidRPr="00D03495" w:rsidTr="00BF1A26">
        <w:trPr>
          <w:cantSplit/>
          <w:tblHeader/>
        </w:trPr>
        <w:tc>
          <w:tcPr>
            <w:tcW w:w="721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3495" w:rsidRPr="00D03495" w:rsidTr="00BF1A26">
        <w:tc>
          <w:tcPr>
            <w:tcW w:w="721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0" w:type="dxa"/>
            <w:gridSpan w:val="7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</w:tr>
      <w:tr w:rsidR="00D03495" w:rsidRPr="00D03495" w:rsidTr="00BF1A26">
        <w:tc>
          <w:tcPr>
            <w:tcW w:w="721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40" w:type="dxa"/>
          </w:tcPr>
          <w:p w:rsidR="00D03495" w:rsidRPr="00D03495" w:rsidRDefault="00D03495" w:rsidP="00D0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количества преступлений, совершенных в общественных местах на территории муниципального образования Темрюкский район</w:t>
            </w:r>
          </w:p>
        </w:tc>
        <w:tc>
          <w:tcPr>
            <w:tcW w:w="1417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значений</w:t>
            </w:r>
          </w:p>
          <w:p w:rsidR="00D03495" w:rsidRPr="00D03495" w:rsidRDefault="00D03495" w:rsidP="00D03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3495" w:rsidRPr="00D03495" w:rsidRDefault="00D03495" w:rsidP="00D0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Процентное значение по количеству совершенных преступлений</w:t>
            </w:r>
          </w:p>
        </w:tc>
        <w:tc>
          <w:tcPr>
            <w:tcW w:w="1843" w:type="dxa"/>
          </w:tcPr>
          <w:p w:rsidR="00D03495" w:rsidRPr="00D03495" w:rsidRDefault="00D03495" w:rsidP="00D034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03495">
              <w:rPr>
                <w:rFonts w:ascii="Times New Roman" w:hAnsi="Times New Roman" w:cs="Times New Roman"/>
                <w:sz w:val="24"/>
                <w:szCs w:val="28"/>
              </w:rPr>
              <w:t xml:space="preserve">Отчет по работе комиссии по профилактике </w:t>
            </w:r>
            <w:proofErr w:type="spellStart"/>
            <w:r w:rsidRPr="00D03495">
              <w:rPr>
                <w:rFonts w:ascii="Times New Roman" w:hAnsi="Times New Roman" w:cs="Times New Roman"/>
                <w:sz w:val="24"/>
                <w:szCs w:val="28"/>
              </w:rPr>
              <w:t>правонаруше</w:t>
            </w:r>
            <w:proofErr w:type="spellEnd"/>
          </w:p>
          <w:p w:rsidR="00D03495" w:rsidRPr="00D03495" w:rsidRDefault="00D03495" w:rsidP="00D034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03495">
              <w:rPr>
                <w:rFonts w:ascii="Times New Roman" w:hAnsi="Times New Roman" w:cs="Times New Roman"/>
                <w:sz w:val="24"/>
                <w:szCs w:val="28"/>
              </w:rPr>
              <w:t>ний</w:t>
            </w:r>
            <w:proofErr w:type="spellEnd"/>
            <w:r w:rsidRPr="00D03495">
              <w:rPr>
                <w:rFonts w:ascii="Times New Roman" w:hAnsi="Times New Roman" w:cs="Times New Roman"/>
                <w:sz w:val="24"/>
                <w:szCs w:val="28"/>
              </w:rPr>
              <w:t xml:space="preserve"> и правопорядку </w:t>
            </w:r>
            <w:proofErr w:type="spellStart"/>
            <w:r w:rsidRPr="00D03495">
              <w:rPr>
                <w:rFonts w:ascii="Times New Roman" w:hAnsi="Times New Roman" w:cs="Times New Roman"/>
                <w:sz w:val="24"/>
                <w:szCs w:val="28"/>
              </w:rPr>
              <w:t>муниципально</w:t>
            </w:r>
            <w:proofErr w:type="spellEnd"/>
          </w:p>
          <w:p w:rsidR="00D03495" w:rsidRPr="00D03495" w:rsidRDefault="00D03495" w:rsidP="00D0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495">
              <w:rPr>
                <w:rFonts w:ascii="Times New Roman" w:hAnsi="Times New Roman" w:cs="Times New Roman"/>
                <w:sz w:val="24"/>
                <w:szCs w:val="28"/>
              </w:rPr>
              <w:t>го</w:t>
            </w:r>
            <w:proofErr w:type="spellEnd"/>
            <w:r w:rsidRPr="00D03495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образования Темрюкский район</w:t>
            </w:r>
          </w:p>
        </w:tc>
        <w:tc>
          <w:tcPr>
            <w:tcW w:w="2126" w:type="dxa"/>
          </w:tcPr>
          <w:p w:rsidR="00D03495" w:rsidRPr="00D03495" w:rsidRDefault="00D03495" w:rsidP="00D0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03495" w:rsidRPr="00D03495" w:rsidRDefault="00D03495" w:rsidP="00D0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правонарушений и взаимодействию </w:t>
            </w:r>
            <w:proofErr w:type="gramStart"/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03495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</w:t>
            </w:r>
          </w:p>
          <w:p w:rsidR="00D03495" w:rsidRPr="00D03495" w:rsidRDefault="00D03495" w:rsidP="00D0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D03495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</w:t>
            </w:r>
          </w:p>
        </w:tc>
        <w:tc>
          <w:tcPr>
            <w:tcW w:w="1985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Ежеквартально с нарастающим итогом, не позднее 10 числа, следующего за отчетным кварталом</w:t>
            </w:r>
          </w:p>
        </w:tc>
      </w:tr>
      <w:tr w:rsidR="00D03495" w:rsidRPr="00D03495" w:rsidTr="00BF1A26">
        <w:tc>
          <w:tcPr>
            <w:tcW w:w="721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40" w:type="dxa"/>
          </w:tcPr>
          <w:p w:rsidR="00D03495" w:rsidRPr="00D03495" w:rsidRDefault="00D03495" w:rsidP="00D0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color w:val="1E1D1E"/>
                <w:sz w:val="24"/>
                <w:szCs w:val="24"/>
                <w:shd w:val="clear" w:color="auto" w:fill="FFFFFF"/>
              </w:rPr>
              <w:t xml:space="preserve">Охват профилактическими </w:t>
            </w:r>
            <w:r w:rsidRPr="00D03495">
              <w:rPr>
                <w:rFonts w:ascii="Times New Roman" w:hAnsi="Times New Roman" w:cs="Times New Roman"/>
                <w:color w:val="1E1D1E"/>
                <w:sz w:val="24"/>
                <w:szCs w:val="24"/>
                <w:shd w:val="clear" w:color="auto" w:fill="FFFFFF"/>
              </w:rPr>
              <w:lastRenderedPageBreak/>
              <w:t xml:space="preserve">мероприятиями, направленными на профилактику правонарушений и мошенничества различных категорий населения </w:t>
            </w:r>
            <w:r w:rsidRPr="00D03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Темрюкский район</w:t>
            </w:r>
          </w:p>
        </w:tc>
        <w:tc>
          <w:tcPr>
            <w:tcW w:w="1417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значений</w:t>
            </w:r>
          </w:p>
          <w:p w:rsidR="00D03495" w:rsidRPr="00D03495" w:rsidRDefault="00D03495" w:rsidP="00D03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3495" w:rsidRPr="00D03495" w:rsidRDefault="00D03495" w:rsidP="00D0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Процентное значение по </w:t>
            </w:r>
            <w:r w:rsidRPr="00D03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количеству населения, охваченному профилактическими мероприятиями</w:t>
            </w:r>
          </w:p>
        </w:tc>
        <w:tc>
          <w:tcPr>
            <w:tcW w:w="1843" w:type="dxa"/>
          </w:tcPr>
          <w:p w:rsidR="00D03495" w:rsidRPr="00D03495" w:rsidRDefault="00D03495" w:rsidP="00D034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0349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Отчет по работе </w:t>
            </w:r>
            <w:r w:rsidRPr="00D0349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комиссии по профилактике </w:t>
            </w:r>
            <w:proofErr w:type="spellStart"/>
            <w:r w:rsidRPr="00D03495">
              <w:rPr>
                <w:rFonts w:ascii="Times New Roman" w:hAnsi="Times New Roman" w:cs="Times New Roman"/>
                <w:sz w:val="24"/>
                <w:szCs w:val="28"/>
              </w:rPr>
              <w:t>правонаруше</w:t>
            </w:r>
            <w:proofErr w:type="spellEnd"/>
          </w:p>
          <w:p w:rsidR="00D03495" w:rsidRPr="00D03495" w:rsidRDefault="00D03495" w:rsidP="00D034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03495">
              <w:rPr>
                <w:rFonts w:ascii="Times New Roman" w:hAnsi="Times New Roman" w:cs="Times New Roman"/>
                <w:sz w:val="24"/>
                <w:szCs w:val="28"/>
              </w:rPr>
              <w:t>ний</w:t>
            </w:r>
            <w:proofErr w:type="spellEnd"/>
            <w:r w:rsidRPr="00D03495">
              <w:rPr>
                <w:rFonts w:ascii="Times New Roman" w:hAnsi="Times New Roman" w:cs="Times New Roman"/>
                <w:sz w:val="24"/>
                <w:szCs w:val="28"/>
              </w:rPr>
              <w:t xml:space="preserve"> и правопорядку </w:t>
            </w:r>
            <w:proofErr w:type="spellStart"/>
            <w:r w:rsidRPr="00D03495">
              <w:rPr>
                <w:rFonts w:ascii="Times New Roman" w:hAnsi="Times New Roman" w:cs="Times New Roman"/>
                <w:sz w:val="24"/>
                <w:szCs w:val="28"/>
              </w:rPr>
              <w:t>муниципально</w:t>
            </w:r>
            <w:proofErr w:type="spellEnd"/>
          </w:p>
          <w:p w:rsidR="00D03495" w:rsidRPr="00D03495" w:rsidRDefault="00D03495" w:rsidP="00D0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495">
              <w:rPr>
                <w:rFonts w:ascii="Times New Roman" w:hAnsi="Times New Roman" w:cs="Times New Roman"/>
                <w:sz w:val="24"/>
                <w:szCs w:val="28"/>
              </w:rPr>
              <w:t>го</w:t>
            </w:r>
            <w:proofErr w:type="spellEnd"/>
            <w:r w:rsidRPr="00D03495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образования Темрюкский район</w:t>
            </w:r>
          </w:p>
        </w:tc>
        <w:tc>
          <w:tcPr>
            <w:tcW w:w="2126" w:type="dxa"/>
          </w:tcPr>
          <w:p w:rsidR="00D03495" w:rsidRPr="00D03495" w:rsidRDefault="00D03495" w:rsidP="00D0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D03495" w:rsidRPr="00D03495" w:rsidRDefault="00D03495" w:rsidP="00D0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</w:t>
            </w:r>
            <w:r w:rsidRPr="00D03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правонарушений и взаимодействию </w:t>
            </w:r>
            <w:proofErr w:type="gramStart"/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03495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</w:t>
            </w:r>
          </w:p>
          <w:p w:rsidR="00D03495" w:rsidRPr="00D03495" w:rsidRDefault="00D03495" w:rsidP="00D0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D03495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</w:t>
            </w:r>
          </w:p>
        </w:tc>
        <w:tc>
          <w:tcPr>
            <w:tcW w:w="1985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 с нарастающим </w:t>
            </w:r>
            <w:r w:rsidRPr="00D03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итогом, не позднее 10 числа, следующего за отчетным кварталом</w:t>
            </w:r>
          </w:p>
        </w:tc>
      </w:tr>
      <w:tr w:rsidR="00D03495" w:rsidRPr="00D03495" w:rsidTr="00BF1A26">
        <w:tc>
          <w:tcPr>
            <w:tcW w:w="721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540" w:type="dxa"/>
          </w:tcPr>
          <w:p w:rsidR="00D03495" w:rsidRPr="00D03495" w:rsidRDefault="00D03495" w:rsidP="00D0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лиц, вовлеченных в деятельность добровольных формирований граждан по охране общественного порядка (дружин)</w:t>
            </w:r>
          </w:p>
        </w:tc>
        <w:tc>
          <w:tcPr>
            <w:tcW w:w="1417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значений</w:t>
            </w:r>
          </w:p>
          <w:p w:rsidR="00D03495" w:rsidRPr="00D03495" w:rsidRDefault="00D03495" w:rsidP="00D03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3495" w:rsidRPr="00D03495" w:rsidRDefault="00D03495" w:rsidP="00D0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 xml:space="preserve">Суммарное значение по количеству лиц, вовлеченных в деятельность добровольных формирований граждан по охране общественного порядка (дружин) </w:t>
            </w:r>
          </w:p>
        </w:tc>
        <w:tc>
          <w:tcPr>
            <w:tcW w:w="1843" w:type="dxa"/>
          </w:tcPr>
          <w:p w:rsidR="00D03495" w:rsidRPr="00D03495" w:rsidRDefault="00D03495" w:rsidP="00D0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8"/>
              </w:rPr>
              <w:t xml:space="preserve">Отчет по работе комиссии по профилактике </w:t>
            </w:r>
            <w:proofErr w:type="spellStart"/>
            <w:proofErr w:type="gramStart"/>
            <w:r w:rsidRPr="00D03495">
              <w:rPr>
                <w:rFonts w:ascii="Times New Roman" w:hAnsi="Times New Roman" w:cs="Times New Roman"/>
                <w:sz w:val="24"/>
                <w:szCs w:val="28"/>
              </w:rPr>
              <w:t>правонаруше</w:t>
            </w:r>
            <w:proofErr w:type="spellEnd"/>
            <w:r w:rsidRPr="00D034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03495">
              <w:rPr>
                <w:rFonts w:ascii="Times New Roman" w:hAnsi="Times New Roman" w:cs="Times New Roman"/>
                <w:sz w:val="24"/>
                <w:szCs w:val="28"/>
              </w:rPr>
              <w:t>ний</w:t>
            </w:r>
            <w:proofErr w:type="spellEnd"/>
            <w:proofErr w:type="gramEnd"/>
            <w:r w:rsidRPr="00D03495">
              <w:rPr>
                <w:rFonts w:ascii="Times New Roman" w:hAnsi="Times New Roman" w:cs="Times New Roman"/>
                <w:sz w:val="24"/>
                <w:szCs w:val="28"/>
              </w:rPr>
              <w:t xml:space="preserve"> и правопорядку </w:t>
            </w:r>
            <w:proofErr w:type="spellStart"/>
            <w:r w:rsidRPr="00D03495">
              <w:rPr>
                <w:rFonts w:ascii="Times New Roman" w:hAnsi="Times New Roman" w:cs="Times New Roman"/>
                <w:sz w:val="24"/>
                <w:szCs w:val="28"/>
              </w:rPr>
              <w:t>муниципально</w:t>
            </w:r>
            <w:proofErr w:type="spellEnd"/>
            <w:r w:rsidRPr="00D034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03495">
              <w:rPr>
                <w:rFonts w:ascii="Times New Roman" w:hAnsi="Times New Roman" w:cs="Times New Roman"/>
                <w:sz w:val="24"/>
                <w:szCs w:val="28"/>
              </w:rPr>
              <w:t>го</w:t>
            </w:r>
            <w:proofErr w:type="spellEnd"/>
            <w:r w:rsidRPr="00D03495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образования Темрюкский район</w:t>
            </w:r>
          </w:p>
        </w:tc>
        <w:tc>
          <w:tcPr>
            <w:tcW w:w="2126" w:type="dxa"/>
          </w:tcPr>
          <w:p w:rsidR="00D03495" w:rsidRPr="00D03495" w:rsidRDefault="00D03495" w:rsidP="00D0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03495" w:rsidRPr="00D03495" w:rsidRDefault="00D03495" w:rsidP="00D0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правонарушений и взаимодействию с </w:t>
            </w:r>
            <w:proofErr w:type="gramStart"/>
            <w:r w:rsidRPr="00D03495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 </w:t>
            </w:r>
            <w:proofErr w:type="spellStart"/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D03495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</w:t>
            </w:r>
          </w:p>
        </w:tc>
        <w:tc>
          <w:tcPr>
            <w:tcW w:w="1985" w:type="dxa"/>
          </w:tcPr>
          <w:p w:rsidR="00D03495" w:rsidRPr="00D03495" w:rsidRDefault="00D03495" w:rsidP="00D0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5">
              <w:rPr>
                <w:rFonts w:ascii="Times New Roman" w:hAnsi="Times New Roman" w:cs="Times New Roman"/>
                <w:sz w:val="24"/>
                <w:szCs w:val="24"/>
              </w:rPr>
              <w:t>Ежеквартально с нарастающим итогом, не позднее 10 числа, следующего за отчетным кварталом</w:t>
            </w:r>
          </w:p>
        </w:tc>
      </w:tr>
      <w:tr w:rsidR="00D03495" w:rsidRPr="00D03495" w:rsidTr="00BF1A26">
        <w:tc>
          <w:tcPr>
            <w:tcW w:w="14601" w:type="dxa"/>
            <w:gridSpan w:val="8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--------------------------------</w:t>
            </w:r>
          </w:p>
          <w:p w:rsidR="00D03495" w:rsidRPr="00D03495" w:rsidRDefault="00D03495" w:rsidP="00D03495">
            <w:pPr>
              <w:widowControl w:val="0"/>
              <w:autoSpaceDE w:val="0"/>
              <w:autoSpaceDN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</w:t>
            </w:r>
            <w:proofErr w:type="gramStart"/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У</w:t>
            </w:r>
            <w:proofErr w:type="gramEnd"/>
            <w:r w:rsidRPr="00D0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казывается периодичность сбора данных (годовая, квартальная, месячная и т.д.), вид временной характеристики (ежегодно, нарастающим итогом, за отчетный период, на начало отчетного периода, на конец периода, на конкретную дату и т.д.) и срок предоставления данных</w:t>
            </w:r>
          </w:p>
        </w:tc>
      </w:tr>
    </w:tbl>
    <w:p w:rsidR="00D03495" w:rsidRPr="00D03495" w:rsidRDefault="00D03495" w:rsidP="00D03495">
      <w:pPr>
        <w:jc w:val="both"/>
        <w:rPr>
          <w:rFonts w:cs="Times New Roman"/>
          <w:szCs w:val="28"/>
        </w:rPr>
      </w:pPr>
    </w:p>
    <w:p w:rsidR="00D03495" w:rsidRPr="00D03495" w:rsidRDefault="00D03495" w:rsidP="00D03495">
      <w:pPr>
        <w:jc w:val="both"/>
        <w:rPr>
          <w:rFonts w:cs="Times New Roman"/>
          <w:szCs w:val="28"/>
        </w:rPr>
      </w:pPr>
    </w:p>
    <w:p w:rsidR="00D03495" w:rsidRPr="00D03495" w:rsidRDefault="00D03495" w:rsidP="00D03495">
      <w:pPr>
        <w:widowControl w:val="0"/>
        <w:autoSpaceDE w:val="0"/>
        <w:autoSpaceDN w:val="0"/>
        <w:outlineLvl w:val="1"/>
        <w:rPr>
          <w:rFonts w:cs="Times New Roman"/>
          <w:szCs w:val="28"/>
        </w:rPr>
      </w:pPr>
    </w:p>
    <w:p w:rsidR="00D03495" w:rsidRPr="00D03495" w:rsidRDefault="00D03495" w:rsidP="00D03495">
      <w:pPr>
        <w:widowControl w:val="0"/>
        <w:autoSpaceDE w:val="0"/>
        <w:autoSpaceDN w:val="0"/>
        <w:outlineLvl w:val="1"/>
        <w:rPr>
          <w:rFonts w:cs="Times New Roman"/>
          <w:szCs w:val="28"/>
        </w:rPr>
      </w:pPr>
    </w:p>
    <w:p w:rsidR="00D03495" w:rsidRPr="00D03495" w:rsidRDefault="00D03495" w:rsidP="00D03495">
      <w:pPr>
        <w:widowControl w:val="0"/>
        <w:autoSpaceDE w:val="0"/>
        <w:autoSpaceDN w:val="0"/>
        <w:outlineLvl w:val="1"/>
        <w:rPr>
          <w:rFonts w:cs="Times New Roman"/>
          <w:szCs w:val="28"/>
        </w:rPr>
      </w:pPr>
    </w:p>
    <w:p w:rsidR="00D03495" w:rsidRPr="00D03495" w:rsidRDefault="00D03495" w:rsidP="00D03495">
      <w:pPr>
        <w:widowControl w:val="0"/>
        <w:autoSpaceDE w:val="0"/>
        <w:autoSpaceDN w:val="0"/>
        <w:outlineLvl w:val="1"/>
        <w:rPr>
          <w:rFonts w:cs="Times New Roman"/>
          <w:szCs w:val="28"/>
        </w:rPr>
      </w:pPr>
    </w:p>
    <w:p w:rsidR="00D03495" w:rsidRPr="00D03495" w:rsidRDefault="00D03495" w:rsidP="00D03495">
      <w:pPr>
        <w:widowControl w:val="0"/>
        <w:autoSpaceDE w:val="0"/>
        <w:autoSpaceDN w:val="0"/>
        <w:outlineLvl w:val="1"/>
        <w:rPr>
          <w:rFonts w:cs="Times New Roman"/>
          <w:szCs w:val="28"/>
        </w:rPr>
      </w:pPr>
    </w:p>
    <w:p w:rsidR="00D03495" w:rsidRPr="00D03495" w:rsidRDefault="00D03495" w:rsidP="00D03495">
      <w:pPr>
        <w:widowControl w:val="0"/>
        <w:autoSpaceDE w:val="0"/>
        <w:autoSpaceDN w:val="0"/>
        <w:outlineLvl w:val="1"/>
        <w:rPr>
          <w:rFonts w:cs="Times New Roman"/>
          <w:szCs w:val="28"/>
        </w:rPr>
      </w:pPr>
    </w:p>
    <w:p w:rsidR="00D03495" w:rsidRPr="00D03495" w:rsidRDefault="00D03495" w:rsidP="00D03495">
      <w:pPr>
        <w:widowControl w:val="0"/>
        <w:autoSpaceDE w:val="0"/>
        <w:autoSpaceDN w:val="0"/>
        <w:outlineLvl w:val="1"/>
        <w:rPr>
          <w:rFonts w:cs="Times New Roman"/>
          <w:szCs w:val="28"/>
        </w:rPr>
      </w:pPr>
    </w:p>
    <w:p w:rsidR="00D03495" w:rsidRPr="00D03495" w:rsidRDefault="00D03495" w:rsidP="00D03495">
      <w:pPr>
        <w:widowControl w:val="0"/>
        <w:autoSpaceDE w:val="0"/>
        <w:autoSpaceDN w:val="0"/>
        <w:outlineLvl w:val="1"/>
        <w:rPr>
          <w:rFonts w:eastAsia="Times New Roman" w:cs="Times New Roman"/>
          <w:b/>
          <w:szCs w:val="28"/>
          <w:lang w:eastAsia="ru-RU"/>
        </w:rPr>
      </w:pPr>
    </w:p>
    <w:p w:rsidR="00D03495" w:rsidRPr="00D03495" w:rsidRDefault="00D03495" w:rsidP="00D03495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D03495">
        <w:rPr>
          <w:rFonts w:eastAsia="Times New Roman" w:cs="Times New Roman"/>
          <w:b/>
          <w:szCs w:val="28"/>
          <w:lang w:eastAsia="ru-RU"/>
        </w:rPr>
        <w:t>2. Перечень основных мероприятий муниципальной программы</w:t>
      </w:r>
    </w:p>
    <w:p w:rsidR="00D03495" w:rsidRPr="00D03495" w:rsidRDefault="00D03495" w:rsidP="00D03495">
      <w:pPr>
        <w:jc w:val="center"/>
        <w:rPr>
          <w:rFonts w:cs="Times New Roman"/>
          <w:b/>
          <w:szCs w:val="28"/>
        </w:rPr>
      </w:pPr>
    </w:p>
    <w:p w:rsidR="00D03495" w:rsidRPr="00D03495" w:rsidRDefault="00D03495" w:rsidP="00D03495">
      <w:pPr>
        <w:jc w:val="center"/>
        <w:rPr>
          <w:rFonts w:cs="Times New Roman"/>
          <w:b/>
          <w:szCs w:val="28"/>
        </w:rPr>
      </w:pPr>
      <w:r w:rsidRPr="00D03495">
        <w:rPr>
          <w:rFonts w:cs="Times New Roman"/>
          <w:b/>
          <w:szCs w:val="28"/>
        </w:rPr>
        <w:t>ПЕРЕЧЕНЬ ОСНОВНЫХ МЕРОПРИЯТИЙ МУНИЦИПАЛЬНОЙ ПРОГРАММЫ</w:t>
      </w:r>
    </w:p>
    <w:p w:rsidR="00D03495" w:rsidRPr="00D03495" w:rsidRDefault="00D03495" w:rsidP="00D03495">
      <w:pPr>
        <w:jc w:val="center"/>
        <w:rPr>
          <w:rFonts w:cs="Times New Roman"/>
          <w:b/>
          <w:szCs w:val="28"/>
        </w:rPr>
      </w:pPr>
      <w:r w:rsidRPr="00D03495">
        <w:rPr>
          <w:rFonts w:cs="Times New Roman"/>
          <w:b/>
          <w:szCs w:val="28"/>
        </w:rPr>
        <w:t>«Профилактика правонарушений»</w:t>
      </w:r>
    </w:p>
    <w:p w:rsidR="00D03495" w:rsidRPr="00D03495" w:rsidRDefault="00D03495" w:rsidP="00D03495">
      <w:pPr>
        <w:jc w:val="center"/>
        <w:rPr>
          <w:rFonts w:cs="Times New Roman"/>
          <w:b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013"/>
        <w:gridCol w:w="680"/>
        <w:gridCol w:w="1021"/>
        <w:gridCol w:w="992"/>
        <w:gridCol w:w="1418"/>
        <w:gridCol w:w="1134"/>
        <w:gridCol w:w="1134"/>
        <w:gridCol w:w="1105"/>
        <w:gridCol w:w="1843"/>
        <w:gridCol w:w="2410"/>
      </w:tblGrid>
      <w:tr w:rsidR="00D03495" w:rsidRPr="00D03495" w:rsidTr="00BF1A26">
        <w:trPr>
          <w:trHeight w:val="605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Статус </w:t>
            </w:r>
            <w:hyperlink w:anchor="P1007" w:history="1">
              <w:r w:rsidRPr="00D03495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D03495" w:rsidRPr="00D03495" w:rsidTr="00BF1A26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03495" w:rsidRPr="00D03495" w:rsidTr="00BF1A26">
        <w:trPr>
          <w:cantSplit/>
          <w:trHeight w:val="2111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D03495" w:rsidRPr="00D03495" w:rsidRDefault="00D03495" w:rsidP="00D03495">
      <w:pPr>
        <w:rPr>
          <w:rFonts w:cs="Times New Roman"/>
          <w:sz w:val="6"/>
          <w:szCs w:val="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2010"/>
        <w:gridCol w:w="688"/>
        <w:gridCol w:w="1013"/>
        <w:gridCol w:w="974"/>
        <w:gridCol w:w="1559"/>
        <w:gridCol w:w="992"/>
        <w:gridCol w:w="1418"/>
        <w:gridCol w:w="850"/>
        <w:gridCol w:w="1843"/>
        <w:gridCol w:w="2404"/>
        <w:gridCol w:w="6"/>
      </w:tblGrid>
      <w:tr w:rsidR="00D03495" w:rsidRPr="00D03495" w:rsidTr="00BF1A26">
        <w:trPr>
          <w:tblHeader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3495" w:rsidRPr="00D03495" w:rsidTr="00BF1A26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11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благоприятной среды для реализации приоритетов граждан, укрепления правопорядка, обеспечения общественной безопасности и профилактики правонарушений на территории муниципального образования Темрюкский район</w:t>
            </w:r>
          </w:p>
        </w:tc>
      </w:tr>
      <w:tr w:rsidR="00D03495" w:rsidRPr="00D03495" w:rsidTr="00BF1A26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Задача 1.1</w:t>
            </w:r>
          </w:p>
        </w:tc>
        <w:tc>
          <w:tcPr>
            <w:tcW w:w="11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укрепление правопорядка и профилактику правонарушений</w:t>
            </w:r>
          </w:p>
        </w:tc>
      </w:tr>
      <w:tr w:rsidR="00D03495" w:rsidRPr="00D03495" w:rsidTr="00BF1A26">
        <w:trPr>
          <w:trHeight w:val="401"/>
        </w:trPr>
        <w:tc>
          <w:tcPr>
            <w:tcW w:w="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Изготовление и приобретение служебных удостоверений народного дружинника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Ежегодно изготовление и приобретение удостоверений членов народного дружинника </w:t>
            </w:r>
            <w:proofErr w:type="spellStart"/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Краснодарско</w:t>
            </w:r>
            <w:proofErr w:type="spellEnd"/>
          </w:p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</w:t>
            </w:r>
            <w:proofErr w:type="spellEnd"/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края - 120 шт.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по профилактике правонарушений и взаимодействию с </w:t>
            </w:r>
            <w:proofErr w:type="spellStart"/>
            <w:proofErr w:type="gramStart"/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правоохранительны</w:t>
            </w:r>
            <w:proofErr w:type="spellEnd"/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</w:t>
            </w:r>
            <w:proofErr w:type="gramEnd"/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органами </w:t>
            </w:r>
          </w:p>
        </w:tc>
      </w:tr>
      <w:tr w:rsidR="00D03495" w:rsidRPr="00D03495" w:rsidTr="00BF1A26">
        <w:trPr>
          <w:trHeight w:val="278"/>
        </w:trPr>
        <w:tc>
          <w:tcPr>
            <w:tcW w:w="844" w:type="dxa"/>
            <w:vMerge/>
            <w:tcBorders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03495" w:rsidRPr="00D03495" w:rsidTr="00BF1A26">
        <w:trPr>
          <w:trHeight w:val="1440"/>
        </w:trPr>
        <w:tc>
          <w:tcPr>
            <w:tcW w:w="844" w:type="dxa"/>
            <w:vMerge/>
            <w:tcBorders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  <w:p w:rsidR="00D03495" w:rsidRPr="00D03495" w:rsidRDefault="00D03495" w:rsidP="00D03495">
            <w:pPr>
              <w:rPr>
                <w:lang w:eastAsia="ru-RU"/>
              </w:rPr>
            </w:pPr>
          </w:p>
          <w:p w:rsidR="00D03495" w:rsidRPr="00D03495" w:rsidRDefault="00D03495" w:rsidP="00D03495">
            <w:pPr>
              <w:rPr>
                <w:lang w:eastAsia="ru-RU"/>
              </w:rPr>
            </w:pPr>
          </w:p>
          <w:p w:rsidR="00D03495" w:rsidRPr="00D03495" w:rsidRDefault="00D03495" w:rsidP="00D03495">
            <w:pPr>
              <w:rPr>
                <w:lang w:eastAsia="ru-RU"/>
              </w:rPr>
            </w:pPr>
          </w:p>
          <w:p w:rsidR="00D03495" w:rsidRPr="00D03495" w:rsidRDefault="00D03495" w:rsidP="00D03495">
            <w:pPr>
              <w:rPr>
                <w:lang w:eastAsia="ru-RU"/>
              </w:rPr>
            </w:pPr>
          </w:p>
          <w:p w:rsidR="00D03495" w:rsidRPr="00D03495" w:rsidRDefault="00D03495" w:rsidP="00D03495">
            <w:pPr>
              <w:rPr>
                <w:lang w:eastAsia="ru-RU"/>
              </w:rPr>
            </w:pPr>
          </w:p>
          <w:p w:rsidR="00D03495" w:rsidRPr="00D03495" w:rsidRDefault="00D03495" w:rsidP="00D03495">
            <w:pPr>
              <w:rPr>
                <w:lang w:eastAsia="ru-RU"/>
              </w:rPr>
            </w:pPr>
          </w:p>
          <w:p w:rsidR="00D03495" w:rsidRPr="00D03495" w:rsidRDefault="00D03495" w:rsidP="00D03495">
            <w:pPr>
              <w:rPr>
                <w:lang w:eastAsia="ru-RU"/>
              </w:rPr>
            </w:pPr>
          </w:p>
          <w:p w:rsidR="00D03495" w:rsidRPr="00D03495" w:rsidRDefault="00D03495" w:rsidP="00D03495">
            <w:pPr>
              <w:rPr>
                <w:lang w:eastAsia="ru-RU"/>
              </w:rPr>
            </w:pPr>
          </w:p>
          <w:p w:rsidR="00D03495" w:rsidRPr="00D03495" w:rsidRDefault="00D03495" w:rsidP="00D03495">
            <w:pPr>
              <w:rPr>
                <w:lang w:eastAsia="ru-RU"/>
              </w:rPr>
            </w:pPr>
          </w:p>
          <w:p w:rsidR="00D03495" w:rsidRPr="00D03495" w:rsidRDefault="00D03495" w:rsidP="00D03495">
            <w:pPr>
              <w:rPr>
                <w:lang w:eastAsia="ru-RU"/>
              </w:rPr>
            </w:pPr>
          </w:p>
          <w:p w:rsidR="00D03495" w:rsidRPr="00D03495" w:rsidRDefault="00D03495" w:rsidP="00D03495">
            <w:pPr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03495" w:rsidRPr="00D03495" w:rsidTr="00BF1A26">
        <w:trPr>
          <w:trHeight w:val="465"/>
        </w:trPr>
        <w:tc>
          <w:tcPr>
            <w:tcW w:w="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03495" w:rsidRPr="00D03495" w:rsidTr="00BF1A26">
        <w:tc>
          <w:tcPr>
            <w:tcW w:w="8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Приобретение поощряющих подарков членам народных дружин, председателям и секретарям советов профилактик, а так же сотрудникам  полиции</w:t>
            </w:r>
          </w:p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 приобретение внешних аккумуляторов (</w:t>
            </w:r>
            <w:proofErr w:type="spellStart"/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поуэр</w:t>
            </w:r>
            <w:proofErr w:type="spellEnd"/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-банк) -32 шт.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по профилактике правонарушений и взаимодействию с </w:t>
            </w:r>
            <w:proofErr w:type="spellStart"/>
            <w:proofErr w:type="gramStart"/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правоохранительны</w:t>
            </w:r>
            <w:proofErr w:type="spellEnd"/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</w:t>
            </w:r>
            <w:proofErr w:type="gramEnd"/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органами</w:t>
            </w:r>
          </w:p>
        </w:tc>
      </w:tr>
      <w:tr w:rsidR="00D03495" w:rsidRPr="00D03495" w:rsidTr="00BF1A26"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03495" w:rsidRPr="00D03495" w:rsidTr="00BF1A26">
        <w:trPr>
          <w:trHeight w:val="3308"/>
        </w:trPr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03495" w:rsidRPr="00D03495" w:rsidTr="00BF1A26">
        <w:trPr>
          <w:trHeight w:val="549"/>
        </w:trPr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240,9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240,9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03495" w:rsidRPr="00D03495" w:rsidTr="00BF1A26">
        <w:trPr>
          <w:trHeight w:val="549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Задача 1.2</w:t>
            </w:r>
          </w:p>
        </w:tc>
        <w:tc>
          <w:tcPr>
            <w:tcW w:w="11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высокого уровня безопасности жителей и гостей на основе </w:t>
            </w:r>
            <w:proofErr w:type="gramStart"/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системы мониторинга основных параметров профилактики преступлений</w:t>
            </w:r>
            <w:proofErr w:type="gramEnd"/>
          </w:p>
        </w:tc>
      </w:tr>
      <w:tr w:rsidR="00D03495" w:rsidRPr="00D03495" w:rsidTr="00BF1A26">
        <w:trPr>
          <w:trHeight w:val="247"/>
        </w:trPr>
        <w:tc>
          <w:tcPr>
            <w:tcW w:w="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Изготовление и приобретение листовок, направленных на </w:t>
            </w: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профилактику различных видов преступлений, в рамках приоритетного проекта «Безопасный район»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Ежегодно изготовление и приобретение листовок, </w:t>
            </w: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направленных на профилактику различных видов преступлений -10 тыс. шт.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по профилактике правонарушений и взаимодействию с </w:t>
            </w:r>
            <w:proofErr w:type="spellStart"/>
            <w:proofErr w:type="gramStart"/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правоохранительны</w:t>
            </w:r>
            <w:proofErr w:type="spellEnd"/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</w:t>
            </w:r>
            <w:proofErr w:type="gramEnd"/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органами</w:t>
            </w:r>
          </w:p>
        </w:tc>
      </w:tr>
      <w:tr w:rsidR="00D03495" w:rsidRPr="00D03495" w:rsidTr="00BF1A26">
        <w:trPr>
          <w:trHeight w:val="266"/>
        </w:trPr>
        <w:tc>
          <w:tcPr>
            <w:tcW w:w="844" w:type="dxa"/>
            <w:vMerge/>
            <w:tcBorders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03495" w:rsidRPr="00D03495" w:rsidTr="00BF1A26">
        <w:trPr>
          <w:trHeight w:val="269"/>
        </w:trPr>
        <w:tc>
          <w:tcPr>
            <w:tcW w:w="844" w:type="dxa"/>
            <w:vMerge/>
            <w:tcBorders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03495" w:rsidRPr="00D03495" w:rsidRDefault="00D03495" w:rsidP="00D03495">
            <w:pPr>
              <w:rPr>
                <w:lang w:eastAsia="ru-RU"/>
              </w:rPr>
            </w:pPr>
          </w:p>
          <w:p w:rsidR="00D03495" w:rsidRPr="00D03495" w:rsidRDefault="00D03495" w:rsidP="00D03495">
            <w:pPr>
              <w:rPr>
                <w:lang w:eastAsia="ru-RU"/>
              </w:rPr>
            </w:pPr>
          </w:p>
          <w:p w:rsidR="00D03495" w:rsidRPr="00D03495" w:rsidRDefault="00D03495" w:rsidP="00D03495">
            <w:pPr>
              <w:rPr>
                <w:lang w:eastAsia="ru-RU"/>
              </w:rPr>
            </w:pPr>
          </w:p>
          <w:p w:rsidR="00D03495" w:rsidRPr="00D03495" w:rsidRDefault="00D03495" w:rsidP="00D03495">
            <w:pPr>
              <w:rPr>
                <w:lang w:eastAsia="ru-RU"/>
              </w:rPr>
            </w:pPr>
          </w:p>
          <w:p w:rsidR="00D03495" w:rsidRPr="00D03495" w:rsidRDefault="00D03495" w:rsidP="00D03495">
            <w:pPr>
              <w:rPr>
                <w:lang w:eastAsia="ru-RU"/>
              </w:rPr>
            </w:pPr>
          </w:p>
          <w:p w:rsidR="00D03495" w:rsidRPr="00D03495" w:rsidRDefault="00D03495" w:rsidP="00D03495">
            <w:pPr>
              <w:rPr>
                <w:lang w:eastAsia="ru-RU"/>
              </w:rPr>
            </w:pPr>
          </w:p>
          <w:p w:rsidR="00D03495" w:rsidRPr="00D03495" w:rsidRDefault="00D03495" w:rsidP="00D03495">
            <w:pPr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03495" w:rsidRPr="00D03495" w:rsidTr="00BF1A26">
        <w:trPr>
          <w:trHeight w:val="291"/>
        </w:trPr>
        <w:tc>
          <w:tcPr>
            <w:tcW w:w="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235,8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235,8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03495" w:rsidRPr="00D03495" w:rsidTr="00BF1A26">
        <w:tc>
          <w:tcPr>
            <w:tcW w:w="8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Приобретение технических сре</w:t>
            </w:r>
            <w:proofErr w:type="gramStart"/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я профилактики правонарушений и преступлений, в рамках приоритетного проекта «Безопасный район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Приобретение материально-технических средств:</w:t>
            </w:r>
          </w:p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2022 год - моноблок для районного штаба (1 шт.);</w:t>
            </w:r>
          </w:p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2023 год – радиостанция (2 шт.);</w:t>
            </w:r>
          </w:p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2024 год – факс (1 шт.)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</w:t>
            </w:r>
          </w:p>
        </w:tc>
      </w:tr>
      <w:tr w:rsidR="00D03495" w:rsidRPr="00D03495" w:rsidTr="00BF1A26"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03495" w:rsidRPr="00D03495" w:rsidTr="00BF1A26"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03495" w:rsidRPr="00D03495" w:rsidTr="00BF1A26"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03495" w:rsidRPr="00D03495" w:rsidTr="00BF1A26">
        <w:tc>
          <w:tcPr>
            <w:tcW w:w="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Итого по приоритетному проекту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03495" w:rsidRPr="00D03495" w:rsidTr="00BF1A26">
        <w:tc>
          <w:tcPr>
            <w:tcW w:w="844" w:type="dxa"/>
            <w:vMerge/>
            <w:tcBorders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03495" w:rsidRPr="00D03495" w:rsidTr="00BF1A26">
        <w:tc>
          <w:tcPr>
            <w:tcW w:w="844" w:type="dxa"/>
            <w:vMerge/>
            <w:tcBorders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03495" w:rsidRPr="00D03495" w:rsidTr="00BF1A26">
        <w:tc>
          <w:tcPr>
            <w:tcW w:w="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299,3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299,3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03495" w:rsidRPr="00D03495" w:rsidTr="00BF1A26">
        <w:trPr>
          <w:trHeight w:val="345"/>
        </w:trPr>
        <w:tc>
          <w:tcPr>
            <w:tcW w:w="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03495" w:rsidRPr="00D03495" w:rsidTr="00BF1A26">
        <w:trPr>
          <w:trHeight w:val="319"/>
        </w:trPr>
        <w:tc>
          <w:tcPr>
            <w:tcW w:w="844" w:type="dxa"/>
            <w:vMerge/>
            <w:tcBorders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188,6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188,6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03495" w:rsidRPr="00D03495" w:rsidTr="00BF1A26">
        <w:trPr>
          <w:trHeight w:val="268"/>
        </w:trPr>
        <w:tc>
          <w:tcPr>
            <w:tcW w:w="844" w:type="dxa"/>
            <w:vMerge/>
            <w:tcBorders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194,7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194,7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03495" w:rsidRPr="00D03495" w:rsidTr="00BF1A26">
        <w:trPr>
          <w:trHeight w:val="285"/>
        </w:trPr>
        <w:tc>
          <w:tcPr>
            <w:tcW w:w="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49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03495" w:rsidRPr="00D03495" w:rsidTr="00BF1A26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80"/>
        </w:trPr>
        <w:tc>
          <w:tcPr>
            <w:tcW w:w="14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95" w:rsidRPr="00D03495" w:rsidRDefault="00D03495" w:rsidP="00D0349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Cs w:val="28"/>
              </w:rPr>
            </w:pPr>
            <w:r w:rsidRPr="00D03495">
              <w:rPr>
                <w:rFonts w:eastAsia="Times New Roman" w:cs="Times New Roman"/>
                <w:szCs w:val="28"/>
              </w:rPr>
              <w:t>--------------------------------</w:t>
            </w:r>
          </w:p>
          <w:p w:rsidR="00D03495" w:rsidRPr="00D03495" w:rsidRDefault="00D03495" w:rsidP="00D0349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03495">
              <w:rPr>
                <w:rFonts w:eastAsia="Times New Roman" w:cs="Times New Roman"/>
                <w:szCs w:val="28"/>
              </w:rPr>
              <w:t>&lt;</w:t>
            </w:r>
            <w:r w:rsidRPr="00D03495">
              <w:rPr>
                <w:rFonts w:eastAsia="Times New Roman" w:cs="Times New Roman"/>
                <w:sz w:val="24"/>
                <w:szCs w:val="24"/>
              </w:rPr>
              <w:t>1</w:t>
            </w:r>
            <w:proofErr w:type="gramStart"/>
            <w:r w:rsidRPr="00D03495">
              <w:rPr>
                <w:rFonts w:eastAsia="Times New Roman" w:cs="Times New Roman"/>
                <w:sz w:val="24"/>
                <w:szCs w:val="24"/>
              </w:rPr>
              <w:t>&gt; О</w:t>
            </w:r>
            <w:proofErr w:type="gramEnd"/>
            <w:r w:rsidRPr="00D03495">
              <w:rPr>
                <w:rFonts w:eastAsia="Times New Roman" w:cs="Times New Roman"/>
                <w:sz w:val="24"/>
                <w:szCs w:val="24"/>
              </w:rPr>
              <w:t>тмечаются мероприятия программы в следующих случаях:</w:t>
            </w:r>
          </w:p>
          <w:p w:rsidR="00D03495" w:rsidRPr="00D03495" w:rsidRDefault="00D03495" w:rsidP="00D0349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03495">
              <w:rPr>
                <w:rFonts w:eastAsia="Times New Roman" w:cs="Times New Roman"/>
                <w:sz w:val="24"/>
                <w:szCs w:val="24"/>
              </w:rPr>
              <w:lastRenderedPageBreak/>
              <w:t>если мероприятие включает расходы, направляемые на капитальные вложения, присваивается статус «1»;</w:t>
            </w:r>
          </w:p>
          <w:p w:rsidR="00D03495" w:rsidRPr="00D03495" w:rsidRDefault="00D03495" w:rsidP="00D0349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03495">
              <w:rPr>
                <w:rFonts w:eastAsia="Times New Roman" w:cs="Times New Roman"/>
                <w:sz w:val="24"/>
                <w:szCs w:val="24"/>
              </w:rPr>
              <w:t>если мероприятие включено в план мероприятий («дорожную карту»), содержащий ежегодные индикаторы, обеспечивающий достижение установленных Указами Президента Российской Федерации от 7 мая 2012 года № 596 - 606 целевых показателей, присваивается статус «2»;</w:t>
            </w:r>
          </w:p>
          <w:p w:rsidR="00D03495" w:rsidRPr="00D03495" w:rsidRDefault="00D03495" w:rsidP="00D0349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03495">
              <w:rPr>
                <w:rFonts w:eastAsia="Times New Roman" w:cs="Times New Roman"/>
                <w:sz w:val="24"/>
                <w:szCs w:val="24"/>
              </w:rPr>
              <w:t>если мероприятие является мероприятием федеральных, региональных проектов, в том числе входящих в состав национальных проектов, присваивается статус «3»;</w:t>
            </w:r>
          </w:p>
          <w:p w:rsidR="00D03495" w:rsidRPr="00D03495" w:rsidRDefault="00D03495" w:rsidP="00D0349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03495">
              <w:rPr>
                <w:rFonts w:eastAsia="Times New Roman" w:cs="Times New Roman"/>
                <w:sz w:val="24"/>
                <w:szCs w:val="24"/>
              </w:rPr>
              <w:t>Допускается присваивание нескольких статусов одному мероприятию через дробь.</w:t>
            </w:r>
          </w:p>
        </w:tc>
      </w:tr>
    </w:tbl>
    <w:p w:rsidR="00D03495" w:rsidRDefault="00D03495" w:rsidP="00D03495">
      <w:pPr>
        <w:spacing w:after="200" w:line="276" w:lineRule="auto"/>
        <w:rPr>
          <w:rFonts w:cs="Times New Roman"/>
          <w:szCs w:val="28"/>
        </w:rPr>
        <w:sectPr w:rsidR="00D03495" w:rsidSect="00127A37">
          <w:headerReference w:type="default" r:id="rId16"/>
          <w:headerReference w:type="first" r:id="rId17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D03495" w:rsidRPr="00D03495" w:rsidRDefault="00D03495" w:rsidP="00D03495">
      <w:pPr>
        <w:widowControl w:val="0"/>
        <w:numPr>
          <w:ilvl w:val="0"/>
          <w:numId w:val="2"/>
        </w:numPr>
        <w:autoSpaceDE w:val="0"/>
        <w:autoSpaceDN w:val="0"/>
        <w:ind w:right="-143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D03495">
        <w:rPr>
          <w:rFonts w:eastAsia="Times New Roman" w:cs="Times New Roman"/>
          <w:b/>
          <w:szCs w:val="28"/>
          <w:lang w:eastAsia="ru-RU"/>
        </w:rPr>
        <w:lastRenderedPageBreak/>
        <w:t>Методика оценки эффективности реализации муниципальной</w:t>
      </w:r>
    </w:p>
    <w:p w:rsidR="00D03495" w:rsidRPr="00D03495" w:rsidRDefault="00D03495" w:rsidP="00D03495">
      <w:pPr>
        <w:widowControl w:val="0"/>
        <w:autoSpaceDE w:val="0"/>
        <w:autoSpaceDN w:val="0"/>
        <w:ind w:right="-143"/>
        <w:jc w:val="center"/>
        <w:rPr>
          <w:rFonts w:eastAsia="Times New Roman" w:cs="Times New Roman"/>
          <w:b/>
          <w:szCs w:val="28"/>
          <w:lang w:eastAsia="ru-RU"/>
        </w:rPr>
      </w:pPr>
      <w:r w:rsidRPr="00D03495">
        <w:rPr>
          <w:rFonts w:eastAsia="Times New Roman" w:cs="Times New Roman"/>
          <w:b/>
          <w:szCs w:val="28"/>
          <w:lang w:eastAsia="ru-RU"/>
        </w:rPr>
        <w:t>программы</w:t>
      </w:r>
    </w:p>
    <w:p w:rsidR="00D03495" w:rsidRPr="00D03495" w:rsidRDefault="00D03495" w:rsidP="00D03495">
      <w:pPr>
        <w:suppressAutoHyphens/>
        <w:ind w:right="-143" w:firstLine="709"/>
        <w:jc w:val="both"/>
        <w:rPr>
          <w:rFonts w:cs="Times New Roman"/>
          <w:szCs w:val="28"/>
          <w:lang w:eastAsia="ar-SA"/>
        </w:rPr>
      </w:pPr>
      <w:r w:rsidRPr="00D03495">
        <w:rPr>
          <w:rFonts w:cs="Times New Roman"/>
          <w:szCs w:val="28"/>
        </w:rPr>
        <w:t xml:space="preserve">Оценка эффективности реализации муниципальной программы осуществляется в соответствии с </w:t>
      </w:r>
      <w:hyperlink r:id="rId18" w:history="1">
        <w:r w:rsidRPr="00D03495">
          <w:rPr>
            <w:rFonts w:cs="Times New Roman"/>
            <w:szCs w:val="28"/>
          </w:rPr>
          <w:t>методикой</w:t>
        </w:r>
      </w:hyperlink>
      <w:r w:rsidRPr="00D03495">
        <w:rPr>
          <w:rFonts w:cs="Times New Roman"/>
          <w:szCs w:val="28"/>
        </w:rPr>
        <w:t>, предусмотренной постановлением администрации муниципального образования Темрюкский район от 13 июля 2021 года № 979 «</w:t>
      </w:r>
      <w:r w:rsidRPr="00D03495">
        <w:rPr>
          <w:rFonts w:cs="Times New Roman"/>
          <w:szCs w:val="28"/>
          <w:lang w:eastAsia="ar-SA"/>
        </w:rPr>
        <w:t>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Темрюкский район» (далее – Порядок).</w:t>
      </w:r>
    </w:p>
    <w:p w:rsidR="00D03495" w:rsidRPr="00D03495" w:rsidRDefault="00D03495" w:rsidP="00D03495">
      <w:pPr>
        <w:widowControl w:val="0"/>
        <w:autoSpaceDE w:val="0"/>
        <w:autoSpaceDN w:val="0"/>
        <w:ind w:left="360" w:right="-143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D03495" w:rsidRPr="00D03495" w:rsidRDefault="00D03495" w:rsidP="00D03495">
      <w:pPr>
        <w:widowControl w:val="0"/>
        <w:numPr>
          <w:ilvl w:val="0"/>
          <w:numId w:val="2"/>
        </w:numPr>
        <w:autoSpaceDE w:val="0"/>
        <w:autoSpaceDN w:val="0"/>
        <w:ind w:right="-143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D03495">
        <w:rPr>
          <w:rFonts w:eastAsia="Times New Roman" w:cs="Times New Roman"/>
          <w:b/>
          <w:szCs w:val="28"/>
          <w:lang w:eastAsia="ru-RU"/>
        </w:rPr>
        <w:t>Механизм реализации муниципальной программы и контроль</w:t>
      </w:r>
    </w:p>
    <w:p w:rsidR="00D03495" w:rsidRPr="00D03495" w:rsidRDefault="00D03495" w:rsidP="00D03495">
      <w:pPr>
        <w:widowControl w:val="0"/>
        <w:autoSpaceDE w:val="0"/>
        <w:autoSpaceDN w:val="0"/>
        <w:ind w:right="-143"/>
        <w:jc w:val="center"/>
        <w:rPr>
          <w:rFonts w:eastAsia="Times New Roman" w:cs="Times New Roman"/>
          <w:b/>
          <w:szCs w:val="28"/>
          <w:lang w:eastAsia="ru-RU"/>
        </w:rPr>
      </w:pPr>
      <w:r w:rsidRPr="00D03495">
        <w:rPr>
          <w:rFonts w:eastAsia="Times New Roman" w:cs="Times New Roman"/>
          <w:b/>
          <w:szCs w:val="28"/>
          <w:lang w:eastAsia="ru-RU"/>
        </w:rPr>
        <w:t>за ее выполнением</w:t>
      </w:r>
    </w:p>
    <w:p w:rsidR="00D03495" w:rsidRPr="00D03495" w:rsidRDefault="00D03495" w:rsidP="00D03495">
      <w:pPr>
        <w:widowControl w:val="0"/>
        <w:autoSpaceDE w:val="0"/>
        <w:autoSpaceDN w:val="0"/>
        <w:ind w:right="-143" w:firstLine="709"/>
        <w:jc w:val="both"/>
        <w:rPr>
          <w:rFonts w:eastAsia="Times New Roman" w:cs="Times New Roman"/>
          <w:szCs w:val="28"/>
          <w:lang w:eastAsia="ru-RU"/>
        </w:rPr>
      </w:pPr>
      <w:r w:rsidRPr="00D03495">
        <w:rPr>
          <w:rFonts w:eastAsia="Times New Roman" w:cs="Times New Roman"/>
          <w:szCs w:val="28"/>
          <w:lang w:eastAsia="ru-RU"/>
        </w:rPr>
        <w:t>Текущее управление муниципальной программой осуществляет ее координатор - управление по профилактике правонарушений и взаимодействию с правоохранительными органами, который:</w:t>
      </w:r>
    </w:p>
    <w:p w:rsidR="00D03495" w:rsidRPr="00D03495" w:rsidRDefault="00D03495" w:rsidP="00D03495">
      <w:pPr>
        <w:widowControl w:val="0"/>
        <w:autoSpaceDE w:val="0"/>
        <w:autoSpaceDN w:val="0"/>
        <w:ind w:right="-143" w:firstLine="709"/>
        <w:jc w:val="both"/>
        <w:rPr>
          <w:rFonts w:eastAsia="Times New Roman" w:cs="Times New Roman"/>
          <w:szCs w:val="28"/>
          <w:lang w:eastAsia="ru-RU"/>
        </w:rPr>
      </w:pPr>
      <w:r w:rsidRPr="00D03495">
        <w:rPr>
          <w:rFonts w:eastAsia="Times New Roman" w:cs="Times New Roman"/>
          <w:szCs w:val="28"/>
          <w:lang w:eastAsia="ru-RU"/>
        </w:rPr>
        <w:t>обеспечивает разработку муниципальной программы;</w:t>
      </w:r>
    </w:p>
    <w:p w:rsidR="00D03495" w:rsidRPr="00D03495" w:rsidRDefault="00D03495" w:rsidP="00D03495">
      <w:pPr>
        <w:widowControl w:val="0"/>
        <w:autoSpaceDE w:val="0"/>
        <w:autoSpaceDN w:val="0"/>
        <w:ind w:right="-143" w:firstLine="709"/>
        <w:jc w:val="both"/>
        <w:rPr>
          <w:rFonts w:eastAsia="Times New Roman" w:cs="Times New Roman"/>
          <w:szCs w:val="28"/>
          <w:lang w:eastAsia="ru-RU"/>
        </w:rPr>
      </w:pPr>
      <w:r w:rsidRPr="00D03495">
        <w:rPr>
          <w:rFonts w:eastAsia="Times New Roman" w:cs="Times New Roman"/>
          <w:szCs w:val="28"/>
          <w:lang w:eastAsia="ru-RU"/>
        </w:rPr>
        <w:t>формирует структуру муниципальной программы и перечень участников муниципальной программы;</w:t>
      </w:r>
    </w:p>
    <w:p w:rsidR="00D03495" w:rsidRPr="00D03495" w:rsidRDefault="00D03495" w:rsidP="00D03495">
      <w:pPr>
        <w:widowControl w:val="0"/>
        <w:autoSpaceDE w:val="0"/>
        <w:autoSpaceDN w:val="0"/>
        <w:ind w:right="-143" w:firstLine="709"/>
        <w:jc w:val="both"/>
        <w:rPr>
          <w:rFonts w:eastAsia="Times New Roman" w:cs="Times New Roman"/>
          <w:szCs w:val="28"/>
          <w:lang w:eastAsia="ru-RU"/>
        </w:rPr>
      </w:pPr>
      <w:r w:rsidRPr="00D03495">
        <w:rPr>
          <w:rFonts w:eastAsia="Times New Roman" w:cs="Times New Roman"/>
          <w:szCs w:val="28"/>
          <w:lang w:eastAsia="ru-RU"/>
        </w:rPr>
        <w:t>организует реализацию муниципальной программы, координацию деятельности и участников муниципальной программы;</w:t>
      </w:r>
    </w:p>
    <w:p w:rsidR="00D03495" w:rsidRPr="00D03495" w:rsidRDefault="00D03495" w:rsidP="00D03495">
      <w:pPr>
        <w:widowControl w:val="0"/>
        <w:autoSpaceDE w:val="0"/>
        <w:autoSpaceDN w:val="0"/>
        <w:ind w:right="-143" w:firstLine="709"/>
        <w:jc w:val="both"/>
        <w:rPr>
          <w:rFonts w:eastAsia="Times New Roman" w:cs="Times New Roman"/>
          <w:szCs w:val="28"/>
          <w:lang w:eastAsia="ru-RU"/>
        </w:rPr>
      </w:pPr>
      <w:r w:rsidRPr="00D03495">
        <w:rPr>
          <w:rFonts w:eastAsia="Times New Roman" w:cs="Times New Roman"/>
          <w:szCs w:val="28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:rsidR="00D03495" w:rsidRPr="00D03495" w:rsidRDefault="00D03495" w:rsidP="00D03495">
      <w:pPr>
        <w:widowControl w:val="0"/>
        <w:autoSpaceDE w:val="0"/>
        <w:autoSpaceDN w:val="0"/>
        <w:ind w:right="-143" w:firstLine="709"/>
        <w:jc w:val="both"/>
        <w:rPr>
          <w:rFonts w:eastAsia="Times New Roman" w:cs="Times New Roman"/>
          <w:szCs w:val="28"/>
          <w:lang w:eastAsia="ru-RU"/>
        </w:rPr>
      </w:pPr>
      <w:r w:rsidRPr="00D03495">
        <w:rPr>
          <w:rFonts w:eastAsia="Times New Roman" w:cs="Times New Roman"/>
          <w:szCs w:val="28"/>
          <w:lang w:eastAsia="ru-RU"/>
        </w:rPr>
        <w:t>организует работу по достижению целевых показателей муниципальной программы;</w:t>
      </w:r>
    </w:p>
    <w:p w:rsidR="00D03495" w:rsidRPr="00D03495" w:rsidRDefault="00D03495" w:rsidP="00D03495">
      <w:pPr>
        <w:widowControl w:val="0"/>
        <w:autoSpaceDE w:val="0"/>
        <w:autoSpaceDN w:val="0"/>
        <w:ind w:right="-143" w:firstLine="709"/>
        <w:jc w:val="both"/>
        <w:rPr>
          <w:rFonts w:eastAsia="Times New Roman" w:cs="Times New Roman"/>
          <w:szCs w:val="28"/>
          <w:lang w:eastAsia="ru-RU"/>
        </w:rPr>
      </w:pPr>
      <w:r w:rsidRPr="00D03495">
        <w:rPr>
          <w:rFonts w:eastAsia="Times New Roman" w:cs="Times New Roman"/>
          <w:szCs w:val="28"/>
          <w:lang w:eastAsia="ru-RU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D03495" w:rsidRPr="00D03495" w:rsidRDefault="00D03495" w:rsidP="00D03495">
      <w:pPr>
        <w:widowControl w:val="0"/>
        <w:autoSpaceDE w:val="0"/>
        <w:autoSpaceDN w:val="0"/>
        <w:ind w:right="-143" w:firstLine="709"/>
        <w:jc w:val="both"/>
        <w:rPr>
          <w:rFonts w:eastAsia="Times New Roman" w:cs="Times New Roman"/>
          <w:szCs w:val="28"/>
          <w:lang w:eastAsia="ru-RU"/>
        </w:rPr>
      </w:pPr>
      <w:r w:rsidRPr="00D03495">
        <w:rPr>
          <w:rFonts w:eastAsia="Times New Roman" w:cs="Times New Roman"/>
          <w:szCs w:val="28"/>
          <w:lang w:eastAsia="ru-RU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 w:rsidRPr="00D03495">
        <w:rPr>
          <w:rFonts w:eastAsia="Times New Roman" w:cs="Times New Roman"/>
          <w:szCs w:val="28"/>
          <w:lang w:eastAsia="ru-RU"/>
        </w:rPr>
        <w:t>контроля за</w:t>
      </w:r>
      <w:proofErr w:type="gramEnd"/>
      <w:r w:rsidRPr="00D03495">
        <w:rPr>
          <w:rFonts w:eastAsia="Times New Roman" w:cs="Times New Roman"/>
          <w:szCs w:val="28"/>
          <w:lang w:eastAsia="ru-RU"/>
        </w:rPr>
        <w:t xml:space="preserve"> выполнением муниципальной программы, устанавливает сроки их представления;</w:t>
      </w:r>
    </w:p>
    <w:p w:rsidR="00D03495" w:rsidRPr="00D03495" w:rsidRDefault="00D03495" w:rsidP="00D03495">
      <w:pPr>
        <w:widowControl w:val="0"/>
        <w:autoSpaceDE w:val="0"/>
        <w:autoSpaceDN w:val="0"/>
        <w:ind w:right="-143" w:firstLine="709"/>
        <w:jc w:val="both"/>
        <w:rPr>
          <w:rFonts w:eastAsia="Times New Roman" w:cs="Times New Roman"/>
          <w:szCs w:val="28"/>
          <w:lang w:eastAsia="ru-RU"/>
        </w:rPr>
      </w:pPr>
      <w:r w:rsidRPr="00D03495">
        <w:rPr>
          <w:rFonts w:eastAsia="Times New Roman" w:cs="Times New Roman"/>
          <w:szCs w:val="28"/>
          <w:lang w:eastAsia="ru-RU"/>
        </w:rPr>
        <w:t>проводит мониторинг реализации муниципальной программы и анализ отчетности, представленной участниками муниципальной программы;</w:t>
      </w:r>
    </w:p>
    <w:p w:rsidR="00D03495" w:rsidRPr="00D03495" w:rsidRDefault="00D03495" w:rsidP="00D03495">
      <w:pPr>
        <w:widowControl w:val="0"/>
        <w:autoSpaceDE w:val="0"/>
        <w:autoSpaceDN w:val="0"/>
        <w:ind w:right="-143" w:firstLine="709"/>
        <w:jc w:val="both"/>
        <w:rPr>
          <w:rFonts w:eastAsia="Times New Roman" w:cs="Times New Roman"/>
          <w:szCs w:val="28"/>
          <w:lang w:eastAsia="ru-RU"/>
        </w:rPr>
      </w:pPr>
      <w:r w:rsidRPr="00D03495">
        <w:rPr>
          <w:rFonts w:eastAsia="Times New Roman" w:cs="Times New Roman"/>
          <w:szCs w:val="28"/>
          <w:lang w:eastAsia="ru-RU"/>
        </w:rPr>
        <w:t>ежегодно проводит оценку эффективности реализации муниципальной программы;</w:t>
      </w:r>
    </w:p>
    <w:p w:rsidR="00D03495" w:rsidRPr="00D03495" w:rsidRDefault="00D03495" w:rsidP="00D03495">
      <w:pPr>
        <w:widowControl w:val="0"/>
        <w:autoSpaceDE w:val="0"/>
        <w:autoSpaceDN w:val="0"/>
        <w:ind w:right="-143" w:firstLine="709"/>
        <w:jc w:val="both"/>
        <w:rPr>
          <w:rFonts w:eastAsia="Times New Roman" w:cs="Times New Roman"/>
          <w:szCs w:val="28"/>
          <w:lang w:eastAsia="ru-RU"/>
        </w:rPr>
      </w:pPr>
      <w:r w:rsidRPr="00D03495">
        <w:rPr>
          <w:rFonts w:eastAsia="Times New Roman" w:cs="Times New Roman"/>
          <w:szCs w:val="28"/>
          <w:lang w:eastAsia="ru-RU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D03495" w:rsidRPr="00D03495" w:rsidRDefault="00D03495" w:rsidP="00D03495">
      <w:pPr>
        <w:widowControl w:val="0"/>
        <w:autoSpaceDE w:val="0"/>
        <w:autoSpaceDN w:val="0"/>
        <w:ind w:right="-143" w:firstLine="709"/>
        <w:jc w:val="both"/>
        <w:rPr>
          <w:rFonts w:eastAsia="Times New Roman" w:cs="Times New Roman"/>
          <w:szCs w:val="28"/>
          <w:lang w:eastAsia="ru-RU"/>
        </w:rPr>
      </w:pPr>
      <w:r w:rsidRPr="00D03495">
        <w:rPr>
          <w:rFonts w:eastAsia="Times New Roman" w:cs="Times New Roman"/>
          <w:szCs w:val="28"/>
          <w:lang w:eastAsia="ru-RU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D03495" w:rsidRPr="00D03495" w:rsidRDefault="00D03495" w:rsidP="00D03495">
      <w:pPr>
        <w:widowControl w:val="0"/>
        <w:autoSpaceDE w:val="0"/>
        <w:autoSpaceDN w:val="0"/>
        <w:ind w:right="-143" w:firstLine="709"/>
        <w:jc w:val="both"/>
        <w:rPr>
          <w:rFonts w:eastAsia="Times New Roman" w:cs="Times New Roman"/>
          <w:szCs w:val="28"/>
          <w:lang w:eastAsia="ru-RU"/>
        </w:rPr>
      </w:pPr>
      <w:r w:rsidRPr="00D03495">
        <w:rPr>
          <w:rFonts w:eastAsia="Times New Roman" w:cs="Times New Roman"/>
          <w:szCs w:val="28"/>
          <w:lang w:eastAsia="ru-RU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D03495" w:rsidRPr="00D03495" w:rsidRDefault="00D03495" w:rsidP="00D03495">
      <w:pPr>
        <w:widowControl w:val="0"/>
        <w:autoSpaceDE w:val="0"/>
        <w:autoSpaceDN w:val="0"/>
        <w:ind w:right="-143" w:firstLine="709"/>
        <w:jc w:val="both"/>
        <w:rPr>
          <w:rFonts w:eastAsia="Times New Roman" w:cs="Times New Roman"/>
          <w:szCs w:val="28"/>
          <w:lang w:eastAsia="ru-RU"/>
        </w:rPr>
      </w:pPr>
      <w:r w:rsidRPr="00D03495">
        <w:rPr>
          <w:rFonts w:eastAsia="Times New Roman" w:cs="Times New Roman"/>
          <w:szCs w:val="28"/>
          <w:lang w:eastAsia="ru-RU"/>
        </w:rPr>
        <w:t xml:space="preserve">осуществляет иные полномочия, установленные муниципальной </w:t>
      </w:r>
      <w:r w:rsidRPr="00D03495">
        <w:rPr>
          <w:rFonts w:eastAsia="Times New Roman" w:cs="Times New Roman"/>
          <w:szCs w:val="28"/>
          <w:lang w:eastAsia="ru-RU"/>
        </w:rPr>
        <w:lastRenderedPageBreak/>
        <w:t>программой.</w:t>
      </w:r>
    </w:p>
    <w:p w:rsidR="00D03495" w:rsidRPr="00D03495" w:rsidRDefault="00D03495" w:rsidP="00D03495">
      <w:pPr>
        <w:widowControl w:val="0"/>
        <w:autoSpaceDE w:val="0"/>
        <w:autoSpaceDN w:val="0"/>
        <w:ind w:right="-143" w:firstLine="709"/>
        <w:jc w:val="both"/>
        <w:rPr>
          <w:rFonts w:eastAsia="Times New Roman" w:cs="Times New Roman"/>
          <w:szCs w:val="28"/>
          <w:lang w:eastAsia="ru-RU"/>
        </w:rPr>
      </w:pPr>
      <w:r w:rsidRPr="00D03495">
        <w:rPr>
          <w:rFonts w:eastAsia="Times New Roman" w:cs="Times New Roman"/>
          <w:szCs w:val="28"/>
          <w:lang w:eastAsia="ru-RU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программы.</w:t>
      </w:r>
    </w:p>
    <w:p w:rsidR="00D03495" w:rsidRPr="00D03495" w:rsidRDefault="00D03495" w:rsidP="00D03495">
      <w:pPr>
        <w:widowControl w:val="0"/>
        <w:autoSpaceDE w:val="0"/>
        <w:autoSpaceDN w:val="0"/>
        <w:ind w:right="-143" w:firstLine="709"/>
        <w:jc w:val="both"/>
        <w:rPr>
          <w:rFonts w:eastAsia="Times New Roman" w:cs="Times New Roman"/>
          <w:szCs w:val="28"/>
          <w:lang w:eastAsia="ru-RU"/>
        </w:rPr>
      </w:pPr>
      <w:r w:rsidRPr="00D03495">
        <w:rPr>
          <w:rFonts w:eastAsia="Times New Roman" w:cs="Times New Roman"/>
          <w:szCs w:val="28"/>
          <w:lang w:eastAsia="ru-RU"/>
        </w:rPr>
        <w:t>Участники муниципальной программы в пределах своей компетенции:</w:t>
      </w:r>
    </w:p>
    <w:p w:rsidR="00D03495" w:rsidRPr="00D03495" w:rsidRDefault="00D03495" w:rsidP="00D03495">
      <w:pPr>
        <w:widowControl w:val="0"/>
        <w:autoSpaceDE w:val="0"/>
        <w:autoSpaceDN w:val="0"/>
        <w:ind w:right="-143" w:firstLine="709"/>
        <w:jc w:val="both"/>
        <w:rPr>
          <w:rFonts w:eastAsia="Times New Roman" w:cs="Times New Roman"/>
          <w:szCs w:val="28"/>
          <w:lang w:eastAsia="ru-RU"/>
        </w:rPr>
      </w:pPr>
      <w:r w:rsidRPr="00D03495">
        <w:rPr>
          <w:rFonts w:eastAsia="Times New Roman" w:cs="Times New Roman"/>
          <w:szCs w:val="28"/>
          <w:lang w:eastAsia="ru-RU"/>
        </w:rPr>
        <w:t xml:space="preserve">ежеквартально, до 5-го числа месяца, следующего за отчетным кварталом, представляют координатору муниципальной  </w:t>
      </w:r>
      <w:proofErr w:type="gramStart"/>
      <w:r w:rsidRPr="00D03495">
        <w:rPr>
          <w:rFonts w:eastAsia="Times New Roman" w:cs="Times New Roman"/>
          <w:szCs w:val="28"/>
          <w:lang w:eastAsia="ru-RU"/>
        </w:rPr>
        <w:t>программы</w:t>
      </w:r>
      <w:proofErr w:type="gramEnd"/>
      <w:r w:rsidRPr="00D03495">
        <w:rPr>
          <w:rFonts w:eastAsia="Times New Roman" w:cs="Times New Roman"/>
          <w:szCs w:val="28"/>
          <w:lang w:eastAsia="ru-RU"/>
        </w:rPr>
        <w:t xml:space="preserve"> заполненные отчетные формы мониторинга реализации муниципальной программы с нарастающим итогом;</w:t>
      </w:r>
    </w:p>
    <w:p w:rsidR="00D03495" w:rsidRPr="00D03495" w:rsidRDefault="00D03495" w:rsidP="00D03495">
      <w:pPr>
        <w:widowControl w:val="0"/>
        <w:autoSpaceDE w:val="0"/>
        <w:autoSpaceDN w:val="0"/>
        <w:ind w:right="-143" w:firstLine="709"/>
        <w:jc w:val="both"/>
        <w:rPr>
          <w:rFonts w:eastAsia="Times New Roman" w:cs="Times New Roman"/>
          <w:szCs w:val="28"/>
          <w:lang w:eastAsia="ru-RU"/>
        </w:rPr>
      </w:pPr>
      <w:r w:rsidRPr="00D03495">
        <w:rPr>
          <w:rFonts w:eastAsia="Times New Roman" w:cs="Times New Roman"/>
          <w:szCs w:val="28"/>
          <w:lang w:eastAsia="ru-RU"/>
        </w:rPr>
        <w:t>ежегодно, до 1 февраля года, следующего за отчетным годом, представляют координатору муниципальной программы информацию, необходимую для формирования доклада о ходе реализации муниципальной программы на бумажных и электронных носителях.</w:t>
      </w:r>
    </w:p>
    <w:p w:rsidR="00D03495" w:rsidRPr="00D03495" w:rsidRDefault="00D03495" w:rsidP="00D03495">
      <w:pPr>
        <w:widowControl w:val="0"/>
        <w:autoSpaceDE w:val="0"/>
        <w:autoSpaceDN w:val="0"/>
        <w:ind w:right="-143" w:firstLine="709"/>
        <w:jc w:val="both"/>
        <w:rPr>
          <w:rFonts w:eastAsia="Times New Roman" w:cs="Times New Roman"/>
          <w:szCs w:val="28"/>
          <w:lang w:eastAsia="ru-RU"/>
        </w:rPr>
      </w:pPr>
      <w:r w:rsidRPr="00D03495">
        <w:rPr>
          <w:rFonts w:eastAsia="Times New Roman" w:cs="Times New Roman"/>
          <w:szCs w:val="28"/>
          <w:lang w:eastAsia="ru-RU"/>
        </w:rPr>
        <w:t>Кроме того, участники муниципальной программы представляют координатору муниципальной программы значения целевых показателей  до       5 числа месяца, следующего за отчетным кварталом.</w:t>
      </w:r>
    </w:p>
    <w:p w:rsidR="00D03495" w:rsidRPr="00D03495" w:rsidRDefault="00D03495" w:rsidP="00D03495">
      <w:pPr>
        <w:widowControl w:val="0"/>
        <w:autoSpaceDE w:val="0"/>
        <w:autoSpaceDN w:val="0"/>
        <w:ind w:right="-143" w:firstLine="709"/>
        <w:jc w:val="both"/>
        <w:rPr>
          <w:rFonts w:eastAsia="Times New Roman" w:cs="Times New Roman"/>
          <w:szCs w:val="28"/>
          <w:lang w:eastAsia="ru-RU"/>
        </w:rPr>
      </w:pPr>
      <w:r w:rsidRPr="00D03495">
        <w:rPr>
          <w:rFonts w:eastAsia="Times New Roman" w:cs="Times New Roman"/>
          <w:szCs w:val="28"/>
          <w:lang w:eastAsia="ru-RU"/>
        </w:rPr>
        <w:t>Заказчик – управление по профилактике правонарушений и взаимодействию с правоохранительными органами:</w:t>
      </w:r>
    </w:p>
    <w:p w:rsidR="00D03495" w:rsidRPr="00D03495" w:rsidRDefault="00D03495" w:rsidP="00D03495">
      <w:pPr>
        <w:widowControl w:val="0"/>
        <w:autoSpaceDE w:val="0"/>
        <w:autoSpaceDN w:val="0"/>
        <w:ind w:right="-143" w:firstLine="709"/>
        <w:jc w:val="both"/>
        <w:rPr>
          <w:rFonts w:eastAsia="Times New Roman" w:cs="Times New Roman"/>
          <w:szCs w:val="28"/>
          <w:lang w:eastAsia="ru-RU"/>
        </w:rPr>
      </w:pPr>
      <w:r w:rsidRPr="00D03495">
        <w:rPr>
          <w:rFonts w:eastAsia="Times New Roman" w:cs="Times New Roman"/>
          <w:szCs w:val="28"/>
          <w:lang w:eastAsia="ru-RU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19" w:history="1">
        <w:r w:rsidRPr="00D03495">
          <w:rPr>
            <w:rFonts w:eastAsia="Times New Roman" w:cs="Times New Roman"/>
            <w:szCs w:val="28"/>
            <w:lang w:eastAsia="ru-RU"/>
          </w:rPr>
          <w:t>закону</w:t>
        </w:r>
      </w:hyperlink>
      <w:r w:rsidRPr="00D03495">
        <w:rPr>
          <w:rFonts w:eastAsia="Times New Roman" w:cs="Times New Roman"/>
          <w:szCs w:val="28"/>
          <w:lang w:eastAsia="ru-RU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03495" w:rsidRPr="00D03495" w:rsidRDefault="00D03495" w:rsidP="00D03495">
      <w:pPr>
        <w:widowControl w:val="0"/>
        <w:autoSpaceDE w:val="0"/>
        <w:autoSpaceDN w:val="0"/>
        <w:ind w:right="-143" w:firstLine="709"/>
        <w:jc w:val="both"/>
        <w:rPr>
          <w:rFonts w:eastAsia="Times New Roman" w:cs="Times New Roman"/>
          <w:szCs w:val="28"/>
          <w:lang w:eastAsia="ru-RU"/>
        </w:rPr>
      </w:pPr>
      <w:r w:rsidRPr="00D03495">
        <w:rPr>
          <w:rFonts w:eastAsia="Times New Roman" w:cs="Times New Roman"/>
          <w:szCs w:val="28"/>
          <w:lang w:eastAsia="ru-RU"/>
        </w:rPr>
        <w:t>проводит анализ выполнения мероприятия;</w:t>
      </w:r>
    </w:p>
    <w:p w:rsidR="00D03495" w:rsidRPr="00D03495" w:rsidRDefault="00D03495" w:rsidP="00D03495">
      <w:pPr>
        <w:widowControl w:val="0"/>
        <w:autoSpaceDE w:val="0"/>
        <w:autoSpaceDN w:val="0"/>
        <w:ind w:right="-143" w:firstLine="709"/>
        <w:jc w:val="both"/>
        <w:rPr>
          <w:rFonts w:eastAsia="Times New Roman" w:cs="Times New Roman"/>
          <w:szCs w:val="28"/>
          <w:lang w:eastAsia="ru-RU"/>
        </w:rPr>
      </w:pPr>
      <w:r w:rsidRPr="00D03495">
        <w:rPr>
          <w:rFonts w:eastAsia="Times New Roman" w:cs="Times New Roman"/>
          <w:szCs w:val="28"/>
          <w:lang w:eastAsia="ru-RU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D03495" w:rsidRPr="00D03495" w:rsidRDefault="00D03495" w:rsidP="00D03495">
      <w:pPr>
        <w:widowControl w:val="0"/>
        <w:autoSpaceDE w:val="0"/>
        <w:autoSpaceDN w:val="0"/>
        <w:ind w:right="-143" w:firstLine="709"/>
        <w:jc w:val="both"/>
        <w:rPr>
          <w:rFonts w:eastAsia="Times New Roman" w:cs="Times New Roman"/>
          <w:szCs w:val="28"/>
          <w:lang w:eastAsia="ru-RU"/>
        </w:rPr>
      </w:pPr>
      <w:r w:rsidRPr="00D03495">
        <w:rPr>
          <w:rFonts w:eastAsia="Times New Roman" w:cs="Times New Roman"/>
          <w:szCs w:val="28"/>
          <w:lang w:eastAsia="ru-RU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</w:p>
    <w:p w:rsidR="00D03495" w:rsidRPr="00D03495" w:rsidRDefault="00D03495" w:rsidP="00D03495">
      <w:pPr>
        <w:widowControl w:val="0"/>
        <w:autoSpaceDE w:val="0"/>
        <w:autoSpaceDN w:val="0"/>
        <w:ind w:right="-143" w:firstLine="709"/>
        <w:jc w:val="both"/>
        <w:rPr>
          <w:rFonts w:eastAsia="Times New Roman" w:cs="Times New Roman"/>
          <w:szCs w:val="28"/>
          <w:lang w:eastAsia="ru-RU"/>
        </w:rPr>
      </w:pPr>
      <w:r w:rsidRPr="00D03495">
        <w:rPr>
          <w:rFonts w:eastAsia="Times New Roman" w:cs="Times New Roman"/>
          <w:szCs w:val="28"/>
          <w:lang w:eastAsia="ru-RU"/>
        </w:rPr>
        <w:t>осуществляет иные полномочия, установленные муниципальной программой.</w:t>
      </w:r>
    </w:p>
    <w:p w:rsidR="00D03495" w:rsidRPr="00D03495" w:rsidRDefault="00D03495" w:rsidP="00D03495">
      <w:pPr>
        <w:pStyle w:val="ConsPlusNormal"/>
        <w:ind w:right="-143" w:firstLine="709"/>
        <w:jc w:val="both"/>
        <w:rPr>
          <w:szCs w:val="28"/>
        </w:rPr>
      </w:pPr>
      <w:r w:rsidRPr="00D03495">
        <w:rPr>
          <w:szCs w:val="28"/>
        </w:rPr>
        <w:t xml:space="preserve">Главный распорядитель (распорядитель) бюджетных средств – администрация муниципального образования </w:t>
      </w:r>
      <w:proofErr w:type="spellStart"/>
      <w:r w:rsidRPr="00D03495">
        <w:rPr>
          <w:szCs w:val="28"/>
        </w:rPr>
        <w:t>ТемрТемрюкский</w:t>
      </w:r>
      <w:proofErr w:type="spellEnd"/>
      <w:r w:rsidRPr="00D03495">
        <w:rPr>
          <w:szCs w:val="28"/>
        </w:rPr>
        <w:t xml:space="preserve"> район - осуществляет полномочия, установленные бюджетным законодательством Российской Федерации.</w:t>
      </w:r>
    </w:p>
    <w:p w:rsidR="00D03495" w:rsidRPr="00D03495" w:rsidRDefault="00D03495" w:rsidP="00D03495">
      <w:pPr>
        <w:widowControl w:val="0"/>
        <w:autoSpaceDE w:val="0"/>
        <w:autoSpaceDN w:val="0"/>
        <w:ind w:right="-143" w:firstLine="709"/>
        <w:jc w:val="both"/>
        <w:rPr>
          <w:rFonts w:eastAsia="Times New Roman" w:cs="Times New Roman"/>
          <w:szCs w:val="28"/>
          <w:lang w:eastAsia="ru-RU"/>
        </w:rPr>
      </w:pPr>
      <w:r w:rsidRPr="00D03495">
        <w:rPr>
          <w:rFonts w:eastAsia="Times New Roman" w:cs="Times New Roman"/>
          <w:szCs w:val="28"/>
          <w:lang w:eastAsia="ru-RU"/>
        </w:rPr>
        <w:t xml:space="preserve">В рамках муниципальной программы планируется закупка товаров, работ, услуг для обеспечения муниципальных нужд в соответствии с Федеральным </w:t>
      </w:r>
      <w:hyperlink r:id="rId20" w:history="1">
        <w:r w:rsidRPr="00D03495">
          <w:rPr>
            <w:rFonts w:eastAsia="Times New Roman" w:cs="Times New Roman"/>
            <w:szCs w:val="28"/>
            <w:lang w:eastAsia="ru-RU"/>
          </w:rPr>
          <w:t>законом</w:t>
        </w:r>
      </w:hyperlink>
      <w:r w:rsidRPr="00D03495">
        <w:rPr>
          <w:rFonts w:eastAsia="Times New Roman" w:cs="Times New Roman"/>
          <w:szCs w:val="28"/>
          <w:lang w:eastAsia="ru-RU"/>
        </w:rPr>
        <w:t xml:space="preserve"> от 5 апреля 2013 года № 44 - ФЗ «О контрактной системе в сфере закупок товаров, работ, услуг для обеспечения государственных и муниципальных нужд».</w:t>
      </w:r>
    </w:p>
    <w:p w:rsidR="00D03495" w:rsidRPr="00D03495" w:rsidRDefault="00D03495" w:rsidP="00D03495">
      <w:pPr>
        <w:ind w:right="-143"/>
        <w:jc w:val="both"/>
        <w:rPr>
          <w:rFonts w:cs="Times New Roman"/>
          <w:szCs w:val="28"/>
        </w:rPr>
      </w:pPr>
    </w:p>
    <w:p w:rsidR="00D03495" w:rsidRPr="00D03495" w:rsidRDefault="00D03495" w:rsidP="00D03495">
      <w:pPr>
        <w:ind w:right="-143"/>
        <w:jc w:val="both"/>
        <w:rPr>
          <w:rFonts w:cs="Times New Roman"/>
          <w:szCs w:val="28"/>
        </w:rPr>
      </w:pPr>
      <w:r w:rsidRPr="00D03495">
        <w:rPr>
          <w:rFonts w:cs="Times New Roman"/>
          <w:szCs w:val="28"/>
        </w:rPr>
        <w:t>Заместитель главы</w:t>
      </w:r>
    </w:p>
    <w:p w:rsidR="00D03495" w:rsidRPr="00D03495" w:rsidRDefault="00D03495" w:rsidP="00D03495">
      <w:pPr>
        <w:ind w:right="-143"/>
        <w:jc w:val="both"/>
        <w:rPr>
          <w:rFonts w:cs="Times New Roman"/>
          <w:szCs w:val="28"/>
        </w:rPr>
      </w:pPr>
      <w:r w:rsidRPr="00D03495">
        <w:rPr>
          <w:rFonts w:cs="Times New Roman"/>
          <w:szCs w:val="28"/>
        </w:rPr>
        <w:t>муниципального образования</w:t>
      </w:r>
    </w:p>
    <w:p w:rsidR="00D03495" w:rsidRDefault="00D03495" w:rsidP="00D03495">
      <w:pPr>
        <w:rPr>
          <w:rFonts w:cs="Times New Roman"/>
          <w:b/>
          <w:szCs w:val="28"/>
        </w:rPr>
      </w:pPr>
      <w:r w:rsidRPr="00D03495">
        <w:rPr>
          <w:rFonts w:cs="Times New Roman"/>
          <w:szCs w:val="28"/>
        </w:rPr>
        <w:t>Темрюкский район                                                                                 И.И</w:t>
      </w:r>
      <w:r>
        <w:rPr>
          <w:rFonts w:cs="Times New Roman"/>
          <w:szCs w:val="28"/>
        </w:rPr>
        <w:t>. Костюк</w:t>
      </w:r>
    </w:p>
    <w:sectPr w:rsidR="00D03495" w:rsidSect="00D03495">
      <w:pgSz w:w="11906" w:h="16838"/>
      <w:pgMar w:top="1134" w:right="567" w:bottom="1134" w:left="1701" w:header="709" w:footer="7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B3E" w:rsidRDefault="00C67B3E" w:rsidP="005E35BE">
      <w:r>
        <w:separator/>
      </w:r>
    </w:p>
  </w:endnote>
  <w:endnote w:type="continuationSeparator" w:id="0">
    <w:p w:rsidR="00C67B3E" w:rsidRDefault="00C67B3E" w:rsidP="005E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B3E" w:rsidRDefault="00C67B3E" w:rsidP="005E35BE">
      <w:r>
        <w:separator/>
      </w:r>
    </w:p>
  </w:footnote>
  <w:footnote w:type="continuationSeparator" w:id="0">
    <w:p w:rsidR="00C67B3E" w:rsidRDefault="00C67B3E" w:rsidP="005E3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347468"/>
      <w:docPartObj>
        <w:docPartGallery w:val="Page Numbers (Top of Page)"/>
        <w:docPartUnique/>
      </w:docPartObj>
    </w:sdtPr>
    <w:sdtEndPr/>
    <w:sdtContent>
      <w:p w:rsidR="003A602F" w:rsidRDefault="00A30CD7">
        <w:pPr>
          <w:pStyle w:val="a6"/>
          <w:jc w:val="center"/>
        </w:pPr>
        <w:r>
          <w:fldChar w:fldCharType="begin"/>
        </w:r>
        <w:r w:rsidR="003A602F">
          <w:instrText>PAGE   \* MERGEFORMAT</w:instrText>
        </w:r>
        <w:r>
          <w:fldChar w:fldCharType="separate"/>
        </w:r>
        <w:r w:rsidR="00D03495">
          <w:rPr>
            <w:noProof/>
          </w:rPr>
          <w:t>4</w:t>
        </w:r>
        <w:r>
          <w:fldChar w:fldCharType="end"/>
        </w:r>
      </w:p>
    </w:sdtContent>
  </w:sdt>
  <w:p w:rsidR="003A602F" w:rsidRDefault="003A60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309251"/>
      <w:docPartObj>
        <w:docPartGallery w:val="Page Numbers (Margins)"/>
        <w:docPartUnique/>
      </w:docPartObj>
    </w:sdtPr>
    <w:sdtEndPr/>
    <w:sdtContent>
      <w:p w:rsidR="00D03495" w:rsidRDefault="00D03495" w:rsidP="00B20B96">
        <w:pPr>
          <w:pStyle w:val="a6"/>
          <w:tabs>
            <w:tab w:val="clear" w:pos="4677"/>
            <w:tab w:val="clear" w:pos="9355"/>
            <w:tab w:val="left" w:pos="5325"/>
          </w:tabs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C3B8DCD" wp14:editId="43BBDFEB">
                  <wp:simplePos x="0" y="0"/>
                  <wp:positionH relativeFrom="rightMargin">
                    <wp:posOffset>-228600</wp:posOffset>
                  </wp:positionH>
                  <wp:positionV relativeFrom="margin">
                    <wp:posOffset>2689225</wp:posOffset>
                  </wp:positionV>
                  <wp:extent cx="727710" cy="329565"/>
                  <wp:effectExtent l="0" t="0" r="0" b="0"/>
                  <wp:wrapNone/>
                  <wp:docPr id="2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495" w:rsidRDefault="00D03495" w:rsidP="00127A37"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B291E">
                                <w:rPr>
                                  <w:noProof/>
                                </w:rPr>
                                <w:t>14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-18pt;margin-top:211.75pt;width:57.3pt;height:25.95pt;z-index:251661312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" o:allowincell="f" stroked="f">
                  <v:textbox style="layout-flow:vertical">
                    <w:txbxContent>
                      <w:p w:rsidR="00D03495" w:rsidRDefault="00D03495" w:rsidP="00127A37"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B291E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32997"/>
      <w:docPartObj>
        <w:docPartGallery w:val="Page Numbers (Margins)"/>
        <w:docPartUnique/>
      </w:docPartObj>
    </w:sdtPr>
    <w:sdtEndPr/>
    <w:sdtContent>
      <w:p w:rsidR="00D03495" w:rsidRDefault="00D03495">
        <w:pPr>
          <w:pStyle w:val="a6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98A0A2C" wp14:editId="5FB4FE9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495" w:rsidRDefault="00D03495" w:rsidP="00127A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left:0;text-align:left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MWbKV+eAgAABwUAAA4AAAAAAAAAAAAAAAAALgIAAGRycy9l&#10;Mm9Eb2MueG1sUEsBAi0AFAAGAAgAAAAhAHGmhoPcAAAABAEAAA8AAAAAAAAAAAAAAAAA+AQAAGRy&#10;cy9kb3ducmV2LnhtbFBLBQYAAAAABAAEAPMAAAABBgAAAAA=&#10;" o:allowincell="f" stroked="f">
                  <v:textbox>
                    <w:txbxContent>
                      <w:p w:rsidR="00D03495" w:rsidRDefault="00D03495" w:rsidP="00127A37"/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D03495" w:rsidRDefault="00D03495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98DBED" wp14:editId="2C39D57C">
              <wp:simplePos x="0" y="0"/>
              <wp:positionH relativeFrom="rightMargin">
                <wp:posOffset>9998710</wp:posOffset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116720376"/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p w:rsidR="00D03495" w:rsidRPr="00153625" w:rsidRDefault="00D03495">
                              <w:pPr>
                                <w:jc w:val="center"/>
                                <w:rPr>
                                  <w:rFonts w:eastAsiaTheme="majorEastAsia" w:cs="Times New Roman"/>
                                  <w:szCs w:val="28"/>
                                </w:rPr>
                              </w:pPr>
                              <w:r w:rsidRPr="00153625">
                                <w:rPr>
                                  <w:rFonts w:eastAsiaTheme="minorEastAsia" w:cs="Times New Roman"/>
                                  <w:szCs w:val="28"/>
                                </w:rPr>
                                <w:fldChar w:fldCharType="begin"/>
                              </w:r>
                              <w:r w:rsidRPr="00153625">
                                <w:rPr>
                                  <w:rFonts w:cs="Times New Roman"/>
                                  <w:szCs w:val="28"/>
                                </w:rPr>
                                <w:instrText>PAGE  \* MERGEFORMAT</w:instrText>
                              </w:r>
                              <w:r w:rsidRPr="00153625">
                                <w:rPr>
                                  <w:rFonts w:eastAsiaTheme="minorEastAsia" w:cs="Times New Roman"/>
                                  <w:szCs w:val="28"/>
                                </w:rPr>
                                <w:fldChar w:fldCharType="separate"/>
                              </w:r>
                              <w:r w:rsidR="00EB291E" w:rsidRPr="00EB291E">
                                <w:rPr>
                                  <w:rFonts w:eastAsiaTheme="majorEastAsia" w:cs="Times New Roman"/>
                                  <w:noProof/>
                                  <w:szCs w:val="28"/>
                                </w:rPr>
                                <w:t>2</w:t>
                              </w:r>
                              <w:r w:rsidRPr="00153625">
                                <w:rPr>
                                  <w:rFonts w:eastAsiaTheme="majorEastAsia" w:cs="Times New Roman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8" style="position:absolute;margin-left:787.3pt;margin-top:0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116720376"/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 w:rsidR="00D03495" w:rsidRPr="00153625" w:rsidRDefault="00D03495">
                        <w:pPr>
                          <w:jc w:val="center"/>
                          <w:rPr>
                            <w:rFonts w:eastAsiaTheme="majorEastAsia" w:cs="Times New Roman"/>
                            <w:szCs w:val="28"/>
                          </w:rPr>
                        </w:pPr>
                        <w:r w:rsidRPr="00153625">
                          <w:rPr>
                            <w:rFonts w:eastAsiaTheme="minorEastAsia" w:cs="Times New Roman"/>
                            <w:szCs w:val="28"/>
                          </w:rPr>
                          <w:fldChar w:fldCharType="begin"/>
                        </w:r>
                        <w:r w:rsidRPr="00153625">
                          <w:rPr>
                            <w:rFonts w:cs="Times New Roman"/>
                            <w:szCs w:val="28"/>
                          </w:rPr>
                          <w:instrText>PAGE  \* MERGEFORMAT</w:instrText>
                        </w:r>
                        <w:r w:rsidRPr="00153625">
                          <w:rPr>
                            <w:rFonts w:eastAsiaTheme="minorEastAsia" w:cs="Times New Roman"/>
                            <w:szCs w:val="28"/>
                          </w:rPr>
                          <w:fldChar w:fldCharType="separate"/>
                        </w:r>
                        <w:r w:rsidR="00EB291E" w:rsidRPr="00EB291E">
                          <w:rPr>
                            <w:rFonts w:eastAsiaTheme="majorEastAsia" w:cs="Times New Roman"/>
                            <w:noProof/>
                            <w:szCs w:val="28"/>
                          </w:rPr>
                          <w:t>2</w:t>
                        </w:r>
                        <w:r w:rsidRPr="00153625">
                          <w:rPr>
                            <w:rFonts w:eastAsiaTheme="majorEastAsia" w:cs="Times New Roman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367A"/>
    <w:multiLevelType w:val="hybridMultilevel"/>
    <w:tmpl w:val="F1F873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D4C3E"/>
    <w:multiLevelType w:val="hybridMultilevel"/>
    <w:tmpl w:val="3A983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F78DA"/>
    <w:multiLevelType w:val="hybridMultilevel"/>
    <w:tmpl w:val="F20087D2"/>
    <w:lvl w:ilvl="0" w:tplc="F91EA6DC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0DD56AA"/>
    <w:multiLevelType w:val="multilevel"/>
    <w:tmpl w:val="1512C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EE"/>
    <w:rsid w:val="00030F05"/>
    <w:rsid w:val="000338DD"/>
    <w:rsid w:val="00043668"/>
    <w:rsid w:val="00054DE6"/>
    <w:rsid w:val="0005790F"/>
    <w:rsid w:val="00061B8E"/>
    <w:rsid w:val="00063ACE"/>
    <w:rsid w:val="0007150C"/>
    <w:rsid w:val="00080520"/>
    <w:rsid w:val="000921B0"/>
    <w:rsid w:val="000967C2"/>
    <w:rsid w:val="000A526E"/>
    <w:rsid w:val="000B0D83"/>
    <w:rsid w:val="000C3EAD"/>
    <w:rsid w:val="000C6060"/>
    <w:rsid w:val="000E336A"/>
    <w:rsid w:val="000E7F0C"/>
    <w:rsid w:val="000F0B58"/>
    <w:rsid w:val="000F14F1"/>
    <w:rsid w:val="00120B77"/>
    <w:rsid w:val="00123A4B"/>
    <w:rsid w:val="001266C8"/>
    <w:rsid w:val="00143E85"/>
    <w:rsid w:val="001504AE"/>
    <w:rsid w:val="0016641A"/>
    <w:rsid w:val="00170879"/>
    <w:rsid w:val="00174232"/>
    <w:rsid w:val="001826DD"/>
    <w:rsid w:val="001846C9"/>
    <w:rsid w:val="0019329E"/>
    <w:rsid w:val="001A2E07"/>
    <w:rsid w:val="001A7425"/>
    <w:rsid w:val="001A7D11"/>
    <w:rsid w:val="001B1253"/>
    <w:rsid w:val="001B3A87"/>
    <w:rsid w:val="001B7B38"/>
    <w:rsid w:val="001D0FE4"/>
    <w:rsid w:val="001D2ADE"/>
    <w:rsid w:val="001D31F2"/>
    <w:rsid w:val="001D433F"/>
    <w:rsid w:val="001E14D7"/>
    <w:rsid w:val="001F0463"/>
    <w:rsid w:val="00212BE1"/>
    <w:rsid w:val="00241DA1"/>
    <w:rsid w:val="00250247"/>
    <w:rsid w:val="00254BB9"/>
    <w:rsid w:val="002729C1"/>
    <w:rsid w:val="002750E3"/>
    <w:rsid w:val="00280EE0"/>
    <w:rsid w:val="00286666"/>
    <w:rsid w:val="00295638"/>
    <w:rsid w:val="002C2AEB"/>
    <w:rsid w:val="002D0D6E"/>
    <w:rsid w:val="00311E2D"/>
    <w:rsid w:val="00332FC2"/>
    <w:rsid w:val="0034188A"/>
    <w:rsid w:val="00346D20"/>
    <w:rsid w:val="00355152"/>
    <w:rsid w:val="00363853"/>
    <w:rsid w:val="00371B2D"/>
    <w:rsid w:val="003A602F"/>
    <w:rsid w:val="003A73CB"/>
    <w:rsid w:val="003C4B5C"/>
    <w:rsid w:val="003C568D"/>
    <w:rsid w:val="003F4714"/>
    <w:rsid w:val="003F6264"/>
    <w:rsid w:val="0040063E"/>
    <w:rsid w:val="00411CF9"/>
    <w:rsid w:val="00423CE5"/>
    <w:rsid w:val="00442A79"/>
    <w:rsid w:val="004563F2"/>
    <w:rsid w:val="004648C0"/>
    <w:rsid w:val="00467D7E"/>
    <w:rsid w:val="00470AFF"/>
    <w:rsid w:val="00483FE3"/>
    <w:rsid w:val="00484824"/>
    <w:rsid w:val="00484B15"/>
    <w:rsid w:val="004B319D"/>
    <w:rsid w:val="004D6CD5"/>
    <w:rsid w:val="004E197F"/>
    <w:rsid w:val="00502F7D"/>
    <w:rsid w:val="00504C0D"/>
    <w:rsid w:val="00506ED9"/>
    <w:rsid w:val="00512F92"/>
    <w:rsid w:val="00523630"/>
    <w:rsid w:val="00545D4E"/>
    <w:rsid w:val="005602BC"/>
    <w:rsid w:val="0058325F"/>
    <w:rsid w:val="00585067"/>
    <w:rsid w:val="00597972"/>
    <w:rsid w:val="005C3F3A"/>
    <w:rsid w:val="005C427B"/>
    <w:rsid w:val="005E2AC3"/>
    <w:rsid w:val="005E35BE"/>
    <w:rsid w:val="005E3E32"/>
    <w:rsid w:val="005F64E2"/>
    <w:rsid w:val="00604D3F"/>
    <w:rsid w:val="00621E19"/>
    <w:rsid w:val="0063217F"/>
    <w:rsid w:val="00635743"/>
    <w:rsid w:val="006516A6"/>
    <w:rsid w:val="0067743C"/>
    <w:rsid w:val="00684B2A"/>
    <w:rsid w:val="00695CE3"/>
    <w:rsid w:val="006970CD"/>
    <w:rsid w:val="006A0B25"/>
    <w:rsid w:val="006A3458"/>
    <w:rsid w:val="006A54C4"/>
    <w:rsid w:val="006B07EE"/>
    <w:rsid w:val="006C4B52"/>
    <w:rsid w:val="006D23A1"/>
    <w:rsid w:val="006E21B2"/>
    <w:rsid w:val="006F130B"/>
    <w:rsid w:val="006F34A7"/>
    <w:rsid w:val="00701031"/>
    <w:rsid w:val="0071619B"/>
    <w:rsid w:val="00727F1C"/>
    <w:rsid w:val="00733107"/>
    <w:rsid w:val="00754F70"/>
    <w:rsid w:val="00757A49"/>
    <w:rsid w:val="00763650"/>
    <w:rsid w:val="00765CD9"/>
    <w:rsid w:val="00772C12"/>
    <w:rsid w:val="007850AE"/>
    <w:rsid w:val="00794782"/>
    <w:rsid w:val="007A62A3"/>
    <w:rsid w:val="007B4B8A"/>
    <w:rsid w:val="007B7B41"/>
    <w:rsid w:val="007C03DD"/>
    <w:rsid w:val="007F3FC4"/>
    <w:rsid w:val="00800068"/>
    <w:rsid w:val="00800A90"/>
    <w:rsid w:val="00806E57"/>
    <w:rsid w:val="008101F8"/>
    <w:rsid w:val="00812DD7"/>
    <w:rsid w:val="00816E69"/>
    <w:rsid w:val="00825F7C"/>
    <w:rsid w:val="00833F83"/>
    <w:rsid w:val="00834DF6"/>
    <w:rsid w:val="0088300E"/>
    <w:rsid w:val="00887ED6"/>
    <w:rsid w:val="00891986"/>
    <w:rsid w:val="008B0827"/>
    <w:rsid w:val="008D46AD"/>
    <w:rsid w:val="008D6C0E"/>
    <w:rsid w:val="00907D43"/>
    <w:rsid w:val="00913624"/>
    <w:rsid w:val="009308E7"/>
    <w:rsid w:val="0095250F"/>
    <w:rsid w:val="00973E8F"/>
    <w:rsid w:val="00997395"/>
    <w:rsid w:val="009C1A20"/>
    <w:rsid w:val="009C23DA"/>
    <w:rsid w:val="009C2B2B"/>
    <w:rsid w:val="009C4DC9"/>
    <w:rsid w:val="009D37B2"/>
    <w:rsid w:val="009D5E44"/>
    <w:rsid w:val="009E1D15"/>
    <w:rsid w:val="009E24E4"/>
    <w:rsid w:val="00A00B09"/>
    <w:rsid w:val="00A0164D"/>
    <w:rsid w:val="00A30CD7"/>
    <w:rsid w:val="00A4294E"/>
    <w:rsid w:val="00A560C9"/>
    <w:rsid w:val="00A93FFA"/>
    <w:rsid w:val="00AA7661"/>
    <w:rsid w:val="00AE57DE"/>
    <w:rsid w:val="00AF1E4F"/>
    <w:rsid w:val="00AF4548"/>
    <w:rsid w:val="00B15D2C"/>
    <w:rsid w:val="00B36CE1"/>
    <w:rsid w:val="00B50CEC"/>
    <w:rsid w:val="00B545B9"/>
    <w:rsid w:val="00B54C3C"/>
    <w:rsid w:val="00B562AB"/>
    <w:rsid w:val="00B712D5"/>
    <w:rsid w:val="00B773CC"/>
    <w:rsid w:val="00B877B3"/>
    <w:rsid w:val="00B960A8"/>
    <w:rsid w:val="00BA7C1B"/>
    <w:rsid w:val="00BC551D"/>
    <w:rsid w:val="00C137E9"/>
    <w:rsid w:val="00C3141A"/>
    <w:rsid w:val="00C54CC3"/>
    <w:rsid w:val="00C67B3E"/>
    <w:rsid w:val="00C751D3"/>
    <w:rsid w:val="00C82885"/>
    <w:rsid w:val="00C8650C"/>
    <w:rsid w:val="00CB2B60"/>
    <w:rsid w:val="00CB74CC"/>
    <w:rsid w:val="00CC0A0D"/>
    <w:rsid w:val="00CD05F4"/>
    <w:rsid w:val="00D03495"/>
    <w:rsid w:val="00D058EF"/>
    <w:rsid w:val="00D14933"/>
    <w:rsid w:val="00D2628F"/>
    <w:rsid w:val="00D53289"/>
    <w:rsid w:val="00D73D61"/>
    <w:rsid w:val="00D80F90"/>
    <w:rsid w:val="00D97F87"/>
    <w:rsid w:val="00DA71E0"/>
    <w:rsid w:val="00DE62AD"/>
    <w:rsid w:val="00E038CE"/>
    <w:rsid w:val="00E05B65"/>
    <w:rsid w:val="00E22415"/>
    <w:rsid w:val="00E243BC"/>
    <w:rsid w:val="00E25A13"/>
    <w:rsid w:val="00E405D2"/>
    <w:rsid w:val="00E566B8"/>
    <w:rsid w:val="00E77C31"/>
    <w:rsid w:val="00E862C6"/>
    <w:rsid w:val="00E93E9C"/>
    <w:rsid w:val="00EA0485"/>
    <w:rsid w:val="00EB291E"/>
    <w:rsid w:val="00EB5E48"/>
    <w:rsid w:val="00EB7BEE"/>
    <w:rsid w:val="00EE051A"/>
    <w:rsid w:val="00EF55EE"/>
    <w:rsid w:val="00F07BAE"/>
    <w:rsid w:val="00F12820"/>
    <w:rsid w:val="00F1689A"/>
    <w:rsid w:val="00F2409C"/>
    <w:rsid w:val="00F245B3"/>
    <w:rsid w:val="00F273F3"/>
    <w:rsid w:val="00F32CB9"/>
    <w:rsid w:val="00F447B2"/>
    <w:rsid w:val="00F54947"/>
    <w:rsid w:val="00F66B45"/>
    <w:rsid w:val="00F80AF0"/>
    <w:rsid w:val="00FA0535"/>
    <w:rsid w:val="00FA3C6B"/>
    <w:rsid w:val="00FB1A7E"/>
    <w:rsid w:val="00FB27EA"/>
    <w:rsid w:val="00FB3B3B"/>
    <w:rsid w:val="00FB7101"/>
    <w:rsid w:val="00FC00CD"/>
    <w:rsid w:val="00FC58B1"/>
    <w:rsid w:val="00FC6593"/>
    <w:rsid w:val="00FE6CAC"/>
    <w:rsid w:val="00FF7C4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4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4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E35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35BE"/>
  </w:style>
  <w:style w:type="paragraph" w:styleId="a8">
    <w:name w:val="footer"/>
    <w:basedOn w:val="a"/>
    <w:link w:val="a9"/>
    <w:uiPriority w:val="99"/>
    <w:unhideWhenUsed/>
    <w:rsid w:val="005E35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35BE"/>
  </w:style>
  <w:style w:type="paragraph" w:styleId="aa">
    <w:name w:val="Body Text"/>
    <w:basedOn w:val="a"/>
    <w:link w:val="ab"/>
    <w:rsid w:val="00FC00CD"/>
    <w:pPr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C00CD"/>
    <w:rPr>
      <w:rFonts w:eastAsia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FC00CD"/>
    <w:rPr>
      <w:rFonts w:asciiTheme="minorHAnsi" w:eastAsiaTheme="minorEastAsia" w:hAnsiTheme="minorHAnsi"/>
      <w:sz w:val="22"/>
      <w:lang w:eastAsia="ru-RU"/>
    </w:rPr>
  </w:style>
  <w:style w:type="table" w:styleId="ad">
    <w:name w:val="Table Grid"/>
    <w:basedOn w:val="a1"/>
    <w:uiPriority w:val="59"/>
    <w:rsid w:val="001D0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39"/>
    <w:rsid w:val="00D0349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3495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4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4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E35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35BE"/>
  </w:style>
  <w:style w:type="paragraph" w:styleId="a8">
    <w:name w:val="footer"/>
    <w:basedOn w:val="a"/>
    <w:link w:val="a9"/>
    <w:uiPriority w:val="99"/>
    <w:unhideWhenUsed/>
    <w:rsid w:val="005E35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35BE"/>
  </w:style>
  <w:style w:type="paragraph" w:styleId="aa">
    <w:name w:val="Body Text"/>
    <w:basedOn w:val="a"/>
    <w:link w:val="ab"/>
    <w:rsid w:val="00FC00CD"/>
    <w:pPr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C00CD"/>
    <w:rPr>
      <w:rFonts w:eastAsia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FC00CD"/>
    <w:rPr>
      <w:rFonts w:asciiTheme="minorHAnsi" w:eastAsiaTheme="minorEastAsia" w:hAnsiTheme="minorHAnsi"/>
      <w:sz w:val="22"/>
      <w:lang w:eastAsia="ru-RU"/>
    </w:rPr>
  </w:style>
  <w:style w:type="table" w:styleId="ad">
    <w:name w:val="Table Grid"/>
    <w:basedOn w:val="a1"/>
    <w:uiPriority w:val="59"/>
    <w:rsid w:val="001D0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39"/>
    <w:rsid w:val="00D0349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3495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CDB1181782DD9694413AE730F467314B5D50D54238D29317177E8D01C5639AED89946EDDB9BD720ED958C37ADC5D8D9918BE583E898F4FF16A10A703T0Y3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B1181782DD9694413AE730F467314B5D50D5423BDB971E16728D01C5639AED89946EDDABBD2A02D859D87BDC48DBC85ETEYA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CDB1181782DD9694413AF93DE20B6E41595C8C483FDC9E49432E8B569A339CB8DBD43084FBF8610FDA46C47BDDT5Y7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B1181782DD9694413AE730F467314B5D50D5423BDB971E16728D01C5639AED89946EDDABBD2A02D859D87BDC48DBC85ETEYAM" TargetMode="External"/><Relationship Id="rId5" Type="http://schemas.openxmlformats.org/officeDocument/2006/relationships/settings" Target="settings.xml"/><Relationship Id="rId15" Type="http://schemas.openxmlformats.org/officeDocument/2006/relationships/package" Target="embeddings/Microsoft_Word_Document1.docx"/><Relationship Id="rId10" Type="http://schemas.openxmlformats.org/officeDocument/2006/relationships/hyperlink" Target="consultantplus://offline/ref=CDB1181782DD9694413AF93DE20B6E41595E83473BDF9E49432E8B569A339CB8C9D46888FAF97B07DB53922A9B03D4C95DF5553C96934FF0T7Y5M" TargetMode="External"/><Relationship Id="rId19" Type="http://schemas.openxmlformats.org/officeDocument/2006/relationships/hyperlink" Target="consultantplus://offline/ref=CDB1181782DD9694413AF93DE20B6E41595C8C483FDC9E49432E8B569A339CB8DBD43084FBF8610FDA46C47BDDT5Y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B1181782DD9694413AF93DE20B6E41595E8E463EDC9E49432E8B569A339CB8C9D46888FAFA7D07D853922A9B03D4C95DF5553C96934FF0T7Y5M" TargetMode="External"/><Relationship Id="rId14" Type="http://schemas.openxmlformats.org/officeDocument/2006/relationships/image" Target="media/image1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20AC-5CDA-4E95-993A-B7655E9C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Garaga Oksana Aleksandrovna</dc:creator>
  <cp:lastModifiedBy>Evtushenko Irina Nikolaevna</cp:lastModifiedBy>
  <cp:revision>24</cp:revision>
  <cp:lastPrinted>2021-11-11T07:03:00Z</cp:lastPrinted>
  <dcterms:created xsi:type="dcterms:W3CDTF">2021-07-12T09:13:00Z</dcterms:created>
  <dcterms:modified xsi:type="dcterms:W3CDTF">2021-12-16T13:37:00Z</dcterms:modified>
</cp:coreProperties>
</file>