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096B30">
        <w:rPr>
          <w:rFonts w:ascii="Times New Roman" w:hAnsi="Times New Roman" w:cs="Times New Roman"/>
          <w:sz w:val="22"/>
          <w:szCs w:val="22"/>
        </w:rPr>
        <w:t>, 24.10.2022 года</w:t>
      </w:r>
      <w:r w:rsidR="0053550A">
        <w:rPr>
          <w:rFonts w:ascii="Times New Roman" w:hAnsi="Times New Roman" w:cs="Times New Roman"/>
          <w:sz w:val="22"/>
          <w:szCs w:val="22"/>
        </w:rPr>
        <w:t xml:space="preserve"> № 1918</w:t>
      </w:r>
      <w:r w:rsidR="005F60E7">
        <w:rPr>
          <w:rFonts w:ascii="Times New Roman" w:hAnsi="Times New Roman" w:cs="Times New Roman"/>
          <w:sz w:val="22"/>
          <w:szCs w:val="22"/>
        </w:rPr>
        <w:t>, 21.11.2022 года № 2174</w:t>
      </w:r>
      <w:r w:rsidR="00833382">
        <w:rPr>
          <w:rFonts w:ascii="Times New Roman" w:hAnsi="Times New Roman" w:cs="Times New Roman"/>
          <w:sz w:val="22"/>
          <w:szCs w:val="22"/>
        </w:rPr>
        <w:t>, 05.12.2022 года № 2315</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A6377">
        <w:rPr>
          <w:rFonts w:ascii="Times New Roman" w:hAnsi="Times New Roman" w:cs="Times New Roman"/>
          <w:sz w:val="22"/>
          <w:szCs w:val="22"/>
        </w:rPr>
        <w:t xml:space="preserve">, от 26.09.2022 года, </w:t>
      </w:r>
      <w:r w:rsidR="005D4DEF">
        <w:rPr>
          <w:rFonts w:ascii="Times New Roman" w:hAnsi="Times New Roman" w:cs="Times New Roman"/>
          <w:sz w:val="22"/>
          <w:szCs w:val="22"/>
        </w:rPr>
        <w:t>№ 1757, 24.10.2022 года</w:t>
      </w:r>
      <w:r w:rsidR="007A6377">
        <w:rPr>
          <w:rFonts w:ascii="Times New Roman" w:hAnsi="Times New Roman" w:cs="Times New Roman"/>
          <w:sz w:val="22"/>
          <w:szCs w:val="22"/>
        </w:rPr>
        <w:t xml:space="preserve"> </w:t>
      </w:r>
      <w:r w:rsidR="00574101">
        <w:rPr>
          <w:rFonts w:ascii="Times New Roman" w:hAnsi="Times New Roman" w:cs="Times New Roman"/>
          <w:sz w:val="22"/>
          <w:szCs w:val="22"/>
        </w:rPr>
        <w:t>№ 1918</w:t>
      </w:r>
      <w:r w:rsidR="005F60E7">
        <w:rPr>
          <w:rFonts w:ascii="Times New Roman" w:hAnsi="Times New Roman" w:cs="Times New Roman"/>
          <w:sz w:val="22"/>
          <w:szCs w:val="22"/>
        </w:rPr>
        <w:t>, 21.11.2022 года № 2174</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14596" w:type="dxa"/>
        <w:tblLayout w:type="fixed"/>
        <w:tblLook w:val="04A0" w:firstRow="1" w:lastRow="0" w:firstColumn="1" w:lastColumn="0" w:noHBand="0" w:noVBand="1"/>
      </w:tblPr>
      <w:tblGrid>
        <w:gridCol w:w="5665"/>
        <w:gridCol w:w="8931"/>
      </w:tblGrid>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931"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931"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931"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931"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931"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3469E7">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931"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931" w:type="dxa"/>
          </w:tcPr>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 </w:t>
            </w:r>
            <w:r w:rsidR="00B06DEE" w:rsidRPr="00B549A8">
              <w:rPr>
                <w:rFonts w:ascii="Times New Roman" w:hAnsi="Times New Roman" w:cs="Times New Roman"/>
                <w:sz w:val="22"/>
                <w:szCs w:val="22"/>
              </w:rPr>
              <w:t>«Будущее Тамани»;</w:t>
            </w:r>
          </w:p>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301B54" w:rsidP="006569FF">
            <w:pPr>
              <w:ind w:firstLine="0"/>
              <w:rPr>
                <w:rFonts w:ascii="Times New Roman" w:hAnsi="Times New Roman" w:cs="Times New Roman"/>
                <w:b/>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3469E7">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931"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47540B">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w:t>
            </w:r>
            <w:r w:rsidR="0047540B">
              <w:rPr>
                <w:rFonts w:ascii="Times New Roman" w:hAnsi="Times New Roman" w:cs="Times New Roman"/>
                <w:sz w:val="22"/>
                <w:szCs w:val="22"/>
              </w:rPr>
              <w:t>5</w:t>
            </w:r>
            <w:r w:rsidR="00EA60F1" w:rsidRPr="00B549A8">
              <w:rPr>
                <w:rFonts w:ascii="Times New Roman" w:hAnsi="Times New Roman" w:cs="Times New Roman"/>
                <w:sz w:val="22"/>
                <w:szCs w:val="22"/>
              </w:rPr>
              <w:t xml:space="preserve"> годы</w:t>
            </w:r>
          </w:p>
        </w:tc>
      </w:tr>
    </w:tbl>
    <w:tbl>
      <w:tblPr>
        <w:tblStyle w:val="4"/>
        <w:tblW w:w="14601" w:type="dxa"/>
        <w:tblInd w:w="-5" w:type="dxa"/>
        <w:tblLayout w:type="fixed"/>
        <w:tblLook w:val="04A0" w:firstRow="1" w:lastRow="0" w:firstColumn="1" w:lastColumn="0" w:noHBand="0" w:noVBand="1"/>
      </w:tblPr>
      <w:tblGrid>
        <w:gridCol w:w="5670"/>
        <w:gridCol w:w="1991"/>
        <w:gridCol w:w="1841"/>
        <w:gridCol w:w="1730"/>
        <w:gridCol w:w="1560"/>
        <w:gridCol w:w="1809"/>
      </w:tblGrid>
      <w:tr w:rsidR="003B0F94" w:rsidRPr="00C03BF5" w:rsidTr="003469E7">
        <w:tc>
          <w:tcPr>
            <w:tcW w:w="5670" w:type="dxa"/>
            <w:tcBorders>
              <w:top w:val="single" w:sz="4" w:space="0" w:color="auto"/>
            </w:tcBorders>
          </w:tcPr>
          <w:p w:rsidR="003B0F94" w:rsidRPr="00C03BF5" w:rsidRDefault="003B0F94" w:rsidP="003B0F94">
            <w:pPr>
              <w:rPr>
                <w:rFonts w:ascii="Times New Roman" w:hAnsi="Times New Roman" w:cs="Times New Roman"/>
              </w:rPr>
            </w:pPr>
            <w:r w:rsidRPr="00C03BF5">
              <w:rPr>
                <w:rFonts w:ascii="Times New Roman" w:hAnsi="Times New Roman" w:cs="Times New Roman"/>
              </w:rPr>
              <w:t>Объем финансирования муниципальной программы, тыс. рублей &lt;2&gt;</w:t>
            </w:r>
          </w:p>
        </w:tc>
        <w:tc>
          <w:tcPr>
            <w:tcW w:w="1991" w:type="dxa"/>
            <w:vMerge w:val="restart"/>
            <w:tcBorders>
              <w:top w:val="single" w:sz="4" w:space="0" w:color="auto"/>
            </w:tcBorders>
          </w:tcPr>
          <w:p w:rsidR="003B0F94" w:rsidRPr="00C03BF5" w:rsidRDefault="003B0F94" w:rsidP="003B0F94">
            <w:pPr>
              <w:jc w:val="center"/>
              <w:rPr>
                <w:rFonts w:ascii="Times New Roman" w:hAnsi="Times New Roman" w:cs="Times New Roman"/>
              </w:rPr>
            </w:pPr>
            <w:r w:rsidRPr="00C03BF5">
              <w:rPr>
                <w:rFonts w:ascii="Times New Roman" w:hAnsi="Times New Roman" w:cs="Times New Roman"/>
              </w:rPr>
              <w:t>всего</w:t>
            </w:r>
          </w:p>
        </w:tc>
        <w:tc>
          <w:tcPr>
            <w:tcW w:w="6940" w:type="dxa"/>
            <w:gridSpan w:val="4"/>
            <w:tcBorders>
              <w:top w:val="single" w:sz="4" w:space="0" w:color="auto"/>
            </w:tcBorders>
          </w:tcPr>
          <w:p w:rsidR="003B0F94" w:rsidRPr="00C03BF5" w:rsidRDefault="003B0F94" w:rsidP="003B0F94">
            <w:pPr>
              <w:jc w:val="center"/>
              <w:rPr>
                <w:rFonts w:ascii="Times New Roman" w:hAnsi="Times New Roman" w:cs="Times New Roman"/>
                <w:b/>
              </w:rPr>
            </w:pPr>
            <w:r w:rsidRPr="00C03BF5">
              <w:rPr>
                <w:rFonts w:ascii="Times New Roman" w:hAnsi="Times New Roman" w:cs="Times New Roman"/>
              </w:rPr>
              <w:t>в разрезе источников финансирования</w:t>
            </w:r>
          </w:p>
        </w:tc>
      </w:tr>
      <w:tr w:rsidR="00B23692" w:rsidRPr="00C03BF5" w:rsidTr="003469E7">
        <w:tc>
          <w:tcPr>
            <w:tcW w:w="5670" w:type="dxa"/>
          </w:tcPr>
          <w:p w:rsidR="00B23692" w:rsidRPr="00C03BF5" w:rsidRDefault="00B23692" w:rsidP="00B23692">
            <w:pPr>
              <w:rPr>
                <w:rFonts w:ascii="Times New Roman" w:hAnsi="Times New Roman" w:cs="Times New Roman"/>
              </w:rPr>
            </w:pPr>
            <w:r w:rsidRPr="00C03BF5">
              <w:rPr>
                <w:rFonts w:ascii="Times New Roman" w:hAnsi="Times New Roman" w:cs="Times New Roman"/>
              </w:rPr>
              <w:t>Годы реализации</w:t>
            </w:r>
          </w:p>
        </w:tc>
        <w:tc>
          <w:tcPr>
            <w:tcW w:w="1991" w:type="dxa"/>
            <w:vMerge/>
          </w:tcPr>
          <w:p w:rsidR="00B23692" w:rsidRPr="00C03BF5" w:rsidRDefault="00B23692" w:rsidP="00B23692">
            <w:pPr>
              <w:jc w:val="center"/>
              <w:rPr>
                <w:rFonts w:ascii="Times New Roman" w:hAnsi="Times New Roman" w:cs="Times New Roman"/>
                <w:b/>
              </w:rPr>
            </w:pPr>
          </w:p>
        </w:tc>
        <w:tc>
          <w:tcPr>
            <w:tcW w:w="1841" w:type="dxa"/>
          </w:tcPr>
          <w:p w:rsidR="00B23692" w:rsidRPr="00C03BF5" w:rsidRDefault="00B23692" w:rsidP="00833382">
            <w:pPr>
              <w:ind w:firstLine="169"/>
              <w:jc w:val="center"/>
              <w:rPr>
                <w:rFonts w:ascii="Times New Roman" w:hAnsi="Times New Roman" w:cs="Times New Roman"/>
                <w:b/>
              </w:rPr>
            </w:pPr>
            <w:r w:rsidRPr="00C03BF5">
              <w:rPr>
                <w:rFonts w:ascii="Times New Roman" w:hAnsi="Times New Roman" w:cs="Times New Roman"/>
              </w:rPr>
              <w:t>федеральный бюджет</w:t>
            </w:r>
          </w:p>
        </w:tc>
        <w:tc>
          <w:tcPr>
            <w:tcW w:w="1730" w:type="dxa"/>
          </w:tcPr>
          <w:p w:rsidR="00B23692" w:rsidRPr="00C03BF5" w:rsidRDefault="00B23692" w:rsidP="00833382">
            <w:pPr>
              <w:ind w:firstLine="25"/>
              <w:jc w:val="center"/>
              <w:rPr>
                <w:rFonts w:ascii="Times New Roman" w:hAnsi="Times New Roman" w:cs="Times New Roman"/>
              </w:rPr>
            </w:pPr>
            <w:r w:rsidRPr="00C03BF5">
              <w:rPr>
                <w:rFonts w:ascii="Times New Roman" w:hAnsi="Times New Roman" w:cs="Times New Roman"/>
              </w:rPr>
              <w:t>краевой бюджет</w:t>
            </w:r>
          </w:p>
        </w:tc>
        <w:tc>
          <w:tcPr>
            <w:tcW w:w="1560" w:type="dxa"/>
          </w:tcPr>
          <w:p w:rsidR="00B23692" w:rsidRPr="00C03BF5" w:rsidRDefault="00B23692" w:rsidP="00833382">
            <w:pPr>
              <w:ind w:left="143" w:firstLine="0"/>
              <w:rPr>
                <w:rFonts w:ascii="Times New Roman" w:hAnsi="Times New Roman" w:cs="Times New Roman"/>
                <w:b/>
              </w:rPr>
            </w:pPr>
            <w:r w:rsidRPr="00C03BF5">
              <w:rPr>
                <w:rFonts w:ascii="Times New Roman" w:hAnsi="Times New Roman" w:cs="Times New Roman"/>
              </w:rPr>
              <w:t>местный бюджет</w:t>
            </w:r>
          </w:p>
        </w:tc>
        <w:tc>
          <w:tcPr>
            <w:tcW w:w="1809" w:type="dxa"/>
          </w:tcPr>
          <w:p w:rsidR="00B23692" w:rsidRPr="00C03BF5" w:rsidRDefault="00B23692" w:rsidP="00833382">
            <w:pPr>
              <w:ind w:firstLine="0"/>
              <w:rPr>
                <w:rFonts w:ascii="Times New Roman" w:hAnsi="Times New Roman" w:cs="Times New Roman"/>
                <w:b/>
              </w:rPr>
            </w:pPr>
            <w:r w:rsidRPr="00C03BF5">
              <w:rPr>
                <w:rFonts w:ascii="Times New Roman" w:hAnsi="Times New Roman" w:cs="Times New Roman"/>
              </w:rPr>
              <w:t>внебюджетные источники</w:t>
            </w:r>
          </w:p>
        </w:tc>
      </w:tr>
      <w:tr w:rsidR="00B23692" w:rsidRPr="00C03BF5" w:rsidTr="003469E7">
        <w:tc>
          <w:tcPr>
            <w:tcW w:w="5670" w:type="dxa"/>
          </w:tcPr>
          <w:p w:rsidR="00B23692" w:rsidRPr="00C03BF5" w:rsidRDefault="00B23692" w:rsidP="00B23692">
            <w:pPr>
              <w:ind w:left="-210" w:firstLine="21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ind w:firstLine="0"/>
              <w:rPr>
                <w:rFonts w:ascii="Times New Roman" w:hAnsi="Times New Roman" w:cs="Times New Roman"/>
              </w:rPr>
            </w:pPr>
            <w:r>
              <w:rPr>
                <w:rFonts w:ascii="Times New Roman" w:hAnsi="Times New Roman" w:cs="Times New Roman"/>
              </w:rPr>
              <w:t xml:space="preserve">      2215897,9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833382">
            <w:pPr>
              <w:ind w:firstLine="169"/>
              <w:jc w:val="center"/>
              <w:rPr>
                <w:rFonts w:ascii="Times New Roman" w:hAnsi="Times New Roman" w:cs="Times New Roman"/>
              </w:rPr>
            </w:pPr>
            <w:r>
              <w:rPr>
                <w:rFonts w:ascii="Times New Roman" w:hAnsi="Times New Roman" w:cs="Times New Roman"/>
              </w:rPr>
              <w:t>174542,4</w:t>
            </w:r>
          </w:p>
        </w:tc>
        <w:tc>
          <w:tcPr>
            <w:tcW w:w="173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67"/>
              <w:jc w:val="center"/>
              <w:rPr>
                <w:rFonts w:ascii="Times New Roman" w:hAnsi="Times New Roman" w:cs="Times New Roman"/>
              </w:rPr>
            </w:pPr>
            <w:r>
              <w:rPr>
                <w:rFonts w:ascii="Times New Roman" w:hAnsi="Times New Roman" w:cs="Times New Roman"/>
              </w:rPr>
              <w:t>1175993,2</w:t>
            </w:r>
          </w:p>
        </w:tc>
        <w:tc>
          <w:tcPr>
            <w:tcW w:w="156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
              <w:jc w:val="center"/>
              <w:rPr>
                <w:rFonts w:ascii="Times New Roman" w:hAnsi="Times New Roman" w:cs="Times New Roman"/>
              </w:rPr>
            </w:pPr>
            <w:r>
              <w:rPr>
                <w:rFonts w:ascii="Times New Roman" w:hAnsi="Times New Roman" w:cs="Times New Roman"/>
              </w:rPr>
              <w:t>865362,3</w:t>
            </w:r>
          </w:p>
        </w:tc>
        <w:tc>
          <w:tcPr>
            <w:tcW w:w="1809" w:type="dxa"/>
            <w:tcBorders>
              <w:top w:val="single" w:sz="4" w:space="0" w:color="auto"/>
              <w:bottom w:val="single" w:sz="4" w:space="0" w:color="auto"/>
            </w:tcBorders>
          </w:tcPr>
          <w:p w:rsidR="00B23692" w:rsidRPr="00C03BF5" w:rsidRDefault="00B23692" w:rsidP="00B23692">
            <w:pPr>
              <w:jc w:val="center"/>
              <w:rPr>
                <w:rFonts w:ascii="Times New Roman" w:hAnsi="Times New Roman" w:cs="Times New Roman"/>
              </w:rPr>
            </w:pPr>
            <w:r w:rsidRPr="00C03BF5">
              <w:rPr>
                <w:rFonts w:ascii="Times New Roman" w:hAnsi="Times New Roman" w:cs="Times New Roman"/>
              </w:rPr>
              <w:t>0,0</w:t>
            </w:r>
          </w:p>
        </w:tc>
      </w:tr>
      <w:tr w:rsidR="00B23692" w:rsidRPr="00C03BF5" w:rsidTr="003469E7">
        <w:tc>
          <w:tcPr>
            <w:tcW w:w="5670" w:type="dxa"/>
          </w:tcPr>
          <w:p w:rsidR="00B23692" w:rsidRPr="00C03BF5" w:rsidRDefault="00B23692" w:rsidP="00B23692">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2023</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ind w:left="-70" w:firstLine="30"/>
              <w:jc w:val="center"/>
              <w:rPr>
                <w:rFonts w:ascii="Times New Roman" w:hAnsi="Times New Roman" w:cs="Times New Roman"/>
              </w:rPr>
            </w:pPr>
            <w:r>
              <w:rPr>
                <w:rFonts w:ascii="Times New Roman" w:hAnsi="Times New Roman" w:cs="Times New Roman"/>
              </w:rPr>
              <w:t>1991255,7</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833382">
            <w:pPr>
              <w:ind w:firstLine="169"/>
              <w:jc w:val="center"/>
              <w:rPr>
                <w:rFonts w:ascii="Times New Roman" w:hAnsi="Times New Roman" w:cs="Times New Roman"/>
              </w:rPr>
            </w:pPr>
            <w:r>
              <w:rPr>
                <w:rFonts w:ascii="Times New Roman" w:hAnsi="Times New Roman" w:cs="Times New Roman"/>
              </w:rPr>
              <w:t>99445,7</w:t>
            </w:r>
          </w:p>
        </w:tc>
        <w:tc>
          <w:tcPr>
            <w:tcW w:w="173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67"/>
              <w:jc w:val="center"/>
              <w:rPr>
                <w:rFonts w:ascii="Times New Roman" w:hAnsi="Times New Roman" w:cs="Times New Roman"/>
              </w:rPr>
            </w:pPr>
            <w:r>
              <w:rPr>
                <w:rFonts w:ascii="Times New Roman" w:hAnsi="Times New Roman" w:cs="Times New Roman"/>
              </w:rPr>
              <w:t>1142201,1</w:t>
            </w:r>
          </w:p>
        </w:tc>
        <w:tc>
          <w:tcPr>
            <w:tcW w:w="156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
              <w:jc w:val="center"/>
              <w:rPr>
                <w:rFonts w:ascii="Times New Roman" w:hAnsi="Times New Roman" w:cs="Times New Roman"/>
              </w:rPr>
            </w:pPr>
            <w:r>
              <w:rPr>
                <w:rFonts w:ascii="Times New Roman" w:hAnsi="Times New Roman" w:cs="Times New Roman"/>
              </w:rPr>
              <w:t>749608,9</w:t>
            </w:r>
          </w:p>
        </w:tc>
        <w:tc>
          <w:tcPr>
            <w:tcW w:w="1809" w:type="dxa"/>
            <w:tcBorders>
              <w:top w:val="single" w:sz="4" w:space="0" w:color="auto"/>
              <w:bottom w:val="single" w:sz="4" w:space="0" w:color="auto"/>
            </w:tcBorders>
          </w:tcPr>
          <w:p w:rsidR="00B23692" w:rsidRPr="00C03BF5" w:rsidRDefault="00B23692" w:rsidP="00B23692">
            <w:pPr>
              <w:jc w:val="center"/>
              <w:rPr>
                <w:rFonts w:ascii="Times New Roman" w:hAnsi="Times New Roman" w:cs="Times New Roman"/>
              </w:rPr>
            </w:pPr>
            <w:r w:rsidRPr="00C03BF5">
              <w:rPr>
                <w:rFonts w:ascii="Times New Roman" w:hAnsi="Times New Roman" w:cs="Times New Roman"/>
              </w:rPr>
              <w:t>0,0</w:t>
            </w:r>
          </w:p>
        </w:tc>
      </w:tr>
      <w:tr w:rsidR="00B23692" w:rsidRPr="00C03BF5" w:rsidTr="000759D5">
        <w:trPr>
          <w:trHeight w:val="70"/>
        </w:trPr>
        <w:tc>
          <w:tcPr>
            <w:tcW w:w="5670" w:type="dxa"/>
          </w:tcPr>
          <w:p w:rsidR="00B23692" w:rsidRPr="00C03BF5" w:rsidRDefault="00B23692" w:rsidP="00B23692">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2024</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ind w:firstLine="0"/>
              <w:rPr>
                <w:rFonts w:ascii="Times New Roman" w:hAnsi="Times New Roman" w:cs="Times New Roman"/>
              </w:rPr>
            </w:pPr>
            <w:r>
              <w:rPr>
                <w:rFonts w:ascii="Times New Roman" w:hAnsi="Times New Roman" w:cs="Times New Roman"/>
              </w:rPr>
              <w:t xml:space="preserve">      1997343,5</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833382">
            <w:pPr>
              <w:ind w:firstLine="169"/>
              <w:jc w:val="center"/>
              <w:rPr>
                <w:rFonts w:ascii="Times New Roman" w:hAnsi="Times New Roman" w:cs="Times New Roman"/>
              </w:rPr>
            </w:pPr>
            <w:r>
              <w:rPr>
                <w:rFonts w:ascii="Times New Roman" w:hAnsi="Times New Roman" w:cs="Times New Roman"/>
              </w:rPr>
              <w:t>98782,7</w:t>
            </w:r>
          </w:p>
        </w:tc>
        <w:tc>
          <w:tcPr>
            <w:tcW w:w="173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67"/>
              <w:jc w:val="center"/>
              <w:rPr>
                <w:rFonts w:ascii="Times New Roman" w:hAnsi="Times New Roman" w:cs="Times New Roman"/>
              </w:rPr>
            </w:pPr>
            <w:r>
              <w:rPr>
                <w:rFonts w:ascii="Times New Roman" w:hAnsi="Times New Roman" w:cs="Times New Roman"/>
              </w:rPr>
              <w:t>1141806,9</w:t>
            </w:r>
          </w:p>
        </w:tc>
        <w:tc>
          <w:tcPr>
            <w:tcW w:w="156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
              <w:jc w:val="center"/>
              <w:rPr>
                <w:rFonts w:ascii="Times New Roman" w:hAnsi="Times New Roman" w:cs="Times New Roman"/>
              </w:rPr>
            </w:pPr>
            <w:r>
              <w:rPr>
                <w:rFonts w:ascii="Times New Roman" w:hAnsi="Times New Roman" w:cs="Times New Roman"/>
              </w:rPr>
              <w:t>756753,9</w:t>
            </w:r>
          </w:p>
        </w:tc>
        <w:tc>
          <w:tcPr>
            <w:tcW w:w="1809" w:type="dxa"/>
            <w:tcBorders>
              <w:top w:val="single" w:sz="4" w:space="0" w:color="auto"/>
              <w:bottom w:val="single" w:sz="4" w:space="0" w:color="auto"/>
            </w:tcBorders>
          </w:tcPr>
          <w:p w:rsidR="00B23692" w:rsidRPr="00C03BF5" w:rsidRDefault="00B23692" w:rsidP="00B23692">
            <w:pPr>
              <w:jc w:val="center"/>
              <w:rPr>
                <w:rFonts w:ascii="Times New Roman" w:hAnsi="Times New Roman" w:cs="Times New Roman"/>
              </w:rPr>
            </w:pPr>
            <w:r w:rsidRPr="00C03BF5">
              <w:rPr>
                <w:rFonts w:ascii="Times New Roman" w:hAnsi="Times New Roman" w:cs="Times New Roman"/>
              </w:rPr>
              <w:t>0,0</w:t>
            </w:r>
          </w:p>
        </w:tc>
      </w:tr>
      <w:tr w:rsidR="00B23692" w:rsidRPr="00C03BF5" w:rsidTr="003469E7">
        <w:tc>
          <w:tcPr>
            <w:tcW w:w="5670" w:type="dxa"/>
          </w:tcPr>
          <w:p w:rsidR="00B23692" w:rsidRPr="00C03BF5" w:rsidRDefault="00B23692" w:rsidP="00B23692">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ind w:firstLine="0"/>
              <w:rPr>
                <w:rFonts w:ascii="Times New Roman" w:hAnsi="Times New Roman" w:cs="Times New Roman"/>
              </w:rPr>
            </w:pPr>
            <w:r>
              <w:rPr>
                <w:rFonts w:ascii="Times New Roman" w:hAnsi="Times New Roman" w:cs="Times New Roman"/>
              </w:rPr>
              <w:t xml:space="preserve">      2002606,0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833382">
            <w:pPr>
              <w:ind w:firstLine="169"/>
              <w:jc w:val="center"/>
              <w:rPr>
                <w:rFonts w:ascii="Times New Roman" w:hAnsi="Times New Roman" w:cs="Times New Roman"/>
              </w:rPr>
            </w:pPr>
            <w:r>
              <w:rPr>
                <w:rFonts w:ascii="Times New Roman" w:hAnsi="Times New Roman" w:cs="Times New Roman"/>
              </w:rPr>
              <w:t>102555,4</w:t>
            </w:r>
          </w:p>
        </w:tc>
        <w:tc>
          <w:tcPr>
            <w:tcW w:w="173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67"/>
              <w:jc w:val="center"/>
              <w:rPr>
                <w:rFonts w:ascii="Times New Roman" w:hAnsi="Times New Roman" w:cs="Times New Roman"/>
              </w:rPr>
            </w:pPr>
            <w:r>
              <w:rPr>
                <w:rFonts w:ascii="Times New Roman" w:hAnsi="Times New Roman" w:cs="Times New Roman"/>
              </w:rPr>
              <w:t>1141640,9</w:t>
            </w:r>
          </w:p>
        </w:tc>
        <w:tc>
          <w:tcPr>
            <w:tcW w:w="1560" w:type="dxa"/>
            <w:tcBorders>
              <w:top w:val="single" w:sz="4" w:space="0" w:color="auto"/>
              <w:left w:val="single" w:sz="4" w:space="0" w:color="auto"/>
              <w:bottom w:val="single" w:sz="4" w:space="0" w:color="auto"/>
              <w:right w:val="single" w:sz="4" w:space="0" w:color="auto"/>
            </w:tcBorders>
          </w:tcPr>
          <w:p w:rsidR="00B23692" w:rsidRPr="00C03BF5" w:rsidRDefault="00B23692" w:rsidP="00833382">
            <w:pPr>
              <w:ind w:firstLine="1"/>
              <w:jc w:val="center"/>
              <w:rPr>
                <w:rFonts w:ascii="Times New Roman" w:hAnsi="Times New Roman" w:cs="Times New Roman"/>
              </w:rPr>
            </w:pPr>
            <w:r>
              <w:rPr>
                <w:rFonts w:ascii="Times New Roman" w:hAnsi="Times New Roman" w:cs="Times New Roman"/>
              </w:rPr>
              <w:t>758409,7</w:t>
            </w:r>
          </w:p>
        </w:tc>
        <w:tc>
          <w:tcPr>
            <w:tcW w:w="1809" w:type="dxa"/>
            <w:tcBorders>
              <w:top w:val="single" w:sz="4" w:space="0" w:color="auto"/>
              <w:bottom w:val="single" w:sz="4" w:space="0" w:color="auto"/>
            </w:tcBorders>
          </w:tcPr>
          <w:p w:rsidR="00B23692" w:rsidRPr="00C03BF5" w:rsidRDefault="00B23692" w:rsidP="00B23692">
            <w:pPr>
              <w:jc w:val="center"/>
              <w:rPr>
                <w:rFonts w:ascii="Times New Roman" w:hAnsi="Times New Roman" w:cs="Times New Roman"/>
              </w:rPr>
            </w:pPr>
            <w:r w:rsidRPr="00580387">
              <w:rPr>
                <w:rFonts w:ascii="Times New Roman" w:hAnsi="Times New Roman" w:cs="Times New Roman"/>
              </w:rPr>
              <w:t>0,0</w:t>
            </w:r>
          </w:p>
        </w:tc>
      </w:tr>
      <w:tr w:rsidR="00B23692" w:rsidRPr="00C03BF5" w:rsidTr="003469E7">
        <w:tc>
          <w:tcPr>
            <w:tcW w:w="5670" w:type="dxa"/>
          </w:tcPr>
          <w:p w:rsidR="00B23692" w:rsidRPr="00C03BF5" w:rsidRDefault="00B23692" w:rsidP="00B23692">
            <w:pPr>
              <w:rPr>
                <w:rFonts w:ascii="Times New Roman" w:hAnsi="Times New Roman" w:cs="Times New Roman"/>
              </w:rPr>
            </w:pPr>
            <w:r w:rsidRPr="00C03BF5">
              <w:rPr>
                <w:rFonts w:ascii="Times New Roman" w:hAnsi="Times New Roman" w:cs="Times New Roman"/>
              </w:rPr>
              <w:t>Всего</w:t>
            </w:r>
          </w:p>
        </w:tc>
        <w:tc>
          <w:tcPr>
            <w:tcW w:w="1991" w:type="dxa"/>
            <w:tcBorders>
              <w:top w:val="single" w:sz="4" w:space="0" w:color="auto"/>
              <w:left w:val="single" w:sz="4" w:space="0" w:color="auto"/>
              <w:right w:val="single" w:sz="4" w:space="0" w:color="auto"/>
            </w:tcBorders>
            <w:shd w:val="clear" w:color="auto" w:fill="auto"/>
          </w:tcPr>
          <w:p w:rsidR="00B23692" w:rsidRPr="00C03BF5" w:rsidRDefault="00B23692" w:rsidP="00B23692">
            <w:pPr>
              <w:ind w:firstLine="0"/>
              <w:rPr>
                <w:rFonts w:ascii="Times New Roman" w:hAnsi="Times New Roman" w:cs="Times New Roman"/>
              </w:rPr>
            </w:pPr>
            <w:r>
              <w:rPr>
                <w:rFonts w:ascii="Times New Roman" w:hAnsi="Times New Roman" w:cs="Times New Roman"/>
              </w:rPr>
              <w:t xml:space="preserve">      8207103,1</w:t>
            </w:r>
          </w:p>
        </w:tc>
        <w:tc>
          <w:tcPr>
            <w:tcW w:w="1841" w:type="dxa"/>
            <w:tcBorders>
              <w:top w:val="single" w:sz="4" w:space="0" w:color="auto"/>
              <w:left w:val="single" w:sz="4" w:space="0" w:color="auto"/>
              <w:right w:val="single" w:sz="4" w:space="0" w:color="auto"/>
            </w:tcBorders>
            <w:shd w:val="clear" w:color="auto" w:fill="auto"/>
          </w:tcPr>
          <w:p w:rsidR="00B23692" w:rsidRPr="00C03BF5" w:rsidRDefault="00B23692" w:rsidP="00833382">
            <w:pPr>
              <w:ind w:firstLine="169"/>
              <w:jc w:val="center"/>
              <w:rPr>
                <w:rFonts w:ascii="Times New Roman" w:hAnsi="Times New Roman" w:cs="Times New Roman"/>
              </w:rPr>
            </w:pPr>
            <w:r>
              <w:rPr>
                <w:rFonts w:ascii="Times New Roman" w:hAnsi="Times New Roman" w:cs="Times New Roman"/>
              </w:rPr>
              <w:t>475326,2</w:t>
            </w:r>
          </w:p>
        </w:tc>
        <w:tc>
          <w:tcPr>
            <w:tcW w:w="1730" w:type="dxa"/>
            <w:tcBorders>
              <w:top w:val="single" w:sz="4" w:space="0" w:color="auto"/>
              <w:left w:val="single" w:sz="4" w:space="0" w:color="auto"/>
              <w:right w:val="single" w:sz="4" w:space="0" w:color="auto"/>
            </w:tcBorders>
          </w:tcPr>
          <w:p w:rsidR="00B23692" w:rsidRPr="00C03BF5" w:rsidRDefault="00B23692" w:rsidP="00833382">
            <w:pPr>
              <w:ind w:firstLine="167"/>
              <w:jc w:val="center"/>
              <w:rPr>
                <w:rFonts w:ascii="Times New Roman" w:hAnsi="Times New Roman" w:cs="Times New Roman"/>
              </w:rPr>
            </w:pPr>
            <w:r>
              <w:rPr>
                <w:rFonts w:ascii="Times New Roman" w:hAnsi="Times New Roman" w:cs="Times New Roman"/>
              </w:rPr>
              <w:t>4601642,1</w:t>
            </w:r>
          </w:p>
        </w:tc>
        <w:tc>
          <w:tcPr>
            <w:tcW w:w="1560" w:type="dxa"/>
            <w:tcBorders>
              <w:top w:val="single" w:sz="4" w:space="0" w:color="auto"/>
              <w:left w:val="single" w:sz="4" w:space="0" w:color="auto"/>
              <w:right w:val="single" w:sz="4" w:space="0" w:color="auto"/>
            </w:tcBorders>
          </w:tcPr>
          <w:p w:rsidR="00B23692" w:rsidRPr="00C03BF5" w:rsidRDefault="00B23692" w:rsidP="00833382">
            <w:pPr>
              <w:ind w:firstLine="1"/>
              <w:jc w:val="center"/>
              <w:rPr>
                <w:rFonts w:ascii="Times New Roman" w:hAnsi="Times New Roman" w:cs="Times New Roman"/>
              </w:rPr>
            </w:pPr>
            <w:r>
              <w:rPr>
                <w:rFonts w:ascii="Times New Roman" w:hAnsi="Times New Roman" w:cs="Times New Roman"/>
              </w:rPr>
              <w:t>3130134,8</w:t>
            </w:r>
          </w:p>
        </w:tc>
        <w:tc>
          <w:tcPr>
            <w:tcW w:w="1809" w:type="dxa"/>
            <w:tcBorders>
              <w:top w:val="single" w:sz="4" w:space="0" w:color="auto"/>
              <w:bottom w:val="single" w:sz="4" w:space="0" w:color="auto"/>
            </w:tcBorders>
          </w:tcPr>
          <w:p w:rsidR="00B23692" w:rsidRPr="00C03BF5" w:rsidRDefault="00B23692" w:rsidP="00B23692">
            <w:pPr>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14601" w:type="dxa"/>
            <w:gridSpan w:val="6"/>
          </w:tcPr>
          <w:p w:rsidR="003469E7" w:rsidRPr="00C03BF5" w:rsidRDefault="003469E7" w:rsidP="003469E7">
            <w:pPr>
              <w:ind w:firstLine="453"/>
              <w:jc w:val="center"/>
              <w:rPr>
                <w:rFonts w:ascii="Times New Roman" w:hAnsi="Times New Roman" w:cs="Times New Roman"/>
              </w:rPr>
            </w:pPr>
            <w:r w:rsidRPr="00C03BF5">
              <w:rPr>
                <w:rFonts w:ascii="Times New Roman" w:hAnsi="Times New Roman" w:cs="Times New Roman"/>
              </w:rPr>
              <w:lastRenderedPageBreak/>
              <w:t>расходы, связанные с реализацией проектов или программ &lt;3&gt;</w:t>
            </w:r>
          </w:p>
        </w:tc>
      </w:tr>
      <w:tr w:rsidR="00166231" w:rsidRPr="00C03BF5" w:rsidTr="003469E7">
        <w:tc>
          <w:tcPr>
            <w:tcW w:w="5670" w:type="dxa"/>
          </w:tcPr>
          <w:p w:rsidR="00166231" w:rsidRPr="00C03BF5" w:rsidRDefault="00166231" w:rsidP="00166231">
            <w:pPr>
              <w:rPr>
                <w:rFonts w:ascii="Times New Roman" w:hAnsi="Times New Roman" w:cs="Times New Roman"/>
              </w:rPr>
            </w:pPr>
            <w:r w:rsidRPr="00C03BF5">
              <w:rPr>
                <w:rFonts w:ascii="Times New Roman" w:hAnsi="Times New Roman" w:cs="Times New Roman"/>
              </w:rPr>
              <w:t>2022</w:t>
            </w:r>
          </w:p>
        </w:tc>
        <w:tc>
          <w:tcPr>
            <w:tcW w:w="1991" w:type="dxa"/>
          </w:tcPr>
          <w:p w:rsidR="00166231" w:rsidRPr="00C03BF5" w:rsidRDefault="00166231" w:rsidP="00166231">
            <w:pPr>
              <w:ind w:firstLine="322"/>
              <w:jc w:val="center"/>
              <w:rPr>
                <w:rFonts w:ascii="Times New Roman" w:hAnsi="Times New Roman" w:cs="Times New Roman"/>
              </w:rPr>
            </w:pPr>
            <w:r>
              <w:rPr>
                <w:rFonts w:ascii="Times New Roman" w:hAnsi="Times New Roman" w:cs="Times New Roman"/>
              </w:rPr>
              <w:t>187106,2</w:t>
            </w:r>
          </w:p>
        </w:tc>
        <w:tc>
          <w:tcPr>
            <w:tcW w:w="1841" w:type="dxa"/>
          </w:tcPr>
          <w:p w:rsidR="00166231" w:rsidRPr="00C03BF5" w:rsidRDefault="00166231" w:rsidP="00166231">
            <w:pPr>
              <w:ind w:firstLine="311"/>
              <w:jc w:val="center"/>
              <w:rPr>
                <w:rFonts w:ascii="Times New Roman" w:hAnsi="Times New Roman" w:cs="Times New Roman"/>
              </w:rPr>
            </w:pPr>
            <w:r w:rsidRPr="00C03BF5">
              <w:rPr>
                <w:rFonts w:ascii="Times New Roman" w:hAnsi="Times New Roman" w:cs="Times New Roman"/>
              </w:rPr>
              <w:t>75622,9</w:t>
            </w:r>
          </w:p>
        </w:tc>
        <w:tc>
          <w:tcPr>
            <w:tcW w:w="1730" w:type="dxa"/>
          </w:tcPr>
          <w:p w:rsidR="00166231" w:rsidRPr="00C03BF5" w:rsidRDefault="00166231" w:rsidP="00166231">
            <w:pPr>
              <w:tabs>
                <w:tab w:val="left" w:pos="451"/>
              </w:tabs>
              <w:ind w:firstLine="309"/>
              <w:jc w:val="center"/>
              <w:rPr>
                <w:rFonts w:ascii="Times New Roman" w:hAnsi="Times New Roman" w:cs="Times New Roman"/>
              </w:rPr>
            </w:pPr>
            <w:r w:rsidRPr="00C03BF5">
              <w:rPr>
                <w:rFonts w:ascii="Times New Roman" w:hAnsi="Times New Roman" w:cs="Times New Roman"/>
              </w:rPr>
              <w:t>25747,0</w:t>
            </w:r>
          </w:p>
        </w:tc>
        <w:tc>
          <w:tcPr>
            <w:tcW w:w="1560" w:type="dxa"/>
          </w:tcPr>
          <w:p w:rsidR="00166231" w:rsidRPr="00C03BF5" w:rsidRDefault="00166231" w:rsidP="00166231">
            <w:pPr>
              <w:ind w:firstLine="143"/>
              <w:jc w:val="center"/>
              <w:rPr>
                <w:rFonts w:ascii="Times New Roman" w:hAnsi="Times New Roman" w:cs="Times New Roman"/>
              </w:rPr>
            </w:pPr>
            <w:r>
              <w:rPr>
                <w:rFonts w:ascii="Times New Roman" w:hAnsi="Times New Roman" w:cs="Times New Roman"/>
              </w:rPr>
              <w:t>85736,3</w:t>
            </w:r>
          </w:p>
        </w:tc>
        <w:tc>
          <w:tcPr>
            <w:tcW w:w="1809" w:type="dxa"/>
          </w:tcPr>
          <w:p w:rsidR="00166231" w:rsidRPr="00C03BF5" w:rsidRDefault="00166231" w:rsidP="00166231">
            <w:pPr>
              <w:ind w:firstLine="142"/>
              <w:jc w:val="center"/>
              <w:rPr>
                <w:rFonts w:ascii="Times New Roman" w:hAnsi="Times New Roman" w:cs="Times New Roman"/>
              </w:rPr>
            </w:pPr>
            <w:r w:rsidRPr="00C03BF5">
              <w:rPr>
                <w:rFonts w:ascii="Times New Roman" w:hAnsi="Times New Roman" w:cs="Times New Roman"/>
              </w:rPr>
              <w:t>0,0</w:t>
            </w:r>
          </w:p>
        </w:tc>
      </w:tr>
      <w:tr w:rsidR="00166231" w:rsidRPr="00C03BF5" w:rsidTr="003469E7">
        <w:tc>
          <w:tcPr>
            <w:tcW w:w="5670" w:type="dxa"/>
          </w:tcPr>
          <w:p w:rsidR="00166231" w:rsidRPr="00C03BF5" w:rsidRDefault="00166231" w:rsidP="00166231">
            <w:pPr>
              <w:rPr>
                <w:rFonts w:ascii="Times New Roman" w:hAnsi="Times New Roman" w:cs="Times New Roman"/>
              </w:rPr>
            </w:pPr>
            <w:r w:rsidRPr="00C03BF5">
              <w:rPr>
                <w:rFonts w:ascii="Times New Roman" w:hAnsi="Times New Roman" w:cs="Times New Roman"/>
              </w:rPr>
              <w:t>2023</w:t>
            </w:r>
          </w:p>
        </w:tc>
        <w:tc>
          <w:tcPr>
            <w:tcW w:w="1991" w:type="dxa"/>
          </w:tcPr>
          <w:p w:rsidR="00166231" w:rsidRPr="00C03BF5" w:rsidRDefault="00166231" w:rsidP="00166231">
            <w:pPr>
              <w:ind w:firstLine="322"/>
              <w:jc w:val="center"/>
              <w:rPr>
                <w:rFonts w:ascii="Times New Roman" w:hAnsi="Times New Roman" w:cs="Times New Roman"/>
              </w:rPr>
            </w:pPr>
            <w:r w:rsidRPr="00C03BF5">
              <w:rPr>
                <w:rFonts w:ascii="Times New Roman" w:hAnsi="Times New Roman" w:cs="Times New Roman"/>
              </w:rPr>
              <w:t>32422,4</w:t>
            </w:r>
          </w:p>
        </w:tc>
        <w:tc>
          <w:tcPr>
            <w:tcW w:w="1841" w:type="dxa"/>
          </w:tcPr>
          <w:p w:rsidR="00166231" w:rsidRPr="00C03BF5" w:rsidRDefault="00166231" w:rsidP="00166231">
            <w:pPr>
              <w:ind w:firstLine="311"/>
              <w:jc w:val="center"/>
              <w:rPr>
                <w:rFonts w:ascii="Times New Roman" w:hAnsi="Times New Roman" w:cs="Times New Roman"/>
              </w:rPr>
            </w:pPr>
            <w:r w:rsidRPr="00C03BF5">
              <w:rPr>
                <w:rFonts w:ascii="Times New Roman" w:hAnsi="Times New Roman" w:cs="Times New Roman"/>
              </w:rPr>
              <w:t>0,0</w:t>
            </w:r>
          </w:p>
        </w:tc>
        <w:tc>
          <w:tcPr>
            <w:tcW w:w="1730" w:type="dxa"/>
          </w:tcPr>
          <w:p w:rsidR="00166231" w:rsidRPr="00C03BF5" w:rsidRDefault="00166231" w:rsidP="00166231">
            <w:pPr>
              <w:tabs>
                <w:tab w:val="left" w:pos="451"/>
              </w:tabs>
              <w:ind w:firstLine="309"/>
              <w:jc w:val="center"/>
              <w:rPr>
                <w:rFonts w:ascii="Times New Roman" w:hAnsi="Times New Roman" w:cs="Times New Roman"/>
              </w:rPr>
            </w:pPr>
            <w:r w:rsidRPr="00C03BF5">
              <w:rPr>
                <w:rFonts w:ascii="Times New Roman" w:hAnsi="Times New Roman" w:cs="Times New Roman"/>
              </w:rPr>
              <w:t>0,0</w:t>
            </w:r>
          </w:p>
        </w:tc>
        <w:tc>
          <w:tcPr>
            <w:tcW w:w="1560" w:type="dxa"/>
          </w:tcPr>
          <w:p w:rsidR="00166231" w:rsidRPr="00C03BF5" w:rsidRDefault="00166231" w:rsidP="00166231">
            <w:pPr>
              <w:ind w:firstLine="143"/>
              <w:jc w:val="center"/>
              <w:rPr>
                <w:rFonts w:ascii="Times New Roman" w:hAnsi="Times New Roman" w:cs="Times New Roman"/>
              </w:rPr>
            </w:pPr>
            <w:r w:rsidRPr="00C03BF5">
              <w:rPr>
                <w:rFonts w:ascii="Times New Roman" w:hAnsi="Times New Roman" w:cs="Times New Roman"/>
              </w:rPr>
              <w:t>32422,4</w:t>
            </w:r>
          </w:p>
        </w:tc>
        <w:tc>
          <w:tcPr>
            <w:tcW w:w="1809" w:type="dxa"/>
          </w:tcPr>
          <w:p w:rsidR="00166231" w:rsidRPr="00C03BF5" w:rsidRDefault="00166231" w:rsidP="00166231">
            <w:pPr>
              <w:ind w:firstLine="142"/>
              <w:jc w:val="center"/>
              <w:rPr>
                <w:rFonts w:ascii="Times New Roman" w:hAnsi="Times New Roman" w:cs="Times New Roman"/>
              </w:rPr>
            </w:pPr>
            <w:r w:rsidRPr="00C03BF5">
              <w:rPr>
                <w:rFonts w:ascii="Times New Roman" w:hAnsi="Times New Roman" w:cs="Times New Roman"/>
              </w:rPr>
              <w:t>0,0</w:t>
            </w:r>
          </w:p>
        </w:tc>
      </w:tr>
      <w:tr w:rsidR="00166231" w:rsidRPr="00C03BF5" w:rsidTr="003469E7">
        <w:tc>
          <w:tcPr>
            <w:tcW w:w="5670" w:type="dxa"/>
          </w:tcPr>
          <w:p w:rsidR="00166231" w:rsidRPr="00C03BF5" w:rsidRDefault="00166231" w:rsidP="00166231">
            <w:pPr>
              <w:rPr>
                <w:rFonts w:ascii="Times New Roman" w:hAnsi="Times New Roman" w:cs="Times New Roman"/>
              </w:rPr>
            </w:pPr>
            <w:r w:rsidRPr="00C03BF5">
              <w:rPr>
                <w:rFonts w:ascii="Times New Roman" w:hAnsi="Times New Roman" w:cs="Times New Roman"/>
              </w:rPr>
              <w:t>2024</w:t>
            </w:r>
          </w:p>
        </w:tc>
        <w:tc>
          <w:tcPr>
            <w:tcW w:w="1991" w:type="dxa"/>
          </w:tcPr>
          <w:p w:rsidR="00166231" w:rsidRPr="00C03BF5" w:rsidRDefault="00166231" w:rsidP="00166231">
            <w:pPr>
              <w:ind w:firstLine="322"/>
              <w:jc w:val="center"/>
              <w:rPr>
                <w:rFonts w:ascii="Times New Roman" w:hAnsi="Times New Roman" w:cs="Times New Roman"/>
              </w:rPr>
            </w:pPr>
            <w:r w:rsidRPr="00C03BF5">
              <w:rPr>
                <w:rFonts w:ascii="Times New Roman" w:hAnsi="Times New Roman" w:cs="Times New Roman"/>
              </w:rPr>
              <w:t>29464,8</w:t>
            </w:r>
          </w:p>
        </w:tc>
        <w:tc>
          <w:tcPr>
            <w:tcW w:w="1841" w:type="dxa"/>
          </w:tcPr>
          <w:p w:rsidR="00166231" w:rsidRPr="00C03BF5" w:rsidRDefault="00166231" w:rsidP="00166231">
            <w:pPr>
              <w:ind w:firstLine="311"/>
              <w:jc w:val="center"/>
              <w:rPr>
                <w:rFonts w:ascii="Times New Roman" w:hAnsi="Times New Roman" w:cs="Times New Roman"/>
              </w:rPr>
            </w:pPr>
            <w:r w:rsidRPr="00C03BF5">
              <w:rPr>
                <w:rFonts w:ascii="Times New Roman" w:hAnsi="Times New Roman" w:cs="Times New Roman"/>
              </w:rPr>
              <w:t>0,0</w:t>
            </w:r>
          </w:p>
        </w:tc>
        <w:tc>
          <w:tcPr>
            <w:tcW w:w="1730" w:type="dxa"/>
          </w:tcPr>
          <w:p w:rsidR="00166231" w:rsidRPr="00C03BF5" w:rsidRDefault="00166231" w:rsidP="00166231">
            <w:pPr>
              <w:tabs>
                <w:tab w:val="left" w:pos="451"/>
              </w:tabs>
              <w:ind w:firstLine="309"/>
              <w:jc w:val="center"/>
              <w:rPr>
                <w:rFonts w:ascii="Times New Roman" w:hAnsi="Times New Roman" w:cs="Times New Roman"/>
              </w:rPr>
            </w:pPr>
            <w:r w:rsidRPr="00C03BF5">
              <w:rPr>
                <w:rFonts w:ascii="Times New Roman" w:hAnsi="Times New Roman" w:cs="Times New Roman"/>
              </w:rPr>
              <w:t>0,0</w:t>
            </w:r>
          </w:p>
        </w:tc>
        <w:tc>
          <w:tcPr>
            <w:tcW w:w="1560" w:type="dxa"/>
          </w:tcPr>
          <w:p w:rsidR="00166231" w:rsidRPr="00C03BF5" w:rsidRDefault="00166231" w:rsidP="00166231">
            <w:pPr>
              <w:ind w:firstLine="143"/>
              <w:jc w:val="center"/>
              <w:rPr>
                <w:rFonts w:ascii="Times New Roman" w:hAnsi="Times New Roman" w:cs="Times New Roman"/>
              </w:rPr>
            </w:pPr>
            <w:r w:rsidRPr="00C03BF5">
              <w:rPr>
                <w:rFonts w:ascii="Times New Roman" w:hAnsi="Times New Roman" w:cs="Times New Roman"/>
              </w:rPr>
              <w:t>29464,8</w:t>
            </w:r>
          </w:p>
        </w:tc>
        <w:tc>
          <w:tcPr>
            <w:tcW w:w="1809" w:type="dxa"/>
          </w:tcPr>
          <w:p w:rsidR="00166231" w:rsidRPr="00C03BF5" w:rsidRDefault="00166231" w:rsidP="00166231">
            <w:pPr>
              <w:ind w:firstLine="142"/>
              <w:jc w:val="center"/>
              <w:rPr>
                <w:rFonts w:ascii="Times New Roman" w:hAnsi="Times New Roman" w:cs="Times New Roman"/>
              </w:rPr>
            </w:pPr>
            <w:r w:rsidRPr="00C03BF5">
              <w:rPr>
                <w:rFonts w:ascii="Times New Roman" w:hAnsi="Times New Roman" w:cs="Times New Roman"/>
              </w:rPr>
              <w:t>0,0</w:t>
            </w:r>
          </w:p>
        </w:tc>
      </w:tr>
      <w:tr w:rsidR="00166231" w:rsidRPr="00C03BF5" w:rsidTr="003469E7">
        <w:tc>
          <w:tcPr>
            <w:tcW w:w="5670" w:type="dxa"/>
          </w:tcPr>
          <w:p w:rsidR="00166231" w:rsidRPr="00C03BF5" w:rsidRDefault="00166231" w:rsidP="00166231">
            <w:pPr>
              <w:rPr>
                <w:rFonts w:ascii="Times New Roman" w:hAnsi="Times New Roman" w:cs="Times New Roman"/>
              </w:rPr>
            </w:pPr>
            <w:r w:rsidRPr="00C03BF5">
              <w:rPr>
                <w:rFonts w:ascii="Times New Roman" w:hAnsi="Times New Roman" w:cs="Times New Roman"/>
              </w:rPr>
              <w:t>2025</w:t>
            </w:r>
          </w:p>
        </w:tc>
        <w:tc>
          <w:tcPr>
            <w:tcW w:w="1991" w:type="dxa"/>
          </w:tcPr>
          <w:p w:rsidR="00166231" w:rsidRPr="00C03BF5" w:rsidRDefault="00166231" w:rsidP="00166231">
            <w:pPr>
              <w:ind w:firstLine="322"/>
              <w:jc w:val="center"/>
              <w:rPr>
                <w:rFonts w:ascii="Times New Roman" w:hAnsi="Times New Roman" w:cs="Times New Roman"/>
              </w:rPr>
            </w:pPr>
            <w:r w:rsidRPr="00C03BF5">
              <w:rPr>
                <w:rFonts w:ascii="Times New Roman" w:hAnsi="Times New Roman" w:cs="Times New Roman"/>
              </w:rPr>
              <w:t>29464,8</w:t>
            </w:r>
          </w:p>
        </w:tc>
        <w:tc>
          <w:tcPr>
            <w:tcW w:w="1841" w:type="dxa"/>
          </w:tcPr>
          <w:p w:rsidR="00166231" w:rsidRPr="00AE74E7" w:rsidRDefault="00166231" w:rsidP="00166231">
            <w:pPr>
              <w:ind w:firstLine="311"/>
              <w:jc w:val="center"/>
              <w:rPr>
                <w:rFonts w:ascii="Times New Roman" w:hAnsi="Times New Roman" w:cs="Times New Roman"/>
              </w:rPr>
            </w:pPr>
            <w:r w:rsidRPr="00AE74E7">
              <w:rPr>
                <w:rFonts w:ascii="Times New Roman" w:hAnsi="Times New Roman" w:cs="Times New Roman"/>
              </w:rPr>
              <w:t>0,0</w:t>
            </w:r>
          </w:p>
        </w:tc>
        <w:tc>
          <w:tcPr>
            <w:tcW w:w="1730" w:type="dxa"/>
          </w:tcPr>
          <w:p w:rsidR="00166231" w:rsidRPr="00AE74E7" w:rsidRDefault="00166231" w:rsidP="00166231">
            <w:pPr>
              <w:tabs>
                <w:tab w:val="left" w:pos="451"/>
              </w:tabs>
              <w:ind w:firstLine="309"/>
              <w:jc w:val="center"/>
              <w:rPr>
                <w:rFonts w:ascii="Times New Roman" w:hAnsi="Times New Roman" w:cs="Times New Roman"/>
              </w:rPr>
            </w:pPr>
            <w:r w:rsidRPr="00AE74E7">
              <w:rPr>
                <w:rFonts w:ascii="Times New Roman" w:hAnsi="Times New Roman" w:cs="Times New Roman"/>
              </w:rPr>
              <w:t>0,0</w:t>
            </w:r>
          </w:p>
        </w:tc>
        <w:tc>
          <w:tcPr>
            <w:tcW w:w="1560" w:type="dxa"/>
          </w:tcPr>
          <w:p w:rsidR="00166231" w:rsidRPr="00C03BF5" w:rsidRDefault="00166231" w:rsidP="00166231">
            <w:pPr>
              <w:ind w:firstLine="143"/>
              <w:jc w:val="center"/>
              <w:rPr>
                <w:rFonts w:ascii="Times New Roman" w:hAnsi="Times New Roman" w:cs="Times New Roman"/>
              </w:rPr>
            </w:pPr>
            <w:r w:rsidRPr="00C03BF5">
              <w:rPr>
                <w:rFonts w:ascii="Times New Roman" w:hAnsi="Times New Roman" w:cs="Times New Roman"/>
              </w:rPr>
              <w:t>29464,8</w:t>
            </w:r>
          </w:p>
        </w:tc>
        <w:tc>
          <w:tcPr>
            <w:tcW w:w="1809" w:type="dxa"/>
          </w:tcPr>
          <w:p w:rsidR="00166231" w:rsidRPr="00C03BF5" w:rsidRDefault="00166231" w:rsidP="00166231">
            <w:pPr>
              <w:ind w:firstLine="142"/>
              <w:jc w:val="center"/>
              <w:rPr>
                <w:rFonts w:ascii="Times New Roman" w:hAnsi="Times New Roman" w:cs="Times New Roman"/>
              </w:rPr>
            </w:pPr>
            <w:r w:rsidRPr="00C03BF5">
              <w:rPr>
                <w:rFonts w:ascii="Times New Roman" w:hAnsi="Times New Roman" w:cs="Times New Roman"/>
              </w:rPr>
              <w:t>0,0</w:t>
            </w:r>
          </w:p>
        </w:tc>
      </w:tr>
      <w:tr w:rsidR="00166231" w:rsidRPr="00C03BF5" w:rsidTr="003469E7">
        <w:tc>
          <w:tcPr>
            <w:tcW w:w="5670" w:type="dxa"/>
          </w:tcPr>
          <w:p w:rsidR="00166231" w:rsidRPr="00C03BF5" w:rsidRDefault="00166231" w:rsidP="00166231">
            <w:pPr>
              <w:rPr>
                <w:rFonts w:ascii="Times New Roman" w:hAnsi="Times New Roman" w:cs="Times New Roman"/>
              </w:rPr>
            </w:pPr>
            <w:r w:rsidRPr="00C03BF5">
              <w:rPr>
                <w:rFonts w:ascii="Times New Roman" w:hAnsi="Times New Roman" w:cs="Times New Roman"/>
              </w:rPr>
              <w:t>Всего</w:t>
            </w:r>
          </w:p>
        </w:tc>
        <w:tc>
          <w:tcPr>
            <w:tcW w:w="1991" w:type="dxa"/>
          </w:tcPr>
          <w:p w:rsidR="00166231" w:rsidRPr="00C03BF5" w:rsidRDefault="00166231" w:rsidP="00166231">
            <w:pPr>
              <w:ind w:firstLine="322"/>
              <w:jc w:val="center"/>
              <w:rPr>
                <w:rFonts w:ascii="Times New Roman" w:hAnsi="Times New Roman" w:cs="Times New Roman"/>
              </w:rPr>
            </w:pPr>
            <w:r>
              <w:rPr>
                <w:rFonts w:ascii="Times New Roman" w:hAnsi="Times New Roman" w:cs="Times New Roman"/>
              </w:rPr>
              <w:t>278458,2</w:t>
            </w:r>
          </w:p>
        </w:tc>
        <w:tc>
          <w:tcPr>
            <w:tcW w:w="1841" w:type="dxa"/>
          </w:tcPr>
          <w:p w:rsidR="00166231" w:rsidRPr="00C03BF5" w:rsidRDefault="00166231" w:rsidP="00166231">
            <w:pPr>
              <w:ind w:firstLine="311"/>
              <w:jc w:val="center"/>
              <w:rPr>
                <w:rFonts w:ascii="Times New Roman" w:hAnsi="Times New Roman" w:cs="Times New Roman"/>
              </w:rPr>
            </w:pPr>
            <w:r w:rsidRPr="00C03BF5">
              <w:rPr>
                <w:rFonts w:ascii="Times New Roman" w:hAnsi="Times New Roman" w:cs="Times New Roman"/>
              </w:rPr>
              <w:t>75622,9</w:t>
            </w:r>
          </w:p>
        </w:tc>
        <w:tc>
          <w:tcPr>
            <w:tcW w:w="1730" w:type="dxa"/>
          </w:tcPr>
          <w:p w:rsidR="00166231" w:rsidRPr="00C03BF5" w:rsidRDefault="00166231" w:rsidP="00166231">
            <w:pPr>
              <w:tabs>
                <w:tab w:val="left" w:pos="451"/>
              </w:tabs>
              <w:ind w:firstLine="309"/>
              <w:jc w:val="center"/>
              <w:rPr>
                <w:rFonts w:ascii="Times New Roman" w:hAnsi="Times New Roman" w:cs="Times New Roman"/>
              </w:rPr>
            </w:pPr>
            <w:r w:rsidRPr="00C03BF5">
              <w:rPr>
                <w:rFonts w:ascii="Times New Roman" w:hAnsi="Times New Roman" w:cs="Times New Roman"/>
              </w:rPr>
              <w:t>25747,0</w:t>
            </w:r>
          </w:p>
        </w:tc>
        <w:tc>
          <w:tcPr>
            <w:tcW w:w="1560" w:type="dxa"/>
          </w:tcPr>
          <w:p w:rsidR="00166231" w:rsidRPr="00C03BF5" w:rsidRDefault="00166231" w:rsidP="00166231">
            <w:pPr>
              <w:ind w:firstLine="143"/>
              <w:jc w:val="center"/>
              <w:rPr>
                <w:rFonts w:ascii="Times New Roman" w:hAnsi="Times New Roman" w:cs="Times New Roman"/>
              </w:rPr>
            </w:pPr>
            <w:r>
              <w:rPr>
                <w:rFonts w:ascii="Times New Roman" w:hAnsi="Times New Roman" w:cs="Times New Roman"/>
              </w:rPr>
              <w:t>177088,3</w:t>
            </w:r>
          </w:p>
        </w:tc>
        <w:tc>
          <w:tcPr>
            <w:tcW w:w="1809" w:type="dxa"/>
          </w:tcPr>
          <w:p w:rsidR="00166231" w:rsidRPr="00C03BF5" w:rsidRDefault="00166231" w:rsidP="00166231">
            <w:pPr>
              <w:ind w:firstLine="142"/>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14601" w:type="dxa"/>
            <w:gridSpan w:val="6"/>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расходы, связанные с осуществлением капитальных вложений в объекты капитального строительства</w:t>
            </w:r>
          </w:p>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муниципальной собственности муниципального образования Темрюкский район &lt;3&gt;</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2022</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2023</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2024</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885C27"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2025</w:t>
            </w:r>
          </w:p>
        </w:tc>
        <w:tc>
          <w:tcPr>
            <w:tcW w:w="199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4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730"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560"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09"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Всего</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p w:rsidR="00301B54" w:rsidRPr="00B549A8" w:rsidRDefault="00301B54" w:rsidP="00301B54">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p>
    <w:p w:rsidR="00301B54" w:rsidRPr="00B549A8" w:rsidRDefault="00301B54" w:rsidP="00301B54">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301B54" w:rsidRPr="00B549A8" w:rsidRDefault="00301B54" w:rsidP="00301B54">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Pr="00B549A8">
        <w:rPr>
          <w:rFonts w:ascii="Times New Roman" w:hAnsi="Times New Roman" w:cs="Times New Roman"/>
          <w:sz w:val="22"/>
          <w:szCs w:val="22"/>
        </w:rPr>
        <w:t xml:space="preserve"> а</w:t>
      </w:r>
      <w:r>
        <w:rPr>
          <w:rFonts w:ascii="Times New Roman" w:hAnsi="Times New Roman" w:cs="Times New Roman"/>
          <w:sz w:val="22"/>
          <w:szCs w:val="22"/>
        </w:rPr>
        <w:t>дминистрации МО Темрюкский района 24.10.2022 года № 1918</w:t>
      </w:r>
      <w:r w:rsidRPr="00B549A8">
        <w:rPr>
          <w:rFonts w:ascii="Times New Roman" w:hAnsi="Times New Roman" w:cs="Times New Roman"/>
          <w:sz w:val="22"/>
          <w:szCs w:val="22"/>
        </w:rPr>
        <w:t>)</w:t>
      </w:r>
    </w:p>
    <w:p w:rsidR="00096B30" w:rsidRPr="00C03BF5" w:rsidRDefault="00096B30" w:rsidP="00096B30">
      <w:pPr>
        <w:ind w:firstLine="0"/>
        <w:rPr>
          <w:rFonts w:ascii="Times New Roman" w:hAnsi="Times New Roman"/>
          <w:b/>
          <w:sz w:val="28"/>
          <w:szCs w:val="28"/>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c>
          <w:tcPr>
            <w:tcW w:w="709" w:type="dxa"/>
            <w:vMerge w:val="restart"/>
          </w:tcPr>
          <w:p w:rsidR="00096B30" w:rsidRPr="00C03BF5" w:rsidRDefault="00096B30" w:rsidP="00096B30">
            <w:pPr>
              <w:pStyle w:val="ab"/>
              <w:jc w:val="center"/>
              <w:rPr>
                <w:rFonts w:ascii="Times New Roman" w:hAnsi="Times New Roman"/>
              </w:rPr>
            </w:pPr>
            <w:r w:rsidRPr="00C03BF5">
              <w:rPr>
                <w:rFonts w:ascii="Times New Roman" w:hAnsi="Times New Roman"/>
              </w:rPr>
              <w:t>№ п/п</w:t>
            </w:r>
          </w:p>
        </w:tc>
        <w:tc>
          <w:tcPr>
            <w:tcW w:w="567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Наименование целевого показателя</w:t>
            </w:r>
          </w:p>
        </w:tc>
        <w:tc>
          <w:tcPr>
            <w:tcW w:w="1276"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Единица измерения</w:t>
            </w:r>
          </w:p>
        </w:tc>
        <w:tc>
          <w:tcPr>
            <w:tcW w:w="85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 xml:space="preserve">Статус </w:t>
            </w:r>
            <w:hyperlink w:anchor="P714" w:history="1">
              <w:r w:rsidRPr="00C03BF5">
                <w:rPr>
                  <w:rFonts w:ascii="Times New Roman" w:hAnsi="Times New Roman"/>
                </w:rPr>
                <w:t>&lt;1&gt;</w:t>
              </w:r>
            </w:hyperlink>
          </w:p>
        </w:tc>
        <w:tc>
          <w:tcPr>
            <w:tcW w:w="6237" w:type="dxa"/>
            <w:gridSpan w:val="5"/>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Значение целевого показателя</w:t>
            </w:r>
          </w:p>
        </w:tc>
      </w:tr>
      <w:tr w:rsidR="00096B30" w:rsidRPr="00C03BF5" w:rsidTr="00096B30">
        <w:tc>
          <w:tcPr>
            <w:tcW w:w="709" w:type="dxa"/>
            <w:vMerge/>
          </w:tcPr>
          <w:p w:rsidR="00096B30" w:rsidRPr="00C03BF5" w:rsidRDefault="00096B30" w:rsidP="00096B30">
            <w:pPr>
              <w:pStyle w:val="ab"/>
              <w:jc w:val="center"/>
              <w:rPr>
                <w:rFonts w:ascii="Times New Roman" w:hAnsi="Times New Roman"/>
              </w:rPr>
            </w:pPr>
          </w:p>
        </w:tc>
        <w:tc>
          <w:tcPr>
            <w:tcW w:w="5670" w:type="dxa"/>
            <w:vMerge/>
          </w:tcPr>
          <w:p w:rsidR="00096B30" w:rsidRPr="00C03BF5" w:rsidRDefault="00096B30" w:rsidP="0010164F">
            <w:pPr>
              <w:pStyle w:val="ab"/>
              <w:ind w:firstLine="0"/>
              <w:jc w:val="center"/>
              <w:rPr>
                <w:rFonts w:ascii="Times New Roman" w:hAnsi="Times New Roman"/>
              </w:rPr>
            </w:pPr>
          </w:p>
        </w:tc>
        <w:tc>
          <w:tcPr>
            <w:tcW w:w="1276" w:type="dxa"/>
            <w:vMerge/>
          </w:tcPr>
          <w:p w:rsidR="00096B30" w:rsidRPr="00C03BF5" w:rsidRDefault="00096B30" w:rsidP="0010164F">
            <w:pPr>
              <w:pStyle w:val="ab"/>
              <w:ind w:firstLine="0"/>
              <w:jc w:val="center"/>
              <w:rPr>
                <w:rFonts w:ascii="Times New Roman" w:hAnsi="Times New Roman"/>
              </w:rPr>
            </w:pPr>
          </w:p>
        </w:tc>
        <w:tc>
          <w:tcPr>
            <w:tcW w:w="850" w:type="dxa"/>
            <w:vMerge/>
          </w:tcPr>
          <w:p w:rsidR="00096B30" w:rsidRPr="00C03BF5" w:rsidRDefault="00096B30" w:rsidP="0010164F">
            <w:pPr>
              <w:pStyle w:val="ab"/>
              <w:ind w:firstLine="0"/>
              <w:jc w:val="center"/>
              <w:rPr>
                <w:rFonts w:ascii="Times New Roman" w:hAnsi="Times New Roman"/>
              </w:rPr>
            </w:pP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 xml:space="preserve">2020 год отчетный год </w:t>
            </w:r>
            <w:hyperlink w:anchor="P718" w:history="1">
              <w:r w:rsidRPr="005D4DEF">
                <w:rPr>
                  <w:rStyle w:val="af1"/>
                  <w:rFonts w:ascii="Times New Roman" w:hAnsi="Times New Roman"/>
                  <w:color w:val="auto"/>
                </w:rPr>
                <w:t>&lt;2&gt;</w:t>
              </w:r>
            </w:hyperlink>
          </w:p>
        </w:tc>
        <w:tc>
          <w:tcPr>
            <w:tcW w:w="1276" w:type="dxa"/>
          </w:tcPr>
          <w:p w:rsidR="00096B30" w:rsidRPr="00C03BF5" w:rsidRDefault="00096B30" w:rsidP="0010164F">
            <w:pPr>
              <w:ind w:firstLine="0"/>
              <w:jc w:val="center"/>
              <w:rPr>
                <w:rFonts w:ascii="Times New Roman" w:hAnsi="Times New Roman"/>
              </w:rPr>
            </w:pPr>
            <w:r w:rsidRPr="00AE74E7">
              <w:rPr>
                <w:rFonts w:ascii="Times New Roman" w:hAnsi="Times New Roman"/>
              </w:rPr>
              <w:t>2022 год</w:t>
            </w: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2023 год</w:t>
            </w:r>
          </w:p>
        </w:tc>
        <w:tc>
          <w:tcPr>
            <w:tcW w:w="1275" w:type="dxa"/>
          </w:tcPr>
          <w:p w:rsidR="00096B30" w:rsidRPr="00C03BF5" w:rsidRDefault="00096B30" w:rsidP="0010164F">
            <w:pPr>
              <w:ind w:firstLine="0"/>
              <w:jc w:val="center"/>
              <w:rPr>
                <w:rFonts w:ascii="Times New Roman" w:hAnsi="Times New Roman"/>
              </w:rPr>
            </w:pPr>
            <w:r w:rsidRPr="00C03BF5">
              <w:rPr>
                <w:rFonts w:ascii="Times New Roman" w:hAnsi="Times New Roman"/>
              </w:rPr>
              <w:t>2024 год</w:t>
            </w:r>
          </w:p>
        </w:tc>
        <w:tc>
          <w:tcPr>
            <w:tcW w:w="1134" w:type="dxa"/>
          </w:tcPr>
          <w:p w:rsidR="00096B30" w:rsidRPr="00C03BF5" w:rsidRDefault="00096B30" w:rsidP="0010164F">
            <w:pPr>
              <w:ind w:firstLine="0"/>
              <w:jc w:val="center"/>
              <w:rPr>
                <w:rFonts w:ascii="Times New Roman" w:hAnsi="Times New Roman"/>
              </w:rPr>
            </w:pPr>
            <w:r w:rsidRPr="00AE74E7">
              <w:rPr>
                <w:rFonts w:ascii="Times New Roman" w:hAnsi="Times New Roman"/>
              </w:rPr>
              <w:t>2025 год</w:t>
            </w:r>
          </w:p>
        </w:tc>
      </w:tr>
    </w:tbl>
    <w:p w:rsidR="00096B30" w:rsidRPr="00C03BF5" w:rsidRDefault="00096B30" w:rsidP="00096B30">
      <w:pPr>
        <w:rPr>
          <w:sz w:val="6"/>
          <w:szCs w:val="6"/>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rPr>
          <w:tblHeader/>
        </w:trPr>
        <w:tc>
          <w:tcPr>
            <w:tcW w:w="709"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w:t>
            </w:r>
          </w:p>
        </w:tc>
        <w:tc>
          <w:tcPr>
            <w:tcW w:w="567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6</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w:t>
            </w:r>
          </w:p>
        </w:tc>
        <w:tc>
          <w:tcPr>
            <w:tcW w:w="1134"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9</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p>
        </w:tc>
        <w:tc>
          <w:tcPr>
            <w:tcW w:w="14033" w:type="dxa"/>
            <w:gridSpan w:val="8"/>
          </w:tcPr>
          <w:p w:rsidR="00096B30" w:rsidRPr="00AE74E7" w:rsidRDefault="00096B30" w:rsidP="0010164F">
            <w:pPr>
              <w:ind w:firstLine="22"/>
              <w:rPr>
                <w:rFonts w:ascii="Times New Roman" w:hAnsi="Times New Roman"/>
              </w:rPr>
            </w:pPr>
            <w:r w:rsidRPr="00AE74E7">
              <w:rPr>
                <w:rFonts w:ascii="Times New Roman" w:hAnsi="Times New Roman"/>
              </w:rPr>
              <w:t>Муниципальная программа «Развитие образования»</w:t>
            </w:r>
          </w:p>
        </w:tc>
      </w:tr>
      <w:tr w:rsidR="00096B30" w:rsidRPr="00AE74E7" w:rsidTr="00096B30">
        <w:tc>
          <w:tcPr>
            <w:tcW w:w="709" w:type="dxa"/>
          </w:tcPr>
          <w:p w:rsidR="00096B30" w:rsidRPr="00C03BF5" w:rsidRDefault="00D35622" w:rsidP="0010164F">
            <w:pPr>
              <w:ind w:firstLine="22"/>
              <w:jc w:val="center"/>
              <w:rPr>
                <w:rFonts w:ascii="Times New Roman" w:hAnsi="Times New Roman"/>
              </w:rPr>
            </w:pPr>
            <w:r>
              <w:rPr>
                <w:rFonts w:ascii="Times New Roman" w:hAnsi="Times New Roman"/>
              </w:rPr>
              <w:t>1.</w:t>
            </w:r>
            <w:r w:rsidR="00096B30" w:rsidRPr="00C03BF5">
              <w:rPr>
                <w:rFonts w:ascii="Times New Roman" w:hAnsi="Times New Roman"/>
              </w:rPr>
              <w:t>1</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w:t>
            </w:r>
            <w:r w:rsidR="005320BA">
              <w:rPr>
                <w:rFonts w:ascii="Times New Roman" w:hAnsi="Times New Roman"/>
              </w:rPr>
              <w:t xml:space="preserve"> </w:t>
            </w:r>
            <w:r w:rsidRPr="00C03BF5">
              <w:rPr>
                <w:rFonts w:ascii="Times New Roman" w:hAnsi="Times New Roman"/>
              </w:rPr>
              <w:t>детей в возрасте 1-6 лет</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Borders>
              <w:right w:val="single" w:sz="4" w:space="0" w:color="auto"/>
            </w:tcBorders>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FD1544" w:rsidRDefault="00096B30" w:rsidP="0010164F">
            <w:pPr>
              <w:ind w:firstLine="22"/>
              <w:jc w:val="center"/>
              <w:rPr>
                <w:rFonts w:ascii="Times New Roman" w:hAnsi="Times New Roman"/>
                <w:color w:val="70AD47" w:themeColor="accent6"/>
              </w:rPr>
            </w:pPr>
            <w:r w:rsidRPr="00885C27">
              <w:rPr>
                <w:rFonts w:ascii="Times New Roman" w:hAnsi="Times New Roman"/>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67,5</w:t>
            </w:r>
          </w:p>
        </w:tc>
        <w:tc>
          <w:tcPr>
            <w:tcW w:w="1275" w:type="dxa"/>
            <w:tcBorders>
              <w:left w:val="single" w:sz="4" w:space="0" w:color="auto"/>
            </w:tcBorders>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70,5</w:t>
            </w:r>
          </w:p>
        </w:tc>
        <w:tc>
          <w:tcPr>
            <w:tcW w:w="1134" w:type="dxa"/>
            <w:tcBorders>
              <w:left w:val="single" w:sz="4" w:space="0" w:color="auto"/>
            </w:tcBorders>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70,5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82,2</w:t>
            </w:r>
          </w:p>
        </w:tc>
        <w:tc>
          <w:tcPr>
            <w:tcW w:w="1276" w:type="dxa"/>
          </w:tcPr>
          <w:p w:rsidR="00096B30" w:rsidRPr="00FD1544" w:rsidRDefault="00096B30" w:rsidP="0010164F">
            <w:pPr>
              <w:pStyle w:val="ab"/>
              <w:ind w:firstLine="22"/>
              <w:jc w:val="center"/>
              <w:rPr>
                <w:rFonts w:ascii="Times New Roman" w:hAnsi="Times New Roman"/>
                <w:color w:val="70AD47" w:themeColor="accent6"/>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86</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88</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88</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учащихся дневных общеобразовательных школ, обучающихся во вторую смену</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6" w:type="dxa"/>
          </w:tcPr>
          <w:p w:rsidR="00096B30" w:rsidRPr="00FD1544" w:rsidRDefault="00096B30" w:rsidP="0010164F">
            <w:pPr>
              <w:pStyle w:val="ab"/>
              <w:ind w:firstLine="22"/>
              <w:jc w:val="center"/>
              <w:rPr>
                <w:rFonts w:ascii="Times New Roman" w:hAnsi="Times New Roman"/>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8,4</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1.4</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1.5</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iCs/>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w:t>
            </w:r>
          </w:p>
        </w:tc>
        <w:tc>
          <w:tcPr>
            <w:tcW w:w="1276" w:type="dxa"/>
            <w:shd w:val="clear" w:color="auto" w:fill="FFFFFF"/>
          </w:tcPr>
          <w:p w:rsidR="00096B30" w:rsidRPr="00FD1544" w:rsidRDefault="00096B30" w:rsidP="0010164F">
            <w:pPr>
              <w:pStyle w:val="14"/>
              <w:ind w:firstLine="22"/>
              <w:jc w:val="center"/>
              <w:rPr>
                <w:rFonts w:ascii="Times New Roman" w:hAnsi="Times New Roman"/>
                <w:sz w:val="24"/>
                <w:szCs w:val="24"/>
              </w:rPr>
            </w:pPr>
            <w:r w:rsidRPr="00FD1544">
              <w:rPr>
                <w:rFonts w:ascii="Times New Roman" w:hAnsi="Times New Roman"/>
                <w:sz w:val="24"/>
                <w:szCs w:val="24"/>
              </w:rPr>
              <w:t>20</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30</w:t>
            </w:r>
          </w:p>
        </w:tc>
        <w:tc>
          <w:tcPr>
            <w:tcW w:w="1275"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50</w:t>
            </w:r>
          </w:p>
        </w:tc>
        <w:tc>
          <w:tcPr>
            <w:tcW w:w="1134" w:type="dxa"/>
            <w:shd w:val="clear" w:color="auto" w:fill="auto"/>
          </w:tcPr>
          <w:p w:rsidR="00096B30" w:rsidRPr="00AE74E7" w:rsidRDefault="00096B30" w:rsidP="0010164F">
            <w:pPr>
              <w:pStyle w:val="14"/>
              <w:ind w:firstLine="22"/>
              <w:jc w:val="center"/>
              <w:rPr>
                <w:rFonts w:ascii="Times New Roman" w:hAnsi="Times New Roman"/>
                <w:sz w:val="24"/>
                <w:szCs w:val="24"/>
              </w:rPr>
            </w:pPr>
            <w:r w:rsidRPr="00AE74E7">
              <w:rPr>
                <w:rFonts w:ascii="Times New Roman" w:hAnsi="Times New Roman"/>
                <w:sz w:val="24"/>
                <w:szCs w:val="24"/>
              </w:rPr>
              <w:t>50</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детей в возрасте от 5 до 18 лет, охваченных дополнительным образованием</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72,6</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75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77</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24</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20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победителей и призеров регионального этапа всероссийской олимпиады школьников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24</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rPr>
          <w:trHeight w:val="857"/>
        </w:trPr>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1.9</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Доля учащихся образовательных учреждений, принимающих участие в творческих конкурсах и исследовательской деятельности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35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40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1.10</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Численность учащихся, вовлеченных в волонтерскую деятельность на базе образовательных организаций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148</w:t>
            </w:r>
          </w:p>
        </w:tc>
        <w:tc>
          <w:tcPr>
            <w:tcW w:w="1276" w:type="dxa"/>
            <w:shd w:val="clear" w:color="auto" w:fill="auto"/>
          </w:tcPr>
          <w:p w:rsidR="00096B30" w:rsidRPr="00885C27" w:rsidRDefault="00096B30" w:rsidP="0010164F">
            <w:pPr>
              <w:ind w:firstLine="22"/>
              <w:jc w:val="center"/>
              <w:rPr>
                <w:rFonts w:ascii="Times New Roman" w:hAnsi="Times New Roman"/>
              </w:rPr>
            </w:pPr>
            <w:r w:rsidRPr="00885C27">
              <w:rPr>
                <w:rFonts w:ascii="Times New Roman" w:hAnsi="Times New Roman"/>
              </w:rPr>
              <w:t>897</w:t>
            </w:r>
          </w:p>
        </w:tc>
        <w:tc>
          <w:tcPr>
            <w:tcW w:w="1276"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275"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134" w:type="dxa"/>
            <w:shd w:val="clear" w:color="auto" w:fill="auto"/>
          </w:tcPr>
          <w:p w:rsidR="00096B30" w:rsidRPr="00AE74E7" w:rsidRDefault="00096B30" w:rsidP="0010164F">
            <w:pPr>
              <w:ind w:firstLine="22"/>
              <w:jc w:val="center"/>
            </w:pPr>
            <w:r w:rsidRPr="00AE74E7">
              <w:rPr>
                <w:rFonts w:ascii="Times New Roman" w:hAnsi="Times New Roman"/>
                <w:color w:val="000000" w:themeColor="text1"/>
              </w:rPr>
              <w:t>900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1.11</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Количество учителей, повысивших квалификацию по работе с высокомотивированными и одаренными детьми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0</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40</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106</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bCs/>
                <w:iCs/>
              </w:rPr>
              <w:t xml:space="preserve">Число общеобразовательных организаций, расположенных в сельской местности и малых </w:t>
            </w:r>
            <w:r w:rsidRPr="00C03BF5">
              <w:rPr>
                <w:rFonts w:ascii="Times New Roman" w:hAnsi="Times New Roman"/>
                <w:bCs/>
                <w:iCs/>
              </w:rPr>
              <w:lastRenderedPageBreak/>
              <w:t>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lastRenderedPageBreak/>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11</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21</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21</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1575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2295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2895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3525</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3525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1.14</w:t>
            </w:r>
          </w:p>
        </w:tc>
        <w:tc>
          <w:tcPr>
            <w:tcW w:w="5670" w:type="dxa"/>
          </w:tcPr>
          <w:p w:rsidR="00096B30" w:rsidRPr="00C03BF5" w:rsidRDefault="00096B30" w:rsidP="0010164F">
            <w:pPr>
              <w:pStyle w:val="ab"/>
              <w:ind w:firstLine="22"/>
              <w:rPr>
                <w:rFonts w:ascii="Times New Roman" w:hAnsi="Times New Roman"/>
                <w:iCs/>
              </w:rPr>
            </w:pPr>
            <w:r w:rsidRPr="00C03BF5">
              <w:rPr>
                <w:rFonts w:ascii="Times New Roman" w:hAnsi="Times New Roman"/>
              </w:rPr>
              <w:t>Доля старшеклассников, обучающихся в классах с профильным изучением отдельных предметов</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89</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95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1.15</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13</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13</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участников открытых онлайн-уроков, реализуемых с учетом опыта цикла открытых уроков «</w:t>
            </w:r>
            <w:proofErr w:type="spellStart"/>
            <w:r w:rsidRPr="00C03BF5">
              <w:rPr>
                <w:rFonts w:ascii="Times New Roman" w:hAnsi="Times New Roman"/>
              </w:rPr>
              <w:t>Проектория</w:t>
            </w:r>
            <w:proofErr w:type="spellEnd"/>
            <w:r w:rsidRPr="00C03BF5">
              <w:rPr>
                <w:rFonts w:ascii="Times New Roman" w:hAnsi="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30</w:t>
            </w:r>
          </w:p>
        </w:tc>
        <w:tc>
          <w:tcPr>
            <w:tcW w:w="1276" w:type="dxa"/>
            <w:shd w:val="clear" w:color="auto" w:fill="FFFFFF"/>
          </w:tcPr>
          <w:p w:rsidR="00096B30" w:rsidRPr="00885C27" w:rsidRDefault="00096B30" w:rsidP="0010164F">
            <w:pPr>
              <w:ind w:firstLine="22"/>
              <w:jc w:val="center"/>
              <w:rPr>
                <w:rFonts w:ascii="Times New Roman" w:hAnsi="Times New Roman"/>
              </w:rPr>
            </w:pPr>
            <w:r w:rsidRPr="00885C27">
              <w:rPr>
                <w:rFonts w:ascii="Times New Roman" w:hAnsi="Times New Roman"/>
              </w:rPr>
              <w:t>76</w:t>
            </w:r>
          </w:p>
        </w:tc>
        <w:tc>
          <w:tcPr>
            <w:tcW w:w="1276"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275"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134" w:type="dxa"/>
            <w:shd w:val="clear" w:color="auto" w:fill="auto"/>
          </w:tcPr>
          <w:p w:rsidR="00096B30" w:rsidRPr="00885C27" w:rsidRDefault="00096B30" w:rsidP="0010164F">
            <w:pPr>
              <w:ind w:firstLine="22"/>
              <w:jc w:val="center"/>
            </w:pPr>
            <w:r w:rsidRPr="00885C27">
              <w:rPr>
                <w:rFonts w:ascii="Times New Roman" w:hAnsi="Times New Roman"/>
              </w:rPr>
              <w:t>76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муниципальных общеобразовательных организаций, подключенных к сети «Интернет»,   обеспеченных Интернет-соединением со скоростью соединения не менее 100 Мб/c - для городских образовательных организаций, не менее 50 Мб/с - для сельских</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Количество общеобразовательных организаций, оснащенных в целях внедрения цифровой образовательной среды</w:t>
            </w:r>
          </w:p>
        </w:tc>
        <w:tc>
          <w:tcPr>
            <w:tcW w:w="1276" w:type="dxa"/>
          </w:tcPr>
          <w:p w:rsidR="00096B30" w:rsidRPr="00AE74E7" w:rsidRDefault="00096B30" w:rsidP="0010164F">
            <w:pPr>
              <w:ind w:firstLine="22"/>
              <w:rPr>
                <w:rFonts w:ascii="Times New Roman" w:hAnsi="Times New Roman"/>
              </w:rPr>
            </w:pPr>
            <w:r>
              <w:rPr>
                <w:rFonts w:ascii="Times New Roman" w:hAnsi="Times New Roman"/>
              </w:rPr>
              <w:t>е</w:t>
            </w:r>
            <w:r w:rsidRPr="00AE74E7">
              <w:rPr>
                <w:rFonts w:ascii="Times New Roman" w:hAnsi="Times New Roman"/>
              </w:rPr>
              <w:t>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5</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c>
          <w:tcPr>
            <w:tcW w:w="1134"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1.19</w:t>
            </w:r>
          </w:p>
        </w:tc>
        <w:tc>
          <w:tcPr>
            <w:tcW w:w="5670" w:type="dxa"/>
          </w:tcPr>
          <w:p w:rsidR="00096B30" w:rsidRPr="00C03BF5" w:rsidRDefault="00096B30" w:rsidP="0010164F">
            <w:pPr>
              <w:pStyle w:val="ab"/>
              <w:ind w:firstLine="22"/>
              <w:rPr>
                <w:rFonts w:ascii="Times New Roman" w:hAnsi="Times New Roman"/>
                <w:shd w:val="clear" w:color="auto" w:fill="FFFFFF"/>
              </w:rPr>
            </w:pPr>
            <w:r w:rsidRPr="00C03BF5">
              <w:rPr>
                <w:rFonts w:ascii="Times New Roman" w:hAnsi="Times New Roman"/>
              </w:rPr>
              <w:t xml:space="preserve">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w:t>
            </w:r>
            <w:r w:rsidRPr="00C03BF5">
              <w:rPr>
                <w:rFonts w:ascii="Times New Roman" w:hAnsi="Times New Roman"/>
              </w:rPr>
              <w:lastRenderedPageBreak/>
              <w:t>Темрюкского района</w:t>
            </w:r>
          </w:p>
        </w:tc>
        <w:tc>
          <w:tcPr>
            <w:tcW w:w="1276" w:type="dxa"/>
          </w:tcPr>
          <w:p w:rsidR="00096B30" w:rsidRPr="00AE74E7" w:rsidRDefault="00096B30" w:rsidP="0010164F">
            <w:pPr>
              <w:ind w:firstLine="22"/>
            </w:pPr>
            <w:r w:rsidRPr="00AE74E7">
              <w:rPr>
                <w:rFonts w:ascii="Times New Roman" w:hAnsi="Times New Roman"/>
              </w:rPr>
              <w:lastRenderedPageBreak/>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1.20</w:t>
            </w:r>
          </w:p>
        </w:tc>
        <w:tc>
          <w:tcPr>
            <w:tcW w:w="5670" w:type="dxa"/>
          </w:tcPr>
          <w:p w:rsidR="00096B30" w:rsidRPr="00C03BF5" w:rsidRDefault="00096B30" w:rsidP="0010164F">
            <w:pPr>
              <w:pStyle w:val="af2"/>
              <w:shd w:val="clear" w:color="auto" w:fill="FFFFFF"/>
              <w:spacing w:before="0" w:beforeAutospacing="0" w:after="0" w:afterAutospacing="0"/>
              <w:ind w:firstLine="22"/>
              <w:rPr>
                <w:b/>
              </w:rPr>
            </w:pPr>
            <w:r w:rsidRPr="00C03BF5">
              <w:rPr>
                <w:iCs/>
              </w:rPr>
              <w:t xml:space="preserve">Доля </w:t>
            </w:r>
            <w:r w:rsidRPr="00C03BF5">
              <w:rPr>
                <w:lang w:eastAsia="ja-JP"/>
              </w:rPr>
              <w:t xml:space="preserve">управленческих и педагогических кадров </w:t>
            </w:r>
            <w:r w:rsidRPr="00C03BF5">
              <w:rPr>
                <w:iCs/>
              </w:rPr>
              <w:t xml:space="preserve">общеобразовательных организаций, </w:t>
            </w:r>
            <w:r w:rsidRPr="00C03BF5">
              <w:rPr>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r>
      <w:tr w:rsidR="00096B30" w:rsidRPr="00C03BF5" w:rsidTr="00096B30">
        <w:tc>
          <w:tcPr>
            <w:tcW w:w="14742" w:type="dxa"/>
            <w:gridSpan w:val="9"/>
          </w:tcPr>
          <w:p w:rsidR="00096B30" w:rsidRPr="00C03BF5" w:rsidRDefault="00096B30" w:rsidP="0010164F">
            <w:pPr>
              <w:pStyle w:val="ab"/>
              <w:ind w:firstLine="22"/>
              <w:rPr>
                <w:rFonts w:ascii="Times New Roman" w:hAnsi="Times New Roman"/>
              </w:rPr>
            </w:pPr>
            <w:r w:rsidRPr="00C03BF5">
              <w:rPr>
                <w:rFonts w:ascii="Times New Roman" w:hAnsi="Times New Roman"/>
              </w:rPr>
              <w:t>-------------------------------</w:t>
            </w:r>
          </w:p>
          <w:p w:rsidR="00096B30" w:rsidRPr="00C03BF5" w:rsidRDefault="00096B30" w:rsidP="0010164F">
            <w:pPr>
              <w:pStyle w:val="ConsPlusNormal"/>
              <w:ind w:firstLine="22"/>
              <w:jc w:val="both"/>
              <w:rPr>
                <w:sz w:val="24"/>
                <w:szCs w:val="24"/>
              </w:rPr>
            </w:pPr>
            <w:r w:rsidRPr="00C03BF5">
              <w:rPr>
                <w:sz w:val="24"/>
                <w:szCs w:val="24"/>
              </w:rPr>
              <w:t>&lt;1&gt; Отмечается:</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включенной в состав муниципальной программы, присваивается статус «3».</w:t>
            </w:r>
          </w:p>
          <w:p w:rsidR="00096B30" w:rsidRPr="00C03BF5" w:rsidRDefault="00096B30" w:rsidP="0010164F">
            <w:pPr>
              <w:pStyle w:val="ab"/>
              <w:ind w:firstLine="22"/>
              <w:rPr>
                <w:rFonts w:ascii="Times New Roman" w:hAnsi="Times New Roman"/>
              </w:rPr>
            </w:pPr>
            <w:bookmarkStart w:id="0" w:name="P718"/>
            <w:bookmarkEnd w:id="0"/>
            <w:r w:rsidRPr="00C03BF5">
              <w:rPr>
                <w:rFonts w:ascii="Times New Roman" w:hAnsi="Times New Roman"/>
              </w:rPr>
              <w:t xml:space="preserve">           &lt;2&gt;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1 - 6 лет, получающих дошкольную </w:t>
            </w:r>
            <w:r w:rsidRPr="00B549A8">
              <w:rPr>
                <w:rFonts w:ascii="Times New Roman" w:hAnsi="Times New Roman" w:cs="Times New Roman"/>
                <w:sz w:val="22"/>
                <w:szCs w:val="22"/>
              </w:rPr>
              <w:lastRenderedPageBreak/>
              <w:t>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w:t>
            </w:r>
            <w:r w:rsidR="00590D23" w:rsidRPr="00B549A8">
              <w:rPr>
                <w:rFonts w:ascii="Times New Roman" w:hAnsi="Times New Roman" w:cs="Times New Roman"/>
                <w:sz w:val="22"/>
                <w:szCs w:val="22"/>
              </w:rPr>
              <w:lastRenderedPageBreak/>
              <w:t>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возрасте 1-6 лет. </w:t>
            </w:r>
            <w:r w:rsidR="00590D23" w:rsidRPr="00B549A8">
              <w:rPr>
                <w:rFonts w:ascii="Times New Roman" w:hAnsi="Times New Roman" w:cs="Times New Roman"/>
                <w:sz w:val="22"/>
                <w:szCs w:val="22"/>
              </w:rPr>
              <w:lastRenderedPageBreak/>
              <w:t xml:space="preserve">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lastRenderedPageBreak/>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xml:space="preserve">,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w:t>
            </w:r>
            <w:r w:rsidRPr="00B549A8">
              <w:rPr>
                <w:rFonts w:ascii="Times New Roman" w:hAnsi="Times New Roman" w:cs="Times New Roman"/>
                <w:sz w:val="22"/>
                <w:szCs w:val="22"/>
              </w:rPr>
              <w:lastRenderedPageBreak/>
              <w:t>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Pr="00B549A8" w:rsidRDefault="0034340F" w:rsidP="00590D23">
            <w:pPr>
              <w:ind w:firstLine="0"/>
              <w:rPr>
                <w:rFonts w:ascii="Times New Roman" w:hAnsi="Times New Roman" w:cs="Times New Roman"/>
                <w:sz w:val="22"/>
                <w:szCs w:val="22"/>
              </w:rPr>
            </w:pP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lastRenderedPageBreak/>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w:t>
            </w:r>
            <w:r w:rsidR="00590D23" w:rsidRPr="00B549A8">
              <w:rPr>
                <w:rFonts w:ascii="Times New Roman" w:hAnsi="Times New Roman" w:cs="Times New Roman"/>
                <w:sz w:val="22"/>
                <w:szCs w:val="22"/>
              </w:rPr>
              <w:lastRenderedPageBreak/>
              <w:t>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w:t>
            </w:r>
            <w:r w:rsidRPr="00B549A8">
              <w:rPr>
                <w:rFonts w:ascii="Times New Roman" w:hAnsi="Times New Roman" w:cs="Times New Roman"/>
                <w:sz w:val="22"/>
                <w:szCs w:val="22"/>
              </w:rPr>
              <w:lastRenderedPageBreak/>
              <w:t>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lastRenderedPageBreak/>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lastRenderedPageBreak/>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lastRenderedPageBreak/>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 xml:space="preserve">подготовки по персонализации образовательного процесса на основе цифровых технологий обучения и цифровых </w:t>
            </w:r>
            <w:r w:rsidR="00590D23" w:rsidRPr="00B549A8">
              <w:rPr>
                <w:rFonts w:ascii="Times New Roman" w:hAnsi="Times New Roman" w:cs="Times New Roman"/>
                <w:sz w:val="22"/>
                <w:szCs w:val="22"/>
              </w:rPr>
              <w:lastRenderedPageBreak/>
              <w:t>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lastRenderedPageBreak/>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5D0929" w:rsidRDefault="005D0929" w:rsidP="005D4DEF">
      <w:pPr>
        <w:pStyle w:val="14"/>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Default="005569D0" w:rsidP="002D5717">
      <w:pPr>
        <w:widowControl/>
        <w:tabs>
          <w:tab w:val="left" w:pos="142"/>
        </w:tabs>
        <w:autoSpaceDE/>
        <w:autoSpaceDN/>
        <w:adjustRightInd/>
        <w:ind w:firstLine="709"/>
        <w:jc w:val="center"/>
        <w:rPr>
          <w:rFonts w:ascii="Times New Roman" w:hAnsi="Times New Roman" w:cs="Times New Roman"/>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5D4DEF">
        <w:rPr>
          <w:rFonts w:ascii="Times New Roman" w:hAnsi="Times New Roman" w:cs="Times New Roman"/>
          <w:sz w:val="22"/>
          <w:szCs w:val="22"/>
        </w:rPr>
        <w:t xml:space="preserve">, от 22.08.2022 </w:t>
      </w:r>
      <w:r w:rsidR="00A96BD4">
        <w:rPr>
          <w:rFonts w:ascii="Times New Roman" w:hAnsi="Times New Roman" w:cs="Times New Roman"/>
          <w:sz w:val="22"/>
          <w:szCs w:val="22"/>
        </w:rPr>
        <w:t>года</w:t>
      </w:r>
      <w:r w:rsidR="00096B30">
        <w:rPr>
          <w:rFonts w:ascii="Times New Roman" w:hAnsi="Times New Roman" w:cs="Times New Roman"/>
          <w:sz w:val="22"/>
          <w:szCs w:val="22"/>
        </w:rPr>
        <w:t xml:space="preserve">, </w:t>
      </w:r>
      <w:r w:rsidR="005D4DEF">
        <w:rPr>
          <w:rFonts w:ascii="Times New Roman" w:hAnsi="Times New Roman" w:cs="Times New Roman"/>
          <w:sz w:val="22"/>
          <w:szCs w:val="22"/>
        </w:rPr>
        <w:t>от 26.09.2022 года № 1757, 24.10.2022 года</w:t>
      </w:r>
      <w:r w:rsidR="00574101">
        <w:rPr>
          <w:rFonts w:ascii="Times New Roman" w:hAnsi="Times New Roman" w:cs="Times New Roman"/>
          <w:sz w:val="22"/>
          <w:szCs w:val="22"/>
        </w:rPr>
        <w:t xml:space="preserve"> № 1918</w:t>
      </w:r>
      <w:r w:rsidR="009F7B6A">
        <w:rPr>
          <w:rFonts w:ascii="Times New Roman" w:hAnsi="Times New Roman" w:cs="Times New Roman"/>
          <w:sz w:val="22"/>
          <w:szCs w:val="22"/>
        </w:rPr>
        <w:t>, 21.11.2022 года № 2174</w:t>
      </w:r>
      <w:r w:rsidR="00833382">
        <w:rPr>
          <w:rFonts w:ascii="Times New Roman" w:hAnsi="Times New Roman" w:cs="Times New Roman"/>
          <w:sz w:val="22"/>
          <w:szCs w:val="22"/>
        </w:rPr>
        <w:t>, 05.12.2022 года № 2315</w:t>
      </w:r>
      <w:r w:rsidR="00EA4B82" w:rsidRPr="002673E5">
        <w:rPr>
          <w:rFonts w:ascii="Times New Roman" w:hAnsi="Times New Roman" w:cs="Times New Roman"/>
        </w:rPr>
        <w:t>)</w:t>
      </w:r>
    </w:p>
    <w:p w:rsidR="00B23692" w:rsidRPr="002673E5" w:rsidRDefault="00B23692" w:rsidP="002D5717">
      <w:pPr>
        <w:widowControl/>
        <w:tabs>
          <w:tab w:val="left" w:pos="142"/>
        </w:tabs>
        <w:autoSpaceDE/>
        <w:autoSpaceDN/>
        <w:adjustRightInd/>
        <w:ind w:firstLine="709"/>
        <w:jc w:val="center"/>
        <w:rPr>
          <w:rFonts w:ascii="Times New Roman" w:hAnsi="Times New Roman" w:cs="Times New Roman"/>
          <w:sz w:val="22"/>
          <w:szCs w:val="22"/>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813"/>
      </w:tblGrid>
      <w:tr w:rsidR="00B23692" w:rsidRPr="00C03BF5" w:rsidTr="00B23692">
        <w:trPr>
          <w:tblHeader/>
        </w:trPr>
        <w:tc>
          <w:tcPr>
            <w:tcW w:w="880" w:type="dxa"/>
            <w:vMerge w:val="restart"/>
            <w:shd w:val="clear" w:color="auto" w:fill="auto"/>
            <w:vAlign w:val="center"/>
          </w:tcPr>
          <w:p w:rsidR="00B23692" w:rsidRPr="00C03BF5" w:rsidRDefault="00B23692" w:rsidP="00B23692">
            <w:pPr>
              <w:ind w:firstLine="0"/>
              <w:rPr>
                <w:rFonts w:ascii="Times New Roman" w:hAnsi="Times New Roman"/>
                <w:bCs/>
              </w:rPr>
            </w:pPr>
            <w:r w:rsidRPr="00C03BF5">
              <w:rPr>
                <w:rFonts w:ascii="Times New Roman" w:hAnsi="Times New Roman"/>
                <w:bCs/>
              </w:rPr>
              <w:t>№ п/п</w:t>
            </w:r>
          </w:p>
        </w:tc>
        <w:tc>
          <w:tcPr>
            <w:tcW w:w="2470" w:type="dxa"/>
            <w:vMerge w:val="restart"/>
            <w:shd w:val="clear" w:color="auto" w:fill="auto"/>
            <w:vAlign w:val="center"/>
          </w:tcPr>
          <w:p w:rsidR="00B23692" w:rsidRPr="00C03BF5" w:rsidRDefault="00B23692" w:rsidP="00B23692">
            <w:pPr>
              <w:ind w:firstLine="182"/>
              <w:jc w:val="center"/>
              <w:rPr>
                <w:rFonts w:ascii="Times New Roman" w:hAnsi="Times New Roman"/>
                <w:bCs/>
              </w:rPr>
            </w:pPr>
            <w:r w:rsidRPr="00C03BF5">
              <w:rPr>
                <w:rFonts w:ascii="Times New Roman" w:hAnsi="Times New Roman"/>
                <w:bCs/>
              </w:rPr>
              <w:t>Наименование мероприятия</w:t>
            </w:r>
          </w:p>
        </w:tc>
        <w:tc>
          <w:tcPr>
            <w:tcW w:w="557" w:type="dxa"/>
            <w:vMerge w:val="restart"/>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Статус&lt;1&gt;</w:t>
            </w:r>
          </w:p>
        </w:tc>
        <w:tc>
          <w:tcPr>
            <w:tcW w:w="684" w:type="dxa"/>
            <w:vMerge w:val="restart"/>
            <w:shd w:val="clear" w:color="auto" w:fill="auto"/>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Годы реализации</w:t>
            </w:r>
          </w:p>
        </w:tc>
        <w:tc>
          <w:tcPr>
            <w:tcW w:w="5077" w:type="dxa"/>
            <w:gridSpan w:val="5"/>
            <w:shd w:val="clear" w:color="auto" w:fill="auto"/>
            <w:vAlign w:val="center"/>
          </w:tcPr>
          <w:p w:rsidR="00B23692" w:rsidRPr="00C03BF5" w:rsidRDefault="00B23692" w:rsidP="00B23692">
            <w:pPr>
              <w:jc w:val="center"/>
              <w:rPr>
                <w:rFonts w:ascii="Times New Roman" w:hAnsi="Times New Roman"/>
                <w:bCs/>
                <w:lang w:val="en-US"/>
              </w:rPr>
            </w:pPr>
            <w:r w:rsidRPr="00C03BF5">
              <w:rPr>
                <w:rFonts w:ascii="Times New Roman" w:hAnsi="Times New Roman"/>
                <w:bCs/>
              </w:rPr>
              <w:t>Объем финансирования</w:t>
            </w:r>
            <w:r w:rsidRPr="00C03BF5">
              <w:rPr>
                <w:rFonts w:ascii="Times New Roman" w:hAnsi="Times New Roman"/>
                <w:bCs/>
                <w:lang w:val="en-US"/>
              </w:rPr>
              <w:t xml:space="preserve">, </w:t>
            </w:r>
            <w:r w:rsidRPr="00C03BF5">
              <w:rPr>
                <w:rFonts w:ascii="Times New Roman" w:hAnsi="Times New Roman"/>
                <w:bCs/>
              </w:rPr>
              <w:t>тыс. рублей</w:t>
            </w:r>
          </w:p>
        </w:tc>
        <w:tc>
          <w:tcPr>
            <w:tcW w:w="3119" w:type="dxa"/>
            <w:vMerge w:val="restart"/>
            <w:shd w:val="clear" w:color="auto" w:fill="auto"/>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Непосредственный результат реализации мероприятия</w:t>
            </w:r>
          </w:p>
        </w:tc>
        <w:tc>
          <w:tcPr>
            <w:tcW w:w="1813" w:type="dxa"/>
            <w:vMerge w:val="restart"/>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Заказчик, главный распорядитель</w:t>
            </w:r>
          </w:p>
          <w:p w:rsidR="00B23692" w:rsidRPr="00C03BF5" w:rsidRDefault="00B23692" w:rsidP="00B23692">
            <w:pPr>
              <w:jc w:val="center"/>
              <w:rPr>
                <w:rFonts w:ascii="Times New Roman" w:hAnsi="Times New Roman"/>
                <w:bCs/>
              </w:rPr>
            </w:pPr>
            <w:r w:rsidRPr="00C03BF5">
              <w:rPr>
                <w:rFonts w:ascii="Times New Roman" w:hAnsi="Times New Roman"/>
                <w:bCs/>
              </w:rPr>
              <w:t>(распорядитель) бюджетных средств, исполнитель</w:t>
            </w:r>
          </w:p>
        </w:tc>
      </w:tr>
      <w:tr w:rsidR="00B23692" w:rsidRPr="00C03BF5" w:rsidTr="00B23692">
        <w:trPr>
          <w:tblHeader/>
        </w:trPr>
        <w:tc>
          <w:tcPr>
            <w:tcW w:w="88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247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557" w:type="dxa"/>
            <w:vMerge/>
            <w:tcBorders>
              <w:bottom w:val="single" w:sz="4" w:space="0" w:color="auto"/>
            </w:tcBorders>
          </w:tcPr>
          <w:p w:rsidR="00B23692" w:rsidRPr="00C03BF5" w:rsidRDefault="00B23692" w:rsidP="00B23692">
            <w:pPr>
              <w:jc w:val="center"/>
              <w:rPr>
                <w:rFonts w:ascii="Times New Roman" w:hAnsi="Times New Roman"/>
                <w:bCs/>
              </w:rPr>
            </w:pPr>
          </w:p>
        </w:tc>
        <w:tc>
          <w:tcPr>
            <w:tcW w:w="684"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1108" w:type="dxa"/>
            <w:vMerge w:val="restart"/>
            <w:shd w:val="clear" w:color="auto" w:fill="auto"/>
            <w:textDirection w:val="btLr"/>
          </w:tcPr>
          <w:p w:rsidR="00B23692" w:rsidRPr="00C03BF5" w:rsidRDefault="00B23692" w:rsidP="00B23692">
            <w:pPr>
              <w:ind w:left="113" w:right="113"/>
              <w:jc w:val="center"/>
              <w:rPr>
                <w:rFonts w:ascii="Times New Roman" w:hAnsi="Times New Roman"/>
              </w:rPr>
            </w:pPr>
            <w:r w:rsidRPr="00C03BF5">
              <w:rPr>
                <w:rFonts w:ascii="Times New Roman" w:hAnsi="Times New Roman"/>
                <w:bCs/>
              </w:rPr>
              <w:t>всего</w:t>
            </w:r>
          </w:p>
        </w:tc>
        <w:tc>
          <w:tcPr>
            <w:tcW w:w="3969" w:type="dxa"/>
            <w:gridSpan w:val="4"/>
            <w:tcBorders>
              <w:bottom w:val="single" w:sz="4" w:space="0" w:color="auto"/>
            </w:tcBorders>
            <w:shd w:val="clear" w:color="auto" w:fill="auto"/>
            <w:vAlign w:val="center"/>
          </w:tcPr>
          <w:p w:rsidR="00B23692" w:rsidRPr="00C03BF5" w:rsidRDefault="00B23692" w:rsidP="00B23692">
            <w:pPr>
              <w:jc w:val="center"/>
              <w:rPr>
                <w:rFonts w:ascii="Times New Roman" w:hAnsi="Times New Roman"/>
              </w:rPr>
            </w:pPr>
            <w:r w:rsidRPr="00C03BF5">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813" w:type="dxa"/>
            <w:vMerge/>
            <w:tcBorders>
              <w:bottom w:val="single" w:sz="4" w:space="0" w:color="auto"/>
            </w:tcBorders>
          </w:tcPr>
          <w:p w:rsidR="00B23692" w:rsidRPr="00C03BF5" w:rsidRDefault="00B23692" w:rsidP="00B23692">
            <w:pPr>
              <w:jc w:val="center"/>
              <w:rPr>
                <w:rFonts w:ascii="Times New Roman" w:hAnsi="Times New Roman"/>
                <w:bCs/>
              </w:rPr>
            </w:pPr>
          </w:p>
        </w:tc>
      </w:tr>
      <w:tr w:rsidR="00B23692" w:rsidRPr="00C03BF5" w:rsidTr="00B23692">
        <w:trPr>
          <w:cantSplit/>
          <w:trHeight w:val="1712"/>
          <w:tblHeader/>
        </w:trPr>
        <w:tc>
          <w:tcPr>
            <w:tcW w:w="88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247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557" w:type="dxa"/>
            <w:vMerge/>
            <w:tcBorders>
              <w:bottom w:val="single" w:sz="4" w:space="0" w:color="auto"/>
            </w:tcBorders>
          </w:tcPr>
          <w:p w:rsidR="00B23692" w:rsidRPr="00C03BF5" w:rsidRDefault="00B23692" w:rsidP="00B23692">
            <w:pPr>
              <w:jc w:val="center"/>
              <w:rPr>
                <w:rFonts w:ascii="Times New Roman" w:hAnsi="Times New Roman"/>
                <w:bCs/>
              </w:rPr>
            </w:pPr>
          </w:p>
        </w:tc>
        <w:tc>
          <w:tcPr>
            <w:tcW w:w="684"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1108"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B23692" w:rsidRPr="00C03BF5" w:rsidRDefault="00B23692" w:rsidP="00B23692">
            <w:pPr>
              <w:ind w:firstLine="0"/>
              <w:rPr>
                <w:rFonts w:ascii="Times New Roman" w:hAnsi="Times New Roman"/>
              </w:rPr>
            </w:pPr>
            <w:r>
              <w:rPr>
                <w:rFonts w:ascii="Times New Roman" w:hAnsi="Times New Roman"/>
              </w:rPr>
              <w:t>Федеральный</w:t>
            </w:r>
            <w:r w:rsidRPr="00C03BF5">
              <w:rPr>
                <w:rFonts w:ascii="Times New Roman" w:hAnsi="Times New Roman"/>
              </w:rPr>
              <w:t xml:space="preserve"> бюджет</w:t>
            </w:r>
          </w:p>
        </w:tc>
        <w:tc>
          <w:tcPr>
            <w:tcW w:w="1093" w:type="dxa"/>
            <w:tcBorders>
              <w:bottom w:val="single" w:sz="4" w:space="0" w:color="auto"/>
            </w:tcBorders>
            <w:shd w:val="clear" w:color="auto" w:fill="auto"/>
            <w:textDirection w:val="btLr"/>
            <w:vAlign w:val="center"/>
          </w:tcPr>
          <w:p w:rsidR="00B23692" w:rsidRPr="00C03BF5" w:rsidRDefault="00B23692" w:rsidP="00B23692">
            <w:pPr>
              <w:ind w:firstLine="0"/>
              <w:rPr>
                <w:rFonts w:ascii="Times New Roman" w:hAnsi="Times New Roman"/>
              </w:rPr>
            </w:pPr>
            <w:r>
              <w:rPr>
                <w:rFonts w:ascii="Times New Roman" w:hAnsi="Times New Roman"/>
              </w:rPr>
              <w:t xml:space="preserve">  К</w:t>
            </w:r>
            <w:r w:rsidRPr="00C03BF5">
              <w:rPr>
                <w:rFonts w:ascii="Times New Roman" w:hAnsi="Times New Roman"/>
              </w:rPr>
              <w:t>раевой бюджет</w:t>
            </w:r>
          </w:p>
        </w:tc>
        <w:tc>
          <w:tcPr>
            <w:tcW w:w="1134" w:type="dxa"/>
            <w:tcBorders>
              <w:bottom w:val="single" w:sz="4" w:space="0" w:color="auto"/>
            </w:tcBorders>
            <w:textDirection w:val="btLr"/>
            <w:vAlign w:val="center"/>
          </w:tcPr>
          <w:p w:rsidR="00B23692" w:rsidRPr="00C03BF5" w:rsidRDefault="00B23692" w:rsidP="00B23692">
            <w:pPr>
              <w:ind w:firstLine="0"/>
              <w:rPr>
                <w:rFonts w:ascii="Times New Roman" w:hAnsi="Times New Roman"/>
              </w:rPr>
            </w:pPr>
            <w:r>
              <w:rPr>
                <w:rFonts w:ascii="Times New Roman" w:hAnsi="Times New Roman"/>
              </w:rPr>
              <w:t>М</w:t>
            </w:r>
            <w:r w:rsidRPr="00C03BF5">
              <w:rPr>
                <w:rFonts w:ascii="Times New Roman" w:hAnsi="Times New Roman"/>
              </w:rPr>
              <w:t>естный бюджет</w:t>
            </w:r>
            <w:r>
              <w:rPr>
                <w:rFonts w:ascii="Times New Roman" w:hAnsi="Times New Roman"/>
              </w:rPr>
              <w:t xml:space="preserve"> </w:t>
            </w:r>
          </w:p>
        </w:tc>
        <w:tc>
          <w:tcPr>
            <w:tcW w:w="709" w:type="dxa"/>
            <w:tcBorders>
              <w:bottom w:val="single" w:sz="4" w:space="0" w:color="auto"/>
            </w:tcBorders>
            <w:textDirection w:val="btLr"/>
            <w:vAlign w:val="center"/>
          </w:tcPr>
          <w:p w:rsidR="00B23692" w:rsidRPr="00C03BF5" w:rsidRDefault="00B23692" w:rsidP="00B23692">
            <w:pPr>
              <w:ind w:firstLine="0"/>
              <w:rPr>
                <w:rFonts w:ascii="Times New Roman" w:hAnsi="Times New Roman"/>
              </w:rPr>
            </w:pPr>
            <w:r>
              <w:rPr>
                <w:rFonts w:ascii="Times New Roman" w:hAnsi="Times New Roman"/>
              </w:rPr>
              <w:t>В</w:t>
            </w:r>
            <w:r w:rsidRPr="00C03BF5">
              <w:rPr>
                <w:rFonts w:ascii="Times New Roman" w:hAnsi="Times New Roman"/>
              </w:rPr>
              <w:t>небюджетные источники</w:t>
            </w:r>
          </w:p>
        </w:tc>
        <w:tc>
          <w:tcPr>
            <w:tcW w:w="3119"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813" w:type="dxa"/>
            <w:vMerge/>
            <w:tcBorders>
              <w:bottom w:val="single" w:sz="4" w:space="0" w:color="auto"/>
            </w:tcBorders>
          </w:tcPr>
          <w:p w:rsidR="00B23692" w:rsidRPr="00C03BF5" w:rsidRDefault="00B23692" w:rsidP="00B23692">
            <w:pPr>
              <w:jc w:val="center"/>
              <w:rPr>
                <w:rFonts w:ascii="Times New Roman" w:hAnsi="Times New Roman"/>
                <w:bCs/>
              </w:rPr>
            </w:pPr>
          </w:p>
        </w:tc>
      </w:tr>
    </w:tbl>
    <w:p w:rsidR="006D55E3" w:rsidRDefault="006D55E3" w:rsidP="00B23692">
      <w:pPr>
        <w:ind w:firstLine="0"/>
        <w:rPr>
          <w:rFonts w:ascii="Times New Roman" w:hAnsi="Times New Roman" w:cs="Times New Roman"/>
          <w:sz w:val="22"/>
          <w:szCs w:val="22"/>
        </w:rPr>
      </w:pPr>
    </w:p>
    <w:p w:rsidR="005D4DEF" w:rsidRPr="00C03BF5" w:rsidRDefault="005D4DEF" w:rsidP="005D4DEF">
      <w:pPr>
        <w:tabs>
          <w:tab w:val="left" w:pos="0"/>
          <w:tab w:val="left" w:pos="3686"/>
        </w:tabs>
        <w:ind w:right="111" w:firstLine="709"/>
        <w:rPr>
          <w:rFonts w:ascii="Times New Roman" w:hAnsi="Times New Roman"/>
          <w:sz w:val="2"/>
          <w:szCs w:val="28"/>
        </w:rPr>
      </w:pPr>
      <w:r w:rsidRPr="00C03BF5">
        <w:rPr>
          <w:rFonts w:ascii="Times New Roman" w:hAnsi="Times New Roman"/>
          <w:sz w:val="28"/>
          <w:szCs w:val="28"/>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3"/>
        <w:gridCol w:w="710"/>
        <w:gridCol w:w="3119"/>
        <w:gridCol w:w="1814"/>
      </w:tblGrid>
      <w:tr w:rsidR="00B23692" w:rsidRPr="00C03BF5" w:rsidTr="00B23692">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jc w:val="center"/>
              <w:rPr>
                <w:rFonts w:ascii="Times New Roman" w:hAnsi="Times New Roman"/>
                <w:sz w:val="20"/>
                <w:szCs w:val="20"/>
                <w:lang w:val="en-US"/>
              </w:rPr>
            </w:pPr>
            <w:r w:rsidRPr="00C03BF5">
              <w:rPr>
                <w:rFonts w:ascii="Times New Roman" w:hAnsi="Times New Roman"/>
                <w:sz w:val="20"/>
                <w:szCs w:val="20"/>
              </w:rPr>
              <w:t>11</w:t>
            </w:r>
          </w:p>
        </w:tc>
      </w:tr>
      <w:tr w:rsidR="00B23692" w:rsidRPr="00C03BF5" w:rsidTr="00B2369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rPr>
                <w:rFonts w:ascii="Times New Roman" w:hAnsi="Times New Roman"/>
                <w:sz w:val="20"/>
                <w:szCs w:val="20"/>
              </w:rPr>
            </w:pPr>
            <w:r w:rsidRPr="00C03BF5">
              <w:rPr>
                <w:rFonts w:ascii="Times New Roman" w:hAnsi="Times New Roman"/>
                <w:sz w:val="20"/>
                <w:szCs w:val="20"/>
              </w:rPr>
              <w:t>Цель 1</w:t>
            </w:r>
          </w:p>
        </w:tc>
        <w:tc>
          <w:tcPr>
            <w:tcW w:w="11251" w:type="dxa"/>
            <w:gridSpan w:val="9"/>
            <w:tcBorders>
              <w:top w:val="single" w:sz="4" w:space="0" w:color="auto"/>
              <w:left w:val="single" w:sz="4" w:space="0" w:color="auto"/>
              <w:bottom w:val="single" w:sz="4" w:space="0" w:color="auto"/>
              <w:right w:val="single" w:sz="4" w:space="0" w:color="auto"/>
            </w:tcBorders>
          </w:tcPr>
          <w:p w:rsidR="00B23692" w:rsidRPr="00C03BF5" w:rsidRDefault="00B23692" w:rsidP="00B23692">
            <w:pPr>
              <w:rPr>
                <w:rFonts w:ascii="Times New Roman" w:hAnsi="Times New Roman"/>
                <w:sz w:val="20"/>
                <w:szCs w:val="20"/>
              </w:rPr>
            </w:pPr>
            <w:r w:rsidRPr="00C03BF5">
              <w:rPr>
                <w:rFonts w:ascii="Times New Roman" w:hAnsi="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B23692" w:rsidRPr="00C03BF5" w:rsidTr="00B2369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1</w:t>
            </w:r>
            <w:r w:rsidR="00C559CE">
              <w:rPr>
                <w:rFonts w:ascii="Times New Roman" w:hAnsi="Times New Roman"/>
                <w:sz w:val="20"/>
                <w:szCs w:val="20"/>
              </w:rPr>
              <w:t>1</w:t>
            </w: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rPr>
                <w:rFonts w:ascii="Times New Roman" w:hAnsi="Times New Roman"/>
                <w:sz w:val="20"/>
                <w:szCs w:val="20"/>
              </w:rPr>
            </w:pPr>
            <w:r w:rsidRPr="00C03BF5">
              <w:rPr>
                <w:rFonts w:ascii="Times New Roman" w:hAnsi="Times New Roman"/>
                <w:sz w:val="20"/>
                <w:szCs w:val="20"/>
              </w:rPr>
              <w:t>Задача 1.1</w:t>
            </w:r>
          </w:p>
        </w:tc>
        <w:tc>
          <w:tcPr>
            <w:tcW w:w="11251" w:type="dxa"/>
            <w:gridSpan w:val="9"/>
            <w:tcBorders>
              <w:top w:val="single" w:sz="4" w:space="0" w:color="auto"/>
              <w:left w:val="single" w:sz="4" w:space="0" w:color="auto"/>
              <w:bottom w:val="single" w:sz="4" w:space="0" w:color="auto"/>
              <w:right w:val="single" w:sz="4" w:space="0" w:color="auto"/>
            </w:tcBorders>
          </w:tcPr>
          <w:p w:rsidR="00B23692" w:rsidRPr="00C03BF5" w:rsidRDefault="00B23692" w:rsidP="00B23692">
            <w:pPr>
              <w:rPr>
                <w:rFonts w:ascii="Times New Roman" w:hAnsi="Times New Roman"/>
                <w:sz w:val="20"/>
                <w:szCs w:val="20"/>
              </w:rPr>
            </w:pPr>
            <w:r w:rsidRPr="00C03BF5">
              <w:rPr>
                <w:rFonts w:ascii="Times New Roman" w:hAnsi="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B23692" w:rsidRPr="00C03BF5" w:rsidTr="00B23692">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1</w:t>
            </w:r>
            <w:r w:rsidR="00C559CE">
              <w:rPr>
                <w:rFonts w:ascii="Times New Roman" w:hAnsi="Times New Roman"/>
                <w:sz w:val="20"/>
                <w:szCs w:val="20"/>
              </w:rPr>
              <w:t>1</w:t>
            </w:r>
            <w:r w:rsidRPr="00C03BF5">
              <w:rPr>
                <w:rFonts w:ascii="Times New Roman" w:hAnsi="Times New Roman"/>
                <w:sz w:val="20"/>
                <w:szCs w:val="20"/>
              </w:rPr>
              <w:t>.1.1</w:t>
            </w:r>
          </w:p>
        </w:tc>
        <w:tc>
          <w:tcPr>
            <w:tcW w:w="2470" w:type="dxa"/>
            <w:vMerge w:val="restart"/>
            <w:tcBorders>
              <w:top w:val="single" w:sz="4" w:space="0" w:color="auto"/>
              <w:left w:val="single" w:sz="4" w:space="0" w:color="auto"/>
              <w:right w:val="single" w:sz="4" w:space="0" w:color="auto"/>
            </w:tcBorders>
          </w:tcPr>
          <w:p w:rsidR="00B23692" w:rsidRPr="00C03BF5" w:rsidRDefault="00B23692" w:rsidP="00C559CE">
            <w:pPr>
              <w:ind w:firstLine="0"/>
              <w:rPr>
                <w:rFonts w:ascii="Times New Roman" w:hAnsi="Times New Roman"/>
                <w:sz w:val="20"/>
                <w:szCs w:val="20"/>
              </w:rPr>
            </w:pPr>
            <w:r w:rsidRPr="00C03BF5">
              <w:rPr>
                <w:rFonts w:ascii="Times New Roman" w:hAnsi="Times New Roman"/>
                <w:sz w:val="20"/>
                <w:szCs w:val="20"/>
              </w:rPr>
              <w:t xml:space="preserve">Капитальный, текущий ремонт, проектирование и </w:t>
            </w:r>
            <w:r w:rsidRPr="00C03BF5">
              <w:rPr>
                <w:rFonts w:ascii="Times New Roman" w:hAnsi="Times New Roman"/>
                <w:sz w:val="20"/>
                <w:szCs w:val="20"/>
              </w:rPr>
              <w:lastRenderedPageBreak/>
              <w:t>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B23692" w:rsidRPr="00C03BF5" w:rsidRDefault="008B04C0" w:rsidP="00B23692">
            <w:pPr>
              <w:jc w:val="center"/>
              <w:rPr>
                <w:rFonts w:ascii="Times New Roman" w:hAnsi="Times New Roman"/>
                <w:color w:val="FF0000"/>
                <w:sz w:val="20"/>
                <w:szCs w:val="20"/>
              </w:rPr>
            </w:pPr>
            <w:r>
              <w:rPr>
                <w:rFonts w:ascii="Times New Roman" w:hAnsi="Times New Roman"/>
                <w:color w:val="FF0000"/>
                <w:sz w:val="20"/>
                <w:szCs w:val="20"/>
              </w:rPr>
              <w:lastRenderedPageBreak/>
              <w:t>-</w:t>
            </w:r>
            <w:r w:rsidR="00B23692" w:rsidRPr="00C03BF5">
              <w:rPr>
                <w:rFonts w:ascii="Times New Roman" w:hAnsi="Times New Roman"/>
                <w:color w:val="FF0000"/>
                <w:sz w:val="20"/>
                <w:szCs w:val="20"/>
              </w:rPr>
              <w:t>-</w:t>
            </w:r>
          </w:p>
          <w:p w:rsidR="00B23692" w:rsidRPr="00C03BF5" w:rsidRDefault="00B23692" w:rsidP="00B23692">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B23692" w:rsidRPr="00C03BF5" w:rsidRDefault="00A31C59" w:rsidP="00B23692">
            <w:pPr>
              <w:jc w:val="center"/>
              <w:rPr>
                <w:rFonts w:ascii="Times New Roman" w:hAnsi="Times New Roman"/>
                <w:sz w:val="20"/>
                <w:szCs w:val="20"/>
              </w:rPr>
            </w:pPr>
            <w:r>
              <w:rPr>
                <w:rFonts w:ascii="Times New Roman" w:hAnsi="Times New Roman"/>
                <w:sz w:val="20"/>
                <w:szCs w:val="20"/>
              </w:rPr>
              <w:lastRenderedPageBreak/>
              <w:t>2</w:t>
            </w:r>
            <w:r w:rsidR="00C559CE">
              <w:rPr>
                <w:rFonts w:ascii="Times New Roman" w:hAnsi="Times New Roman"/>
                <w:sz w:val="20"/>
                <w:szCs w:val="20"/>
              </w:rPr>
              <w:t>2</w:t>
            </w:r>
            <w:r w:rsidR="00B23692"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shd w:val="clear" w:color="auto" w:fill="auto"/>
          </w:tcPr>
          <w:p w:rsidR="00A31C59" w:rsidRDefault="00B23692" w:rsidP="002F59E5">
            <w:pPr>
              <w:ind w:firstLine="0"/>
              <w:rPr>
                <w:rFonts w:ascii="Times New Roman" w:hAnsi="Times New Roman"/>
                <w:sz w:val="20"/>
                <w:szCs w:val="20"/>
              </w:rPr>
            </w:pPr>
            <w:r w:rsidRPr="00C03BF5">
              <w:rPr>
                <w:rFonts w:ascii="Times New Roman" w:hAnsi="Times New Roman"/>
                <w:sz w:val="20"/>
                <w:szCs w:val="20"/>
              </w:rPr>
              <w:t xml:space="preserve">  </w:t>
            </w:r>
          </w:p>
          <w:p w:rsidR="00B23692" w:rsidRPr="00C03BF5" w:rsidRDefault="00B23692" w:rsidP="002F59E5">
            <w:pPr>
              <w:ind w:firstLine="0"/>
              <w:rPr>
                <w:rFonts w:ascii="Times New Roman" w:hAnsi="Times New Roman"/>
                <w:sz w:val="20"/>
                <w:szCs w:val="20"/>
              </w:rPr>
            </w:pPr>
            <w:r>
              <w:rPr>
                <w:rFonts w:ascii="Times New Roman" w:hAnsi="Times New Roman"/>
                <w:sz w:val="20"/>
                <w:szCs w:val="20"/>
              </w:rPr>
              <w:t>208172,6</w:t>
            </w:r>
          </w:p>
        </w:tc>
        <w:tc>
          <w:tcPr>
            <w:tcW w:w="1033" w:type="dxa"/>
            <w:tcBorders>
              <w:top w:val="single" w:sz="4" w:space="0" w:color="auto"/>
              <w:left w:val="single" w:sz="4" w:space="0" w:color="auto"/>
              <w:bottom w:val="single" w:sz="4" w:space="0" w:color="auto"/>
              <w:right w:val="single" w:sz="4" w:space="0" w:color="auto"/>
            </w:tcBorders>
          </w:tcPr>
          <w:p w:rsidR="00A31C59" w:rsidRDefault="00A31C59" w:rsidP="002F59E5">
            <w:pPr>
              <w:ind w:firstLine="30"/>
              <w:jc w:val="center"/>
              <w:rPr>
                <w:rFonts w:ascii="Times New Roman" w:hAnsi="Times New Roman"/>
                <w:sz w:val="20"/>
                <w:szCs w:val="20"/>
              </w:rPr>
            </w:pPr>
          </w:p>
          <w:p w:rsidR="00B23692" w:rsidRPr="00C03BF5" w:rsidRDefault="00B23692"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A31C59" w:rsidRDefault="00A31C59" w:rsidP="002F59E5">
            <w:pPr>
              <w:ind w:firstLine="0"/>
              <w:jc w:val="center"/>
              <w:rPr>
                <w:rFonts w:ascii="Times New Roman" w:hAnsi="Times New Roman"/>
                <w:sz w:val="20"/>
                <w:szCs w:val="20"/>
              </w:rPr>
            </w:pPr>
          </w:p>
          <w:p w:rsidR="00B23692" w:rsidRPr="00C03BF5" w:rsidRDefault="00B23692" w:rsidP="002F59E5">
            <w:pPr>
              <w:ind w:firstLine="0"/>
              <w:jc w:val="center"/>
              <w:rPr>
                <w:rFonts w:ascii="Times New Roman" w:hAnsi="Times New Roman"/>
                <w:sz w:val="20"/>
                <w:szCs w:val="20"/>
              </w:rPr>
            </w:pPr>
            <w:r w:rsidRPr="00C03BF5">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A31C59" w:rsidRDefault="00A31C59" w:rsidP="002F59E5">
            <w:pPr>
              <w:ind w:firstLine="41"/>
              <w:jc w:val="center"/>
              <w:rPr>
                <w:rFonts w:ascii="Times New Roman" w:hAnsi="Times New Roman"/>
                <w:sz w:val="20"/>
                <w:szCs w:val="20"/>
              </w:rPr>
            </w:pPr>
          </w:p>
          <w:p w:rsidR="00B23692" w:rsidRPr="00C03BF5" w:rsidRDefault="00B23692" w:rsidP="002F59E5">
            <w:pPr>
              <w:ind w:firstLine="41"/>
              <w:jc w:val="center"/>
              <w:rPr>
                <w:rFonts w:ascii="Times New Roman" w:hAnsi="Times New Roman"/>
                <w:sz w:val="20"/>
                <w:szCs w:val="20"/>
              </w:rPr>
            </w:pPr>
            <w:r>
              <w:rPr>
                <w:rFonts w:ascii="Times New Roman" w:hAnsi="Times New Roman"/>
                <w:sz w:val="20"/>
                <w:szCs w:val="20"/>
              </w:rPr>
              <w:t>180435,2</w:t>
            </w:r>
          </w:p>
        </w:tc>
        <w:tc>
          <w:tcPr>
            <w:tcW w:w="710" w:type="dxa"/>
            <w:tcBorders>
              <w:top w:val="single" w:sz="4" w:space="0" w:color="auto"/>
              <w:left w:val="single" w:sz="4" w:space="0" w:color="auto"/>
              <w:bottom w:val="single" w:sz="4" w:space="0" w:color="auto"/>
              <w:right w:val="single" w:sz="4" w:space="0" w:color="auto"/>
            </w:tcBorders>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0</w:t>
            </w:r>
            <w:r w:rsidR="002F59E5" w:rsidRPr="00AE74E7">
              <w:rPr>
                <w:rFonts w:ascii="Times New Roman" w:hAnsi="Times New Roman"/>
                <w:sz w:val="20"/>
                <w:szCs w:val="20"/>
              </w:rPr>
              <w:t>0</w:t>
            </w:r>
            <w:r w:rsidR="002F59E5">
              <w:rPr>
                <w:rFonts w:ascii="Times New Roman" w:hAnsi="Times New Roman"/>
                <w:sz w:val="20"/>
                <w:szCs w:val="20"/>
              </w:rPr>
              <w:t>0</w:t>
            </w:r>
            <w:r w:rsidR="002F59E5"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Капитальный, текущий ремонт, материально-</w:t>
            </w:r>
            <w:r w:rsidRPr="00C03BF5">
              <w:rPr>
                <w:rFonts w:ascii="Times New Roman" w:hAnsi="Times New Roman"/>
                <w:sz w:val="20"/>
                <w:szCs w:val="20"/>
              </w:rPr>
              <w:lastRenderedPageBreak/>
              <w:t>техническое обеспечение в 91 ОО за счет местного бюджета, в 21 ОО за счет средств краевого бюджета, текущий ремонт площадок</w:t>
            </w:r>
          </w:p>
        </w:tc>
        <w:tc>
          <w:tcPr>
            <w:tcW w:w="1814" w:type="dxa"/>
            <w:vMerge w:val="restart"/>
            <w:tcBorders>
              <w:top w:val="single" w:sz="4" w:space="0" w:color="auto"/>
              <w:left w:val="single" w:sz="4" w:space="0" w:color="auto"/>
            </w:tcBorders>
          </w:tcPr>
          <w:p w:rsidR="00B23692" w:rsidRPr="00C03BF5" w:rsidRDefault="00B23692" w:rsidP="00AC40C2">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w:t>
            </w:r>
            <w:r w:rsidRPr="00C03BF5">
              <w:rPr>
                <w:rFonts w:ascii="Times New Roman" w:hAnsi="Times New Roman"/>
                <w:sz w:val="20"/>
                <w:szCs w:val="20"/>
              </w:rPr>
              <w:lastRenderedPageBreak/>
              <w:t>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62"/>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shd w:val="clear" w:color="auto" w:fill="auto"/>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43740,1</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43740,1</w:t>
            </w:r>
          </w:p>
        </w:tc>
        <w:tc>
          <w:tcPr>
            <w:tcW w:w="710" w:type="dxa"/>
            <w:tcBorders>
              <w:top w:val="single" w:sz="4" w:space="0" w:color="auto"/>
              <w:left w:val="single" w:sz="4" w:space="0" w:color="auto"/>
              <w:bottom w:val="single" w:sz="4" w:space="0" w:color="auto"/>
            </w:tcBorders>
          </w:tcPr>
          <w:p w:rsidR="002F59E5" w:rsidRDefault="002F59E5" w:rsidP="002F59E5">
            <w:r w:rsidRPr="00427E2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2F59E5" w:rsidRDefault="002F59E5" w:rsidP="002F59E5">
            <w:r w:rsidRPr="00427E2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2F59E5" w:rsidRDefault="002F59E5" w:rsidP="002F59E5">
            <w:r w:rsidRPr="00427E2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2F59E5" w:rsidRPr="00AE74E7" w:rsidRDefault="002F59E5" w:rsidP="002F59E5">
            <w:pP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301098,1</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273360,7</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427E21">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в том числе  </w:t>
            </w:r>
            <w:r w:rsidRPr="00C03BF5">
              <w:rPr>
                <w:rFonts w:ascii="Times New Roman" w:hAnsi="Times New Roman"/>
                <w:sz w:val="20"/>
                <w:szCs w:val="20"/>
                <w:lang w:eastAsia="ja-JP"/>
              </w:rPr>
              <w:t>в рамках реализации муниципального проекта «Будущее Тамани» (</w:t>
            </w:r>
            <w:r w:rsidRPr="00C03BF5">
              <w:rPr>
                <w:rFonts w:ascii="Times New Roman" w:hAnsi="Times New Roman"/>
                <w:sz w:val="20"/>
                <w:szCs w:val="20"/>
              </w:rPr>
              <w:t xml:space="preserve">улучшение материально-технической базы </w:t>
            </w:r>
            <w:r w:rsidRPr="00C03BF5">
              <w:rPr>
                <w:rFonts w:ascii="Times New Roman" w:hAnsi="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2F59E5" w:rsidRPr="00C03BF5" w:rsidRDefault="008B04C0" w:rsidP="002F59E5">
            <w:pPr>
              <w:jc w:val="center"/>
              <w:rPr>
                <w:rFonts w:ascii="Times New Roman" w:hAnsi="Times New Roman"/>
                <w:sz w:val="20"/>
                <w:szCs w:val="20"/>
              </w:rPr>
            </w:pPr>
            <w:r>
              <w:rPr>
                <w:rFonts w:ascii="Times New Roman" w:hAnsi="Times New Roman"/>
                <w:sz w:val="20"/>
                <w:szCs w:val="20"/>
              </w:rPr>
              <w:t>4</w:t>
            </w:r>
            <w:r w:rsidR="002F59E5"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shd w:val="clear" w:color="auto" w:fill="auto"/>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62966,9</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58549,5</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427E2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За счет средств муниципального бюджета: </w:t>
            </w:r>
          </w:p>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капитальный ремонт спортивной   площадки   МБОУ ООШ № 26; капитальный ремонт МБОУ СОШ № 3, МБОУ ООШ 19 (кроме работ, предусмотренных п. 1.1.29);                                        за счет средств краевого бюджета: капитальный ремонт и обустройство спортивной   площадки  МБОУ ООШ № 26</w:t>
            </w:r>
          </w:p>
        </w:tc>
        <w:tc>
          <w:tcPr>
            <w:tcW w:w="1814" w:type="dxa"/>
            <w:vMerge w:val="restart"/>
            <w:tcBorders>
              <w:top w:val="single" w:sz="4" w:space="0" w:color="auto"/>
              <w:lef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shd w:val="clear" w:color="auto" w:fill="auto"/>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427E2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2F59E5" w:rsidRPr="00AE74E7" w:rsidRDefault="002F59E5" w:rsidP="002F59E5">
            <w:pP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2F59E5" w:rsidRDefault="002F59E5" w:rsidP="002F59E5">
            <w:r w:rsidRPr="00427E2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2F59E5" w:rsidRPr="00AE74E7" w:rsidRDefault="002F59E5" w:rsidP="002F59E5">
            <w:pP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color w:val="FF0000"/>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2F59E5" w:rsidRDefault="002F59E5" w:rsidP="002F59E5">
            <w:r w:rsidRPr="00427E2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2F59E5" w:rsidRPr="00AE74E7" w:rsidRDefault="002F59E5" w:rsidP="002F59E5">
            <w:pP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62966,9</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58549,5</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30130A">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tcBorders>
          </w:tcPr>
          <w:p w:rsidR="002F59E5" w:rsidRPr="00C03BF5" w:rsidRDefault="002F59E5" w:rsidP="002F59E5">
            <w:pPr>
              <w:rPr>
                <w:rFonts w:ascii="Times New Roman" w:hAnsi="Times New Roman"/>
                <w:sz w:val="20"/>
                <w:szCs w:val="20"/>
              </w:rPr>
            </w:pPr>
          </w:p>
        </w:tc>
      </w:tr>
      <w:tr w:rsidR="002F59E5" w:rsidRPr="00C03BF5" w:rsidTr="00B23692">
        <w:trPr>
          <w:trHeight w:val="166"/>
        </w:trPr>
        <w:tc>
          <w:tcPr>
            <w:tcW w:w="880" w:type="dxa"/>
            <w:vMerge w:val="restart"/>
            <w:tcBorders>
              <w:top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w:t>
            </w:r>
          </w:p>
        </w:tc>
        <w:tc>
          <w:tcPr>
            <w:tcW w:w="2470" w:type="dxa"/>
            <w:vMerge w:val="restart"/>
            <w:tcBorders>
              <w:top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CD2A24">
            <w:pPr>
              <w:ind w:firstLine="0"/>
              <w:rPr>
                <w:rFonts w:ascii="Times New Roman" w:hAnsi="Times New Roman"/>
                <w:sz w:val="20"/>
                <w:szCs w:val="20"/>
              </w:rPr>
            </w:pPr>
            <w:r>
              <w:rPr>
                <w:rFonts w:ascii="Times New Roman" w:hAnsi="Times New Roman"/>
                <w:sz w:val="20"/>
                <w:szCs w:val="20"/>
              </w:rPr>
              <w:t>-</w:t>
            </w:r>
          </w:p>
        </w:tc>
        <w:tc>
          <w:tcPr>
            <w:tcW w:w="684" w:type="dxa"/>
            <w:tcBorders>
              <w:top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tcBorders>
            <w:shd w:val="clear" w:color="auto" w:fill="auto"/>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5716,2</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5716,2</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right w:val="single" w:sz="4" w:space="0" w:color="auto"/>
            </w:tcBorders>
          </w:tcPr>
          <w:p w:rsidR="002F59E5" w:rsidRDefault="002F59E5" w:rsidP="002F59E5">
            <w:r w:rsidRPr="0030130A">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Обеспечение независимой объективной оценки качества знаний выпускников 9, 11(12) классов в соответствии с нормативными требованиями           </w:t>
            </w:r>
          </w:p>
        </w:tc>
        <w:tc>
          <w:tcPr>
            <w:tcW w:w="1814" w:type="dxa"/>
            <w:vMerge w:val="restart"/>
            <w:tcBorders>
              <w:top w:val="single" w:sz="4" w:space="0" w:color="auto"/>
              <w:lef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197"/>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4537,2</w:t>
            </w:r>
          </w:p>
        </w:tc>
        <w:tc>
          <w:tcPr>
            <w:tcW w:w="1033" w:type="dxa"/>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4537,2</w:t>
            </w:r>
          </w:p>
        </w:tc>
        <w:tc>
          <w:tcPr>
            <w:tcW w:w="1133" w:type="dxa"/>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right w:val="single" w:sz="4" w:space="0" w:color="auto"/>
            </w:tcBorders>
          </w:tcPr>
          <w:p w:rsidR="002F59E5" w:rsidRDefault="002F59E5" w:rsidP="002F59E5">
            <w:r w:rsidRPr="0030130A">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rPr>
          <w:trHeight w:val="116"/>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4495,5</w:t>
            </w:r>
          </w:p>
        </w:tc>
        <w:tc>
          <w:tcPr>
            <w:tcW w:w="1033" w:type="dxa"/>
            <w:tcBorders>
              <w:top w:val="single" w:sz="4" w:space="0" w:color="auto"/>
              <w:bottom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4495,5</w:t>
            </w:r>
          </w:p>
        </w:tc>
        <w:tc>
          <w:tcPr>
            <w:tcW w:w="1133" w:type="dxa"/>
            <w:tcBorders>
              <w:top w:val="single" w:sz="4" w:space="0" w:color="auto"/>
              <w:bottom w:val="single" w:sz="4" w:space="0" w:color="auto"/>
            </w:tcBorders>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right w:val="single" w:sz="4" w:space="0" w:color="auto"/>
            </w:tcBorders>
          </w:tcPr>
          <w:p w:rsidR="002F59E5" w:rsidRDefault="002F59E5" w:rsidP="002F59E5">
            <w:r w:rsidRPr="0030130A">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rPr>
          <w:trHeight w:val="116"/>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4525,6</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4525,6</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right w:val="single" w:sz="4" w:space="0" w:color="auto"/>
            </w:tcBorders>
          </w:tcPr>
          <w:p w:rsidR="002F59E5" w:rsidRDefault="002F59E5" w:rsidP="002F59E5">
            <w:r w:rsidRPr="0030130A">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rPr>
          <w:trHeight w:val="161"/>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19274,5</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19274,5</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30130A">
              <w:rPr>
                <w:rFonts w:ascii="Times New Roman" w:hAnsi="Times New Roman"/>
                <w:sz w:val="20"/>
                <w:szCs w:val="20"/>
              </w:rPr>
              <w:t>00,0</w:t>
            </w:r>
          </w:p>
        </w:tc>
        <w:tc>
          <w:tcPr>
            <w:tcW w:w="3119" w:type="dxa"/>
            <w:tcBorders>
              <w:top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.1.3</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243971,5</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243971,5</w:t>
            </w:r>
          </w:p>
        </w:tc>
        <w:tc>
          <w:tcPr>
            <w:tcW w:w="710" w:type="dxa"/>
          </w:tcPr>
          <w:p w:rsidR="002F59E5" w:rsidRDefault="002F59E5" w:rsidP="002F59E5">
            <w:r w:rsidRPr="0030130A">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266414,5</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266414,5</w:t>
            </w:r>
          </w:p>
        </w:tc>
        <w:tc>
          <w:tcPr>
            <w:tcW w:w="710" w:type="dxa"/>
          </w:tcPr>
          <w:p w:rsidR="002F59E5" w:rsidRDefault="002F59E5" w:rsidP="002F59E5">
            <w:r w:rsidRPr="0030130A">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269835,4</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269835,4</w:t>
            </w:r>
          </w:p>
        </w:tc>
        <w:tc>
          <w:tcPr>
            <w:tcW w:w="710" w:type="dxa"/>
          </w:tcPr>
          <w:p w:rsidR="002F59E5" w:rsidRDefault="002F59E5" w:rsidP="002F59E5">
            <w:r w:rsidRPr="0030130A">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272202,5</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272202,5</w:t>
            </w:r>
          </w:p>
        </w:tc>
        <w:tc>
          <w:tcPr>
            <w:tcW w:w="710" w:type="dxa"/>
          </w:tcPr>
          <w:p w:rsidR="002F59E5" w:rsidRDefault="002F59E5" w:rsidP="002F59E5">
            <w:r w:rsidRPr="0030130A">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всего</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1052423,9</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1052423,9</w:t>
            </w:r>
          </w:p>
        </w:tc>
        <w:tc>
          <w:tcPr>
            <w:tcW w:w="710" w:type="dxa"/>
          </w:tcPr>
          <w:p w:rsidR="002F59E5" w:rsidRDefault="002F59E5" w:rsidP="002F59E5">
            <w:r w:rsidRPr="00903559">
              <w:rPr>
                <w:rFonts w:ascii="Times New Roman" w:hAnsi="Times New Roman"/>
                <w:sz w:val="20"/>
                <w:szCs w:val="20"/>
              </w:rPr>
              <w:t>00,0</w:t>
            </w:r>
          </w:p>
        </w:tc>
        <w:tc>
          <w:tcPr>
            <w:tcW w:w="3119" w:type="dxa"/>
            <w:tcBorders>
              <w:bottom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127001,7</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127001,7</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903559">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245"/>
        </w:trPr>
        <w:tc>
          <w:tcPr>
            <w:tcW w:w="880" w:type="dxa"/>
            <w:vMerge/>
            <w:tcBorders>
              <w:top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tcBorders>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134282,6</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134282,6</w:t>
            </w:r>
          </w:p>
        </w:tc>
        <w:tc>
          <w:tcPr>
            <w:tcW w:w="710" w:type="dxa"/>
            <w:tcBorders>
              <w:top w:val="single" w:sz="4" w:space="0" w:color="auto"/>
              <w:right w:val="single" w:sz="4" w:space="0" w:color="auto"/>
            </w:tcBorders>
          </w:tcPr>
          <w:p w:rsidR="002F59E5" w:rsidRDefault="002F59E5" w:rsidP="002F59E5">
            <w:r w:rsidRPr="00903559">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138373,0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138373,0</w:t>
            </w:r>
          </w:p>
        </w:tc>
        <w:tc>
          <w:tcPr>
            <w:tcW w:w="710" w:type="dxa"/>
            <w:tcBorders>
              <w:right w:val="single" w:sz="4" w:space="0" w:color="auto"/>
            </w:tcBorders>
          </w:tcPr>
          <w:p w:rsidR="002F59E5" w:rsidRDefault="002F59E5" w:rsidP="002F59E5">
            <w:r w:rsidRPr="00903559">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141123,0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141123,0</w:t>
            </w:r>
          </w:p>
        </w:tc>
        <w:tc>
          <w:tcPr>
            <w:tcW w:w="710" w:type="dxa"/>
            <w:tcBorders>
              <w:right w:val="single" w:sz="4" w:space="0" w:color="auto"/>
            </w:tcBorders>
          </w:tcPr>
          <w:p w:rsidR="002F59E5" w:rsidRDefault="002F59E5" w:rsidP="002F59E5">
            <w:r w:rsidRPr="00903559">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540780,3</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540780,3</w:t>
            </w:r>
          </w:p>
        </w:tc>
        <w:tc>
          <w:tcPr>
            <w:tcW w:w="710" w:type="dxa"/>
          </w:tcPr>
          <w:p w:rsidR="002F59E5" w:rsidRDefault="002F59E5" w:rsidP="002F59E5">
            <w:r w:rsidRPr="00814D7B">
              <w:rPr>
                <w:rFonts w:ascii="Times New Roman" w:hAnsi="Times New Roman"/>
                <w:sz w:val="20"/>
                <w:szCs w:val="20"/>
              </w:rPr>
              <w:t>00,0</w:t>
            </w:r>
          </w:p>
        </w:tc>
        <w:tc>
          <w:tcPr>
            <w:tcW w:w="3119" w:type="dxa"/>
            <w:tcBorders>
              <w:top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225"/>
        </w:trPr>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.1.5</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84487,8</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84487,8</w:t>
            </w:r>
          </w:p>
        </w:tc>
        <w:tc>
          <w:tcPr>
            <w:tcW w:w="710" w:type="dxa"/>
            <w:tcBorders>
              <w:bottom w:val="single" w:sz="4" w:space="0" w:color="auto"/>
            </w:tcBorders>
          </w:tcPr>
          <w:p w:rsidR="002F59E5" w:rsidRDefault="002F59E5" w:rsidP="002F59E5">
            <w:r w:rsidRPr="00814D7B">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206"/>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Borders>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85055,2</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85055,2</w:t>
            </w:r>
          </w:p>
        </w:tc>
        <w:tc>
          <w:tcPr>
            <w:tcW w:w="710" w:type="dxa"/>
            <w:tcBorders>
              <w:top w:val="single" w:sz="4" w:space="0" w:color="auto"/>
              <w:left w:val="single" w:sz="4" w:space="0" w:color="auto"/>
              <w:bottom w:val="single" w:sz="4" w:space="0" w:color="auto"/>
            </w:tcBorders>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206"/>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Borders>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83839,5</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tcBorders>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83839,5</w:t>
            </w:r>
          </w:p>
        </w:tc>
        <w:tc>
          <w:tcPr>
            <w:tcW w:w="710" w:type="dxa"/>
            <w:tcBorders>
              <w:top w:val="single" w:sz="4" w:space="0" w:color="auto"/>
            </w:tcBorders>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206"/>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Borders>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83949,3</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tcBorders>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83949,3</w:t>
            </w:r>
          </w:p>
        </w:tc>
        <w:tc>
          <w:tcPr>
            <w:tcW w:w="710" w:type="dxa"/>
            <w:tcBorders>
              <w:top w:val="single" w:sz="4" w:space="0" w:color="auto"/>
            </w:tcBorders>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246"/>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337331,8</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337331,8</w:t>
            </w:r>
          </w:p>
        </w:tc>
        <w:tc>
          <w:tcPr>
            <w:tcW w:w="710" w:type="dxa"/>
          </w:tcPr>
          <w:p w:rsidR="002F59E5" w:rsidRDefault="002F59E5" w:rsidP="002F59E5">
            <w:r w:rsidRPr="00814D7B">
              <w:rPr>
                <w:rFonts w:ascii="Times New Roman" w:hAnsi="Times New Roman"/>
                <w:sz w:val="20"/>
                <w:szCs w:val="20"/>
              </w:rPr>
              <w:t>00,0</w:t>
            </w:r>
          </w:p>
        </w:tc>
        <w:tc>
          <w:tcPr>
            <w:tcW w:w="3119" w:type="dxa"/>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49"/>
        </w:trPr>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.1.6</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1039386,6</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1039386,6</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814D7B">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1083611,6</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1083611,6</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1083793,3</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1083793,3</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1083869,2</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1083869,2</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2F59E5" w:rsidRPr="008315B5" w:rsidRDefault="002F59E5" w:rsidP="002F59E5">
            <w:pPr>
              <w:ind w:firstLine="0"/>
              <w:jc w:val="center"/>
              <w:rPr>
                <w:rFonts w:ascii="Times New Roman" w:hAnsi="Times New Roman"/>
                <w:sz w:val="20"/>
                <w:szCs w:val="20"/>
              </w:rPr>
            </w:pPr>
            <w:r>
              <w:rPr>
                <w:rFonts w:ascii="Times New Roman" w:hAnsi="Times New Roman"/>
                <w:sz w:val="20"/>
                <w:szCs w:val="20"/>
              </w:rPr>
              <w:t>4290660,7</w:t>
            </w:r>
          </w:p>
        </w:tc>
        <w:tc>
          <w:tcPr>
            <w:tcW w:w="1033" w:type="dxa"/>
            <w:tcBorders>
              <w:top w:val="single" w:sz="4" w:space="0" w:color="auto"/>
              <w:bottom w:val="single" w:sz="4" w:space="0" w:color="auto"/>
            </w:tcBorders>
          </w:tcPr>
          <w:p w:rsidR="002F59E5" w:rsidRPr="008315B5" w:rsidRDefault="002F59E5" w:rsidP="002F59E5">
            <w:pPr>
              <w:ind w:firstLine="30"/>
              <w:jc w:val="center"/>
              <w:rPr>
                <w:rFonts w:ascii="Times New Roman" w:hAnsi="Times New Roman"/>
                <w:sz w:val="20"/>
                <w:szCs w:val="20"/>
              </w:rPr>
            </w:pPr>
            <w:r w:rsidRPr="008315B5">
              <w:rPr>
                <w:rFonts w:ascii="Times New Roman" w:hAnsi="Times New Roman"/>
                <w:sz w:val="20"/>
                <w:szCs w:val="20"/>
              </w:rPr>
              <w:t>0,0</w:t>
            </w:r>
          </w:p>
        </w:tc>
        <w:tc>
          <w:tcPr>
            <w:tcW w:w="1093" w:type="dxa"/>
          </w:tcPr>
          <w:p w:rsidR="002F59E5" w:rsidRPr="008315B5" w:rsidRDefault="002F59E5" w:rsidP="002F59E5">
            <w:pPr>
              <w:ind w:firstLine="0"/>
              <w:jc w:val="center"/>
              <w:rPr>
                <w:rFonts w:ascii="Times New Roman" w:hAnsi="Times New Roman"/>
                <w:sz w:val="20"/>
                <w:szCs w:val="20"/>
              </w:rPr>
            </w:pPr>
            <w:r>
              <w:rPr>
                <w:rFonts w:ascii="Times New Roman" w:hAnsi="Times New Roman"/>
                <w:sz w:val="20"/>
                <w:szCs w:val="20"/>
              </w:rPr>
              <w:t>4290660,7</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814D7B">
              <w:rPr>
                <w:rFonts w:ascii="Times New Roman" w:hAnsi="Times New Roman"/>
                <w:sz w:val="20"/>
                <w:szCs w:val="20"/>
              </w:rPr>
              <w:t>00,0</w:t>
            </w:r>
          </w:p>
        </w:tc>
        <w:tc>
          <w:tcPr>
            <w:tcW w:w="3119" w:type="dxa"/>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6C7C78">
        <w:trPr>
          <w:trHeight w:val="263"/>
        </w:trPr>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.1.7</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Организация питания учащихся общеобразовательных организаций</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27067,5</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Pr>
                <w:rFonts w:ascii="Times New Roman" w:hAnsi="Times New Roman"/>
                <w:sz w:val="20"/>
                <w:szCs w:val="20"/>
              </w:rPr>
              <w:t>27067,5</w:t>
            </w:r>
          </w:p>
        </w:tc>
        <w:tc>
          <w:tcPr>
            <w:tcW w:w="710" w:type="dxa"/>
          </w:tcPr>
          <w:p w:rsidR="002F59E5" w:rsidRDefault="002F59E5" w:rsidP="002F59E5">
            <w:r w:rsidRPr="00814D7B">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Обеспечение питанием </w:t>
            </w:r>
            <w:proofErr w:type="gramStart"/>
            <w:r w:rsidRPr="00AE74E7">
              <w:rPr>
                <w:rFonts w:ascii="Times New Roman" w:hAnsi="Times New Roman"/>
                <w:sz w:val="20"/>
                <w:szCs w:val="20"/>
              </w:rPr>
              <w:t>учащихся  дневных</w:t>
            </w:r>
            <w:proofErr w:type="gramEnd"/>
            <w:r w:rsidRPr="00AE74E7">
              <w:rPr>
                <w:rFonts w:ascii="Times New Roman" w:hAnsi="Times New Roman"/>
                <w:sz w:val="20"/>
                <w:szCs w:val="20"/>
              </w:rPr>
              <w:t xml:space="preserve"> муниципальных общеобразовательных школ (кроме обучающихся на дому),</w:t>
            </w:r>
          </w:p>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 ежегодно </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710" w:type="dxa"/>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31623,2</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31623,2</w:t>
            </w:r>
          </w:p>
        </w:tc>
        <w:tc>
          <w:tcPr>
            <w:tcW w:w="710" w:type="dxa"/>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567"/>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31623,2</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31623,2</w:t>
            </w:r>
          </w:p>
        </w:tc>
        <w:tc>
          <w:tcPr>
            <w:tcW w:w="710" w:type="dxa"/>
          </w:tcPr>
          <w:p w:rsidR="002F59E5" w:rsidRDefault="002F59E5" w:rsidP="002F59E5">
            <w:r w:rsidRPr="00814D7B">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119166,1</w:t>
            </w:r>
          </w:p>
        </w:tc>
        <w:tc>
          <w:tcPr>
            <w:tcW w:w="1033" w:type="dxa"/>
            <w:tcBorders>
              <w:top w:val="single" w:sz="4" w:space="0" w:color="auto"/>
              <w:bottom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Pr>
          <w:p w:rsidR="002F59E5" w:rsidRPr="00C03BF5" w:rsidRDefault="002F59E5" w:rsidP="002F59E5">
            <w:pPr>
              <w:ind w:firstLine="41"/>
              <w:jc w:val="center"/>
              <w:rPr>
                <w:rFonts w:ascii="Times New Roman" w:hAnsi="Times New Roman"/>
                <w:sz w:val="20"/>
                <w:szCs w:val="20"/>
              </w:rPr>
            </w:pPr>
            <w:r>
              <w:rPr>
                <w:rFonts w:ascii="Times New Roman" w:hAnsi="Times New Roman"/>
                <w:sz w:val="20"/>
                <w:szCs w:val="20"/>
              </w:rPr>
              <w:t>119166,1</w:t>
            </w:r>
          </w:p>
        </w:tc>
        <w:tc>
          <w:tcPr>
            <w:tcW w:w="710" w:type="dxa"/>
          </w:tcPr>
          <w:p w:rsidR="002F59E5" w:rsidRDefault="002F59E5" w:rsidP="002F59E5">
            <w:r w:rsidRPr="000C4C5C">
              <w:rPr>
                <w:rFonts w:ascii="Times New Roman" w:hAnsi="Times New Roman"/>
                <w:sz w:val="20"/>
                <w:szCs w:val="20"/>
              </w:rPr>
              <w:t>00,0</w:t>
            </w:r>
          </w:p>
        </w:tc>
        <w:tc>
          <w:tcPr>
            <w:tcW w:w="3119" w:type="dxa"/>
            <w:shd w:val="clear" w:color="auto" w:fill="auto"/>
          </w:tcPr>
          <w:p w:rsidR="002F59E5" w:rsidRPr="00C03BF5" w:rsidRDefault="002F59E5" w:rsidP="002F59E5">
            <w:pPr>
              <w:jc w:val="center"/>
              <w:rPr>
                <w:rFonts w:ascii="Times New Roman" w:hAnsi="Times New Roman"/>
                <w:sz w:val="20"/>
                <w:szCs w:val="20"/>
              </w:rPr>
            </w:pPr>
            <w:r w:rsidRPr="00FA09CA">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.1.8</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Организация льготного питания учащихся  общеобразовательных организаций</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1204,9</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1204,9</w:t>
            </w:r>
          </w:p>
        </w:tc>
        <w:tc>
          <w:tcPr>
            <w:tcW w:w="710" w:type="dxa"/>
          </w:tcPr>
          <w:p w:rsidR="002F59E5" w:rsidRDefault="002F59E5" w:rsidP="002F59E5">
            <w:r w:rsidRPr="000C4C5C">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Обеспечение отдельных категорий учащихся  льготным питанием (кроме обучающихся на дому), ежегодно</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999,0</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999,0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1110,0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1110,0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1110,0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1110,0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4423,9</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4423,9</w:t>
            </w:r>
          </w:p>
        </w:tc>
        <w:tc>
          <w:tcPr>
            <w:tcW w:w="710" w:type="dxa"/>
          </w:tcPr>
          <w:p w:rsidR="002F59E5" w:rsidRDefault="002F59E5" w:rsidP="002F59E5">
            <w:r w:rsidRPr="000C4C5C">
              <w:rPr>
                <w:rFonts w:ascii="Times New Roman" w:hAnsi="Times New Roman"/>
                <w:sz w:val="20"/>
                <w:szCs w:val="20"/>
              </w:rPr>
              <w:t>00,0</w:t>
            </w:r>
          </w:p>
        </w:tc>
        <w:tc>
          <w:tcPr>
            <w:tcW w:w="3119" w:type="dxa"/>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.1.9</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Организация  питания обучающихся классов (групп) казачьей направленности </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597,3</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597,3</w:t>
            </w:r>
          </w:p>
        </w:tc>
        <w:tc>
          <w:tcPr>
            <w:tcW w:w="710" w:type="dxa"/>
          </w:tcPr>
          <w:p w:rsidR="002F59E5" w:rsidRDefault="002F59E5" w:rsidP="002F59E5">
            <w:r w:rsidRPr="000C4C5C">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Обеспечение льготным питанием  не менее 800 учащихся ежегодно</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694,0</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694,0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694,0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694,0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694,0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694,0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170"/>
        </w:trPr>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2679,3</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2679,3</w:t>
            </w:r>
          </w:p>
        </w:tc>
        <w:tc>
          <w:tcPr>
            <w:tcW w:w="710" w:type="dxa"/>
          </w:tcPr>
          <w:p w:rsidR="002F59E5" w:rsidRDefault="002F59E5" w:rsidP="002F59E5">
            <w:r w:rsidRPr="000C4C5C">
              <w:rPr>
                <w:rFonts w:ascii="Times New Roman" w:hAnsi="Times New Roman"/>
                <w:sz w:val="20"/>
                <w:szCs w:val="20"/>
              </w:rPr>
              <w:t>00,0</w:t>
            </w:r>
          </w:p>
        </w:tc>
        <w:tc>
          <w:tcPr>
            <w:tcW w:w="3119" w:type="dxa"/>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.1.10</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shd w:val="clear" w:color="auto" w:fill="auto"/>
          </w:tcPr>
          <w:p w:rsidR="002F59E5" w:rsidRPr="00C03BF5" w:rsidRDefault="002F59E5" w:rsidP="002F59E5">
            <w:pPr>
              <w:jc w:val="center"/>
              <w:rPr>
                <w:rFonts w:ascii="Times New Roman" w:hAnsi="Times New Roman"/>
                <w:sz w:val="20"/>
                <w:szCs w:val="20"/>
              </w:rPr>
            </w:pPr>
            <w:r>
              <w:rPr>
                <w:rFonts w:ascii="Times New Roman" w:hAnsi="Times New Roman"/>
                <w:sz w:val="20"/>
                <w:szCs w:val="20"/>
              </w:rPr>
              <w:t>2</w:t>
            </w:r>
            <w:r w:rsidRPr="00C03BF5">
              <w:rPr>
                <w:rFonts w:ascii="Times New Roman" w:hAnsi="Times New Roman"/>
                <w:sz w:val="20"/>
                <w:szCs w:val="20"/>
              </w:rPr>
              <w:t>2022</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1096,7</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1096,7</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0C4C5C">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Обеспечение льготным питанием  учащихся из многодетных семей, ежегодно </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1126,3</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1126,3</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1151,0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1151,0</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1151,0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1151,0</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0C4C5C">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4525,0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4525,0</w:t>
            </w:r>
          </w:p>
        </w:tc>
        <w:tc>
          <w:tcPr>
            <w:tcW w:w="1133" w:type="dxa"/>
            <w:tcBorders>
              <w:top w:val="single" w:sz="4" w:space="0" w:color="auto"/>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0C4C5C">
              <w:rPr>
                <w:rFonts w:ascii="Times New Roman" w:hAnsi="Times New Roman"/>
                <w:sz w:val="20"/>
                <w:szCs w:val="20"/>
              </w:rPr>
              <w:t>00,0</w:t>
            </w:r>
          </w:p>
        </w:tc>
        <w:tc>
          <w:tcPr>
            <w:tcW w:w="3119" w:type="dxa"/>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val="restart"/>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Организация бесплатного горячего питания обучающихся по образовательным программам начального </w:t>
            </w:r>
            <w:r w:rsidRPr="00C03BF5">
              <w:rPr>
                <w:rFonts w:ascii="Times New Roman" w:hAnsi="Times New Roman"/>
                <w:sz w:val="20"/>
                <w:szCs w:val="20"/>
              </w:rPr>
              <w:lastRenderedPageBreak/>
              <w:t>общего образования в муниципальных образовательных организациях</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2F59E5" w:rsidRPr="00C03BF5" w:rsidRDefault="00CD2A24" w:rsidP="002F59E5">
            <w:pPr>
              <w:jc w:val="center"/>
              <w:rPr>
                <w:rFonts w:ascii="Times New Roman" w:hAnsi="Times New Roman"/>
                <w:sz w:val="20"/>
                <w:szCs w:val="20"/>
              </w:rPr>
            </w:pPr>
            <w:r>
              <w:rPr>
                <w:rFonts w:ascii="Times New Roman" w:hAnsi="Times New Roman"/>
                <w:sz w:val="20"/>
                <w:szCs w:val="20"/>
              </w:rPr>
              <w:t>--</w:t>
            </w: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69201,6</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50198,7</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14158,7</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4844,2</w:t>
            </w:r>
          </w:p>
        </w:tc>
        <w:tc>
          <w:tcPr>
            <w:tcW w:w="710" w:type="dxa"/>
            <w:tcBorders>
              <w:top w:val="single" w:sz="4" w:space="0" w:color="auto"/>
              <w:left w:val="single" w:sz="4" w:space="0" w:color="auto"/>
              <w:right w:val="single" w:sz="4" w:space="0" w:color="auto"/>
            </w:tcBorders>
          </w:tcPr>
          <w:p w:rsidR="002F59E5" w:rsidRDefault="002F59E5" w:rsidP="002F59E5">
            <w:r w:rsidRPr="000C4C5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Обеспечение бесплатным питанием учащихся 1-4 классов общеобразовательных школ, 100% ежегодно</w:t>
            </w:r>
          </w:p>
        </w:tc>
        <w:tc>
          <w:tcPr>
            <w:tcW w:w="1814" w:type="dxa"/>
            <w:vMerge w:val="restart"/>
            <w:tcBorders>
              <w:top w:val="single" w:sz="4" w:space="0" w:color="auto"/>
              <w:left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 xml:space="preserve">Заказчики, исполнители - ОО, главный распорядитель - управление </w:t>
            </w:r>
            <w:r w:rsidRPr="00C03BF5">
              <w:rPr>
                <w:rFonts w:ascii="Times New Roman" w:hAnsi="Times New Roman"/>
                <w:sz w:val="20"/>
                <w:szCs w:val="20"/>
              </w:rPr>
              <w:lastRenderedPageBreak/>
              <w:t>образованием</w:t>
            </w: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72583,7</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52495,6</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14806,5</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5281,6</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0C4C5C">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lastRenderedPageBreak/>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lastRenderedPageBreak/>
              <w:t>70810,4</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51077,4</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14406,4</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0C4C5C">
              <w:rPr>
                <w:rFonts w:ascii="Times New Roman" w:hAnsi="Times New Roman"/>
                <w:sz w:val="20"/>
                <w:szCs w:val="20"/>
              </w:rPr>
              <w:t>0</w:t>
            </w:r>
            <w:r w:rsidRPr="000C4C5C">
              <w:rPr>
                <w:rFonts w:ascii="Times New Roman" w:hAnsi="Times New Roman"/>
                <w:sz w:val="20"/>
                <w:szCs w:val="20"/>
              </w:rPr>
              <w:lastRenderedPageBreak/>
              <w:t>0,0</w:t>
            </w:r>
          </w:p>
        </w:tc>
        <w:tc>
          <w:tcPr>
            <w:tcW w:w="3119" w:type="dxa"/>
            <w:vMerge/>
            <w:tcBorders>
              <w:left w:val="single" w:sz="4" w:space="0" w:color="auto"/>
              <w:right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73889,2</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54850,1</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13712,5</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286484,9</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208621,8</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57084,1</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20779,0</w:t>
            </w:r>
          </w:p>
        </w:tc>
        <w:tc>
          <w:tcPr>
            <w:tcW w:w="710" w:type="dxa"/>
            <w:tcBorders>
              <w:top w:val="single" w:sz="4" w:space="0" w:color="auto"/>
              <w:left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val="restart"/>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.1.12</w:t>
            </w:r>
          </w:p>
        </w:tc>
        <w:tc>
          <w:tcPr>
            <w:tcW w:w="2470" w:type="dxa"/>
            <w:vMerge w:val="restart"/>
            <w:tcBorders>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561,5</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561,5</w:t>
            </w:r>
          </w:p>
        </w:tc>
        <w:tc>
          <w:tcPr>
            <w:tcW w:w="710" w:type="dxa"/>
            <w:tcBorders>
              <w:top w:val="single" w:sz="4" w:space="0" w:color="auto"/>
              <w:left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vMerge w:val="restart"/>
            <w:tcBorders>
              <w:left w:val="single" w:sz="4" w:space="0" w:color="auto"/>
              <w:right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Обеспечение предоставления компенсации стоимости двухразового питания для учащихся муниципальных общеобразовательных организаций, обучающихся на дому, 100% </w:t>
            </w:r>
          </w:p>
        </w:tc>
        <w:tc>
          <w:tcPr>
            <w:tcW w:w="1814" w:type="dxa"/>
            <w:vMerge w:val="restart"/>
            <w:tcBorders>
              <w:left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всего</w:t>
            </w:r>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1412,0</w:t>
            </w:r>
          </w:p>
        </w:tc>
        <w:tc>
          <w:tcPr>
            <w:tcW w:w="10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1412,0</w:t>
            </w:r>
          </w:p>
        </w:tc>
        <w:tc>
          <w:tcPr>
            <w:tcW w:w="710" w:type="dxa"/>
            <w:tcBorders>
              <w:top w:val="single" w:sz="4" w:space="0" w:color="auto"/>
              <w:left w:val="single" w:sz="4" w:space="0" w:color="auto"/>
              <w:right w:val="single" w:sz="4" w:space="0" w:color="auto"/>
            </w:tcBorders>
          </w:tcPr>
          <w:p w:rsidR="002F59E5" w:rsidRDefault="002F59E5" w:rsidP="002F59E5">
            <w:r w:rsidRPr="00A70544">
              <w:rPr>
                <w:rFonts w:ascii="Times New Roman" w:hAnsi="Times New Roman"/>
                <w:sz w:val="20"/>
                <w:szCs w:val="20"/>
              </w:rPr>
              <w:t>00,0</w:t>
            </w:r>
          </w:p>
        </w:tc>
        <w:tc>
          <w:tcPr>
            <w:tcW w:w="3119" w:type="dxa"/>
          </w:tcPr>
          <w:p w:rsidR="002F59E5" w:rsidRPr="00C03BF5"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.1.13</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12069,4</w:t>
            </w:r>
          </w:p>
        </w:tc>
        <w:tc>
          <w:tcPr>
            <w:tcW w:w="1033" w:type="dxa"/>
            <w:tcBorders>
              <w:top w:val="single" w:sz="4" w:space="0" w:color="auto"/>
              <w:bottom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12069,4</w:t>
            </w:r>
          </w:p>
        </w:tc>
        <w:tc>
          <w:tcPr>
            <w:tcW w:w="1133" w:type="dxa"/>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Pr>
          <w:p w:rsidR="002F59E5" w:rsidRDefault="002F59E5" w:rsidP="002F59E5">
            <w:r w:rsidRPr="00A70544">
              <w:rPr>
                <w:rFonts w:ascii="Times New Roman" w:hAnsi="Times New Roman"/>
                <w:sz w:val="20"/>
                <w:szCs w:val="20"/>
              </w:rPr>
              <w:t>00,0</w:t>
            </w:r>
          </w:p>
        </w:tc>
        <w:tc>
          <w:tcPr>
            <w:tcW w:w="3119"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Обеспечение выплат 100% указанной категории граждан</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11052,2</w:t>
            </w:r>
          </w:p>
        </w:tc>
        <w:tc>
          <w:tcPr>
            <w:tcW w:w="1133" w:type="dxa"/>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Pr>
          <w:p w:rsidR="002F59E5" w:rsidRDefault="002F59E5" w:rsidP="002F59E5">
            <w:r w:rsidRPr="00A70544">
              <w:rPr>
                <w:rFonts w:ascii="Times New Roman" w:hAnsi="Times New Roman"/>
                <w:sz w:val="20"/>
                <w:szCs w:val="20"/>
              </w:rPr>
              <w:t>00,0</w:t>
            </w:r>
          </w:p>
        </w:tc>
        <w:tc>
          <w:tcPr>
            <w:tcW w:w="3119" w:type="dxa"/>
            <w:vMerge/>
            <w:shd w:val="clear" w:color="auto" w:fill="auto"/>
          </w:tcPr>
          <w:p w:rsidR="002F59E5" w:rsidRPr="00C03BF5"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11052,2</w:t>
            </w:r>
          </w:p>
        </w:tc>
        <w:tc>
          <w:tcPr>
            <w:tcW w:w="1133" w:type="dxa"/>
          </w:tcPr>
          <w:p w:rsidR="002F59E5" w:rsidRPr="00C03BF5" w:rsidRDefault="002F59E5" w:rsidP="002F59E5">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Pr>
          <w:p w:rsidR="002F59E5" w:rsidRDefault="002F59E5" w:rsidP="002F59E5">
            <w:r w:rsidRPr="00A70544">
              <w:rPr>
                <w:rFonts w:ascii="Times New Roman" w:hAnsi="Times New Roman"/>
                <w:sz w:val="20"/>
                <w:szCs w:val="20"/>
              </w:rPr>
              <w:t>00,0</w:t>
            </w:r>
          </w:p>
        </w:tc>
        <w:tc>
          <w:tcPr>
            <w:tcW w:w="3119" w:type="dxa"/>
            <w:vMerge/>
            <w:shd w:val="clear" w:color="auto" w:fill="auto"/>
          </w:tcPr>
          <w:p w:rsidR="002F59E5" w:rsidRPr="00C03BF5"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11052,2</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A70544">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45226,0</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45226,0</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A70544">
              <w:rPr>
                <w:rFonts w:ascii="Times New Roman" w:hAnsi="Times New Roman"/>
                <w:sz w:val="20"/>
                <w:szCs w:val="20"/>
              </w:rPr>
              <w:t>00,0</w:t>
            </w:r>
          </w:p>
        </w:tc>
        <w:tc>
          <w:tcPr>
            <w:tcW w:w="3119" w:type="dxa"/>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rPr>
          <w:trHeight w:val="201"/>
        </w:trPr>
        <w:tc>
          <w:tcPr>
            <w:tcW w:w="880" w:type="dxa"/>
            <w:vMerge w:val="restart"/>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.1.14</w:t>
            </w:r>
          </w:p>
        </w:tc>
        <w:tc>
          <w:tcPr>
            <w:tcW w:w="2470" w:type="dxa"/>
            <w:vMerge w:val="restart"/>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rsidRPr="00C03BF5">
              <w:rPr>
                <w:rFonts w:ascii="Times New Roman" w:hAnsi="Times New Roman"/>
                <w:sz w:val="20"/>
                <w:szCs w:val="20"/>
              </w:rPr>
              <w:lastRenderedPageBreak/>
              <w:t>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57" w:type="dxa"/>
            <w:vMerge w:val="restart"/>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234,4</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234,4</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9A5011">
              <w:rPr>
                <w:rFonts w:ascii="Times New Roman" w:hAnsi="Times New Roman"/>
                <w:sz w:val="20"/>
                <w:szCs w:val="20"/>
              </w:rPr>
              <w:t>00,0</w:t>
            </w:r>
          </w:p>
        </w:tc>
        <w:tc>
          <w:tcPr>
            <w:tcW w:w="3119" w:type="dxa"/>
            <w:vMerge w:val="restart"/>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281,3</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281,3</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9A5011">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281,3</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281,3</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9A5011">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281,3</w:t>
            </w:r>
          </w:p>
        </w:tc>
        <w:tc>
          <w:tcPr>
            <w:tcW w:w="1033" w:type="dxa"/>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281,3</w:t>
            </w:r>
          </w:p>
        </w:tc>
        <w:tc>
          <w:tcPr>
            <w:tcW w:w="1133" w:type="dxa"/>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2F59E5" w:rsidRDefault="002F59E5" w:rsidP="002F59E5">
            <w:r w:rsidRPr="009A5011">
              <w:rPr>
                <w:rFonts w:ascii="Times New Roman" w:hAnsi="Times New Roman"/>
                <w:sz w:val="20"/>
                <w:szCs w:val="20"/>
              </w:rPr>
              <w:t>00,0</w:t>
            </w:r>
          </w:p>
        </w:tc>
        <w:tc>
          <w:tcPr>
            <w:tcW w:w="3119" w:type="dxa"/>
            <w:vMerge/>
            <w:shd w:val="clear" w:color="auto" w:fill="auto"/>
          </w:tcPr>
          <w:p w:rsidR="002F59E5" w:rsidRPr="00AE74E7" w:rsidRDefault="002F59E5" w:rsidP="002F59E5">
            <w:pPr>
              <w:jc w:val="center"/>
              <w:rPr>
                <w:rFonts w:ascii="Times New Roman" w:hAnsi="Times New Roman"/>
                <w:sz w:val="20"/>
                <w:szCs w:val="20"/>
              </w:rPr>
            </w:pP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c>
          <w:tcPr>
            <w:tcW w:w="880" w:type="dxa"/>
            <w:vMerge/>
            <w:shd w:val="clear" w:color="auto" w:fill="auto"/>
          </w:tcPr>
          <w:p w:rsidR="002F59E5" w:rsidRPr="00C03BF5" w:rsidRDefault="002F59E5" w:rsidP="002F59E5">
            <w:pPr>
              <w:jc w:val="center"/>
              <w:rPr>
                <w:rFonts w:ascii="Times New Roman" w:hAnsi="Times New Roman"/>
                <w:sz w:val="20"/>
                <w:szCs w:val="20"/>
              </w:rPr>
            </w:pPr>
          </w:p>
        </w:tc>
        <w:tc>
          <w:tcPr>
            <w:tcW w:w="2470" w:type="dxa"/>
            <w:vMerge/>
            <w:shd w:val="clear" w:color="auto" w:fill="auto"/>
          </w:tcPr>
          <w:p w:rsidR="002F59E5" w:rsidRPr="00C03BF5" w:rsidRDefault="002F59E5" w:rsidP="002F59E5">
            <w:pPr>
              <w:rPr>
                <w:rFonts w:ascii="Times New Roman" w:hAnsi="Times New Roman"/>
                <w:sz w:val="20"/>
                <w:szCs w:val="20"/>
              </w:rPr>
            </w:pPr>
          </w:p>
        </w:tc>
        <w:tc>
          <w:tcPr>
            <w:tcW w:w="557" w:type="dxa"/>
            <w:vMerge/>
          </w:tcPr>
          <w:p w:rsidR="002F59E5" w:rsidRPr="00C03BF5" w:rsidRDefault="002F59E5" w:rsidP="002F59E5">
            <w:pPr>
              <w:jc w:val="center"/>
              <w:rPr>
                <w:rFonts w:ascii="Times New Roman" w:hAnsi="Times New Roman"/>
                <w:sz w:val="20"/>
                <w:szCs w:val="20"/>
              </w:rPr>
            </w:pPr>
          </w:p>
        </w:tc>
        <w:tc>
          <w:tcPr>
            <w:tcW w:w="684" w:type="dxa"/>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1078,3</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1078,3</w:t>
            </w:r>
          </w:p>
        </w:tc>
        <w:tc>
          <w:tcPr>
            <w:tcW w:w="1133" w:type="dxa"/>
            <w:tcBorders>
              <w:bottom w:val="single" w:sz="4" w:space="0" w:color="auto"/>
            </w:tcBorders>
          </w:tcPr>
          <w:p w:rsidR="002F59E5" w:rsidRPr="00AE74E7" w:rsidRDefault="002F59E5"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bottom w:val="single" w:sz="4" w:space="0" w:color="auto"/>
            </w:tcBorders>
          </w:tcPr>
          <w:p w:rsidR="002F59E5" w:rsidRDefault="002F59E5" w:rsidP="002F59E5">
            <w:r w:rsidRPr="009A5011">
              <w:rPr>
                <w:rFonts w:ascii="Times New Roman" w:hAnsi="Times New Roman"/>
                <w:sz w:val="20"/>
                <w:szCs w:val="20"/>
              </w:rPr>
              <w:t>00,0</w:t>
            </w:r>
          </w:p>
        </w:tc>
        <w:tc>
          <w:tcPr>
            <w:tcW w:w="3119" w:type="dxa"/>
            <w:tcBorders>
              <w:bottom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60"/>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.1.15</w:t>
            </w:r>
          </w:p>
        </w:tc>
        <w:tc>
          <w:tcPr>
            <w:tcW w:w="247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148"/>
              <w:jc w:val="center"/>
              <w:rPr>
                <w:rFonts w:ascii="Times New Roman" w:hAnsi="Times New Roman"/>
                <w:sz w:val="20"/>
                <w:szCs w:val="20"/>
              </w:rPr>
            </w:pPr>
            <w:r>
              <w:rPr>
                <w:rFonts w:ascii="Times New Roman" w:hAnsi="Times New Roman"/>
                <w:sz w:val="20"/>
                <w:szCs w:val="20"/>
              </w:rPr>
              <w:t>14637,6</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hanging="13"/>
              <w:jc w:val="center"/>
              <w:rPr>
                <w:rFonts w:ascii="Times New Roman" w:hAnsi="Times New Roman"/>
                <w:sz w:val="20"/>
                <w:szCs w:val="20"/>
              </w:rPr>
            </w:pPr>
            <w:r>
              <w:rPr>
                <w:rFonts w:ascii="Times New Roman" w:hAnsi="Times New Roman"/>
                <w:sz w:val="20"/>
                <w:szCs w:val="20"/>
              </w:rPr>
              <w:t>14637,6</w:t>
            </w:r>
          </w:p>
        </w:tc>
        <w:tc>
          <w:tcPr>
            <w:tcW w:w="1133" w:type="dxa"/>
            <w:tcBorders>
              <w:top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9E3968">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Borders>
              <w:top w:val="single" w:sz="4" w:space="0" w:color="auto"/>
              <w:left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148"/>
              <w:jc w:val="center"/>
              <w:rPr>
                <w:rFonts w:ascii="Times New Roman" w:hAnsi="Times New Roman"/>
                <w:sz w:val="20"/>
                <w:szCs w:val="20"/>
              </w:rPr>
            </w:pPr>
            <w:r w:rsidRPr="00C03BF5">
              <w:rPr>
                <w:rFonts w:ascii="Times New Roman" w:hAnsi="Times New Roman"/>
                <w:sz w:val="20"/>
                <w:szCs w:val="20"/>
              </w:rPr>
              <w:t>10144,8</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hanging="13"/>
              <w:jc w:val="center"/>
              <w:rPr>
                <w:rFonts w:ascii="Times New Roman" w:hAnsi="Times New Roman"/>
                <w:sz w:val="20"/>
                <w:szCs w:val="20"/>
              </w:rPr>
            </w:pPr>
            <w:r w:rsidRPr="00C03BF5">
              <w:rPr>
                <w:rFonts w:ascii="Times New Roman" w:hAnsi="Times New Roman"/>
                <w:sz w:val="20"/>
                <w:szCs w:val="20"/>
              </w:rPr>
              <w:t>10144,8</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9E396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148"/>
              <w:jc w:val="center"/>
              <w:rPr>
                <w:rFonts w:ascii="Times New Roman" w:hAnsi="Times New Roman"/>
                <w:sz w:val="20"/>
                <w:szCs w:val="20"/>
              </w:rPr>
            </w:pPr>
            <w:r w:rsidRPr="00C03BF5">
              <w:rPr>
                <w:rFonts w:ascii="Times New Roman" w:hAnsi="Times New Roman"/>
                <w:sz w:val="20"/>
                <w:szCs w:val="20"/>
              </w:rPr>
              <w:t>10913,4</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hanging="13"/>
              <w:jc w:val="center"/>
              <w:rPr>
                <w:rFonts w:ascii="Times New Roman" w:hAnsi="Times New Roman"/>
                <w:sz w:val="20"/>
                <w:szCs w:val="20"/>
              </w:rPr>
            </w:pPr>
            <w:r w:rsidRPr="00C03BF5">
              <w:rPr>
                <w:rFonts w:ascii="Times New Roman" w:hAnsi="Times New Roman"/>
                <w:sz w:val="20"/>
                <w:szCs w:val="20"/>
              </w:rPr>
              <w:t>10913,4</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9E396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148"/>
              <w:jc w:val="center"/>
              <w:rPr>
                <w:rFonts w:ascii="Times New Roman" w:hAnsi="Times New Roman"/>
                <w:sz w:val="20"/>
                <w:szCs w:val="20"/>
              </w:rPr>
            </w:pPr>
            <w:r w:rsidRPr="00C03BF5">
              <w:rPr>
                <w:rFonts w:ascii="Times New Roman" w:hAnsi="Times New Roman"/>
                <w:sz w:val="20"/>
                <w:szCs w:val="20"/>
              </w:rPr>
              <w:t>11349,9</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hanging="13"/>
              <w:jc w:val="center"/>
              <w:rPr>
                <w:rFonts w:ascii="Times New Roman" w:hAnsi="Times New Roman"/>
                <w:sz w:val="20"/>
                <w:szCs w:val="20"/>
              </w:rPr>
            </w:pPr>
            <w:r w:rsidRPr="00AE74E7">
              <w:rPr>
                <w:rFonts w:ascii="Times New Roman" w:hAnsi="Times New Roman"/>
                <w:sz w:val="20"/>
                <w:szCs w:val="20"/>
              </w:rPr>
              <w:t>11349,9</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9E3968">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148"/>
              <w:jc w:val="center"/>
              <w:rPr>
                <w:rFonts w:ascii="Times New Roman" w:hAnsi="Times New Roman"/>
                <w:sz w:val="20"/>
                <w:szCs w:val="20"/>
              </w:rPr>
            </w:pPr>
            <w:r>
              <w:rPr>
                <w:rFonts w:ascii="Times New Roman" w:hAnsi="Times New Roman"/>
                <w:sz w:val="20"/>
                <w:szCs w:val="20"/>
              </w:rPr>
              <w:t>47045,7</w:t>
            </w:r>
          </w:p>
        </w:tc>
        <w:tc>
          <w:tcPr>
            <w:tcW w:w="1033" w:type="dxa"/>
            <w:tcBorders>
              <w:top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hanging="13"/>
              <w:jc w:val="center"/>
              <w:rPr>
                <w:rFonts w:ascii="Times New Roman" w:hAnsi="Times New Roman"/>
                <w:sz w:val="20"/>
                <w:szCs w:val="20"/>
              </w:rPr>
            </w:pPr>
            <w:r>
              <w:rPr>
                <w:rFonts w:ascii="Times New Roman" w:hAnsi="Times New Roman"/>
                <w:sz w:val="20"/>
                <w:szCs w:val="20"/>
              </w:rPr>
              <w:t>47045,7</w:t>
            </w:r>
          </w:p>
        </w:tc>
        <w:tc>
          <w:tcPr>
            <w:tcW w:w="1133" w:type="dxa"/>
            <w:tcBorders>
              <w:top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9E3968">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color w:val="FF0000"/>
                <w:sz w:val="20"/>
                <w:szCs w:val="20"/>
              </w:rPr>
              <w:t>х</w:t>
            </w: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148"/>
              <w:jc w:val="center"/>
              <w:rPr>
                <w:rFonts w:ascii="Times New Roman" w:hAnsi="Times New Roman"/>
                <w:sz w:val="20"/>
                <w:szCs w:val="20"/>
              </w:rPr>
            </w:pPr>
            <w:r>
              <w:rPr>
                <w:rFonts w:ascii="Times New Roman" w:hAnsi="Times New Roman"/>
                <w:sz w:val="20"/>
                <w:szCs w:val="20"/>
              </w:rPr>
              <w:t>3772,3</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3772,3</w:t>
            </w:r>
          </w:p>
        </w:tc>
        <w:tc>
          <w:tcPr>
            <w:tcW w:w="710" w:type="dxa"/>
            <w:tcBorders>
              <w:top w:val="single" w:sz="4" w:space="0" w:color="auto"/>
              <w:bottom w:val="single" w:sz="4" w:space="0" w:color="auto"/>
            </w:tcBorders>
          </w:tcPr>
          <w:p w:rsidR="002F59E5" w:rsidRDefault="002F59E5" w:rsidP="002F59E5">
            <w:pPr>
              <w:ind w:firstLine="30"/>
            </w:pPr>
            <w:r w:rsidRPr="00B3747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Обеспечение обучения работников системы образования согласно законодательству</w:t>
            </w:r>
            <w:r>
              <w:rPr>
                <w:rFonts w:ascii="Times New Roman" w:hAnsi="Times New Roman"/>
                <w:sz w:val="20"/>
                <w:szCs w:val="20"/>
              </w:rPr>
              <w:t xml:space="preserve"> (повышение квалификации педагогов 1 раз в 3 года)</w:t>
            </w:r>
            <w:r w:rsidRPr="00AE74E7">
              <w:rPr>
                <w:rFonts w:ascii="Times New Roman" w:hAnsi="Times New Roman"/>
                <w:sz w:val="20"/>
                <w:szCs w:val="20"/>
              </w:rPr>
              <w:t>. Организация многодневных походов для учащихся ОО</w:t>
            </w:r>
            <w:r>
              <w:rPr>
                <w:rFonts w:ascii="Times New Roman" w:hAnsi="Times New Roman"/>
                <w:sz w:val="20"/>
                <w:szCs w:val="20"/>
              </w:rPr>
              <w:t xml:space="preserve"> (кол-во походов, кол-во детей)</w:t>
            </w:r>
            <w:r w:rsidRPr="00AE74E7">
              <w:rPr>
                <w:rFonts w:ascii="Times New Roman" w:hAnsi="Times New Roman"/>
                <w:sz w:val="20"/>
                <w:szCs w:val="20"/>
              </w:rPr>
              <w:t xml:space="preserve">. Организация учебных сборов для </w:t>
            </w:r>
            <w:r w:rsidRPr="00AE74E7">
              <w:rPr>
                <w:rFonts w:ascii="Times New Roman" w:hAnsi="Times New Roman"/>
                <w:sz w:val="20"/>
                <w:szCs w:val="20"/>
              </w:rPr>
              <w:lastRenderedPageBreak/>
              <w:t>юношей 10 классов в рамках допризывной подготовки молодежи</w:t>
            </w:r>
            <w:r>
              <w:rPr>
                <w:rFonts w:ascii="Times New Roman" w:hAnsi="Times New Roman"/>
                <w:sz w:val="20"/>
                <w:szCs w:val="20"/>
              </w:rPr>
              <w:t xml:space="preserve"> (кол-во юношей)</w:t>
            </w:r>
            <w:r w:rsidRPr="00AE74E7">
              <w:rPr>
                <w:rFonts w:ascii="Times New Roman" w:hAnsi="Times New Roman"/>
                <w:sz w:val="20"/>
                <w:szCs w:val="20"/>
              </w:rPr>
              <w:t>. Оплата интернет-трафика в школах</w:t>
            </w:r>
            <w:r>
              <w:rPr>
                <w:rFonts w:ascii="Times New Roman" w:hAnsi="Times New Roman"/>
                <w:sz w:val="20"/>
                <w:szCs w:val="20"/>
              </w:rPr>
              <w:t xml:space="preserve"> (расходы на интернет)</w:t>
            </w:r>
            <w:r w:rsidRPr="00AE74E7">
              <w:rPr>
                <w:rFonts w:ascii="Times New Roman" w:hAnsi="Times New Roman"/>
                <w:sz w:val="20"/>
                <w:szCs w:val="20"/>
              </w:rPr>
              <w:t>. Проведение выпускного районного бала</w:t>
            </w:r>
            <w:r>
              <w:rPr>
                <w:rFonts w:ascii="Times New Roman" w:hAnsi="Times New Roman"/>
                <w:sz w:val="20"/>
                <w:szCs w:val="20"/>
              </w:rPr>
              <w:t xml:space="preserve"> (кол-во мероприятий)</w:t>
            </w:r>
            <w:r w:rsidRPr="00AE74E7">
              <w:rPr>
                <w:rFonts w:ascii="Times New Roman" w:hAnsi="Times New Roman"/>
                <w:sz w:val="20"/>
                <w:szCs w:val="20"/>
              </w:rPr>
              <w:t>. Проведение районных мероприятий антинаркотической направленности с учащимися</w:t>
            </w:r>
            <w:r>
              <w:rPr>
                <w:rFonts w:ascii="Times New Roman" w:hAnsi="Times New Roman"/>
                <w:sz w:val="20"/>
                <w:szCs w:val="20"/>
              </w:rPr>
              <w:t xml:space="preserve"> (кол-во мероприятий)</w:t>
            </w:r>
            <w:r w:rsidRPr="00AE74E7">
              <w:rPr>
                <w:rFonts w:ascii="Times New Roman" w:hAnsi="Times New Roman"/>
                <w:sz w:val="20"/>
                <w:szCs w:val="20"/>
              </w:rPr>
              <w:t xml:space="preserve">. Обеспечение организационных мероприятий по проведению итоговой аттестации выпускников школ   </w:t>
            </w:r>
            <w:r>
              <w:rPr>
                <w:rFonts w:ascii="Times New Roman" w:hAnsi="Times New Roman"/>
                <w:sz w:val="20"/>
                <w:szCs w:val="20"/>
              </w:rPr>
              <w:t>(кол-во мероприятий)</w:t>
            </w:r>
            <w:r w:rsidRPr="00AE74E7">
              <w:rPr>
                <w:rFonts w:ascii="Times New Roman" w:hAnsi="Times New Roman"/>
                <w:sz w:val="20"/>
                <w:szCs w:val="20"/>
              </w:rPr>
              <w:t xml:space="preserve">                         </w:t>
            </w:r>
          </w:p>
        </w:tc>
        <w:tc>
          <w:tcPr>
            <w:tcW w:w="1814" w:type="dxa"/>
            <w:vMerge w:val="restart"/>
            <w:tcBorders>
              <w:top w:val="single" w:sz="4" w:space="0" w:color="auto"/>
              <w:left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148"/>
              <w:jc w:val="center"/>
              <w:rPr>
                <w:rFonts w:ascii="Times New Roman" w:hAnsi="Times New Roman"/>
                <w:sz w:val="20"/>
                <w:szCs w:val="20"/>
              </w:rPr>
            </w:pPr>
            <w:r w:rsidRPr="00C03BF5">
              <w:rPr>
                <w:rFonts w:ascii="Times New Roman" w:hAnsi="Times New Roman"/>
                <w:sz w:val="20"/>
                <w:szCs w:val="20"/>
              </w:rPr>
              <w:t>3964,2</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3964,2</w:t>
            </w:r>
          </w:p>
        </w:tc>
        <w:tc>
          <w:tcPr>
            <w:tcW w:w="710" w:type="dxa"/>
            <w:tcBorders>
              <w:top w:val="single" w:sz="4" w:space="0" w:color="auto"/>
              <w:bottom w:val="single" w:sz="4" w:space="0" w:color="auto"/>
            </w:tcBorders>
          </w:tcPr>
          <w:p w:rsidR="002F59E5" w:rsidRDefault="002F59E5" w:rsidP="002F59E5">
            <w:pPr>
              <w:ind w:firstLine="30"/>
            </w:pPr>
            <w:r w:rsidRPr="00B3747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firstLine="30"/>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148"/>
              <w:jc w:val="center"/>
              <w:rPr>
                <w:rFonts w:ascii="Times New Roman" w:hAnsi="Times New Roman"/>
                <w:sz w:val="20"/>
                <w:szCs w:val="20"/>
              </w:rPr>
            </w:pPr>
            <w:r w:rsidRPr="00C03BF5">
              <w:rPr>
                <w:rFonts w:ascii="Times New Roman" w:hAnsi="Times New Roman"/>
                <w:sz w:val="20"/>
                <w:szCs w:val="20"/>
              </w:rPr>
              <w:t>11350,1</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11350,1</w:t>
            </w:r>
          </w:p>
        </w:tc>
        <w:tc>
          <w:tcPr>
            <w:tcW w:w="710" w:type="dxa"/>
            <w:tcBorders>
              <w:top w:val="single" w:sz="4" w:space="0" w:color="auto"/>
              <w:bottom w:val="single" w:sz="4" w:space="0" w:color="auto"/>
            </w:tcBorders>
          </w:tcPr>
          <w:p w:rsidR="002F59E5" w:rsidRDefault="002F59E5" w:rsidP="002F59E5">
            <w:pPr>
              <w:ind w:firstLine="30"/>
            </w:pPr>
            <w:r w:rsidRPr="00B3747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firstLine="30"/>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148"/>
              <w:jc w:val="center"/>
              <w:rPr>
                <w:rFonts w:ascii="Times New Roman" w:hAnsi="Times New Roman"/>
                <w:sz w:val="20"/>
                <w:szCs w:val="20"/>
              </w:rPr>
            </w:pPr>
            <w:r w:rsidRPr="00C03BF5">
              <w:rPr>
                <w:rFonts w:ascii="Times New Roman" w:hAnsi="Times New Roman"/>
                <w:sz w:val="20"/>
                <w:szCs w:val="20"/>
              </w:rPr>
              <w:t>7870,1</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7870,1</w:t>
            </w:r>
          </w:p>
        </w:tc>
        <w:tc>
          <w:tcPr>
            <w:tcW w:w="710" w:type="dxa"/>
            <w:tcBorders>
              <w:top w:val="single" w:sz="4" w:space="0" w:color="auto"/>
              <w:bottom w:val="single" w:sz="4" w:space="0" w:color="auto"/>
            </w:tcBorders>
          </w:tcPr>
          <w:p w:rsidR="002F59E5" w:rsidRDefault="002F59E5" w:rsidP="002F59E5">
            <w:pPr>
              <w:ind w:firstLine="30"/>
            </w:pPr>
            <w:r w:rsidRPr="00B3747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firstLine="30"/>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6"/>
              <w:jc w:val="center"/>
              <w:rPr>
                <w:rFonts w:ascii="Times New Roman" w:hAnsi="Times New Roman"/>
                <w:sz w:val="20"/>
                <w:szCs w:val="20"/>
              </w:rPr>
            </w:pPr>
            <w:r>
              <w:rPr>
                <w:rFonts w:ascii="Times New Roman" w:hAnsi="Times New Roman"/>
                <w:sz w:val="20"/>
                <w:szCs w:val="20"/>
              </w:rPr>
              <w:t>26956,7</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26956,7</w:t>
            </w:r>
          </w:p>
        </w:tc>
        <w:tc>
          <w:tcPr>
            <w:tcW w:w="710" w:type="dxa"/>
            <w:tcBorders>
              <w:top w:val="single" w:sz="4" w:space="0" w:color="auto"/>
              <w:bottom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Pr>
                <w:rFonts w:ascii="Times New Roman" w:hAnsi="Times New Roman"/>
                <w:sz w:val="20"/>
                <w:szCs w:val="20"/>
              </w:rPr>
              <w:t>1100,4</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1100,4</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5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Pr>
                <w:rFonts w:ascii="Times New Roman" w:hAnsi="Times New Roman"/>
                <w:sz w:val="20"/>
                <w:szCs w:val="20"/>
              </w:rPr>
              <w:t>5618,4</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Pr>
                <w:rFonts w:ascii="Times New Roman" w:hAnsi="Times New Roman"/>
                <w:sz w:val="20"/>
                <w:szCs w:val="20"/>
              </w:rPr>
              <w:t>5618,4</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w:t>
            </w:r>
            <w:r w:rsidRPr="00C03BF5">
              <w:rPr>
                <w:rFonts w:ascii="Times New Roman" w:hAnsi="Times New Roman"/>
                <w:sz w:val="20"/>
                <w:szCs w:val="20"/>
              </w:rPr>
              <w:lastRenderedPageBreak/>
              <w:t xml:space="preserve">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r w:rsidRPr="00C03BF5">
              <w:rPr>
                <w:rFonts w:ascii="Times New Roman" w:hAnsi="Times New Roman"/>
                <w:color w:val="0070C0"/>
                <w:sz w:val="20"/>
                <w:szCs w:val="20"/>
              </w:rPr>
              <w:t xml:space="preserve"> </w:t>
            </w:r>
            <w:r w:rsidRPr="00E80177">
              <w:rPr>
                <w:rFonts w:ascii="Times New Roman" w:hAnsi="Times New Roman"/>
                <w:sz w:val="20"/>
                <w:szCs w:val="20"/>
              </w:rPr>
              <w:t>(кол-во воспитанников)</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5E308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2F59E5" w:rsidRPr="00C03BF5" w:rsidRDefault="002F59E5" w:rsidP="002F59E5">
            <w:pPr>
              <w:ind w:firstLine="6"/>
              <w:jc w:val="center"/>
              <w:rPr>
                <w:rFonts w:ascii="Times New Roman" w:hAnsi="Times New Roman"/>
                <w:sz w:val="20"/>
                <w:szCs w:val="20"/>
              </w:rPr>
            </w:pPr>
            <w:r w:rsidRPr="00C03BF5">
              <w:rPr>
                <w:rFonts w:ascii="Times New Roman" w:hAnsi="Times New Roman"/>
                <w:sz w:val="20"/>
                <w:szCs w:val="20"/>
              </w:rPr>
              <w:t>26190,4</w:t>
            </w:r>
          </w:p>
        </w:tc>
        <w:tc>
          <w:tcPr>
            <w:tcW w:w="10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26190,4</w:t>
            </w:r>
          </w:p>
        </w:tc>
        <w:tc>
          <w:tcPr>
            <w:tcW w:w="710" w:type="dxa"/>
            <w:tcBorders>
              <w:top w:val="single" w:sz="4" w:space="0" w:color="auto"/>
              <w:left w:val="single" w:sz="4" w:space="0" w:color="auto"/>
              <w:right w:val="single" w:sz="4" w:space="0" w:color="auto"/>
            </w:tcBorders>
          </w:tcPr>
          <w:p w:rsidR="002F59E5" w:rsidRDefault="002F59E5" w:rsidP="002F59E5">
            <w:pPr>
              <w:ind w:firstLine="30"/>
            </w:pPr>
            <w:r w:rsidRPr="006C566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48720,8</w:t>
            </w:r>
          </w:p>
        </w:tc>
        <w:tc>
          <w:tcPr>
            <w:tcW w:w="1033" w:type="dxa"/>
            <w:tcBorders>
              <w:top w:val="single" w:sz="4" w:space="0" w:color="auto"/>
              <w:left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Pr>
                <w:rFonts w:ascii="Times New Roman" w:hAnsi="Times New Roman"/>
                <w:sz w:val="20"/>
                <w:szCs w:val="20"/>
              </w:rPr>
              <w:t>48720,8</w:t>
            </w:r>
          </w:p>
        </w:tc>
        <w:tc>
          <w:tcPr>
            <w:tcW w:w="1093"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2F59E5" w:rsidRDefault="002F59E5" w:rsidP="002F59E5">
            <w:r w:rsidRPr="003218F5">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46950,1</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Pr>
                <w:rFonts w:ascii="Times New Roman" w:hAnsi="Times New Roman"/>
                <w:sz w:val="20"/>
                <w:szCs w:val="20"/>
              </w:rPr>
              <w:t>46950,1</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3218F5">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47705,3</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Pr>
                <w:rFonts w:ascii="Times New Roman" w:hAnsi="Times New Roman"/>
                <w:sz w:val="20"/>
                <w:szCs w:val="20"/>
              </w:rPr>
              <w:t>47705,3</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3218F5">
              <w:rPr>
                <w:rFonts w:ascii="Times New Roman" w:hAnsi="Times New Roman"/>
                <w:sz w:val="20"/>
                <w:szCs w:val="20"/>
              </w:rPr>
              <w:t>00,0</w:t>
            </w:r>
          </w:p>
        </w:tc>
        <w:tc>
          <w:tcPr>
            <w:tcW w:w="3119"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AE74E7" w:rsidRDefault="002F59E5" w:rsidP="002F59E5">
            <w:pPr>
              <w:ind w:hanging="136"/>
              <w:jc w:val="center"/>
              <w:rPr>
                <w:rFonts w:ascii="Times New Roman" w:hAnsi="Times New Roman"/>
                <w:sz w:val="20"/>
                <w:szCs w:val="20"/>
              </w:rPr>
            </w:pPr>
            <w:r>
              <w:rPr>
                <w:rFonts w:ascii="Times New Roman" w:hAnsi="Times New Roman"/>
                <w:sz w:val="20"/>
                <w:szCs w:val="20"/>
              </w:rPr>
              <w:t>47705,3</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Pr>
                <w:rFonts w:ascii="Times New Roman" w:hAnsi="Times New Roman"/>
                <w:sz w:val="20"/>
                <w:szCs w:val="20"/>
              </w:rPr>
              <w:t>47705,3</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2F59E5" w:rsidRDefault="002F59E5" w:rsidP="002F59E5">
            <w:r w:rsidRPr="003218F5">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191081,5</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Pr>
                <w:rFonts w:ascii="Times New Roman" w:hAnsi="Times New Roman"/>
                <w:sz w:val="20"/>
                <w:szCs w:val="20"/>
              </w:rPr>
              <w:t>191081,5</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2F59E5" w:rsidRDefault="002F59E5" w:rsidP="002F59E5">
            <w:r w:rsidRPr="005E63EF">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.1.20</w:t>
            </w:r>
          </w:p>
        </w:tc>
        <w:tc>
          <w:tcPr>
            <w:tcW w:w="2470"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11481,9</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11481,9</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Приведение ОО в соответствие с требованиями надзорных органов</w:t>
            </w:r>
          </w:p>
        </w:tc>
        <w:tc>
          <w:tcPr>
            <w:tcW w:w="1814" w:type="dxa"/>
            <w:vMerge w:val="restart"/>
            <w:tcBorders>
              <w:top w:val="single" w:sz="4" w:space="0" w:color="auto"/>
              <w:left w:val="single" w:sz="4" w:space="0" w:color="auto"/>
              <w:bottom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11254,0</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11254,0</w:t>
            </w:r>
          </w:p>
        </w:tc>
        <w:tc>
          <w:tcPr>
            <w:tcW w:w="710" w:type="dxa"/>
            <w:tcBorders>
              <w:top w:val="single" w:sz="4" w:space="0" w:color="auto"/>
              <w:left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58444,7</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58444,7</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tcBorders>
              <w:top w:val="single" w:sz="4" w:space="0" w:color="auto"/>
              <w:left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sidR="00CD2A24">
              <w:rPr>
                <w:rFonts w:ascii="Times New Roman" w:hAnsi="Times New Roman"/>
                <w:sz w:val="20"/>
                <w:szCs w:val="20"/>
              </w:rPr>
              <w:t>1</w:t>
            </w:r>
            <w:r w:rsidRPr="00C03BF5">
              <w:rPr>
                <w:rFonts w:ascii="Times New Roman" w:hAnsi="Times New Roman"/>
                <w:sz w:val="20"/>
                <w:szCs w:val="20"/>
              </w:rPr>
              <w:t>.1.21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29813,2</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29813,2</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2022-2025 годы - обслуживание «тревожной кнопки» в 91 ОО;</w:t>
            </w:r>
          </w:p>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2022-2025 годы - обеспечение специализированной охраны в 89 ОО; 2022 год - установка дополнительных видеокамер в 54 ОО; 2022-2025 годы -  обслуживание видеонаблюдения в 91 ОО /</w:t>
            </w:r>
          </w:p>
        </w:tc>
        <w:tc>
          <w:tcPr>
            <w:tcW w:w="1814" w:type="dxa"/>
            <w:vMerge w:val="restart"/>
            <w:tcBorders>
              <w:top w:val="single" w:sz="4" w:space="0" w:color="auto"/>
              <w:left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24222,2</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24222,2</w:t>
            </w:r>
          </w:p>
        </w:tc>
        <w:tc>
          <w:tcPr>
            <w:tcW w:w="710" w:type="dxa"/>
            <w:tcBorders>
              <w:top w:val="single" w:sz="4" w:space="0" w:color="auto"/>
              <w:left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25126,3</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25126,3</w:t>
            </w:r>
          </w:p>
        </w:tc>
        <w:tc>
          <w:tcPr>
            <w:tcW w:w="710" w:type="dxa"/>
            <w:tcBorders>
              <w:top w:val="single" w:sz="4" w:space="0" w:color="auto"/>
              <w:left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25126,3</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25126,3</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104288,0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104288,0</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.1.22</w:t>
            </w:r>
          </w:p>
        </w:tc>
        <w:tc>
          <w:tcPr>
            <w:tcW w:w="247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Участие в профилактике терроризма в части обеспечение инженерно-технической </w:t>
            </w:r>
            <w:r w:rsidRPr="00C03BF5">
              <w:rPr>
                <w:rFonts w:ascii="Times New Roman" w:hAnsi="Times New Roman"/>
                <w:sz w:val="20"/>
                <w:szCs w:val="20"/>
              </w:rPr>
              <w:lastRenderedPageBreak/>
              <w:t>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20877,0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12712,7</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 xml:space="preserve">Заказчики, исполнители - ОО, главный распорядитель - </w:t>
            </w:r>
            <w:r w:rsidRPr="00C03BF5">
              <w:rPr>
                <w:rFonts w:ascii="Times New Roman" w:hAnsi="Times New Roman"/>
                <w:sz w:val="20"/>
                <w:szCs w:val="20"/>
              </w:rPr>
              <w:lastRenderedPageBreak/>
              <w:t>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25"/>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916,5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916,5</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2F59E5" w:rsidRDefault="002F59E5" w:rsidP="002F59E5">
            <w:r w:rsidRPr="005E63EF">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30"/>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2F59E5" w:rsidRDefault="002F59E5" w:rsidP="002F59E5">
            <w:r w:rsidRPr="00EE6624">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75"/>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2F59E5" w:rsidRDefault="002F59E5" w:rsidP="002F59E5">
            <w:r w:rsidRPr="00EE6624">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21793,5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9080,8</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12712,7</w:t>
            </w:r>
          </w:p>
        </w:tc>
        <w:tc>
          <w:tcPr>
            <w:tcW w:w="710" w:type="dxa"/>
            <w:tcBorders>
              <w:top w:val="single" w:sz="4" w:space="0" w:color="auto"/>
              <w:bottom w:val="single" w:sz="4" w:space="0" w:color="auto"/>
            </w:tcBorders>
          </w:tcPr>
          <w:p w:rsidR="002F59E5" w:rsidRDefault="002F59E5" w:rsidP="002F59E5">
            <w:r w:rsidRPr="00EE6624">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.1.23</w:t>
            </w:r>
          </w:p>
        </w:tc>
        <w:tc>
          <w:tcPr>
            <w:tcW w:w="247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Материально-техническое и финансовое обеспечение деятельности  управления образованием  </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12560,5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12560,5</w:t>
            </w:r>
          </w:p>
        </w:tc>
        <w:tc>
          <w:tcPr>
            <w:tcW w:w="710" w:type="dxa"/>
            <w:tcBorders>
              <w:top w:val="single" w:sz="4" w:space="0" w:color="auto"/>
              <w:bottom w:val="single" w:sz="4" w:space="0" w:color="auto"/>
            </w:tcBorders>
          </w:tcPr>
          <w:p w:rsidR="002F59E5" w:rsidRDefault="002F59E5" w:rsidP="002F59E5">
            <w:r w:rsidRPr="00EE6624">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 </w:t>
            </w:r>
          </w:p>
        </w:tc>
        <w:tc>
          <w:tcPr>
            <w:tcW w:w="1814" w:type="dxa"/>
            <w:vMerge w:val="restart"/>
            <w:tcBorders>
              <w:top w:val="single" w:sz="4" w:space="0" w:color="auto"/>
              <w:left w:val="single" w:sz="4" w:space="0" w:color="auto"/>
              <w:right w:val="single" w:sz="4" w:space="0" w:color="auto"/>
            </w:tcBorders>
          </w:tcPr>
          <w:p w:rsidR="002F59E5" w:rsidRPr="00C03BF5" w:rsidRDefault="002F59E5" w:rsidP="00AC40C2">
            <w:pPr>
              <w:ind w:firstLine="0"/>
              <w:rPr>
                <w:rFonts w:ascii="Times New Roman" w:hAnsi="Times New Roman"/>
              </w:rPr>
            </w:pPr>
            <w:r w:rsidRPr="00C03BF5">
              <w:rPr>
                <w:rFonts w:ascii="Times New Roman" w:hAnsi="Times New Roman"/>
                <w:sz w:val="20"/>
                <w:szCs w:val="20"/>
              </w:rPr>
              <w:t>Заказчик, исполнитель,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13020,7</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13020,7</w:t>
            </w:r>
          </w:p>
        </w:tc>
        <w:tc>
          <w:tcPr>
            <w:tcW w:w="710" w:type="dxa"/>
            <w:tcBorders>
              <w:top w:val="single" w:sz="4" w:space="0" w:color="auto"/>
              <w:left w:val="single" w:sz="4" w:space="0" w:color="auto"/>
              <w:bottom w:val="single" w:sz="4" w:space="0" w:color="auto"/>
            </w:tcBorders>
          </w:tcPr>
          <w:p w:rsidR="002F59E5" w:rsidRDefault="002F59E5" w:rsidP="002F59E5">
            <w:r w:rsidRPr="00EE6624">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2F59E5" w:rsidRDefault="002F59E5" w:rsidP="002F59E5">
            <w:r w:rsidRPr="00EE6624">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52352,2</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52352,2</w:t>
            </w:r>
          </w:p>
        </w:tc>
        <w:tc>
          <w:tcPr>
            <w:tcW w:w="710" w:type="dxa"/>
            <w:tcBorders>
              <w:top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.1.24</w:t>
            </w:r>
          </w:p>
        </w:tc>
        <w:tc>
          <w:tcPr>
            <w:tcW w:w="247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92195,3</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84318,3</w:t>
            </w:r>
          </w:p>
        </w:tc>
        <w:tc>
          <w:tcPr>
            <w:tcW w:w="710" w:type="dxa"/>
            <w:tcBorders>
              <w:top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Сокращение количества предписаний надзорных органов, повышение качества образования</w:t>
            </w:r>
            <w:r>
              <w:rPr>
                <w:rFonts w:ascii="Times New Roman" w:hAnsi="Times New Roman"/>
                <w:sz w:val="20"/>
                <w:szCs w:val="20"/>
              </w:rPr>
              <w:t xml:space="preserve"> (100% прохождение выпускниками школ ГИА и получение документа об образовании)</w:t>
            </w:r>
            <w:r w:rsidRPr="00AE74E7">
              <w:rPr>
                <w:rFonts w:ascii="Times New Roman" w:hAnsi="Times New Roman"/>
                <w:sz w:val="20"/>
                <w:szCs w:val="20"/>
              </w:rPr>
              <w:t xml:space="preserve">,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 </w:t>
            </w:r>
            <w:r>
              <w:rPr>
                <w:rFonts w:ascii="Times New Roman" w:hAnsi="Times New Roman"/>
                <w:sz w:val="20"/>
                <w:szCs w:val="20"/>
              </w:rPr>
              <w:t>(введение дополнительных ставок специалистов МКУ ИМЦ)</w:t>
            </w:r>
          </w:p>
        </w:tc>
        <w:tc>
          <w:tcPr>
            <w:tcW w:w="1814" w:type="dxa"/>
            <w:vMerge w:val="restart"/>
            <w:tcBorders>
              <w:top w:val="single" w:sz="4" w:space="0" w:color="auto"/>
              <w:left w:val="single" w:sz="4" w:space="0" w:color="auto"/>
              <w:righ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w:t>
            </w:r>
          </w:p>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исполнители МКУ ИМЦ, МКУ ЦБ УО, МКУ ЦУМТБО,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98976,4</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89416,4</w:t>
            </w:r>
          </w:p>
        </w:tc>
        <w:tc>
          <w:tcPr>
            <w:tcW w:w="710" w:type="dxa"/>
            <w:tcBorders>
              <w:top w:val="single" w:sz="4" w:space="0" w:color="auto"/>
              <w:left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101018,5</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91458,5</w:t>
            </w:r>
          </w:p>
        </w:tc>
        <w:tc>
          <w:tcPr>
            <w:tcW w:w="710" w:type="dxa"/>
            <w:tcBorders>
              <w:top w:val="single" w:sz="4" w:space="0" w:color="auto"/>
              <w:left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101030,9</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91470,9</w:t>
            </w:r>
          </w:p>
        </w:tc>
        <w:tc>
          <w:tcPr>
            <w:tcW w:w="710" w:type="dxa"/>
            <w:tcBorders>
              <w:top w:val="single" w:sz="4" w:space="0" w:color="auto"/>
              <w:left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393221,1</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36557,0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356664,1</w:t>
            </w:r>
          </w:p>
        </w:tc>
        <w:tc>
          <w:tcPr>
            <w:tcW w:w="710" w:type="dxa"/>
            <w:tcBorders>
              <w:top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3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Единовременная выплата молодым педагогам,  поступившим на работу в муниципальные образовательные </w:t>
            </w:r>
            <w:r w:rsidRPr="00C03BF5">
              <w:rPr>
                <w:rFonts w:ascii="Times New Roman" w:hAnsi="Times New Roman"/>
                <w:sz w:val="20"/>
                <w:szCs w:val="20"/>
              </w:rPr>
              <w:lastRenderedPageBreak/>
              <w:t>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lastRenderedPageBreak/>
              <w:t>2</w:t>
            </w:r>
            <w:r w:rsidR="00CD2A24">
              <w:rPr>
                <w:rFonts w:ascii="Times New Roman" w:hAnsi="Times New Roman"/>
                <w:sz w:val="20"/>
                <w:szCs w:val="20"/>
              </w:rPr>
              <w:t>2</w:t>
            </w:r>
            <w:r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Pr>
                <w:rFonts w:ascii="Times New Roman" w:hAnsi="Times New Roman"/>
                <w:sz w:val="20"/>
                <w:szCs w:val="20"/>
              </w:rPr>
              <w:t>561,3</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561,3</w:t>
            </w:r>
          </w:p>
        </w:tc>
        <w:tc>
          <w:tcPr>
            <w:tcW w:w="710" w:type="dxa"/>
            <w:tcBorders>
              <w:top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 xml:space="preserve">Социальная поддержка молодых специалистов, окончивших педагогические профессиональные учебные заведения и поступивших на </w:t>
            </w:r>
            <w:r w:rsidRPr="00AE74E7">
              <w:rPr>
                <w:rFonts w:ascii="Times New Roman" w:hAnsi="Times New Roman"/>
                <w:sz w:val="20"/>
                <w:szCs w:val="20"/>
              </w:rPr>
              <w:lastRenderedPageBreak/>
              <w:t>работу в муниципальные образовательные организации в текущем году (в том числе поступивших на работу в 2021 году после окончания не менее 3-х курсов обучения),  в виде единовременной выплаты в  размере 28736 рублей</w:t>
            </w:r>
            <w:r>
              <w:rPr>
                <w:rFonts w:ascii="Times New Roman" w:hAnsi="Times New Roman"/>
                <w:sz w:val="20"/>
                <w:szCs w:val="20"/>
              </w:rPr>
              <w:t xml:space="preserve"> (кол-во педагогов данной категории)</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главный распорядитель - управление </w:t>
            </w:r>
            <w:r w:rsidRPr="00C03BF5">
              <w:rPr>
                <w:rFonts w:ascii="Times New Roman" w:hAnsi="Times New Roman"/>
                <w:sz w:val="20"/>
                <w:szCs w:val="20"/>
              </w:rPr>
              <w:lastRenderedPageBreak/>
              <w:t>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2F59E5" w:rsidRDefault="002F59E5" w:rsidP="002F59E5">
            <w:r w:rsidRPr="00AD3D0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2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lastRenderedPageBreak/>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lastRenderedPageBreak/>
              <w:t>748,3</w:t>
            </w:r>
          </w:p>
        </w:tc>
        <w:tc>
          <w:tcPr>
            <w:tcW w:w="10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2F59E5" w:rsidRDefault="002F59E5" w:rsidP="002F59E5">
            <w:r w:rsidRPr="001312DD">
              <w:rPr>
                <w:rFonts w:ascii="Times New Roman" w:hAnsi="Times New Roman"/>
                <w:sz w:val="20"/>
                <w:szCs w:val="20"/>
              </w:rPr>
              <w:t>0</w:t>
            </w:r>
            <w:r w:rsidRPr="001312DD">
              <w:rPr>
                <w:rFonts w:ascii="Times New Roman" w:hAnsi="Times New Roman"/>
                <w:sz w:val="20"/>
                <w:szCs w:val="20"/>
              </w:rPr>
              <w:lastRenderedPageBreak/>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sidR="00F1642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2F59E5" w:rsidRDefault="002F59E5" w:rsidP="002F59E5">
            <w:r w:rsidRPr="001312DD">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Pr>
                <w:rFonts w:ascii="Times New Roman" w:hAnsi="Times New Roman"/>
                <w:sz w:val="20"/>
                <w:szCs w:val="20"/>
              </w:rPr>
              <w:t>2806,2</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2806,2</w:t>
            </w:r>
          </w:p>
        </w:tc>
        <w:tc>
          <w:tcPr>
            <w:tcW w:w="710" w:type="dxa"/>
            <w:tcBorders>
              <w:top w:val="single" w:sz="4" w:space="0" w:color="auto"/>
              <w:left w:val="single" w:sz="4" w:space="0" w:color="auto"/>
              <w:bottom w:val="single" w:sz="4" w:space="0" w:color="auto"/>
            </w:tcBorders>
          </w:tcPr>
          <w:p w:rsidR="002F59E5" w:rsidRDefault="002F59E5" w:rsidP="002F59E5">
            <w:r w:rsidRPr="001312DD">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.1.26</w:t>
            </w:r>
          </w:p>
        </w:tc>
        <w:tc>
          <w:tcPr>
            <w:tcW w:w="2470" w:type="dxa"/>
            <w:vMerge w:val="restart"/>
            <w:tcBorders>
              <w:top w:val="single" w:sz="4" w:space="0" w:color="auto"/>
              <w:left w:val="single" w:sz="4" w:space="0" w:color="auto"/>
              <w:right w:val="single" w:sz="4" w:space="0" w:color="auto"/>
            </w:tcBorders>
            <w:shd w:val="clear" w:color="auto" w:fill="auto"/>
          </w:tcPr>
          <w:p w:rsidR="002F59E5" w:rsidRPr="00AE74E7" w:rsidRDefault="002F59E5" w:rsidP="002F59E5">
            <w:pPr>
              <w:ind w:firstLine="0"/>
              <w:rPr>
                <w:rFonts w:ascii="Times New Roman" w:hAnsi="Times New Roman"/>
                <w:sz w:val="20"/>
                <w:szCs w:val="20"/>
              </w:rPr>
            </w:pPr>
            <w:r w:rsidRPr="00AE74E7">
              <w:rPr>
                <w:rFonts w:ascii="Times New Roman" w:hAnsi="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2F59E5" w:rsidRPr="00C03BF5" w:rsidRDefault="00CD2A24" w:rsidP="002F59E5">
            <w:pPr>
              <w:jc w:val="center"/>
              <w:rPr>
                <w:rFonts w:ascii="Times New Roman" w:hAnsi="Times New Roman"/>
                <w:sz w:val="20"/>
                <w:szCs w:val="20"/>
              </w:rPr>
            </w:pPr>
            <w:r>
              <w:rPr>
                <w:rFonts w:ascii="Times New Roman" w:hAnsi="Times New Roman"/>
                <w:sz w:val="20"/>
                <w:szCs w:val="20"/>
              </w:rPr>
              <w:t>4</w:t>
            </w:r>
            <w:r w:rsidR="002F59E5"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111,6</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111,6</w:t>
            </w:r>
          </w:p>
        </w:tc>
        <w:tc>
          <w:tcPr>
            <w:tcW w:w="710" w:type="dxa"/>
            <w:tcBorders>
              <w:top w:val="single" w:sz="4" w:space="0" w:color="auto"/>
              <w:left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МКУ ИМЦ,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9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494,1</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494,1</w:t>
            </w:r>
          </w:p>
        </w:tc>
        <w:tc>
          <w:tcPr>
            <w:tcW w:w="710" w:type="dxa"/>
            <w:tcBorders>
              <w:top w:val="single" w:sz="4" w:space="0" w:color="auto"/>
              <w:left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.1.27</w:t>
            </w:r>
          </w:p>
        </w:tc>
        <w:tc>
          <w:tcPr>
            <w:tcW w:w="2470" w:type="dxa"/>
            <w:vMerge w:val="restart"/>
            <w:tcBorders>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Pr>
                <w:rFonts w:ascii="Times New Roman" w:hAnsi="Times New Roman"/>
                <w:sz w:val="20"/>
                <w:szCs w:val="20"/>
              </w:rPr>
              <w:t>1968,6</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1968,6</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Pr>
                <w:rFonts w:ascii="Times New Roman" w:hAnsi="Times New Roman"/>
                <w:sz w:val="20"/>
                <w:szCs w:val="20"/>
              </w:rPr>
              <w:t>100% о</w:t>
            </w:r>
            <w:r w:rsidRPr="00AE74E7">
              <w:rPr>
                <w:rFonts w:ascii="Times New Roman" w:hAnsi="Times New Roman"/>
                <w:sz w:val="20"/>
                <w:szCs w:val="20"/>
              </w:rPr>
              <w:t xml:space="preserve">беспечение бесплатного питания детей-инвалидов (инвалидов), являющихся   учащимися общеобразовательных школ </w:t>
            </w:r>
          </w:p>
        </w:tc>
        <w:tc>
          <w:tcPr>
            <w:tcW w:w="1814" w:type="dxa"/>
            <w:vMerge w:val="restart"/>
            <w:tcBorders>
              <w:left w:val="single" w:sz="4" w:space="0" w:color="auto"/>
              <w:righ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0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2366,6</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2366,6</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2460,2</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2460,2</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2558,3</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2558,3</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Pr>
                <w:rFonts w:ascii="Times New Roman" w:hAnsi="Times New Roman"/>
                <w:sz w:val="20"/>
                <w:szCs w:val="20"/>
              </w:rPr>
              <w:t>9353,7</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Pr>
                <w:rFonts w:ascii="Times New Roman" w:hAnsi="Times New Roman"/>
                <w:sz w:val="20"/>
                <w:szCs w:val="20"/>
              </w:rPr>
              <w:t>9353,7</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.1.28</w:t>
            </w:r>
          </w:p>
        </w:tc>
        <w:tc>
          <w:tcPr>
            <w:tcW w:w="2470" w:type="dxa"/>
            <w:vMerge w:val="restart"/>
            <w:tcBorders>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Организация и обеспечение бесплатным </w:t>
            </w:r>
            <w:r w:rsidRPr="00C03BF5">
              <w:rPr>
                <w:rFonts w:ascii="Times New Roman" w:hAnsi="Times New Roman"/>
                <w:sz w:val="20"/>
                <w:szCs w:val="20"/>
              </w:rPr>
              <w:lastRenderedPageBreak/>
              <w:t>горячим питанием 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5987,4</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3303,5</w:t>
            </w:r>
          </w:p>
        </w:tc>
        <w:tc>
          <w:tcPr>
            <w:tcW w:w="710" w:type="dxa"/>
            <w:tcBorders>
              <w:top w:val="single" w:sz="4" w:space="0" w:color="auto"/>
              <w:bottom w:val="single" w:sz="4" w:space="0" w:color="auto"/>
              <w:right w:val="single" w:sz="4" w:space="0" w:color="auto"/>
            </w:tcBorders>
          </w:tcPr>
          <w:p w:rsidR="002F59E5" w:rsidRDefault="002F59E5" w:rsidP="002F59E5">
            <w:r w:rsidRPr="00857867">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Pr>
                <w:rFonts w:ascii="Times New Roman" w:hAnsi="Times New Roman"/>
                <w:sz w:val="20"/>
                <w:szCs w:val="20"/>
              </w:rPr>
              <w:t>100% о</w:t>
            </w:r>
            <w:r w:rsidRPr="00C03BF5">
              <w:rPr>
                <w:rFonts w:ascii="Times New Roman" w:hAnsi="Times New Roman"/>
                <w:sz w:val="20"/>
                <w:szCs w:val="20"/>
              </w:rPr>
              <w:t xml:space="preserve">беспечение бесплатного питания </w:t>
            </w:r>
            <w:r w:rsidRPr="00C03BF5">
              <w:rPr>
                <w:rFonts w:ascii="Times New Roman" w:hAnsi="Times New Roman"/>
                <w:sz w:val="20"/>
                <w:szCs w:val="20"/>
              </w:rPr>
              <w:lastRenderedPageBreak/>
              <w:t>обучающихся с ограниченными возможностями здоровья в муниципальных общеобразовательных организациях</w:t>
            </w:r>
          </w:p>
        </w:tc>
        <w:tc>
          <w:tcPr>
            <w:tcW w:w="1814" w:type="dxa"/>
            <w:vMerge w:val="restart"/>
            <w:tcBorders>
              <w:left w:val="single" w:sz="4" w:space="0" w:color="auto"/>
              <w:right w:val="single" w:sz="4" w:space="0" w:color="auto"/>
            </w:tcBorders>
          </w:tcPr>
          <w:p w:rsidR="002F59E5" w:rsidRPr="00C03BF5" w:rsidRDefault="00AC40C2" w:rsidP="00AC40C2">
            <w:pPr>
              <w:ind w:firstLine="0"/>
              <w:rPr>
                <w:rFonts w:ascii="Times New Roman" w:hAnsi="Times New Roman"/>
                <w:sz w:val="20"/>
                <w:szCs w:val="20"/>
              </w:rPr>
            </w:pPr>
            <w:r>
              <w:rPr>
                <w:rFonts w:ascii="Times New Roman" w:hAnsi="Times New Roman"/>
                <w:sz w:val="20"/>
                <w:szCs w:val="20"/>
              </w:rPr>
              <w:lastRenderedPageBreak/>
              <w:t>Заказчики, исполнители -</w:t>
            </w:r>
            <w:r w:rsidR="002F59E5" w:rsidRPr="00C03BF5">
              <w:rPr>
                <w:rFonts w:ascii="Times New Roman" w:hAnsi="Times New Roman"/>
                <w:sz w:val="20"/>
                <w:szCs w:val="20"/>
              </w:rPr>
              <w:t xml:space="preserve">ОО, </w:t>
            </w:r>
            <w:r w:rsidR="002F59E5" w:rsidRPr="00C03BF5">
              <w:rPr>
                <w:rFonts w:ascii="Times New Roman" w:hAnsi="Times New Roman"/>
                <w:sz w:val="20"/>
                <w:szCs w:val="20"/>
              </w:rPr>
              <w:lastRenderedPageBreak/>
              <w:t>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15"/>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7498,4</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3798,1</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3700,3</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32"/>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6028,8</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3693,6</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2335,2</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5812,6</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3580,9</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2231,7</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roofErr w:type="spellStart"/>
            <w:r w:rsidRPr="00AE74E7">
              <w:rPr>
                <w:rFonts w:ascii="Times New Roman" w:hAnsi="Times New Roman"/>
                <w:sz w:val="20"/>
                <w:szCs w:val="20"/>
              </w:rPr>
              <w:t>в</w:t>
            </w:r>
            <w:r w:rsidR="00F1642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25327,2</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13756,5</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11570,7</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.1.29</w:t>
            </w:r>
          </w:p>
        </w:tc>
        <w:tc>
          <w:tcPr>
            <w:tcW w:w="2470" w:type="dxa"/>
            <w:vMerge w:val="restart"/>
            <w:tcBorders>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2F59E5" w:rsidRPr="00C03BF5" w:rsidRDefault="00CD2A24" w:rsidP="002F59E5">
            <w:pPr>
              <w:jc w:val="center"/>
              <w:rPr>
                <w:rFonts w:ascii="Times New Roman" w:hAnsi="Times New Roman"/>
                <w:color w:val="FF0000"/>
                <w:sz w:val="20"/>
                <w:szCs w:val="20"/>
              </w:rPr>
            </w:pPr>
            <w:r>
              <w:rPr>
                <w:rFonts w:ascii="Times New Roman" w:hAnsi="Times New Roman"/>
                <w:sz w:val="20"/>
                <w:szCs w:val="20"/>
              </w:rPr>
              <w:t>3</w:t>
            </w:r>
            <w:r w:rsidR="002F59E5" w:rsidRPr="00AE74E7">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Капитальный ремонт и оснащение зданий школ № 3,        № 19</w:t>
            </w:r>
          </w:p>
        </w:tc>
        <w:tc>
          <w:tcPr>
            <w:tcW w:w="1814" w:type="dxa"/>
            <w:vMerge w:val="restart"/>
            <w:tcBorders>
              <w:left w:val="single" w:sz="4" w:space="0" w:color="auto"/>
              <w:righ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22"/>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171"/>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roofErr w:type="spellStart"/>
            <w:r w:rsidRPr="00AE74E7">
              <w:rPr>
                <w:rFonts w:ascii="Times New Roman" w:hAnsi="Times New Roman"/>
                <w:sz w:val="20"/>
                <w:szCs w:val="20"/>
              </w:rPr>
              <w:t>в</w:t>
            </w:r>
            <w:r w:rsidR="00F1642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2F59E5" w:rsidRDefault="002F59E5" w:rsidP="002F59E5">
            <w:r w:rsidRPr="005C28FC">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lastRenderedPageBreak/>
              <w:t>1</w:t>
            </w:r>
            <w:r>
              <w:rPr>
                <w:rFonts w:ascii="Times New Roman" w:hAnsi="Times New Roman"/>
                <w:sz w:val="20"/>
                <w:szCs w:val="20"/>
              </w:rPr>
              <w:t>1</w:t>
            </w:r>
            <w:r w:rsidRPr="00C03BF5">
              <w:rPr>
                <w:rFonts w:ascii="Times New Roman" w:hAnsi="Times New Roman"/>
                <w:sz w:val="20"/>
                <w:szCs w:val="20"/>
              </w:rPr>
              <w:t>.1.30</w:t>
            </w:r>
          </w:p>
        </w:tc>
        <w:tc>
          <w:tcPr>
            <w:tcW w:w="2470" w:type="dxa"/>
            <w:vMerge w:val="restart"/>
            <w:tcBorders>
              <w:left w:val="single" w:sz="4" w:space="0" w:color="auto"/>
              <w:right w:val="single" w:sz="4" w:space="0" w:color="auto"/>
            </w:tcBorders>
            <w:shd w:val="clear" w:color="auto" w:fill="auto"/>
          </w:tcPr>
          <w:p w:rsidR="002F59E5" w:rsidRPr="00C03BF5" w:rsidRDefault="002F59E5" w:rsidP="002F59E5">
            <w:pPr>
              <w:ind w:firstLine="0"/>
              <w:rPr>
                <w:rFonts w:ascii="Times New Roman" w:hAnsi="Times New Roman"/>
                <w:sz w:val="20"/>
                <w:szCs w:val="20"/>
              </w:rPr>
            </w:pPr>
            <w:r w:rsidRPr="00C03BF5">
              <w:rPr>
                <w:rFonts w:ascii="Times New Roman" w:hAnsi="Times New Roman"/>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2F59E5" w:rsidRPr="00C03BF5" w:rsidRDefault="002F59E5" w:rsidP="002F59E5">
            <w:pPr>
              <w:jc w:val="center"/>
              <w:rPr>
                <w:rFonts w:ascii="Times New Roman" w:hAnsi="Times New Roman"/>
                <w:color w:val="FF0000"/>
                <w:sz w:val="20"/>
                <w:szCs w:val="20"/>
              </w:rPr>
            </w:pPr>
            <w:r w:rsidRPr="00C03BF5">
              <w:rPr>
                <w:rFonts w:ascii="Times New Roman" w:hAnsi="Times New Roman"/>
                <w:color w:val="FF0000"/>
                <w:sz w:val="20"/>
                <w:szCs w:val="20"/>
              </w:rPr>
              <w:t>-</w:t>
            </w:r>
          </w:p>
          <w:p w:rsidR="002F59E5" w:rsidRPr="00C03BF5" w:rsidRDefault="002F59E5" w:rsidP="002F59E5">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2F59E5" w:rsidRDefault="002F59E5" w:rsidP="002F59E5">
            <w:r w:rsidRPr="00E1354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Капитальный ремонт спортивных залов в 2022 году в 3 ОО (школы № 15, 16, 24)</w:t>
            </w:r>
          </w:p>
        </w:tc>
        <w:tc>
          <w:tcPr>
            <w:tcW w:w="1814" w:type="dxa"/>
            <w:vMerge w:val="restart"/>
            <w:tcBorders>
              <w:left w:val="single" w:sz="4" w:space="0" w:color="auto"/>
              <w:right w:val="single" w:sz="4" w:space="0" w:color="auto"/>
            </w:tcBorders>
          </w:tcPr>
          <w:p w:rsidR="002F59E5" w:rsidRPr="00C03BF5" w:rsidRDefault="002F59E5"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E1354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ind w:hanging="13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C03BF5" w:rsidRDefault="002F59E5"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C03BF5" w:rsidRDefault="002F59E5" w:rsidP="002F59E5">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E1354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2F59E5" w:rsidRDefault="002F59E5" w:rsidP="002F59E5">
            <w:r w:rsidRPr="00E1354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2F59E5" w:rsidRPr="00C03BF5" w:rsidTr="00B236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F59E5" w:rsidRPr="00C03BF5" w:rsidRDefault="002F59E5" w:rsidP="002F59E5">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F59E5" w:rsidRPr="00C03BF5" w:rsidRDefault="002F59E5" w:rsidP="002F59E5">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proofErr w:type="spellStart"/>
            <w:r w:rsidRPr="00AE74E7">
              <w:rPr>
                <w:rFonts w:ascii="Times New Roman" w:hAnsi="Times New Roman"/>
                <w:sz w:val="20"/>
                <w:szCs w:val="20"/>
              </w:rPr>
              <w:t>в</w:t>
            </w:r>
            <w:r w:rsidR="00F1642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ind w:hanging="136"/>
              <w:jc w:val="center"/>
              <w:rPr>
                <w:rFonts w:ascii="Times New Roman" w:hAnsi="Times New Roman"/>
                <w:sz w:val="20"/>
                <w:szCs w:val="20"/>
              </w:rPr>
            </w:pPr>
            <w:r w:rsidRPr="00AE74E7">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2F59E5" w:rsidRPr="00AE74E7" w:rsidRDefault="002F59E5"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2F59E5" w:rsidRPr="00AE74E7" w:rsidRDefault="002F59E5" w:rsidP="002F59E5">
            <w:pPr>
              <w:ind w:firstLine="0"/>
              <w:jc w:val="center"/>
              <w:rPr>
                <w:rFonts w:ascii="Times New Roman" w:hAnsi="Times New Roman"/>
                <w:sz w:val="20"/>
                <w:szCs w:val="20"/>
              </w:rPr>
            </w:pPr>
            <w:r w:rsidRPr="00AE74E7">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2F59E5" w:rsidRDefault="002F59E5" w:rsidP="002F59E5">
            <w:r w:rsidRPr="00E13541">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59E5" w:rsidRPr="00AE74E7" w:rsidRDefault="002F59E5" w:rsidP="002F59E5">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2F59E5" w:rsidRPr="00C03BF5" w:rsidRDefault="002F59E5" w:rsidP="002F59E5">
            <w:pPr>
              <w:jc w:val="center"/>
              <w:rPr>
                <w:rFonts w:ascii="Times New Roman" w:hAnsi="Times New Roman"/>
                <w:sz w:val="20"/>
                <w:szCs w:val="20"/>
              </w:rPr>
            </w:pPr>
          </w:p>
        </w:tc>
      </w:tr>
      <w:tr w:rsidR="00B23692"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jc w:val="center"/>
              <w:rPr>
                <w:rFonts w:ascii="Times New Roman" w:hAnsi="Times New Roman"/>
                <w:sz w:val="20"/>
                <w:szCs w:val="20"/>
              </w:rPr>
            </w:pPr>
            <w:r w:rsidRPr="00C03BF5">
              <w:rPr>
                <w:rFonts w:ascii="Times New Roman" w:hAnsi="Times New Roman"/>
                <w:sz w:val="20"/>
                <w:szCs w:val="20"/>
              </w:rPr>
              <w:t>1</w:t>
            </w:r>
            <w:r w:rsidR="00C559CE">
              <w:rPr>
                <w:rFonts w:ascii="Times New Roman" w:hAnsi="Times New Roman"/>
                <w:sz w:val="20"/>
                <w:szCs w:val="20"/>
              </w:rPr>
              <w:t>1</w:t>
            </w:r>
            <w:r w:rsidRPr="00C03BF5">
              <w:rPr>
                <w:rFonts w:ascii="Times New Roman" w:hAnsi="Times New Roman"/>
                <w:sz w:val="20"/>
                <w:szCs w:val="20"/>
              </w:rPr>
              <w:t>.2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B23692" w:rsidRPr="00C03BF5" w:rsidRDefault="00B23692" w:rsidP="00B23692">
            <w:pPr>
              <w:rPr>
                <w:rFonts w:ascii="Times New Roman" w:hAnsi="Times New Roman"/>
                <w:sz w:val="20"/>
                <w:szCs w:val="20"/>
              </w:rPr>
            </w:pPr>
            <w:r w:rsidRPr="00C03BF5">
              <w:rPr>
                <w:rFonts w:ascii="Times New Roman" w:hAnsi="Times New Roman"/>
                <w:sz w:val="20"/>
                <w:szCs w:val="20"/>
              </w:rPr>
              <w:t>Задача 1.2</w:t>
            </w:r>
          </w:p>
        </w:tc>
        <w:tc>
          <w:tcPr>
            <w:tcW w:w="11251" w:type="dxa"/>
            <w:gridSpan w:val="9"/>
            <w:tcBorders>
              <w:top w:val="single" w:sz="4" w:space="0" w:color="auto"/>
              <w:left w:val="single" w:sz="4" w:space="0" w:color="auto"/>
              <w:bottom w:val="single" w:sz="4" w:space="0" w:color="auto"/>
              <w:right w:val="single" w:sz="4" w:space="0" w:color="auto"/>
            </w:tcBorders>
          </w:tcPr>
          <w:p w:rsidR="00B23692" w:rsidRPr="00AE74E7" w:rsidRDefault="00B23692" w:rsidP="00B23692">
            <w:pPr>
              <w:rPr>
                <w:rFonts w:ascii="Times New Roman" w:hAnsi="Times New Roman"/>
                <w:sz w:val="20"/>
                <w:szCs w:val="20"/>
              </w:rPr>
            </w:pPr>
            <w:r w:rsidRPr="00AE74E7">
              <w:rPr>
                <w:rFonts w:ascii="Times New Roman" w:hAnsi="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особенностями здоровья</w:t>
            </w: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.2.1</w:t>
            </w:r>
          </w:p>
        </w:tc>
        <w:tc>
          <w:tcPr>
            <w:tcW w:w="2470" w:type="dxa"/>
            <w:vMerge w:val="restart"/>
            <w:tcBorders>
              <w:top w:val="single" w:sz="4" w:space="0" w:color="auto"/>
              <w:left w:val="single" w:sz="4" w:space="0" w:color="auto"/>
              <w:right w:val="single" w:sz="4" w:space="0" w:color="auto"/>
            </w:tcBorders>
            <w:shd w:val="clear" w:color="auto" w:fill="auto"/>
          </w:tcPr>
          <w:p w:rsidR="005C2A44" w:rsidRPr="00C03BF5" w:rsidRDefault="005C2A44" w:rsidP="005C2A44">
            <w:pPr>
              <w:ind w:firstLine="0"/>
              <w:rPr>
                <w:rFonts w:ascii="Times New Roman" w:hAnsi="Times New Roman"/>
                <w:sz w:val="20"/>
                <w:szCs w:val="20"/>
              </w:rPr>
            </w:pPr>
            <w:r w:rsidRPr="00C03BF5">
              <w:rPr>
                <w:rFonts w:ascii="Times New Roman" w:hAnsi="Times New Roman"/>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5C2A44" w:rsidRPr="00C03BF5" w:rsidRDefault="00CD2A24" w:rsidP="005C2A44">
            <w:pPr>
              <w:jc w:val="center"/>
              <w:rPr>
                <w:rFonts w:ascii="Times New Roman" w:hAnsi="Times New Roman"/>
                <w:sz w:val="20"/>
                <w:szCs w:val="20"/>
              </w:rPr>
            </w:pPr>
            <w:r>
              <w:rPr>
                <w:rFonts w:ascii="Times New Roman" w:hAnsi="Times New Roman"/>
                <w:sz w:val="20"/>
                <w:szCs w:val="20"/>
              </w:rPr>
              <w:t>4</w:t>
            </w:r>
            <w:r w:rsidR="005C2A44"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2F59E5">
            <w:pPr>
              <w:ind w:firstLine="0"/>
              <w:jc w:val="center"/>
              <w:rPr>
                <w:rFonts w:ascii="Times New Roman" w:hAnsi="Times New Roman"/>
                <w:sz w:val="20"/>
                <w:szCs w:val="20"/>
              </w:rPr>
            </w:pPr>
            <w:r w:rsidRPr="00AE74E7">
              <w:rPr>
                <w:rFonts w:ascii="Times New Roman" w:hAnsi="Times New Roman"/>
                <w:sz w:val="20"/>
                <w:szCs w:val="20"/>
              </w:rPr>
              <w:t>2800,0</w:t>
            </w:r>
          </w:p>
        </w:tc>
        <w:tc>
          <w:tcPr>
            <w:tcW w:w="1033" w:type="dxa"/>
            <w:tcBorders>
              <w:top w:val="single" w:sz="4" w:space="0" w:color="auto"/>
              <w:bottom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sidRPr="00AE74E7">
              <w:rPr>
                <w:rFonts w:ascii="Times New Roman" w:hAnsi="Times New Roman"/>
                <w:sz w:val="20"/>
                <w:szCs w:val="20"/>
              </w:rPr>
              <w:t>2800,0</w:t>
            </w:r>
          </w:p>
        </w:tc>
        <w:tc>
          <w:tcPr>
            <w:tcW w:w="710" w:type="dxa"/>
            <w:tcBorders>
              <w:top w:val="single" w:sz="4" w:space="0" w:color="auto"/>
              <w:left w:val="single" w:sz="4" w:space="0" w:color="auto"/>
              <w:bottom w:val="single" w:sz="4" w:space="0" w:color="auto"/>
            </w:tcBorders>
          </w:tcPr>
          <w:p w:rsidR="005C2A44" w:rsidRDefault="005C2A44" w:rsidP="005C2A44">
            <w:r w:rsidRPr="006A3872">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Открыты центры «Точка роста»:</w:t>
            </w:r>
          </w:p>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в 2022 году – 3, 2023 год-6</w:t>
            </w:r>
          </w:p>
        </w:tc>
        <w:tc>
          <w:tcPr>
            <w:tcW w:w="1814" w:type="dxa"/>
            <w:vMerge w:val="restart"/>
            <w:tcBorders>
              <w:top w:val="single" w:sz="4" w:space="0" w:color="auto"/>
              <w:left w:val="single" w:sz="4" w:space="0" w:color="auto"/>
              <w:right w:val="single" w:sz="4" w:space="0" w:color="auto"/>
            </w:tcBorders>
          </w:tcPr>
          <w:p w:rsidR="005C2A44" w:rsidRPr="00C03BF5" w:rsidRDefault="005C2A44" w:rsidP="00AC40C2">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5C2A44" w:rsidRPr="00AE74E7" w:rsidRDefault="005C2A44" w:rsidP="002F59E5">
            <w:pPr>
              <w:ind w:firstLine="0"/>
              <w:jc w:val="center"/>
              <w:rPr>
                <w:rFonts w:ascii="Times New Roman" w:hAnsi="Times New Roman"/>
                <w:sz w:val="20"/>
                <w:szCs w:val="20"/>
              </w:rPr>
            </w:pPr>
            <w:r w:rsidRPr="00AE74E7">
              <w:rPr>
                <w:rFonts w:ascii="Times New Roman" w:hAnsi="Times New Roman"/>
                <w:sz w:val="20"/>
                <w:szCs w:val="20"/>
              </w:rPr>
              <w:t>2800,0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sidRPr="00AE74E7">
              <w:rPr>
                <w:rFonts w:ascii="Times New Roman" w:hAnsi="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6A387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5C2A44" w:rsidRPr="00AE74E7" w:rsidRDefault="005C2A44"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6A387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5C2A44" w:rsidRPr="00AE74E7" w:rsidRDefault="005C2A44" w:rsidP="002F59E5">
            <w:pPr>
              <w:ind w:firstLine="0"/>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6A387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roofErr w:type="spellStart"/>
            <w:r w:rsidRPr="00AE74E7">
              <w:rPr>
                <w:rFonts w:ascii="Times New Roman" w:hAnsi="Times New Roman"/>
                <w:sz w:val="20"/>
                <w:szCs w:val="20"/>
              </w:rPr>
              <w:t>в</w:t>
            </w:r>
            <w:r w:rsidR="00F1642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2F59E5">
            <w:pPr>
              <w:ind w:firstLine="0"/>
              <w:jc w:val="center"/>
              <w:rPr>
                <w:rFonts w:ascii="Times New Roman" w:hAnsi="Times New Roman"/>
                <w:sz w:val="20"/>
                <w:szCs w:val="20"/>
              </w:rPr>
            </w:pPr>
            <w:r w:rsidRPr="00AE74E7">
              <w:rPr>
                <w:rFonts w:ascii="Times New Roman" w:hAnsi="Times New Roman"/>
                <w:sz w:val="20"/>
                <w:szCs w:val="20"/>
              </w:rPr>
              <w:t>5600,0</w:t>
            </w:r>
          </w:p>
        </w:tc>
        <w:tc>
          <w:tcPr>
            <w:tcW w:w="1033" w:type="dxa"/>
            <w:tcBorders>
              <w:top w:val="single" w:sz="4" w:space="0" w:color="auto"/>
              <w:bottom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sidRPr="00AE74E7">
              <w:rPr>
                <w:rFonts w:ascii="Times New Roman" w:hAnsi="Times New Roman"/>
                <w:sz w:val="20"/>
                <w:szCs w:val="20"/>
              </w:rPr>
              <w:t>5600,0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6A3872">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r w:rsidRPr="00C03BF5">
              <w:rPr>
                <w:rFonts w:ascii="Times New Roman" w:hAnsi="Times New Roman"/>
                <w:sz w:val="20"/>
                <w:szCs w:val="20"/>
              </w:rPr>
              <w:t>1</w:t>
            </w:r>
            <w:r>
              <w:rPr>
                <w:rFonts w:ascii="Times New Roman" w:hAnsi="Times New Roman"/>
                <w:sz w:val="20"/>
                <w:szCs w:val="20"/>
              </w:rPr>
              <w:t>1</w:t>
            </w:r>
            <w:r w:rsidRPr="00C03BF5">
              <w:rPr>
                <w:rFonts w:ascii="Times New Roman" w:hAnsi="Times New Roman"/>
                <w:sz w:val="20"/>
                <w:szCs w:val="20"/>
              </w:rPr>
              <w:t>.2.2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C2A44" w:rsidRPr="00C03BF5" w:rsidRDefault="005C2A44" w:rsidP="005C2A44">
            <w:pPr>
              <w:pStyle w:val="14"/>
              <w:rPr>
                <w:rFonts w:ascii="Times New Roman" w:hAnsi="Times New Roman"/>
              </w:rPr>
            </w:pPr>
            <w:r w:rsidRPr="00C03BF5">
              <w:rPr>
                <w:rFonts w:ascii="Times New Roman" w:hAnsi="Times New Roman"/>
                <w:sz w:val="20"/>
                <w:szCs w:val="20"/>
              </w:rPr>
              <w:t xml:space="preserve">Обеспечение функционирования системы персонифицированного </w:t>
            </w:r>
            <w:r w:rsidRPr="00C03BF5">
              <w:rPr>
                <w:rFonts w:ascii="Times New Roman" w:hAnsi="Times New Roman"/>
                <w:sz w:val="20"/>
                <w:szCs w:val="20"/>
              </w:rPr>
              <w:lastRenderedPageBreak/>
              <w:t>финансирования дополнительного образования, в том числе гранты в форме субсидии частным образовательным организациям,</w:t>
            </w:r>
            <w:r w:rsidRPr="00C03BF5">
              <w:rPr>
                <w:rFonts w:ascii="Times New Roman" w:hAnsi="Times New Roman"/>
                <w:b/>
                <w:sz w:val="20"/>
                <w:szCs w:val="20"/>
              </w:rPr>
              <w:t xml:space="preserve"> </w:t>
            </w:r>
            <w:r w:rsidRPr="00C03BF5">
              <w:rPr>
                <w:rFonts w:ascii="Times New Roman" w:hAnsi="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w:t>
            </w:r>
            <w:proofErr w:type="spellStart"/>
            <w:r w:rsidRPr="00C03BF5">
              <w:rPr>
                <w:rFonts w:ascii="Times New Roman" w:hAnsi="Times New Roman"/>
                <w:sz w:val="20"/>
                <w:szCs w:val="20"/>
              </w:rPr>
              <w:t>муниципаль-ного</w:t>
            </w:r>
            <w:proofErr w:type="spellEnd"/>
            <w:r w:rsidRPr="00C03BF5">
              <w:rPr>
                <w:rFonts w:ascii="Times New Roman" w:hAnsi="Times New Roman"/>
                <w:sz w:val="20"/>
                <w:szCs w:val="20"/>
              </w:rPr>
              <w:t xml:space="preserve">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r w:rsidRPr="00C03BF5">
              <w:rPr>
                <w:rFonts w:ascii="Times New Roman" w:hAnsi="Times New Roman"/>
                <w:sz w:val="20"/>
                <w:szCs w:val="20"/>
              </w:rPr>
              <w:lastRenderedPageBreak/>
              <w:t>2</w:t>
            </w:r>
            <w:r w:rsidR="002C2846">
              <w:rPr>
                <w:rFonts w:ascii="Times New Roman" w:hAnsi="Times New Roman"/>
                <w:sz w:val="20"/>
                <w:szCs w:val="20"/>
              </w:rPr>
              <w:t>2</w:t>
            </w:r>
            <w:r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5C2A44" w:rsidRPr="00AE74E7" w:rsidRDefault="005C2A44" w:rsidP="002F59E5">
            <w:pPr>
              <w:ind w:firstLine="0"/>
              <w:jc w:val="center"/>
              <w:rPr>
                <w:rFonts w:ascii="Times New Roman" w:hAnsi="Times New Roman"/>
                <w:sz w:val="20"/>
                <w:szCs w:val="20"/>
              </w:rPr>
            </w:pPr>
            <w:r>
              <w:rPr>
                <w:rFonts w:ascii="Times New Roman" w:hAnsi="Times New Roman"/>
                <w:sz w:val="20"/>
                <w:szCs w:val="20"/>
              </w:rPr>
              <w:t>14915,5</w:t>
            </w:r>
          </w:p>
        </w:tc>
        <w:tc>
          <w:tcPr>
            <w:tcW w:w="1033" w:type="dxa"/>
            <w:tcBorders>
              <w:top w:val="single" w:sz="4" w:space="0" w:color="auto"/>
              <w:left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Pr>
                <w:rFonts w:ascii="Times New Roman" w:hAnsi="Times New Roman"/>
                <w:sz w:val="20"/>
                <w:szCs w:val="20"/>
              </w:rPr>
              <w:t>14915,5</w:t>
            </w:r>
          </w:p>
        </w:tc>
        <w:tc>
          <w:tcPr>
            <w:tcW w:w="710" w:type="dxa"/>
            <w:tcBorders>
              <w:top w:val="single" w:sz="4" w:space="0" w:color="auto"/>
              <w:left w:val="single" w:sz="4" w:space="0" w:color="auto"/>
              <w:bottom w:val="single" w:sz="4" w:space="0" w:color="auto"/>
            </w:tcBorders>
          </w:tcPr>
          <w:p w:rsidR="005C2A44" w:rsidRDefault="005C2A44" w:rsidP="005C2A44">
            <w:r w:rsidRPr="006A3872">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roofErr w:type="gramStart"/>
            <w:r w:rsidRPr="00AE74E7">
              <w:rPr>
                <w:rFonts w:ascii="Times New Roman" w:hAnsi="Times New Roman"/>
                <w:sz w:val="20"/>
                <w:szCs w:val="20"/>
              </w:rPr>
              <w:t>Обеспечение  охвата</w:t>
            </w:r>
            <w:proofErr w:type="gramEnd"/>
            <w:r w:rsidRPr="00AE74E7">
              <w:rPr>
                <w:rFonts w:ascii="Times New Roman" w:hAnsi="Times New Roman"/>
                <w:sz w:val="20"/>
                <w:szCs w:val="20"/>
              </w:rPr>
              <w:t xml:space="preserve"> детей в возрасте от 5 до 18 лет, имеющих право на получение дополнительного образования в </w:t>
            </w:r>
            <w:r w:rsidRPr="00AE74E7">
              <w:rPr>
                <w:rFonts w:ascii="Times New Roman" w:hAnsi="Times New Roman"/>
                <w:sz w:val="20"/>
                <w:szCs w:val="20"/>
              </w:rPr>
              <w:lastRenderedPageBreak/>
              <w:t>рамках системы персонифицированного финансирования дополнительного образования:</w:t>
            </w:r>
          </w:p>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2022 год – 20%;</w:t>
            </w:r>
          </w:p>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2023 год - 22%;</w:t>
            </w:r>
          </w:p>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2024 год – 25%;</w:t>
            </w:r>
          </w:p>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2025 год – 25%</w:t>
            </w:r>
          </w:p>
        </w:tc>
        <w:tc>
          <w:tcPr>
            <w:tcW w:w="1814" w:type="dxa"/>
            <w:vMerge w:val="restart"/>
            <w:tcBorders>
              <w:top w:val="single" w:sz="4" w:space="0" w:color="auto"/>
              <w:left w:val="single" w:sz="4" w:space="0" w:color="auto"/>
              <w:bottom w:val="single" w:sz="4" w:space="0" w:color="auto"/>
              <w:right w:val="single" w:sz="4" w:space="0" w:color="auto"/>
            </w:tcBorders>
          </w:tcPr>
          <w:p w:rsidR="005C2A44" w:rsidRPr="00C03BF5" w:rsidRDefault="005C2A44" w:rsidP="00AC40C2">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главный распорядитель - </w:t>
            </w:r>
            <w:r w:rsidRPr="00C03BF5">
              <w:rPr>
                <w:rFonts w:ascii="Times New Roman" w:hAnsi="Times New Roman"/>
                <w:sz w:val="20"/>
                <w:szCs w:val="20"/>
              </w:rPr>
              <w:lastRenderedPageBreak/>
              <w:t>управление образованием</w:t>
            </w: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5C2A44" w:rsidRPr="00C03BF5"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r w:rsidRPr="00C03BF5">
              <w:rPr>
                <w:rFonts w:ascii="Times New Roman" w:hAnsi="Times New Roman"/>
                <w:sz w:val="20"/>
                <w:szCs w:val="20"/>
              </w:rPr>
              <w:t>2</w:t>
            </w:r>
            <w:r w:rsidR="002C2846">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0"/>
              <w:jc w:val="center"/>
              <w:rPr>
                <w:rFonts w:ascii="Times New Roman" w:hAnsi="Times New Roman"/>
                <w:sz w:val="20"/>
                <w:szCs w:val="20"/>
              </w:rPr>
            </w:pPr>
            <w:r w:rsidRPr="00C03BF5">
              <w:rPr>
                <w:rFonts w:ascii="Times New Roman" w:hAnsi="Times New Roman"/>
                <w:sz w:val="20"/>
                <w:szCs w:val="20"/>
              </w:rPr>
              <w:t>27246,6</w:t>
            </w:r>
          </w:p>
        </w:tc>
        <w:tc>
          <w:tcPr>
            <w:tcW w:w="103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41"/>
              <w:jc w:val="center"/>
              <w:rPr>
                <w:rFonts w:ascii="Times New Roman" w:hAnsi="Times New Roman"/>
                <w:sz w:val="20"/>
                <w:szCs w:val="20"/>
              </w:rPr>
            </w:pPr>
            <w:r w:rsidRPr="00C03BF5">
              <w:rPr>
                <w:rFonts w:ascii="Times New Roman" w:hAnsi="Times New Roman"/>
                <w:sz w:val="20"/>
                <w:szCs w:val="20"/>
              </w:rPr>
              <w:t>27246,6</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6A387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5C2A44" w:rsidRPr="00C03BF5"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0"/>
              <w:jc w:val="center"/>
              <w:rPr>
                <w:rFonts w:ascii="Times New Roman" w:hAnsi="Times New Roman"/>
                <w:sz w:val="20"/>
                <w:szCs w:val="20"/>
              </w:rPr>
            </w:pPr>
            <w:r w:rsidRPr="00C03BF5">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41"/>
              <w:jc w:val="center"/>
              <w:rPr>
                <w:rFonts w:ascii="Times New Roman" w:hAnsi="Times New Roman"/>
                <w:sz w:val="20"/>
                <w:szCs w:val="20"/>
              </w:rPr>
            </w:pPr>
            <w:r w:rsidRPr="00C03BF5">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9D080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5C2A44" w:rsidRPr="00C03BF5"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0"/>
              <w:jc w:val="center"/>
              <w:rPr>
                <w:rFonts w:ascii="Times New Roman" w:hAnsi="Times New Roman"/>
                <w:sz w:val="20"/>
                <w:szCs w:val="20"/>
              </w:rPr>
            </w:pPr>
            <w:r w:rsidRPr="00C03BF5">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2F59E5">
            <w:pPr>
              <w:ind w:firstLine="41"/>
              <w:jc w:val="center"/>
              <w:rPr>
                <w:rFonts w:ascii="Times New Roman" w:hAnsi="Times New Roman"/>
                <w:sz w:val="20"/>
                <w:szCs w:val="20"/>
              </w:rPr>
            </w:pPr>
            <w:r w:rsidRPr="00AE74E7">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9D080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C2A44" w:rsidRPr="00C03BF5" w:rsidRDefault="005C2A44" w:rsidP="005C2A44">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C2A44" w:rsidRPr="00C03BF5" w:rsidRDefault="005C2A44" w:rsidP="005C2A44">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5C2A44" w:rsidRPr="00C03BF5"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roofErr w:type="spellStart"/>
            <w:r w:rsidRPr="00C03BF5">
              <w:rPr>
                <w:rFonts w:ascii="Times New Roman" w:hAnsi="Times New Roman"/>
                <w:sz w:val="20"/>
                <w:szCs w:val="20"/>
              </w:rPr>
              <w:t>в</w:t>
            </w:r>
            <w:r w:rsidR="00F1642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0"/>
              <w:jc w:val="center"/>
              <w:rPr>
                <w:rFonts w:ascii="Times New Roman" w:hAnsi="Times New Roman"/>
                <w:sz w:val="20"/>
                <w:szCs w:val="20"/>
              </w:rPr>
            </w:pPr>
            <w:r>
              <w:rPr>
                <w:rFonts w:ascii="Times New Roman" w:hAnsi="Times New Roman"/>
                <w:sz w:val="20"/>
                <w:szCs w:val="20"/>
              </w:rPr>
              <w:t>99340,1</w:t>
            </w:r>
          </w:p>
        </w:tc>
        <w:tc>
          <w:tcPr>
            <w:tcW w:w="103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C03BF5" w:rsidRDefault="005C2A44" w:rsidP="002F59E5">
            <w:pPr>
              <w:ind w:firstLine="41"/>
              <w:jc w:val="center"/>
              <w:rPr>
                <w:rFonts w:ascii="Times New Roman" w:hAnsi="Times New Roman"/>
                <w:sz w:val="20"/>
                <w:szCs w:val="20"/>
              </w:rPr>
            </w:pPr>
            <w:r>
              <w:rPr>
                <w:rFonts w:ascii="Times New Roman" w:hAnsi="Times New Roman"/>
                <w:sz w:val="20"/>
                <w:szCs w:val="20"/>
              </w:rPr>
              <w:t>99340,1</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9D0802">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5C2A44" w:rsidRPr="00C03BF5" w:rsidRDefault="005C2A44" w:rsidP="005C2A44">
            <w:pPr>
              <w:jc w:val="center"/>
              <w:rPr>
                <w:rFonts w:ascii="Times New Roman" w:hAnsi="Times New Roman"/>
                <w:sz w:val="20"/>
                <w:szCs w:val="20"/>
              </w:rPr>
            </w:pPr>
          </w:p>
        </w:tc>
      </w:tr>
      <w:tr w:rsidR="00B23692"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B23692" w:rsidRPr="00AE74E7" w:rsidRDefault="00B23692" w:rsidP="00B23692">
            <w:pPr>
              <w:jc w:val="center"/>
              <w:rPr>
                <w:rFonts w:ascii="Times New Roman" w:hAnsi="Times New Roman"/>
                <w:sz w:val="20"/>
                <w:szCs w:val="20"/>
              </w:rPr>
            </w:pPr>
            <w:r w:rsidRPr="00AE74E7">
              <w:rPr>
                <w:rFonts w:ascii="Times New Roman" w:hAnsi="Times New Roman"/>
                <w:sz w:val="20"/>
                <w:szCs w:val="20"/>
              </w:rPr>
              <w:t>1</w:t>
            </w:r>
            <w:r w:rsidR="00C559CE">
              <w:rPr>
                <w:rFonts w:ascii="Times New Roman" w:hAnsi="Times New Roman"/>
                <w:sz w:val="20"/>
                <w:szCs w:val="20"/>
              </w:rPr>
              <w:t>1</w:t>
            </w:r>
            <w:r w:rsidRPr="00AE74E7">
              <w:rPr>
                <w:rFonts w:ascii="Times New Roman" w:hAnsi="Times New Roman"/>
                <w:sz w:val="20"/>
                <w:szCs w:val="20"/>
              </w:rPr>
              <w:t>.3</w:t>
            </w:r>
          </w:p>
        </w:tc>
        <w:tc>
          <w:tcPr>
            <w:tcW w:w="2470" w:type="dxa"/>
            <w:tcBorders>
              <w:left w:val="single" w:sz="4" w:space="0" w:color="auto"/>
              <w:bottom w:val="single" w:sz="4" w:space="0" w:color="auto"/>
              <w:right w:val="single" w:sz="4" w:space="0" w:color="auto"/>
            </w:tcBorders>
            <w:shd w:val="clear" w:color="auto" w:fill="auto"/>
          </w:tcPr>
          <w:p w:rsidR="00B23692" w:rsidRPr="00AE74E7" w:rsidRDefault="00B23692" w:rsidP="00B23692">
            <w:pPr>
              <w:rPr>
                <w:rFonts w:ascii="Times New Roman" w:hAnsi="Times New Roman"/>
                <w:sz w:val="20"/>
                <w:szCs w:val="20"/>
              </w:rPr>
            </w:pPr>
            <w:r w:rsidRPr="00AE74E7">
              <w:rPr>
                <w:rFonts w:ascii="Times New Roman" w:hAnsi="Times New Roman"/>
                <w:sz w:val="20"/>
                <w:szCs w:val="20"/>
              </w:rPr>
              <w:t>Задача 1.3</w:t>
            </w:r>
          </w:p>
        </w:tc>
        <w:tc>
          <w:tcPr>
            <w:tcW w:w="11251" w:type="dxa"/>
            <w:gridSpan w:val="9"/>
            <w:tcBorders>
              <w:left w:val="single" w:sz="4" w:space="0" w:color="auto"/>
              <w:bottom w:val="single" w:sz="4" w:space="0" w:color="auto"/>
              <w:right w:val="single" w:sz="4" w:space="0" w:color="auto"/>
            </w:tcBorders>
          </w:tcPr>
          <w:p w:rsidR="00B23692" w:rsidRPr="00AE74E7" w:rsidRDefault="00B23692" w:rsidP="00B23692">
            <w:pPr>
              <w:rPr>
                <w:rFonts w:ascii="Times New Roman" w:hAnsi="Times New Roman"/>
                <w:sz w:val="20"/>
                <w:szCs w:val="20"/>
              </w:rPr>
            </w:pPr>
            <w:r w:rsidRPr="00AE74E7">
              <w:rPr>
                <w:rFonts w:ascii="Times New Roman" w:hAnsi="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B23692"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B23692" w:rsidRPr="00AE74E7" w:rsidRDefault="00B23692" w:rsidP="00B23692">
            <w:pPr>
              <w:jc w:val="center"/>
              <w:rPr>
                <w:rFonts w:ascii="Times New Roman" w:hAnsi="Times New Roman"/>
                <w:sz w:val="20"/>
                <w:szCs w:val="20"/>
              </w:rPr>
            </w:pPr>
            <w:r w:rsidRPr="00AE74E7">
              <w:rPr>
                <w:rFonts w:ascii="Times New Roman" w:hAnsi="Times New Roman"/>
                <w:sz w:val="20"/>
                <w:szCs w:val="20"/>
              </w:rPr>
              <w:t>1</w:t>
            </w:r>
            <w:r w:rsidR="00C559CE">
              <w:rPr>
                <w:rFonts w:ascii="Times New Roman" w:hAnsi="Times New Roman"/>
                <w:sz w:val="20"/>
                <w:szCs w:val="20"/>
              </w:rPr>
              <w:t>1</w:t>
            </w:r>
            <w:r w:rsidRPr="00AE74E7">
              <w:rPr>
                <w:rFonts w:ascii="Times New Roman" w:hAnsi="Times New Roman"/>
                <w:sz w:val="20"/>
                <w:szCs w:val="20"/>
              </w:rPr>
              <w:t>.3.1</w:t>
            </w:r>
          </w:p>
        </w:tc>
        <w:tc>
          <w:tcPr>
            <w:tcW w:w="2470" w:type="dxa"/>
            <w:vMerge w:val="restart"/>
            <w:tcBorders>
              <w:top w:val="single" w:sz="4" w:space="0" w:color="auto"/>
              <w:left w:val="single" w:sz="4" w:space="0" w:color="auto"/>
              <w:right w:val="single" w:sz="4" w:space="0" w:color="auto"/>
            </w:tcBorders>
            <w:shd w:val="clear" w:color="auto" w:fill="auto"/>
          </w:tcPr>
          <w:p w:rsidR="00B23692" w:rsidRPr="00AE74E7" w:rsidRDefault="00B23692" w:rsidP="00C559CE">
            <w:pPr>
              <w:ind w:firstLine="0"/>
              <w:rPr>
                <w:rFonts w:ascii="Times New Roman" w:hAnsi="Times New Roman"/>
                <w:sz w:val="20"/>
                <w:szCs w:val="20"/>
              </w:rPr>
            </w:pPr>
            <w:r w:rsidRPr="00AE74E7">
              <w:rPr>
                <w:rFonts w:ascii="Times New Roman" w:hAnsi="Times New Roman"/>
                <w:sz w:val="20"/>
                <w:szCs w:val="20"/>
              </w:rPr>
              <w:t>Внедрение целевой модели цифровой образовательной среды в  муниципальных общеобразовательных организациях, в рамках реализации муниципального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B23692" w:rsidRPr="00AE74E7" w:rsidRDefault="00CD2A24" w:rsidP="00B23692">
            <w:pPr>
              <w:jc w:val="center"/>
              <w:rPr>
                <w:rFonts w:ascii="Times New Roman" w:hAnsi="Times New Roman"/>
                <w:sz w:val="20"/>
                <w:szCs w:val="20"/>
              </w:rPr>
            </w:pPr>
            <w:r>
              <w:rPr>
                <w:rFonts w:ascii="Times New Roman" w:hAnsi="Times New Roman"/>
                <w:sz w:val="20"/>
                <w:szCs w:val="20"/>
              </w:rPr>
              <w:t>4</w:t>
            </w:r>
            <w:bookmarkStart w:id="1" w:name="_GoBack"/>
            <w:bookmarkEnd w:id="1"/>
            <w:r w:rsidR="00B23692" w:rsidRPr="00AE74E7">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B23692" w:rsidRPr="00AE74E7" w:rsidRDefault="00B23692" w:rsidP="00B23692">
            <w:pPr>
              <w:jc w:val="center"/>
              <w:rPr>
                <w:rFonts w:ascii="Times New Roman" w:hAnsi="Times New Roman"/>
                <w:sz w:val="20"/>
                <w:szCs w:val="20"/>
              </w:rPr>
            </w:pPr>
            <w:r w:rsidRPr="00AE74E7">
              <w:rPr>
                <w:rFonts w:ascii="Times New Roman" w:hAnsi="Times New Roman"/>
                <w:sz w:val="20"/>
                <w:szCs w:val="20"/>
              </w:rPr>
              <w:t>2</w:t>
            </w:r>
            <w:r w:rsidR="00A946B4">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B23692" w:rsidRPr="00AE74E7" w:rsidRDefault="00B23692" w:rsidP="005C2A44">
            <w:pPr>
              <w:ind w:firstLine="6"/>
              <w:jc w:val="center"/>
              <w:rPr>
                <w:rFonts w:ascii="Times New Roman" w:hAnsi="Times New Roman"/>
                <w:sz w:val="20"/>
                <w:szCs w:val="20"/>
              </w:rPr>
            </w:pPr>
            <w:r w:rsidRPr="00AE74E7">
              <w:rPr>
                <w:rFonts w:ascii="Times New Roman" w:hAnsi="Times New Roman"/>
                <w:sz w:val="20"/>
                <w:szCs w:val="20"/>
              </w:rPr>
              <w:t>1500,4</w:t>
            </w:r>
          </w:p>
        </w:tc>
        <w:tc>
          <w:tcPr>
            <w:tcW w:w="1033" w:type="dxa"/>
            <w:tcBorders>
              <w:top w:val="single" w:sz="4" w:space="0" w:color="auto"/>
              <w:left w:val="single" w:sz="4" w:space="0" w:color="auto"/>
              <w:right w:val="single" w:sz="4" w:space="0" w:color="auto"/>
            </w:tcBorders>
          </w:tcPr>
          <w:p w:rsidR="00B23692" w:rsidRPr="00AE74E7" w:rsidRDefault="00B23692"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B23692" w:rsidRPr="00AE74E7" w:rsidRDefault="00B23692"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B23692" w:rsidRPr="00AE74E7" w:rsidRDefault="00B23692" w:rsidP="005C2A44">
            <w:pPr>
              <w:ind w:firstLine="41"/>
              <w:jc w:val="center"/>
              <w:rPr>
                <w:rFonts w:ascii="Times New Roman" w:hAnsi="Times New Roman"/>
                <w:sz w:val="20"/>
                <w:szCs w:val="20"/>
              </w:rPr>
            </w:pPr>
            <w:r w:rsidRPr="00AE74E7">
              <w:rPr>
                <w:rFonts w:ascii="Times New Roman" w:hAnsi="Times New Roman"/>
                <w:sz w:val="20"/>
                <w:szCs w:val="20"/>
              </w:rPr>
              <w:t>1500,4</w:t>
            </w:r>
          </w:p>
        </w:tc>
        <w:tc>
          <w:tcPr>
            <w:tcW w:w="710" w:type="dxa"/>
            <w:tcBorders>
              <w:top w:val="single" w:sz="4" w:space="0" w:color="auto"/>
              <w:left w:val="single" w:sz="4" w:space="0" w:color="auto"/>
              <w:bottom w:val="single" w:sz="4" w:space="0" w:color="auto"/>
            </w:tcBorders>
          </w:tcPr>
          <w:p w:rsidR="00B23692" w:rsidRPr="00AE74E7" w:rsidRDefault="00B23692" w:rsidP="00B23692">
            <w:pPr>
              <w:jc w:val="center"/>
              <w:rPr>
                <w:rFonts w:ascii="Times New Roman" w:hAnsi="Times New Roman"/>
                <w:sz w:val="20"/>
                <w:szCs w:val="20"/>
              </w:rPr>
            </w:pPr>
            <w:r w:rsidRPr="00AE74E7">
              <w:rPr>
                <w:rFonts w:ascii="Times New Roman" w:hAnsi="Times New Roman"/>
                <w:sz w:val="20"/>
                <w:szCs w:val="20"/>
              </w:rPr>
              <w:t>0</w:t>
            </w:r>
            <w:r w:rsidR="005C2A44">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tcPr>
          <w:p w:rsidR="00B23692" w:rsidRDefault="00B23692" w:rsidP="00B23692">
            <w:pPr>
              <w:jc w:val="center"/>
              <w:rPr>
                <w:rFonts w:ascii="Times New Roman" w:hAnsi="Times New Roman"/>
                <w:sz w:val="20"/>
                <w:szCs w:val="20"/>
              </w:rPr>
            </w:pPr>
            <w:r w:rsidRPr="00AE74E7">
              <w:rPr>
                <w:rFonts w:ascii="Times New Roman" w:hAnsi="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p w:rsidR="00B23692" w:rsidRPr="00AE74E7" w:rsidRDefault="00B23692" w:rsidP="00B23692">
            <w:pPr>
              <w:jc w:val="center"/>
              <w:rPr>
                <w:rFonts w:ascii="Times New Roman" w:hAnsi="Times New Roman"/>
                <w:sz w:val="20"/>
                <w:szCs w:val="20"/>
              </w:rPr>
            </w:pPr>
            <w:r>
              <w:rPr>
                <w:rFonts w:ascii="Times New Roman" w:hAnsi="Times New Roman"/>
                <w:sz w:val="20"/>
                <w:szCs w:val="20"/>
              </w:rPr>
              <w:t>(кол-во компьютеров, кол-во серверов)</w:t>
            </w:r>
            <w:r w:rsidRPr="00AE74E7">
              <w:rPr>
                <w:rFonts w:ascii="Times New Roman" w:hAnsi="Times New Roman"/>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tcPr>
          <w:p w:rsidR="00B23692" w:rsidRPr="00AE74E7" w:rsidRDefault="00B23692" w:rsidP="00AC40C2">
            <w:pPr>
              <w:ind w:firstLine="0"/>
              <w:rPr>
                <w:rFonts w:ascii="Times New Roman" w:hAnsi="Times New Roman"/>
                <w:sz w:val="20"/>
                <w:szCs w:val="20"/>
              </w:rPr>
            </w:pPr>
            <w:r w:rsidRPr="00AE74E7">
              <w:rPr>
                <w:rFonts w:ascii="Times New Roman" w:hAnsi="Times New Roman"/>
                <w:sz w:val="20"/>
                <w:szCs w:val="20"/>
              </w:rPr>
              <w:t>Заказчики, исполнители - ОО, главный распорядитель - управление образованием</w:t>
            </w: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t>1500,0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1500,0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roofErr w:type="spellStart"/>
            <w:r w:rsidRPr="00AE74E7">
              <w:rPr>
                <w:rFonts w:ascii="Times New Roman" w:hAnsi="Times New Roman"/>
                <w:sz w:val="20"/>
                <w:szCs w:val="20"/>
              </w:rPr>
              <w:t>в</w:t>
            </w:r>
            <w:r w:rsidR="00F1642F">
              <w:rPr>
                <w:rFonts w:ascii="Times New Roman" w:hAnsi="Times New Roman"/>
                <w:sz w:val="20"/>
                <w:szCs w:val="20"/>
              </w:rPr>
              <w:lastRenderedPageBreak/>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lastRenderedPageBreak/>
              <w:t>3000,4</w:t>
            </w:r>
          </w:p>
        </w:tc>
        <w:tc>
          <w:tcPr>
            <w:tcW w:w="10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3000,4</w:t>
            </w:r>
          </w:p>
        </w:tc>
        <w:tc>
          <w:tcPr>
            <w:tcW w:w="710" w:type="dxa"/>
            <w:tcBorders>
              <w:top w:val="single" w:sz="4" w:space="0" w:color="auto"/>
              <w:left w:val="single" w:sz="4" w:space="0" w:color="auto"/>
              <w:bottom w:val="single" w:sz="4" w:space="0" w:color="auto"/>
              <w:right w:val="single" w:sz="4" w:space="0" w:color="auto"/>
            </w:tcBorders>
          </w:tcPr>
          <w:p w:rsidR="005C2A44" w:rsidRDefault="005C2A44" w:rsidP="005C2A44">
            <w:r w:rsidRPr="00541CFE">
              <w:rPr>
                <w:rFonts w:ascii="Times New Roman" w:hAnsi="Times New Roman"/>
                <w:sz w:val="20"/>
                <w:szCs w:val="20"/>
              </w:rPr>
              <w:t>0</w:t>
            </w:r>
            <w:r w:rsidRPr="00541CFE">
              <w:rPr>
                <w:rFonts w:ascii="Times New Roman" w:hAnsi="Times New Roman"/>
                <w:sz w:val="20"/>
                <w:szCs w:val="20"/>
              </w:rPr>
              <w:lastRenderedPageBreak/>
              <w:t>0,0</w:t>
            </w:r>
          </w:p>
        </w:tc>
        <w:tc>
          <w:tcPr>
            <w:tcW w:w="3119"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5C2A44" w:rsidRPr="00AE74E7" w:rsidRDefault="005C2A44" w:rsidP="005C2A44">
            <w:pPr>
              <w:jc w:val="cente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5C2A44" w:rsidRPr="00AE74E7" w:rsidRDefault="005C2A44" w:rsidP="005C2A44">
            <w:pPr>
              <w:ind w:firstLine="0"/>
              <w:rPr>
                <w:rFonts w:ascii="Times New Roman" w:hAnsi="Times New Roman"/>
                <w:sz w:val="20"/>
                <w:szCs w:val="20"/>
              </w:rPr>
            </w:pPr>
            <w:r w:rsidRPr="00AE74E7">
              <w:rPr>
                <w:rFonts w:ascii="Times New Roman" w:hAnsi="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Pr>
                <w:rFonts w:ascii="Times New Roman" w:hAnsi="Times New Roman"/>
                <w:sz w:val="20"/>
                <w:szCs w:val="20"/>
              </w:rPr>
              <w:t>2215897,9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174542,4</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1175993,2</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Pr>
                <w:rFonts w:ascii="Times New Roman" w:hAnsi="Times New Roman"/>
                <w:sz w:val="20"/>
                <w:szCs w:val="20"/>
              </w:rPr>
              <w:t>865362,3</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х</w:t>
            </w:r>
          </w:p>
        </w:tc>
        <w:tc>
          <w:tcPr>
            <w:tcW w:w="1814" w:type="dxa"/>
            <w:vMerge w:val="restart"/>
            <w:tcBorders>
              <w:top w:val="single" w:sz="4" w:space="0" w:color="auto"/>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х</w:t>
            </w: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Pr>
                <w:rFonts w:ascii="Times New Roman" w:hAnsi="Times New Roman"/>
                <w:sz w:val="20"/>
                <w:szCs w:val="20"/>
              </w:rPr>
              <w:t>1991255,7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99445,7</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1142201,1</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Pr>
                <w:rFonts w:ascii="Times New Roman" w:hAnsi="Times New Roman"/>
                <w:sz w:val="20"/>
                <w:szCs w:val="20"/>
              </w:rPr>
              <w:t>749608,9</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Pr>
                <w:rFonts w:ascii="Times New Roman" w:hAnsi="Times New Roman"/>
                <w:sz w:val="20"/>
                <w:szCs w:val="20"/>
              </w:rPr>
              <w:t>1997343,5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98782,7</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1141806,9</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Pr>
                <w:rFonts w:ascii="Times New Roman" w:hAnsi="Times New Roman"/>
                <w:sz w:val="20"/>
                <w:szCs w:val="20"/>
              </w:rPr>
              <w:t>756753,9</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Pr>
                <w:rFonts w:ascii="Times New Roman" w:hAnsi="Times New Roman"/>
                <w:sz w:val="20"/>
                <w:szCs w:val="20"/>
              </w:rPr>
              <w:t>2002606,0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102555,4</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Pr>
                <w:rFonts w:ascii="Times New Roman" w:hAnsi="Times New Roman"/>
                <w:sz w:val="20"/>
                <w:szCs w:val="20"/>
              </w:rPr>
              <w:t>1141640,9</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Pr>
                <w:rFonts w:ascii="Times New Roman" w:hAnsi="Times New Roman"/>
                <w:sz w:val="20"/>
                <w:szCs w:val="20"/>
              </w:rPr>
              <w:t>758409,7</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roofErr w:type="spellStart"/>
            <w:r w:rsidRPr="00AE74E7">
              <w:rPr>
                <w:rFonts w:ascii="Times New Roman" w:hAnsi="Times New Roman"/>
                <w:sz w:val="20"/>
                <w:szCs w:val="20"/>
              </w:rPr>
              <w:t>в</w:t>
            </w:r>
            <w:r w:rsidR="00F1642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7C4382" w:rsidRDefault="005C2A44" w:rsidP="005C2A44">
            <w:pPr>
              <w:ind w:firstLine="6"/>
              <w:jc w:val="center"/>
              <w:rPr>
                <w:rFonts w:ascii="Times New Roman" w:hAnsi="Times New Roman"/>
                <w:sz w:val="20"/>
                <w:szCs w:val="20"/>
                <w:highlight w:val="yellow"/>
              </w:rPr>
            </w:pPr>
            <w:r>
              <w:rPr>
                <w:rFonts w:ascii="Times New Roman" w:hAnsi="Times New Roman"/>
                <w:sz w:val="20"/>
                <w:szCs w:val="20"/>
              </w:rPr>
              <w:t>8207103,1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7C4382" w:rsidRDefault="005C2A44" w:rsidP="005C2A44">
            <w:pPr>
              <w:ind w:firstLine="0"/>
              <w:jc w:val="center"/>
              <w:rPr>
                <w:rFonts w:ascii="Times New Roman" w:hAnsi="Times New Roman"/>
                <w:sz w:val="20"/>
                <w:szCs w:val="20"/>
                <w:highlight w:val="yellow"/>
              </w:rPr>
            </w:pPr>
            <w:r>
              <w:rPr>
                <w:rFonts w:ascii="Times New Roman" w:hAnsi="Times New Roman"/>
                <w:sz w:val="20"/>
                <w:szCs w:val="20"/>
              </w:rPr>
              <w:t>475326,2</w:t>
            </w:r>
          </w:p>
        </w:tc>
        <w:tc>
          <w:tcPr>
            <w:tcW w:w="1093" w:type="dxa"/>
            <w:tcBorders>
              <w:top w:val="single" w:sz="4" w:space="0" w:color="auto"/>
              <w:left w:val="single" w:sz="4" w:space="0" w:color="auto"/>
              <w:bottom w:val="single" w:sz="4" w:space="0" w:color="auto"/>
              <w:right w:val="single" w:sz="4" w:space="0" w:color="auto"/>
            </w:tcBorders>
          </w:tcPr>
          <w:p w:rsidR="005C2A44" w:rsidRPr="007C4382" w:rsidRDefault="005C2A44" w:rsidP="005C2A44">
            <w:pPr>
              <w:ind w:firstLine="0"/>
              <w:rPr>
                <w:rFonts w:ascii="Times New Roman" w:hAnsi="Times New Roman"/>
                <w:sz w:val="20"/>
                <w:szCs w:val="20"/>
                <w:highlight w:val="yellow"/>
              </w:rPr>
            </w:pPr>
            <w:r>
              <w:rPr>
                <w:rFonts w:ascii="Times New Roman" w:hAnsi="Times New Roman"/>
                <w:sz w:val="20"/>
                <w:szCs w:val="20"/>
              </w:rPr>
              <w:t>4601642,1</w:t>
            </w:r>
          </w:p>
        </w:tc>
        <w:tc>
          <w:tcPr>
            <w:tcW w:w="1133" w:type="dxa"/>
            <w:tcBorders>
              <w:top w:val="single" w:sz="4" w:space="0" w:color="auto"/>
              <w:left w:val="single" w:sz="4" w:space="0" w:color="auto"/>
              <w:bottom w:val="single" w:sz="4" w:space="0" w:color="auto"/>
              <w:right w:val="single" w:sz="4" w:space="0" w:color="auto"/>
            </w:tcBorders>
          </w:tcPr>
          <w:p w:rsidR="005C2A44" w:rsidRPr="007C4382" w:rsidRDefault="005C2A44" w:rsidP="005C2A44">
            <w:pPr>
              <w:ind w:firstLine="41"/>
              <w:jc w:val="center"/>
              <w:rPr>
                <w:rFonts w:ascii="Times New Roman" w:hAnsi="Times New Roman"/>
                <w:sz w:val="20"/>
                <w:szCs w:val="20"/>
                <w:highlight w:val="yellow"/>
              </w:rPr>
            </w:pPr>
            <w:r>
              <w:rPr>
                <w:rFonts w:ascii="Times New Roman" w:hAnsi="Times New Roman"/>
                <w:sz w:val="20"/>
                <w:szCs w:val="20"/>
              </w:rPr>
              <w:t>3130134,8</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p>
        </w:tc>
        <w:tc>
          <w:tcPr>
            <w:tcW w:w="2470" w:type="dxa"/>
            <w:vMerge w:val="restart"/>
            <w:tcBorders>
              <w:left w:val="single" w:sz="4" w:space="0" w:color="auto"/>
              <w:right w:val="single" w:sz="4" w:space="0" w:color="auto"/>
            </w:tcBorders>
            <w:shd w:val="clear" w:color="auto" w:fill="auto"/>
          </w:tcPr>
          <w:p w:rsidR="005C2A44" w:rsidRPr="00AE74E7" w:rsidRDefault="005C2A44" w:rsidP="005C2A44">
            <w:pPr>
              <w:ind w:firstLine="0"/>
              <w:rPr>
                <w:rFonts w:ascii="Times New Roman" w:hAnsi="Times New Roman"/>
                <w:sz w:val="20"/>
                <w:szCs w:val="20"/>
              </w:rPr>
            </w:pPr>
            <w:r w:rsidRPr="00AE74E7">
              <w:rPr>
                <w:rFonts w:ascii="Times New Roman" w:hAnsi="Times New Roman"/>
                <w:sz w:val="20"/>
                <w:szCs w:val="20"/>
              </w:rPr>
              <w:t>Итого по  проектам</w:t>
            </w:r>
          </w:p>
        </w:tc>
        <w:tc>
          <w:tcPr>
            <w:tcW w:w="557" w:type="dxa"/>
            <w:vMerge w:val="restart"/>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Pr>
                <w:rFonts w:ascii="Times New Roman" w:hAnsi="Times New Roman"/>
                <w:sz w:val="20"/>
                <w:szCs w:val="20"/>
              </w:rPr>
              <w:t>187106,2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Pr>
                <w:rFonts w:ascii="Times New Roman" w:hAnsi="Times New Roman"/>
                <w:sz w:val="20"/>
                <w:szCs w:val="20"/>
              </w:rPr>
              <w:t>85736,3</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val="restart"/>
            <w:tcBorders>
              <w:left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х</w:t>
            </w:r>
          </w:p>
        </w:tc>
        <w:tc>
          <w:tcPr>
            <w:tcW w:w="1814" w:type="dxa"/>
            <w:vMerge w:val="restart"/>
            <w:tcBorders>
              <w:left w:val="single" w:sz="4" w:space="0" w:color="auto"/>
              <w:right w:val="single" w:sz="4" w:space="0" w:color="auto"/>
            </w:tcBorders>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х</w:t>
            </w: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t>32422,4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32422,4</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29464,8</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2C2846" w:rsidP="005C2A44">
            <w:pPr>
              <w:jc w:val="center"/>
              <w:rPr>
                <w:rFonts w:ascii="Times New Roman" w:hAnsi="Times New Roman"/>
                <w:sz w:val="20"/>
                <w:szCs w:val="20"/>
              </w:rPr>
            </w:pPr>
            <w:r>
              <w:rPr>
                <w:rFonts w:ascii="Times New Roman" w:hAnsi="Times New Roman"/>
                <w:sz w:val="20"/>
                <w:szCs w:val="20"/>
              </w:rPr>
              <w:t>220</w:t>
            </w:r>
            <w:r w:rsidR="005C2A44" w:rsidRPr="00AE74E7">
              <w:rPr>
                <w:rFonts w:ascii="Times New Roman" w:hAnsi="Times New Roman"/>
                <w:sz w:val="20"/>
                <w:szCs w:val="20"/>
              </w:rPr>
              <w:t>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6"/>
              <w:jc w:val="center"/>
              <w:rPr>
                <w:rFonts w:ascii="Times New Roman" w:hAnsi="Times New Roman"/>
                <w:sz w:val="20"/>
                <w:szCs w:val="20"/>
              </w:rPr>
            </w:pPr>
            <w:r w:rsidRPr="00AE74E7">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C2A44" w:rsidRPr="00AE74E7" w:rsidRDefault="005C2A44" w:rsidP="005C2A44">
            <w:pPr>
              <w:ind w:firstLine="41"/>
              <w:jc w:val="center"/>
              <w:rPr>
                <w:rFonts w:ascii="Times New Roman" w:hAnsi="Times New Roman"/>
                <w:sz w:val="20"/>
                <w:szCs w:val="20"/>
              </w:rPr>
            </w:pPr>
            <w:r w:rsidRPr="00AE74E7">
              <w:rPr>
                <w:rFonts w:ascii="Times New Roman" w:hAnsi="Times New Roman"/>
                <w:sz w:val="20"/>
                <w:szCs w:val="20"/>
              </w:rPr>
              <w:t>29464,8</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5C2A44"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5C2A44" w:rsidRPr="00AE74E7" w:rsidRDefault="005C2A44" w:rsidP="005C2A44">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C2A44" w:rsidRPr="00AE74E7" w:rsidRDefault="002C2846" w:rsidP="005C2A44">
            <w:pPr>
              <w:jc w:val="center"/>
              <w:rPr>
                <w:rFonts w:ascii="Times New Roman" w:hAnsi="Times New Roman"/>
                <w:sz w:val="20"/>
                <w:szCs w:val="20"/>
              </w:rPr>
            </w:pPr>
            <w:proofErr w:type="spellStart"/>
            <w:r>
              <w:rPr>
                <w:rFonts w:ascii="Times New Roman" w:hAnsi="Times New Roman"/>
                <w:sz w:val="20"/>
                <w:szCs w:val="20"/>
              </w:rPr>
              <w:t>в</w:t>
            </w:r>
            <w:r w:rsidR="00F1642F">
              <w:rPr>
                <w:rFonts w:ascii="Times New Roman" w:hAnsi="Times New Roman"/>
                <w:sz w:val="20"/>
                <w:szCs w:val="20"/>
              </w:rPr>
              <w:t>в</w:t>
            </w:r>
            <w:r w:rsidR="005C2A44"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C2846" w:rsidRDefault="002C2846" w:rsidP="005C2A44">
            <w:pPr>
              <w:ind w:firstLine="6"/>
              <w:jc w:val="center"/>
              <w:rPr>
                <w:rFonts w:ascii="Times New Roman" w:hAnsi="Times New Roman"/>
                <w:sz w:val="20"/>
                <w:szCs w:val="20"/>
              </w:rPr>
            </w:pPr>
          </w:p>
          <w:p w:rsidR="005C2A44" w:rsidRPr="00AE74E7" w:rsidRDefault="005C2A44" w:rsidP="005C2A44">
            <w:pPr>
              <w:ind w:firstLine="6"/>
              <w:jc w:val="center"/>
              <w:rPr>
                <w:rFonts w:ascii="Times New Roman" w:hAnsi="Times New Roman"/>
                <w:sz w:val="20"/>
                <w:szCs w:val="20"/>
              </w:rPr>
            </w:pPr>
            <w:r>
              <w:rPr>
                <w:rFonts w:ascii="Times New Roman" w:hAnsi="Times New Roman"/>
                <w:sz w:val="20"/>
                <w:szCs w:val="20"/>
              </w:rPr>
              <w:t>278458,2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2C2846" w:rsidRDefault="002C2846" w:rsidP="005C2A44">
            <w:pPr>
              <w:ind w:firstLine="0"/>
              <w:jc w:val="center"/>
              <w:rPr>
                <w:rFonts w:ascii="Times New Roman" w:hAnsi="Times New Roman"/>
                <w:sz w:val="20"/>
                <w:szCs w:val="20"/>
              </w:rPr>
            </w:pPr>
          </w:p>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2C2846" w:rsidRDefault="002C2846" w:rsidP="005C2A44">
            <w:pPr>
              <w:ind w:firstLine="0"/>
              <w:jc w:val="center"/>
              <w:rPr>
                <w:rFonts w:ascii="Times New Roman" w:hAnsi="Times New Roman"/>
                <w:sz w:val="20"/>
                <w:szCs w:val="20"/>
              </w:rPr>
            </w:pPr>
          </w:p>
          <w:p w:rsidR="005C2A44" w:rsidRPr="00AE74E7" w:rsidRDefault="005C2A44" w:rsidP="005C2A44">
            <w:pPr>
              <w:ind w:firstLine="0"/>
              <w:jc w:val="center"/>
              <w:rPr>
                <w:rFonts w:ascii="Times New Roman" w:hAnsi="Times New Roman"/>
                <w:sz w:val="20"/>
                <w:szCs w:val="20"/>
              </w:rPr>
            </w:pPr>
            <w:r w:rsidRPr="00AE74E7">
              <w:rPr>
                <w:rFonts w:ascii="Times New Roman" w:hAnsi="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2C2846" w:rsidRDefault="002C2846" w:rsidP="005C2A44">
            <w:pPr>
              <w:ind w:firstLine="41"/>
              <w:jc w:val="center"/>
              <w:rPr>
                <w:rFonts w:ascii="Times New Roman" w:hAnsi="Times New Roman"/>
                <w:sz w:val="20"/>
                <w:szCs w:val="20"/>
              </w:rPr>
            </w:pPr>
          </w:p>
          <w:p w:rsidR="005C2A44" w:rsidRPr="00AE74E7" w:rsidRDefault="005C2A44" w:rsidP="005C2A44">
            <w:pPr>
              <w:ind w:firstLine="41"/>
              <w:jc w:val="center"/>
              <w:rPr>
                <w:rFonts w:ascii="Times New Roman" w:hAnsi="Times New Roman"/>
                <w:sz w:val="20"/>
                <w:szCs w:val="20"/>
              </w:rPr>
            </w:pPr>
            <w:r>
              <w:rPr>
                <w:rFonts w:ascii="Times New Roman" w:hAnsi="Times New Roman"/>
                <w:sz w:val="20"/>
                <w:szCs w:val="20"/>
              </w:rPr>
              <w:t>177088,3</w:t>
            </w:r>
          </w:p>
        </w:tc>
        <w:tc>
          <w:tcPr>
            <w:tcW w:w="710" w:type="dxa"/>
            <w:tcBorders>
              <w:top w:val="single" w:sz="4" w:space="0" w:color="auto"/>
              <w:bottom w:val="single" w:sz="4" w:space="0" w:color="auto"/>
            </w:tcBorders>
          </w:tcPr>
          <w:p w:rsidR="005C2A44" w:rsidRDefault="005C2A44" w:rsidP="005C2A44">
            <w:r w:rsidRPr="00541CF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5C2A44" w:rsidRPr="00AE74E7" w:rsidRDefault="005C2A44" w:rsidP="005C2A44">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5C2A44" w:rsidRPr="00AE74E7" w:rsidRDefault="005C2A44" w:rsidP="005C2A44">
            <w:pPr>
              <w:rPr>
                <w:rFonts w:ascii="Times New Roman" w:hAnsi="Times New Roman"/>
                <w:sz w:val="20"/>
                <w:szCs w:val="20"/>
              </w:rPr>
            </w:pPr>
          </w:p>
        </w:tc>
      </w:tr>
      <w:tr w:rsidR="00B23692" w:rsidRPr="00C03BF5" w:rsidTr="00B23692">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1"/>
            <w:tcBorders>
              <w:top w:val="single" w:sz="4" w:space="0" w:color="auto"/>
              <w:left w:val="single" w:sz="4" w:space="0" w:color="auto"/>
              <w:bottom w:val="single" w:sz="4" w:space="0" w:color="auto"/>
              <w:right w:val="single" w:sz="4" w:space="0" w:color="auto"/>
            </w:tcBorders>
            <w:shd w:val="clear" w:color="auto" w:fill="auto"/>
          </w:tcPr>
          <w:p w:rsidR="00B23692" w:rsidRPr="00AE74E7" w:rsidRDefault="00B23692" w:rsidP="00B23692">
            <w:pPr>
              <w:pStyle w:val="ConsPlusNormal"/>
              <w:ind w:firstLine="37"/>
              <w:jc w:val="both"/>
              <w:rPr>
                <w:sz w:val="20"/>
              </w:rPr>
            </w:pPr>
            <w:bookmarkStart w:id="2" w:name="P1007"/>
            <w:bookmarkEnd w:id="2"/>
            <w:r w:rsidRPr="00AE74E7">
              <w:rPr>
                <w:sz w:val="20"/>
              </w:rPr>
              <w:t>---------------------------</w:t>
            </w:r>
          </w:p>
          <w:p w:rsidR="00B23692" w:rsidRPr="00AE74E7" w:rsidRDefault="00B23692" w:rsidP="00B23692">
            <w:pPr>
              <w:pStyle w:val="ConsPlusNormal"/>
              <w:ind w:firstLine="540"/>
              <w:jc w:val="both"/>
              <w:rPr>
                <w:sz w:val="20"/>
              </w:rPr>
            </w:pPr>
            <w:r w:rsidRPr="00AE74E7">
              <w:rPr>
                <w:sz w:val="20"/>
              </w:rPr>
              <w:t>&lt;1&gt; Отмечаются мероприятия программы в следующих случаях:</w:t>
            </w:r>
          </w:p>
          <w:p w:rsidR="00B23692" w:rsidRPr="00AE74E7" w:rsidRDefault="00B23692" w:rsidP="00B23692">
            <w:pPr>
              <w:pStyle w:val="ConsPlusNormal"/>
              <w:ind w:firstLine="540"/>
              <w:jc w:val="both"/>
              <w:rPr>
                <w:sz w:val="20"/>
              </w:rPr>
            </w:pPr>
            <w:r w:rsidRPr="00AE74E7">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3692" w:rsidRPr="00AE74E7" w:rsidRDefault="00B23692" w:rsidP="00B23692">
            <w:pPr>
              <w:pStyle w:val="ConsPlusNormal"/>
              <w:ind w:firstLine="540"/>
              <w:jc w:val="both"/>
              <w:rPr>
                <w:sz w:val="20"/>
              </w:rPr>
            </w:pPr>
            <w:r w:rsidRPr="00AE74E7">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3692" w:rsidRPr="00AE74E7" w:rsidRDefault="00B23692" w:rsidP="00B23692">
            <w:pPr>
              <w:pStyle w:val="ConsPlusNormal"/>
              <w:ind w:firstLine="540"/>
              <w:jc w:val="both"/>
              <w:rPr>
                <w:sz w:val="20"/>
              </w:rPr>
            </w:pPr>
            <w:r w:rsidRPr="00AE74E7">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3692" w:rsidRPr="00AE74E7" w:rsidRDefault="00B23692" w:rsidP="00B23692">
            <w:pPr>
              <w:pStyle w:val="ConsPlusNormal"/>
              <w:ind w:firstLine="540"/>
              <w:jc w:val="both"/>
              <w:rPr>
                <w:sz w:val="20"/>
              </w:rPr>
            </w:pPr>
            <w:r w:rsidRPr="00AE74E7">
              <w:rPr>
                <w:sz w:val="20"/>
              </w:rPr>
              <w:t>если мероприятие является мероприятием муниципальных проектов присваивается статус «4».</w:t>
            </w:r>
          </w:p>
          <w:p w:rsidR="00B23692" w:rsidRPr="00AE74E7" w:rsidRDefault="00B23692" w:rsidP="00B23692">
            <w:pPr>
              <w:pStyle w:val="ConsPlusNormal"/>
              <w:ind w:firstLine="540"/>
              <w:jc w:val="both"/>
              <w:rPr>
                <w:sz w:val="20"/>
              </w:rPr>
            </w:pPr>
            <w:r w:rsidRPr="00AE74E7">
              <w:rPr>
                <w:sz w:val="20"/>
              </w:rPr>
              <w:t>Допускается присваивание нескольких статусов одному мероприятию через дробь.</w:t>
            </w:r>
          </w:p>
          <w:p w:rsidR="00B23692" w:rsidRPr="00AE74E7" w:rsidRDefault="00B23692" w:rsidP="00B23692">
            <w:pPr>
              <w:pStyle w:val="ConsPlusNormal"/>
              <w:ind w:firstLine="540"/>
              <w:jc w:val="both"/>
              <w:rPr>
                <w:sz w:val="20"/>
              </w:rPr>
            </w:pPr>
            <w:r w:rsidRPr="00AE74E7">
              <w:rPr>
                <w:sz w:val="20"/>
              </w:rPr>
              <w:t>* Указывается наименование мероприятия с ссылкой на федеральные, региональные, муниципальные проекты при их наличии.</w:t>
            </w:r>
          </w:p>
          <w:p w:rsidR="00B23692" w:rsidRPr="00AE74E7" w:rsidRDefault="00B23692" w:rsidP="00B23692">
            <w:pPr>
              <w:rPr>
                <w:rFonts w:ascii="Times New Roman" w:hAnsi="Times New Roman"/>
                <w:sz w:val="20"/>
                <w:szCs w:val="20"/>
              </w:rPr>
            </w:pPr>
            <w:r w:rsidRPr="00AE74E7">
              <w:rPr>
                <w:rFonts w:ascii="Times New Roman" w:hAnsi="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B23692" w:rsidRDefault="00B23692" w:rsidP="00B23692">
      <w:pPr>
        <w:tabs>
          <w:tab w:val="left" w:pos="0"/>
          <w:tab w:val="left" w:pos="3686"/>
        </w:tabs>
        <w:ind w:right="-31" w:firstLine="709"/>
        <w:rPr>
          <w:rFonts w:ascii="Times New Roman" w:hAnsi="Times New Roman"/>
          <w:sz w:val="28"/>
          <w:szCs w:val="28"/>
        </w:rPr>
      </w:pPr>
      <w:r w:rsidRPr="00C03BF5">
        <w:rPr>
          <w:rFonts w:ascii="Times New Roman" w:hAnsi="Times New Roman"/>
          <w:sz w:val="28"/>
          <w:szCs w:val="28"/>
        </w:rPr>
        <w:t xml:space="preserve">  </w:t>
      </w:r>
    </w:p>
    <w:p w:rsidR="007C42B0" w:rsidRDefault="007C42B0" w:rsidP="00A01E95">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5D4DEF" w:rsidRPr="007C42B0" w:rsidRDefault="005D4DEF" w:rsidP="007C42B0">
      <w:pPr>
        <w:rPr>
          <w:rFonts w:ascii="Times New Roman" w:hAnsi="Times New Roman" w:cs="Times New Roman"/>
          <w:sz w:val="22"/>
          <w:szCs w:val="22"/>
        </w:rPr>
        <w:sectPr w:rsidR="005D4DEF" w:rsidRPr="007C42B0" w:rsidSect="00EF61F0">
          <w:pgSz w:w="16838" w:h="11906" w:orient="landscape"/>
          <w:pgMar w:top="1560"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DF" w:rsidRDefault="004016DF" w:rsidP="007D6942">
      <w:r>
        <w:separator/>
      </w:r>
    </w:p>
  </w:endnote>
  <w:endnote w:type="continuationSeparator" w:id="0">
    <w:p w:rsidR="004016DF" w:rsidRDefault="004016DF"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DF" w:rsidRDefault="004016DF" w:rsidP="007D6942">
      <w:r>
        <w:separator/>
      </w:r>
    </w:p>
  </w:footnote>
  <w:footnote w:type="continuationSeparator" w:id="0">
    <w:p w:rsidR="004016DF" w:rsidRDefault="004016DF"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8F" w:rsidRDefault="005E308F">
    <w:pPr>
      <w:pStyle w:val="a4"/>
      <w:jc w:val="center"/>
    </w:pPr>
  </w:p>
  <w:sdt>
    <w:sdtPr>
      <w:id w:val="-515779525"/>
      <w:docPartObj>
        <w:docPartGallery w:val="Page Numbers (Margins)"/>
        <w:docPartUnique/>
      </w:docPartObj>
    </w:sdtPr>
    <w:sdtContent>
      <w:p w:rsidR="005E308F" w:rsidRDefault="005E308F">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5E308F" w:rsidRPr="00660AEC" w:rsidRDefault="005E308F">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CD2A24">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5E308F" w:rsidRPr="00660AEC" w:rsidRDefault="005E308F">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CD2A24">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5E308F" w:rsidRPr="00BE7751" w:rsidRDefault="005E308F"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5E308F" w:rsidRDefault="005E308F"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5E308F" w:rsidRPr="00875AA3" w:rsidRDefault="005E308F"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CD2A24">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5E308F" w:rsidRDefault="005E308F"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5E308F" w:rsidRPr="007D3B6C" w:rsidRDefault="005E308F">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5E308F" w:rsidRPr="007D3B6C" w:rsidRDefault="005E308F">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00A5"/>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759D5"/>
    <w:rsid w:val="000806CC"/>
    <w:rsid w:val="00081F8F"/>
    <w:rsid w:val="000830A8"/>
    <w:rsid w:val="000903A1"/>
    <w:rsid w:val="000950C5"/>
    <w:rsid w:val="00096B30"/>
    <w:rsid w:val="000A112D"/>
    <w:rsid w:val="000A33B3"/>
    <w:rsid w:val="000A3CFC"/>
    <w:rsid w:val="000A6D9A"/>
    <w:rsid w:val="000A73FB"/>
    <w:rsid w:val="000A7E0A"/>
    <w:rsid w:val="000B0EED"/>
    <w:rsid w:val="000B5EF2"/>
    <w:rsid w:val="000B7999"/>
    <w:rsid w:val="000C1DC1"/>
    <w:rsid w:val="000C5F26"/>
    <w:rsid w:val="000D0206"/>
    <w:rsid w:val="000D0E9B"/>
    <w:rsid w:val="000D6C85"/>
    <w:rsid w:val="000E1832"/>
    <w:rsid w:val="000E2E37"/>
    <w:rsid w:val="000E65BA"/>
    <w:rsid w:val="000F6BD0"/>
    <w:rsid w:val="000F74AD"/>
    <w:rsid w:val="001006B1"/>
    <w:rsid w:val="0010164F"/>
    <w:rsid w:val="00101C75"/>
    <w:rsid w:val="001047CB"/>
    <w:rsid w:val="00104A05"/>
    <w:rsid w:val="001057E4"/>
    <w:rsid w:val="00105E76"/>
    <w:rsid w:val="00114A1F"/>
    <w:rsid w:val="00116116"/>
    <w:rsid w:val="00117033"/>
    <w:rsid w:val="00131140"/>
    <w:rsid w:val="001365CB"/>
    <w:rsid w:val="00136CD8"/>
    <w:rsid w:val="001451C7"/>
    <w:rsid w:val="00145D8C"/>
    <w:rsid w:val="001479B8"/>
    <w:rsid w:val="001502FE"/>
    <w:rsid w:val="001548F7"/>
    <w:rsid w:val="00164AC8"/>
    <w:rsid w:val="001659C9"/>
    <w:rsid w:val="00166231"/>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29F1"/>
    <w:rsid w:val="002767DD"/>
    <w:rsid w:val="00276FCB"/>
    <w:rsid w:val="002827C2"/>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2846"/>
    <w:rsid w:val="002C3FBF"/>
    <w:rsid w:val="002D0F99"/>
    <w:rsid w:val="002D42AC"/>
    <w:rsid w:val="002D547C"/>
    <w:rsid w:val="002D5717"/>
    <w:rsid w:val="002D7A50"/>
    <w:rsid w:val="002D7E2B"/>
    <w:rsid w:val="002E21D8"/>
    <w:rsid w:val="002E4C1C"/>
    <w:rsid w:val="002E50D2"/>
    <w:rsid w:val="002F24E4"/>
    <w:rsid w:val="002F4D1C"/>
    <w:rsid w:val="002F59E5"/>
    <w:rsid w:val="00300CFB"/>
    <w:rsid w:val="00301350"/>
    <w:rsid w:val="00301B54"/>
    <w:rsid w:val="00303CA9"/>
    <w:rsid w:val="00311CDE"/>
    <w:rsid w:val="003136C4"/>
    <w:rsid w:val="00316B7D"/>
    <w:rsid w:val="00323280"/>
    <w:rsid w:val="0032383C"/>
    <w:rsid w:val="00323E27"/>
    <w:rsid w:val="00331B07"/>
    <w:rsid w:val="00332FE9"/>
    <w:rsid w:val="00334322"/>
    <w:rsid w:val="00336794"/>
    <w:rsid w:val="0034340F"/>
    <w:rsid w:val="00344429"/>
    <w:rsid w:val="003469E7"/>
    <w:rsid w:val="003522FF"/>
    <w:rsid w:val="00354D32"/>
    <w:rsid w:val="00357278"/>
    <w:rsid w:val="00365029"/>
    <w:rsid w:val="0036581B"/>
    <w:rsid w:val="00366519"/>
    <w:rsid w:val="0036703D"/>
    <w:rsid w:val="00367CF7"/>
    <w:rsid w:val="00371471"/>
    <w:rsid w:val="003727BD"/>
    <w:rsid w:val="003737A7"/>
    <w:rsid w:val="00373D72"/>
    <w:rsid w:val="003748EC"/>
    <w:rsid w:val="00375469"/>
    <w:rsid w:val="003821E4"/>
    <w:rsid w:val="003900EC"/>
    <w:rsid w:val="00392B46"/>
    <w:rsid w:val="00394CB9"/>
    <w:rsid w:val="003A1A1D"/>
    <w:rsid w:val="003A6F08"/>
    <w:rsid w:val="003B0F94"/>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E4FA0"/>
    <w:rsid w:val="003F1A00"/>
    <w:rsid w:val="003F1AD0"/>
    <w:rsid w:val="003F21AA"/>
    <w:rsid w:val="003F286C"/>
    <w:rsid w:val="004016DF"/>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5C5F"/>
    <w:rsid w:val="0044686A"/>
    <w:rsid w:val="004470AF"/>
    <w:rsid w:val="00450149"/>
    <w:rsid w:val="00453B3D"/>
    <w:rsid w:val="00457959"/>
    <w:rsid w:val="00461B37"/>
    <w:rsid w:val="00461EB8"/>
    <w:rsid w:val="004627C1"/>
    <w:rsid w:val="00462A87"/>
    <w:rsid w:val="00463324"/>
    <w:rsid w:val="004666E3"/>
    <w:rsid w:val="004719B4"/>
    <w:rsid w:val="004726C8"/>
    <w:rsid w:val="00474A21"/>
    <w:rsid w:val="0047540B"/>
    <w:rsid w:val="00475484"/>
    <w:rsid w:val="0048436A"/>
    <w:rsid w:val="00484DEB"/>
    <w:rsid w:val="00490265"/>
    <w:rsid w:val="00490EDD"/>
    <w:rsid w:val="004A1485"/>
    <w:rsid w:val="004A3C89"/>
    <w:rsid w:val="004A78CD"/>
    <w:rsid w:val="004B10E6"/>
    <w:rsid w:val="004B46CF"/>
    <w:rsid w:val="004B5CFB"/>
    <w:rsid w:val="004B6B23"/>
    <w:rsid w:val="004B757C"/>
    <w:rsid w:val="004B77B9"/>
    <w:rsid w:val="004C0B50"/>
    <w:rsid w:val="004C5E74"/>
    <w:rsid w:val="004D4362"/>
    <w:rsid w:val="004D5D87"/>
    <w:rsid w:val="004D6EFA"/>
    <w:rsid w:val="004E0775"/>
    <w:rsid w:val="004E157A"/>
    <w:rsid w:val="0050391B"/>
    <w:rsid w:val="0050697A"/>
    <w:rsid w:val="00506FCA"/>
    <w:rsid w:val="0051186C"/>
    <w:rsid w:val="0051534E"/>
    <w:rsid w:val="005157F3"/>
    <w:rsid w:val="00517D63"/>
    <w:rsid w:val="00520006"/>
    <w:rsid w:val="00520DA8"/>
    <w:rsid w:val="00527BE9"/>
    <w:rsid w:val="0053076F"/>
    <w:rsid w:val="005320BA"/>
    <w:rsid w:val="0053550A"/>
    <w:rsid w:val="00541DD8"/>
    <w:rsid w:val="0054209B"/>
    <w:rsid w:val="00543554"/>
    <w:rsid w:val="00545FC4"/>
    <w:rsid w:val="005473DB"/>
    <w:rsid w:val="00547AED"/>
    <w:rsid w:val="00551989"/>
    <w:rsid w:val="00556302"/>
    <w:rsid w:val="005569D0"/>
    <w:rsid w:val="005612E3"/>
    <w:rsid w:val="00562244"/>
    <w:rsid w:val="00563F79"/>
    <w:rsid w:val="00573E89"/>
    <w:rsid w:val="00574101"/>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2A44"/>
    <w:rsid w:val="005C6688"/>
    <w:rsid w:val="005C7211"/>
    <w:rsid w:val="005C7A25"/>
    <w:rsid w:val="005D0929"/>
    <w:rsid w:val="005D13C6"/>
    <w:rsid w:val="005D4DEF"/>
    <w:rsid w:val="005E00E3"/>
    <w:rsid w:val="005E19C5"/>
    <w:rsid w:val="005E308F"/>
    <w:rsid w:val="005F19E7"/>
    <w:rsid w:val="005F5E72"/>
    <w:rsid w:val="005F60E7"/>
    <w:rsid w:val="005F6FF5"/>
    <w:rsid w:val="0060206B"/>
    <w:rsid w:val="00602E19"/>
    <w:rsid w:val="00602FA7"/>
    <w:rsid w:val="0060488E"/>
    <w:rsid w:val="00606417"/>
    <w:rsid w:val="00610546"/>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02F0"/>
    <w:rsid w:val="00681553"/>
    <w:rsid w:val="0068576A"/>
    <w:rsid w:val="00687DC7"/>
    <w:rsid w:val="00694F18"/>
    <w:rsid w:val="006A2333"/>
    <w:rsid w:val="006A5A0D"/>
    <w:rsid w:val="006A667C"/>
    <w:rsid w:val="006B2F60"/>
    <w:rsid w:val="006B5AAC"/>
    <w:rsid w:val="006C325D"/>
    <w:rsid w:val="006C7C78"/>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063A"/>
    <w:rsid w:val="0072435F"/>
    <w:rsid w:val="007317A9"/>
    <w:rsid w:val="00743004"/>
    <w:rsid w:val="007441A6"/>
    <w:rsid w:val="00752B60"/>
    <w:rsid w:val="00752EB3"/>
    <w:rsid w:val="00756400"/>
    <w:rsid w:val="00762183"/>
    <w:rsid w:val="00773B50"/>
    <w:rsid w:val="007832EC"/>
    <w:rsid w:val="007832FC"/>
    <w:rsid w:val="00783A5D"/>
    <w:rsid w:val="00784591"/>
    <w:rsid w:val="00784834"/>
    <w:rsid w:val="00786BF6"/>
    <w:rsid w:val="00787B38"/>
    <w:rsid w:val="007923F6"/>
    <w:rsid w:val="00796BE6"/>
    <w:rsid w:val="007979CD"/>
    <w:rsid w:val="007A2D12"/>
    <w:rsid w:val="007A3C62"/>
    <w:rsid w:val="007A4BE5"/>
    <w:rsid w:val="007A6377"/>
    <w:rsid w:val="007A7F9E"/>
    <w:rsid w:val="007B18CD"/>
    <w:rsid w:val="007B1F4A"/>
    <w:rsid w:val="007B6F55"/>
    <w:rsid w:val="007B7EA6"/>
    <w:rsid w:val="007C4069"/>
    <w:rsid w:val="007C42B0"/>
    <w:rsid w:val="007C6534"/>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3382"/>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96771"/>
    <w:rsid w:val="008A02D1"/>
    <w:rsid w:val="008A06D3"/>
    <w:rsid w:val="008A666C"/>
    <w:rsid w:val="008A6FA1"/>
    <w:rsid w:val="008B04C0"/>
    <w:rsid w:val="008B56F5"/>
    <w:rsid w:val="008C22C5"/>
    <w:rsid w:val="008C4243"/>
    <w:rsid w:val="008C5A7B"/>
    <w:rsid w:val="008C757A"/>
    <w:rsid w:val="008C79C3"/>
    <w:rsid w:val="008D62BF"/>
    <w:rsid w:val="008D7998"/>
    <w:rsid w:val="008E0304"/>
    <w:rsid w:val="008F3E84"/>
    <w:rsid w:val="008F47D9"/>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870AE"/>
    <w:rsid w:val="00993D02"/>
    <w:rsid w:val="009947D7"/>
    <w:rsid w:val="00994F43"/>
    <w:rsid w:val="009A05FA"/>
    <w:rsid w:val="009A0DFC"/>
    <w:rsid w:val="009B12C4"/>
    <w:rsid w:val="009B4250"/>
    <w:rsid w:val="009B4DAA"/>
    <w:rsid w:val="009B5A0E"/>
    <w:rsid w:val="009B69BD"/>
    <w:rsid w:val="009C028C"/>
    <w:rsid w:val="009C1EB9"/>
    <w:rsid w:val="009C6AD9"/>
    <w:rsid w:val="009D3D5F"/>
    <w:rsid w:val="009D63D7"/>
    <w:rsid w:val="009D66E8"/>
    <w:rsid w:val="009E0D24"/>
    <w:rsid w:val="009E4813"/>
    <w:rsid w:val="009E5EC6"/>
    <w:rsid w:val="009F09BC"/>
    <w:rsid w:val="009F1D35"/>
    <w:rsid w:val="009F3648"/>
    <w:rsid w:val="009F6DB3"/>
    <w:rsid w:val="009F7B6A"/>
    <w:rsid w:val="00A01E95"/>
    <w:rsid w:val="00A02D9A"/>
    <w:rsid w:val="00A045A7"/>
    <w:rsid w:val="00A0625A"/>
    <w:rsid w:val="00A15372"/>
    <w:rsid w:val="00A22924"/>
    <w:rsid w:val="00A22DC4"/>
    <w:rsid w:val="00A26920"/>
    <w:rsid w:val="00A31C59"/>
    <w:rsid w:val="00A34D42"/>
    <w:rsid w:val="00A3599A"/>
    <w:rsid w:val="00A361FF"/>
    <w:rsid w:val="00A3679E"/>
    <w:rsid w:val="00A433B8"/>
    <w:rsid w:val="00A507A9"/>
    <w:rsid w:val="00A560EF"/>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46B4"/>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C40C2"/>
    <w:rsid w:val="00AD1104"/>
    <w:rsid w:val="00AD188B"/>
    <w:rsid w:val="00AD3EEA"/>
    <w:rsid w:val="00AD5995"/>
    <w:rsid w:val="00AE0DD3"/>
    <w:rsid w:val="00AE329A"/>
    <w:rsid w:val="00AF29BE"/>
    <w:rsid w:val="00AF5BFA"/>
    <w:rsid w:val="00AF6D71"/>
    <w:rsid w:val="00AF7948"/>
    <w:rsid w:val="00B000D5"/>
    <w:rsid w:val="00B03141"/>
    <w:rsid w:val="00B06BCE"/>
    <w:rsid w:val="00B06DEE"/>
    <w:rsid w:val="00B110EA"/>
    <w:rsid w:val="00B12E9F"/>
    <w:rsid w:val="00B23692"/>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76387"/>
    <w:rsid w:val="00B811F7"/>
    <w:rsid w:val="00B83BA4"/>
    <w:rsid w:val="00B85024"/>
    <w:rsid w:val="00B85FE3"/>
    <w:rsid w:val="00B86111"/>
    <w:rsid w:val="00B862AC"/>
    <w:rsid w:val="00B86A72"/>
    <w:rsid w:val="00B9312C"/>
    <w:rsid w:val="00B967E1"/>
    <w:rsid w:val="00BA5F92"/>
    <w:rsid w:val="00BB2918"/>
    <w:rsid w:val="00BB45B1"/>
    <w:rsid w:val="00BB4DF1"/>
    <w:rsid w:val="00BB6723"/>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559CE"/>
    <w:rsid w:val="00C63F01"/>
    <w:rsid w:val="00C651E8"/>
    <w:rsid w:val="00C65D3D"/>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D2A24"/>
    <w:rsid w:val="00CE1FAC"/>
    <w:rsid w:val="00CE3BF5"/>
    <w:rsid w:val="00CE5023"/>
    <w:rsid w:val="00CE6566"/>
    <w:rsid w:val="00CF0CB9"/>
    <w:rsid w:val="00D01FD4"/>
    <w:rsid w:val="00D050F5"/>
    <w:rsid w:val="00D054B8"/>
    <w:rsid w:val="00D066D9"/>
    <w:rsid w:val="00D11D74"/>
    <w:rsid w:val="00D13637"/>
    <w:rsid w:val="00D13D51"/>
    <w:rsid w:val="00D15171"/>
    <w:rsid w:val="00D21F3A"/>
    <w:rsid w:val="00D25256"/>
    <w:rsid w:val="00D304D7"/>
    <w:rsid w:val="00D30565"/>
    <w:rsid w:val="00D35622"/>
    <w:rsid w:val="00D44CD2"/>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3B80"/>
    <w:rsid w:val="00DE4B79"/>
    <w:rsid w:val="00DE4DD4"/>
    <w:rsid w:val="00DF3B87"/>
    <w:rsid w:val="00DF4E6B"/>
    <w:rsid w:val="00E02404"/>
    <w:rsid w:val="00E04424"/>
    <w:rsid w:val="00E062F0"/>
    <w:rsid w:val="00E065F1"/>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03"/>
    <w:rsid w:val="00EE411E"/>
    <w:rsid w:val="00EF3B79"/>
    <w:rsid w:val="00EF61F0"/>
    <w:rsid w:val="00F01C5C"/>
    <w:rsid w:val="00F029C3"/>
    <w:rsid w:val="00F02B7B"/>
    <w:rsid w:val="00F03B6F"/>
    <w:rsid w:val="00F1642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88CB"/>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5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5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3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BB23-1112-4458-9724-014A2B0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9019</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87</cp:revision>
  <cp:lastPrinted>2021-11-17T06:48:00Z</cp:lastPrinted>
  <dcterms:created xsi:type="dcterms:W3CDTF">2022-04-01T08:54:00Z</dcterms:created>
  <dcterms:modified xsi:type="dcterms:W3CDTF">2022-12-08T13:13:00Z</dcterms:modified>
</cp:coreProperties>
</file>