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АДМИНИСТРАЦИЯ МУНИЦИПАЛЬНОГО ОБРАЗОВАНИЯ</w:t>
      </w: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ТЕМРЮКСКИЙ РАЙОН</w:t>
      </w:r>
    </w:p>
    <w:p w:rsidR="00660AEC" w:rsidRPr="00B549A8" w:rsidRDefault="00660AEC" w:rsidP="00660AEC">
      <w:pPr>
        <w:ind w:left="-284" w:right="-142"/>
        <w:jc w:val="center"/>
        <w:rPr>
          <w:rFonts w:ascii="Times New Roman" w:hAnsi="Times New Roman"/>
          <w:b/>
          <w:sz w:val="22"/>
          <w:szCs w:val="22"/>
          <w:lang w:eastAsia="ar-SA"/>
        </w:rPr>
      </w:pP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ПОСТАНОВЛЕНИЕ</w:t>
      </w:r>
    </w:p>
    <w:p w:rsidR="00660AEC" w:rsidRPr="00B549A8" w:rsidRDefault="002D5717"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о</w:t>
      </w:r>
      <w:r w:rsidR="00660AEC" w:rsidRPr="00B549A8">
        <w:rPr>
          <w:rFonts w:ascii="Times New Roman" w:hAnsi="Times New Roman"/>
          <w:b/>
          <w:sz w:val="22"/>
          <w:szCs w:val="22"/>
          <w:lang w:eastAsia="ar-SA"/>
        </w:rPr>
        <w:t>т 29.10.</w:t>
      </w:r>
      <w:r w:rsidRPr="00B549A8">
        <w:rPr>
          <w:rFonts w:ascii="Times New Roman" w:hAnsi="Times New Roman"/>
          <w:b/>
          <w:sz w:val="22"/>
          <w:szCs w:val="22"/>
          <w:lang w:eastAsia="ar-SA"/>
        </w:rPr>
        <w:t xml:space="preserve">2021 года </w:t>
      </w:r>
      <w:r w:rsidR="00660AEC" w:rsidRPr="00B549A8">
        <w:rPr>
          <w:rFonts w:ascii="Times New Roman" w:hAnsi="Times New Roman"/>
          <w:b/>
          <w:sz w:val="22"/>
          <w:szCs w:val="22"/>
          <w:lang w:eastAsia="ar-SA"/>
        </w:rPr>
        <w:t>№ 1602</w:t>
      </w:r>
    </w:p>
    <w:p w:rsidR="002D5717" w:rsidRPr="00B549A8" w:rsidRDefault="0054209B" w:rsidP="00660AEC">
      <w:pPr>
        <w:widowControl/>
        <w:autoSpaceDE/>
        <w:autoSpaceDN/>
        <w:adjustRightInd/>
        <w:ind w:firstLine="0"/>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 xml:space="preserve">  </w:t>
      </w:r>
    </w:p>
    <w:p w:rsidR="002D5717" w:rsidRPr="00B549A8" w:rsidRDefault="002D5717" w:rsidP="00660AEC">
      <w:pPr>
        <w:widowControl/>
        <w:autoSpaceDE/>
        <w:autoSpaceDN/>
        <w:adjustRightInd/>
        <w:ind w:firstLine="0"/>
        <w:jc w:val="center"/>
        <w:rPr>
          <w:rFonts w:ascii="Times New Roman" w:eastAsia="Calibri" w:hAnsi="Times New Roman" w:cs="Times New Roman"/>
          <w:b/>
          <w:sz w:val="22"/>
          <w:szCs w:val="22"/>
          <w:lang w:eastAsia="en-US"/>
        </w:rPr>
      </w:pPr>
    </w:p>
    <w:p w:rsidR="00660AEC" w:rsidRPr="00B549A8" w:rsidRDefault="00660AEC" w:rsidP="00660AEC">
      <w:pPr>
        <w:widowControl/>
        <w:autoSpaceDE/>
        <w:autoSpaceDN/>
        <w:adjustRightInd/>
        <w:ind w:firstLine="0"/>
        <w:jc w:val="center"/>
        <w:rPr>
          <w:rFonts w:ascii="Times New Roman" w:eastAsia="Calibri" w:hAnsi="Times New Roman" w:cs="Times New Roman"/>
          <w:b/>
          <w:sz w:val="22"/>
          <w:szCs w:val="22"/>
          <w:lang w:eastAsia="en-US"/>
        </w:rPr>
      </w:pPr>
      <w:r w:rsidRPr="00B549A8">
        <w:rPr>
          <w:rFonts w:ascii="Times New Roman" w:eastAsia="Calibri" w:hAnsi="Times New Roman" w:cs="Times New Roman"/>
          <w:b/>
          <w:sz w:val="22"/>
          <w:szCs w:val="22"/>
          <w:lang w:eastAsia="en-US"/>
        </w:rPr>
        <w:t>Об утверждении муниципальной программы муниципального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sz w:val="22"/>
          <w:szCs w:val="22"/>
        </w:rPr>
      </w:pP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(в ред. постановлени</w:t>
      </w:r>
      <w:r w:rsidR="000423AF">
        <w:rPr>
          <w:rFonts w:ascii="Times New Roman" w:hAnsi="Times New Roman" w:cs="Times New Roman"/>
          <w:sz w:val="22"/>
          <w:szCs w:val="22"/>
        </w:rPr>
        <w:t>я</w:t>
      </w:r>
      <w:r w:rsidRPr="00B549A8">
        <w:rPr>
          <w:rFonts w:ascii="Times New Roman" w:hAnsi="Times New Roman" w:cs="Times New Roman"/>
          <w:sz w:val="22"/>
          <w:szCs w:val="22"/>
        </w:rPr>
        <w:t xml:space="preserve"> администрации МО Темрюкский район</w:t>
      </w:r>
    </w:p>
    <w:p w:rsidR="00660AEC" w:rsidRPr="00B549A8" w:rsidRDefault="005A74B7"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 xml:space="preserve">от 21.12.2021 года № 1991, </w:t>
      </w:r>
      <w:r w:rsidR="000423AF">
        <w:rPr>
          <w:rFonts w:ascii="Times New Roman" w:hAnsi="Times New Roman" w:cs="Times New Roman"/>
          <w:sz w:val="22"/>
          <w:szCs w:val="22"/>
        </w:rPr>
        <w:t>от</w:t>
      </w:r>
      <w:r w:rsidR="003E11EF">
        <w:rPr>
          <w:rFonts w:ascii="Times New Roman" w:hAnsi="Times New Roman" w:cs="Times New Roman"/>
          <w:sz w:val="22"/>
          <w:szCs w:val="22"/>
        </w:rPr>
        <w:t xml:space="preserve"> 24.01.2022 года № 51</w:t>
      </w:r>
      <w:r w:rsidR="00787B38">
        <w:rPr>
          <w:rFonts w:ascii="Times New Roman" w:hAnsi="Times New Roman" w:cs="Times New Roman"/>
          <w:sz w:val="22"/>
          <w:szCs w:val="22"/>
        </w:rPr>
        <w:t xml:space="preserve">, </w:t>
      </w:r>
      <w:proofErr w:type="gramStart"/>
      <w:r w:rsidR="00787B38">
        <w:rPr>
          <w:rFonts w:ascii="Times New Roman" w:hAnsi="Times New Roman" w:cs="Times New Roman"/>
          <w:sz w:val="22"/>
          <w:szCs w:val="22"/>
        </w:rPr>
        <w:t>от  24.02.2022</w:t>
      </w:r>
      <w:proofErr w:type="gramEnd"/>
      <w:r w:rsidR="00787B38">
        <w:rPr>
          <w:rFonts w:ascii="Times New Roman" w:hAnsi="Times New Roman" w:cs="Times New Roman"/>
          <w:sz w:val="22"/>
          <w:szCs w:val="22"/>
        </w:rPr>
        <w:t xml:space="preserve"> года № 225</w:t>
      </w:r>
      <w:r w:rsidR="00EC5A63">
        <w:rPr>
          <w:rFonts w:ascii="Times New Roman" w:hAnsi="Times New Roman" w:cs="Times New Roman"/>
          <w:sz w:val="22"/>
          <w:szCs w:val="22"/>
        </w:rPr>
        <w:t>, от 21.03.2022 года № 340</w:t>
      </w:r>
      <w:r w:rsidR="002D5717" w:rsidRPr="00B549A8">
        <w:rPr>
          <w:rFonts w:ascii="Times New Roman" w:hAnsi="Times New Roman" w:cs="Times New Roman"/>
          <w:sz w:val="22"/>
          <w:szCs w:val="22"/>
        </w:rPr>
        <w:t>)</w:t>
      </w:r>
    </w:p>
    <w:p w:rsidR="002D5717" w:rsidRPr="00B549A8" w:rsidRDefault="002D5717" w:rsidP="002D5717">
      <w:pPr>
        <w:widowControl/>
        <w:tabs>
          <w:tab w:val="left" w:pos="142"/>
        </w:tabs>
        <w:autoSpaceDE/>
        <w:autoSpaceDN/>
        <w:adjustRightInd/>
        <w:ind w:firstLine="709"/>
        <w:rPr>
          <w:rFonts w:ascii="Times New Roman" w:eastAsia="Calibri" w:hAnsi="Times New Roman" w:cs="Times New Roman"/>
          <w:sz w:val="22"/>
          <w:szCs w:val="22"/>
          <w:lang w:eastAsia="en-US"/>
        </w:rPr>
      </w:pP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В соответствии со </w:t>
      </w:r>
      <w:hyperlink r:id="rId8" w:history="1">
        <w:r w:rsidRPr="00B549A8">
          <w:rPr>
            <w:rFonts w:ascii="Times New Roman" w:eastAsia="Calibri" w:hAnsi="Times New Roman" w:cs="Times New Roman"/>
            <w:sz w:val="22"/>
            <w:szCs w:val="22"/>
            <w:lang w:eastAsia="en-US"/>
          </w:rPr>
          <w:t>статьей 179</w:t>
        </w:r>
      </w:hyperlink>
      <w:r w:rsidRPr="00B549A8">
        <w:rPr>
          <w:rFonts w:ascii="Times New Roman" w:eastAsia="Calibri" w:hAnsi="Times New Roman" w:cs="Times New Roman"/>
          <w:sz w:val="22"/>
          <w:szCs w:val="22"/>
          <w:lang w:eastAsia="en-US"/>
        </w:rPr>
        <w:t xml:space="preserve"> Бюджетного кодекса Российской Федерации, Федеральным </w:t>
      </w:r>
      <w:hyperlink r:id="rId9" w:history="1">
        <w:r w:rsidRPr="00B549A8">
          <w:rPr>
            <w:rFonts w:ascii="Times New Roman" w:eastAsia="Calibri" w:hAnsi="Times New Roman" w:cs="Times New Roman"/>
            <w:sz w:val="22"/>
            <w:szCs w:val="22"/>
            <w:lang w:eastAsia="en-US"/>
          </w:rPr>
          <w:t>законом</w:t>
        </w:r>
      </w:hyperlink>
      <w:r w:rsidRPr="00B549A8">
        <w:rPr>
          <w:rFonts w:ascii="Times New Roman" w:eastAsia="Calibri" w:hAnsi="Times New Roman" w:cs="Times New Roman"/>
          <w:sz w:val="22"/>
          <w:szCs w:val="22"/>
          <w:lang w:eastAsia="en-US"/>
        </w:rPr>
        <w:t xml:space="preserve"> от 28 июня 2014 года № 172-ФЗ «О стратегическом планировании в Российской Федерации», решением </w:t>
      </w:r>
      <w:r w:rsidRPr="00B549A8">
        <w:rPr>
          <w:rFonts w:ascii="Times New Roman" w:eastAsia="Calibri" w:hAnsi="Times New Roman" w:cs="Times New Roman"/>
          <w:sz w:val="22"/>
          <w:szCs w:val="22"/>
          <w:lang w:val="en-US" w:eastAsia="en-US"/>
        </w:rPr>
        <w:t>LXXX</w:t>
      </w:r>
      <w:r w:rsidRPr="00B549A8">
        <w:rPr>
          <w:rFonts w:ascii="Times New Roman" w:eastAsia="Calibri" w:hAnsi="Times New Roman" w:cs="Times New Roman"/>
          <w:sz w:val="22"/>
          <w:szCs w:val="22"/>
          <w:lang w:eastAsia="en-US"/>
        </w:rPr>
        <w:t xml:space="preserve"> сессии Совета муниципального образования Темрюкский район </w:t>
      </w:r>
      <w:r w:rsidRPr="00B549A8">
        <w:rPr>
          <w:rFonts w:ascii="Times New Roman" w:eastAsia="Calibri" w:hAnsi="Times New Roman" w:cs="Times New Roman"/>
          <w:sz w:val="22"/>
          <w:szCs w:val="22"/>
          <w:lang w:val="en-US" w:eastAsia="en-US"/>
        </w:rPr>
        <w:t>VI</w:t>
      </w:r>
      <w:r w:rsidRPr="00B549A8">
        <w:rPr>
          <w:rFonts w:ascii="Times New Roman" w:eastAsia="Calibri" w:hAnsi="Times New Roman" w:cs="Times New Roman"/>
          <w:sz w:val="22"/>
          <w:szCs w:val="22"/>
          <w:lang w:eastAsia="en-US"/>
        </w:rPr>
        <w:t xml:space="preserve"> созыва от</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 25 августа 2020 года № 801 «Об утверждении Стратегии социально-экономического развития Темрюкского района Краснодарского края до 2030 года</w:t>
      </w:r>
      <w:r w:rsidRPr="00B549A8">
        <w:rPr>
          <w:rFonts w:ascii="Times New Roman" w:eastAsia="Calibri" w:hAnsi="Times New Roman" w:cs="Times New Roman"/>
          <w:sz w:val="22"/>
          <w:szCs w:val="22"/>
          <w:shd w:val="clear" w:color="auto" w:fill="FFFFFF"/>
          <w:lang w:eastAsia="en-US"/>
        </w:rPr>
        <w:t xml:space="preserve">», </w:t>
      </w:r>
      <w:hyperlink r:id="rId10" w:history="1">
        <w:r w:rsidRPr="00B549A8">
          <w:rPr>
            <w:rFonts w:ascii="Times New Roman" w:eastAsia="Calibri" w:hAnsi="Times New Roman" w:cs="Times New Roman"/>
            <w:sz w:val="22"/>
            <w:szCs w:val="22"/>
            <w:shd w:val="clear" w:color="auto" w:fill="FFFFFF"/>
            <w:lang w:eastAsia="en-US"/>
          </w:rPr>
          <w:t>постановлением</w:t>
        </w:r>
      </w:hyperlink>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13 июля 2021 года № 979 «Об утверждении п</w:t>
      </w:r>
      <w:r w:rsidRPr="00B549A8">
        <w:rPr>
          <w:rFonts w:ascii="Times New Roman" w:eastAsia="Calibri" w:hAnsi="Times New Roman" w:cs="Times New Roman"/>
          <w:sz w:val="22"/>
          <w:szCs w:val="22"/>
          <w:shd w:val="clear" w:color="auto" w:fill="FFFFFF"/>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(в редакции постановления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27 сентября</w:t>
      </w:r>
      <w:r w:rsidR="002D5717"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shd w:val="clear" w:color="auto" w:fill="FFFFFF"/>
          <w:lang w:eastAsia="en-US"/>
        </w:rPr>
        <w:t xml:space="preserve"> 2021 года № 1444)</w:t>
      </w:r>
      <w:r w:rsidRPr="00B549A8">
        <w:rPr>
          <w:rFonts w:ascii="Times New Roman" w:eastAsia="Calibri" w:hAnsi="Times New Roman" w:cs="Times New Roman"/>
          <w:sz w:val="22"/>
          <w:szCs w:val="22"/>
          <w:lang w:eastAsia="en-US"/>
        </w:rPr>
        <w:t xml:space="preserve">, </w:t>
      </w:r>
      <w:hyperlink r:id="rId11" w:history="1">
        <w:r w:rsidRPr="00B549A8">
          <w:rPr>
            <w:rFonts w:ascii="Times New Roman" w:eastAsia="Calibri" w:hAnsi="Times New Roman" w:cs="Times New Roman"/>
            <w:sz w:val="22"/>
            <w:szCs w:val="22"/>
            <w:lang w:eastAsia="en-US"/>
          </w:rPr>
          <w:t>постановлением</w:t>
        </w:r>
      </w:hyperlink>
      <w:r w:rsidRPr="00B549A8">
        <w:rPr>
          <w:rFonts w:ascii="Times New Roman" w:eastAsia="Calibri" w:hAnsi="Times New Roman" w:cs="Times New Roman"/>
          <w:sz w:val="22"/>
          <w:szCs w:val="22"/>
          <w:lang w:eastAsia="en-US"/>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1. Утвердить муниципальную программу муниципального образования Темрюкский район «Развитие образования» со сроком реализации с 1 января 2022 года, согласно </w:t>
      </w:r>
      <w:proofErr w:type="gramStart"/>
      <w:r w:rsidRPr="00B549A8">
        <w:rPr>
          <w:rFonts w:ascii="Times New Roman" w:eastAsia="Calibri" w:hAnsi="Times New Roman" w:cs="Times New Roman"/>
          <w:sz w:val="22"/>
          <w:szCs w:val="22"/>
          <w:lang w:eastAsia="en-US"/>
        </w:rPr>
        <w:t>приложению</w:t>
      </w:r>
      <w:proofErr w:type="gramEnd"/>
      <w:r w:rsidRPr="00B549A8">
        <w:rPr>
          <w:rFonts w:ascii="Times New Roman" w:eastAsia="Calibri" w:hAnsi="Times New Roman" w:cs="Times New Roman"/>
          <w:sz w:val="22"/>
          <w:szCs w:val="22"/>
          <w:lang w:eastAsia="en-US"/>
        </w:rPr>
        <w:t xml:space="preserve"> к настоящему постановлению.</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3. 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B549A8">
        <w:rPr>
          <w:rFonts w:ascii="Times New Roman" w:eastAsia="Calibri" w:hAnsi="Times New Roman" w:cs="Times New Roman"/>
          <w:sz w:val="22"/>
          <w:szCs w:val="22"/>
          <w:lang w:eastAsia="en-US"/>
        </w:rPr>
        <w:t>Дяденко</w:t>
      </w:r>
      <w:proofErr w:type="spellEnd"/>
      <w:r w:rsidRPr="00B549A8">
        <w:rPr>
          <w:rFonts w:ascii="Times New Roman" w:eastAsia="Calibri" w:hAnsi="Times New Roman" w:cs="Times New Roman"/>
          <w:sz w:val="22"/>
          <w:szCs w:val="22"/>
          <w:lang w:eastAsia="en-US"/>
        </w:rPr>
        <w:t xml:space="preserve">. </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4. Постановление вступает в силу после его официального опубликования.</w:t>
      </w:r>
    </w:p>
    <w:p w:rsidR="00660AEC" w:rsidRPr="00B549A8" w:rsidRDefault="00660AEC" w:rsidP="00660AEC">
      <w:pPr>
        <w:widowControl/>
        <w:autoSpaceDE/>
        <w:autoSpaceDN/>
        <w:adjustRightInd/>
        <w:ind w:firstLine="708"/>
        <w:rPr>
          <w:rFonts w:ascii="Times New Roman" w:eastAsia="Calibri" w:hAnsi="Times New Roman" w:cs="Times New Roman"/>
          <w:sz w:val="22"/>
          <w:szCs w:val="22"/>
          <w:lang w:eastAsia="en-US"/>
        </w:rPr>
      </w:pP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Глава</w:t>
      </w:r>
      <w:r w:rsidRPr="00B549A8">
        <w:rPr>
          <w:rFonts w:ascii="Times New Roman" w:eastAsia="Calibri" w:hAnsi="Times New Roman" w:cs="Times New Roman"/>
          <w:sz w:val="22"/>
          <w:szCs w:val="22"/>
          <w:lang w:eastAsia="en-US"/>
        </w:rPr>
        <w:tab/>
        <w:t xml:space="preserve"> муниципального образования </w:t>
      </w: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Темрюкский район                                                                                </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Ф.В. </w:t>
      </w:r>
      <w:proofErr w:type="spellStart"/>
      <w:r w:rsidRPr="00B549A8">
        <w:rPr>
          <w:rFonts w:ascii="Times New Roman" w:eastAsia="Calibri" w:hAnsi="Times New Roman" w:cs="Times New Roman"/>
          <w:sz w:val="22"/>
          <w:szCs w:val="22"/>
          <w:lang w:eastAsia="en-US"/>
        </w:rPr>
        <w:t>Бабенков</w:t>
      </w:r>
      <w:proofErr w:type="spellEnd"/>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sectPr w:rsidR="00660AEC" w:rsidRPr="00B549A8" w:rsidSect="00660AEC">
          <w:headerReference w:type="default" r:id="rId12"/>
          <w:headerReference w:type="first" r:id="rId13"/>
          <w:pgSz w:w="11906" w:h="16838"/>
          <w:pgMar w:top="1162" w:right="567" w:bottom="1134" w:left="1701" w:header="709" w:footer="709" w:gutter="0"/>
          <w:cols w:space="708"/>
          <w:titlePg/>
          <w:docGrid w:linePitch="360"/>
        </w:sectPr>
      </w:pPr>
    </w:p>
    <w:p w:rsidR="00A15372" w:rsidRPr="00B549A8" w:rsidRDefault="00A15372" w:rsidP="00F96F8B">
      <w:pPr>
        <w:tabs>
          <w:tab w:val="left" w:pos="6663"/>
        </w:tabs>
        <w:ind w:firstLine="10632"/>
        <w:jc w:val="center"/>
        <w:rPr>
          <w:rFonts w:ascii="Times New Roman" w:hAnsi="Times New Roman" w:cs="Times New Roman"/>
          <w:sz w:val="22"/>
          <w:szCs w:val="22"/>
        </w:rPr>
      </w:pPr>
      <w:r w:rsidRPr="00B549A8">
        <w:rPr>
          <w:rFonts w:ascii="Times New Roman" w:hAnsi="Times New Roman" w:cs="Times New Roman"/>
          <w:sz w:val="22"/>
          <w:szCs w:val="22"/>
        </w:rPr>
        <w:lastRenderedPageBreak/>
        <w:t>ПРИЛОЖЕНИЕ</w:t>
      </w:r>
    </w:p>
    <w:p w:rsidR="00A15372" w:rsidRPr="00B549A8" w:rsidRDefault="00A15372" w:rsidP="00F96F8B">
      <w:pPr>
        <w:ind w:firstLine="10632"/>
        <w:jc w:val="center"/>
        <w:rPr>
          <w:rFonts w:ascii="Times New Roman" w:hAnsi="Times New Roman" w:cs="Times New Roman"/>
          <w:sz w:val="22"/>
          <w:szCs w:val="22"/>
        </w:rPr>
      </w:pP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УТВЕРЖДЕНА</w:t>
      </w: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постановлением администрации</w:t>
      </w:r>
    </w:p>
    <w:p w:rsidR="00F96F8B"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муниципального образования</w:t>
      </w:r>
    </w:p>
    <w:p w:rsidR="00A15372"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Темрюкский район</w:t>
      </w:r>
    </w:p>
    <w:p w:rsidR="00A15372" w:rsidRPr="00B549A8" w:rsidRDefault="00E116B7" w:rsidP="00F96F8B">
      <w:pPr>
        <w:ind w:firstLine="10632"/>
        <w:jc w:val="center"/>
        <w:rPr>
          <w:rFonts w:ascii="Times New Roman" w:hAnsi="Times New Roman" w:cs="Times New Roman"/>
          <w:sz w:val="22"/>
          <w:szCs w:val="22"/>
        </w:rPr>
      </w:pPr>
      <w:proofErr w:type="gramStart"/>
      <w:r w:rsidRPr="00B549A8">
        <w:rPr>
          <w:rFonts w:ascii="Times New Roman" w:hAnsi="Times New Roman" w:cs="Times New Roman"/>
          <w:sz w:val="22"/>
          <w:szCs w:val="22"/>
        </w:rPr>
        <w:t>от  29.10.2021</w:t>
      </w:r>
      <w:proofErr w:type="gramEnd"/>
      <w:r w:rsidRPr="00B549A8">
        <w:rPr>
          <w:rFonts w:ascii="Times New Roman" w:hAnsi="Times New Roman" w:cs="Times New Roman"/>
          <w:sz w:val="22"/>
          <w:szCs w:val="22"/>
        </w:rPr>
        <w:t xml:space="preserve"> </w:t>
      </w:r>
      <w:r w:rsidR="00F96F8B" w:rsidRPr="00B549A8">
        <w:rPr>
          <w:rFonts w:ascii="Times New Roman" w:hAnsi="Times New Roman" w:cs="Times New Roman"/>
          <w:sz w:val="22"/>
          <w:szCs w:val="22"/>
        </w:rPr>
        <w:t xml:space="preserve">№ </w:t>
      </w:r>
      <w:r w:rsidRPr="00B549A8">
        <w:rPr>
          <w:rFonts w:ascii="Times New Roman" w:hAnsi="Times New Roman" w:cs="Times New Roman"/>
          <w:sz w:val="22"/>
          <w:szCs w:val="22"/>
        </w:rPr>
        <w:t>1602</w:t>
      </w:r>
    </w:p>
    <w:p w:rsidR="00A15372" w:rsidRPr="00B549A8" w:rsidRDefault="00A15372" w:rsidP="00B06DEE">
      <w:pPr>
        <w:jc w:val="center"/>
        <w:rPr>
          <w:rFonts w:ascii="Times New Roman" w:hAnsi="Times New Roman" w:cs="Times New Roman"/>
          <w:sz w:val="22"/>
          <w:szCs w:val="22"/>
        </w:rPr>
      </w:pPr>
    </w:p>
    <w:p w:rsidR="00270FDF" w:rsidRPr="00B549A8" w:rsidRDefault="00270FDF" w:rsidP="00B06DEE">
      <w:pPr>
        <w:jc w:val="center"/>
        <w:rPr>
          <w:rFonts w:ascii="Times New Roman" w:hAnsi="Times New Roman" w:cs="Times New Roman"/>
          <w:b/>
          <w:i/>
          <w:sz w:val="22"/>
          <w:szCs w:val="22"/>
        </w:rPr>
      </w:pP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Муниципальная программа</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«Развитие образования»</w:t>
      </w:r>
    </w:p>
    <w:p w:rsidR="00270FDF" w:rsidRPr="00B549A8" w:rsidRDefault="00270FDF" w:rsidP="00A15372">
      <w:pPr>
        <w:jc w:val="center"/>
        <w:rPr>
          <w:rFonts w:ascii="Times New Roman" w:hAnsi="Times New Roman" w:cs="Times New Roman"/>
          <w:b/>
          <w:sz w:val="22"/>
          <w:szCs w:val="22"/>
        </w:rPr>
      </w:pPr>
    </w:p>
    <w:p w:rsidR="00294148" w:rsidRPr="00B549A8" w:rsidRDefault="00294148" w:rsidP="00B06DEE">
      <w:pPr>
        <w:jc w:val="center"/>
        <w:rPr>
          <w:rFonts w:ascii="Times New Roman" w:hAnsi="Times New Roman" w:cs="Times New Roman"/>
          <w:b/>
          <w:sz w:val="22"/>
          <w:szCs w:val="22"/>
        </w:rPr>
      </w:pPr>
      <w:r w:rsidRPr="00B549A8">
        <w:rPr>
          <w:rFonts w:ascii="Times New Roman" w:hAnsi="Times New Roman" w:cs="Times New Roman"/>
          <w:b/>
          <w:sz w:val="22"/>
          <w:szCs w:val="22"/>
        </w:rPr>
        <w:t>ПАСПОРТ</w:t>
      </w:r>
    </w:p>
    <w:p w:rsidR="00A15372" w:rsidRPr="00B549A8" w:rsidRDefault="00294148"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муниципальной программы </w:t>
      </w:r>
    </w:p>
    <w:p w:rsidR="00A15372" w:rsidRPr="00B549A8" w:rsidRDefault="00294148" w:rsidP="00F96F8B">
      <w:pPr>
        <w:ind w:right="-57"/>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муниципального образования</w:t>
      </w:r>
      <w:r w:rsidR="00A15372" w:rsidRPr="00B549A8">
        <w:rPr>
          <w:rFonts w:ascii="Times New Roman" w:hAnsi="Times New Roman" w:cs="Times New Roman"/>
          <w:b/>
          <w:sz w:val="22"/>
          <w:szCs w:val="22"/>
        </w:rPr>
        <w:t xml:space="preserve"> </w:t>
      </w:r>
      <w:r w:rsidRPr="00B549A8">
        <w:rPr>
          <w:rFonts w:ascii="Times New Roman" w:hAnsi="Times New Roman" w:cs="Times New Roman"/>
          <w:b/>
          <w:sz w:val="22"/>
          <w:szCs w:val="22"/>
        </w:rPr>
        <w:t>Темрюкский район</w:t>
      </w:r>
      <w:r w:rsidR="00A15372" w:rsidRPr="00B549A8">
        <w:rPr>
          <w:rFonts w:ascii="Times New Roman" w:hAnsi="Times New Roman" w:cs="Times New Roman"/>
          <w:b/>
          <w:sz w:val="22"/>
          <w:szCs w:val="22"/>
        </w:rPr>
        <w:t xml:space="preserve"> </w:t>
      </w:r>
    </w:p>
    <w:p w:rsidR="00B75B97" w:rsidRPr="00B549A8" w:rsidRDefault="00FE5F11" w:rsidP="00A15372">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r w:rsidR="00294148" w:rsidRPr="00B549A8">
        <w:rPr>
          <w:rFonts w:ascii="Times New Roman" w:hAnsi="Times New Roman" w:cs="Times New Roman"/>
          <w:b/>
          <w:sz w:val="22"/>
          <w:szCs w:val="22"/>
        </w:rPr>
        <w:t>»</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3E11EF" w:rsidP="002D5717">
      <w:pPr>
        <w:jc w:val="center"/>
        <w:rPr>
          <w:rFonts w:ascii="Times New Roman" w:hAnsi="Times New Roman" w:cs="Times New Roman"/>
          <w:sz w:val="22"/>
          <w:szCs w:val="22"/>
        </w:rPr>
      </w:pPr>
      <w:r>
        <w:rPr>
          <w:rFonts w:ascii="Times New Roman" w:hAnsi="Times New Roman" w:cs="Times New Roman"/>
          <w:sz w:val="22"/>
          <w:szCs w:val="22"/>
        </w:rPr>
        <w:t>(в ред. постановления</w:t>
      </w:r>
      <w:r w:rsidR="002D5717" w:rsidRPr="00B549A8">
        <w:rPr>
          <w:rFonts w:ascii="Times New Roman" w:hAnsi="Times New Roman" w:cs="Times New Roman"/>
          <w:sz w:val="22"/>
          <w:szCs w:val="22"/>
        </w:rPr>
        <w:t xml:space="preserve"> администрации МО Темрюкский район</w:t>
      </w:r>
    </w:p>
    <w:p w:rsidR="002D5717" w:rsidRPr="00B549A8" w:rsidRDefault="0030135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21.12.2021 № 1991,</w:t>
      </w:r>
      <w:r w:rsidR="005F5E72">
        <w:rPr>
          <w:rFonts w:ascii="Times New Roman" w:hAnsi="Times New Roman" w:cs="Times New Roman"/>
          <w:sz w:val="22"/>
          <w:szCs w:val="22"/>
        </w:rPr>
        <w:t xml:space="preserve"> </w:t>
      </w:r>
      <w:r w:rsidR="00A96AA5">
        <w:rPr>
          <w:rFonts w:ascii="Times New Roman" w:hAnsi="Times New Roman" w:cs="Times New Roman"/>
          <w:sz w:val="22"/>
          <w:szCs w:val="22"/>
        </w:rPr>
        <w:t xml:space="preserve">от </w:t>
      </w:r>
      <w:r w:rsidR="003E11EF">
        <w:rPr>
          <w:rFonts w:ascii="Times New Roman" w:hAnsi="Times New Roman" w:cs="Times New Roman"/>
          <w:sz w:val="22"/>
          <w:szCs w:val="22"/>
        </w:rPr>
        <w:t>24.01.2022 года № 51</w:t>
      </w:r>
      <w:r w:rsidR="005A74B7">
        <w:rPr>
          <w:rFonts w:ascii="Times New Roman" w:hAnsi="Times New Roman" w:cs="Times New Roman"/>
          <w:sz w:val="22"/>
          <w:szCs w:val="22"/>
        </w:rPr>
        <w:t xml:space="preserve">, от </w:t>
      </w:r>
      <w:bookmarkStart w:id="0" w:name="_GoBack"/>
      <w:bookmarkEnd w:id="0"/>
      <w:r w:rsidR="00787B38">
        <w:rPr>
          <w:rFonts w:ascii="Times New Roman" w:hAnsi="Times New Roman" w:cs="Times New Roman"/>
          <w:sz w:val="22"/>
          <w:szCs w:val="22"/>
        </w:rPr>
        <w:t>24.02.2022 года № 225</w:t>
      </w:r>
      <w:r w:rsidR="000D0206">
        <w:rPr>
          <w:rFonts w:ascii="Times New Roman" w:hAnsi="Times New Roman" w:cs="Times New Roman"/>
          <w:sz w:val="22"/>
          <w:szCs w:val="22"/>
        </w:rPr>
        <w:t xml:space="preserve">, </w:t>
      </w:r>
      <w:r w:rsidR="000D0206">
        <w:rPr>
          <w:rFonts w:ascii="Times New Roman" w:hAnsi="Times New Roman" w:cs="Times New Roman"/>
          <w:sz w:val="22"/>
          <w:szCs w:val="22"/>
        </w:rPr>
        <w:t>от 21.03.2022 года № 340</w:t>
      </w:r>
      <w:r w:rsidR="002D5717" w:rsidRPr="00B549A8">
        <w:rPr>
          <w:rFonts w:ascii="Times New Roman" w:hAnsi="Times New Roman" w:cs="Times New Roman"/>
          <w:sz w:val="22"/>
          <w:szCs w:val="22"/>
        </w:rPr>
        <w:t>)</w:t>
      </w:r>
    </w:p>
    <w:p w:rsidR="008A6FA1" w:rsidRPr="00B549A8" w:rsidRDefault="008A6FA1" w:rsidP="00294148">
      <w:pPr>
        <w:jc w:val="center"/>
        <w:rPr>
          <w:rFonts w:ascii="Times New Roman" w:hAnsi="Times New Roman" w:cs="Times New Roman"/>
          <w:b/>
          <w:sz w:val="22"/>
          <w:szCs w:val="22"/>
        </w:rPr>
      </w:pPr>
    </w:p>
    <w:tbl>
      <w:tblPr>
        <w:tblStyle w:val="a3"/>
        <w:tblW w:w="0" w:type="auto"/>
        <w:tblLayout w:type="fixed"/>
        <w:tblLook w:val="04A0" w:firstRow="1" w:lastRow="0" w:firstColumn="1" w:lastColumn="0" w:noHBand="0" w:noVBand="1"/>
      </w:tblPr>
      <w:tblGrid>
        <w:gridCol w:w="5665"/>
        <w:gridCol w:w="8869"/>
      </w:tblGrid>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 муниципальной программы</w:t>
            </w:r>
          </w:p>
        </w:tc>
        <w:tc>
          <w:tcPr>
            <w:tcW w:w="8869" w:type="dxa"/>
          </w:tcPr>
          <w:p w:rsidR="00B75B97" w:rsidRPr="00B549A8" w:rsidRDefault="000B0EED" w:rsidP="000B0EED">
            <w:pPr>
              <w:pStyle w:val="aa"/>
              <w:rPr>
                <w:rFonts w:ascii="Times New Roman" w:hAnsi="Times New Roman" w:cs="Times New Roman"/>
                <w:b/>
                <w:sz w:val="22"/>
                <w:szCs w:val="22"/>
              </w:rPr>
            </w:pPr>
            <w:r w:rsidRPr="00B549A8">
              <w:rPr>
                <w:rFonts w:ascii="Times New Roman" w:hAnsi="Times New Roman" w:cs="Times New Roman"/>
                <w:sz w:val="22"/>
                <w:szCs w:val="22"/>
              </w:rPr>
              <w:t xml:space="preserve">Управление образованием администрации муниципального образования Темрюкский район </w:t>
            </w:r>
            <w:r w:rsidR="007F12C1" w:rsidRPr="00B549A8">
              <w:rPr>
                <w:rFonts w:ascii="Times New Roman" w:hAnsi="Times New Roman" w:cs="Times New Roman"/>
                <w:sz w:val="22"/>
                <w:szCs w:val="22"/>
              </w:rPr>
              <w:t>(далее -</w:t>
            </w:r>
            <w:r w:rsidR="00F96F8B" w:rsidRPr="00B549A8">
              <w:rPr>
                <w:rFonts w:ascii="Times New Roman" w:hAnsi="Times New Roman" w:cs="Times New Roman"/>
                <w:sz w:val="22"/>
                <w:szCs w:val="22"/>
              </w:rPr>
              <w:t xml:space="preserve"> управление образованием)</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Координаторы подпрограмм</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Участники муниципальной программы</w:t>
            </w:r>
          </w:p>
        </w:tc>
        <w:tc>
          <w:tcPr>
            <w:tcW w:w="8869" w:type="dxa"/>
          </w:tcPr>
          <w:p w:rsidR="00B75B97" w:rsidRPr="00B549A8" w:rsidRDefault="00F96F8B" w:rsidP="00F96F8B">
            <w:pPr>
              <w:ind w:firstLine="0"/>
              <w:rPr>
                <w:rFonts w:ascii="Times New Roman" w:hAnsi="Times New Roman" w:cs="Times New Roman"/>
                <w:b/>
                <w:sz w:val="22"/>
                <w:szCs w:val="22"/>
              </w:rPr>
            </w:pPr>
            <w:r w:rsidRPr="00B549A8">
              <w:rPr>
                <w:rFonts w:ascii="Times New Roman" w:hAnsi="Times New Roman" w:cs="Times New Roman"/>
                <w:sz w:val="22"/>
                <w:szCs w:val="22"/>
              </w:rPr>
              <w:t>М</w:t>
            </w:r>
            <w:r w:rsidR="000B0EED" w:rsidRPr="00B549A8">
              <w:rPr>
                <w:rFonts w:ascii="Times New Roman" w:hAnsi="Times New Roman" w:cs="Times New Roman"/>
                <w:sz w:val="22"/>
                <w:szCs w:val="22"/>
              </w:rPr>
              <w:t>униципальные образовательные организации, подведомственные управлению образованием</w:t>
            </w:r>
            <w:r w:rsidR="007F12C1" w:rsidRPr="00B549A8">
              <w:rPr>
                <w:rFonts w:ascii="Times New Roman" w:hAnsi="Times New Roman" w:cs="Times New Roman"/>
                <w:sz w:val="22"/>
                <w:szCs w:val="22"/>
              </w:rPr>
              <w:t xml:space="preserve"> (далее -</w:t>
            </w:r>
            <w:r w:rsidR="00ED296A" w:rsidRPr="00B549A8">
              <w:rPr>
                <w:rFonts w:ascii="Times New Roman" w:hAnsi="Times New Roman" w:cs="Times New Roman"/>
                <w:sz w:val="22"/>
                <w:szCs w:val="22"/>
              </w:rPr>
              <w:t xml:space="preserve"> ОО)</w:t>
            </w:r>
            <w:r w:rsidR="000B0EED" w:rsidRPr="00B549A8">
              <w:rPr>
                <w:rFonts w:ascii="Times New Roman" w:hAnsi="Times New Roman" w:cs="Times New Roman"/>
                <w:sz w:val="22"/>
                <w:szCs w:val="22"/>
              </w:rPr>
              <w:t>; муниципальное казенное учреждение «Центр укрепления материально-технической базы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ЦУМТБО)</w:t>
            </w:r>
            <w:r w:rsidR="000B0EED" w:rsidRPr="00B549A8">
              <w:rPr>
                <w:rFonts w:ascii="Times New Roman" w:hAnsi="Times New Roman" w:cs="Times New Roman"/>
                <w:sz w:val="22"/>
                <w:szCs w:val="22"/>
              </w:rPr>
              <w:t>; муниципальное казенное учреждение «Централизованная бухгалтерия учреждений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ЦБ УО</w:t>
            </w:r>
            <w:r w:rsidR="008E0304" w:rsidRPr="00B549A8">
              <w:rPr>
                <w:rFonts w:ascii="Times New Roman" w:hAnsi="Times New Roman" w:cs="Times New Roman"/>
                <w:sz w:val="22"/>
                <w:szCs w:val="22"/>
              </w:rPr>
              <w:t>)</w:t>
            </w:r>
            <w:r w:rsidR="000B0EED" w:rsidRPr="00B549A8">
              <w:rPr>
                <w:rFonts w:ascii="Times New Roman" w:hAnsi="Times New Roman" w:cs="Times New Roman"/>
                <w:sz w:val="22"/>
                <w:szCs w:val="22"/>
              </w:rPr>
              <w:t>; муниципальное казенное учреждение «Информационно-методический центр в систе</w:t>
            </w:r>
            <w:r w:rsidR="000F6BD0" w:rsidRPr="00B549A8">
              <w:rPr>
                <w:rFonts w:ascii="Times New Roman" w:hAnsi="Times New Roman" w:cs="Times New Roman"/>
                <w:sz w:val="22"/>
                <w:szCs w:val="22"/>
              </w:rPr>
              <w:t xml:space="preserve">ме дополнительного образования» </w:t>
            </w:r>
            <w:r w:rsidR="000B0EED" w:rsidRPr="00B549A8">
              <w:rPr>
                <w:rFonts w:ascii="Times New Roman" w:hAnsi="Times New Roman" w:cs="Times New Roman"/>
                <w:sz w:val="22"/>
                <w:szCs w:val="22"/>
              </w:rPr>
              <w:t>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ИМЦ)</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Подпрограммы муниципальной программы</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Цель муниципальной программы</w:t>
            </w:r>
          </w:p>
        </w:tc>
        <w:tc>
          <w:tcPr>
            <w:tcW w:w="8869" w:type="dxa"/>
          </w:tcPr>
          <w:p w:rsidR="00B75B97" w:rsidRPr="00B549A8" w:rsidRDefault="0036703D" w:rsidP="0036703D">
            <w:pPr>
              <w:ind w:firstLine="0"/>
              <w:rPr>
                <w:rFonts w:ascii="Times New Roman" w:hAnsi="Times New Roman" w:cs="Times New Roman"/>
                <w:b/>
                <w:sz w:val="22"/>
                <w:szCs w:val="22"/>
              </w:rPr>
            </w:pPr>
            <w:r w:rsidRPr="00B549A8">
              <w:rPr>
                <w:rFonts w:ascii="Times New Roman" w:hAnsi="Times New Roman" w:cs="Times New Roman"/>
                <w:sz w:val="22"/>
                <w:szCs w:val="22"/>
              </w:rPr>
              <w:t xml:space="preserve">Создание </w:t>
            </w:r>
            <w:r w:rsidR="000B0EED" w:rsidRPr="00B549A8">
              <w:rPr>
                <w:rFonts w:ascii="Times New Roman" w:hAnsi="Times New Roman" w:cs="Times New Roman"/>
                <w:sz w:val="22"/>
                <w:szCs w:val="22"/>
              </w:rPr>
              <w:t>доступн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и эффективн</w:t>
            </w:r>
            <w:r w:rsidRPr="00B549A8">
              <w:rPr>
                <w:rFonts w:ascii="Times New Roman" w:hAnsi="Times New Roman" w:cs="Times New Roman"/>
                <w:sz w:val="22"/>
                <w:szCs w:val="22"/>
              </w:rPr>
              <w:t xml:space="preserve">ой </w:t>
            </w:r>
            <w:r w:rsidR="000B0EED" w:rsidRPr="00B549A8">
              <w:rPr>
                <w:rFonts w:ascii="Times New Roman" w:eastAsia="Calibri" w:hAnsi="Times New Roman" w:cs="Times New Roman"/>
                <w:sz w:val="22"/>
                <w:szCs w:val="22"/>
                <w:lang w:eastAsia="en-US"/>
              </w:rPr>
              <w:t>систем</w:t>
            </w:r>
            <w:r w:rsidRPr="00B549A8">
              <w:rPr>
                <w:rFonts w:ascii="Times New Roman" w:eastAsia="Calibri" w:hAnsi="Times New Roman" w:cs="Times New Roman"/>
                <w:sz w:val="22"/>
                <w:szCs w:val="22"/>
                <w:lang w:eastAsia="en-US"/>
              </w:rPr>
              <w:t>ы</w:t>
            </w:r>
            <w:r w:rsidR="000B0EED" w:rsidRPr="00B549A8">
              <w:rPr>
                <w:rFonts w:ascii="Times New Roman" w:hAnsi="Times New Roman" w:cs="Times New Roman"/>
                <w:sz w:val="22"/>
                <w:szCs w:val="22"/>
              </w:rPr>
              <w:t xml:space="preserve"> непрерывного образования, направленн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на самореализацию и раскрытие потенциала талантливых жителей района, развитие профессиональной ориентации и института наставничества</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Задачи муниципальной программы</w:t>
            </w:r>
          </w:p>
        </w:tc>
        <w:tc>
          <w:tcPr>
            <w:tcW w:w="8869" w:type="dxa"/>
          </w:tcPr>
          <w:p w:rsidR="00B75B97" w:rsidRPr="00B549A8" w:rsidRDefault="0036703D"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Повышение качества дошкольного, общего и дополнительного образования, обеспечение </w:t>
            </w:r>
            <w:r w:rsidRPr="00B549A8">
              <w:rPr>
                <w:rFonts w:ascii="Times New Roman" w:hAnsi="Times New Roman" w:cs="Times New Roman"/>
                <w:sz w:val="22"/>
                <w:szCs w:val="22"/>
              </w:rPr>
              <w:lastRenderedPageBreak/>
              <w:t>100</w:t>
            </w:r>
            <w:r w:rsidR="00C41B56" w:rsidRPr="00B549A8">
              <w:rPr>
                <w:rFonts w:ascii="Times New Roman" w:hAnsi="Times New Roman" w:cs="Times New Roman"/>
                <w:sz w:val="22"/>
                <w:szCs w:val="22"/>
              </w:rPr>
              <w:t xml:space="preserve"> </w:t>
            </w:r>
            <w:r w:rsidRPr="00B549A8">
              <w:rPr>
                <w:rFonts w:ascii="Times New Roman" w:hAnsi="Times New Roman" w:cs="Times New Roman"/>
                <w:sz w:val="22"/>
                <w:szCs w:val="22"/>
              </w:rPr>
              <w:t>% детей от 1,5 лет местами в детских садах, ликвидация второй смены в общеобразовательных организациях</w:t>
            </w:r>
            <w:r w:rsidR="00FF0DDE" w:rsidRPr="00B549A8">
              <w:rPr>
                <w:rFonts w:ascii="Times New Roman" w:hAnsi="Times New Roman" w:cs="Times New Roman"/>
                <w:sz w:val="22"/>
                <w:szCs w:val="22"/>
              </w:rPr>
              <w:t>. Развитие профессиональной ориентации, включая раннюю профориентацию;</w:t>
            </w:r>
          </w:p>
          <w:p w:rsidR="00B06DEE" w:rsidRPr="00B549A8" w:rsidRDefault="00081F8F"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формирование эффективной системы выявления, поддержки и развития способностей и талантов детей и молодежи, включая детей-инвалидов и детей с </w:t>
            </w:r>
            <w:r w:rsidR="002C3FBF" w:rsidRPr="00B549A8">
              <w:rPr>
                <w:rFonts w:ascii="Times New Roman" w:hAnsi="Times New Roman" w:cs="Times New Roman"/>
                <w:sz w:val="22"/>
                <w:szCs w:val="22"/>
              </w:rPr>
              <w:t>особенностями здоровья (далее -</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ОВЗ</w:t>
            </w:r>
            <w:r w:rsidR="000C1DC1" w:rsidRPr="00B549A8">
              <w:rPr>
                <w:rFonts w:ascii="Times New Roman" w:hAnsi="Times New Roman" w:cs="Times New Roman"/>
                <w:sz w:val="22"/>
                <w:szCs w:val="22"/>
              </w:rPr>
              <w:t>)</w:t>
            </w:r>
            <w:r w:rsidR="00E1514D" w:rsidRPr="00B549A8">
              <w:rPr>
                <w:rFonts w:ascii="Times New Roman" w:hAnsi="Times New Roman" w:cs="Times New Roman"/>
                <w:sz w:val="22"/>
                <w:szCs w:val="22"/>
              </w:rPr>
              <w:t>;</w:t>
            </w:r>
          </w:p>
          <w:p w:rsidR="001365CB" w:rsidRPr="00B549A8" w:rsidRDefault="00C41B56" w:rsidP="00E26EB3">
            <w:pPr>
              <w:ind w:firstLine="0"/>
              <w:rPr>
                <w:rFonts w:ascii="Times New Roman" w:hAnsi="Times New Roman" w:cs="Times New Roman"/>
                <w:sz w:val="22"/>
                <w:szCs w:val="22"/>
              </w:rPr>
            </w:pPr>
            <w:r w:rsidRPr="00B549A8">
              <w:rPr>
                <w:rFonts w:ascii="Times New Roman" w:hAnsi="Times New Roman" w:cs="Times New Roman"/>
                <w:sz w:val="22"/>
                <w:szCs w:val="22"/>
              </w:rPr>
              <w:t xml:space="preserve">создание </w:t>
            </w:r>
            <w:r w:rsidR="00081F8F" w:rsidRPr="00B549A8">
              <w:rPr>
                <w:rFonts w:ascii="Times New Roman" w:hAnsi="Times New Roman" w:cs="Times New Roman"/>
                <w:sz w:val="22"/>
                <w:szCs w:val="22"/>
              </w:rPr>
              <w:t>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Увязка со стратегическими целями Стратегии социально-экономического развития Темрюкского района Крас</w:t>
            </w:r>
            <w:r w:rsidR="005E00E3" w:rsidRPr="00B549A8">
              <w:rPr>
                <w:rFonts w:ascii="Times New Roman" w:hAnsi="Times New Roman" w:cs="Times New Roman"/>
                <w:sz w:val="22"/>
                <w:szCs w:val="22"/>
              </w:rPr>
              <w:t xml:space="preserve">нодарского края до 2030 года </w:t>
            </w:r>
            <w:r w:rsidR="00DB083F" w:rsidRPr="00B549A8">
              <w:rPr>
                <w:rFonts w:ascii="Times New Roman" w:hAnsi="Times New Roman" w:cs="Times New Roman"/>
                <w:sz w:val="22"/>
                <w:szCs w:val="22"/>
              </w:rPr>
              <w:t>&lt;1&gt;</w:t>
            </w:r>
          </w:p>
        </w:tc>
        <w:tc>
          <w:tcPr>
            <w:tcW w:w="8869" w:type="dxa"/>
          </w:tcPr>
          <w:p w:rsidR="00B75B97" w:rsidRPr="00B549A8" w:rsidRDefault="00A676C3" w:rsidP="005E00E3">
            <w:pPr>
              <w:ind w:firstLine="0"/>
              <w:jc w:val="left"/>
              <w:rPr>
                <w:rFonts w:ascii="Times New Roman" w:hAnsi="Times New Roman" w:cs="Times New Roman"/>
                <w:sz w:val="22"/>
                <w:szCs w:val="22"/>
              </w:rPr>
            </w:pPr>
            <w:r w:rsidRPr="00B549A8">
              <w:rPr>
                <w:rFonts w:ascii="Times New Roman" w:hAnsi="Times New Roman" w:cs="Times New Roman"/>
                <w:sz w:val="22"/>
                <w:szCs w:val="22"/>
              </w:rPr>
              <w:t>СЦ-3 (</w:t>
            </w:r>
            <w:r w:rsidR="00FE5F11" w:rsidRPr="00B549A8">
              <w:rPr>
                <w:rFonts w:ascii="Times New Roman" w:hAnsi="Times New Roman" w:cs="Times New Roman"/>
                <w:sz w:val="22"/>
                <w:szCs w:val="22"/>
              </w:rPr>
              <w:t>Ц-8</w:t>
            </w:r>
            <w:r w:rsidRPr="00B549A8">
              <w:rPr>
                <w:rFonts w:ascii="Times New Roman" w:hAnsi="Times New Roman" w:cs="Times New Roman"/>
                <w:sz w:val="22"/>
                <w:szCs w:val="22"/>
              </w:rPr>
              <w:t>)</w:t>
            </w:r>
          </w:p>
        </w:tc>
      </w:tr>
      <w:tr w:rsidR="00634DB5" w:rsidRPr="00B549A8" w:rsidTr="00937A90">
        <w:tc>
          <w:tcPr>
            <w:tcW w:w="5665" w:type="dxa"/>
          </w:tcPr>
          <w:p w:rsidR="00B75B97" w:rsidRPr="00B549A8" w:rsidRDefault="00B75B97" w:rsidP="004D5D87">
            <w:pPr>
              <w:ind w:firstLine="0"/>
              <w:jc w:val="left"/>
              <w:rPr>
                <w:rFonts w:ascii="Times New Roman" w:hAnsi="Times New Roman" w:cs="Times New Roman"/>
                <w:b/>
                <w:sz w:val="22"/>
                <w:szCs w:val="22"/>
              </w:rPr>
            </w:pPr>
            <w:r w:rsidRPr="00B549A8">
              <w:rPr>
                <w:rFonts w:ascii="Times New Roman" w:hAnsi="Times New Roman" w:cs="Times New Roman"/>
                <w:sz w:val="22"/>
                <w:szCs w:val="22"/>
              </w:rPr>
              <w:t xml:space="preserve">Перечень целевых показателей </w:t>
            </w:r>
            <w:r w:rsidR="004D5D87" w:rsidRPr="00B549A8">
              <w:rPr>
                <w:rFonts w:ascii="Times New Roman" w:hAnsi="Times New Roman" w:cs="Times New Roman"/>
                <w:sz w:val="22"/>
                <w:szCs w:val="22"/>
              </w:rPr>
              <w:t>муниципальной</w:t>
            </w:r>
            <w:r w:rsidRPr="00B549A8">
              <w:rPr>
                <w:rFonts w:ascii="Times New Roman" w:hAnsi="Times New Roman" w:cs="Times New Roman"/>
                <w:sz w:val="22"/>
                <w:szCs w:val="22"/>
              </w:rPr>
              <w:t xml:space="preserve"> программы</w:t>
            </w:r>
          </w:p>
        </w:tc>
        <w:tc>
          <w:tcPr>
            <w:tcW w:w="8869" w:type="dxa"/>
          </w:tcPr>
          <w:p w:rsidR="00B75B97" w:rsidRPr="00B549A8" w:rsidRDefault="00A676C3"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детей в возрасте</w:t>
            </w:r>
            <w:r w:rsidR="00937A90" w:rsidRPr="00B549A8">
              <w:rPr>
                <w:rFonts w:ascii="Times New Roman" w:hAnsi="Times New Roman" w:cs="Times New Roman"/>
                <w:sz w:val="22"/>
                <w:szCs w:val="22"/>
              </w:rPr>
              <w:t xml:space="preserve"> 1-</w:t>
            </w:r>
            <w:r w:rsidR="000B0EED"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 ч</w:t>
            </w:r>
            <w:r w:rsidR="00937A90" w:rsidRPr="00B549A8">
              <w:rPr>
                <w:rFonts w:ascii="Times New Roman" w:hAnsi="Times New Roman" w:cs="Times New Roman"/>
                <w:sz w:val="22"/>
                <w:szCs w:val="22"/>
              </w:rPr>
              <w:t>исленности детей в возрасте 1-</w:t>
            </w:r>
            <w:r w:rsidR="000B0EED" w:rsidRPr="00B549A8">
              <w:rPr>
                <w:rFonts w:ascii="Times New Roman" w:hAnsi="Times New Roman" w:cs="Times New Roman"/>
                <w:sz w:val="22"/>
                <w:szCs w:val="22"/>
              </w:rPr>
              <w:t>6 лет;</w:t>
            </w:r>
          </w:p>
          <w:p w:rsidR="000B0EED" w:rsidRPr="00B549A8" w:rsidRDefault="0036581B"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B549A8">
              <w:rPr>
                <w:rFonts w:ascii="Times New Roman" w:hAnsi="Times New Roman" w:cs="Times New Roman"/>
                <w:sz w:val="22"/>
                <w:szCs w:val="22"/>
              </w:rPr>
              <w:t>;</w:t>
            </w:r>
          </w:p>
          <w:p w:rsidR="009E5EC6" w:rsidRPr="00B549A8" w:rsidRDefault="009E5EC6"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выпускников муниципаль</w:t>
            </w:r>
            <w:r w:rsidR="001B7A56" w:rsidRPr="00B549A8">
              <w:rPr>
                <w:rFonts w:ascii="Times New Roman" w:hAnsi="Times New Roman" w:cs="Times New Roman"/>
                <w:sz w:val="22"/>
                <w:szCs w:val="22"/>
              </w:rPr>
              <w:t>ных общеобразовательных организац</w:t>
            </w:r>
            <w:r w:rsidRPr="00B549A8">
              <w:rPr>
                <w:rFonts w:ascii="Times New Roman" w:hAnsi="Times New Roman" w:cs="Times New Roman"/>
                <w:sz w:val="22"/>
                <w:szCs w:val="22"/>
              </w:rPr>
              <w:t xml:space="preserve">ий, получивших аттестат о среднем общем образовании, в общей численности выпускников муниципальных общеобразовательных </w:t>
            </w:r>
            <w:r w:rsidR="001B7A56" w:rsidRPr="00B549A8">
              <w:rPr>
                <w:rFonts w:ascii="Times New Roman" w:hAnsi="Times New Roman" w:cs="Times New Roman"/>
                <w:sz w:val="22"/>
                <w:szCs w:val="22"/>
              </w:rPr>
              <w:t>организаций</w:t>
            </w:r>
            <w:r w:rsidRPr="00B549A8">
              <w:rPr>
                <w:rFonts w:ascii="Times New Roman" w:hAnsi="Times New Roman" w:cs="Times New Roman"/>
                <w:sz w:val="22"/>
                <w:szCs w:val="22"/>
              </w:rPr>
              <w:t>;</w:t>
            </w:r>
          </w:p>
          <w:p w:rsidR="00D304D7" w:rsidRPr="00B549A8" w:rsidRDefault="00D304D7" w:rsidP="000B0EED">
            <w:pPr>
              <w:ind w:firstLine="0"/>
              <w:rPr>
                <w:rFonts w:ascii="Times New Roman" w:eastAsia="Calibri" w:hAnsi="Times New Roman" w:cs="Times New Roman"/>
                <w:iCs/>
                <w:sz w:val="22"/>
                <w:szCs w:val="22"/>
                <w:lang w:eastAsia="en-US"/>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p w:rsidR="00F218C4" w:rsidRPr="00B549A8" w:rsidRDefault="00D304D7" w:rsidP="000B0EED">
            <w:pPr>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w:t>
            </w:r>
            <w:r w:rsidR="00F218C4" w:rsidRPr="00B549A8">
              <w:rPr>
                <w:rFonts w:ascii="Times New Roman" w:hAnsi="Times New Roman" w:cs="Times New Roman"/>
                <w:sz w:val="22"/>
                <w:szCs w:val="22"/>
              </w:rPr>
              <w:t xml:space="preserve">во на получение дополнительного </w:t>
            </w:r>
            <w:r w:rsidRPr="00B549A8">
              <w:rPr>
                <w:rFonts w:ascii="Times New Roman" w:hAnsi="Times New Roman" w:cs="Times New Roman"/>
                <w:sz w:val="22"/>
                <w:szCs w:val="22"/>
              </w:rPr>
              <w:t>образования в рамках системы персонифицированного финансирования</w:t>
            </w:r>
            <w:r w:rsidR="00F218C4" w:rsidRPr="00B549A8">
              <w:rPr>
                <w:rFonts w:ascii="Times New Roman" w:hAnsi="Times New Roman" w:cs="Times New Roman"/>
                <w:sz w:val="22"/>
                <w:szCs w:val="22"/>
              </w:rPr>
              <w:t>;</w:t>
            </w:r>
          </w:p>
          <w:p w:rsidR="00F218C4" w:rsidRPr="00B549A8" w:rsidRDefault="00F218C4" w:rsidP="00F218C4">
            <w:pPr>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p w:rsidR="00F218C4" w:rsidRPr="00B549A8" w:rsidRDefault="00F218C4"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p w:rsidR="00F218C4" w:rsidRPr="00B549A8" w:rsidRDefault="00F218C4" w:rsidP="00F218C4">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численность учащихся, вовлеченных в волонтерскую деятельность на базе образовательных организаций;</w:t>
            </w:r>
          </w:p>
          <w:p w:rsidR="00D304D7" w:rsidRPr="00B549A8" w:rsidRDefault="00F218C4" w:rsidP="000B0EED">
            <w:pPr>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учителей, повысивших квалификацию по работе с высокомотивированными и одаренными детьми;</w:t>
            </w:r>
          </w:p>
          <w:p w:rsidR="0036581B" w:rsidRPr="00B549A8" w:rsidRDefault="0051186C" w:rsidP="000B0EED">
            <w:pPr>
              <w:ind w:firstLine="0"/>
              <w:rPr>
                <w:rFonts w:ascii="Times New Roman" w:hAnsi="Times New Roman" w:cs="Times New Roman"/>
                <w:iCs/>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w:t>
            </w:r>
            <w:r w:rsidR="00FE45E1" w:rsidRPr="00B549A8">
              <w:rPr>
                <w:rFonts w:ascii="Times New Roman" w:hAnsi="Times New Roman" w:cs="Times New Roman"/>
                <w:bCs/>
                <w:iCs/>
                <w:sz w:val="22"/>
                <w:szCs w:val="22"/>
              </w:rPr>
              <w:t xml:space="preserve">ифрового, естественно-научного </w:t>
            </w:r>
            <w:r w:rsidRPr="00B549A8">
              <w:rPr>
                <w:rFonts w:ascii="Times New Roman" w:hAnsi="Times New Roman" w:cs="Times New Roman"/>
                <w:bCs/>
                <w:iCs/>
                <w:sz w:val="22"/>
                <w:szCs w:val="22"/>
              </w:rPr>
              <w:t xml:space="preserve">и </w:t>
            </w:r>
            <w:r w:rsidRPr="00B549A8">
              <w:rPr>
                <w:rFonts w:ascii="Times New Roman" w:hAnsi="Times New Roman" w:cs="Times New Roman"/>
                <w:bCs/>
                <w:iCs/>
                <w:sz w:val="22"/>
                <w:szCs w:val="22"/>
              </w:rPr>
              <w:lastRenderedPageBreak/>
              <w:t>гуманитарного профилей</w:t>
            </w:r>
            <w:r w:rsidR="0036581B" w:rsidRPr="00B549A8">
              <w:rPr>
                <w:rFonts w:ascii="Times New Roman" w:hAnsi="Times New Roman" w:cs="Times New Roman"/>
                <w:iCs/>
                <w:sz w:val="22"/>
                <w:szCs w:val="22"/>
              </w:rPr>
              <w:t>;</w:t>
            </w:r>
          </w:p>
          <w:p w:rsidR="0036581B" w:rsidRPr="00B549A8" w:rsidRDefault="009B69BD" w:rsidP="000B0EED">
            <w:pPr>
              <w:ind w:firstLine="0"/>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численность обучающихся, охваченных </w:t>
            </w:r>
            <w:r w:rsidR="005A02F1" w:rsidRPr="00B549A8">
              <w:rPr>
                <w:rFonts w:ascii="Times New Roman" w:eastAsia="Calibri" w:hAnsi="Times New Roman" w:cs="Times New Roman"/>
                <w:sz w:val="22"/>
                <w:szCs w:val="22"/>
                <w:lang w:eastAsia="en-US"/>
              </w:rPr>
              <w:t xml:space="preserve">основными и </w:t>
            </w:r>
            <w:r w:rsidRPr="00B549A8">
              <w:rPr>
                <w:rFonts w:ascii="Times New Roman" w:eastAsia="Calibri" w:hAnsi="Times New Roman" w:cs="Times New Roman"/>
                <w:sz w:val="22"/>
                <w:szCs w:val="22"/>
                <w:lang w:eastAsia="en-US"/>
              </w:rPr>
              <w:t>дополнительными общеобразовательными программами цифрового, естест</w:t>
            </w:r>
            <w:r w:rsidR="005A02F1" w:rsidRPr="00B549A8">
              <w:rPr>
                <w:rFonts w:ascii="Times New Roman" w:eastAsia="Calibri" w:hAnsi="Times New Roman" w:cs="Times New Roman"/>
                <w:sz w:val="22"/>
                <w:szCs w:val="22"/>
                <w:lang w:eastAsia="en-US"/>
              </w:rPr>
              <w:t>венно-научного</w:t>
            </w:r>
            <w:r w:rsidRPr="00B549A8">
              <w:rPr>
                <w:rFonts w:ascii="Times New Roman" w:eastAsia="Calibri" w:hAnsi="Times New Roman" w:cs="Times New Roman"/>
                <w:sz w:val="22"/>
                <w:szCs w:val="22"/>
                <w:lang w:eastAsia="en-US"/>
              </w:rPr>
              <w:t xml:space="preserve"> и гуманитарного профилей</w:t>
            </w:r>
            <w:r w:rsidR="0036581B" w:rsidRPr="00B549A8">
              <w:rPr>
                <w:rFonts w:ascii="Times New Roman" w:eastAsia="Calibri" w:hAnsi="Times New Roman" w:cs="Times New Roman"/>
                <w:sz w:val="22"/>
                <w:szCs w:val="22"/>
                <w:lang w:eastAsia="en-US"/>
              </w:rPr>
              <w:t>;</w:t>
            </w:r>
          </w:p>
          <w:p w:rsidR="00F218C4" w:rsidRPr="00B549A8" w:rsidRDefault="00F218C4" w:rsidP="000B0EED">
            <w:pPr>
              <w:ind w:firstLine="0"/>
              <w:rPr>
                <w:rFonts w:ascii="Times New Roman" w:eastAsia="Calibri" w:hAnsi="Times New Roman" w:cs="Times New Roman"/>
                <w:sz w:val="22"/>
                <w:szCs w:val="22"/>
                <w:lang w:eastAsia="en-US"/>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iCs/>
                <w:sz w:val="22"/>
                <w:szCs w:val="22"/>
                <w:shd w:val="clear" w:color="auto" w:fill="FFFFFF"/>
                <w:lang w:eastAsia="en-US"/>
              </w:rPr>
              <w:t>количество</w:t>
            </w:r>
            <w:r w:rsidR="0036581B" w:rsidRPr="00B549A8">
              <w:rPr>
                <w:rFonts w:ascii="Times New Roman" w:eastAsia="Calibri" w:hAnsi="Times New Roman" w:cs="Times New Roman"/>
                <w:iCs/>
                <w:sz w:val="22"/>
                <w:szCs w:val="22"/>
                <w:shd w:val="clear" w:color="auto" w:fill="FFFFFF"/>
                <w:lang w:eastAsia="en-US"/>
              </w:rPr>
              <w:t xml:space="preserve">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eastAsia="Calibri" w:hAnsi="Times New Roman" w:cs="Times New Roman"/>
                <w:sz w:val="22"/>
                <w:szCs w:val="22"/>
              </w:rPr>
              <w:t>Проектория</w:t>
            </w:r>
            <w:proofErr w:type="spellEnd"/>
            <w:r w:rsidRPr="00B549A8">
              <w:rPr>
                <w:rFonts w:ascii="Times New Roman" w:eastAsia="Calibri"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p w:rsidR="002F24E4" w:rsidRPr="00B549A8" w:rsidRDefault="00A676C3" w:rsidP="002F24E4">
            <w:pPr>
              <w:ind w:firstLine="0"/>
              <w:rPr>
                <w:rFonts w:ascii="Times New Roman" w:hAnsi="Times New Roman" w:cs="Times New Roman"/>
                <w:sz w:val="22"/>
                <w:szCs w:val="22"/>
                <w:shd w:val="clear" w:color="auto" w:fill="FFFFFF"/>
              </w:rPr>
            </w:pPr>
            <w:r w:rsidRPr="00B549A8">
              <w:rPr>
                <w:rFonts w:ascii="Times New Roman" w:hAnsi="Times New Roman" w:cs="Times New Roman"/>
                <w:sz w:val="22"/>
                <w:szCs w:val="22"/>
                <w:shd w:val="clear" w:color="auto" w:fill="FFFFFF"/>
              </w:rPr>
              <w:t xml:space="preserve">доля </w:t>
            </w:r>
            <w:r w:rsidR="002F24E4" w:rsidRPr="00B549A8">
              <w:rPr>
                <w:rFonts w:ascii="Times New Roman" w:hAnsi="Times New Roman" w:cs="Times New Roman"/>
                <w:sz w:val="22"/>
                <w:szCs w:val="22"/>
                <w:shd w:val="clear" w:color="auto" w:fill="FFFFFF"/>
              </w:rPr>
              <w:t>му</w:t>
            </w:r>
            <w:r w:rsidR="00E26EB3" w:rsidRPr="00B549A8">
              <w:rPr>
                <w:rFonts w:ascii="Times New Roman" w:hAnsi="Times New Roman" w:cs="Times New Roman"/>
                <w:sz w:val="22"/>
                <w:szCs w:val="22"/>
                <w:shd w:val="clear" w:color="auto" w:fill="FFFFFF"/>
              </w:rPr>
              <w:t xml:space="preserve">ниципальных общеобразовательных </w:t>
            </w:r>
            <w:r w:rsidR="00B86A72" w:rsidRPr="00B549A8">
              <w:rPr>
                <w:rFonts w:ascii="Times New Roman" w:hAnsi="Times New Roman" w:cs="Times New Roman"/>
                <w:sz w:val="22"/>
                <w:szCs w:val="22"/>
                <w:shd w:val="clear" w:color="auto" w:fill="FFFFFF"/>
              </w:rPr>
              <w:t xml:space="preserve">организаций, </w:t>
            </w:r>
            <w:r w:rsidR="002F24E4" w:rsidRPr="00B549A8">
              <w:rPr>
                <w:rFonts w:ascii="Times New Roman" w:hAnsi="Times New Roman" w:cs="Times New Roman"/>
                <w:sz w:val="22"/>
                <w:szCs w:val="22"/>
                <w:shd w:val="clear" w:color="auto" w:fill="FFFFFF"/>
              </w:rPr>
              <w:t>по</w:t>
            </w:r>
            <w:r w:rsidR="00B74EF2" w:rsidRPr="00B549A8">
              <w:rPr>
                <w:rFonts w:ascii="Times New Roman" w:hAnsi="Times New Roman" w:cs="Times New Roman"/>
                <w:sz w:val="22"/>
                <w:szCs w:val="22"/>
                <w:shd w:val="clear" w:color="auto" w:fill="FFFFFF"/>
              </w:rPr>
              <w:t xml:space="preserve">дключенных к сети «Интернет», </w:t>
            </w:r>
            <w:r w:rsidR="002F24E4" w:rsidRPr="00B549A8">
              <w:rPr>
                <w:rFonts w:ascii="Times New Roman" w:hAnsi="Times New Roman" w:cs="Times New Roman"/>
                <w:sz w:val="22"/>
                <w:szCs w:val="22"/>
                <w:shd w:val="clear" w:color="auto" w:fill="FFFFFF"/>
              </w:rPr>
              <w:t>обеспеченных Интернет-соединением со скоростью соединения не менее 100</w:t>
            </w:r>
            <w:r w:rsidR="00F218C4" w:rsidRPr="00B549A8">
              <w:rPr>
                <w:rFonts w:ascii="Times New Roman" w:hAnsi="Times New Roman" w:cs="Times New Roman"/>
                <w:sz w:val="22"/>
                <w:szCs w:val="22"/>
                <w:shd w:val="clear" w:color="auto" w:fill="FFFFFF"/>
              </w:rPr>
              <w:t xml:space="preserve"> </w:t>
            </w:r>
            <w:r w:rsidR="000C1DC1" w:rsidRPr="00B549A8">
              <w:rPr>
                <w:rFonts w:ascii="Times New Roman" w:hAnsi="Times New Roman" w:cs="Times New Roman"/>
                <w:sz w:val="22"/>
                <w:szCs w:val="22"/>
                <w:shd w:val="clear" w:color="auto" w:fill="FFFFFF"/>
              </w:rPr>
              <w:t xml:space="preserve">Мб/c </w:t>
            </w:r>
            <w:r w:rsidR="00E26EB3"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городских образовательных орг</w:t>
            </w:r>
            <w:r w:rsidR="00B74EF2" w:rsidRPr="00B549A8">
              <w:rPr>
                <w:rFonts w:ascii="Times New Roman" w:hAnsi="Times New Roman" w:cs="Times New Roman"/>
                <w:sz w:val="22"/>
                <w:szCs w:val="22"/>
                <w:shd w:val="clear" w:color="auto" w:fill="FFFFFF"/>
              </w:rPr>
              <w:t xml:space="preserve">анизаций, </w:t>
            </w:r>
            <w:r w:rsidR="002F24E4" w:rsidRPr="00B549A8">
              <w:rPr>
                <w:rFonts w:ascii="Times New Roman" w:hAnsi="Times New Roman" w:cs="Times New Roman"/>
                <w:sz w:val="22"/>
                <w:szCs w:val="22"/>
                <w:shd w:val="clear" w:color="auto" w:fill="FFFFFF"/>
              </w:rPr>
              <w:t>не менее 50 Мб/с</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сельских;</w:t>
            </w:r>
          </w:p>
          <w:p w:rsidR="00D304D7" w:rsidRPr="00B549A8" w:rsidRDefault="00F218C4" w:rsidP="00D304D7">
            <w:pPr>
              <w:ind w:firstLine="0"/>
              <w:rPr>
                <w:rFonts w:ascii="Times New Roman" w:eastAsia="Calibri" w:hAnsi="Times New Roman" w:cs="Times New Roman"/>
                <w:iCs/>
                <w:sz w:val="22"/>
                <w:szCs w:val="22"/>
              </w:rPr>
            </w:pPr>
            <w:r w:rsidRPr="00B549A8">
              <w:rPr>
                <w:rFonts w:ascii="Times New Roman" w:eastAsia="Calibri" w:hAnsi="Times New Roman" w:cs="Times New Roman"/>
                <w:sz w:val="22"/>
                <w:szCs w:val="22"/>
              </w:rPr>
              <w:t xml:space="preserve">количество </w:t>
            </w:r>
            <w:r w:rsidR="00D304D7" w:rsidRPr="00B549A8">
              <w:rPr>
                <w:rFonts w:ascii="Times New Roman" w:eastAsia="Calibri" w:hAnsi="Times New Roman" w:cs="Times New Roman"/>
                <w:sz w:val="22"/>
                <w:szCs w:val="22"/>
              </w:rPr>
              <w:t>общеобразовательных организаций, оснащенных в целях внедрения цифровой образовательной среды</w:t>
            </w:r>
            <w:r w:rsidRPr="00B549A8">
              <w:rPr>
                <w:rFonts w:ascii="Times New Roman" w:eastAsia="Calibri" w:hAnsi="Times New Roman" w:cs="Times New Roman"/>
                <w:sz w:val="22"/>
                <w:szCs w:val="22"/>
              </w:rPr>
              <w:t>;</w:t>
            </w:r>
          </w:p>
          <w:p w:rsidR="00D304D7" w:rsidRPr="00B549A8" w:rsidRDefault="00F218C4" w:rsidP="000B0EED">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 xml:space="preserve">доля обучающихся по </w:t>
            </w:r>
            <w:r w:rsidR="00B74EF2" w:rsidRPr="00B549A8">
              <w:rPr>
                <w:rFonts w:ascii="Times New Roman" w:eastAsia="Calibri" w:hAnsi="Times New Roman" w:cs="Times New Roman"/>
                <w:sz w:val="22"/>
                <w:szCs w:val="22"/>
              </w:rPr>
              <w:t xml:space="preserve">программам общего образования, </w:t>
            </w:r>
            <w:r w:rsidRPr="00B549A8">
              <w:rPr>
                <w:rFonts w:ascii="Times New Roman" w:eastAsia="Calibri" w:hAnsi="Times New Roman" w:cs="Times New Roman"/>
                <w:sz w:val="22"/>
                <w:szCs w:val="22"/>
              </w:rPr>
              <w:t xml:space="preserve">для которых формируется цифровой образовательный профиль и индивидуальный </w:t>
            </w:r>
            <w:r w:rsidR="008C22C5" w:rsidRPr="00B549A8">
              <w:rPr>
                <w:rFonts w:ascii="Times New Roman" w:eastAsia="Calibri" w:hAnsi="Times New Roman" w:cs="Times New Roman"/>
                <w:sz w:val="22"/>
                <w:szCs w:val="22"/>
              </w:rPr>
              <w:t xml:space="preserve">план обучения с использованием </w:t>
            </w:r>
            <w:r w:rsidRPr="00B549A8">
              <w:rPr>
                <w:rFonts w:ascii="Times New Roman" w:eastAsia="Calibri" w:hAnsi="Times New Roman" w:cs="Times New Roman"/>
                <w:sz w:val="22"/>
                <w:szCs w:val="22"/>
              </w:rPr>
              <w:t>цифровых обучающих платформ, в общем числе обучающихся школ Темрюкского района;</w:t>
            </w:r>
          </w:p>
          <w:p w:rsidR="005E00E3" w:rsidRPr="00B549A8" w:rsidRDefault="00F218C4" w:rsidP="00F218C4">
            <w:pPr>
              <w:ind w:firstLine="0"/>
              <w:rPr>
                <w:rFonts w:ascii="Times New Roman" w:hAnsi="Times New Roman" w:cs="Times New Roman"/>
                <w:sz w:val="22"/>
                <w:szCs w:val="22"/>
              </w:rPr>
            </w:pPr>
            <w:r w:rsidRPr="00B549A8">
              <w:rPr>
                <w:rFonts w:ascii="Times New Roman" w:eastAsia="Calibri" w:hAnsi="Times New Roman" w:cs="Times New Roman"/>
                <w:iCs/>
                <w:sz w:val="22"/>
                <w:szCs w:val="22"/>
              </w:rPr>
              <w:t xml:space="preserve">доля </w:t>
            </w:r>
            <w:r w:rsidRPr="00B549A8">
              <w:rPr>
                <w:rFonts w:ascii="Times New Roman" w:eastAsia="Calibri" w:hAnsi="Times New Roman" w:cs="Times New Roman"/>
                <w:sz w:val="22"/>
                <w:szCs w:val="22"/>
              </w:rPr>
              <w:t xml:space="preserve">управленческих и педагогических кадров </w:t>
            </w:r>
            <w:r w:rsidRPr="00B549A8">
              <w:rPr>
                <w:rFonts w:ascii="Times New Roman" w:eastAsia="Calibri" w:hAnsi="Times New Roman" w:cs="Times New Roman"/>
                <w:iCs/>
                <w:sz w:val="22"/>
                <w:szCs w:val="22"/>
              </w:rPr>
              <w:t xml:space="preserve">общеобразовательных организаций, </w:t>
            </w:r>
            <w:r w:rsidRPr="00B549A8">
              <w:rPr>
                <w:rFonts w:ascii="Times New Roman" w:eastAsia="Calibri" w:hAnsi="Times New Roman" w:cs="Times New Roman"/>
                <w:sz w:val="22"/>
                <w:szCs w:val="22"/>
              </w:rPr>
              <w:t>повысивших квалификацию по персонализации образовательного процесса на основе цифровых технологий обучения и цифровых инструментов</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Проекты и (или) программы</w:t>
            </w:r>
          </w:p>
        </w:tc>
        <w:tc>
          <w:tcPr>
            <w:tcW w:w="8869" w:type="dxa"/>
          </w:tcPr>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 xml:space="preserve">Приоритетный проект </w:t>
            </w:r>
            <w:r w:rsidR="00B06DEE" w:rsidRPr="00B549A8">
              <w:rPr>
                <w:rFonts w:ascii="Times New Roman" w:hAnsi="Times New Roman" w:cs="Times New Roman"/>
                <w:sz w:val="22"/>
                <w:szCs w:val="22"/>
              </w:rPr>
              <w:t>«Будущее Тамани»;</w:t>
            </w:r>
          </w:p>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приоритетный проект</w:t>
            </w:r>
            <w:r w:rsidR="00B06DEE" w:rsidRPr="00B549A8">
              <w:rPr>
                <w:rFonts w:ascii="Times New Roman" w:hAnsi="Times New Roman" w:cs="Times New Roman"/>
                <w:sz w:val="22"/>
                <w:szCs w:val="22"/>
              </w:rPr>
              <w:t xml:space="preserve"> «Одаренные дети Тамани»</w:t>
            </w:r>
            <w:r w:rsidR="00B25D5C" w:rsidRPr="00B549A8">
              <w:rPr>
                <w:rFonts w:ascii="Times New Roman" w:hAnsi="Times New Roman" w:cs="Times New Roman"/>
                <w:sz w:val="22"/>
                <w:szCs w:val="22"/>
              </w:rPr>
              <w:t>;</w:t>
            </w:r>
          </w:p>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приоритетный проект</w:t>
            </w:r>
            <w:r w:rsidR="00B25D5C" w:rsidRPr="00B549A8">
              <w:rPr>
                <w:rFonts w:ascii="Times New Roman" w:hAnsi="Times New Roman" w:cs="Times New Roman"/>
                <w:sz w:val="22"/>
                <w:szCs w:val="22"/>
              </w:rPr>
              <w:t xml:space="preserve"> «Открытое образование Тамани»</w:t>
            </w:r>
            <w:r w:rsidR="000A73FB" w:rsidRPr="00B549A8">
              <w:rPr>
                <w:rFonts w:ascii="Times New Roman" w:hAnsi="Times New Roman" w:cs="Times New Roman"/>
                <w:sz w:val="22"/>
                <w:szCs w:val="22"/>
              </w:rPr>
              <w:t>;</w:t>
            </w:r>
          </w:p>
          <w:p w:rsidR="00B75B97" w:rsidRPr="00B549A8" w:rsidRDefault="009C6AD9" w:rsidP="00B25D5C">
            <w:pPr>
              <w:ind w:firstLine="0"/>
              <w:rPr>
                <w:rFonts w:ascii="Times New Roman" w:hAnsi="Times New Roman" w:cs="Times New Roman"/>
                <w:b/>
                <w:sz w:val="22"/>
                <w:szCs w:val="22"/>
              </w:rPr>
            </w:pPr>
            <w:r w:rsidRPr="00B549A8">
              <w:rPr>
                <w:rFonts w:ascii="Times New Roman" w:hAnsi="Times New Roman" w:cs="Times New Roman"/>
                <w:sz w:val="22"/>
                <w:szCs w:val="22"/>
              </w:rPr>
              <w:t>приоритетный проект</w:t>
            </w:r>
            <w:r w:rsidR="000A73FB" w:rsidRPr="00B549A8">
              <w:rPr>
                <w:rFonts w:ascii="Times New Roman" w:hAnsi="Times New Roman" w:cs="Times New Roman"/>
                <w:sz w:val="22"/>
                <w:szCs w:val="22"/>
              </w:rPr>
              <w:t xml:space="preserve"> «Ступени в будущее Тамани (профориентация)»</w:t>
            </w:r>
          </w:p>
        </w:tc>
      </w:tr>
      <w:tr w:rsidR="00634DB5" w:rsidRPr="00B549A8" w:rsidTr="00937A90">
        <w:tc>
          <w:tcPr>
            <w:tcW w:w="5665" w:type="dxa"/>
          </w:tcPr>
          <w:p w:rsidR="00DC6D6A" w:rsidRPr="00B549A8" w:rsidRDefault="0080164D" w:rsidP="001057E4">
            <w:pPr>
              <w:ind w:firstLine="0"/>
              <w:jc w:val="left"/>
              <w:rPr>
                <w:rFonts w:ascii="Times New Roman" w:hAnsi="Times New Roman" w:cs="Times New Roman"/>
                <w:b/>
                <w:sz w:val="22"/>
                <w:szCs w:val="22"/>
              </w:rPr>
            </w:pPr>
            <w:r w:rsidRPr="00B549A8">
              <w:rPr>
                <w:rFonts w:ascii="Times New Roman" w:hAnsi="Times New Roman" w:cs="Times New Roman"/>
                <w:sz w:val="22"/>
                <w:szCs w:val="22"/>
              </w:rPr>
              <w:t>Этапы и сроки реализации муниципальной программы</w:t>
            </w:r>
          </w:p>
        </w:tc>
        <w:tc>
          <w:tcPr>
            <w:tcW w:w="8869" w:type="dxa"/>
          </w:tcPr>
          <w:p w:rsidR="009C6AD9" w:rsidRPr="00B549A8" w:rsidRDefault="009C6AD9"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Этапы не предусмотрены.</w:t>
            </w:r>
          </w:p>
          <w:p w:rsidR="00B75B97" w:rsidRPr="00B549A8" w:rsidRDefault="00B06DEE"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2022-2024</w:t>
            </w:r>
            <w:r w:rsidR="00EA60F1" w:rsidRPr="00B549A8">
              <w:rPr>
                <w:rFonts w:ascii="Times New Roman" w:hAnsi="Times New Roman" w:cs="Times New Roman"/>
                <w:sz w:val="22"/>
                <w:szCs w:val="22"/>
              </w:rPr>
              <w:t xml:space="preserve"> годы</w:t>
            </w:r>
          </w:p>
        </w:tc>
      </w:tr>
    </w:tbl>
    <w:tbl>
      <w:tblPr>
        <w:tblStyle w:val="4"/>
        <w:tblW w:w="0" w:type="auto"/>
        <w:tblInd w:w="-5" w:type="dxa"/>
        <w:tblLayout w:type="fixed"/>
        <w:tblLook w:val="04A0" w:firstRow="1" w:lastRow="0" w:firstColumn="1" w:lastColumn="0" w:noHBand="0" w:noVBand="1"/>
      </w:tblPr>
      <w:tblGrid>
        <w:gridCol w:w="5665"/>
        <w:gridCol w:w="2106"/>
        <w:gridCol w:w="1841"/>
        <w:gridCol w:w="1418"/>
        <w:gridCol w:w="1485"/>
        <w:gridCol w:w="2019"/>
      </w:tblGrid>
      <w:tr w:rsidR="003F286C" w:rsidRPr="001E7E0D" w:rsidTr="003F286C">
        <w:tc>
          <w:tcPr>
            <w:tcW w:w="5665" w:type="dxa"/>
            <w:tcBorders>
              <w:top w:val="single" w:sz="4" w:space="0" w:color="auto"/>
            </w:tcBorders>
          </w:tcPr>
          <w:p w:rsidR="003F286C" w:rsidRPr="009F09BC" w:rsidRDefault="003F286C" w:rsidP="009F09BC">
            <w:pPr>
              <w:pStyle w:val="ab"/>
              <w:ind w:firstLine="37"/>
              <w:rPr>
                <w:rFonts w:ascii="Times New Roman" w:hAnsi="Times New Roman" w:cs="Times New Roman"/>
                <w:sz w:val="22"/>
                <w:szCs w:val="22"/>
              </w:rPr>
            </w:pPr>
            <w:r w:rsidRPr="009F09BC">
              <w:rPr>
                <w:rFonts w:ascii="Times New Roman" w:hAnsi="Times New Roman" w:cs="Times New Roman"/>
                <w:sz w:val="22"/>
                <w:szCs w:val="22"/>
              </w:rPr>
              <w:t>Объем финансирования муниципальной программы, тыс. рублей &lt;2&gt;</w:t>
            </w:r>
          </w:p>
        </w:tc>
        <w:tc>
          <w:tcPr>
            <w:tcW w:w="2106" w:type="dxa"/>
            <w:vMerge w:val="restart"/>
            <w:tcBorders>
              <w:top w:val="single" w:sz="4" w:space="0" w:color="auto"/>
            </w:tcBorders>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всего</w:t>
            </w:r>
          </w:p>
        </w:tc>
        <w:tc>
          <w:tcPr>
            <w:tcW w:w="6763" w:type="dxa"/>
            <w:gridSpan w:val="4"/>
            <w:tcBorders>
              <w:top w:val="single" w:sz="4" w:space="0" w:color="auto"/>
            </w:tcBorders>
          </w:tcPr>
          <w:p w:rsidR="003F286C" w:rsidRPr="009F09BC" w:rsidRDefault="003F286C" w:rsidP="003F286C">
            <w:pPr>
              <w:pStyle w:val="ab"/>
              <w:rPr>
                <w:rFonts w:ascii="Times New Roman" w:hAnsi="Times New Roman" w:cs="Times New Roman"/>
                <w:b/>
                <w:sz w:val="22"/>
                <w:szCs w:val="22"/>
              </w:rPr>
            </w:pPr>
            <w:r w:rsidRPr="009F09BC">
              <w:rPr>
                <w:rFonts w:ascii="Times New Roman" w:hAnsi="Times New Roman" w:cs="Times New Roman"/>
                <w:sz w:val="22"/>
                <w:szCs w:val="22"/>
              </w:rPr>
              <w:t>в разрезе источников финансирования</w:t>
            </w:r>
          </w:p>
        </w:tc>
      </w:tr>
      <w:tr w:rsidR="003F286C" w:rsidRPr="001E7E0D" w:rsidTr="003F286C">
        <w:tc>
          <w:tcPr>
            <w:tcW w:w="5665" w:type="dxa"/>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Годы реализации</w:t>
            </w:r>
          </w:p>
        </w:tc>
        <w:tc>
          <w:tcPr>
            <w:tcW w:w="2106" w:type="dxa"/>
            <w:vMerge/>
          </w:tcPr>
          <w:p w:rsidR="003F286C" w:rsidRPr="009F09BC" w:rsidRDefault="003F286C" w:rsidP="003F286C">
            <w:pPr>
              <w:pStyle w:val="ab"/>
              <w:rPr>
                <w:rFonts w:ascii="Times New Roman" w:hAnsi="Times New Roman" w:cs="Times New Roman"/>
                <w:b/>
                <w:sz w:val="22"/>
                <w:szCs w:val="22"/>
              </w:rPr>
            </w:pPr>
          </w:p>
        </w:tc>
        <w:tc>
          <w:tcPr>
            <w:tcW w:w="1841" w:type="dxa"/>
          </w:tcPr>
          <w:p w:rsidR="003F286C" w:rsidRPr="009F09BC" w:rsidRDefault="003F286C" w:rsidP="003F286C">
            <w:pPr>
              <w:pStyle w:val="ab"/>
              <w:rPr>
                <w:rFonts w:ascii="Times New Roman" w:hAnsi="Times New Roman" w:cs="Times New Roman"/>
                <w:b/>
                <w:sz w:val="22"/>
                <w:szCs w:val="22"/>
              </w:rPr>
            </w:pPr>
            <w:r w:rsidRPr="009F09BC">
              <w:rPr>
                <w:rFonts w:ascii="Times New Roman" w:hAnsi="Times New Roman" w:cs="Times New Roman"/>
                <w:sz w:val="22"/>
                <w:szCs w:val="22"/>
              </w:rPr>
              <w:t>федеральный бюджет</w:t>
            </w:r>
          </w:p>
        </w:tc>
        <w:tc>
          <w:tcPr>
            <w:tcW w:w="1418" w:type="dxa"/>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краевой бюджет</w:t>
            </w:r>
          </w:p>
        </w:tc>
        <w:tc>
          <w:tcPr>
            <w:tcW w:w="1485" w:type="dxa"/>
          </w:tcPr>
          <w:p w:rsidR="003F286C" w:rsidRPr="009F09BC" w:rsidRDefault="003F286C" w:rsidP="003F286C">
            <w:pPr>
              <w:pStyle w:val="ab"/>
              <w:rPr>
                <w:rFonts w:ascii="Times New Roman" w:hAnsi="Times New Roman" w:cs="Times New Roman"/>
                <w:b/>
                <w:sz w:val="22"/>
                <w:szCs w:val="22"/>
              </w:rPr>
            </w:pPr>
            <w:r w:rsidRPr="009F09BC">
              <w:rPr>
                <w:rFonts w:ascii="Times New Roman" w:hAnsi="Times New Roman" w:cs="Times New Roman"/>
                <w:sz w:val="22"/>
                <w:szCs w:val="22"/>
              </w:rPr>
              <w:t>местный бюджет</w:t>
            </w:r>
          </w:p>
        </w:tc>
        <w:tc>
          <w:tcPr>
            <w:tcW w:w="2019" w:type="dxa"/>
          </w:tcPr>
          <w:p w:rsidR="003F286C" w:rsidRPr="009F09BC" w:rsidRDefault="003F286C" w:rsidP="003F286C">
            <w:pPr>
              <w:pStyle w:val="ab"/>
              <w:rPr>
                <w:rFonts w:ascii="Times New Roman" w:hAnsi="Times New Roman" w:cs="Times New Roman"/>
                <w:b/>
                <w:sz w:val="22"/>
                <w:szCs w:val="22"/>
              </w:rPr>
            </w:pPr>
            <w:r w:rsidRPr="009F09BC">
              <w:rPr>
                <w:rFonts w:ascii="Times New Roman" w:hAnsi="Times New Roman" w:cs="Times New Roman"/>
                <w:sz w:val="22"/>
                <w:szCs w:val="22"/>
              </w:rPr>
              <w:t>внебюджетные источники</w:t>
            </w:r>
          </w:p>
        </w:tc>
      </w:tr>
      <w:tr w:rsidR="003F286C" w:rsidRPr="001E7E0D" w:rsidTr="003F286C">
        <w:tc>
          <w:tcPr>
            <w:tcW w:w="5665" w:type="dxa"/>
          </w:tcPr>
          <w:p w:rsidR="003F286C" w:rsidRPr="009F09BC" w:rsidRDefault="003F286C" w:rsidP="003F286C">
            <w:pPr>
              <w:pStyle w:val="ab"/>
              <w:ind w:firstLine="0"/>
              <w:rPr>
                <w:rFonts w:ascii="Times New Roman" w:hAnsi="Times New Roman" w:cs="Times New Roman"/>
                <w:sz w:val="22"/>
                <w:szCs w:val="22"/>
              </w:rPr>
            </w:pPr>
            <w:r w:rsidRPr="009F09BC">
              <w:rPr>
                <w:rFonts w:ascii="Times New Roman" w:hAnsi="Times New Roman" w:cs="Times New Roman"/>
                <w:sz w:val="22"/>
                <w:szCs w:val="22"/>
              </w:rPr>
              <w:t>2022</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1930458,1</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180475,1</w:t>
            </w:r>
          </w:p>
        </w:tc>
        <w:tc>
          <w:tcPr>
            <w:tcW w:w="1418" w:type="dxa"/>
            <w:tcBorders>
              <w:top w:val="single" w:sz="4" w:space="0" w:color="auto"/>
              <w:left w:val="single" w:sz="4" w:space="0" w:color="auto"/>
              <w:bottom w:val="single" w:sz="4" w:space="0" w:color="auto"/>
              <w:right w:val="single" w:sz="4" w:space="0" w:color="auto"/>
            </w:tcBorders>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1024053,3</w:t>
            </w:r>
          </w:p>
        </w:tc>
        <w:tc>
          <w:tcPr>
            <w:tcW w:w="1485" w:type="dxa"/>
            <w:tcBorders>
              <w:top w:val="single" w:sz="4" w:space="0" w:color="auto"/>
              <w:left w:val="single" w:sz="4" w:space="0" w:color="auto"/>
              <w:bottom w:val="single" w:sz="4" w:space="0" w:color="auto"/>
              <w:right w:val="single" w:sz="4" w:space="0" w:color="auto"/>
            </w:tcBorders>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725929,7</w:t>
            </w:r>
          </w:p>
        </w:tc>
        <w:tc>
          <w:tcPr>
            <w:tcW w:w="2019" w:type="dxa"/>
            <w:tcBorders>
              <w:top w:val="single" w:sz="4" w:space="0" w:color="auto"/>
              <w:bottom w:val="single" w:sz="4" w:space="0" w:color="auto"/>
            </w:tcBorders>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0,0</w:t>
            </w:r>
          </w:p>
        </w:tc>
      </w:tr>
      <w:tr w:rsidR="003F286C" w:rsidRPr="001E7E0D" w:rsidTr="003F286C">
        <w:tc>
          <w:tcPr>
            <w:tcW w:w="5665" w:type="dxa"/>
          </w:tcPr>
          <w:p w:rsidR="003F286C" w:rsidRPr="009F09BC" w:rsidRDefault="003F286C" w:rsidP="003F286C">
            <w:pPr>
              <w:pStyle w:val="ab"/>
              <w:ind w:firstLine="0"/>
              <w:rPr>
                <w:rFonts w:ascii="Times New Roman" w:hAnsi="Times New Roman" w:cs="Times New Roman"/>
                <w:sz w:val="22"/>
                <w:szCs w:val="22"/>
              </w:rPr>
            </w:pPr>
            <w:r w:rsidRPr="009F09BC">
              <w:rPr>
                <w:rFonts w:ascii="Times New Roman" w:hAnsi="Times New Roman" w:cs="Times New Roman"/>
                <w:sz w:val="22"/>
                <w:szCs w:val="22"/>
              </w:rPr>
              <w:t>2023</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1871021,1</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100041,0</w:t>
            </w:r>
          </w:p>
        </w:tc>
        <w:tc>
          <w:tcPr>
            <w:tcW w:w="1418" w:type="dxa"/>
            <w:tcBorders>
              <w:top w:val="single" w:sz="4" w:space="0" w:color="auto"/>
              <w:left w:val="single" w:sz="4" w:space="0" w:color="auto"/>
              <w:bottom w:val="single" w:sz="4" w:space="0" w:color="auto"/>
              <w:right w:val="single" w:sz="4" w:space="0" w:color="auto"/>
            </w:tcBorders>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992493,8</w:t>
            </w:r>
          </w:p>
        </w:tc>
        <w:tc>
          <w:tcPr>
            <w:tcW w:w="1485" w:type="dxa"/>
            <w:tcBorders>
              <w:top w:val="single" w:sz="4" w:space="0" w:color="auto"/>
              <w:left w:val="single" w:sz="4" w:space="0" w:color="auto"/>
              <w:bottom w:val="single" w:sz="4" w:space="0" w:color="auto"/>
              <w:right w:val="single" w:sz="4" w:space="0" w:color="auto"/>
            </w:tcBorders>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778486,3</w:t>
            </w:r>
          </w:p>
        </w:tc>
        <w:tc>
          <w:tcPr>
            <w:tcW w:w="2019" w:type="dxa"/>
            <w:tcBorders>
              <w:top w:val="single" w:sz="4" w:space="0" w:color="auto"/>
              <w:bottom w:val="single" w:sz="4" w:space="0" w:color="auto"/>
            </w:tcBorders>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0,0</w:t>
            </w:r>
          </w:p>
        </w:tc>
      </w:tr>
      <w:tr w:rsidR="003F286C" w:rsidRPr="001E7E0D" w:rsidTr="003F286C">
        <w:tc>
          <w:tcPr>
            <w:tcW w:w="5665" w:type="dxa"/>
          </w:tcPr>
          <w:p w:rsidR="003F286C" w:rsidRPr="009F09BC" w:rsidRDefault="003F286C" w:rsidP="003F286C">
            <w:pPr>
              <w:pStyle w:val="ab"/>
              <w:ind w:firstLine="0"/>
              <w:rPr>
                <w:rFonts w:ascii="Times New Roman" w:hAnsi="Times New Roman" w:cs="Times New Roman"/>
                <w:sz w:val="22"/>
                <w:szCs w:val="22"/>
              </w:rPr>
            </w:pPr>
            <w:r w:rsidRPr="009F09BC">
              <w:rPr>
                <w:rFonts w:ascii="Times New Roman" w:hAnsi="Times New Roman" w:cs="Times New Roman"/>
                <w:sz w:val="22"/>
                <w:szCs w:val="22"/>
              </w:rPr>
              <w:t>2024</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1853242,6</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101679,2</w:t>
            </w:r>
          </w:p>
        </w:tc>
        <w:tc>
          <w:tcPr>
            <w:tcW w:w="1418" w:type="dxa"/>
            <w:tcBorders>
              <w:top w:val="single" w:sz="4" w:space="0" w:color="auto"/>
              <w:left w:val="single" w:sz="4" w:space="0" w:color="auto"/>
              <w:bottom w:val="single" w:sz="4" w:space="0" w:color="auto"/>
              <w:right w:val="single" w:sz="4" w:space="0" w:color="auto"/>
            </w:tcBorders>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993216,6</w:t>
            </w:r>
          </w:p>
        </w:tc>
        <w:tc>
          <w:tcPr>
            <w:tcW w:w="1485" w:type="dxa"/>
            <w:tcBorders>
              <w:top w:val="single" w:sz="4" w:space="0" w:color="auto"/>
              <w:left w:val="single" w:sz="4" w:space="0" w:color="auto"/>
              <w:bottom w:val="single" w:sz="4" w:space="0" w:color="auto"/>
              <w:right w:val="single" w:sz="4" w:space="0" w:color="auto"/>
            </w:tcBorders>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758346,8</w:t>
            </w:r>
          </w:p>
        </w:tc>
        <w:tc>
          <w:tcPr>
            <w:tcW w:w="2019" w:type="dxa"/>
            <w:tcBorders>
              <w:top w:val="single" w:sz="4" w:space="0" w:color="auto"/>
              <w:bottom w:val="single" w:sz="4" w:space="0" w:color="auto"/>
            </w:tcBorders>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0,0</w:t>
            </w:r>
          </w:p>
        </w:tc>
      </w:tr>
      <w:tr w:rsidR="003F286C" w:rsidRPr="001E7E0D" w:rsidTr="003F286C">
        <w:tc>
          <w:tcPr>
            <w:tcW w:w="5665" w:type="dxa"/>
          </w:tcPr>
          <w:p w:rsidR="003F286C" w:rsidRPr="009F09BC" w:rsidRDefault="003F286C" w:rsidP="003F286C">
            <w:pPr>
              <w:pStyle w:val="ab"/>
              <w:ind w:firstLine="0"/>
              <w:rPr>
                <w:rFonts w:ascii="Times New Roman" w:hAnsi="Times New Roman" w:cs="Times New Roman"/>
                <w:sz w:val="22"/>
                <w:szCs w:val="22"/>
              </w:rPr>
            </w:pPr>
            <w:r w:rsidRPr="009F09BC">
              <w:rPr>
                <w:rFonts w:ascii="Times New Roman" w:hAnsi="Times New Roman" w:cs="Times New Roman"/>
                <w:sz w:val="22"/>
                <w:szCs w:val="22"/>
              </w:rPr>
              <w:t>Всего</w:t>
            </w:r>
          </w:p>
        </w:tc>
        <w:tc>
          <w:tcPr>
            <w:tcW w:w="2106" w:type="dxa"/>
            <w:tcBorders>
              <w:top w:val="single" w:sz="4" w:space="0" w:color="auto"/>
              <w:left w:val="single" w:sz="4" w:space="0" w:color="auto"/>
              <w:right w:val="single" w:sz="4" w:space="0" w:color="auto"/>
            </w:tcBorders>
            <w:shd w:val="clear" w:color="auto" w:fill="auto"/>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5654721,8</w:t>
            </w:r>
          </w:p>
        </w:tc>
        <w:tc>
          <w:tcPr>
            <w:tcW w:w="1841" w:type="dxa"/>
            <w:tcBorders>
              <w:top w:val="single" w:sz="4" w:space="0" w:color="auto"/>
              <w:left w:val="single" w:sz="4" w:space="0" w:color="auto"/>
              <w:right w:val="single" w:sz="4" w:space="0" w:color="auto"/>
            </w:tcBorders>
            <w:shd w:val="clear" w:color="auto" w:fill="auto"/>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382195,3</w:t>
            </w:r>
          </w:p>
        </w:tc>
        <w:tc>
          <w:tcPr>
            <w:tcW w:w="1418" w:type="dxa"/>
            <w:tcBorders>
              <w:top w:val="single" w:sz="4" w:space="0" w:color="auto"/>
              <w:left w:val="single" w:sz="4" w:space="0" w:color="auto"/>
              <w:right w:val="single" w:sz="4" w:space="0" w:color="auto"/>
            </w:tcBorders>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3009763,7</w:t>
            </w:r>
          </w:p>
        </w:tc>
        <w:tc>
          <w:tcPr>
            <w:tcW w:w="1485" w:type="dxa"/>
            <w:tcBorders>
              <w:top w:val="single" w:sz="4" w:space="0" w:color="auto"/>
              <w:left w:val="single" w:sz="4" w:space="0" w:color="auto"/>
              <w:right w:val="single" w:sz="4" w:space="0" w:color="auto"/>
            </w:tcBorders>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2262762,8</w:t>
            </w:r>
          </w:p>
        </w:tc>
        <w:tc>
          <w:tcPr>
            <w:tcW w:w="2019" w:type="dxa"/>
            <w:tcBorders>
              <w:top w:val="single" w:sz="4" w:space="0" w:color="auto"/>
              <w:bottom w:val="single" w:sz="4" w:space="0" w:color="auto"/>
            </w:tcBorders>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0,0</w:t>
            </w:r>
          </w:p>
        </w:tc>
      </w:tr>
      <w:tr w:rsidR="003F286C" w:rsidRPr="001E7E0D" w:rsidTr="003F286C">
        <w:tc>
          <w:tcPr>
            <w:tcW w:w="14534" w:type="dxa"/>
            <w:gridSpan w:val="6"/>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lastRenderedPageBreak/>
              <w:t>расходы, связанные с реализацией проектов или программ &lt;3&gt;</w:t>
            </w:r>
          </w:p>
        </w:tc>
      </w:tr>
      <w:tr w:rsidR="003F286C" w:rsidRPr="001E7E0D" w:rsidTr="003F286C">
        <w:tc>
          <w:tcPr>
            <w:tcW w:w="5665" w:type="dxa"/>
          </w:tcPr>
          <w:p w:rsidR="003F286C" w:rsidRPr="009F09BC" w:rsidRDefault="003F286C" w:rsidP="003F286C">
            <w:pPr>
              <w:pStyle w:val="ab"/>
              <w:ind w:firstLine="0"/>
              <w:rPr>
                <w:rFonts w:ascii="Times New Roman" w:hAnsi="Times New Roman" w:cs="Times New Roman"/>
                <w:sz w:val="22"/>
                <w:szCs w:val="22"/>
              </w:rPr>
            </w:pPr>
            <w:r w:rsidRPr="009F09BC">
              <w:rPr>
                <w:rFonts w:ascii="Times New Roman" w:hAnsi="Times New Roman" w:cs="Times New Roman"/>
                <w:sz w:val="22"/>
                <w:szCs w:val="22"/>
              </w:rPr>
              <w:t>2022</w:t>
            </w:r>
          </w:p>
        </w:tc>
        <w:tc>
          <w:tcPr>
            <w:tcW w:w="2106" w:type="dxa"/>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253277,8</w:t>
            </w:r>
          </w:p>
        </w:tc>
        <w:tc>
          <w:tcPr>
            <w:tcW w:w="1841" w:type="dxa"/>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75622,9</w:t>
            </w:r>
          </w:p>
        </w:tc>
        <w:tc>
          <w:tcPr>
            <w:tcW w:w="1418" w:type="dxa"/>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21329,6</w:t>
            </w:r>
          </w:p>
        </w:tc>
        <w:tc>
          <w:tcPr>
            <w:tcW w:w="1485" w:type="dxa"/>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156325,3</w:t>
            </w:r>
          </w:p>
        </w:tc>
        <w:tc>
          <w:tcPr>
            <w:tcW w:w="2019" w:type="dxa"/>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0,0</w:t>
            </w:r>
          </w:p>
        </w:tc>
      </w:tr>
      <w:tr w:rsidR="003F286C" w:rsidRPr="001E7E0D" w:rsidTr="003F286C">
        <w:tc>
          <w:tcPr>
            <w:tcW w:w="5665" w:type="dxa"/>
          </w:tcPr>
          <w:p w:rsidR="003F286C" w:rsidRPr="009F09BC" w:rsidRDefault="003F286C" w:rsidP="003F286C">
            <w:pPr>
              <w:pStyle w:val="ab"/>
              <w:ind w:firstLine="0"/>
              <w:rPr>
                <w:rFonts w:ascii="Times New Roman" w:hAnsi="Times New Roman" w:cs="Times New Roman"/>
                <w:sz w:val="22"/>
                <w:szCs w:val="22"/>
              </w:rPr>
            </w:pPr>
            <w:r w:rsidRPr="009F09BC">
              <w:rPr>
                <w:rFonts w:ascii="Times New Roman" w:hAnsi="Times New Roman" w:cs="Times New Roman"/>
                <w:sz w:val="22"/>
                <w:szCs w:val="22"/>
              </w:rPr>
              <w:t>2023</w:t>
            </w:r>
          </w:p>
        </w:tc>
        <w:tc>
          <w:tcPr>
            <w:tcW w:w="2106" w:type="dxa"/>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147860,9</w:t>
            </w:r>
          </w:p>
        </w:tc>
        <w:tc>
          <w:tcPr>
            <w:tcW w:w="1841" w:type="dxa"/>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0,0</w:t>
            </w:r>
          </w:p>
        </w:tc>
        <w:tc>
          <w:tcPr>
            <w:tcW w:w="1418" w:type="dxa"/>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0,0</w:t>
            </w:r>
          </w:p>
        </w:tc>
        <w:tc>
          <w:tcPr>
            <w:tcW w:w="1485" w:type="dxa"/>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147860,9</w:t>
            </w:r>
          </w:p>
        </w:tc>
        <w:tc>
          <w:tcPr>
            <w:tcW w:w="2019" w:type="dxa"/>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0,0</w:t>
            </w:r>
          </w:p>
        </w:tc>
      </w:tr>
      <w:tr w:rsidR="003F286C" w:rsidRPr="001E7E0D" w:rsidTr="003F286C">
        <w:tc>
          <w:tcPr>
            <w:tcW w:w="5665" w:type="dxa"/>
          </w:tcPr>
          <w:p w:rsidR="003F286C" w:rsidRPr="009F09BC" w:rsidRDefault="003F286C" w:rsidP="003F286C">
            <w:pPr>
              <w:pStyle w:val="ab"/>
              <w:ind w:firstLine="0"/>
              <w:rPr>
                <w:rFonts w:ascii="Times New Roman" w:hAnsi="Times New Roman" w:cs="Times New Roman"/>
                <w:sz w:val="22"/>
                <w:szCs w:val="22"/>
              </w:rPr>
            </w:pPr>
            <w:r w:rsidRPr="009F09BC">
              <w:rPr>
                <w:rFonts w:ascii="Times New Roman" w:hAnsi="Times New Roman" w:cs="Times New Roman"/>
                <w:sz w:val="22"/>
                <w:szCs w:val="22"/>
              </w:rPr>
              <w:t>2024</w:t>
            </w:r>
          </w:p>
        </w:tc>
        <w:tc>
          <w:tcPr>
            <w:tcW w:w="2106" w:type="dxa"/>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154643,0</w:t>
            </w:r>
          </w:p>
        </w:tc>
        <w:tc>
          <w:tcPr>
            <w:tcW w:w="1841" w:type="dxa"/>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0,0</w:t>
            </w:r>
          </w:p>
        </w:tc>
        <w:tc>
          <w:tcPr>
            <w:tcW w:w="1418" w:type="dxa"/>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0,0</w:t>
            </w:r>
          </w:p>
        </w:tc>
        <w:tc>
          <w:tcPr>
            <w:tcW w:w="1485" w:type="dxa"/>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154643,0</w:t>
            </w:r>
          </w:p>
        </w:tc>
        <w:tc>
          <w:tcPr>
            <w:tcW w:w="2019" w:type="dxa"/>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0,0</w:t>
            </w:r>
          </w:p>
        </w:tc>
      </w:tr>
      <w:tr w:rsidR="003F286C" w:rsidRPr="001E7E0D" w:rsidTr="003F286C">
        <w:tc>
          <w:tcPr>
            <w:tcW w:w="5665" w:type="dxa"/>
          </w:tcPr>
          <w:p w:rsidR="003F286C" w:rsidRPr="009F09BC" w:rsidRDefault="003F286C" w:rsidP="003F286C">
            <w:pPr>
              <w:pStyle w:val="ab"/>
              <w:ind w:firstLine="0"/>
              <w:rPr>
                <w:rFonts w:ascii="Times New Roman" w:hAnsi="Times New Roman" w:cs="Times New Roman"/>
                <w:sz w:val="22"/>
                <w:szCs w:val="22"/>
              </w:rPr>
            </w:pPr>
            <w:r w:rsidRPr="009F09BC">
              <w:rPr>
                <w:rFonts w:ascii="Times New Roman" w:hAnsi="Times New Roman" w:cs="Times New Roman"/>
                <w:sz w:val="22"/>
                <w:szCs w:val="22"/>
              </w:rPr>
              <w:t>Всего</w:t>
            </w:r>
          </w:p>
        </w:tc>
        <w:tc>
          <w:tcPr>
            <w:tcW w:w="2106" w:type="dxa"/>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555781,7</w:t>
            </w:r>
          </w:p>
        </w:tc>
        <w:tc>
          <w:tcPr>
            <w:tcW w:w="1841" w:type="dxa"/>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75622,9</w:t>
            </w:r>
          </w:p>
        </w:tc>
        <w:tc>
          <w:tcPr>
            <w:tcW w:w="1418" w:type="dxa"/>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21329,6</w:t>
            </w:r>
          </w:p>
        </w:tc>
        <w:tc>
          <w:tcPr>
            <w:tcW w:w="1485" w:type="dxa"/>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458829,2</w:t>
            </w:r>
          </w:p>
        </w:tc>
        <w:tc>
          <w:tcPr>
            <w:tcW w:w="2019" w:type="dxa"/>
          </w:tcPr>
          <w:p w:rsidR="003F286C" w:rsidRPr="009F09BC" w:rsidRDefault="003F286C" w:rsidP="003F286C">
            <w:pPr>
              <w:pStyle w:val="ab"/>
              <w:ind w:firstLine="0"/>
              <w:jc w:val="center"/>
              <w:rPr>
                <w:rFonts w:ascii="Times New Roman" w:hAnsi="Times New Roman" w:cs="Times New Roman"/>
                <w:sz w:val="22"/>
                <w:szCs w:val="22"/>
              </w:rPr>
            </w:pPr>
            <w:r w:rsidRPr="009F09BC">
              <w:rPr>
                <w:rFonts w:ascii="Times New Roman" w:hAnsi="Times New Roman" w:cs="Times New Roman"/>
                <w:sz w:val="22"/>
                <w:szCs w:val="22"/>
              </w:rPr>
              <w:t>0,0</w:t>
            </w:r>
          </w:p>
        </w:tc>
      </w:tr>
      <w:tr w:rsidR="003F286C" w:rsidRPr="001E7E0D" w:rsidTr="003F286C">
        <w:tc>
          <w:tcPr>
            <w:tcW w:w="14534" w:type="dxa"/>
            <w:gridSpan w:val="6"/>
          </w:tcPr>
          <w:p w:rsidR="003F286C" w:rsidRPr="009F09BC" w:rsidRDefault="003F286C" w:rsidP="003F286C">
            <w:pPr>
              <w:pStyle w:val="ab"/>
              <w:jc w:val="center"/>
              <w:rPr>
                <w:rFonts w:ascii="Times New Roman" w:hAnsi="Times New Roman" w:cs="Times New Roman"/>
                <w:sz w:val="22"/>
                <w:szCs w:val="22"/>
              </w:rPr>
            </w:pPr>
            <w:r w:rsidRPr="009F09BC">
              <w:rPr>
                <w:rFonts w:ascii="Times New Roman" w:hAnsi="Times New Roman" w:cs="Times New Roman"/>
                <w:sz w:val="22"/>
                <w:szCs w:val="22"/>
              </w:rPr>
              <w:t>расходы, связанные с осуществлением капитальных вложений в объекты капитального строительства</w:t>
            </w:r>
          </w:p>
          <w:p w:rsidR="003F286C" w:rsidRPr="009F09BC" w:rsidRDefault="003F286C" w:rsidP="003F286C">
            <w:pPr>
              <w:pStyle w:val="ab"/>
              <w:jc w:val="center"/>
              <w:rPr>
                <w:rFonts w:ascii="Times New Roman" w:hAnsi="Times New Roman" w:cs="Times New Roman"/>
                <w:sz w:val="22"/>
                <w:szCs w:val="22"/>
              </w:rPr>
            </w:pPr>
            <w:r w:rsidRPr="009F09BC">
              <w:rPr>
                <w:rFonts w:ascii="Times New Roman" w:hAnsi="Times New Roman" w:cs="Times New Roman"/>
                <w:sz w:val="22"/>
                <w:szCs w:val="22"/>
              </w:rPr>
              <w:t>муниципальной собственности муниципального образования Темрюкский район &lt;3&gt;</w:t>
            </w:r>
          </w:p>
        </w:tc>
      </w:tr>
      <w:tr w:rsidR="003F286C" w:rsidRPr="001E7E0D" w:rsidTr="003F286C">
        <w:tc>
          <w:tcPr>
            <w:tcW w:w="5665" w:type="dxa"/>
          </w:tcPr>
          <w:p w:rsidR="003F286C" w:rsidRPr="009F09BC" w:rsidRDefault="003F286C" w:rsidP="003F286C">
            <w:pPr>
              <w:pStyle w:val="ab"/>
              <w:ind w:firstLine="0"/>
              <w:rPr>
                <w:rFonts w:ascii="Times New Roman" w:hAnsi="Times New Roman" w:cs="Times New Roman"/>
                <w:sz w:val="22"/>
                <w:szCs w:val="22"/>
              </w:rPr>
            </w:pPr>
            <w:r w:rsidRPr="009F09BC">
              <w:rPr>
                <w:rFonts w:ascii="Times New Roman" w:hAnsi="Times New Roman" w:cs="Times New Roman"/>
                <w:sz w:val="22"/>
                <w:szCs w:val="22"/>
              </w:rPr>
              <w:t>2022</w:t>
            </w:r>
          </w:p>
        </w:tc>
        <w:tc>
          <w:tcPr>
            <w:tcW w:w="2106" w:type="dxa"/>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0,0</w:t>
            </w:r>
          </w:p>
        </w:tc>
        <w:tc>
          <w:tcPr>
            <w:tcW w:w="1841" w:type="dxa"/>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0,0</w:t>
            </w:r>
          </w:p>
        </w:tc>
        <w:tc>
          <w:tcPr>
            <w:tcW w:w="1418" w:type="dxa"/>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0,0</w:t>
            </w:r>
          </w:p>
        </w:tc>
        <w:tc>
          <w:tcPr>
            <w:tcW w:w="1485" w:type="dxa"/>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0,0</w:t>
            </w:r>
          </w:p>
        </w:tc>
        <w:tc>
          <w:tcPr>
            <w:tcW w:w="2019" w:type="dxa"/>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0,0</w:t>
            </w:r>
          </w:p>
        </w:tc>
      </w:tr>
      <w:tr w:rsidR="003F286C" w:rsidRPr="001E7E0D" w:rsidTr="003F286C">
        <w:tc>
          <w:tcPr>
            <w:tcW w:w="5665" w:type="dxa"/>
          </w:tcPr>
          <w:p w:rsidR="003F286C" w:rsidRPr="009F09BC" w:rsidRDefault="003F286C" w:rsidP="003F286C">
            <w:pPr>
              <w:pStyle w:val="ab"/>
              <w:ind w:firstLine="0"/>
              <w:rPr>
                <w:rFonts w:ascii="Times New Roman" w:hAnsi="Times New Roman" w:cs="Times New Roman"/>
                <w:sz w:val="22"/>
                <w:szCs w:val="22"/>
              </w:rPr>
            </w:pPr>
            <w:r w:rsidRPr="009F09BC">
              <w:rPr>
                <w:rFonts w:ascii="Times New Roman" w:hAnsi="Times New Roman" w:cs="Times New Roman"/>
                <w:sz w:val="22"/>
                <w:szCs w:val="22"/>
              </w:rPr>
              <w:t>2023</w:t>
            </w:r>
          </w:p>
        </w:tc>
        <w:tc>
          <w:tcPr>
            <w:tcW w:w="2106" w:type="dxa"/>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0,0</w:t>
            </w:r>
          </w:p>
        </w:tc>
        <w:tc>
          <w:tcPr>
            <w:tcW w:w="1841" w:type="dxa"/>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0,0</w:t>
            </w:r>
          </w:p>
        </w:tc>
        <w:tc>
          <w:tcPr>
            <w:tcW w:w="1418" w:type="dxa"/>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0,0</w:t>
            </w:r>
          </w:p>
        </w:tc>
        <w:tc>
          <w:tcPr>
            <w:tcW w:w="1485" w:type="dxa"/>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0,0</w:t>
            </w:r>
          </w:p>
        </w:tc>
        <w:tc>
          <w:tcPr>
            <w:tcW w:w="2019" w:type="dxa"/>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0,0</w:t>
            </w:r>
          </w:p>
        </w:tc>
      </w:tr>
      <w:tr w:rsidR="003F286C" w:rsidRPr="001E7E0D" w:rsidTr="003F286C">
        <w:tc>
          <w:tcPr>
            <w:tcW w:w="5665" w:type="dxa"/>
          </w:tcPr>
          <w:p w:rsidR="003F286C" w:rsidRPr="009F09BC" w:rsidRDefault="003F286C" w:rsidP="003F286C">
            <w:pPr>
              <w:pStyle w:val="ab"/>
              <w:ind w:firstLine="0"/>
              <w:rPr>
                <w:rFonts w:ascii="Times New Roman" w:hAnsi="Times New Roman" w:cs="Times New Roman"/>
                <w:sz w:val="22"/>
                <w:szCs w:val="22"/>
              </w:rPr>
            </w:pPr>
            <w:r w:rsidRPr="009F09BC">
              <w:rPr>
                <w:rFonts w:ascii="Times New Roman" w:hAnsi="Times New Roman" w:cs="Times New Roman"/>
                <w:sz w:val="22"/>
                <w:szCs w:val="22"/>
              </w:rPr>
              <w:t>2024</w:t>
            </w:r>
          </w:p>
        </w:tc>
        <w:tc>
          <w:tcPr>
            <w:tcW w:w="2106" w:type="dxa"/>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0,0</w:t>
            </w:r>
          </w:p>
        </w:tc>
        <w:tc>
          <w:tcPr>
            <w:tcW w:w="1841" w:type="dxa"/>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0,0</w:t>
            </w:r>
          </w:p>
        </w:tc>
        <w:tc>
          <w:tcPr>
            <w:tcW w:w="1418" w:type="dxa"/>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0,0</w:t>
            </w:r>
          </w:p>
        </w:tc>
        <w:tc>
          <w:tcPr>
            <w:tcW w:w="1485" w:type="dxa"/>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0,0</w:t>
            </w:r>
          </w:p>
        </w:tc>
        <w:tc>
          <w:tcPr>
            <w:tcW w:w="2019" w:type="dxa"/>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0,0</w:t>
            </w:r>
          </w:p>
        </w:tc>
      </w:tr>
      <w:tr w:rsidR="003F286C" w:rsidRPr="001E7E0D" w:rsidTr="003F286C">
        <w:tc>
          <w:tcPr>
            <w:tcW w:w="5665" w:type="dxa"/>
          </w:tcPr>
          <w:p w:rsidR="003F286C" w:rsidRPr="009F09BC" w:rsidRDefault="003F286C" w:rsidP="003F286C">
            <w:pPr>
              <w:pStyle w:val="ab"/>
              <w:ind w:firstLine="0"/>
              <w:rPr>
                <w:rFonts w:ascii="Times New Roman" w:hAnsi="Times New Roman" w:cs="Times New Roman"/>
                <w:sz w:val="22"/>
                <w:szCs w:val="22"/>
              </w:rPr>
            </w:pPr>
            <w:r w:rsidRPr="009F09BC">
              <w:rPr>
                <w:rFonts w:ascii="Times New Roman" w:hAnsi="Times New Roman" w:cs="Times New Roman"/>
                <w:sz w:val="22"/>
                <w:szCs w:val="22"/>
              </w:rPr>
              <w:t>Всего</w:t>
            </w:r>
          </w:p>
        </w:tc>
        <w:tc>
          <w:tcPr>
            <w:tcW w:w="2106" w:type="dxa"/>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0,0</w:t>
            </w:r>
          </w:p>
        </w:tc>
        <w:tc>
          <w:tcPr>
            <w:tcW w:w="1841" w:type="dxa"/>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0,0</w:t>
            </w:r>
          </w:p>
        </w:tc>
        <w:tc>
          <w:tcPr>
            <w:tcW w:w="1418" w:type="dxa"/>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0,0</w:t>
            </w:r>
          </w:p>
        </w:tc>
        <w:tc>
          <w:tcPr>
            <w:tcW w:w="1485" w:type="dxa"/>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0,0</w:t>
            </w:r>
          </w:p>
        </w:tc>
        <w:tc>
          <w:tcPr>
            <w:tcW w:w="2019" w:type="dxa"/>
          </w:tcPr>
          <w:p w:rsidR="003F286C" w:rsidRPr="009F09BC" w:rsidRDefault="003F286C" w:rsidP="003F286C">
            <w:pPr>
              <w:pStyle w:val="ab"/>
              <w:rPr>
                <w:rFonts w:ascii="Times New Roman" w:hAnsi="Times New Roman" w:cs="Times New Roman"/>
                <w:sz w:val="22"/>
                <w:szCs w:val="22"/>
              </w:rPr>
            </w:pPr>
            <w:r w:rsidRPr="009F09BC">
              <w:rPr>
                <w:rFonts w:ascii="Times New Roman" w:hAnsi="Times New Roman" w:cs="Times New Roman"/>
                <w:sz w:val="22"/>
                <w:szCs w:val="22"/>
              </w:rPr>
              <w:t>0,0</w:t>
            </w:r>
          </w:p>
        </w:tc>
      </w:tr>
      <w:tr w:rsidR="00C27E28" w:rsidRPr="001E7E0D" w:rsidTr="002A0A3B">
        <w:tc>
          <w:tcPr>
            <w:tcW w:w="14534" w:type="dxa"/>
            <w:gridSpan w:val="6"/>
          </w:tcPr>
          <w:p w:rsidR="00C27E28" w:rsidRPr="009F09BC" w:rsidRDefault="00C27E28" w:rsidP="00C27E28">
            <w:pPr>
              <w:pStyle w:val="ab"/>
              <w:ind w:firstLine="0"/>
              <w:rPr>
                <w:rFonts w:ascii="Times New Roman" w:hAnsi="Times New Roman" w:cs="Times New Roman"/>
                <w:sz w:val="22"/>
                <w:szCs w:val="22"/>
              </w:rPr>
            </w:pPr>
            <w:r w:rsidRPr="009F09BC">
              <w:rPr>
                <w:rFonts w:ascii="Times New Roman" w:hAnsi="Times New Roman" w:cs="Times New Roman"/>
                <w:sz w:val="22"/>
                <w:szCs w:val="22"/>
              </w:rPr>
              <w:t>-------------------------------</w:t>
            </w:r>
          </w:p>
          <w:p w:rsidR="00C27E28" w:rsidRPr="009F09BC" w:rsidRDefault="00C27E28" w:rsidP="00C27E28">
            <w:pPr>
              <w:pStyle w:val="ab"/>
              <w:ind w:firstLine="37"/>
              <w:rPr>
                <w:rFonts w:ascii="Times New Roman" w:hAnsi="Times New Roman" w:cs="Times New Roman"/>
                <w:sz w:val="22"/>
                <w:szCs w:val="22"/>
              </w:rPr>
            </w:pPr>
            <w:r w:rsidRPr="009F09BC">
              <w:rPr>
                <w:rFonts w:ascii="Times New Roman" w:hAnsi="Times New Roman" w:cs="Times New Roman"/>
                <w:sz w:val="22"/>
                <w:szCs w:val="22"/>
              </w:rPr>
              <w:t>&lt;1&gt; Указывается аббревиатура (например, СЦ1, СЦ2).</w:t>
            </w:r>
          </w:p>
          <w:p w:rsidR="00C27E28" w:rsidRPr="009F09BC" w:rsidRDefault="00C27E28" w:rsidP="00C27E28">
            <w:pPr>
              <w:pStyle w:val="ab"/>
              <w:ind w:firstLine="37"/>
              <w:rPr>
                <w:rFonts w:ascii="Times New Roman" w:hAnsi="Times New Roman" w:cs="Times New Roman"/>
                <w:sz w:val="22"/>
                <w:szCs w:val="22"/>
              </w:rPr>
            </w:pPr>
            <w:r w:rsidRPr="009F09BC">
              <w:rPr>
                <w:rFonts w:ascii="Times New Roman" w:hAnsi="Times New Roman" w:cs="Times New Roman"/>
                <w:sz w:val="22"/>
                <w:szCs w:val="22"/>
              </w:rPr>
              <w:t>&lt;2&gt; Указывается с точностью до одного знака после запятой.</w:t>
            </w:r>
          </w:p>
          <w:p w:rsidR="00C27E28" w:rsidRPr="009F09BC" w:rsidRDefault="00C27E28" w:rsidP="00C27E28">
            <w:pPr>
              <w:ind w:firstLine="0"/>
              <w:rPr>
                <w:rFonts w:ascii="Times New Roman" w:hAnsi="Times New Roman" w:cs="Times New Roman"/>
                <w:sz w:val="22"/>
                <w:szCs w:val="22"/>
              </w:rPr>
            </w:pPr>
            <w:r w:rsidRPr="009F09BC">
              <w:rPr>
                <w:rFonts w:ascii="Times New Roman" w:hAnsi="Times New Roman" w:cs="Times New Roman"/>
                <w:sz w:val="22"/>
                <w:szCs w:val="22"/>
              </w:rPr>
              <w:t xml:space="preserve"> &lt;3&gt; Указывается при наличии указанных расходов.</w:t>
            </w:r>
          </w:p>
          <w:p w:rsidR="00C27E28" w:rsidRPr="009F09BC" w:rsidRDefault="00C27E28" w:rsidP="003F286C">
            <w:pPr>
              <w:pStyle w:val="ab"/>
              <w:rPr>
                <w:rFonts w:ascii="Times New Roman" w:hAnsi="Times New Roman" w:cs="Times New Roman"/>
                <w:sz w:val="22"/>
                <w:szCs w:val="22"/>
              </w:rPr>
            </w:pPr>
          </w:p>
        </w:tc>
      </w:tr>
    </w:tbl>
    <w:p w:rsidR="007B7EA6" w:rsidRPr="002673E5" w:rsidRDefault="007B7EA6" w:rsidP="002673E5">
      <w:pPr>
        <w:ind w:firstLine="0"/>
        <w:jc w:val="left"/>
        <w:rPr>
          <w:rFonts w:ascii="Times New Roman" w:hAnsi="Times New Roman" w:cs="Times New Roman"/>
          <w:sz w:val="22"/>
          <w:szCs w:val="22"/>
        </w:rPr>
      </w:pPr>
    </w:p>
    <w:p w:rsidR="00B86A72" w:rsidRPr="00B549A8" w:rsidRDefault="00B86A72" w:rsidP="00831925">
      <w:pPr>
        <w:ind w:firstLine="0"/>
        <w:jc w:val="center"/>
        <w:rPr>
          <w:rFonts w:ascii="Times New Roman" w:hAnsi="Times New Roman" w:cs="Times New Roman"/>
          <w:b/>
          <w:sz w:val="22"/>
          <w:szCs w:val="22"/>
        </w:rPr>
      </w:pPr>
    </w:p>
    <w:p w:rsidR="001057E4" w:rsidRPr="00B549A8" w:rsidRDefault="00316B7D" w:rsidP="00831925">
      <w:pPr>
        <w:ind w:firstLine="0"/>
        <w:jc w:val="center"/>
        <w:rPr>
          <w:rFonts w:ascii="Times New Roman" w:hAnsi="Times New Roman"/>
          <w:b/>
          <w:sz w:val="22"/>
          <w:szCs w:val="22"/>
        </w:rPr>
      </w:pPr>
      <w:r w:rsidRPr="00B549A8">
        <w:rPr>
          <w:rFonts w:ascii="Times New Roman" w:hAnsi="Times New Roman" w:cs="Times New Roman"/>
          <w:b/>
          <w:sz w:val="22"/>
          <w:szCs w:val="22"/>
        </w:rPr>
        <w:t>1.</w:t>
      </w:r>
      <w:r w:rsidRPr="00B549A8">
        <w:rPr>
          <w:rFonts w:ascii="Times New Roman" w:hAnsi="Times New Roman"/>
          <w:b/>
          <w:sz w:val="22"/>
          <w:szCs w:val="22"/>
        </w:rPr>
        <w:t xml:space="preserve"> </w:t>
      </w:r>
      <w:r w:rsidR="008B56F5" w:rsidRPr="00B549A8">
        <w:rPr>
          <w:rFonts w:ascii="Times New Roman" w:hAnsi="Times New Roman"/>
          <w:b/>
          <w:sz w:val="22"/>
          <w:szCs w:val="22"/>
        </w:rPr>
        <w:t>Целевые показатели муниципальной программы</w:t>
      </w:r>
      <w:r w:rsidR="008A666C" w:rsidRPr="00B549A8">
        <w:rPr>
          <w:rFonts w:ascii="Times New Roman" w:hAnsi="Times New Roman"/>
          <w:b/>
          <w:sz w:val="22"/>
          <w:szCs w:val="22"/>
        </w:rPr>
        <w:t xml:space="preserve"> </w:t>
      </w:r>
    </w:p>
    <w:p w:rsidR="00316B7D" w:rsidRPr="00B549A8" w:rsidRDefault="00316B7D" w:rsidP="00316B7D">
      <w:pPr>
        <w:ind w:firstLine="0"/>
        <w:rPr>
          <w:b/>
          <w:sz w:val="22"/>
          <w:szCs w:val="22"/>
        </w:rPr>
      </w:pPr>
    </w:p>
    <w:p w:rsidR="00316B7D" w:rsidRPr="00B549A8" w:rsidRDefault="00316B7D" w:rsidP="00316B7D">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ЦЕЛЕВЫЕ ПОКАЗАТЕЛИ МУНИЦИПАЛЬНОЙ ПРОГРАММЫ</w:t>
      </w:r>
    </w:p>
    <w:p w:rsidR="00316B7D" w:rsidRPr="00B549A8" w:rsidRDefault="00316B7D" w:rsidP="00801879">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 «Развитие образования»</w:t>
      </w:r>
    </w:p>
    <w:p w:rsidR="00B83BA4" w:rsidRPr="00B549A8" w:rsidRDefault="00B83BA4" w:rsidP="00801879">
      <w:pPr>
        <w:ind w:firstLine="0"/>
        <w:jc w:val="center"/>
        <w:rPr>
          <w:rFonts w:ascii="Times New Roman" w:hAnsi="Times New Roman" w:cs="Times New Roman"/>
          <w:b/>
          <w:sz w:val="22"/>
          <w:szCs w:val="22"/>
        </w:rPr>
      </w:pPr>
    </w:p>
    <w:tbl>
      <w:tblPr>
        <w:tblStyle w:val="a3"/>
        <w:tblW w:w="14530" w:type="dxa"/>
        <w:tblInd w:w="-5" w:type="dxa"/>
        <w:tblLayout w:type="fixed"/>
        <w:tblLook w:val="04A0" w:firstRow="1" w:lastRow="0" w:firstColumn="1" w:lastColumn="0" w:noHBand="0" w:noVBand="1"/>
      </w:tblPr>
      <w:tblGrid>
        <w:gridCol w:w="798"/>
        <w:gridCol w:w="5991"/>
        <w:gridCol w:w="1316"/>
        <w:gridCol w:w="1008"/>
        <w:gridCol w:w="1372"/>
        <w:gridCol w:w="1329"/>
        <w:gridCol w:w="1372"/>
        <w:gridCol w:w="1344"/>
      </w:tblGrid>
      <w:tr w:rsidR="000D6C85" w:rsidRPr="00B549A8" w:rsidTr="00B83BA4">
        <w:tc>
          <w:tcPr>
            <w:tcW w:w="798" w:type="dxa"/>
            <w:vMerge w:val="restart"/>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p>
        </w:tc>
        <w:tc>
          <w:tcPr>
            <w:tcW w:w="5991" w:type="dxa"/>
            <w:vMerge w:val="restart"/>
          </w:tcPr>
          <w:p w:rsidR="000D6C85" w:rsidRPr="00B549A8" w:rsidRDefault="000D6C85" w:rsidP="000D6C85">
            <w:pPr>
              <w:pStyle w:val="ab"/>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316"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Единица измерения</w:t>
            </w:r>
          </w:p>
        </w:tc>
        <w:tc>
          <w:tcPr>
            <w:tcW w:w="1008"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Статус </w:t>
            </w:r>
            <w:hyperlink w:anchor="P714" w:history="1">
              <w:r w:rsidRPr="00B549A8">
                <w:rPr>
                  <w:rFonts w:ascii="Times New Roman" w:hAnsi="Times New Roman" w:cs="Times New Roman"/>
                  <w:sz w:val="22"/>
                  <w:szCs w:val="22"/>
                </w:rPr>
                <w:t>&lt;1&gt;</w:t>
              </w:r>
            </w:hyperlink>
          </w:p>
        </w:tc>
        <w:tc>
          <w:tcPr>
            <w:tcW w:w="5417" w:type="dxa"/>
            <w:gridSpan w:val="4"/>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Значение целевого показателя</w:t>
            </w:r>
          </w:p>
        </w:tc>
      </w:tr>
      <w:tr w:rsidR="007014BC" w:rsidRPr="00B549A8" w:rsidTr="00B83BA4">
        <w:tc>
          <w:tcPr>
            <w:tcW w:w="798" w:type="dxa"/>
            <w:vMerge/>
          </w:tcPr>
          <w:p w:rsidR="007014BC" w:rsidRPr="00B549A8" w:rsidRDefault="007014BC" w:rsidP="007014BC">
            <w:pPr>
              <w:pStyle w:val="ab"/>
              <w:rPr>
                <w:rFonts w:ascii="Times New Roman" w:hAnsi="Times New Roman" w:cs="Times New Roman"/>
                <w:sz w:val="22"/>
                <w:szCs w:val="22"/>
              </w:rPr>
            </w:pPr>
          </w:p>
        </w:tc>
        <w:tc>
          <w:tcPr>
            <w:tcW w:w="5991" w:type="dxa"/>
            <w:vMerge/>
          </w:tcPr>
          <w:p w:rsidR="007014BC" w:rsidRPr="00B549A8" w:rsidRDefault="007014BC" w:rsidP="007014BC">
            <w:pPr>
              <w:pStyle w:val="ab"/>
              <w:rPr>
                <w:rFonts w:ascii="Times New Roman" w:hAnsi="Times New Roman" w:cs="Times New Roman"/>
                <w:sz w:val="22"/>
                <w:szCs w:val="22"/>
              </w:rPr>
            </w:pPr>
          </w:p>
        </w:tc>
        <w:tc>
          <w:tcPr>
            <w:tcW w:w="1316" w:type="dxa"/>
            <w:vMerge/>
          </w:tcPr>
          <w:p w:rsidR="007014BC" w:rsidRPr="00B549A8" w:rsidRDefault="007014BC" w:rsidP="007014BC">
            <w:pPr>
              <w:pStyle w:val="ab"/>
              <w:ind w:firstLine="0"/>
              <w:rPr>
                <w:rFonts w:ascii="Times New Roman" w:hAnsi="Times New Roman" w:cs="Times New Roman"/>
                <w:sz w:val="22"/>
                <w:szCs w:val="22"/>
              </w:rPr>
            </w:pPr>
          </w:p>
        </w:tc>
        <w:tc>
          <w:tcPr>
            <w:tcW w:w="1008" w:type="dxa"/>
            <w:vMerge/>
          </w:tcPr>
          <w:p w:rsidR="007014BC" w:rsidRPr="00B549A8" w:rsidRDefault="007014BC" w:rsidP="007014BC">
            <w:pPr>
              <w:pStyle w:val="ab"/>
              <w:ind w:firstLine="0"/>
              <w:rPr>
                <w:rFonts w:ascii="Times New Roman" w:hAnsi="Times New Roman" w:cs="Times New Roman"/>
                <w:sz w:val="22"/>
                <w:szCs w:val="22"/>
              </w:rPr>
            </w:pPr>
          </w:p>
        </w:tc>
        <w:tc>
          <w:tcPr>
            <w:tcW w:w="1372" w:type="dxa"/>
          </w:tcPr>
          <w:p w:rsidR="007014BC" w:rsidRPr="00B549A8" w:rsidRDefault="007014BC" w:rsidP="007014BC">
            <w:pPr>
              <w:ind w:firstLine="0"/>
              <w:jc w:val="center"/>
              <w:rPr>
                <w:sz w:val="22"/>
                <w:szCs w:val="22"/>
              </w:rPr>
            </w:pPr>
            <w:r w:rsidRPr="00B549A8">
              <w:rPr>
                <w:rFonts w:ascii="Times New Roman" w:hAnsi="Times New Roman" w:cs="Times New Roman"/>
                <w:sz w:val="22"/>
                <w:szCs w:val="22"/>
              </w:rPr>
              <w:t xml:space="preserve">2020 год отчетный год </w:t>
            </w:r>
            <w:hyperlink w:anchor="P718" w:history="1">
              <w:r w:rsidRPr="00B549A8">
                <w:rPr>
                  <w:rStyle w:val="af1"/>
                  <w:rFonts w:ascii="Times New Roman" w:hAnsi="Times New Roman" w:cs="Times New Roman"/>
                  <w:color w:val="auto"/>
                  <w:sz w:val="22"/>
                  <w:szCs w:val="22"/>
                  <w:u w:val="none"/>
                </w:rPr>
                <w:t>&lt;2&gt;</w:t>
              </w:r>
            </w:hyperlink>
          </w:p>
        </w:tc>
        <w:tc>
          <w:tcPr>
            <w:tcW w:w="1329" w:type="dxa"/>
          </w:tcPr>
          <w:p w:rsidR="007014BC" w:rsidRPr="00B549A8" w:rsidRDefault="007014BC" w:rsidP="007014BC">
            <w:pPr>
              <w:ind w:firstLine="28"/>
              <w:rPr>
                <w:sz w:val="22"/>
                <w:szCs w:val="22"/>
              </w:rPr>
            </w:pPr>
            <w:r w:rsidRPr="00B549A8">
              <w:rPr>
                <w:rFonts w:ascii="Times New Roman" w:hAnsi="Times New Roman" w:cs="Times New Roman"/>
                <w:sz w:val="22"/>
                <w:szCs w:val="22"/>
              </w:rPr>
              <w:t>2022 год</w:t>
            </w:r>
          </w:p>
        </w:tc>
        <w:tc>
          <w:tcPr>
            <w:tcW w:w="1372" w:type="dxa"/>
          </w:tcPr>
          <w:p w:rsidR="007014BC" w:rsidRPr="00B549A8" w:rsidRDefault="007014BC" w:rsidP="007014BC">
            <w:pPr>
              <w:ind w:firstLine="0"/>
              <w:rPr>
                <w:sz w:val="22"/>
                <w:szCs w:val="22"/>
              </w:rPr>
            </w:pPr>
            <w:r w:rsidRPr="00B549A8">
              <w:rPr>
                <w:rFonts w:ascii="Times New Roman" w:hAnsi="Times New Roman" w:cs="Times New Roman"/>
                <w:sz w:val="22"/>
                <w:szCs w:val="22"/>
              </w:rPr>
              <w:t>2023 год</w:t>
            </w:r>
          </w:p>
        </w:tc>
        <w:tc>
          <w:tcPr>
            <w:tcW w:w="1344" w:type="dxa"/>
          </w:tcPr>
          <w:p w:rsidR="007014BC" w:rsidRPr="00B549A8" w:rsidRDefault="007014BC" w:rsidP="007014BC">
            <w:pPr>
              <w:ind w:firstLine="0"/>
              <w:jc w:val="center"/>
              <w:rPr>
                <w:rFonts w:ascii="Times New Roman" w:hAnsi="Times New Roman" w:cs="Times New Roman"/>
                <w:sz w:val="22"/>
                <w:szCs w:val="22"/>
              </w:rPr>
            </w:pPr>
            <w:r w:rsidRPr="00B549A8">
              <w:rPr>
                <w:rFonts w:ascii="Times New Roman" w:hAnsi="Times New Roman" w:cs="Times New Roman"/>
                <w:sz w:val="22"/>
                <w:szCs w:val="22"/>
              </w:rPr>
              <w:t>2024 год</w:t>
            </w:r>
          </w:p>
        </w:tc>
      </w:tr>
    </w:tbl>
    <w:p w:rsidR="007A3C62" w:rsidRPr="00B549A8" w:rsidRDefault="007A3C62" w:rsidP="007A3C62">
      <w:pPr>
        <w:rPr>
          <w:sz w:val="6"/>
          <w:szCs w:val="6"/>
        </w:rPr>
      </w:pPr>
    </w:p>
    <w:tbl>
      <w:tblPr>
        <w:tblStyle w:val="a3"/>
        <w:tblW w:w="0" w:type="auto"/>
        <w:tblLook w:val="04A0" w:firstRow="1" w:lastRow="0" w:firstColumn="1" w:lastColumn="0" w:noHBand="0" w:noVBand="1"/>
      </w:tblPr>
      <w:tblGrid>
        <w:gridCol w:w="776"/>
        <w:gridCol w:w="6008"/>
        <w:gridCol w:w="1302"/>
        <w:gridCol w:w="1022"/>
        <w:gridCol w:w="1377"/>
        <w:gridCol w:w="1324"/>
        <w:gridCol w:w="1369"/>
        <w:gridCol w:w="1347"/>
      </w:tblGrid>
      <w:tr w:rsidR="00B549A8" w:rsidRPr="00B549A8" w:rsidTr="00B86A72">
        <w:trPr>
          <w:tblHeader/>
        </w:trPr>
        <w:tc>
          <w:tcPr>
            <w:tcW w:w="776"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6008"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30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02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7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369"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4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B549A8" w:rsidRPr="00B549A8" w:rsidTr="009B69BD">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749" w:type="dxa"/>
            <w:gridSpan w:val="7"/>
          </w:tcPr>
          <w:p w:rsidR="000D6C85" w:rsidRPr="00B549A8" w:rsidRDefault="000D6C85" w:rsidP="000D6C85">
            <w:pPr>
              <w:ind w:firstLine="0"/>
              <w:rPr>
                <w:rFonts w:ascii="Times New Roman" w:hAnsi="Times New Roman" w:cs="Times New Roman"/>
                <w:sz w:val="22"/>
                <w:szCs w:val="22"/>
              </w:rPr>
            </w:pPr>
            <w:r w:rsidRPr="00B549A8">
              <w:rPr>
                <w:rFonts w:ascii="Times New Roman" w:hAnsi="Times New Roman" w:cs="Times New Roman"/>
                <w:sz w:val="22"/>
                <w:szCs w:val="22"/>
              </w:rPr>
              <w:t>Муниципальная программа муниципального образования Темрюкский район «Развитие образования»</w:t>
            </w:r>
          </w:p>
        </w:tc>
      </w:tr>
      <w:tr w:rsidR="00B549A8" w:rsidRPr="00B549A8" w:rsidTr="00B86A72">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6008" w:type="dxa"/>
          </w:tcPr>
          <w:p w:rsidR="000D6C85" w:rsidRPr="00B549A8" w:rsidRDefault="00937A90" w:rsidP="00C41B56">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w:t>
            </w:r>
            <w:r w:rsidR="000D6C85"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w:t>
            </w:r>
            <w:r w:rsidRPr="00B549A8">
              <w:rPr>
                <w:rFonts w:ascii="Times New Roman" w:hAnsi="Times New Roman" w:cs="Times New Roman"/>
                <w:sz w:val="22"/>
                <w:szCs w:val="22"/>
              </w:rPr>
              <w:t xml:space="preserve"> численности детей в возрасте 1-</w:t>
            </w:r>
            <w:r w:rsidR="000D6C85" w:rsidRPr="00B549A8">
              <w:rPr>
                <w:rFonts w:ascii="Times New Roman" w:hAnsi="Times New Roman" w:cs="Times New Roman"/>
                <w:sz w:val="22"/>
                <w:szCs w:val="22"/>
              </w:rPr>
              <w:t>6 лет</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Borders>
              <w:right w:val="single" w:sz="4" w:space="0" w:color="auto"/>
            </w:tcBorders>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69</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65,9</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67,5</w:t>
            </w:r>
          </w:p>
        </w:tc>
        <w:tc>
          <w:tcPr>
            <w:tcW w:w="1347" w:type="dxa"/>
            <w:tcBorders>
              <w:left w:val="single" w:sz="4" w:space="0" w:color="auto"/>
            </w:tcBorders>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70,5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1.2</w:t>
            </w:r>
          </w:p>
        </w:tc>
        <w:tc>
          <w:tcPr>
            <w:tcW w:w="6008" w:type="dxa"/>
          </w:tcPr>
          <w:p w:rsidR="000D6C85" w:rsidRPr="00B549A8" w:rsidRDefault="000D6C85" w:rsidP="00C41B56">
            <w:pPr>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82,2</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86</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88</w:t>
            </w:r>
          </w:p>
        </w:tc>
      </w:tr>
      <w:tr w:rsidR="00B549A8" w:rsidRPr="00B549A8" w:rsidTr="00B86A72">
        <w:tc>
          <w:tcPr>
            <w:tcW w:w="776" w:type="dxa"/>
          </w:tcPr>
          <w:p w:rsidR="000D6C85" w:rsidRPr="00B549A8" w:rsidRDefault="000D6C85" w:rsidP="000D6C85">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1.3</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1.4</w:t>
            </w:r>
          </w:p>
        </w:tc>
        <w:tc>
          <w:tcPr>
            <w:tcW w:w="6008" w:type="dxa"/>
          </w:tcPr>
          <w:p w:rsidR="000D6C85" w:rsidRPr="00B549A8" w:rsidRDefault="000D6C85" w:rsidP="000D6C85">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24"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w:t>
            </w:r>
          </w:p>
        </w:tc>
        <w:tc>
          <w:tcPr>
            <w:tcW w:w="1324"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20</w:t>
            </w:r>
          </w:p>
        </w:tc>
        <w:tc>
          <w:tcPr>
            <w:tcW w:w="1369"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30</w:t>
            </w:r>
          </w:p>
        </w:tc>
        <w:tc>
          <w:tcPr>
            <w:tcW w:w="134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50</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72,6</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1.7</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24</w:t>
            </w:r>
          </w:p>
        </w:tc>
        <w:tc>
          <w:tcPr>
            <w:tcW w:w="1324"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47"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1.9</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 xml:space="preserve">  1.10</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148</w:t>
            </w:r>
          </w:p>
        </w:tc>
        <w:tc>
          <w:tcPr>
            <w:tcW w:w="1324"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155</w:t>
            </w:r>
          </w:p>
        </w:tc>
        <w:tc>
          <w:tcPr>
            <w:tcW w:w="1369"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170</w:t>
            </w:r>
          </w:p>
        </w:tc>
        <w:tc>
          <w:tcPr>
            <w:tcW w:w="134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180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w:t>
            </w:r>
            <w:r w:rsidR="0064144B" w:rsidRPr="00B549A8">
              <w:rPr>
                <w:rFonts w:ascii="Times New Roman" w:hAnsi="Times New Roman" w:cs="Times New Roman"/>
                <w:sz w:val="22"/>
                <w:szCs w:val="22"/>
              </w:rPr>
              <w:t xml:space="preserve">сивших квалификацию по работе </w:t>
            </w:r>
            <w:r w:rsidRPr="00B549A8">
              <w:rPr>
                <w:rFonts w:ascii="Times New Roman" w:hAnsi="Times New Roman" w:cs="Times New Roman"/>
                <w:sz w:val="22"/>
                <w:szCs w:val="22"/>
              </w:rPr>
              <w:t>с высокомотивированными и одаренными детьми</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42</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106</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1.12</w:t>
            </w:r>
          </w:p>
        </w:tc>
        <w:tc>
          <w:tcPr>
            <w:tcW w:w="6008" w:type="dxa"/>
          </w:tcPr>
          <w:p w:rsidR="000D6C85" w:rsidRPr="00B549A8" w:rsidRDefault="0051186C" w:rsidP="009B69BD">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24"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1369"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21</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1.13</w:t>
            </w:r>
          </w:p>
        </w:tc>
        <w:tc>
          <w:tcPr>
            <w:tcW w:w="6008" w:type="dxa"/>
          </w:tcPr>
          <w:p w:rsidR="000D6C85" w:rsidRPr="00B549A8" w:rsidRDefault="005A02F1" w:rsidP="0007046E">
            <w:pPr>
              <w:ind w:firstLine="0"/>
              <w:rPr>
                <w:rFonts w:ascii="Times New Roman" w:hAnsi="Times New Roman" w:cs="Times New Roman"/>
                <w:sz w:val="22"/>
                <w:szCs w:val="22"/>
              </w:rPr>
            </w:pPr>
            <w:r w:rsidRPr="00B549A8">
              <w:rPr>
                <w:rFonts w:ascii="Times New Roman" w:hAnsi="Times New Roman" w:cs="Times New Roman"/>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 xml:space="preserve">еловек </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1575</w:t>
            </w:r>
          </w:p>
        </w:tc>
        <w:tc>
          <w:tcPr>
            <w:tcW w:w="1324"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2295</w:t>
            </w:r>
          </w:p>
        </w:tc>
        <w:tc>
          <w:tcPr>
            <w:tcW w:w="1369"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2895</w:t>
            </w:r>
          </w:p>
        </w:tc>
        <w:tc>
          <w:tcPr>
            <w:tcW w:w="1347"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3525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1.14</w:t>
            </w:r>
          </w:p>
        </w:tc>
        <w:tc>
          <w:tcPr>
            <w:tcW w:w="6008" w:type="dxa"/>
          </w:tcPr>
          <w:p w:rsidR="000D6C85" w:rsidRPr="00B549A8" w:rsidRDefault="000D6C85" w:rsidP="0007046E">
            <w:pPr>
              <w:pStyle w:val="ab"/>
              <w:ind w:firstLine="0"/>
              <w:rPr>
                <w:rFonts w:ascii="Times New Roman" w:hAnsi="Times New Roman" w:cs="Times New Roman"/>
                <w:iCs/>
                <w:sz w:val="22"/>
                <w:szCs w:val="22"/>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89</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95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iCs/>
                <w:sz w:val="22"/>
                <w:szCs w:val="22"/>
              </w:rPr>
              <w:t xml:space="preserve">Количество муниципальных общеобразовательных организаций, в которых обновлено содержание и методы обучения предметной области «технология» и других </w:t>
            </w:r>
            <w:r w:rsidRPr="00B549A8">
              <w:rPr>
                <w:rFonts w:ascii="Times New Roman" w:hAnsi="Times New Roman" w:cs="Times New Roman"/>
                <w:iCs/>
                <w:sz w:val="22"/>
                <w:szCs w:val="22"/>
              </w:rPr>
              <w:lastRenderedPageBreak/>
              <w:t>предметных областей</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13</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45,5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1.17</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муниципальных общеобразовательных </w:t>
            </w:r>
            <w:r w:rsidR="00937A90" w:rsidRPr="00B549A8">
              <w:rPr>
                <w:rFonts w:ascii="Times New Roman" w:hAnsi="Times New Roman" w:cs="Times New Roman"/>
                <w:sz w:val="22"/>
                <w:szCs w:val="22"/>
              </w:rPr>
              <w:t xml:space="preserve">организаций, </w:t>
            </w:r>
            <w:r w:rsidRPr="00B549A8">
              <w:rPr>
                <w:rFonts w:ascii="Times New Roman" w:hAnsi="Times New Roman" w:cs="Times New Roman"/>
                <w:sz w:val="22"/>
                <w:szCs w:val="22"/>
              </w:rPr>
              <w:t>подключенных к сети «Интернет»,   обеспеченных Интернет-соединением со скоростью</w:t>
            </w:r>
            <w:r w:rsidR="000C1DC1" w:rsidRPr="00B549A8">
              <w:rPr>
                <w:rFonts w:ascii="Times New Roman" w:hAnsi="Times New Roman" w:cs="Times New Roman"/>
                <w:sz w:val="22"/>
                <w:szCs w:val="22"/>
              </w:rPr>
              <w:t xml:space="preserve"> соединения не менее 100 Мб/c </w:t>
            </w:r>
            <w:r w:rsidR="00D11D74"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городских</w:t>
            </w:r>
            <w:r w:rsidR="00FE45E1" w:rsidRPr="00B549A8">
              <w:rPr>
                <w:rFonts w:ascii="Times New Roman" w:hAnsi="Times New Roman" w:cs="Times New Roman"/>
                <w:sz w:val="22"/>
                <w:szCs w:val="22"/>
              </w:rPr>
              <w:t xml:space="preserve"> образовательных организаций, </w:t>
            </w:r>
            <w:r w:rsidRPr="00B549A8">
              <w:rPr>
                <w:rFonts w:ascii="Times New Roman" w:hAnsi="Times New Roman" w:cs="Times New Roman"/>
                <w:sz w:val="22"/>
                <w:szCs w:val="22"/>
              </w:rPr>
              <w:t>не менее 50 Мб/с</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85</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2</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6008" w:type="dxa"/>
          </w:tcPr>
          <w:p w:rsidR="000D6C85" w:rsidRPr="00B549A8" w:rsidRDefault="000D6C85" w:rsidP="000D6C85">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w:t>
            </w:r>
            <w:r w:rsidR="00FE45E1" w:rsidRPr="00B549A8">
              <w:rPr>
                <w:rFonts w:ascii="Times New Roman" w:hAnsi="Times New Roman" w:cs="Times New Roman"/>
                <w:sz w:val="22"/>
                <w:szCs w:val="22"/>
              </w:rPr>
              <w:t xml:space="preserve">программам общего образования, </w:t>
            </w:r>
            <w:r w:rsidRPr="00B549A8">
              <w:rPr>
                <w:rFonts w:ascii="Times New Roman" w:hAnsi="Times New Roman" w:cs="Times New Roman"/>
                <w:sz w:val="22"/>
                <w:szCs w:val="22"/>
              </w:rPr>
              <w:t>для которых формируется цифровой образовательный профиль и индивидуальный план обучения с использованием  цифровых обучающих платформ, в общем числе обучающихся школ Темрюкского района</w:t>
            </w:r>
          </w:p>
        </w:tc>
        <w:tc>
          <w:tcPr>
            <w:tcW w:w="1302" w:type="dxa"/>
          </w:tcPr>
          <w:p w:rsidR="000D6C85" w:rsidRPr="00B549A8" w:rsidRDefault="00ED296A" w:rsidP="000D6C85">
            <w:pPr>
              <w:pStyle w:val="ab"/>
              <w:ind w:hanging="101"/>
              <w:rPr>
                <w:rFonts w:ascii="Times New Roman" w:hAnsi="Times New Roman" w:cs="Times New Roman"/>
                <w:sz w:val="22"/>
                <w:szCs w:val="22"/>
              </w:rPr>
            </w:pPr>
            <w:r w:rsidRPr="00B549A8">
              <w:rPr>
                <w:rFonts w:ascii="Times New Roman" w:hAnsi="Times New Roman" w:cs="Times New Roman"/>
                <w:sz w:val="22"/>
                <w:szCs w:val="22"/>
              </w:rPr>
              <w:t xml:space="preserve"> 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1.20</w:t>
            </w:r>
          </w:p>
        </w:tc>
        <w:tc>
          <w:tcPr>
            <w:tcW w:w="6008" w:type="dxa"/>
          </w:tcPr>
          <w:p w:rsidR="000D6C85" w:rsidRPr="00B549A8" w:rsidRDefault="000D6C85" w:rsidP="000D6C85">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302" w:type="dxa"/>
          </w:tcPr>
          <w:p w:rsidR="000D6C85" w:rsidRPr="00B549A8" w:rsidRDefault="00ED296A"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10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50</w:t>
            </w:r>
          </w:p>
        </w:tc>
      </w:tr>
      <w:tr w:rsidR="007B7EA6" w:rsidRPr="00B549A8" w:rsidTr="007E61F4">
        <w:tc>
          <w:tcPr>
            <w:tcW w:w="14525" w:type="dxa"/>
            <w:gridSpan w:val="8"/>
          </w:tcPr>
          <w:p w:rsidR="007B7EA6" w:rsidRPr="00B549A8" w:rsidRDefault="007B7EA6" w:rsidP="00E123ED">
            <w:pPr>
              <w:pStyle w:val="ab"/>
              <w:ind w:firstLine="0"/>
              <w:rPr>
                <w:sz w:val="22"/>
                <w:szCs w:val="22"/>
              </w:rPr>
            </w:pPr>
            <w:r w:rsidRPr="00B549A8">
              <w:rPr>
                <w:rFonts w:ascii="Times New Roman" w:hAnsi="Times New Roman" w:cs="Times New Roman"/>
                <w:sz w:val="22"/>
                <w:szCs w:val="22"/>
              </w:rPr>
              <w:t>-------------------------------</w:t>
            </w:r>
          </w:p>
          <w:p w:rsidR="007B7EA6" w:rsidRPr="00B549A8" w:rsidRDefault="007B7EA6" w:rsidP="007B7EA6">
            <w:pPr>
              <w:pStyle w:val="ConsPlusNormal"/>
              <w:ind w:firstLine="709"/>
              <w:jc w:val="both"/>
              <w:rPr>
                <w:sz w:val="22"/>
                <w:szCs w:val="22"/>
              </w:rPr>
            </w:pPr>
            <w:r w:rsidRPr="00B549A8">
              <w:rPr>
                <w:sz w:val="22"/>
                <w:szCs w:val="22"/>
              </w:rPr>
              <w:t>&lt;1&gt; Отмечается:</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включенной в состав муниципальной программы, присваивается статус «3».</w:t>
            </w:r>
          </w:p>
          <w:p w:rsidR="007B7EA6" w:rsidRPr="00B549A8" w:rsidRDefault="007B7EA6" w:rsidP="007B7EA6">
            <w:pPr>
              <w:ind w:firstLine="709"/>
              <w:jc w:val="left"/>
              <w:rPr>
                <w:rFonts w:ascii="Times New Roman" w:hAnsi="Times New Roman" w:cs="Times New Roman"/>
                <w:sz w:val="22"/>
                <w:szCs w:val="22"/>
              </w:rPr>
            </w:pPr>
            <w:bookmarkStart w:id="1" w:name="P718"/>
            <w:bookmarkEnd w:id="1"/>
            <w:r w:rsidRPr="00B549A8">
              <w:rPr>
                <w:rFonts w:ascii="Times New Roman" w:hAnsi="Times New Roman" w:cs="Times New Roman"/>
                <w:sz w:val="22"/>
                <w:szCs w:val="22"/>
              </w:rPr>
              <w:t>&lt;2&gt; Год, предшествующий году утверждения муниципальной программы.</w:t>
            </w:r>
          </w:p>
        </w:tc>
      </w:tr>
    </w:tbl>
    <w:p w:rsidR="008942E9" w:rsidRPr="00B549A8" w:rsidRDefault="008942E9" w:rsidP="003C7DC9">
      <w:pPr>
        <w:pStyle w:val="ConsPlusNormal"/>
        <w:jc w:val="center"/>
        <w:rPr>
          <w:b/>
          <w:sz w:val="22"/>
          <w:szCs w:val="22"/>
        </w:rPr>
      </w:pPr>
    </w:p>
    <w:p w:rsidR="002D5717" w:rsidRPr="00B549A8" w:rsidRDefault="002D5717" w:rsidP="003C7DC9">
      <w:pPr>
        <w:pStyle w:val="ConsPlusNormal"/>
        <w:jc w:val="center"/>
        <w:rPr>
          <w:b/>
          <w:sz w:val="22"/>
          <w:szCs w:val="22"/>
        </w:rPr>
      </w:pPr>
    </w:p>
    <w:p w:rsidR="003C7DC9" w:rsidRPr="00B549A8" w:rsidRDefault="003C7DC9" w:rsidP="003C7DC9">
      <w:pPr>
        <w:pStyle w:val="ConsPlusNormal"/>
        <w:jc w:val="center"/>
        <w:rPr>
          <w:b/>
          <w:sz w:val="22"/>
          <w:szCs w:val="22"/>
        </w:rPr>
      </w:pPr>
      <w:r w:rsidRPr="00B549A8">
        <w:rPr>
          <w:b/>
          <w:sz w:val="22"/>
          <w:szCs w:val="22"/>
        </w:rPr>
        <w:t>СВЕДЕНИЯ</w:t>
      </w:r>
    </w:p>
    <w:p w:rsidR="003C7DC9" w:rsidRPr="00B549A8" w:rsidRDefault="003C7DC9" w:rsidP="003F21AA">
      <w:pPr>
        <w:pStyle w:val="ConsPlusNormal"/>
        <w:jc w:val="center"/>
        <w:rPr>
          <w:b/>
          <w:sz w:val="22"/>
          <w:szCs w:val="22"/>
        </w:rPr>
      </w:pPr>
      <w:r w:rsidRPr="00B549A8">
        <w:rPr>
          <w:b/>
          <w:sz w:val="22"/>
          <w:szCs w:val="22"/>
        </w:rPr>
        <w:t>о порядке сбора информации и методике расчета целевых</w:t>
      </w:r>
      <w:r w:rsidR="003F21AA" w:rsidRPr="00B549A8">
        <w:rPr>
          <w:b/>
          <w:sz w:val="22"/>
          <w:szCs w:val="22"/>
        </w:rPr>
        <w:t xml:space="preserve"> </w:t>
      </w:r>
      <w:r w:rsidRPr="00B549A8">
        <w:rPr>
          <w:b/>
          <w:sz w:val="22"/>
          <w:szCs w:val="22"/>
        </w:rPr>
        <w:t>показателей муниципальной программы</w:t>
      </w:r>
    </w:p>
    <w:p w:rsidR="003F21AA" w:rsidRPr="00B549A8" w:rsidRDefault="003F21AA" w:rsidP="003F21AA">
      <w:pPr>
        <w:pStyle w:val="ConsPlusNormal"/>
        <w:jc w:val="center"/>
        <w:rPr>
          <w:b/>
          <w:sz w:val="22"/>
          <w:szCs w:val="22"/>
        </w:rPr>
      </w:pPr>
      <w:r w:rsidRPr="00B549A8">
        <w:rPr>
          <w:b/>
          <w:sz w:val="22"/>
          <w:szCs w:val="22"/>
        </w:rPr>
        <w:lastRenderedPageBreak/>
        <w:t>муниципального образования Темрюкский район «Развитие образования»</w:t>
      </w:r>
    </w:p>
    <w:p w:rsidR="001B7B8C" w:rsidRPr="00B549A8" w:rsidRDefault="001B7B8C" w:rsidP="003F21AA">
      <w:pPr>
        <w:pStyle w:val="ConsPlusNormal"/>
        <w:jc w:val="center"/>
        <w:rPr>
          <w:b/>
          <w:sz w:val="22"/>
          <w:szCs w:val="22"/>
        </w:rPr>
      </w:pPr>
    </w:p>
    <w:tbl>
      <w:tblPr>
        <w:tblStyle w:val="a3"/>
        <w:tblW w:w="14560" w:type="dxa"/>
        <w:tblLayout w:type="fixed"/>
        <w:tblLook w:val="04A0" w:firstRow="1" w:lastRow="0" w:firstColumn="1" w:lastColumn="0" w:noHBand="0" w:noVBand="1"/>
      </w:tblPr>
      <w:tblGrid>
        <w:gridCol w:w="597"/>
        <w:gridCol w:w="2842"/>
        <w:gridCol w:w="1036"/>
        <w:gridCol w:w="1637"/>
        <w:gridCol w:w="3066"/>
        <w:gridCol w:w="2505"/>
        <w:gridCol w:w="1624"/>
        <w:gridCol w:w="1253"/>
      </w:tblGrid>
      <w:tr w:rsidR="00590D23" w:rsidRPr="00B549A8" w:rsidTr="007F6B6B">
        <w:tc>
          <w:tcPr>
            <w:tcW w:w="597" w:type="dxa"/>
          </w:tcPr>
          <w:p w:rsidR="00590D23" w:rsidRPr="00B549A8" w:rsidRDefault="005E19C5"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r w:rsidR="00590D23" w:rsidRPr="00B549A8">
              <w:rPr>
                <w:rFonts w:ascii="Times New Roman" w:hAnsi="Times New Roman" w:cs="Times New Roman"/>
                <w:sz w:val="22"/>
                <w:szCs w:val="22"/>
              </w:rPr>
              <w:t xml:space="preserve">            </w:t>
            </w:r>
          </w:p>
        </w:tc>
        <w:tc>
          <w:tcPr>
            <w:tcW w:w="284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03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Едини</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ца</w:t>
            </w:r>
            <w:proofErr w:type="spell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измере</w:t>
            </w:r>
            <w:r w:rsidR="00FE45E1" w:rsidRPr="00B549A8">
              <w:rPr>
                <w:rFonts w:ascii="Times New Roman" w:hAnsi="Times New Roman" w:cs="Times New Roman"/>
                <w:sz w:val="22"/>
                <w:szCs w:val="22"/>
              </w:rPr>
              <w:t>-</w:t>
            </w:r>
            <w:r w:rsidRPr="00B549A8">
              <w:rPr>
                <w:rFonts w:ascii="Times New Roman" w:hAnsi="Times New Roman" w:cs="Times New Roman"/>
                <w:sz w:val="22"/>
                <w:szCs w:val="22"/>
              </w:rPr>
              <w:t>ния</w:t>
            </w:r>
            <w:proofErr w:type="spellEnd"/>
          </w:p>
        </w:tc>
        <w:tc>
          <w:tcPr>
            <w:tcW w:w="163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Тенденция развития целевого показателя</w:t>
            </w:r>
          </w:p>
        </w:tc>
        <w:tc>
          <w:tcPr>
            <w:tcW w:w="306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50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Источник исходных данных для расчета значения (формирования данных) целевого показателя</w:t>
            </w:r>
          </w:p>
        </w:tc>
        <w:tc>
          <w:tcPr>
            <w:tcW w:w="162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Ответствен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ный</w:t>
            </w:r>
            <w:proofErr w:type="spellEnd"/>
            <w:r w:rsidRPr="00B549A8">
              <w:rPr>
                <w:rFonts w:ascii="Times New Roman" w:hAnsi="Times New Roman" w:cs="Times New Roman"/>
                <w:sz w:val="22"/>
                <w:szCs w:val="22"/>
              </w:rPr>
              <w:t xml:space="preserve"> за сбор данных и расчет целевого показателя</w:t>
            </w:r>
          </w:p>
        </w:tc>
        <w:tc>
          <w:tcPr>
            <w:tcW w:w="1253" w:type="dxa"/>
          </w:tcPr>
          <w:p w:rsidR="00590D23" w:rsidRPr="00B549A8" w:rsidRDefault="00590D23" w:rsidP="009B69BD">
            <w:pPr>
              <w:ind w:firstLine="0"/>
              <w:jc w:val="center"/>
              <w:rPr>
                <w:rFonts w:ascii="Times New Roman" w:hAnsi="Times New Roman" w:cs="Times New Roman"/>
                <w:sz w:val="22"/>
                <w:szCs w:val="22"/>
              </w:rPr>
            </w:pPr>
            <w:proofErr w:type="gramStart"/>
            <w:r w:rsidRPr="00B549A8">
              <w:rPr>
                <w:rFonts w:ascii="Times New Roman" w:hAnsi="Times New Roman" w:cs="Times New Roman"/>
                <w:sz w:val="22"/>
                <w:szCs w:val="22"/>
              </w:rPr>
              <w:t>Времен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ные</w:t>
            </w:r>
            <w:proofErr w:type="spellEnd"/>
            <w:proofErr w:type="gram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характе</w:t>
            </w:r>
            <w:r w:rsidR="005E19C5" w:rsidRPr="00B549A8">
              <w:rPr>
                <w:rFonts w:ascii="Times New Roman" w:hAnsi="Times New Roman" w:cs="Times New Roman"/>
                <w:sz w:val="22"/>
                <w:szCs w:val="22"/>
              </w:rPr>
              <w:t>-</w:t>
            </w:r>
            <w:r w:rsidRPr="00B549A8">
              <w:rPr>
                <w:rFonts w:ascii="Times New Roman" w:hAnsi="Times New Roman" w:cs="Times New Roman"/>
                <w:sz w:val="22"/>
                <w:szCs w:val="22"/>
              </w:rPr>
              <w:t>ристики</w:t>
            </w:r>
            <w:proofErr w:type="spellEnd"/>
            <w:r w:rsidRPr="00B549A8">
              <w:rPr>
                <w:rFonts w:ascii="Times New Roman" w:hAnsi="Times New Roman" w:cs="Times New Roman"/>
                <w:sz w:val="22"/>
                <w:szCs w:val="22"/>
              </w:rPr>
              <w:t xml:space="preserve"> целевого </w:t>
            </w:r>
            <w:proofErr w:type="spellStart"/>
            <w:r w:rsidRPr="00B549A8">
              <w:rPr>
                <w:rFonts w:ascii="Times New Roman" w:hAnsi="Times New Roman" w:cs="Times New Roman"/>
                <w:sz w:val="22"/>
                <w:szCs w:val="22"/>
              </w:rPr>
              <w:t>показате</w:t>
            </w:r>
            <w:proofErr w:type="spellEnd"/>
            <w:r w:rsidR="005E19C5" w:rsidRPr="00B549A8">
              <w:rPr>
                <w:rFonts w:ascii="Times New Roman" w:hAnsi="Times New Roman" w:cs="Times New Roman"/>
                <w:sz w:val="22"/>
                <w:szCs w:val="22"/>
              </w:rPr>
              <w:t>-</w:t>
            </w:r>
            <w:r w:rsidRPr="00B549A8">
              <w:rPr>
                <w:rFonts w:ascii="Times New Roman" w:hAnsi="Times New Roman" w:cs="Times New Roman"/>
                <w:sz w:val="22"/>
                <w:szCs w:val="22"/>
              </w:rPr>
              <w:t>ля</w:t>
            </w:r>
          </w:p>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 &lt;1&gt;</w:t>
            </w:r>
          </w:p>
        </w:tc>
      </w:tr>
    </w:tbl>
    <w:p w:rsidR="00590D23" w:rsidRPr="00B549A8" w:rsidRDefault="00590D23" w:rsidP="00590D23">
      <w:pPr>
        <w:rPr>
          <w:sz w:val="6"/>
          <w:szCs w:val="6"/>
        </w:rPr>
      </w:pPr>
    </w:p>
    <w:tbl>
      <w:tblPr>
        <w:tblStyle w:val="a3"/>
        <w:tblW w:w="14560" w:type="dxa"/>
        <w:tblLayout w:type="fixed"/>
        <w:tblLook w:val="04A0" w:firstRow="1" w:lastRow="0" w:firstColumn="1" w:lastColumn="0" w:noHBand="0" w:noVBand="1"/>
      </w:tblPr>
      <w:tblGrid>
        <w:gridCol w:w="597"/>
        <w:gridCol w:w="2835"/>
        <w:gridCol w:w="1099"/>
        <w:gridCol w:w="1549"/>
        <w:gridCol w:w="3098"/>
        <w:gridCol w:w="2514"/>
        <w:gridCol w:w="1622"/>
        <w:gridCol w:w="1246"/>
      </w:tblGrid>
      <w:tr w:rsidR="00590D23" w:rsidRPr="00B549A8" w:rsidTr="000C1DC1">
        <w:trPr>
          <w:tblHeader/>
        </w:trPr>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283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09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54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3098"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251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62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24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590D23" w:rsidRPr="00B549A8" w:rsidTr="000C1DC1">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963" w:type="dxa"/>
            <w:gridSpan w:val="7"/>
          </w:tcPr>
          <w:p w:rsidR="00590D23" w:rsidRPr="00B549A8" w:rsidRDefault="00590D23" w:rsidP="009B69BD">
            <w:pPr>
              <w:ind w:firstLine="0"/>
              <w:jc w:val="left"/>
              <w:rPr>
                <w:rFonts w:ascii="Times New Roman" w:hAnsi="Times New Roman" w:cs="Times New Roman"/>
                <w:sz w:val="22"/>
                <w:szCs w:val="22"/>
              </w:rPr>
            </w:pPr>
            <w:r w:rsidRPr="00B549A8">
              <w:rPr>
                <w:rFonts w:ascii="Times New Roman" w:hAnsi="Times New Roman" w:cs="Times New Roman"/>
                <w:sz w:val="22"/>
                <w:szCs w:val="22"/>
              </w:rPr>
              <w:t>Целевые показатели муниципальной программы</w:t>
            </w:r>
          </w:p>
        </w:tc>
      </w:tr>
      <w:tr w:rsidR="00590D23" w:rsidRPr="00B549A8" w:rsidTr="000C1DC1">
        <w:tc>
          <w:tcPr>
            <w:tcW w:w="597" w:type="dxa"/>
          </w:tcPr>
          <w:p w:rsidR="00590D23" w:rsidRPr="00B549A8" w:rsidRDefault="00590D23"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99" w:type="dxa"/>
          </w:tcPr>
          <w:p w:rsidR="00590D23" w:rsidRPr="00B549A8" w:rsidRDefault="000C1DC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C1DC1"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w:t>
            </w:r>
            <w:r w:rsidR="0007046E"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фактически числящихся в образовательных дошкольных организациях от общей численности детей в возрасте 1-6 лет в Темрюкском районе</w:t>
            </w:r>
          </w:p>
        </w:tc>
        <w:tc>
          <w:tcPr>
            <w:tcW w:w="2514" w:type="dxa"/>
          </w:tcPr>
          <w:p w:rsidR="00590D23" w:rsidRPr="00B549A8" w:rsidRDefault="000C1DC1" w:rsidP="00590D23">
            <w:pPr>
              <w:pStyle w:val="ab"/>
              <w:ind w:firstLine="13"/>
              <w:rPr>
                <w:rFonts w:ascii="Times New Roman" w:hAnsi="Times New Roman" w:cs="Times New Roman"/>
                <w:sz w:val="22"/>
                <w:szCs w:val="22"/>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 xml:space="preserve">анные Росстата о численности детей в возрасте 1-6 лет. Автоматизированная информационная система (далее </w:t>
            </w:r>
            <w:r w:rsidR="00F3517A" w:rsidRPr="00B549A8">
              <w:rPr>
                <w:rFonts w:ascii="Times New Roman" w:hAnsi="Times New Roman" w:cs="Times New Roman"/>
                <w:sz w:val="22"/>
                <w:szCs w:val="22"/>
              </w:rPr>
              <w:t>– АИС) «Е-услуги. Образование» -</w:t>
            </w:r>
            <w:r w:rsidR="00590D23" w:rsidRPr="00B549A8">
              <w:rPr>
                <w:rFonts w:ascii="Times New Roman" w:hAnsi="Times New Roman" w:cs="Times New Roman"/>
                <w:sz w:val="22"/>
                <w:szCs w:val="22"/>
              </w:rPr>
              <w:t xml:space="preserve"> данные о фактической численности воспитанников дошкольных образовательных организаций</w:t>
            </w:r>
          </w:p>
        </w:tc>
        <w:tc>
          <w:tcPr>
            <w:tcW w:w="1622" w:type="dxa"/>
          </w:tcPr>
          <w:p w:rsidR="00590D23" w:rsidRPr="00B549A8" w:rsidRDefault="000C1DC1" w:rsidP="00590D23">
            <w:pPr>
              <w:ind w:hanging="107"/>
              <w:rPr>
                <w:rFonts w:ascii="Times New Roman" w:hAnsi="Times New Roman" w:cs="Times New Roman"/>
                <w:sz w:val="22"/>
                <w:szCs w:val="22"/>
              </w:rPr>
            </w:pPr>
            <w:r w:rsidRPr="00B549A8">
              <w:rPr>
                <w:rFonts w:ascii="Times New Roman" w:hAnsi="Times New Roman" w:cs="Times New Roman"/>
                <w:sz w:val="22"/>
                <w:szCs w:val="22"/>
              </w:rPr>
              <w:t xml:space="preserve">  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5E19C5"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
        </w:tc>
        <w:tc>
          <w:tcPr>
            <w:tcW w:w="1246"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одовая</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1.2</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99" w:type="dxa"/>
          </w:tcPr>
          <w:p w:rsidR="00590D23" w:rsidRPr="00B549A8" w:rsidRDefault="000C1DC1" w:rsidP="00613B3A">
            <w:pPr>
              <w:ind w:right="-156"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FE45E1">
            <w:pPr>
              <w:ind w:firstLine="0"/>
              <w:rPr>
                <w:rFonts w:ascii="Times New Roman" w:hAnsi="Times New Roman" w:cs="Times New Roman"/>
                <w:sz w:val="22"/>
                <w:szCs w:val="22"/>
              </w:rPr>
            </w:pPr>
            <w:r w:rsidRPr="00B549A8">
              <w:rPr>
                <w:rFonts w:ascii="Times New Roman" w:hAnsi="Times New Roman" w:cs="Times New Roman"/>
                <w:sz w:val="22"/>
                <w:szCs w:val="22"/>
              </w:rPr>
              <w:t xml:space="preserve">В соответствии с данными форм для реализации </w:t>
            </w:r>
            <w:r w:rsidR="00590D23" w:rsidRPr="00B549A8">
              <w:rPr>
                <w:rFonts w:ascii="Times New Roman" w:hAnsi="Times New Roman" w:cs="Times New Roman"/>
                <w:sz w:val="22"/>
                <w:szCs w:val="22"/>
              </w:rPr>
              <w:t>Указ</w:t>
            </w:r>
            <w:r w:rsidRPr="00B549A8">
              <w:rPr>
                <w:rFonts w:ascii="Times New Roman" w:hAnsi="Times New Roman" w:cs="Times New Roman"/>
                <w:sz w:val="22"/>
                <w:szCs w:val="22"/>
              </w:rPr>
              <w:t>а</w:t>
            </w:r>
            <w:r w:rsidR="00590D23" w:rsidRPr="00B549A8">
              <w:rPr>
                <w:rFonts w:ascii="Times New Roman" w:hAnsi="Times New Roman" w:cs="Times New Roman"/>
                <w:sz w:val="22"/>
                <w:szCs w:val="22"/>
              </w:rPr>
              <w:t xml:space="preserve"> Президента Р</w:t>
            </w:r>
            <w:r w:rsidRPr="00B549A8">
              <w:rPr>
                <w:rFonts w:ascii="Times New Roman" w:hAnsi="Times New Roman" w:cs="Times New Roman"/>
                <w:sz w:val="22"/>
                <w:szCs w:val="22"/>
              </w:rPr>
              <w:t xml:space="preserve">оссийской </w:t>
            </w:r>
            <w:r w:rsidR="00590D23" w:rsidRPr="00B549A8">
              <w:rPr>
                <w:rFonts w:ascii="Times New Roman" w:hAnsi="Times New Roman" w:cs="Times New Roman"/>
                <w:sz w:val="22"/>
                <w:szCs w:val="22"/>
              </w:rPr>
              <w:t>Ф</w:t>
            </w:r>
            <w:r w:rsidRPr="00B549A8">
              <w:rPr>
                <w:rFonts w:ascii="Times New Roman" w:hAnsi="Times New Roman" w:cs="Times New Roman"/>
                <w:sz w:val="22"/>
                <w:szCs w:val="22"/>
              </w:rPr>
              <w:t>едерации</w:t>
            </w:r>
            <w:r w:rsidR="00FE45E1" w:rsidRPr="00B549A8">
              <w:rPr>
                <w:rFonts w:ascii="Times New Roman" w:hAnsi="Times New Roman" w:cs="Times New Roman"/>
                <w:sz w:val="22"/>
                <w:szCs w:val="22"/>
              </w:rPr>
              <w:t xml:space="preserve"> </w:t>
            </w:r>
            <w:r w:rsidR="00590D23" w:rsidRPr="00B549A8">
              <w:rPr>
                <w:rFonts w:ascii="Times New Roman" w:eastAsia="Calibri" w:hAnsi="Times New Roman" w:cs="Times New Roman"/>
                <w:sz w:val="22"/>
                <w:szCs w:val="22"/>
                <w:shd w:val="clear" w:color="auto" w:fill="FFFFFF"/>
                <w:lang w:eastAsia="en-US"/>
              </w:rPr>
              <w:t>от 28 апреля 2008 года</w:t>
            </w:r>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hAnsi="Times New Roman" w:cs="Times New Roman"/>
                <w:sz w:val="22"/>
                <w:szCs w:val="22"/>
              </w:rPr>
              <w:t xml:space="preserve">№ </w:t>
            </w:r>
            <w:r w:rsidRPr="00B549A8">
              <w:rPr>
                <w:rFonts w:ascii="Times New Roman" w:eastAsia="Calibri" w:hAnsi="Times New Roman" w:cs="Times New Roman"/>
                <w:sz w:val="22"/>
                <w:szCs w:val="22"/>
              </w:rPr>
              <w:t xml:space="preserve">607 </w:t>
            </w:r>
            <w:r w:rsidRPr="00B549A8">
              <w:rPr>
                <w:rFonts w:ascii="Times New Roman" w:eastAsia="Calibri" w:hAnsi="Times New Roman" w:cs="Times New Roman"/>
                <w:sz w:val="22"/>
                <w:szCs w:val="22"/>
                <w:shd w:val="clear" w:color="auto" w:fill="FFFFFF"/>
                <w:lang w:eastAsia="en-US"/>
              </w:rPr>
              <w:t>«</w:t>
            </w:r>
            <w:r w:rsidRPr="00B549A8">
              <w:rPr>
                <w:rFonts w:ascii="Times New Roman" w:hAnsi="Times New Roman" w:cs="Times New Roman"/>
                <w:sz w:val="22"/>
                <w:szCs w:val="22"/>
                <w:shd w:val="clear" w:color="auto" w:fill="FEFEFE"/>
              </w:rPr>
              <w:t>Об оценке эффективности деятельности органов местного самоуправления городских округов и муниципальных районов»</w:t>
            </w:r>
          </w:p>
        </w:tc>
        <w:tc>
          <w:tcPr>
            <w:tcW w:w="2514"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федерально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статистическо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наблюдени</w:t>
            </w:r>
            <w:r w:rsidRPr="00B549A8">
              <w:rPr>
                <w:rFonts w:ascii="Times New Roman" w:hAnsi="Times New Roman" w:cs="Times New Roman"/>
                <w:sz w:val="22"/>
                <w:szCs w:val="22"/>
              </w:rPr>
              <w:t>я</w:t>
            </w:r>
            <w:r w:rsidR="00590D23" w:rsidRPr="00B549A8">
              <w:rPr>
                <w:rFonts w:ascii="Times New Roman" w:hAnsi="Times New Roman" w:cs="Times New Roman"/>
                <w:sz w:val="22"/>
                <w:szCs w:val="22"/>
              </w:rPr>
              <w:t xml:space="preserve"> (далее – ФСН) ОО-2</w:t>
            </w:r>
          </w:p>
        </w:tc>
        <w:tc>
          <w:tcPr>
            <w:tcW w:w="1622"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ем, </w:t>
            </w:r>
            <w:r w:rsidRPr="00B549A8">
              <w:rPr>
                <w:rFonts w:ascii="Times New Roman" w:hAnsi="Times New Roman" w:cs="Times New Roman"/>
                <w:sz w:val="22"/>
                <w:szCs w:val="22"/>
              </w:rPr>
              <w:t>МКУ ЦУМТБО</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 xml:space="preserve">одовая, </w:t>
            </w:r>
            <w:proofErr w:type="spellStart"/>
            <w:r w:rsidR="00590D23" w:rsidRPr="00B549A8">
              <w:rPr>
                <w:rFonts w:ascii="Times New Roman" w:hAnsi="Times New Roman" w:cs="Times New Roman"/>
                <w:sz w:val="22"/>
                <w:szCs w:val="22"/>
              </w:rPr>
              <w:t>нараста</w:t>
            </w:r>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ющим</w:t>
            </w:r>
            <w:proofErr w:type="spellEnd"/>
            <w:r w:rsidR="00590D23" w:rsidRPr="00B549A8">
              <w:rPr>
                <w:rFonts w:ascii="Times New Roman" w:hAnsi="Times New Roman" w:cs="Times New Roman"/>
                <w:sz w:val="22"/>
                <w:szCs w:val="22"/>
              </w:rPr>
              <w:t xml:space="preserve"> итогом</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1.3</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учащихся дневных </w:t>
            </w:r>
            <w:r w:rsidRPr="00B549A8">
              <w:rPr>
                <w:rFonts w:ascii="Times New Roman" w:hAnsi="Times New Roman" w:cs="Times New Roman"/>
                <w:sz w:val="22"/>
                <w:szCs w:val="22"/>
              </w:rPr>
              <w:lastRenderedPageBreak/>
              <w:t>общеобразовательных школ, обучающихся во вторую смену</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меньшение</w:t>
            </w:r>
            <w:r w:rsidRPr="00B549A8">
              <w:rPr>
                <w:rFonts w:ascii="Times New Roman" w:hAnsi="Times New Roman" w:cs="Times New Roman"/>
                <w:sz w:val="22"/>
                <w:szCs w:val="22"/>
              </w:rPr>
              <w:t xml:space="preserve"> </w:t>
            </w:r>
            <w:r w:rsidRPr="00B549A8">
              <w:rPr>
                <w:rFonts w:ascii="Times New Roman" w:hAnsi="Times New Roman" w:cs="Times New Roman"/>
                <w:sz w:val="22"/>
                <w:szCs w:val="22"/>
              </w:rPr>
              <w:lastRenderedPageBreak/>
              <w:t>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 xml:space="preserve">роцент обучающихся во </w:t>
            </w:r>
            <w:r w:rsidR="00590D23" w:rsidRPr="00B549A8">
              <w:rPr>
                <w:rFonts w:ascii="Times New Roman" w:hAnsi="Times New Roman" w:cs="Times New Roman"/>
                <w:sz w:val="22"/>
                <w:szCs w:val="22"/>
              </w:rPr>
              <w:lastRenderedPageBreak/>
              <w:t>вторую смену в дневных общеобразовательных школах к общему числу учащихся в дневных школах</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Управление </w:t>
            </w:r>
            <w:r w:rsidRPr="00B549A8">
              <w:rPr>
                <w:rFonts w:ascii="Times New Roman" w:hAnsi="Times New Roman" w:cs="Times New Roman"/>
                <w:sz w:val="22"/>
                <w:szCs w:val="22"/>
              </w:rPr>
              <w:lastRenderedPageBreak/>
              <w:t>образова</w:t>
            </w:r>
            <w:r w:rsidR="00590D23" w:rsidRPr="00B549A8">
              <w:rPr>
                <w:rFonts w:ascii="Times New Roman" w:hAnsi="Times New Roman" w:cs="Times New Roman"/>
                <w:sz w:val="22"/>
                <w:szCs w:val="22"/>
              </w:rPr>
              <w:t>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Г</w:t>
            </w:r>
            <w:r w:rsidR="00DE4DD4" w:rsidRPr="00B549A8">
              <w:rPr>
                <w:rFonts w:ascii="Times New Roman" w:hAnsi="Times New Roman" w:cs="Times New Roman"/>
                <w:sz w:val="22"/>
                <w:szCs w:val="22"/>
              </w:rPr>
              <w:t xml:space="preserve">одовая, </w:t>
            </w:r>
            <w:r w:rsidR="00DE4DD4" w:rsidRPr="00B549A8">
              <w:rPr>
                <w:rFonts w:ascii="Times New Roman" w:hAnsi="Times New Roman" w:cs="Times New Roman"/>
                <w:sz w:val="22"/>
                <w:szCs w:val="22"/>
              </w:rPr>
              <w:lastRenderedPageBreak/>
              <w:t>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right="-124" w:firstLine="0"/>
              <w:rPr>
                <w:rFonts w:ascii="Times New Roman" w:hAnsi="Times New Roman" w:cs="Times New Roman"/>
                <w:sz w:val="22"/>
                <w:szCs w:val="22"/>
              </w:rPr>
            </w:pPr>
            <w:r w:rsidRPr="00B549A8">
              <w:rPr>
                <w:rFonts w:ascii="Times New Roman" w:hAnsi="Times New Roman" w:cs="Times New Roman"/>
                <w:sz w:val="22"/>
                <w:szCs w:val="22"/>
              </w:rPr>
              <w:lastRenderedPageBreak/>
              <w:t>1.4</w:t>
            </w:r>
          </w:p>
        </w:tc>
        <w:tc>
          <w:tcPr>
            <w:tcW w:w="2835" w:type="dxa"/>
          </w:tcPr>
          <w:p w:rsidR="00590D23" w:rsidRPr="00B549A8" w:rsidRDefault="00590D23" w:rsidP="00590D23">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выпускников, получивших аттестат</w:t>
            </w:r>
          </w:p>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от суммарного количества  выпускников, допущенных и </w:t>
            </w:r>
            <w:proofErr w:type="spellStart"/>
            <w:r w:rsidRPr="00B549A8">
              <w:rPr>
                <w:rFonts w:ascii="Times New Roman" w:hAnsi="Times New Roman" w:cs="Times New Roman"/>
                <w:sz w:val="22"/>
                <w:szCs w:val="22"/>
              </w:rPr>
              <w:t>недопущенных</w:t>
            </w:r>
            <w:proofErr w:type="spellEnd"/>
            <w:r w:rsidRPr="00B549A8">
              <w:rPr>
                <w:rFonts w:ascii="Times New Roman" w:hAnsi="Times New Roman" w:cs="Times New Roman"/>
                <w:sz w:val="22"/>
                <w:szCs w:val="22"/>
              </w:rPr>
              <w:t xml:space="preserve"> к итоговой аттестации в отчетном году в общеобразовательных школах Темрюкского района</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099" w:type="dxa"/>
          </w:tcPr>
          <w:p w:rsidR="00590D23" w:rsidRPr="00B549A8" w:rsidRDefault="0070781D" w:rsidP="00613B3A">
            <w:pPr>
              <w:ind w:right="-15"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63C5F"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Процент учителей</w:t>
            </w:r>
            <w:r w:rsidR="00590D23" w:rsidRPr="00B549A8">
              <w:rPr>
                <w:rFonts w:ascii="Times New Roman" w:hAnsi="Times New Roman" w:cs="Times New Roman"/>
                <w:sz w:val="22"/>
                <w:szCs w:val="22"/>
              </w:rPr>
              <w:t>, вовлеченных в национальную систему профессионального роста педагогических работников от их общего числа в школах Темрюкского района</w:t>
            </w:r>
          </w:p>
        </w:tc>
        <w:tc>
          <w:tcPr>
            <w:tcW w:w="2514" w:type="dxa"/>
            <w:shd w:val="clear" w:color="auto" w:fill="FFFFFF"/>
          </w:tcPr>
          <w:p w:rsidR="00590D23" w:rsidRPr="00B549A8" w:rsidRDefault="00F63C5F" w:rsidP="00F63C5F">
            <w:pPr>
              <w:pStyle w:val="ab"/>
              <w:ind w:firstLine="2"/>
              <w:rPr>
                <w:rFonts w:ascii="Times New Roman" w:hAnsi="Times New Roman" w:cs="Times New Roman"/>
                <w:sz w:val="22"/>
                <w:szCs w:val="22"/>
              </w:rPr>
            </w:pPr>
            <w:r w:rsidRPr="00B549A8">
              <w:rPr>
                <w:rFonts w:ascii="Times New Roman" w:hAnsi="Times New Roman" w:cs="Times New Roman"/>
                <w:sz w:val="22"/>
                <w:szCs w:val="22"/>
              </w:rPr>
              <w:t>И</w:t>
            </w:r>
            <w:r w:rsidR="00E062F0" w:rsidRPr="00B549A8">
              <w:rPr>
                <w:rFonts w:ascii="Times New Roman" w:hAnsi="Times New Roman" w:cs="Times New Roman"/>
                <w:sz w:val="22"/>
                <w:szCs w:val="22"/>
              </w:rPr>
              <w:t>тоговый отчет в м</w:t>
            </w:r>
            <w:r w:rsidRPr="00B549A8">
              <w:rPr>
                <w:rFonts w:ascii="Times New Roman" w:hAnsi="Times New Roman" w:cs="Times New Roman"/>
                <w:sz w:val="22"/>
                <w:szCs w:val="22"/>
              </w:rPr>
              <w:t>инистерство образования, науки и молодежной полит</w:t>
            </w:r>
            <w:r w:rsidR="00E062F0" w:rsidRPr="00B549A8">
              <w:rPr>
                <w:rFonts w:ascii="Times New Roman" w:hAnsi="Times New Roman" w:cs="Times New Roman"/>
                <w:sz w:val="22"/>
                <w:szCs w:val="22"/>
              </w:rPr>
              <w:t>ики Краснодарского края (далее -</w:t>
            </w:r>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проекта «Образование»</w:t>
            </w:r>
          </w:p>
        </w:tc>
        <w:tc>
          <w:tcPr>
            <w:tcW w:w="1622"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70781D" w:rsidP="00590D23">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охваченных образовательными программами дополнительного образования в возрасте от 5 до 18 лет в образовательных организациях различных видов от общ</w:t>
            </w:r>
            <w:r w:rsidR="00F63C5F" w:rsidRPr="00B549A8">
              <w:rPr>
                <w:rFonts w:ascii="Times New Roman" w:hAnsi="Times New Roman" w:cs="Times New Roman"/>
                <w:sz w:val="22"/>
                <w:szCs w:val="22"/>
              </w:rPr>
              <w:t xml:space="preserve">ей численность </w:t>
            </w:r>
            <w:r w:rsidR="00F63C5F" w:rsidRPr="00B549A8">
              <w:rPr>
                <w:rFonts w:ascii="Times New Roman" w:hAnsi="Times New Roman" w:cs="Times New Roman"/>
                <w:sz w:val="22"/>
                <w:szCs w:val="22"/>
              </w:rPr>
              <w:lastRenderedPageBreak/>
              <w:t xml:space="preserve">детей в возрасте </w:t>
            </w:r>
            <w:r w:rsidR="00590D23" w:rsidRPr="00B549A8">
              <w:rPr>
                <w:rFonts w:ascii="Times New Roman" w:hAnsi="Times New Roman" w:cs="Times New Roman"/>
                <w:sz w:val="22"/>
                <w:szCs w:val="22"/>
              </w:rPr>
              <w:t>5-18 лет в Темрюкском районе</w:t>
            </w:r>
          </w:p>
        </w:tc>
        <w:tc>
          <w:tcPr>
            <w:tcW w:w="2514"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Д</w:t>
            </w:r>
            <w:r w:rsidR="00590D23" w:rsidRPr="00B549A8">
              <w:rPr>
                <w:rFonts w:ascii="Times New Roman" w:hAnsi="Times New Roman" w:cs="Times New Roman"/>
                <w:sz w:val="22"/>
                <w:szCs w:val="22"/>
              </w:rPr>
              <w:t xml:space="preserve">анные Росстата о численности детей в Темрюкском районе в возрасте 5-18 лет; </w:t>
            </w:r>
          </w:p>
          <w:p w:rsidR="00F63C5F"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ФСН 1-ДО; ФСН</w:t>
            </w:r>
          </w:p>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1-ДОП -</w:t>
            </w:r>
            <w:r w:rsidR="00590D23" w:rsidRPr="00B549A8">
              <w:rPr>
                <w:rFonts w:ascii="Times New Roman" w:hAnsi="Times New Roman" w:cs="Times New Roman"/>
                <w:sz w:val="22"/>
                <w:szCs w:val="22"/>
              </w:rPr>
              <w:t xml:space="preserve"> данные о фактической численности детей, </w:t>
            </w:r>
            <w:r w:rsidR="00590D23" w:rsidRPr="00B549A8">
              <w:rPr>
                <w:rFonts w:ascii="Times New Roman" w:hAnsi="Times New Roman" w:cs="Times New Roman"/>
                <w:sz w:val="22"/>
                <w:szCs w:val="22"/>
              </w:rPr>
              <w:lastRenderedPageBreak/>
              <w:t>охваченных программами дополнительного образования</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F63C5F">
            <w:pPr>
              <w:ind w:firstLine="0"/>
              <w:rPr>
                <w:rFonts w:ascii="Times New Roman" w:hAnsi="Times New Roman" w:cs="Times New Roman"/>
                <w:sz w:val="22"/>
                <w:szCs w:val="22"/>
              </w:rPr>
            </w:pPr>
            <w:r w:rsidRPr="00B549A8">
              <w:rPr>
                <w:rFonts w:ascii="Times New Roman" w:hAnsi="Times New Roman" w:cs="Times New Roman"/>
                <w:sz w:val="22"/>
                <w:szCs w:val="22"/>
              </w:rPr>
              <w:t>О</w:t>
            </w:r>
            <w:r w:rsidR="00590D23" w:rsidRPr="00B549A8">
              <w:rPr>
                <w:rFonts w:ascii="Times New Roman" w:hAnsi="Times New Roman" w:cs="Times New Roman"/>
                <w:sz w:val="22"/>
                <w:szCs w:val="22"/>
              </w:rPr>
              <w:t>беспечение показа</w:t>
            </w:r>
            <w:r w:rsidR="00F63C5F" w:rsidRPr="00B549A8">
              <w:rPr>
                <w:rFonts w:ascii="Times New Roman" w:hAnsi="Times New Roman" w:cs="Times New Roman"/>
                <w:sz w:val="22"/>
                <w:szCs w:val="22"/>
              </w:rPr>
              <w:t>теля, согласован</w:t>
            </w:r>
            <w:r w:rsidR="008C79C3" w:rsidRPr="00B549A8">
              <w:rPr>
                <w:rFonts w:ascii="Times New Roman" w:hAnsi="Times New Roman" w:cs="Times New Roman"/>
                <w:sz w:val="22"/>
                <w:szCs w:val="22"/>
              </w:rPr>
              <w:t>-</w:t>
            </w:r>
            <w:proofErr w:type="spellStart"/>
            <w:r w:rsidR="00F63C5F" w:rsidRPr="00B549A8">
              <w:rPr>
                <w:rFonts w:ascii="Times New Roman" w:hAnsi="Times New Roman" w:cs="Times New Roman"/>
                <w:sz w:val="22"/>
                <w:szCs w:val="22"/>
              </w:rPr>
              <w:t>ного</w:t>
            </w:r>
            <w:proofErr w:type="spellEnd"/>
            <w:r w:rsidR="00F63C5F" w:rsidRPr="00B549A8">
              <w:rPr>
                <w:rFonts w:ascii="Times New Roman" w:hAnsi="Times New Roman" w:cs="Times New Roman"/>
                <w:sz w:val="22"/>
                <w:szCs w:val="22"/>
              </w:rPr>
              <w:t xml:space="preserve"> с </w:t>
            </w:r>
            <w:proofErr w:type="spellStart"/>
            <w:r w:rsidR="00F63C5F" w:rsidRPr="00B549A8">
              <w:rPr>
                <w:rFonts w:ascii="Times New Roman" w:hAnsi="Times New Roman" w:cs="Times New Roman"/>
                <w:sz w:val="22"/>
                <w:szCs w:val="22"/>
              </w:rPr>
              <w:t>региональ-ным</w:t>
            </w:r>
            <w:proofErr w:type="spellEnd"/>
            <w:r w:rsidR="00590D23" w:rsidRPr="00B549A8">
              <w:rPr>
                <w:rFonts w:ascii="Times New Roman" w:hAnsi="Times New Roman" w:cs="Times New Roman"/>
                <w:sz w:val="22"/>
                <w:szCs w:val="22"/>
              </w:rPr>
              <w:t xml:space="preserve"> </w:t>
            </w:r>
            <w:r w:rsidR="00F63C5F" w:rsidRPr="00B549A8">
              <w:rPr>
                <w:rFonts w:ascii="Times New Roman" w:hAnsi="Times New Roman" w:cs="Times New Roman"/>
                <w:sz w:val="22"/>
                <w:szCs w:val="22"/>
              </w:rPr>
              <w:t>офисом, курирую</w:t>
            </w:r>
            <w:r w:rsidR="00AA156F">
              <w:rPr>
                <w:rFonts w:ascii="Times New Roman" w:hAnsi="Times New Roman" w:cs="Times New Roman"/>
                <w:sz w:val="22"/>
                <w:szCs w:val="22"/>
              </w:rPr>
              <w:t>щим направление деятель</w:t>
            </w:r>
            <w:r w:rsidR="00F63C5F" w:rsidRPr="00B549A8">
              <w:rPr>
                <w:rFonts w:ascii="Times New Roman" w:hAnsi="Times New Roman" w:cs="Times New Roman"/>
                <w:sz w:val="22"/>
                <w:szCs w:val="22"/>
              </w:rPr>
              <w:t>ности</w:t>
            </w:r>
          </w:p>
        </w:tc>
        <w:tc>
          <w:tcPr>
            <w:tcW w:w="3098" w:type="dxa"/>
          </w:tcPr>
          <w:p w:rsidR="00590D23" w:rsidRPr="00B549A8" w:rsidRDefault="0070781D" w:rsidP="00F63C5F">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в возрасте 5-18 лет, которым предоставлена возможность получать услуги дополнительного образования в   муниципальных организациях дополнительного образования в рамках системы персонифицированного финансирования от</w:t>
            </w:r>
            <w:r w:rsidR="00F63C5F"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общей численности детей в возрасте 5-18 лет</w:t>
            </w:r>
          </w:p>
        </w:tc>
        <w:tc>
          <w:tcPr>
            <w:tcW w:w="2514" w:type="dxa"/>
          </w:tcPr>
          <w:p w:rsidR="00590D23" w:rsidRPr="00B549A8" w:rsidRDefault="0070781D" w:rsidP="00590D23">
            <w:pPr>
              <w:ind w:firstLine="0"/>
              <w:rPr>
                <w:rFonts w:ascii="Times New Roman" w:hAnsi="Times New Roman" w:cs="Times New Roman"/>
                <w:sz w:val="22"/>
                <w:szCs w:val="22"/>
                <w:highlight w:val="yellow"/>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анные Росстата о численности детей в Темрюкском районе в возрасте 5-18 лет, АИС «Навигатор» - численность договоров на получение сертификата</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w:t>
            </w:r>
            <w:r w:rsidR="00B405E6" w:rsidRPr="00B549A8">
              <w:rPr>
                <w:rFonts w:ascii="Times New Roman" w:hAnsi="Times New Roman" w:cs="Times New Roman"/>
                <w:sz w:val="22"/>
                <w:szCs w:val="22"/>
              </w:rPr>
              <w:t>ие образова</w:t>
            </w:r>
            <w:r w:rsidR="00590D23" w:rsidRPr="00B549A8">
              <w:rPr>
                <w:rFonts w:ascii="Times New Roman" w:hAnsi="Times New Roman" w:cs="Times New Roman"/>
                <w:sz w:val="22"/>
                <w:szCs w:val="22"/>
              </w:rPr>
              <w:t>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победителей и призеров регионального этапа всероссийской </w:t>
            </w:r>
            <w:r w:rsidRPr="00B549A8">
              <w:rPr>
                <w:rFonts w:ascii="Times New Roman" w:hAnsi="Times New Roman" w:cs="Times New Roman"/>
                <w:sz w:val="22"/>
                <w:szCs w:val="22"/>
              </w:rPr>
              <w:t xml:space="preserve">олимпиады школьников (далее - </w:t>
            </w:r>
            <w:proofErr w:type="spellStart"/>
            <w:r w:rsidRPr="00B549A8">
              <w:rPr>
                <w:rFonts w:ascii="Times New Roman" w:hAnsi="Times New Roman" w:cs="Times New Roman"/>
                <w:sz w:val="22"/>
                <w:szCs w:val="22"/>
              </w:rPr>
              <w:t>Вс</w:t>
            </w:r>
            <w:r w:rsidR="00590D23" w:rsidRPr="00B549A8">
              <w:rPr>
                <w:rFonts w:ascii="Times New Roman" w:hAnsi="Times New Roman" w:cs="Times New Roman"/>
                <w:sz w:val="22"/>
                <w:szCs w:val="22"/>
              </w:rPr>
              <w:t>ОШ</w:t>
            </w:r>
            <w:proofErr w:type="spellEnd"/>
            <w:r w:rsidR="00590D23" w:rsidRPr="00B549A8">
              <w:rPr>
                <w:rFonts w:ascii="Times New Roman" w:hAnsi="Times New Roman" w:cs="Times New Roman"/>
                <w:sz w:val="22"/>
                <w:szCs w:val="22"/>
              </w:rPr>
              <w:t>) от</w:t>
            </w:r>
            <w:r w:rsidR="00590D23" w:rsidRPr="00B549A8">
              <w:rPr>
                <w:rFonts w:ascii="Times New Roman" w:hAnsi="Times New Roman" w:cs="Times New Roman"/>
                <w:sz w:val="22"/>
                <w:szCs w:val="22"/>
                <w:lang w:eastAsia="en-US"/>
              </w:rPr>
              <w:t xml:space="preserve"> общего количества у</w:t>
            </w:r>
            <w:r w:rsidRPr="00B549A8">
              <w:rPr>
                <w:rFonts w:ascii="Times New Roman" w:hAnsi="Times New Roman" w:cs="Times New Roman"/>
                <w:sz w:val="22"/>
                <w:szCs w:val="22"/>
                <w:lang w:eastAsia="en-US"/>
              </w:rPr>
              <w:t xml:space="preserve">частников регионального этапа </w:t>
            </w:r>
            <w:proofErr w:type="spellStart"/>
            <w:r w:rsidRPr="00B549A8">
              <w:rPr>
                <w:rFonts w:ascii="Times New Roman" w:hAnsi="Times New Roman" w:cs="Times New Roman"/>
                <w:sz w:val="22"/>
                <w:szCs w:val="22"/>
                <w:lang w:eastAsia="en-US"/>
              </w:rPr>
              <w:t>Вс</w:t>
            </w:r>
            <w:r w:rsidR="00590D23" w:rsidRPr="00B549A8">
              <w:rPr>
                <w:rFonts w:ascii="Times New Roman" w:hAnsi="Times New Roman" w:cs="Times New Roman"/>
                <w:sz w:val="22"/>
                <w:szCs w:val="22"/>
                <w:lang w:eastAsia="en-US"/>
              </w:rPr>
              <w:t>ОШ</w:t>
            </w:r>
            <w:proofErr w:type="spellEnd"/>
            <w:r w:rsidR="00590D23" w:rsidRPr="00B549A8">
              <w:rPr>
                <w:rFonts w:ascii="Times New Roman" w:hAnsi="Times New Roman" w:cs="Times New Roman"/>
                <w:sz w:val="22"/>
                <w:szCs w:val="22"/>
                <w:lang w:eastAsia="en-US"/>
              </w:rPr>
              <w:t xml:space="preserve"> от Темрюкского района</w:t>
            </w:r>
          </w:p>
        </w:tc>
        <w:tc>
          <w:tcPr>
            <w:tcW w:w="2514"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риказы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w:t>
            </w:r>
          </w:p>
          <w:p w:rsidR="00590D23" w:rsidRPr="00B549A8" w:rsidRDefault="00590D23" w:rsidP="00590D23">
            <w:pPr>
              <w:ind w:firstLine="0"/>
              <w:rPr>
                <w:rFonts w:ascii="Times New Roman" w:hAnsi="Times New Roman" w:cs="Times New Roman"/>
                <w:sz w:val="22"/>
                <w:szCs w:val="22"/>
              </w:rPr>
            </w:pPr>
          </w:p>
        </w:tc>
        <w:tc>
          <w:tcPr>
            <w:tcW w:w="1622" w:type="dxa"/>
          </w:tcPr>
          <w:p w:rsidR="00590D23" w:rsidRPr="00B549A8" w:rsidRDefault="000950C5" w:rsidP="000950C5">
            <w:pPr>
              <w:ind w:firstLine="0"/>
              <w:rPr>
                <w:rFonts w:ascii="Times New Roman" w:hAnsi="Times New Roman" w:cs="Times New Roman"/>
                <w:sz w:val="22"/>
                <w:szCs w:val="22"/>
              </w:rPr>
            </w:pPr>
            <w:r w:rsidRPr="00B549A8">
              <w:rPr>
                <w:rFonts w:ascii="Times New Roman" w:hAnsi="Times New Roman" w:cs="Times New Roman"/>
                <w:sz w:val="22"/>
                <w:szCs w:val="22"/>
              </w:rPr>
              <w:t xml:space="preserve">МКУ </w:t>
            </w:r>
            <w:r w:rsidR="00590D23" w:rsidRPr="00B549A8">
              <w:rPr>
                <w:rFonts w:ascii="Times New Roman" w:hAnsi="Times New Roman" w:cs="Times New Roman"/>
                <w:sz w:val="22"/>
                <w:szCs w:val="22"/>
              </w:rPr>
              <w:t>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2D5717" w:rsidP="00590D23">
            <w:pPr>
              <w:ind w:left="-705" w:right="-124"/>
              <w:jc w:val="center"/>
              <w:rPr>
                <w:rFonts w:ascii="Times New Roman" w:hAnsi="Times New Roman" w:cs="Times New Roman"/>
                <w:sz w:val="22"/>
                <w:szCs w:val="22"/>
              </w:rPr>
            </w:pP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1.9</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099" w:type="dxa"/>
          </w:tcPr>
          <w:p w:rsidR="00590D23" w:rsidRPr="00B549A8" w:rsidRDefault="0005406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0950C5">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eastAsiaTheme="minorEastAsia" w:hAnsi="Times New Roman" w:cs="Times New Roman"/>
                <w:sz w:val="22"/>
                <w:szCs w:val="22"/>
              </w:rPr>
              <w:t>П</w:t>
            </w:r>
            <w:r w:rsidR="00590D23" w:rsidRPr="00B549A8">
              <w:rPr>
                <w:rFonts w:ascii="Times New Roman" w:eastAsiaTheme="minorEastAsia" w:hAnsi="Times New Roman" w:cs="Times New Roman"/>
                <w:sz w:val="22"/>
                <w:szCs w:val="22"/>
              </w:rPr>
              <w:t>роцент фактической численности учащихся общеобразовательных организаций, принимающих участие в творческих конкурсах и исследовательской дея</w:t>
            </w:r>
            <w:r w:rsidRPr="00B549A8">
              <w:rPr>
                <w:rFonts w:ascii="Times New Roman" w:eastAsiaTheme="minorEastAsia" w:hAnsi="Times New Roman" w:cs="Times New Roman"/>
                <w:sz w:val="22"/>
                <w:szCs w:val="22"/>
              </w:rPr>
              <w:t xml:space="preserve">тельности  от общего количества </w:t>
            </w:r>
            <w:r w:rsidR="00590D23" w:rsidRPr="00B549A8">
              <w:rPr>
                <w:rFonts w:ascii="Times New Roman" w:eastAsiaTheme="minorEastAsia" w:hAnsi="Times New Roman" w:cs="Times New Roman"/>
                <w:sz w:val="22"/>
                <w:szCs w:val="22"/>
              </w:rPr>
              <w:t>учащихся общеобразовательных школ Темрюкского района</w:t>
            </w:r>
          </w:p>
        </w:tc>
        <w:tc>
          <w:tcPr>
            <w:tcW w:w="2514" w:type="dxa"/>
            <w:shd w:val="clear" w:color="auto" w:fill="FFFFFF"/>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1.10</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Численность учащихся, </w:t>
            </w:r>
            <w:r w:rsidRPr="00B549A8">
              <w:rPr>
                <w:rFonts w:ascii="Times New Roman" w:hAnsi="Times New Roman" w:cs="Times New Roman"/>
                <w:sz w:val="22"/>
                <w:szCs w:val="22"/>
              </w:rPr>
              <w:lastRenderedPageBreak/>
              <w:t>вовлеченных в волонтерскую деятельность на базе образовательных организаций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w:t>
            </w:r>
            <w:r w:rsidRPr="00B549A8">
              <w:rPr>
                <w:rFonts w:ascii="Times New Roman" w:hAnsi="Times New Roman" w:cs="Times New Roman"/>
                <w:sz w:val="22"/>
                <w:szCs w:val="22"/>
              </w:rPr>
              <w:lastRenderedPageBreak/>
              <w:t>значений</w:t>
            </w:r>
          </w:p>
        </w:tc>
        <w:tc>
          <w:tcPr>
            <w:tcW w:w="3098" w:type="dxa"/>
          </w:tcPr>
          <w:p w:rsidR="00590D23" w:rsidRPr="00B549A8" w:rsidRDefault="000950C5" w:rsidP="00590D23">
            <w:pPr>
              <w:ind w:firstLine="5"/>
              <w:rPr>
                <w:rFonts w:ascii="Times New Roman" w:hAnsi="Times New Roman" w:cs="Times New Roman"/>
                <w:sz w:val="22"/>
                <w:szCs w:val="22"/>
              </w:rPr>
            </w:pPr>
            <w:r w:rsidRPr="00B549A8">
              <w:rPr>
                <w:rFonts w:ascii="Times New Roman" w:hAnsi="Times New Roman" w:cs="Times New Roman"/>
                <w:sz w:val="22"/>
                <w:szCs w:val="22"/>
              </w:rPr>
              <w:lastRenderedPageBreak/>
              <w:t>Ф</w:t>
            </w:r>
            <w:r w:rsidR="00590D23" w:rsidRPr="00B549A8">
              <w:rPr>
                <w:rFonts w:ascii="Times New Roman" w:hAnsi="Times New Roman" w:cs="Times New Roman"/>
                <w:sz w:val="22"/>
                <w:szCs w:val="22"/>
              </w:rPr>
              <w:t xml:space="preserve">актическое количество </w:t>
            </w:r>
            <w:r w:rsidR="00590D23" w:rsidRPr="00B549A8">
              <w:rPr>
                <w:rFonts w:ascii="Times New Roman" w:hAnsi="Times New Roman" w:cs="Times New Roman"/>
                <w:sz w:val="22"/>
                <w:szCs w:val="22"/>
              </w:rPr>
              <w:lastRenderedPageBreak/>
              <w:t>учащихся общеобразовательных школ, вовлеченных в волонтерскую деятельность</w:t>
            </w:r>
          </w:p>
        </w:tc>
        <w:tc>
          <w:tcPr>
            <w:tcW w:w="2514" w:type="dxa"/>
            <w:shd w:val="clear" w:color="auto" w:fill="FFFFFF"/>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lastRenderedPageBreak/>
              <w:t>МОНиМП</w:t>
            </w:r>
            <w:proofErr w:type="spellEnd"/>
            <w:r w:rsidR="00590D23" w:rsidRPr="00B549A8">
              <w:rPr>
                <w:rFonts w:ascii="Times New Roman" w:hAnsi="Times New Roman" w:cs="Times New Roman"/>
                <w:sz w:val="22"/>
                <w:szCs w:val="22"/>
              </w:rPr>
              <w:t xml:space="preserve"> о реализации регионального проекта «Социальная активность»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lastRenderedPageBreak/>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1.11</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повысивших квалификацию по работе   с высокомотивирован</w:t>
            </w:r>
            <w:r w:rsidR="001732AD"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ными</w:t>
            </w:r>
            <w:proofErr w:type="spellEnd"/>
            <w:r w:rsidRPr="00B549A8">
              <w:rPr>
                <w:rFonts w:ascii="Times New Roman" w:hAnsi="Times New Roman" w:cs="Times New Roman"/>
                <w:sz w:val="22"/>
                <w:szCs w:val="22"/>
              </w:rPr>
              <w:t xml:space="preserve"> и одаренными детьми </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актическое количество учителей, повысивших квалификацию </w:t>
            </w:r>
            <w:r w:rsidR="00613B3A" w:rsidRPr="00B549A8">
              <w:rPr>
                <w:rFonts w:ascii="Times New Roman" w:hAnsi="Times New Roman" w:cs="Times New Roman"/>
                <w:sz w:val="22"/>
                <w:szCs w:val="22"/>
              </w:rPr>
              <w:t>по работе   с высокомотивирован</w:t>
            </w:r>
            <w:r w:rsidR="00590D23" w:rsidRPr="00B549A8">
              <w:rPr>
                <w:rFonts w:ascii="Times New Roman" w:hAnsi="Times New Roman" w:cs="Times New Roman"/>
                <w:sz w:val="22"/>
                <w:szCs w:val="22"/>
              </w:rPr>
              <w:t>ными и одаренными детьми</w:t>
            </w:r>
          </w:p>
        </w:tc>
        <w:tc>
          <w:tcPr>
            <w:tcW w:w="2514" w:type="dxa"/>
            <w:shd w:val="clear" w:color="auto" w:fill="FFFFFF"/>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w:t>
            </w:r>
            <w:proofErr w:type="spellStart"/>
            <w:r w:rsidR="00590D23" w:rsidRPr="00B549A8">
              <w:rPr>
                <w:rFonts w:ascii="Times New Roman" w:hAnsi="Times New Roman" w:cs="Times New Roman"/>
                <w:sz w:val="22"/>
                <w:szCs w:val="22"/>
              </w:rPr>
              <w:t>проек</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та «Образование»</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1.12</w:t>
            </w:r>
          </w:p>
        </w:tc>
        <w:tc>
          <w:tcPr>
            <w:tcW w:w="2835" w:type="dxa"/>
          </w:tcPr>
          <w:p w:rsidR="00590D23" w:rsidRPr="00B549A8" w:rsidRDefault="0051186C" w:rsidP="00590D23">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054061">
            <w:pPr>
              <w:ind w:firstLine="0"/>
              <w:jc w:val="left"/>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С</w:t>
            </w:r>
            <w:r w:rsidR="00590D23" w:rsidRPr="00B549A8">
              <w:rPr>
                <w:rFonts w:ascii="Times New Roman" w:hAnsi="Times New Roman" w:cs="Times New Roman"/>
                <w:sz w:val="22"/>
                <w:szCs w:val="22"/>
              </w:rPr>
              <w:t>уммарное число  центров «Точка роста» с момента реализации национального проекта «Образование»</w:t>
            </w:r>
          </w:p>
        </w:tc>
        <w:tc>
          <w:tcPr>
            <w:tcW w:w="2514" w:type="dxa"/>
          </w:tcPr>
          <w:p w:rsidR="00590D23" w:rsidRPr="00B549A8" w:rsidRDefault="00B000D5" w:rsidP="00B000D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риказ</w:t>
            </w:r>
            <w:r w:rsidRPr="00B549A8">
              <w:rPr>
                <w:rFonts w:ascii="Times New Roman" w:hAnsi="Times New Roman" w:cs="Times New Roman"/>
                <w:sz w:val="22"/>
                <w:szCs w:val="22"/>
              </w:rPr>
              <w:t xml:space="preserve">ы </w:t>
            </w:r>
            <w:proofErr w:type="spellStart"/>
            <w:r w:rsidR="00590D23"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 включении образовательн</w:t>
            </w:r>
            <w:r w:rsidRPr="00B549A8">
              <w:rPr>
                <w:rFonts w:ascii="Times New Roman" w:hAnsi="Times New Roman" w:cs="Times New Roman"/>
                <w:sz w:val="22"/>
                <w:szCs w:val="22"/>
              </w:rPr>
              <w:t>ых</w:t>
            </w:r>
            <w:r w:rsidR="00590D23" w:rsidRPr="00B549A8">
              <w:rPr>
                <w:rFonts w:ascii="Times New Roman" w:hAnsi="Times New Roman" w:cs="Times New Roman"/>
                <w:sz w:val="22"/>
                <w:szCs w:val="22"/>
              </w:rPr>
              <w:t xml:space="preserve"> организаци</w:t>
            </w:r>
            <w:r w:rsidRPr="00B549A8">
              <w:rPr>
                <w:rFonts w:ascii="Times New Roman" w:hAnsi="Times New Roman" w:cs="Times New Roman"/>
                <w:sz w:val="22"/>
                <w:szCs w:val="22"/>
              </w:rPr>
              <w:t>й</w:t>
            </w:r>
            <w:r w:rsidR="00590D23" w:rsidRPr="00B549A8">
              <w:rPr>
                <w:rFonts w:ascii="Times New Roman" w:hAnsi="Times New Roman" w:cs="Times New Roman"/>
                <w:sz w:val="22"/>
                <w:szCs w:val="22"/>
              </w:rPr>
              <w:t xml:space="preserve"> в число участников проекта, приказ общеобразовательной организации об открытии центра «Точка роста»</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1.13</w:t>
            </w:r>
          </w:p>
        </w:tc>
        <w:tc>
          <w:tcPr>
            <w:tcW w:w="2835" w:type="dxa"/>
          </w:tcPr>
          <w:p w:rsidR="00590D23" w:rsidRPr="00B549A8" w:rsidRDefault="005A02F1" w:rsidP="009B69BD">
            <w:pPr>
              <w:ind w:firstLine="0"/>
              <w:rPr>
                <w:rFonts w:ascii="Times New Roman" w:hAnsi="Times New Roman" w:cs="Times New Roman"/>
                <w:sz w:val="22"/>
                <w:szCs w:val="22"/>
              </w:rPr>
            </w:pPr>
            <w:r w:rsidRPr="00B549A8">
              <w:rPr>
                <w:rFonts w:ascii="Times New Roman" w:hAnsi="Times New Roman" w:cs="Times New Roman"/>
                <w:sz w:val="22"/>
                <w:szCs w:val="22"/>
              </w:rPr>
              <w:t xml:space="preserve">Численность обучающихся, охваченных основными и дополнительными общеобразовательными </w:t>
            </w:r>
            <w:r w:rsidRPr="00B549A8">
              <w:rPr>
                <w:rFonts w:ascii="Times New Roman" w:hAnsi="Times New Roman" w:cs="Times New Roman"/>
                <w:sz w:val="22"/>
                <w:szCs w:val="22"/>
              </w:rPr>
              <w:lastRenderedPageBreak/>
              <w:t>программами цифрового, естественно-научного и гуманитарного профилей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Ч</w:t>
            </w:r>
            <w:r w:rsidR="00590D23" w:rsidRPr="00B549A8">
              <w:rPr>
                <w:rFonts w:ascii="Times New Roman" w:hAnsi="Times New Roman" w:cs="Times New Roman"/>
                <w:sz w:val="22"/>
                <w:szCs w:val="22"/>
              </w:rPr>
              <w:t xml:space="preserve">еловек </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A4DB6" w:rsidP="005A02F1">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актическая численность учащихся, охваченных основными и дополнительными </w:t>
            </w:r>
            <w:r w:rsidR="00590D23" w:rsidRPr="00B549A8">
              <w:rPr>
                <w:rFonts w:ascii="Times New Roman" w:hAnsi="Times New Roman" w:cs="Times New Roman"/>
                <w:sz w:val="22"/>
                <w:szCs w:val="22"/>
              </w:rPr>
              <w:lastRenderedPageBreak/>
              <w:t xml:space="preserve">общеобразовательными программами цифрового, естественно-научного, </w:t>
            </w:r>
            <w:r w:rsidR="005A02F1"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 xml:space="preserve"> гуманитарного профилей</w:t>
            </w:r>
          </w:p>
        </w:tc>
        <w:tc>
          <w:tcPr>
            <w:tcW w:w="2514"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«Современная школа» в </w:t>
            </w:r>
            <w:r w:rsidR="00590D23" w:rsidRPr="00B549A8">
              <w:rPr>
                <w:rFonts w:ascii="Times New Roman" w:hAnsi="Times New Roman" w:cs="Times New Roman"/>
                <w:sz w:val="22"/>
                <w:szCs w:val="22"/>
              </w:rPr>
              <w:lastRenderedPageBreak/>
              <w:t xml:space="preserve">рамках национального проекта </w:t>
            </w:r>
            <w:r w:rsidRPr="00B549A8">
              <w:rPr>
                <w:rFonts w:ascii="Times New Roman" w:hAnsi="Times New Roman" w:cs="Times New Roman"/>
                <w:sz w:val="22"/>
                <w:szCs w:val="22"/>
              </w:rPr>
              <w:t>«Образование» -</w:t>
            </w:r>
            <w:r w:rsidR="00590D23" w:rsidRPr="00B549A8">
              <w:rPr>
                <w:rFonts w:ascii="Times New Roman" w:hAnsi="Times New Roman" w:cs="Times New Roman"/>
                <w:sz w:val="22"/>
                <w:szCs w:val="22"/>
              </w:rPr>
              <w:t xml:space="preserve"> численность учащихся по программам дополни</w:t>
            </w:r>
            <w:r w:rsidRPr="00B549A8">
              <w:rPr>
                <w:rFonts w:ascii="Times New Roman" w:hAnsi="Times New Roman" w:cs="Times New Roman"/>
                <w:sz w:val="22"/>
                <w:szCs w:val="22"/>
              </w:rPr>
              <w:t>тельного образования; ФСН ОО-1 -</w:t>
            </w:r>
            <w:r w:rsidR="00590D23" w:rsidRPr="00B549A8">
              <w:rPr>
                <w:rFonts w:ascii="Times New Roman" w:hAnsi="Times New Roman" w:cs="Times New Roman"/>
                <w:sz w:val="22"/>
                <w:szCs w:val="22"/>
              </w:rPr>
              <w:t xml:space="preserve"> численность учащихся по </w:t>
            </w:r>
            <w:proofErr w:type="spellStart"/>
            <w:r w:rsidR="00590D23" w:rsidRPr="00B549A8">
              <w:rPr>
                <w:rFonts w:ascii="Times New Roman" w:hAnsi="Times New Roman" w:cs="Times New Roman"/>
                <w:sz w:val="22"/>
                <w:szCs w:val="22"/>
              </w:rPr>
              <w:t>общеобразователь</w:t>
            </w:r>
            <w:r w:rsidRPr="00B549A8">
              <w:rPr>
                <w:rFonts w:ascii="Times New Roman" w:hAnsi="Times New Roman" w:cs="Times New Roman"/>
                <w:sz w:val="22"/>
                <w:szCs w:val="22"/>
              </w:rPr>
              <w:t>-</w:t>
            </w:r>
            <w:r w:rsidR="00590D23" w:rsidRPr="00B549A8">
              <w:rPr>
                <w:rFonts w:ascii="Times New Roman" w:hAnsi="Times New Roman" w:cs="Times New Roman"/>
                <w:sz w:val="22"/>
                <w:szCs w:val="22"/>
              </w:rPr>
              <w:t>ным</w:t>
            </w:r>
            <w:proofErr w:type="spellEnd"/>
            <w:r w:rsidR="00590D23" w:rsidRPr="00B549A8">
              <w:rPr>
                <w:rFonts w:ascii="Times New Roman" w:hAnsi="Times New Roman" w:cs="Times New Roman"/>
                <w:sz w:val="22"/>
                <w:szCs w:val="22"/>
              </w:rPr>
              <w:t xml:space="preserve"> программам</w:t>
            </w:r>
          </w:p>
        </w:tc>
        <w:tc>
          <w:tcPr>
            <w:tcW w:w="1622"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w:t>
            </w:r>
            <w:r w:rsidR="00DE4DD4" w:rsidRPr="00B549A8">
              <w:rPr>
                <w:rFonts w:ascii="Times New Roman" w:hAnsi="Times New Roman" w:cs="Times New Roman"/>
                <w:sz w:val="22"/>
                <w:szCs w:val="22"/>
              </w:rPr>
              <w:lastRenderedPageBreak/>
              <w:t>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lastRenderedPageBreak/>
              <w:t>1.14</w:t>
            </w:r>
          </w:p>
        </w:tc>
        <w:tc>
          <w:tcPr>
            <w:tcW w:w="2835" w:type="dxa"/>
          </w:tcPr>
          <w:p w:rsidR="00590D23" w:rsidRPr="00B549A8" w:rsidRDefault="00590D23" w:rsidP="00590D23">
            <w:pPr>
              <w:pStyle w:val="ab"/>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Доля старшеклассников, обучающихся в классах с профильным изучением отдельных предметов</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8353C8"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Процент учащихся 10-12 классов </w:t>
            </w:r>
            <w:proofErr w:type="spellStart"/>
            <w:r w:rsidR="00590D23" w:rsidRPr="00B549A8">
              <w:rPr>
                <w:rFonts w:ascii="Times New Roman" w:hAnsi="Times New Roman" w:cs="Times New Roman"/>
                <w:sz w:val="22"/>
                <w:szCs w:val="22"/>
              </w:rPr>
              <w:t>общеобразователь-ных</w:t>
            </w:r>
            <w:proofErr w:type="spellEnd"/>
            <w:r w:rsidR="00590D23" w:rsidRPr="00B549A8">
              <w:rPr>
                <w:rFonts w:ascii="Times New Roman" w:hAnsi="Times New Roman" w:cs="Times New Roman"/>
                <w:sz w:val="22"/>
                <w:szCs w:val="22"/>
              </w:rPr>
              <w:t xml:space="preserve"> школ,</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обучающихся в классах с профильным изучением отдельных предметов от общего количества учащ</w:t>
            </w:r>
            <w:r w:rsidRPr="00B549A8">
              <w:rPr>
                <w:rFonts w:ascii="Times New Roman" w:hAnsi="Times New Roman" w:cs="Times New Roman"/>
                <w:sz w:val="22"/>
                <w:szCs w:val="22"/>
              </w:rPr>
              <w:t>ихся 10-12</w:t>
            </w:r>
            <w:r w:rsidR="00590D23" w:rsidRPr="00B549A8">
              <w:rPr>
                <w:rFonts w:ascii="Times New Roman" w:hAnsi="Times New Roman" w:cs="Times New Roman"/>
                <w:sz w:val="22"/>
                <w:szCs w:val="22"/>
              </w:rPr>
              <w:t xml:space="preserve"> классов школ Темрюкского района</w:t>
            </w:r>
          </w:p>
        </w:tc>
        <w:tc>
          <w:tcPr>
            <w:tcW w:w="2514" w:type="dxa"/>
            <w:shd w:val="clear" w:color="auto" w:fill="FFFFFF"/>
          </w:tcPr>
          <w:p w:rsidR="00590D23" w:rsidRPr="00B549A8" w:rsidRDefault="00590D23" w:rsidP="00590D23">
            <w:pPr>
              <w:ind w:firstLine="28"/>
              <w:rPr>
                <w:rFonts w:ascii="Times New Roman" w:hAnsi="Times New Roman" w:cs="Times New Roman"/>
                <w:sz w:val="22"/>
                <w:szCs w:val="22"/>
              </w:rPr>
            </w:pPr>
            <w:r w:rsidRPr="00B549A8">
              <w:rPr>
                <w:rFonts w:ascii="Times New Roman" w:hAnsi="Times New Roman" w:cs="Times New Roman"/>
                <w:sz w:val="22"/>
                <w:szCs w:val="22"/>
              </w:rPr>
              <w:t>ФСН ОО-1 - число обучающихся в классах с профильным изучением отдельных предметов; ФСН ОО-1 -</w:t>
            </w:r>
            <w:r w:rsidR="008353C8" w:rsidRPr="00B549A8">
              <w:rPr>
                <w:rFonts w:ascii="Times New Roman" w:hAnsi="Times New Roman" w:cs="Times New Roman"/>
                <w:sz w:val="22"/>
                <w:szCs w:val="22"/>
              </w:rPr>
              <w:t xml:space="preserve"> общее количество учащихся 10-12</w:t>
            </w:r>
            <w:r w:rsidRPr="00B549A8">
              <w:rPr>
                <w:rFonts w:ascii="Times New Roman" w:hAnsi="Times New Roman" w:cs="Times New Roman"/>
                <w:sz w:val="22"/>
                <w:szCs w:val="22"/>
              </w:rPr>
              <w:t xml:space="preserve"> классов школ Темрюкского района</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2835" w:type="dxa"/>
          </w:tcPr>
          <w:p w:rsidR="00590D23" w:rsidRPr="00B549A8" w:rsidRDefault="00590D23" w:rsidP="008942E9">
            <w:pPr>
              <w:ind w:firstLine="0"/>
              <w:rPr>
                <w:rFonts w:ascii="Times New Roman" w:hAnsi="Times New Roman" w:cs="Times New Roman"/>
                <w:sz w:val="22"/>
                <w:szCs w:val="22"/>
              </w:rPr>
            </w:pPr>
            <w:r w:rsidRPr="00B549A8">
              <w:rPr>
                <w:rFonts w:ascii="Times New Roman" w:hAnsi="Times New Roman" w:cs="Times New Roman"/>
                <w:iCs/>
                <w:sz w:val="22"/>
                <w:szCs w:val="22"/>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w:t>
            </w:r>
            <w:r w:rsidR="00590D23" w:rsidRPr="00B549A8">
              <w:rPr>
                <w:rFonts w:ascii="Times New Roman" w:hAnsi="Times New Roman" w:cs="Times New Roman"/>
                <w:iCs/>
                <w:sz w:val="22"/>
                <w:szCs w:val="22"/>
              </w:rPr>
              <w:t xml:space="preserve"> число муниципальных общеобразовательных организаций, в которых обновлено содержание и метод</w:t>
            </w:r>
            <w:r w:rsidRPr="00B549A8">
              <w:rPr>
                <w:rFonts w:ascii="Times New Roman" w:hAnsi="Times New Roman" w:cs="Times New Roman"/>
                <w:iCs/>
                <w:sz w:val="22"/>
                <w:szCs w:val="22"/>
              </w:rPr>
              <w:t>ы обучения 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А</w:t>
            </w:r>
            <w:r w:rsidR="00590D23" w:rsidRPr="00B549A8">
              <w:rPr>
                <w:rFonts w:ascii="Times New Roman" w:hAnsi="Times New Roman" w:cs="Times New Roman"/>
                <w:sz w:val="22"/>
                <w:szCs w:val="22"/>
              </w:rPr>
              <w:t>налитическая справка на основе анализа данных общеобразовательных школ о внесении изменений в рабочие программы по</w:t>
            </w:r>
            <w:r w:rsidR="00590D23" w:rsidRPr="00B549A8">
              <w:rPr>
                <w:rFonts w:ascii="Times New Roman" w:hAnsi="Times New Roman" w:cs="Times New Roman"/>
                <w:iCs/>
                <w:sz w:val="22"/>
                <w:szCs w:val="22"/>
              </w:rPr>
              <w:t xml:space="preserve"> </w:t>
            </w:r>
            <w:r w:rsidRPr="00B549A8">
              <w:rPr>
                <w:rFonts w:ascii="Times New Roman" w:hAnsi="Times New Roman" w:cs="Times New Roman"/>
                <w:iCs/>
                <w:sz w:val="22"/>
                <w:szCs w:val="22"/>
              </w:rPr>
              <w:t>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1622"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585"/>
              <w:jc w:val="center"/>
              <w:rPr>
                <w:rFonts w:ascii="Times New Roman" w:hAnsi="Times New Roman" w:cs="Times New Roman"/>
                <w:sz w:val="22"/>
                <w:szCs w:val="22"/>
              </w:rPr>
            </w:pPr>
            <w:r w:rsidRPr="00B549A8">
              <w:rPr>
                <w:rFonts w:ascii="Times New Roman" w:hAnsi="Times New Roman" w:cs="Times New Roman"/>
                <w:sz w:val="22"/>
                <w:szCs w:val="22"/>
              </w:rPr>
              <w:t>1.16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xml:space="preserve">», «Уроки настоящего» или иных аналогичных по возможностям, функциям и </w:t>
            </w:r>
            <w:r w:rsidRPr="00B549A8">
              <w:rPr>
                <w:rFonts w:ascii="Times New Roman" w:hAnsi="Times New Roman" w:cs="Times New Roman"/>
                <w:sz w:val="22"/>
                <w:szCs w:val="22"/>
              </w:rPr>
              <w:lastRenderedPageBreak/>
              <w:t>результатам проектах, направленных на раннюю профориентацию</w:t>
            </w:r>
          </w:p>
        </w:tc>
        <w:tc>
          <w:tcPr>
            <w:tcW w:w="1099" w:type="dxa"/>
          </w:tcPr>
          <w:p w:rsidR="00590D23" w:rsidRPr="00B549A8" w:rsidRDefault="00054061" w:rsidP="002A3C9B">
            <w:pPr>
              <w:ind w:right="-156"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F725D9">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985BC5" w:rsidRPr="00B549A8">
              <w:rPr>
                <w:rFonts w:ascii="Times New Roman" w:hAnsi="Times New Roman" w:cs="Times New Roman"/>
                <w:sz w:val="22"/>
                <w:szCs w:val="22"/>
              </w:rPr>
              <w:t xml:space="preserve">роцент учащихся, участников </w:t>
            </w:r>
            <w:r w:rsidR="00590D23" w:rsidRPr="00B549A8">
              <w:rPr>
                <w:rFonts w:ascii="Times New Roman" w:hAnsi="Times New Roman" w:cs="Times New Roman"/>
                <w:sz w:val="22"/>
                <w:szCs w:val="22"/>
              </w:rPr>
              <w:t>открытых онлайн-уроков, реализуемых с учетом опыта цикла открытых уроков «</w:t>
            </w:r>
            <w:proofErr w:type="spellStart"/>
            <w:r w:rsidR="00590D23" w:rsidRPr="00B549A8">
              <w:rPr>
                <w:rFonts w:ascii="Times New Roman" w:hAnsi="Times New Roman" w:cs="Times New Roman"/>
                <w:sz w:val="22"/>
                <w:szCs w:val="22"/>
              </w:rPr>
              <w:t>Проектория</w:t>
            </w:r>
            <w:proofErr w:type="spellEnd"/>
            <w:r w:rsidR="00590D23" w:rsidRPr="00B549A8">
              <w:rPr>
                <w:rFonts w:ascii="Times New Roman" w:hAnsi="Times New Roman" w:cs="Times New Roman"/>
                <w:sz w:val="22"/>
                <w:szCs w:val="22"/>
              </w:rPr>
              <w:t xml:space="preserve">», «Уроки настоящего» или иных аналогичных по возможностям, функциям и </w:t>
            </w:r>
            <w:r w:rsidR="00590D23" w:rsidRPr="00B549A8">
              <w:rPr>
                <w:rFonts w:ascii="Times New Roman" w:hAnsi="Times New Roman" w:cs="Times New Roman"/>
                <w:sz w:val="22"/>
                <w:szCs w:val="22"/>
              </w:rPr>
              <w:lastRenderedPageBreak/>
              <w:t>результатам проектах, направленных на раннюю профориентацию от о</w:t>
            </w:r>
            <w:r w:rsidR="00590D23" w:rsidRPr="00B549A8">
              <w:rPr>
                <w:rFonts w:ascii="Times New Roman" w:eastAsiaTheme="minorEastAsia" w:hAnsi="Times New Roman" w:cs="Times New Roman"/>
                <w:sz w:val="22"/>
                <w:szCs w:val="22"/>
              </w:rPr>
              <w:t>бщего количество обучающихся общеобразовательных школ Темрюкского района</w:t>
            </w:r>
          </w:p>
        </w:tc>
        <w:tc>
          <w:tcPr>
            <w:tcW w:w="2514" w:type="dxa"/>
            <w:shd w:val="clear" w:color="auto" w:fill="FFFFFF"/>
          </w:tcPr>
          <w:p w:rsidR="00590D23" w:rsidRPr="00B549A8" w:rsidRDefault="00985BC5" w:rsidP="00590D23">
            <w:pPr>
              <w:ind w:firstLine="28"/>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w:t>
            </w:r>
            <w:r w:rsidR="00DE4DD4" w:rsidRPr="00B549A8">
              <w:rPr>
                <w:rFonts w:ascii="Times New Roman" w:hAnsi="Times New Roman" w:cs="Times New Roman"/>
                <w:sz w:val="22"/>
                <w:szCs w:val="22"/>
              </w:rPr>
              <w:lastRenderedPageBreak/>
              <w:t>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организаций,   подключенных к сети «Интернет»,   обеспечен-</w:t>
            </w:r>
            <w:proofErr w:type="spellStart"/>
            <w:r w:rsidRPr="00B549A8">
              <w:rPr>
                <w:rFonts w:ascii="Times New Roman" w:hAnsi="Times New Roman" w:cs="Times New Roman"/>
                <w:sz w:val="22"/>
                <w:szCs w:val="22"/>
              </w:rPr>
              <w:t>ных</w:t>
            </w:r>
            <w:proofErr w:type="spellEnd"/>
            <w:r w:rsidRPr="00B549A8">
              <w:rPr>
                <w:rFonts w:ascii="Times New Roman" w:hAnsi="Times New Roman" w:cs="Times New Roman"/>
                <w:sz w:val="22"/>
                <w:szCs w:val="22"/>
              </w:rPr>
              <w:t xml:space="preserve"> Интернет-соединением со скорость</w:t>
            </w:r>
            <w:r w:rsidR="003E266C" w:rsidRPr="00B549A8">
              <w:rPr>
                <w:rFonts w:ascii="Times New Roman" w:hAnsi="Times New Roman" w:cs="Times New Roman"/>
                <w:sz w:val="22"/>
                <w:szCs w:val="22"/>
              </w:rPr>
              <w:t>ю соединения не менее 100 Мб/c -</w:t>
            </w:r>
            <w:r w:rsidRPr="00B549A8">
              <w:rPr>
                <w:rFonts w:ascii="Times New Roman" w:hAnsi="Times New Roman" w:cs="Times New Roman"/>
                <w:sz w:val="22"/>
                <w:szCs w:val="22"/>
              </w:rPr>
              <w:t xml:space="preserve"> для городских образовательных организаций,   не менее 50 Мб/с</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3E266C">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муниципальных общ</w:t>
            </w:r>
            <w:r w:rsidR="00985BC5" w:rsidRPr="00B549A8">
              <w:rPr>
                <w:rFonts w:ascii="Times New Roman" w:hAnsi="Times New Roman" w:cs="Times New Roman"/>
                <w:sz w:val="22"/>
                <w:szCs w:val="22"/>
              </w:rPr>
              <w:t xml:space="preserve">еобразовательных организаций, </w:t>
            </w:r>
            <w:r w:rsidR="00590D23" w:rsidRPr="00B549A8">
              <w:rPr>
                <w:rFonts w:ascii="Times New Roman" w:hAnsi="Times New Roman" w:cs="Times New Roman"/>
                <w:sz w:val="22"/>
                <w:szCs w:val="22"/>
              </w:rPr>
              <w:t>подклю</w:t>
            </w:r>
            <w:r w:rsidR="00985BC5" w:rsidRPr="00B549A8">
              <w:rPr>
                <w:rFonts w:ascii="Times New Roman" w:hAnsi="Times New Roman" w:cs="Times New Roman"/>
                <w:sz w:val="22"/>
                <w:szCs w:val="22"/>
              </w:rPr>
              <w:t xml:space="preserve">ченных к сети «Интернет» </w:t>
            </w:r>
            <w:r w:rsidR="00590D23" w:rsidRPr="00B549A8">
              <w:rPr>
                <w:rFonts w:ascii="Times New Roman" w:hAnsi="Times New Roman" w:cs="Times New Roman"/>
                <w:sz w:val="22"/>
                <w:szCs w:val="22"/>
              </w:rPr>
              <w:t>со скорость</w:t>
            </w:r>
            <w:r w:rsidRPr="00B549A8">
              <w:rPr>
                <w:rFonts w:ascii="Times New Roman" w:hAnsi="Times New Roman" w:cs="Times New Roman"/>
                <w:sz w:val="22"/>
                <w:szCs w:val="22"/>
              </w:rPr>
              <w:t>ю соединения не менее 100 Мб/c</w:t>
            </w:r>
            <w:r w:rsidR="00435426" w:rsidRPr="00B549A8">
              <w:rPr>
                <w:rFonts w:ascii="Times New Roman" w:hAnsi="Times New Roman" w:cs="Times New Roman"/>
                <w:sz w:val="22"/>
                <w:szCs w:val="22"/>
              </w:rPr>
              <w:t xml:space="preserve"> - </w:t>
            </w:r>
            <w:r w:rsidR="00590D23" w:rsidRPr="00B549A8">
              <w:rPr>
                <w:rFonts w:ascii="Times New Roman" w:hAnsi="Times New Roman" w:cs="Times New Roman"/>
                <w:sz w:val="22"/>
                <w:szCs w:val="22"/>
              </w:rPr>
              <w:t>для городских</w:t>
            </w:r>
            <w:r w:rsidR="00985BC5" w:rsidRPr="00B549A8">
              <w:rPr>
                <w:rFonts w:ascii="Times New Roman" w:hAnsi="Times New Roman" w:cs="Times New Roman"/>
                <w:sz w:val="22"/>
                <w:szCs w:val="22"/>
              </w:rPr>
              <w:t xml:space="preserve"> образовательных организаций, </w:t>
            </w:r>
            <w:r w:rsidR="00590D23" w:rsidRPr="00B549A8">
              <w:rPr>
                <w:rFonts w:ascii="Times New Roman" w:hAnsi="Times New Roman" w:cs="Times New Roman"/>
                <w:sz w:val="22"/>
                <w:szCs w:val="22"/>
              </w:rPr>
              <w:t>не менее 50 Мб/с</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для сельских</w:t>
            </w:r>
            <w:r w:rsidR="00435426" w:rsidRPr="00B549A8">
              <w:rPr>
                <w:rFonts w:ascii="Times New Roman" w:hAnsi="Times New Roman" w:cs="Times New Roman"/>
                <w:sz w:val="22"/>
                <w:szCs w:val="22"/>
              </w:rPr>
              <w:t xml:space="preserve"> образовательных организаций</w:t>
            </w:r>
            <w:r w:rsidR="00590D23" w:rsidRPr="00B549A8">
              <w:rPr>
                <w:rFonts w:ascii="Times New Roman" w:hAnsi="Times New Roman" w:cs="Times New Roman"/>
                <w:sz w:val="22"/>
                <w:szCs w:val="22"/>
              </w:rPr>
              <w:t xml:space="preserve"> от общего числа</w:t>
            </w:r>
            <w:r w:rsidR="00590D23" w:rsidRPr="00B549A8">
              <w:rPr>
                <w:sz w:val="22"/>
                <w:szCs w:val="22"/>
              </w:rPr>
              <w:t xml:space="preserve"> </w:t>
            </w:r>
            <w:r w:rsidR="00590D23" w:rsidRPr="00B549A8">
              <w:rPr>
                <w:rFonts w:ascii="Times New Roman" w:hAnsi="Times New Roman" w:cs="Times New Roman"/>
                <w:sz w:val="22"/>
                <w:szCs w:val="22"/>
              </w:rPr>
              <w:t xml:space="preserve">общеобразовательных </w:t>
            </w:r>
            <w:r w:rsidR="003E266C" w:rsidRPr="00B549A8">
              <w:rPr>
                <w:rFonts w:ascii="Times New Roman" w:hAnsi="Times New Roman" w:cs="Times New Roman"/>
                <w:sz w:val="22"/>
                <w:szCs w:val="22"/>
              </w:rPr>
              <w:t>организаций</w:t>
            </w:r>
            <w:r w:rsidR="00590D23" w:rsidRPr="00B549A8">
              <w:rPr>
                <w:rFonts w:ascii="Times New Roman" w:hAnsi="Times New Roman" w:cs="Times New Roman"/>
                <w:sz w:val="22"/>
                <w:szCs w:val="22"/>
              </w:rPr>
              <w:t xml:space="preserve"> Темрюкского района</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 xml:space="preserve">ФСН ОО-2  </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13" w:right="-229" w:firstLine="340"/>
              <w:jc w:val="center"/>
              <w:rPr>
                <w:rFonts w:ascii="Times New Roman" w:hAnsi="Times New Roman" w:cs="Times New Roman"/>
                <w:sz w:val="22"/>
                <w:szCs w:val="22"/>
              </w:rPr>
            </w:pPr>
            <w:r w:rsidRPr="00B549A8">
              <w:rPr>
                <w:rFonts w:ascii="Times New Roman" w:hAnsi="Times New Roman" w:cs="Times New Roman"/>
                <w:sz w:val="22"/>
                <w:szCs w:val="22"/>
              </w:rPr>
              <w:t xml:space="preserve">  1.18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054061"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w:t>
            </w:r>
          </w:p>
          <w:p w:rsidR="00590D23"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число</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общеобразовательных организаций, оснащенных в целях внедрения цифровой образовательной среды в Темрюкском районе</w:t>
            </w:r>
          </w:p>
        </w:tc>
        <w:tc>
          <w:tcPr>
            <w:tcW w:w="2514"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по нац</w:t>
            </w:r>
            <w:r w:rsidRPr="00B549A8">
              <w:rPr>
                <w:rFonts w:ascii="Times New Roman" w:hAnsi="Times New Roman" w:cs="Times New Roman"/>
                <w:sz w:val="22"/>
                <w:szCs w:val="22"/>
              </w:rPr>
              <w:t xml:space="preserve">иональному </w:t>
            </w:r>
            <w:r w:rsidR="00590D23" w:rsidRPr="00B549A8">
              <w:rPr>
                <w:rFonts w:ascii="Times New Roman" w:hAnsi="Times New Roman" w:cs="Times New Roman"/>
                <w:sz w:val="22"/>
                <w:szCs w:val="22"/>
              </w:rPr>
              <w:t>про</w:t>
            </w:r>
            <w:r w:rsidR="006D55E3" w:rsidRPr="00B549A8">
              <w:rPr>
                <w:rFonts w:ascii="Times New Roman" w:hAnsi="Times New Roman" w:cs="Times New Roman"/>
                <w:sz w:val="22"/>
                <w:szCs w:val="22"/>
              </w:rPr>
              <w:t>-</w:t>
            </w:r>
            <w:proofErr w:type="spellStart"/>
            <w:r w:rsidR="00590D23" w:rsidRPr="00B549A8">
              <w:rPr>
                <w:rFonts w:ascii="Times New Roman" w:hAnsi="Times New Roman" w:cs="Times New Roman"/>
                <w:sz w:val="22"/>
                <w:szCs w:val="22"/>
              </w:rPr>
              <w:t>екту</w:t>
            </w:r>
            <w:proofErr w:type="spellEnd"/>
            <w:r w:rsidR="00590D23" w:rsidRPr="00B549A8">
              <w:rPr>
                <w:rFonts w:ascii="Times New Roman" w:hAnsi="Times New Roman" w:cs="Times New Roman"/>
                <w:sz w:val="22"/>
                <w:szCs w:val="22"/>
              </w:rPr>
              <w:t xml:space="preserve"> «Образование» (формы федерального мониторинга в рамках регионального проекта «Цифровая образовательная среда»)</w:t>
            </w:r>
          </w:p>
        </w:tc>
        <w:tc>
          <w:tcPr>
            <w:tcW w:w="1622"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2835" w:type="dxa"/>
          </w:tcPr>
          <w:p w:rsidR="00590D23" w:rsidRPr="00B549A8" w:rsidRDefault="00590D23" w:rsidP="00590D23">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программам общего образования,  для которых формируется цифровой образовательный профиль и индивидуальный </w:t>
            </w:r>
            <w:r w:rsidR="00985BC5" w:rsidRPr="00B549A8">
              <w:rPr>
                <w:rFonts w:ascii="Times New Roman" w:hAnsi="Times New Roman" w:cs="Times New Roman"/>
                <w:sz w:val="22"/>
                <w:szCs w:val="22"/>
              </w:rPr>
              <w:t xml:space="preserve">план </w:t>
            </w:r>
            <w:r w:rsidR="00985BC5" w:rsidRPr="00B549A8">
              <w:rPr>
                <w:rFonts w:ascii="Times New Roman" w:hAnsi="Times New Roman" w:cs="Times New Roman"/>
                <w:sz w:val="22"/>
                <w:szCs w:val="22"/>
              </w:rPr>
              <w:lastRenderedPageBreak/>
              <w:t xml:space="preserve">обучения с использованием </w:t>
            </w:r>
            <w:r w:rsidRPr="00B549A8">
              <w:rPr>
                <w:rFonts w:ascii="Times New Roman" w:hAnsi="Times New Roman" w:cs="Times New Roman"/>
                <w:sz w:val="22"/>
                <w:szCs w:val="22"/>
              </w:rPr>
              <w:t>цифровых обучающих платформ, в общем числе обучающихся школ Темрюкского района</w:t>
            </w:r>
          </w:p>
        </w:tc>
        <w:tc>
          <w:tcPr>
            <w:tcW w:w="1099" w:type="dxa"/>
          </w:tcPr>
          <w:p w:rsidR="00590D23" w:rsidRPr="00B549A8" w:rsidRDefault="00054061" w:rsidP="00590D23">
            <w:pPr>
              <w:pStyle w:val="ab"/>
              <w:ind w:hanging="101"/>
              <w:rPr>
                <w:rFonts w:ascii="Times New Roman" w:hAnsi="Times New Roman" w:cs="Times New Roman"/>
                <w:sz w:val="22"/>
                <w:szCs w:val="22"/>
              </w:rPr>
            </w:pPr>
            <w:r w:rsidRPr="00B549A8">
              <w:rPr>
                <w:rFonts w:ascii="Times New Roman" w:hAnsi="Times New Roman" w:cs="Times New Roman"/>
                <w:sz w:val="22"/>
                <w:szCs w:val="22"/>
              </w:rPr>
              <w:lastRenderedPageBreak/>
              <w:t xml:space="preserve"> 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hanging="26"/>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обучающихся по </w:t>
            </w:r>
            <w:r w:rsidR="00985BC5" w:rsidRPr="00B549A8">
              <w:rPr>
                <w:rFonts w:ascii="Times New Roman" w:hAnsi="Times New Roman" w:cs="Times New Roman"/>
                <w:sz w:val="22"/>
                <w:szCs w:val="22"/>
              </w:rPr>
              <w:t xml:space="preserve">программам общего образования, </w:t>
            </w:r>
            <w:r w:rsidR="00590D23" w:rsidRPr="00B549A8">
              <w:rPr>
                <w:rFonts w:ascii="Times New Roman" w:hAnsi="Times New Roman" w:cs="Times New Roman"/>
                <w:sz w:val="22"/>
                <w:szCs w:val="22"/>
              </w:rPr>
              <w:t xml:space="preserve">для которых формируется цифровой образовательный профиль и индивидуальный план </w:t>
            </w:r>
            <w:r w:rsidR="00590D23" w:rsidRPr="00B549A8">
              <w:rPr>
                <w:rFonts w:ascii="Times New Roman" w:hAnsi="Times New Roman" w:cs="Times New Roman"/>
                <w:sz w:val="22"/>
                <w:szCs w:val="22"/>
              </w:rPr>
              <w:lastRenderedPageBreak/>
              <w:t>обучения с использованием  цифровых обучающих платформ от общего числа обучающихся школ Темрюкского района</w:t>
            </w:r>
          </w:p>
        </w:tc>
        <w:tc>
          <w:tcPr>
            <w:tcW w:w="2514"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С</w:t>
            </w:r>
            <w:r w:rsidR="00590D23" w:rsidRPr="00B549A8">
              <w:rPr>
                <w:rFonts w:ascii="Times New Roman" w:hAnsi="Times New Roman" w:cs="Times New Roman"/>
                <w:sz w:val="22"/>
                <w:szCs w:val="22"/>
              </w:rPr>
              <w:t xml:space="preserve">правка по итогам анализа данных общеобразовательных школ о наличии индивидуальных учебных планов для </w:t>
            </w:r>
            <w:r w:rsidR="00590D23" w:rsidRPr="00B549A8">
              <w:rPr>
                <w:rFonts w:ascii="Times New Roman" w:hAnsi="Times New Roman" w:cs="Times New Roman"/>
                <w:sz w:val="22"/>
                <w:szCs w:val="22"/>
              </w:rPr>
              <w:lastRenderedPageBreak/>
              <w:t>учащихся на основе формирования цифрового образовательного профиля на цифровых обучающих платформах</w:t>
            </w:r>
          </w:p>
          <w:p w:rsidR="00590D23" w:rsidRPr="00B549A8" w:rsidRDefault="00590D23" w:rsidP="00590D23">
            <w:pPr>
              <w:ind w:firstLine="0"/>
              <w:jc w:val="center"/>
              <w:rPr>
                <w:rFonts w:ascii="Times New Roman" w:hAnsi="Times New Roman" w:cs="Times New Roman"/>
                <w:sz w:val="22"/>
                <w:szCs w:val="22"/>
              </w:rPr>
            </w:pP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w:t>
            </w:r>
            <w:r w:rsidR="00DE4DD4" w:rsidRPr="00B549A8">
              <w:rPr>
                <w:rFonts w:ascii="Times New Roman" w:hAnsi="Times New Roman" w:cs="Times New Roman"/>
                <w:sz w:val="22"/>
                <w:szCs w:val="22"/>
              </w:rPr>
              <w:lastRenderedPageBreak/>
              <w:t>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229"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1.20</w:t>
            </w:r>
          </w:p>
        </w:tc>
        <w:tc>
          <w:tcPr>
            <w:tcW w:w="2835" w:type="dxa"/>
          </w:tcPr>
          <w:p w:rsidR="00590D23" w:rsidRPr="00B549A8" w:rsidRDefault="00590D23" w:rsidP="00590D23">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099" w:type="dxa"/>
          </w:tcPr>
          <w:p w:rsidR="00590D23" w:rsidRPr="00B549A8" w:rsidRDefault="00054061" w:rsidP="0068576A">
            <w:pPr>
              <w:pStyle w:val="ab"/>
              <w:ind w:hanging="67"/>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firstLine="2"/>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w:t>
            </w:r>
            <w:r w:rsidR="00590D23" w:rsidRPr="00B549A8">
              <w:rPr>
                <w:rFonts w:ascii="Times New Roman" w:hAnsi="Times New Roman" w:cs="Times New Roman"/>
                <w:sz w:val="22"/>
                <w:szCs w:val="22"/>
                <w:lang w:eastAsia="ja-JP"/>
              </w:rPr>
              <w:t xml:space="preserve">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организаций, </w:t>
            </w:r>
            <w:r w:rsidR="00590D23" w:rsidRPr="00B549A8">
              <w:rPr>
                <w:rFonts w:ascii="Times New Roman" w:hAnsi="Times New Roman" w:cs="Times New Roman"/>
                <w:sz w:val="22"/>
                <w:szCs w:val="22"/>
                <w:lang w:eastAsia="ja-JP"/>
              </w:rPr>
              <w:t xml:space="preserve">повысивших квалификацию по персонализации образовательного процесса на основе цифровых технологий обучения и цифровых инструментов </w:t>
            </w:r>
            <w:r w:rsidR="00590D23" w:rsidRPr="00B549A8">
              <w:rPr>
                <w:rFonts w:ascii="Times New Roman" w:hAnsi="Times New Roman" w:cs="Times New Roman"/>
                <w:sz w:val="22"/>
                <w:szCs w:val="22"/>
              </w:rPr>
              <w:t xml:space="preserve">от общего числа 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школ </w:t>
            </w:r>
            <w:r w:rsidR="00590D23" w:rsidRPr="00B549A8">
              <w:rPr>
                <w:rFonts w:ascii="Times New Roman" w:hAnsi="Times New Roman" w:cs="Times New Roman"/>
                <w:sz w:val="22"/>
                <w:szCs w:val="22"/>
              </w:rPr>
              <w:t>Темрюкского района</w:t>
            </w:r>
          </w:p>
        </w:tc>
        <w:tc>
          <w:tcPr>
            <w:tcW w:w="2514" w:type="dxa"/>
          </w:tcPr>
          <w:p w:rsidR="00590D23" w:rsidRPr="00B549A8" w:rsidRDefault="00054061" w:rsidP="00432AFA">
            <w:pPr>
              <w:ind w:firstLine="0"/>
              <w:rPr>
                <w:rFonts w:ascii="Times New Roman" w:hAnsi="Times New Roman" w:cs="Times New Roman"/>
                <w:sz w:val="22"/>
                <w:szCs w:val="22"/>
              </w:rPr>
            </w:pPr>
            <w:r w:rsidRPr="00B549A8">
              <w:rPr>
                <w:rFonts w:ascii="Times New Roman" w:hAnsi="Times New Roman" w:cs="Times New Roman"/>
                <w:sz w:val="22"/>
                <w:szCs w:val="22"/>
              </w:rPr>
              <w:t>С</w:t>
            </w:r>
            <w:r w:rsidR="00432AFA" w:rsidRPr="00B549A8">
              <w:rPr>
                <w:rFonts w:ascii="Times New Roman" w:hAnsi="Times New Roman" w:cs="Times New Roman"/>
                <w:sz w:val="22"/>
                <w:szCs w:val="22"/>
              </w:rPr>
              <w:t xml:space="preserve">правка по </w:t>
            </w:r>
            <w:r w:rsidR="00590D23" w:rsidRPr="00B549A8">
              <w:rPr>
                <w:rFonts w:ascii="Times New Roman" w:hAnsi="Times New Roman" w:cs="Times New Roman"/>
                <w:sz w:val="22"/>
                <w:szCs w:val="22"/>
              </w:rPr>
              <w:t>итогам анализа данных общеобразовательных школ о наличии удостоверений о прохожде</w:t>
            </w:r>
            <w:r w:rsidR="00432AFA" w:rsidRPr="00B549A8">
              <w:rPr>
                <w:rFonts w:ascii="Times New Roman" w:hAnsi="Times New Roman" w:cs="Times New Roman"/>
                <w:sz w:val="22"/>
                <w:szCs w:val="22"/>
              </w:rPr>
              <w:t xml:space="preserve">нии курсовой </w:t>
            </w:r>
            <w:r w:rsidR="00590D23" w:rsidRPr="00B549A8">
              <w:rPr>
                <w:rFonts w:ascii="Times New Roman" w:hAnsi="Times New Roman" w:cs="Times New Roman"/>
                <w:sz w:val="22"/>
                <w:szCs w:val="22"/>
              </w:rPr>
              <w:t>подготовки по персонализации образовательного процесса на основе цифровых технологий обучения и цифровых инструментов</w:t>
            </w:r>
          </w:p>
        </w:tc>
        <w:tc>
          <w:tcPr>
            <w:tcW w:w="1622" w:type="dxa"/>
          </w:tcPr>
          <w:p w:rsidR="00590D23" w:rsidRPr="00B549A8" w:rsidRDefault="00054061" w:rsidP="00590D23">
            <w:pPr>
              <w:pStyle w:val="ab"/>
              <w:ind w:firstLine="0"/>
              <w:jc w:val="left"/>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54061" w:rsidP="00054061">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054061" w:rsidRPr="00B549A8" w:rsidTr="007E61F4">
        <w:tc>
          <w:tcPr>
            <w:tcW w:w="14560" w:type="dxa"/>
            <w:gridSpan w:val="8"/>
          </w:tcPr>
          <w:p w:rsidR="00054061" w:rsidRPr="00B549A8" w:rsidRDefault="00054061" w:rsidP="00AB2807">
            <w:pPr>
              <w:pStyle w:val="ConsPlusNormal"/>
              <w:jc w:val="both"/>
              <w:rPr>
                <w:sz w:val="22"/>
                <w:szCs w:val="22"/>
              </w:rPr>
            </w:pPr>
            <w:r w:rsidRPr="00B549A8">
              <w:rPr>
                <w:sz w:val="22"/>
                <w:szCs w:val="22"/>
              </w:rPr>
              <w:t>--------------------------------</w:t>
            </w:r>
          </w:p>
          <w:p w:rsidR="00054061" w:rsidRPr="00B549A8" w:rsidRDefault="00054061" w:rsidP="00F725D9">
            <w:pPr>
              <w:pStyle w:val="ConsPlusNormal"/>
              <w:ind w:firstLine="589"/>
              <w:jc w:val="both"/>
              <w:rPr>
                <w:sz w:val="22"/>
                <w:szCs w:val="22"/>
              </w:rPr>
            </w:pPr>
            <w:r w:rsidRPr="00B549A8">
              <w:rPr>
                <w:sz w:val="22"/>
                <w:szCs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23280" w:rsidRPr="00B549A8" w:rsidRDefault="00323280" w:rsidP="00A0625A">
      <w:pPr>
        <w:ind w:firstLine="0"/>
        <w:jc w:val="center"/>
        <w:rPr>
          <w:rFonts w:ascii="Times New Roman" w:hAnsi="Times New Roman" w:cs="Times New Roman"/>
          <w:b/>
          <w:sz w:val="22"/>
          <w:szCs w:val="22"/>
        </w:rPr>
      </w:pPr>
    </w:p>
    <w:p w:rsidR="008942E9" w:rsidRPr="00B549A8" w:rsidRDefault="008942E9"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2D5717" w:rsidRPr="00B549A8" w:rsidRDefault="002D5717" w:rsidP="00A0625A">
      <w:pPr>
        <w:ind w:firstLine="0"/>
        <w:jc w:val="center"/>
        <w:rPr>
          <w:rFonts w:ascii="Times New Roman" w:hAnsi="Times New Roman" w:cs="Times New Roman"/>
          <w:b/>
          <w:sz w:val="22"/>
          <w:szCs w:val="22"/>
        </w:rPr>
      </w:pPr>
    </w:p>
    <w:p w:rsidR="00AA156F" w:rsidRDefault="00AA156F" w:rsidP="007F6B6B">
      <w:pPr>
        <w:pStyle w:val="14"/>
        <w:jc w:val="center"/>
        <w:rPr>
          <w:rFonts w:ascii="Times New Roman" w:hAnsi="Times New Roman"/>
          <w:b/>
        </w:rPr>
      </w:pPr>
    </w:p>
    <w:p w:rsidR="00AA156F" w:rsidRDefault="00AA156F"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847BC6" w:rsidRPr="00B549A8" w:rsidRDefault="003F21AA" w:rsidP="007F6B6B">
      <w:pPr>
        <w:pStyle w:val="14"/>
        <w:jc w:val="center"/>
        <w:rPr>
          <w:rFonts w:ascii="Times New Roman" w:hAnsi="Times New Roman"/>
          <w:b/>
        </w:rPr>
      </w:pPr>
      <w:r w:rsidRPr="00B549A8">
        <w:rPr>
          <w:rFonts w:ascii="Times New Roman" w:hAnsi="Times New Roman"/>
          <w:b/>
        </w:rPr>
        <w:lastRenderedPageBreak/>
        <w:t>2</w:t>
      </w:r>
      <w:r w:rsidR="008B56F5" w:rsidRPr="00B549A8">
        <w:rPr>
          <w:rFonts w:ascii="Times New Roman" w:hAnsi="Times New Roman"/>
          <w:b/>
        </w:rPr>
        <w:t>. Перечень основных мероприятий муниципальной программы</w:t>
      </w:r>
    </w:p>
    <w:p w:rsidR="007F6B6B" w:rsidRPr="00B549A8" w:rsidRDefault="007F6B6B" w:rsidP="00A0625A">
      <w:pPr>
        <w:ind w:firstLine="0"/>
        <w:jc w:val="center"/>
        <w:rPr>
          <w:rFonts w:ascii="Times New Roman" w:hAnsi="Times New Roman" w:cs="Times New Roman"/>
          <w:b/>
          <w:sz w:val="22"/>
          <w:szCs w:val="22"/>
        </w:rPr>
      </w:pPr>
    </w:p>
    <w:p w:rsidR="00847BC6" w:rsidRPr="00B549A8" w:rsidRDefault="00847BC6"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ПЕРЕЧЕНЬ ОСНОВНЫХ МЕРОПРИЯТИЙ МУНИЦИПАЛЬНОЙ ПРОГРАММЫ</w:t>
      </w:r>
    </w:p>
    <w:p w:rsidR="008B56F5" w:rsidRPr="00B549A8" w:rsidRDefault="00D6395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w:t>
      </w:r>
      <w:r w:rsidR="00E76C42" w:rsidRPr="00B549A8">
        <w:rPr>
          <w:rFonts w:ascii="Times New Roman" w:hAnsi="Times New Roman" w:cs="Times New Roman"/>
          <w:b/>
          <w:sz w:val="22"/>
          <w:szCs w:val="22"/>
        </w:rPr>
        <w:t>ци</w:t>
      </w:r>
      <w:r w:rsidRPr="00B549A8">
        <w:rPr>
          <w:rFonts w:ascii="Times New Roman" w:hAnsi="Times New Roman" w:cs="Times New Roman"/>
          <w:b/>
          <w:sz w:val="22"/>
          <w:szCs w:val="22"/>
        </w:rPr>
        <w:t>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rPr>
      </w:pPr>
      <w:r w:rsidRPr="00B549A8">
        <w:rPr>
          <w:rFonts w:ascii="Times New Roman" w:hAnsi="Times New Roman" w:cs="Times New Roman"/>
        </w:rPr>
        <w:t>Список изменяющих документов</w:t>
      </w:r>
    </w:p>
    <w:p w:rsidR="002D5717" w:rsidRPr="002673E5" w:rsidRDefault="002D5717" w:rsidP="002D5717">
      <w:pPr>
        <w:jc w:val="center"/>
        <w:rPr>
          <w:rFonts w:ascii="Times New Roman" w:hAnsi="Times New Roman" w:cs="Times New Roman"/>
        </w:rPr>
      </w:pPr>
      <w:r w:rsidRPr="002673E5">
        <w:rPr>
          <w:rFonts w:ascii="Times New Roman" w:hAnsi="Times New Roman" w:cs="Times New Roman"/>
        </w:rPr>
        <w:t>(в ред. постановлени</w:t>
      </w:r>
      <w:r w:rsidR="00392B46" w:rsidRPr="002673E5">
        <w:rPr>
          <w:rFonts w:ascii="Times New Roman" w:hAnsi="Times New Roman" w:cs="Times New Roman"/>
        </w:rPr>
        <w:t>я</w:t>
      </w:r>
      <w:r w:rsidRPr="002673E5">
        <w:rPr>
          <w:rFonts w:ascii="Times New Roman" w:hAnsi="Times New Roman" w:cs="Times New Roman"/>
        </w:rPr>
        <w:t xml:space="preserve"> администрации МО Темрюкский район</w:t>
      </w:r>
    </w:p>
    <w:p w:rsidR="002D5717" w:rsidRPr="002673E5" w:rsidRDefault="002673E5"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rPr>
        <w:t>о</w:t>
      </w:r>
      <w:r w:rsidR="00F855FE">
        <w:rPr>
          <w:rFonts w:ascii="Times New Roman" w:hAnsi="Times New Roman" w:cs="Times New Roman"/>
        </w:rPr>
        <w:t xml:space="preserve">т 21.12.2021 года № 1991, </w:t>
      </w:r>
      <w:r w:rsidR="00392B46" w:rsidRPr="002673E5">
        <w:rPr>
          <w:rFonts w:ascii="Times New Roman" w:hAnsi="Times New Roman" w:cs="Times New Roman"/>
        </w:rPr>
        <w:t>от 24.01</w:t>
      </w:r>
      <w:r w:rsidR="002D5717" w:rsidRPr="002673E5">
        <w:rPr>
          <w:rFonts w:ascii="Times New Roman" w:hAnsi="Times New Roman" w:cs="Times New Roman"/>
        </w:rPr>
        <w:t>.202</w:t>
      </w:r>
      <w:r w:rsidR="00392B46" w:rsidRPr="002673E5">
        <w:rPr>
          <w:rFonts w:ascii="Times New Roman" w:hAnsi="Times New Roman" w:cs="Times New Roman"/>
        </w:rPr>
        <w:t>2 года № 51</w:t>
      </w:r>
      <w:r w:rsidR="00AA156F">
        <w:rPr>
          <w:rFonts w:ascii="Times New Roman" w:hAnsi="Times New Roman" w:cs="Times New Roman"/>
        </w:rPr>
        <w:t>,</w:t>
      </w:r>
      <w:r w:rsidR="00F855FE">
        <w:rPr>
          <w:rFonts w:ascii="Times New Roman" w:hAnsi="Times New Roman" w:cs="Times New Roman"/>
        </w:rPr>
        <w:t xml:space="preserve"> от </w:t>
      </w:r>
      <w:r w:rsidR="00AA156F">
        <w:rPr>
          <w:rFonts w:ascii="Times New Roman" w:hAnsi="Times New Roman" w:cs="Times New Roman"/>
        </w:rPr>
        <w:t>24.02.2022 года № 225</w:t>
      </w:r>
      <w:r w:rsidR="000D0206">
        <w:rPr>
          <w:rFonts w:ascii="Times New Roman" w:hAnsi="Times New Roman" w:cs="Times New Roman"/>
        </w:rPr>
        <w:t xml:space="preserve">, </w:t>
      </w:r>
      <w:r w:rsidR="000D0206">
        <w:rPr>
          <w:rFonts w:ascii="Times New Roman" w:hAnsi="Times New Roman" w:cs="Times New Roman"/>
          <w:sz w:val="22"/>
          <w:szCs w:val="22"/>
        </w:rPr>
        <w:t>от 21.03.2022 года № 340</w:t>
      </w:r>
      <w:r w:rsidR="002D5717" w:rsidRPr="002673E5">
        <w:rPr>
          <w:rFonts w:ascii="Times New Roman" w:hAnsi="Times New Roman" w:cs="Times New Roman"/>
        </w:rPr>
        <w:t>)</w:t>
      </w:r>
    </w:p>
    <w:p w:rsidR="00323280" w:rsidRPr="00B549A8" w:rsidRDefault="00323280" w:rsidP="00A0625A">
      <w:pPr>
        <w:ind w:firstLine="0"/>
        <w:jc w:val="center"/>
        <w:rPr>
          <w:rFonts w:ascii="Times New Roman" w:hAnsi="Times New Roman" w:cs="Times New Roman"/>
          <w:b/>
          <w:sz w:val="22"/>
          <w:szCs w:val="22"/>
        </w:rPr>
      </w:pPr>
    </w:p>
    <w:tbl>
      <w:tblPr>
        <w:tblW w:w="14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4"/>
        <w:gridCol w:w="709"/>
        <w:gridCol w:w="3119"/>
        <w:gridCol w:w="1658"/>
      </w:tblGrid>
      <w:tr w:rsidR="007832EC" w:rsidRPr="00B549A8" w:rsidTr="00556302">
        <w:trPr>
          <w:tblHeader/>
        </w:trPr>
        <w:tc>
          <w:tcPr>
            <w:tcW w:w="88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 п/п</w:t>
            </w:r>
          </w:p>
        </w:tc>
        <w:tc>
          <w:tcPr>
            <w:tcW w:w="247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Наименование мероприятия</w:t>
            </w:r>
          </w:p>
        </w:tc>
        <w:tc>
          <w:tcPr>
            <w:tcW w:w="557"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Статус&lt;1&gt;</w:t>
            </w:r>
          </w:p>
        </w:tc>
        <w:tc>
          <w:tcPr>
            <w:tcW w:w="684"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Годы реализации</w:t>
            </w:r>
          </w:p>
        </w:tc>
        <w:tc>
          <w:tcPr>
            <w:tcW w:w="5077" w:type="dxa"/>
            <w:gridSpan w:val="5"/>
            <w:shd w:val="clear" w:color="auto" w:fill="auto"/>
            <w:vAlign w:val="center"/>
          </w:tcPr>
          <w:p w:rsidR="007832EC" w:rsidRPr="00392B46" w:rsidRDefault="007832EC" w:rsidP="00FA4DB6">
            <w:pPr>
              <w:pStyle w:val="14"/>
              <w:jc w:val="center"/>
              <w:rPr>
                <w:rFonts w:ascii="Times New Roman" w:hAnsi="Times New Roman"/>
                <w:bCs/>
              </w:rPr>
            </w:pPr>
            <w:r w:rsidRPr="00B549A8">
              <w:rPr>
                <w:rFonts w:ascii="Times New Roman" w:hAnsi="Times New Roman"/>
                <w:bCs/>
              </w:rPr>
              <w:t>Объем финансирования</w:t>
            </w:r>
            <w:r w:rsidRPr="00392B46">
              <w:rPr>
                <w:rFonts w:ascii="Times New Roman" w:hAnsi="Times New Roman"/>
                <w:bCs/>
              </w:rPr>
              <w:t xml:space="preserve">, </w:t>
            </w:r>
            <w:r w:rsidRPr="00B549A8">
              <w:rPr>
                <w:rFonts w:ascii="Times New Roman" w:hAnsi="Times New Roman"/>
                <w:bCs/>
              </w:rPr>
              <w:t>тыс. рублей</w:t>
            </w:r>
          </w:p>
        </w:tc>
        <w:tc>
          <w:tcPr>
            <w:tcW w:w="3119"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Непосредственный результат реализации мероприятия</w:t>
            </w:r>
          </w:p>
        </w:tc>
        <w:tc>
          <w:tcPr>
            <w:tcW w:w="1658"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Заказчик, главный распорядитель</w:t>
            </w:r>
          </w:p>
          <w:p w:rsidR="007832EC" w:rsidRPr="00B549A8" w:rsidRDefault="007832EC" w:rsidP="00FA4DB6">
            <w:pPr>
              <w:pStyle w:val="14"/>
              <w:jc w:val="center"/>
              <w:rPr>
                <w:rFonts w:ascii="Times New Roman" w:hAnsi="Times New Roman"/>
                <w:bCs/>
              </w:rPr>
            </w:pPr>
            <w:r w:rsidRPr="00B549A8">
              <w:rPr>
                <w:rFonts w:ascii="Times New Roman" w:hAnsi="Times New Roman"/>
                <w:bCs/>
              </w:rPr>
              <w:t>(распорядитель) бюджетных средств, исполнитель</w:t>
            </w:r>
          </w:p>
        </w:tc>
      </w:tr>
      <w:tr w:rsidR="007832EC" w:rsidRPr="00B549A8" w:rsidTr="00556302">
        <w:trPr>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val="restart"/>
            <w:shd w:val="clear" w:color="auto" w:fill="auto"/>
            <w:textDirection w:val="btLr"/>
          </w:tcPr>
          <w:p w:rsidR="007832EC" w:rsidRPr="00B549A8" w:rsidRDefault="007832EC" w:rsidP="00FA4DB6">
            <w:pPr>
              <w:pStyle w:val="14"/>
              <w:ind w:left="113" w:right="113"/>
              <w:jc w:val="center"/>
              <w:rPr>
                <w:rFonts w:ascii="Times New Roman" w:hAnsi="Times New Roman"/>
              </w:rPr>
            </w:pPr>
            <w:r w:rsidRPr="00B549A8">
              <w:rPr>
                <w:rFonts w:ascii="Times New Roman" w:hAnsi="Times New Roman"/>
                <w:bCs/>
              </w:rPr>
              <w:t>всего</w:t>
            </w:r>
          </w:p>
        </w:tc>
        <w:tc>
          <w:tcPr>
            <w:tcW w:w="3969" w:type="dxa"/>
            <w:gridSpan w:val="4"/>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 разрезе источников финансирования</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r w:rsidR="007832EC" w:rsidRPr="00B549A8" w:rsidTr="00556302">
        <w:trPr>
          <w:cantSplit/>
          <w:trHeight w:val="1583"/>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03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федеральный бюджет</w:t>
            </w:r>
          </w:p>
        </w:tc>
        <w:tc>
          <w:tcPr>
            <w:tcW w:w="109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краевой бюджет</w:t>
            </w:r>
          </w:p>
        </w:tc>
        <w:tc>
          <w:tcPr>
            <w:tcW w:w="1134"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местный бюджет</w:t>
            </w:r>
          </w:p>
        </w:tc>
        <w:tc>
          <w:tcPr>
            <w:tcW w:w="709"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внебюджетные источники</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bl>
    <w:p w:rsidR="007832EC" w:rsidRPr="00B549A8" w:rsidRDefault="007832EC" w:rsidP="00A0625A">
      <w:pPr>
        <w:ind w:firstLine="0"/>
        <w:jc w:val="center"/>
        <w:rPr>
          <w:rFonts w:ascii="Times New Roman" w:hAnsi="Times New Roman" w:cs="Times New Roman"/>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079"/>
        <w:gridCol w:w="29"/>
        <w:gridCol w:w="1033"/>
        <w:gridCol w:w="1093"/>
        <w:gridCol w:w="1133"/>
        <w:gridCol w:w="710"/>
        <w:gridCol w:w="3119"/>
        <w:gridCol w:w="1672"/>
      </w:tblGrid>
      <w:tr w:rsidR="005D0929" w:rsidRPr="005D0929" w:rsidTr="001774A2">
        <w:trPr>
          <w:trHeight w:val="273"/>
          <w:tblHeader/>
        </w:trPr>
        <w:tc>
          <w:tcPr>
            <w:tcW w:w="880"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w:t>
            </w:r>
          </w:p>
        </w:tc>
        <w:tc>
          <w:tcPr>
            <w:tcW w:w="557"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6</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7</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8</w:t>
            </w:r>
          </w:p>
        </w:tc>
        <w:tc>
          <w:tcPr>
            <w:tcW w:w="71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10</w:t>
            </w:r>
          </w:p>
        </w:tc>
        <w:tc>
          <w:tcPr>
            <w:tcW w:w="1672"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lang w:val="en-US"/>
              </w:rPr>
            </w:pPr>
            <w:r w:rsidRPr="005D0929">
              <w:rPr>
                <w:rFonts w:ascii="Times New Roman" w:hAnsi="Times New Roman" w:cs="Times New Roman"/>
                <w:sz w:val="20"/>
                <w:szCs w:val="20"/>
              </w:rPr>
              <w:t>11</w:t>
            </w:r>
          </w:p>
        </w:tc>
      </w:tr>
      <w:tr w:rsidR="005D0929" w:rsidRPr="005D0929" w:rsidTr="001774A2">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Цель 1</w:t>
            </w:r>
          </w:p>
        </w:tc>
        <w:tc>
          <w:tcPr>
            <w:tcW w:w="11109" w:type="dxa"/>
            <w:gridSpan w:val="10"/>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Создание доступной и эффективной системы непрерывного образования, направленной на самореализацию и раскрытие потенциала талантливых жителей района, развитие профессиональной ориентации и института наставничества</w:t>
            </w:r>
          </w:p>
        </w:tc>
      </w:tr>
      <w:tr w:rsidR="005D0929" w:rsidRPr="005D0929" w:rsidTr="001774A2">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w:t>
            </w:r>
          </w:p>
        </w:tc>
        <w:tc>
          <w:tcPr>
            <w:tcW w:w="247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Задача 1.1</w:t>
            </w:r>
          </w:p>
        </w:tc>
        <w:tc>
          <w:tcPr>
            <w:tcW w:w="11109" w:type="dxa"/>
            <w:gridSpan w:val="10"/>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Повышение качества дошкольного, общего и дополнительного образования, обеспечение 100% детей от 1,5 лет местами в детских садах, ликвидация второй смены в общеобразовательных организациях. Развитие профессиональной ориентации, включая раннюю профориентацию</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85"/>
        </w:trPr>
        <w:tc>
          <w:tcPr>
            <w:tcW w:w="880" w:type="dxa"/>
            <w:vMerge w:val="restart"/>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1.1.1</w:t>
            </w:r>
          </w:p>
        </w:tc>
        <w:tc>
          <w:tcPr>
            <w:tcW w:w="2470" w:type="dxa"/>
            <w:vMerge w:val="restart"/>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Капитальный, текущий ремонт, проектирование и оценка проектов, материально-техническое обеспечение образовательных организаций</w:t>
            </w:r>
          </w:p>
        </w:tc>
        <w:tc>
          <w:tcPr>
            <w:tcW w:w="557" w:type="dxa"/>
            <w:vMerge w:val="restart"/>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 xml:space="preserve">  79579,1</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79579,1</w:t>
            </w:r>
          </w:p>
        </w:tc>
        <w:tc>
          <w:tcPr>
            <w:tcW w:w="71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Капитальный, текущий ремонт, материально-техническое обеспечение в 91 ОО за счет местного бюджета, в 2 ОО за счет средств краевого бюджета, текущий ремонт площадок</w:t>
            </w:r>
          </w:p>
        </w:tc>
        <w:tc>
          <w:tcPr>
            <w:tcW w:w="1672" w:type="dxa"/>
            <w:vMerge w:val="restart"/>
            <w:tcBorders>
              <w:top w:val="single" w:sz="4" w:space="0" w:color="auto"/>
              <w:lef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Заказчики, исполнители - ОО, главный распорядитель - управление образованием</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48"/>
        </w:trPr>
        <w:tc>
          <w:tcPr>
            <w:tcW w:w="880" w:type="dxa"/>
            <w:vMerge/>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105358,0</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105358,0</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top w:val="single" w:sz="4" w:space="0" w:color="auto"/>
              <w:lef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84152,8</w:t>
            </w:r>
          </w:p>
        </w:tc>
        <w:tc>
          <w:tcPr>
            <w:tcW w:w="103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84152,8</w:t>
            </w:r>
          </w:p>
        </w:tc>
        <w:tc>
          <w:tcPr>
            <w:tcW w:w="710"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269089,9</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269089,9</w:t>
            </w:r>
          </w:p>
        </w:tc>
        <w:tc>
          <w:tcPr>
            <w:tcW w:w="71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bottom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val="restart"/>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1.1.1.1</w:t>
            </w:r>
          </w:p>
        </w:tc>
        <w:tc>
          <w:tcPr>
            <w:tcW w:w="2470" w:type="dxa"/>
            <w:vMerge w:val="restart"/>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в том числе  </w:t>
            </w:r>
            <w:r w:rsidRPr="005D0929">
              <w:rPr>
                <w:rFonts w:ascii="Times New Roman" w:hAnsi="Times New Roman" w:cs="Times New Roman"/>
                <w:sz w:val="20"/>
                <w:szCs w:val="20"/>
                <w:lang w:eastAsia="ja-JP"/>
              </w:rPr>
              <w:t>в рамках реализации мероприятий приоритетного проекта «Будущее Тамани» (</w:t>
            </w:r>
            <w:r w:rsidRPr="005D0929">
              <w:rPr>
                <w:rFonts w:ascii="Times New Roman" w:hAnsi="Times New Roman" w:cs="Times New Roman"/>
                <w:sz w:val="20"/>
                <w:szCs w:val="20"/>
              </w:rPr>
              <w:t xml:space="preserve">улучшение материально-технической базы </w:t>
            </w:r>
            <w:r w:rsidRPr="005D0929">
              <w:rPr>
                <w:rFonts w:ascii="Times New Roman" w:hAnsi="Times New Roman" w:cs="Times New Roman"/>
                <w:sz w:val="20"/>
                <w:szCs w:val="20"/>
                <w:lang w:eastAsia="ja-JP"/>
              </w:rPr>
              <w:t>детских садов и школ)</w:t>
            </w:r>
          </w:p>
        </w:tc>
        <w:tc>
          <w:tcPr>
            <w:tcW w:w="557" w:type="dxa"/>
            <w:vMerge w:val="restart"/>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lang w:val="en-US"/>
              </w:rPr>
              <w:t xml:space="preserve"> </w:t>
            </w:r>
            <w:r w:rsidRPr="005D0929">
              <w:rPr>
                <w:rFonts w:ascii="Times New Roman" w:hAnsi="Times New Roman" w:cs="Times New Roman"/>
                <w:sz w:val="20"/>
                <w:szCs w:val="20"/>
              </w:rPr>
              <w:t>1901,7</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1901,7</w:t>
            </w:r>
          </w:p>
        </w:tc>
        <w:tc>
          <w:tcPr>
            <w:tcW w:w="71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top w:val="single" w:sz="4" w:space="0" w:color="auto"/>
              <w:lef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За счет муниципального бюджета: капитальный ремонт спортивной   площадки   школы  № 26; капитальный ремонт школ № 3, 19 (кроме работ, предусмотренных п. 1.1.29)</w:t>
            </w:r>
          </w:p>
        </w:tc>
        <w:tc>
          <w:tcPr>
            <w:tcW w:w="1672" w:type="dxa"/>
            <w:vMerge w:val="restart"/>
            <w:tcBorders>
              <w:top w:val="single" w:sz="4" w:space="0" w:color="auto"/>
              <w:lef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Заказчики, исполнители - ОО, главный распорядитель - управление образованием</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3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1901,7</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1901,7</w:t>
            </w:r>
          </w:p>
        </w:tc>
        <w:tc>
          <w:tcPr>
            <w:tcW w:w="71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bottom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rPr>
          <w:trHeight w:val="166"/>
        </w:trPr>
        <w:tc>
          <w:tcPr>
            <w:tcW w:w="880" w:type="dxa"/>
            <w:vMerge w:val="restart"/>
            <w:tcBorders>
              <w:top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1.1.2</w:t>
            </w:r>
          </w:p>
        </w:tc>
        <w:tc>
          <w:tcPr>
            <w:tcW w:w="2470" w:type="dxa"/>
            <w:vMerge w:val="restart"/>
            <w:tcBorders>
              <w:top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Организация и проведение </w:t>
            </w:r>
            <w:r w:rsidRPr="005D0929">
              <w:rPr>
                <w:rFonts w:ascii="Times New Roman" w:hAnsi="Times New Roman" w:cs="Times New Roman"/>
                <w:sz w:val="20"/>
                <w:szCs w:val="20"/>
              </w:rPr>
              <w:lastRenderedPageBreak/>
              <w:t xml:space="preserve">государственной итоговой аттестации выпускников </w:t>
            </w:r>
            <w:proofErr w:type="spellStart"/>
            <w:r w:rsidRPr="005D0929">
              <w:rPr>
                <w:rFonts w:ascii="Times New Roman" w:hAnsi="Times New Roman" w:cs="Times New Roman"/>
                <w:sz w:val="20"/>
                <w:szCs w:val="20"/>
              </w:rPr>
              <w:t>общеобра-зовательных</w:t>
            </w:r>
            <w:proofErr w:type="spellEnd"/>
            <w:r w:rsidRPr="005D0929">
              <w:rPr>
                <w:rFonts w:ascii="Times New Roman" w:hAnsi="Times New Roman" w:cs="Times New Roman"/>
                <w:sz w:val="20"/>
                <w:szCs w:val="20"/>
              </w:rPr>
              <w:t xml:space="preserve"> школ</w:t>
            </w:r>
          </w:p>
        </w:tc>
        <w:tc>
          <w:tcPr>
            <w:tcW w:w="557" w:type="dxa"/>
            <w:vMerge w:val="restart"/>
            <w:tcBorders>
              <w:top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Borders>
              <w:top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5801,9</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5801,9</w:t>
            </w:r>
          </w:p>
        </w:tc>
        <w:tc>
          <w:tcPr>
            <w:tcW w:w="11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top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Обеспечение независимой объективной оценки качества </w:t>
            </w:r>
            <w:r w:rsidRPr="005D0929">
              <w:rPr>
                <w:rFonts w:ascii="Times New Roman" w:hAnsi="Times New Roman" w:cs="Times New Roman"/>
                <w:sz w:val="20"/>
                <w:szCs w:val="20"/>
              </w:rPr>
              <w:lastRenderedPageBreak/>
              <w:t>знаний выпускников 9, 11(12) классов в соответствии с нормативными требованиями</w:t>
            </w:r>
          </w:p>
        </w:tc>
        <w:tc>
          <w:tcPr>
            <w:tcW w:w="1672" w:type="dxa"/>
            <w:vMerge w:val="restart"/>
            <w:tcBorders>
              <w:top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lastRenderedPageBreak/>
              <w:t xml:space="preserve">Заказчики, исполнители - </w:t>
            </w:r>
            <w:r w:rsidRPr="005D0929">
              <w:rPr>
                <w:rFonts w:ascii="Times New Roman" w:hAnsi="Times New Roman" w:cs="Times New Roman"/>
                <w:sz w:val="20"/>
                <w:szCs w:val="20"/>
              </w:rPr>
              <w:lastRenderedPageBreak/>
              <w:t>ОО, главный распорядитель - управление образованием</w:t>
            </w:r>
          </w:p>
        </w:tc>
      </w:tr>
      <w:tr w:rsidR="005D0929" w:rsidRPr="005D0929" w:rsidTr="001774A2">
        <w:trPr>
          <w:trHeight w:val="197"/>
        </w:trPr>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4841,9</w:t>
            </w:r>
          </w:p>
        </w:tc>
        <w:tc>
          <w:tcPr>
            <w:tcW w:w="10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4841,9</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rPr>
          <w:trHeight w:val="116"/>
        </w:trPr>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4841,9</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4841,9</w:t>
            </w:r>
          </w:p>
        </w:tc>
        <w:tc>
          <w:tcPr>
            <w:tcW w:w="11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rPr>
          <w:trHeight w:val="161"/>
        </w:trPr>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15485,7</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15485,7</w:t>
            </w:r>
          </w:p>
        </w:tc>
        <w:tc>
          <w:tcPr>
            <w:tcW w:w="11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c>
          <w:tcPr>
            <w:tcW w:w="880" w:type="dxa"/>
            <w:vMerge w:val="restart"/>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1.1.3</w:t>
            </w:r>
          </w:p>
        </w:tc>
        <w:tc>
          <w:tcPr>
            <w:tcW w:w="2470" w:type="dxa"/>
            <w:vMerge w:val="restart"/>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Обеспечение общедоступного и бесплатного дошкольного образования в муниципальных дошкольных </w:t>
            </w:r>
            <w:proofErr w:type="spellStart"/>
            <w:r w:rsidRPr="005D0929">
              <w:rPr>
                <w:rFonts w:ascii="Times New Roman" w:hAnsi="Times New Roman" w:cs="Times New Roman"/>
                <w:sz w:val="20"/>
                <w:szCs w:val="20"/>
              </w:rPr>
              <w:t>образова</w:t>
            </w:r>
            <w:proofErr w:type="spellEnd"/>
            <w:r w:rsidRPr="005D0929">
              <w:rPr>
                <w:rFonts w:ascii="Times New Roman" w:hAnsi="Times New Roman" w:cs="Times New Roman"/>
                <w:sz w:val="20"/>
                <w:szCs w:val="20"/>
              </w:rPr>
              <w:t>-тельных организациях</w:t>
            </w:r>
          </w:p>
        </w:tc>
        <w:tc>
          <w:tcPr>
            <w:tcW w:w="557" w:type="dxa"/>
            <w:vMerge w:val="restart"/>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221394,7</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221394,7</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Выполнение показателей муниципального задания</w:t>
            </w:r>
          </w:p>
        </w:tc>
        <w:tc>
          <w:tcPr>
            <w:tcW w:w="1672" w:type="dxa"/>
            <w:vMerge w:val="restart"/>
          </w:tcPr>
          <w:p w:rsidR="005D0929" w:rsidRPr="005D0929" w:rsidRDefault="005D0929" w:rsidP="005D0929">
            <w:pPr>
              <w:ind w:firstLine="0"/>
            </w:pPr>
            <w:r w:rsidRPr="005D0929">
              <w:rPr>
                <w:rFonts w:ascii="Times New Roman" w:hAnsi="Times New Roman"/>
                <w:sz w:val="20"/>
                <w:szCs w:val="20"/>
              </w:rPr>
              <w:t>Заказчики, исполнители - ОО, главный распорядитель - управление образованием</w:t>
            </w:r>
          </w:p>
        </w:tc>
      </w:tr>
      <w:tr w:rsidR="005D0929" w:rsidRPr="005D0929" w:rsidTr="001774A2">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221629,1</w:t>
            </w:r>
          </w:p>
        </w:tc>
        <w:tc>
          <w:tcPr>
            <w:tcW w:w="10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221629,1</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223677,2</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223677,2</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666701,0</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666701,0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1.1.4</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Обеспечение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p>
        </w:tc>
        <w:tc>
          <w:tcPr>
            <w:tcW w:w="557"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3</w:t>
            </w: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122274,3</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122274,3</w:t>
            </w:r>
          </w:p>
        </w:tc>
        <w:tc>
          <w:tcPr>
            <w:tcW w:w="71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Выполнение показателей муниципального задания</w:t>
            </w:r>
          </w:p>
        </w:tc>
        <w:tc>
          <w:tcPr>
            <w:tcW w:w="1672"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ind w:firstLine="0"/>
            </w:pPr>
            <w:r w:rsidRPr="005D0929">
              <w:rPr>
                <w:rFonts w:ascii="Times New Roman" w:hAnsi="Times New Roman"/>
                <w:sz w:val="20"/>
                <w:szCs w:val="20"/>
              </w:rPr>
              <w:t>Заказчики, исполнители - ОО, главный распорядитель - управление образованием</w:t>
            </w:r>
          </w:p>
        </w:tc>
      </w:tr>
      <w:tr w:rsidR="005D0929" w:rsidRPr="005D0929" w:rsidTr="001774A2">
        <w:trPr>
          <w:trHeight w:val="245"/>
        </w:trPr>
        <w:tc>
          <w:tcPr>
            <w:tcW w:w="880" w:type="dxa"/>
            <w:vMerge/>
            <w:tcBorders>
              <w:top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124241,9</w:t>
            </w:r>
          </w:p>
        </w:tc>
        <w:tc>
          <w:tcPr>
            <w:tcW w:w="10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124241,9</w:t>
            </w:r>
          </w:p>
        </w:tc>
        <w:tc>
          <w:tcPr>
            <w:tcW w:w="710" w:type="dxa"/>
            <w:tcBorders>
              <w:top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top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126662,8</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126662,8</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373179,0</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373179,0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rPr>
          <w:trHeight w:val="225"/>
        </w:trPr>
        <w:tc>
          <w:tcPr>
            <w:tcW w:w="880" w:type="dxa"/>
            <w:vMerge w:val="restart"/>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1.1.5</w:t>
            </w:r>
          </w:p>
        </w:tc>
        <w:tc>
          <w:tcPr>
            <w:tcW w:w="2470" w:type="dxa"/>
            <w:vMerge w:val="restart"/>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Обеспечение дополнительного образования детей в муниципальных  образовательных организациях дополни-тельного образования </w:t>
            </w:r>
          </w:p>
        </w:tc>
        <w:tc>
          <w:tcPr>
            <w:tcW w:w="557" w:type="dxa"/>
            <w:vMerge w:val="restart"/>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83634,8</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83634,8</w:t>
            </w:r>
          </w:p>
        </w:tc>
        <w:tc>
          <w:tcPr>
            <w:tcW w:w="710" w:type="dxa"/>
            <w:tcBorders>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Выполнение показателей муниципального задания</w:t>
            </w:r>
          </w:p>
        </w:tc>
        <w:tc>
          <w:tcPr>
            <w:tcW w:w="1672" w:type="dxa"/>
            <w:vMerge w:val="restart"/>
          </w:tcPr>
          <w:p w:rsidR="005D0929" w:rsidRPr="005D0929" w:rsidRDefault="005D0929" w:rsidP="005D0929">
            <w:pPr>
              <w:ind w:firstLine="0"/>
            </w:pPr>
            <w:r w:rsidRPr="005D0929">
              <w:rPr>
                <w:rFonts w:ascii="Times New Roman" w:hAnsi="Times New Roman"/>
                <w:sz w:val="20"/>
                <w:szCs w:val="20"/>
              </w:rPr>
              <w:t>Заказчики, исполнители - ОО, главный распорядитель - управление образованием</w:t>
            </w:r>
          </w:p>
        </w:tc>
      </w:tr>
      <w:tr w:rsidR="005D0929" w:rsidRPr="005D0929" w:rsidTr="001774A2">
        <w:trPr>
          <w:trHeight w:val="206"/>
        </w:trPr>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80174,7</w:t>
            </w:r>
          </w:p>
        </w:tc>
        <w:tc>
          <w:tcPr>
            <w:tcW w:w="10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80174,7</w:t>
            </w:r>
          </w:p>
        </w:tc>
        <w:tc>
          <w:tcPr>
            <w:tcW w:w="71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rPr>
          <w:trHeight w:val="206"/>
        </w:trPr>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Borders>
              <w:top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75880,0</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75880,0</w:t>
            </w:r>
          </w:p>
        </w:tc>
        <w:tc>
          <w:tcPr>
            <w:tcW w:w="710" w:type="dxa"/>
            <w:tcBorders>
              <w:top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rPr>
          <w:trHeight w:val="246"/>
        </w:trPr>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239689,5</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239689,5</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rPr>
          <w:trHeight w:val="149"/>
        </w:trPr>
        <w:tc>
          <w:tcPr>
            <w:tcW w:w="880" w:type="dxa"/>
            <w:vMerge w:val="restart"/>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1.1.6</w:t>
            </w:r>
          </w:p>
        </w:tc>
        <w:tc>
          <w:tcPr>
            <w:tcW w:w="2470" w:type="dxa"/>
            <w:vMerge w:val="restart"/>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Обеспечение государственных гарантий реализации прав на получение общедоступного и бесплатного образования</w:t>
            </w:r>
          </w:p>
        </w:tc>
        <w:tc>
          <w:tcPr>
            <w:tcW w:w="557" w:type="dxa"/>
            <w:vMerge w:val="restart"/>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936867,6</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936867,6</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Выполнение показателей  муниципального задания</w:t>
            </w:r>
          </w:p>
        </w:tc>
        <w:tc>
          <w:tcPr>
            <w:tcW w:w="1672" w:type="dxa"/>
            <w:vMerge w:val="restart"/>
          </w:tcPr>
          <w:p w:rsidR="005D0929" w:rsidRPr="005D0929" w:rsidRDefault="005D0929" w:rsidP="005D0929">
            <w:pPr>
              <w:ind w:firstLine="0"/>
            </w:pPr>
            <w:r w:rsidRPr="005D0929">
              <w:rPr>
                <w:rFonts w:ascii="Times New Roman" w:hAnsi="Times New Roman"/>
                <w:sz w:val="20"/>
                <w:szCs w:val="20"/>
              </w:rPr>
              <w:t>Заказчики, исполнители - ОО, главный распорядитель - управление образованием</w:t>
            </w:r>
          </w:p>
        </w:tc>
      </w:tr>
      <w:tr w:rsidR="005D0929" w:rsidRPr="005D0929" w:rsidTr="001774A2">
        <w:trPr>
          <w:trHeight w:val="170"/>
        </w:trPr>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936634,6</w:t>
            </w:r>
          </w:p>
        </w:tc>
        <w:tc>
          <w:tcPr>
            <w:tcW w:w="10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936634,6</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rPr>
          <w:trHeight w:val="170"/>
        </w:trPr>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936634,6</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936634,6</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rPr>
          <w:trHeight w:val="170"/>
        </w:trPr>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2810136,8</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2810136,8</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rPr>
          <w:trHeight w:val="170"/>
        </w:trPr>
        <w:tc>
          <w:tcPr>
            <w:tcW w:w="880" w:type="dxa"/>
            <w:vMerge w:val="restart"/>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1.1.7</w:t>
            </w:r>
          </w:p>
        </w:tc>
        <w:tc>
          <w:tcPr>
            <w:tcW w:w="2470" w:type="dxa"/>
            <w:vMerge w:val="restart"/>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Организация питания учащихся общеобразовательных организаций</w:t>
            </w:r>
          </w:p>
        </w:tc>
        <w:tc>
          <w:tcPr>
            <w:tcW w:w="557" w:type="dxa"/>
            <w:vMerge w:val="restart"/>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19307,0</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19307,0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Обеспечение питания учащихся  дневных муниципальных общеобразовательных школ (кроме обучающихся на дому)  </w:t>
            </w:r>
          </w:p>
        </w:tc>
        <w:tc>
          <w:tcPr>
            <w:tcW w:w="1672" w:type="dxa"/>
            <w:vMerge w:val="restart"/>
          </w:tcPr>
          <w:p w:rsidR="005D0929" w:rsidRPr="005D0929" w:rsidRDefault="005D0929" w:rsidP="005D0929">
            <w:pPr>
              <w:ind w:firstLine="0"/>
            </w:pPr>
            <w:r w:rsidRPr="005D0929">
              <w:rPr>
                <w:rFonts w:ascii="Times New Roman" w:hAnsi="Times New Roman"/>
                <w:sz w:val="20"/>
                <w:szCs w:val="20"/>
              </w:rPr>
              <w:t>Заказчики, исполнители - ОО, главный распорядитель - управление образованием</w:t>
            </w:r>
          </w:p>
        </w:tc>
      </w:tr>
      <w:tr w:rsidR="005D0929" w:rsidRPr="005D0929" w:rsidTr="001774A2">
        <w:trPr>
          <w:trHeight w:val="170"/>
        </w:trPr>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21452,4</w:t>
            </w:r>
          </w:p>
        </w:tc>
        <w:tc>
          <w:tcPr>
            <w:tcW w:w="10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21452,4</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rPr>
          <w:trHeight w:val="170"/>
        </w:trPr>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21452,4</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21452,4</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rPr>
          <w:trHeight w:val="170"/>
        </w:trPr>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62211,8</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62211,8</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rPr>
          <w:trHeight w:val="170"/>
        </w:trPr>
        <w:tc>
          <w:tcPr>
            <w:tcW w:w="880" w:type="dxa"/>
            <w:vMerge w:val="restart"/>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1.1.8</w:t>
            </w:r>
          </w:p>
        </w:tc>
        <w:tc>
          <w:tcPr>
            <w:tcW w:w="2470" w:type="dxa"/>
            <w:vMerge w:val="restart"/>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Организация льготного питания учащихся  общеобразовательных организаций</w:t>
            </w:r>
          </w:p>
        </w:tc>
        <w:tc>
          <w:tcPr>
            <w:tcW w:w="557" w:type="dxa"/>
            <w:vMerge w:val="restart"/>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1324,5</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1324,5</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Обеспечение отдельных категорий учащихся  льготным питанием (кроме обучающихся на дому)</w:t>
            </w:r>
          </w:p>
        </w:tc>
        <w:tc>
          <w:tcPr>
            <w:tcW w:w="1672" w:type="dxa"/>
            <w:vMerge w:val="restart"/>
          </w:tcPr>
          <w:p w:rsidR="005D0929" w:rsidRPr="005D0929" w:rsidRDefault="005D0929" w:rsidP="005D0929">
            <w:pPr>
              <w:ind w:firstLine="0"/>
            </w:pPr>
            <w:r w:rsidRPr="005D0929">
              <w:rPr>
                <w:rFonts w:ascii="Times New Roman" w:hAnsi="Times New Roman"/>
                <w:sz w:val="20"/>
                <w:szCs w:val="20"/>
              </w:rPr>
              <w:t xml:space="preserve">Заказчики, </w:t>
            </w:r>
            <w:r w:rsidRPr="005D0929">
              <w:rPr>
                <w:rFonts w:ascii="Times New Roman" w:hAnsi="Times New Roman"/>
                <w:sz w:val="20"/>
                <w:szCs w:val="20"/>
              </w:rPr>
              <w:lastRenderedPageBreak/>
              <w:t>исполнители - ОО, главный распорядитель - управление образованием</w:t>
            </w:r>
          </w:p>
        </w:tc>
      </w:tr>
      <w:tr w:rsidR="005D0929" w:rsidRPr="005D0929" w:rsidTr="001774A2">
        <w:trPr>
          <w:trHeight w:val="170"/>
        </w:trPr>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2640,2</w:t>
            </w:r>
          </w:p>
        </w:tc>
        <w:tc>
          <w:tcPr>
            <w:tcW w:w="10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2640,2</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rPr>
          <w:trHeight w:val="170"/>
        </w:trPr>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2698,7</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2698,7</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rPr>
          <w:trHeight w:val="170"/>
        </w:trPr>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6663,4</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6663,4</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rPr>
          <w:trHeight w:val="170"/>
        </w:trPr>
        <w:tc>
          <w:tcPr>
            <w:tcW w:w="880" w:type="dxa"/>
            <w:vMerge w:val="restart"/>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1.1.9</w:t>
            </w:r>
          </w:p>
        </w:tc>
        <w:tc>
          <w:tcPr>
            <w:tcW w:w="2470" w:type="dxa"/>
            <w:vMerge w:val="restart"/>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Организация  питания обучающихся классов (групп) казачьей направленности </w:t>
            </w:r>
          </w:p>
        </w:tc>
        <w:tc>
          <w:tcPr>
            <w:tcW w:w="557" w:type="dxa"/>
            <w:vMerge w:val="restart"/>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544,0</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544,0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Обеспечение льготным питанием  не менее 800 учащихся ежегодно</w:t>
            </w:r>
          </w:p>
        </w:tc>
        <w:tc>
          <w:tcPr>
            <w:tcW w:w="1672" w:type="dxa"/>
            <w:vMerge w:val="restart"/>
          </w:tcPr>
          <w:p w:rsidR="005D0929" w:rsidRPr="005D0929" w:rsidRDefault="005D0929" w:rsidP="005D0929">
            <w:pPr>
              <w:ind w:firstLine="0"/>
            </w:pPr>
            <w:r w:rsidRPr="005D0929">
              <w:rPr>
                <w:rFonts w:ascii="Times New Roman" w:hAnsi="Times New Roman"/>
                <w:sz w:val="20"/>
                <w:szCs w:val="20"/>
              </w:rPr>
              <w:t>Заказчики, исполнители - ОО, главный распорядитель - управление образованием</w:t>
            </w:r>
          </w:p>
        </w:tc>
      </w:tr>
      <w:tr w:rsidR="005D0929" w:rsidRPr="005D0929" w:rsidTr="001774A2">
        <w:trPr>
          <w:trHeight w:val="170"/>
        </w:trPr>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605,0</w:t>
            </w:r>
          </w:p>
        </w:tc>
        <w:tc>
          <w:tcPr>
            <w:tcW w:w="10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605,0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rPr>
          <w:trHeight w:val="170"/>
        </w:trPr>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605,0</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605,0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rPr>
          <w:trHeight w:val="170"/>
        </w:trPr>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1754,0</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1754,0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c>
          <w:tcPr>
            <w:tcW w:w="880" w:type="dxa"/>
            <w:vMerge w:val="restart"/>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1.1.10</w:t>
            </w:r>
          </w:p>
        </w:tc>
        <w:tc>
          <w:tcPr>
            <w:tcW w:w="2470" w:type="dxa"/>
            <w:vMerge w:val="restart"/>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Осуществление </w:t>
            </w:r>
            <w:proofErr w:type="spellStart"/>
            <w:r w:rsidRPr="005D0929">
              <w:rPr>
                <w:rFonts w:ascii="Times New Roman" w:hAnsi="Times New Roman" w:cs="Times New Roman"/>
                <w:sz w:val="20"/>
                <w:szCs w:val="20"/>
              </w:rPr>
              <w:t>отдель-ных</w:t>
            </w:r>
            <w:proofErr w:type="spellEnd"/>
            <w:r w:rsidRPr="005D0929">
              <w:rPr>
                <w:rFonts w:ascii="Times New Roman" w:hAnsi="Times New Roman" w:cs="Times New Roman"/>
                <w:sz w:val="20"/>
                <w:szCs w:val="20"/>
              </w:rPr>
              <w:t xml:space="preserve"> государственных полномочий по </w:t>
            </w:r>
            <w:proofErr w:type="spellStart"/>
            <w:r w:rsidRPr="005D0929">
              <w:rPr>
                <w:rFonts w:ascii="Times New Roman" w:hAnsi="Times New Roman" w:cs="Times New Roman"/>
                <w:sz w:val="20"/>
                <w:szCs w:val="20"/>
              </w:rPr>
              <w:t>обеспе-чению</w:t>
            </w:r>
            <w:proofErr w:type="spellEnd"/>
            <w:r w:rsidRPr="005D0929">
              <w:rPr>
                <w:rFonts w:ascii="Times New Roman" w:hAnsi="Times New Roman" w:cs="Times New Roman"/>
                <w:sz w:val="20"/>
                <w:szCs w:val="20"/>
              </w:rPr>
              <w:t xml:space="preserve"> льготным </w:t>
            </w:r>
            <w:proofErr w:type="spellStart"/>
            <w:r w:rsidRPr="005D0929">
              <w:rPr>
                <w:rFonts w:ascii="Times New Roman" w:hAnsi="Times New Roman" w:cs="Times New Roman"/>
                <w:sz w:val="20"/>
                <w:szCs w:val="20"/>
              </w:rPr>
              <w:t>питани</w:t>
            </w:r>
            <w:proofErr w:type="spellEnd"/>
            <w:r w:rsidRPr="005D0929">
              <w:rPr>
                <w:rFonts w:ascii="Times New Roman" w:hAnsi="Times New Roman" w:cs="Times New Roman"/>
                <w:sz w:val="20"/>
                <w:szCs w:val="20"/>
              </w:rPr>
              <w:t>-ем учащихся из много-</w:t>
            </w:r>
            <w:proofErr w:type="spellStart"/>
            <w:r w:rsidRPr="005D0929">
              <w:rPr>
                <w:rFonts w:ascii="Times New Roman" w:hAnsi="Times New Roman" w:cs="Times New Roman"/>
                <w:sz w:val="20"/>
                <w:szCs w:val="20"/>
              </w:rPr>
              <w:t>детных</w:t>
            </w:r>
            <w:proofErr w:type="spellEnd"/>
            <w:r w:rsidRPr="005D0929">
              <w:rPr>
                <w:rFonts w:ascii="Times New Roman" w:hAnsi="Times New Roman" w:cs="Times New Roman"/>
                <w:sz w:val="20"/>
                <w:szCs w:val="20"/>
              </w:rPr>
              <w:t xml:space="preserve"> семей в </w:t>
            </w:r>
            <w:proofErr w:type="spellStart"/>
            <w:r w:rsidRPr="005D0929">
              <w:rPr>
                <w:rFonts w:ascii="Times New Roman" w:hAnsi="Times New Roman" w:cs="Times New Roman"/>
                <w:sz w:val="20"/>
                <w:szCs w:val="20"/>
              </w:rPr>
              <w:t>муници-пальных</w:t>
            </w:r>
            <w:proofErr w:type="spellEnd"/>
            <w:r w:rsidRPr="005D0929">
              <w:rPr>
                <w:rFonts w:ascii="Times New Roman" w:hAnsi="Times New Roman" w:cs="Times New Roman"/>
                <w:sz w:val="20"/>
                <w:szCs w:val="20"/>
              </w:rPr>
              <w:t xml:space="preserve"> </w:t>
            </w:r>
            <w:proofErr w:type="spellStart"/>
            <w:r w:rsidRPr="005D0929">
              <w:rPr>
                <w:rFonts w:ascii="Times New Roman" w:hAnsi="Times New Roman" w:cs="Times New Roman"/>
                <w:sz w:val="20"/>
                <w:szCs w:val="20"/>
              </w:rPr>
              <w:t>общеобразова</w:t>
            </w:r>
            <w:proofErr w:type="spellEnd"/>
            <w:r w:rsidRPr="005D0929">
              <w:rPr>
                <w:rFonts w:ascii="Times New Roman" w:hAnsi="Times New Roman" w:cs="Times New Roman"/>
                <w:sz w:val="20"/>
                <w:szCs w:val="20"/>
              </w:rPr>
              <w:t>-тельных организациях</w:t>
            </w:r>
          </w:p>
        </w:tc>
        <w:tc>
          <w:tcPr>
            <w:tcW w:w="557" w:type="dxa"/>
            <w:vMerge w:val="restart"/>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818,9</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818,9</w:t>
            </w:r>
          </w:p>
        </w:tc>
        <w:tc>
          <w:tcPr>
            <w:tcW w:w="11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Поддержка многодетных семей за счет организации льготного питания детей</w:t>
            </w:r>
          </w:p>
        </w:tc>
        <w:tc>
          <w:tcPr>
            <w:tcW w:w="1672" w:type="dxa"/>
            <w:vMerge w:val="restart"/>
          </w:tcPr>
          <w:p w:rsidR="005D0929" w:rsidRPr="005D0929" w:rsidRDefault="005D0929" w:rsidP="005D0929">
            <w:pPr>
              <w:ind w:firstLine="0"/>
            </w:pPr>
            <w:r w:rsidRPr="005D0929">
              <w:rPr>
                <w:rFonts w:ascii="Times New Roman" w:hAnsi="Times New Roman"/>
                <w:sz w:val="20"/>
                <w:szCs w:val="20"/>
              </w:rPr>
              <w:t>Заказчики, исполнители - ОО, главный распорядитель - управление образованием</w:t>
            </w:r>
          </w:p>
        </w:tc>
      </w:tr>
      <w:tr w:rsidR="005D0929" w:rsidRPr="005D0929" w:rsidTr="001774A2">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820,5</w:t>
            </w:r>
          </w:p>
        </w:tc>
        <w:tc>
          <w:tcPr>
            <w:tcW w:w="10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820,5</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838,6</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838,6</w:t>
            </w:r>
          </w:p>
        </w:tc>
        <w:tc>
          <w:tcPr>
            <w:tcW w:w="11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2478,0</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2478,0</w:t>
            </w:r>
          </w:p>
        </w:tc>
        <w:tc>
          <w:tcPr>
            <w:tcW w:w="11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c>
          <w:tcPr>
            <w:tcW w:w="880" w:type="dxa"/>
            <w:vMerge w:val="restart"/>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1.1.11</w:t>
            </w:r>
          </w:p>
        </w:tc>
        <w:tc>
          <w:tcPr>
            <w:tcW w:w="2470"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57" w:type="dxa"/>
            <w:vMerge w:val="restart"/>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82082,5</w:t>
            </w:r>
          </w:p>
        </w:tc>
        <w:tc>
          <w:tcPr>
            <w:tcW w:w="103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59542,6</w:t>
            </w:r>
          </w:p>
        </w:tc>
        <w:tc>
          <w:tcPr>
            <w:tcW w:w="109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16794,1</w:t>
            </w:r>
          </w:p>
        </w:tc>
        <w:tc>
          <w:tcPr>
            <w:tcW w:w="113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5745,8</w:t>
            </w:r>
          </w:p>
        </w:tc>
        <w:tc>
          <w:tcPr>
            <w:tcW w:w="710"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Обеспечение бесплатного питания учащихся 1-4 классов общеобразовательных школ</w:t>
            </w:r>
          </w:p>
        </w:tc>
        <w:tc>
          <w:tcPr>
            <w:tcW w:w="1672" w:type="dxa"/>
            <w:vMerge w:val="restart"/>
            <w:tcBorders>
              <w:top w:val="single" w:sz="4" w:space="0" w:color="auto"/>
              <w:left w:val="single" w:sz="4" w:space="0" w:color="auto"/>
              <w:right w:val="single" w:sz="4" w:space="0" w:color="auto"/>
            </w:tcBorders>
          </w:tcPr>
          <w:p w:rsidR="005D0929" w:rsidRPr="005D0929" w:rsidRDefault="005D0929" w:rsidP="005D0929">
            <w:pPr>
              <w:ind w:firstLine="0"/>
            </w:pPr>
            <w:r w:rsidRPr="005D0929">
              <w:rPr>
                <w:rFonts w:ascii="Times New Roman" w:hAnsi="Times New Roman"/>
                <w:sz w:val="20"/>
                <w:szCs w:val="20"/>
              </w:rPr>
              <w:t>Заказчики, исполнители - ОО, главный распорядитель - управление образованием</w:t>
            </w:r>
          </w:p>
        </w:tc>
      </w:tr>
      <w:tr w:rsidR="005D0929" w:rsidRPr="005D0929" w:rsidTr="001774A2">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75450,0</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54731,4</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15437,0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5281,6</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76093,0</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55197,8</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15568,6</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5326,6</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233625,5</w:t>
            </w:r>
          </w:p>
        </w:tc>
        <w:tc>
          <w:tcPr>
            <w:tcW w:w="103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169471,8</w:t>
            </w:r>
          </w:p>
        </w:tc>
        <w:tc>
          <w:tcPr>
            <w:tcW w:w="109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47799,7</w:t>
            </w:r>
          </w:p>
        </w:tc>
        <w:tc>
          <w:tcPr>
            <w:tcW w:w="113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16354,0</w:t>
            </w:r>
          </w:p>
        </w:tc>
        <w:tc>
          <w:tcPr>
            <w:tcW w:w="710"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c>
          <w:tcPr>
            <w:tcW w:w="880" w:type="dxa"/>
            <w:vMerge w:val="restart"/>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1.1.12</w:t>
            </w:r>
          </w:p>
        </w:tc>
        <w:tc>
          <w:tcPr>
            <w:tcW w:w="2470" w:type="dxa"/>
            <w:vMerge w:val="restart"/>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Денежная компенсация за двухразовое питание для детей, получающих образование на дому</w:t>
            </w:r>
          </w:p>
        </w:tc>
        <w:tc>
          <w:tcPr>
            <w:tcW w:w="557" w:type="dxa"/>
            <w:vMerge w:val="restart"/>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Компенсация стоимости двухразового питания для учащихся муниципальных общеобразовательных организаций, обучающихся на дому</w:t>
            </w:r>
          </w:p>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val="restart"/>
            <w:tcBorders>
              <w:left w:val="single" w:sz="4" w:space="0" w:color="auto"/>
              <w:right w:val="single" w:sz="4" w:space="0" w:color="auto"/>
            </w:tcBorders>
          </w:tcPr>
          <w:p w:rsidR="005D0929" w:rsidRPr="005D0929" w:rsidRDefault="005D0929" w:rsidP="005D0929">
            <w:pPr>
              <w:ind w:firstLine="0"/>
            </w:pPr>
            <w:r w:rsidRPr="005D0929">
              <w:rPr>
                <w:rFonts w:ascii="Times New Roman" w:hAnsi="Times New Roman"/>
                <w:sz w:val="20"/>
                <w:szCs w:val="20"/>
              </w:rPr>
              <w:t>Заказчики, исполнители - ОО, главный распорядитель - управление образованием</w:t>
            </w:r>
          </w:p>
        </w:tc>
      </w:tr>
      <w:tr w:rsidR="005D0929" w:rsidRPr="005D0929" w:rsidTr="001774A2">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3807,9</w:t>
            </w:r>
          </w:p>
        </w:tc>
        <w:tc>
          <w:tcPr>
            <w:tcW w:w="103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3807,9</w:t>
            </w:r>
          </w:p>
        </w:tc>
        <w:tc>
          <w:tcPr>
            <w:tcW w:w="710"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c>
          <w:tcPr>
            <w:tcW w:w="880" w:type="dxa"/>
            <w:vMerge w:val="restart"/>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1.1.13</w:t>
            </w:r>
          </w:p>
        </w:tc>
        <w:tc>
          <w:tcPr>
            <w:tcW w:w="2470" w:type="dxa"/>
            <w:vMerge w:val="restart"/>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Осуществление </w:t>
            </w:r>
            <w:proofErr w:type="spellStart"/>
            <w:r w:rsidRPr="005D0929">
              <w:rPr>
                <w:rFonts w:ascii="Times New Roman" w:hAnsi="Times New Roman" w:cs="Times New Roman"/>
                <w:sz w:val="20"/>
                <w:szCs w:val="20"/>
              </w:rPr>
              <w:t>отдель-ных</w:t>
            </w:r>
            <w:proofErr w:type="spellEnd"/>
            <w:r w:rsidRPr="005D0929">
              <w:rPr>
                <w:rFonts w:ascii="Times New Roman" w:hAnsi="Times New Roman" w:cs="Times New Roman"/>
                <w:sz w:val="20"/>
                <w:szCs w:val="20"/>
              </w:rPr>
              <w:t xml:space="preserve">  государственных полномочий по </w:t>
            </w:r>
            <w:proofErr w:type="spellStart"/>
            <w:r w:rsidRPr="005D0929">
              <w:rPr>
                <w:rFonts w:ascii="Times New Roman" w:hAnsi="Times New Roman" w:cs="Times New Roman"/>
                <w:sz w:val="20"/>
                <w:szCs w:val="20"/>
              </w:rPr>
              <w:t>обес</w:t>
            </w:r>
            <w:proofErr w:type="spellEnd"/>
            <w:r w:rsidRPr="005D0929">
              <w:rPr>
                <w:rFonts w:ascii="Times New Roman" w:hAnsi="Times New Roman" w:cs="Times New Roman"/>
                <w:sz w:val="20"/>
                <w:szCs w:val="20"/>
              </w:rPr>
              <w:t>-печению выплаты ком-</w:t>
            </w:r>
            <w:proofErr w:type="spellStart"/>
            <w:r w:rsidRPr="005D0929">
              <w:rPr>
                <w:rFonts w:ascii="Times New Roman" w:hAnsi="Times New Roman" w:cs="Times New Roman"/>
                <w:sz w:val="20"/>
                <w:szCs w:val="20"/>
              </w:rPr>
              <w:t>пенсации</w:t>
            </w:r>
            <w:proofErr w:type="spellEnd"/>
            <w:r w:rsidRPr="005D0929">
              <w:rPr>
                <w:rFonts w:ascii="Times New Roman" w:hAnsi="Times New Roman" w:cs="Times New Roman"/>
                <w:sz w:val="20"/>
                <w:szCs w:val="20"/>
              </w:rPr>
              <w:t xml:space="preserve"> части роди-</w:t>
            </w:r>
            <w:proofErr w:type="spellStart"/>
            <w:r w:rsidRPr="005D0929">
              <w:rPr>
                <w:rFonts w:ascii="Times New Roman" w:hAnsi="Times New Roman" w:cs="Times New Roman"/>
                <w:sz w:val="20"/>
                <w:szCs w:val="20"/>
              </w:rPr>
              <w:lastRenderedPageBreak/>
              <w:t>тельской</w:t>
            </w:r>
            <w:proofErr w:type="spellEnd"/>
            <w:r w:rsidRPr="005D0929">
              <w:rPr>
                <w:rFonts w:ascii="Times New Roman" w:hAnsi="Times New Roman" w:cs="Times New Roman"/>
                <w:sz w:val="20"/>
                <w:szCs w:val="20"/>
              </w:rPr>
              <w:t xml:space="preserve"> платы за при-смотр и уход за детьми, посещающими </w:t>
            </w:r>
            <w:proofErr w:type="spellStart"/>
            <w:r w:rsidRPr="005D0929">
              <w:rPr>
                <w:rFonts w:ascii="Times New Roman" w:hAnsi="Times New Roman" w:cs="Times New Roman"/>
                <w:sz w:val="20"/>
                <w:szCs w:val="20"/>
              </w:rPr>
              <w:t>образова</w:t>
            </w:r>
            <w:proofErr w:type="spellEnd"/>
            <w:r w:rsidRPr="005D0929">
              <w:rPr>
                <w:rFonts w:ascii="Times New Roman" w:hAnsi="Times New Roman" w:cs="Times New Roman"/>
                <w:sz w:val="20"/>
                <w:szCs w:val="20"/>
              </w:rPr>
              <w:t>-тельные организации, реализующие общеобразовательную программу дошкольного образования</w:t>
            </w:r>
          </w:p>
        </w:tc>
        <w:tc>
          <w:tcPr>
            <w:tcW w:w="557" w:type="dxa"/>
            <w:vMerge w:val="restart"/>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11893,8</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11893,8</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Обеспечение выплат 100% указанной категории граждан</w:t>
            </w:r>
          </w:p>
        </w:tc>
        <w:tc>
          <w:tcPr>
            <w:tcW w:w="1672" w:type="dxa"/>
            <w:vMerge w:val="restart"/>
          </w:tcPr>
          <w:p w:rsidR="005D0929" w:rsidRPr="005D0929" w:rsidRDefault="005D0929" w:rsidP="005D0929">
            <w:pPr>
              <w:ind w:firstLine="0"/>
            </w:pPr>
            <w:r w:rsidRPr="005D0929">
              <w:rPr>
                <w:rFonts w:ascii="Times New Roman" w:hAnsi="Times New Roman"/>
                <w:sz w:val="20"/>
                <w:szCs w:val="20"/>
              </w:rPr>
              <w:t xml:space="preserve">Заказчики, исполнители - ОО, главный распорядитель - управление </w:t>
            </w:r>
            <w:r w:rsidRPr="005D0929">
              <w:rPr>
                <w:rFonts w:ascii="Times New Roman" w:hAnsi="Times New Roman"/>
                <w:sz w:val="20"/>
                <w:szCs w:val="20"/>
              </w:rPr>
              <w:lastRenderedPageBreak/>
              <w:t>образованием</w:t>
            </w:r>
          </w:p>
        </w:tc>
      </w:tr>
      <w:tr w:rsidR="005D0929" w:rsidRPr="005D0929" w:rsidTr="001774A2">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11893,8</w:t>
            </w:r>
          </w:p>
        </w:tc>
        <w:tc>
          <w:tcPr>
            <w:tcW w:w="10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11893,8</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11893,8</w:t>
            </w:r>
          </w:p>
        </w:tc>
        <w:tc>
          <w:tcPr>
            <w:tcW w:w="10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11893,8</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35681,4</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35681,4</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c>
          <w:tcPr>
            <w:tcW w:w="880" w:type="dxa"/>
            <w:vMerge w:val="restart"/>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lastRenderedPageBreak/>
              <w:t>1.1.14</w:t>
            </w:r>
          </w:p>
        </w:tc>
        <w:tc>
          <w:tcPr>
            <w:tcW w:w="2470" w:type="dxa"/>
            <w:vMerge w:val="restart"/>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Осуществление </w:t>
            </w:r>
            <w:proofErr w:type="spellStart"/>
            <w:r w:rsidRPr="005D0929">
              <w:rPr>
                <w:rFonts w:ascii="Times New Roman" w:hAnsi="Times New Roman" w:cs="Times New Roman"/>
                <w:sz w:val="20"/>
                <w:szCs w:val="20"/>
              </w:rPr>
              <w:t>отдель-ных</w:t>
            </w:r>
            <w:proofErr w:type="spellEnd"/>
            <w:r w:rsidRPr="005D0929">
              <w:rPr>
                <w:rFonts w:ascii="Times New Roman" w:hAnsi="Times New Roman" w:cs="Times New Roman"/>
                <w:sz w:val="20"/>
                <w:szCs w:val="20"/>
              </w:rPr>
              <w:t xml:space="preserve">  государственных полномочий по предо-</w:t>
            </w:r>
            <w:proofErr w:type="spellStart"/>
            <w:r w:rsidRPr="005D0929">
              <w:rPr>
                <w:rFonts w:ascii="Times New Roman" w:hAnsi="Times New Roman" w:cs="Times New Roman"/>
                <w:sz w:val="20"/>
                <w:szCs w:val="20"/>
              </w:rPr>
              <w:t>ставлению</w:t>
            </w:r>
            <w:proofErr w:type="spellEnd"/>
            <w:r w:rsidRPr="005D0929">
              <w:rPr>
                <w:rFonts w:ascii="Times New Roman" w:hAnsi="Times New Roman" w:cs="Times New Roman"/>
                <w:sz w:val="20"/>
                <w:szCs w:val="20"/>
              </w:rPr>
              <w:t xml:space="preserve"> социальной поддержки отдельным категориям работников муниципальных </w:t>
            </w:r>
            <w:proofErr w:type="spellStart"/>
            <w:r w:rsidRPr="005D0929">
              <w:rPr>
                <w:rFonts w:ascii="Times New Roman" w:hAnsi="Times New Roman" w:cs="Times New Roman"/>
                <w:sz w:val="20"/>
                <w:szCs w:val="20"/>
              </w:rPr>
              <w:t>физ</w:t>
            </w:r>
            <w:proofErr w:type="spellEnd"/>
            <w:r w:rsidRPr="005D0929">
              <w:rPr>
                <w:rFonts w:ascii="Times New Roman" w:hAnsi="Times New Roman" w:cs="Times New Roman"/>
                <w:sz w:val="20"/>
                <w:szCs w:val="20"/>
              </w:rPr>
              <w:t xml:space="preserve">-культурно-спортивных организаций, </w:t>
            </w:r>
            <w:proofErr w:type="spellStart"/>
            <w:r w:rsidRPr="005D0929">
              <w:rPr>
                <w:rFonts w:ascii="Times New Roman" w:hAnsi="Times New Roman" w:cs="Times New Roman"/>
                <w:sz w:val="20"/>
                <w:szCs w:val="20"/>
              </w:rPr>
              <w:t>осуществ-ляющих</w:t>
            </w:r>
            <w:proofErr w:type="spellEnd"/>
            <w:r w:rsidRPr="005D0929">
              <w:rPr>
                <w:rFonts w:ascii="Times New Roman" w:hAnsi="Times New Roman" w:cs="Times New Roman"/>
                <w:sz w:val="20"/>
                <w:szCs w:val="20"/>
              </w:rPr>
              <w:t xml:space="preserve"> подготовку спортивного резерва, и муниципальных </w:t>
            </w:r>
            <w:proofErr w:type="spellStart"/>
            <w:r w:rsidRPr="005D0929">
              <w:rPr>
                <w:rFonts w:ascii="Times New Roman" w:hAnsi="Times New Roman" w:cs="Times New Roman"/>
                <w:sz w:val="20"/>
                <w:szCs w:val="20"/>
              </w:rPr>
              <w:t>образо-вательных</w:t>
            </w:r>
            <w:proofErr w:type="spellEnd"/>
            <w:r w:rsidRPr="005D0929">
              <w:rPr>
                <w:rFonts w:ascii="Times New Roman" w:hAnsi="Times New Roman" w:cs="Times New Roman"/>
                <w:sz w:val="20"/>
                <w:szCs w:val="20"/>
              </w:rPr>
              <w:t xml:space="preserve"> учреждений  дополнительного </w:t>
            </w:r>
            <w:proofErr w:type="spellStart"/>
            <w:r w:rsidRPr="005D0929">
              <w:rPr>
                <w:rFonts w:ascii="Times New Roman" w:hAnsi="Times New Roman" w:cs="Times New Roman"/>
                <w:sz w:val="20"/>
                <w:szCs w:val="20"/>
              </w:rPr>
              <w:t>обра-зования</w:t>
            </w:r>
            <w:proofErr w:type="spellEnd"/>
            <w:r w:rsidRPr="005D0929">
              <w:rPr>
                <w:rFonts w:ascii="Times New Roman" w:hAnsi="Times New Roman" w:cs="Times New Roman"/>
                <w:sz w:val="20"/>
                <w:szCs w:val="20"/>
              </w:rPr>
              <w:t xml:space="preserve"> детей Красно-</w:t>
            </w:r>
            <w:proofErr w:type="spellStart"/>
            <w:r w:rsidRPr="005D0929">
              <w:rPr>
                <w:rFonts w:ascii="Times New Roman" w:hAnsi="Times New Roman" w:cs="Times New Roman"/>
                <w:sz w:val="20"/>
                <w:szCs w:val="20"/>
              </w:rPr>
              <w:t>дарского</w:t>
            </w:r>
            <w:proofErr w:type="spellEnd"/>
            <w:r w:rsidRPr="005D0929">
              <w:rPr>
                <w:rFonts w:ascii="Times New Roman" w:hAnsi="Times New Roman" w:cs="Times New Roman"/>
                <w:sz w:val="20"/>
                <w:szCs w:val="20"/>
              </w:rPr>
              <w:t xml:space="preserve"> края отраслей «Образование» и «</w:t>
            </w:r>
            <w:proofErr w:type="spellStart"/>
            <w:r w:rsidRPr="005D0929">
              <w:rPr>
                <w:rFonts w:ascii="Times New Roman" w:hAnsi="Times New Roman" w:cs="Times New Roman"/>
                <w:sz w:val="20"/>
                <w:szCs w:val="20"/>
              </w:rPr>
              <w:t>Физи-ческая</w:t>
            </w:r>
            <w:proofErr w:type="spellEnd"/>
            <w:r w:rsidRPr="005D0929">
              <w:rPr>
                <w:rFonts w:ascii="Times New Roman" w:hAnsi="Times New Roman" w:cs="Times New Roman"/>
                <w:sz w:val="20"/>
                <w:szCs w:val="20"/>
              </w:rPr>
              <w:t xml:space="preserve"> культура и спорт»</w:t>
            </w:r>
          </w:p>
        </w:tc>
        <w:tc>
          <w:tcPr>
            <w:tcW w:w="557" w:type="dxa"/>
            <w:vMerge w:val="restart"/>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187,5</w:t>
            </w:r>
          </w:p>
        </w:tc>
        <w:tc>
          <w:tcPr>
            <w:tcW w:w="10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187,5</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Оказание социальной поддержки   отдельным категориям работников, обеспечение выплат</w:t>
            </w:r>
          </w:p>
        </w:tc>
        <w:tc>
          <w:tcPr>
            <w:tcW w:w="1672" w:type="dxa"/>
            <w:vMerge w:val="restart"/>
          </w:tcPr>
          <w:p w:rsidR="005D0929" w:rsidRPr="005D0929" w:rsidRDefault="005D0929" w:rsidP="005D0929">
            <w:pPr>
              <w:ind w:firstLine="0"/>
            </w:pPr>
            <w:r w:rsidRPr="005D0929">
              <w:rPr>
                <w:rFonts w:ascii="Times New Roman" w:hAnsi="Times New Roman"/>
                <w:sz w:val="20"/>
                <w:szCs w:val="20"/>
              </w:rPr>
              <w:t>Заказчики, исполнители - ОО, главный распорядитель - управление образованием</w:t>
            </w:r>
          </w:p>
        </w:tc>
      </w:tr>
      <w:tr w:rsidR="005D0929" w:rsidRPr="005D0929" w:rsidTr="001774A2">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187,5</w:t>
            </w:r>
          </w:p>
        </w:tc>
        <w:tc>
          <w:tcPr>
            <w:tcW w:w="10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187,5</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187,5</w:t>
            </w:r>
          </w:p>
        </w:tc>
        <w:tc>
          <w:tcPr>
            <w:tcW w:w="10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187,5</w:t>
            </w:r>
          </w:p>
        </w:tc>
        <w:tc>
          <w:tcPr>
            <w:tcW w:w="113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c>
          <w:tcPr>
            <w:tcW w:w="880"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562,5</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562,5</w:t>
            </w:r>
          </w:p>
        </w:tc>
        <w:tc>
          <w:tcPr>
            <w:tcW w:w="1133" w:type="dxa"/>
            <w:tcBorders>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66"/>
        </w:trPr>
        <w:tc>
          <w:tcPr>
            <w:tcW w:w="880"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1.1.15</w:t>
            </w:r>
          </w:p>
        </w:tc>
        <w:tc>
          <w:tcPr>
            <w:tcW w:w="2470"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Осуществление </w:t>
            </w:r>
            <w:proofErr w:type="spellStart"/>
            <w:r w:rsidRPr="005D0929">
              <w:rPr>
                <w:rFonts w:ascii="Times New Roman" w:hAnsi="Times New Roman" w:cs="Times New Roman"/>
                <w:sz w:val="20"/>
                <w:szCs w:val="20"/>
              </w:rPr>
              <w:t>отдель-ных</w:t>
            </w:r>
            <w:proofErr w:type="spellEnd"/>
            <w:r w:rsidRPr="005D0929">
              <w:rPr>
                <w:rFonts w:ascii="Times New Roman" w:hAnsi="Times New Roman" w:cs="Times New Roman"/>
                <w:sz w:val="20"/>
                <w:szCs w:val="20"/>
              </w:rPr>
              <w:t xml:space="preserve"> полномочий по пре-доставлению мер </w:t>
            </w:r>
            <w:proofErr w:type="spellStart"/>
            <w:r w:rsidRPr="005D0929">
              <w:rPr>
                <w:rFonts w:ascii="Times New Roman" w:hAnsi="Times New Roman" w:cs="Times New Roman"/>
                <w:sz w:val="20"/>
                <w:szCs w:val="20"/>
              </w:rPr>
              <w:t>соци-альной</w:t>
            </w:r>
            <w:proofErr w:type="spellEnd"/>
            <w:r w:rsidRPr="005D0929">
              <w:rPr>
                <w:rFonts w:ascii="Times New Roman" w:hAnsi="Times New Roman" w:cs="Times New Roman"/>
                <w:sz w:val="20"/>
                <w:szCs w:val="20"/>
              </w:rPr>
              <w:t xml:space="preserve"> поддержки в виде компенсации расходов на оплату жилых помещений, отопления и освещения </w:t>
            </w:r>
            <w:proofErr w:type="spellStart"/>
            <w:r w:rsidRPr="005D0929">
              <w:rPr>
                <w:rFonts w:ascii="Times New Roman" w:hAnsi="Times New Roman" w:cs="Times New Roman"/>
                <w:sz w:val="20"/>
                <w:szCs w:val="20"/>
              </w:rPr>
              <w:t>педагогичес</w:t>
            </w:r>
            <w:proofErr w:type="spellEnd"/>
            <w:r w:rsidRPr="005D0929">
              <w:rPr>
                <w:rFonts w:ascii="Times New Roman" w:hAnsi="Times New Roman" w:cs="Times New Roman"/>
                <w:sz w:val="20"/>
                <w:szCs w:val="20"/>
              </w:rPr>
              <w:t xml:space="preserve">-ким работникам </w:t>
            </w:r>
            <w:proofErr w:type="spellStart"/>
            <w:r w:rsidRPr="005D0929">
              <w:rPr>
                <w:rFonts w:ascii="Times New Roman" w:hAnsi="Times New Roman" w:cs="Times New Roman"/>
                <w:sz w:val="20"/>
                <w:szCs w:val="20"/>
              </w:rPr>
              <w:t>муни-ципальных</w:t>
            </w:r>
            <w:proofErr w:type="spellEnd"/>
            <w:r w:rsidRPr="005D0929">
              <w:rPr>
                <w:rFonts w:ascii="Times New Roman" w:hAnsi="Times New Roman" w:cs="Times New Roman"/>
                <w:sz w:val="20"/>
                <w:szCs w:val="20"/>
              </w:rPr>
              <w:t xml:space="preserve"> </w:t>
            </w:r>
            <w:proofErr w:type="spellStart"/>
            <w:r w:rsidRPr="005D0929">
              <w:rPr>
                <w:rFonts w:ascii="Times New Roman" w:hAnsi="Times New Roman" w:cs="Times New Roman"/>
                <w:sz w:val="20"/>
                <w:szCs w:val="20"/>
              </w:rPr>
              <w:t>образова</w:t>
            </w:r>
            <w:proofErr w:type="spellEnd"/>
            <w:r w:rsidRPr="005D0929">
              <w:rPr>
                <w:rFonts w:ascii="Times New Roman" w:hAnsi="Times New Roman" w:cs="Times New Roman"/>
                <w:sz w:val="20"/>
                <w:szCs w:val="20"/>
              </w:rPr>
              <w:t>-тельных организаций, расположенных на тер-</w:t>
            </w:r>
            <w:proofErr w:type="spellStart"/>
            <w:r w:rsidRPr="005D0929">
              <w:rPr>
                <w:rFonts w:ascii="Times New Roman" w:hAnsi="Times New Roman" w:cs="Times New Roman"/>
                <w:sz w:val="20"/>
                <w:szCs w:val="20"/>
              </w:rPr>
              <w:t>ритории</w:t>
            </w:r>
            <w:proofErr w:type="spellEnd"/>
            <w:r w:rsidRPr="005D0929">
              <w:rPr>
                <w:rFonts w:ascii="Times New Roman" w:hAnsi="Times New Roman" w:cs="Times New Roman"/>
                <w:sz w:val="20"/>
                <w:szCs w:val="20"/>
              </w:rPr>
              <w:t xml:space="preserve"> Краснодарского края, проживающих и </w:t>
            </w:r>
            <w:r w:rsidRPr="005D0929">
              <w:rPr>
                <w:rFonts w:ascii="Times New Roman" w:hAnsi="Times New Roman" w:cs="Times New Roman"/>
                <w:sz w:val="20"/>
                <w:szCs w:val="20"/>
              </w:rPr>
              <w:lastRenderedPageBreak/>
              <w:t>работающих в сельской местности</w:t>
            </w:r>
          </w:p>
        </w:tc>
        <w:tc>
          <w:tcPr>
            <w:tcW w:w="557" w:type="dxa"/>
            <w:vMerge w:val="restart"/>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10063,4</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10063,4</w:t>
            </w:r>
          </w:p>
        </w:tc>
        <w:tc>
          <w:tcPr>
            <w:tcW w:w="11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Обеспечение социальной поддержки педагогическим работникам, проживающим в сельской местности, обеспечение выплат указанной категории работников</w:t>
            </w:r>
          </w:p>
        </w:tc>
        <w:tc>
          <w:tcPr>
            <w:tcW w:w="1672" w:type="dxa"/>
            <w:vMerge w:val="restart"/>
            <w:tcBorders>
              <w:top w:val="single" w:sz="4" w:space="0" w:color="auto"/>
              <w:left w:val="single" w:sz="4" w:space="0" w:color="auto"/>
              <w:right w:val="single" w:sz="4" w:space="0" w:color="auto"/>
            </w:tcBorders>
          </w:tcPr>
          <w:p w:rsidR="005D0929" w:rsidRPr="005D0929" w:rsidRDefault="005D0929" w:rsidP="005D0929">
            <w:pPr>
              <w:ind w:firstLine="0"/>
            </w:pPr>
            <w:r w:rsidRPr="005D0929">
              <w:rPr>
                <w:rFonts w:ascii="Times New Roman" w:hAnsi="Times New Roman"/>
                <w:sz w:val="20"/>
                <w:szCs w:val="20"/>
              </w:rPr>
              <w:t>Заказчики, исполнители - ОО, главный распорядитель - управление образованием</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10467,5</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10467,5</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11152,7</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11152,7</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31683,6</w:t>
            </w:r>
          </w:p>
        </w:tc>
        <w:tc>
          <w:tcPr>
            <w:tcW w:w="1033"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31683,6</w:t>
            </w:r>
          </w:p>
        </w:tc>
        <w:tc>
          <w:tcPr>
            <w:tcW w:w="11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87"/>
        </w:trPr>
        <w:tc>
          <w:tcPr>
            <w:tcW w:w="880"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lastRenderedPageBreak/>
              <w:t>1.1.16</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Прочие расходы в области образования </w:t>
            </w:r>
          </w:p>
        </w:tc>
        <w:tc>
          <w:tcPr>
            <w:tcW w:w="557"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4457,3</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4457,3</w:t>
            </w:r>
          </w:p>
        </w:tc>
        <w:tc>
          <w:tcPr>
            <w:tcW w:w="710"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Обеспечение обучения работников системы образования согласно законодательству. Организация многодневных походов для учащихся ОО. Организация учебных сборов для юношей 10 классов в рамках допризывной подготовки молодежи. Оплата интернет-трафика в школах. Проведение выпускного районного бала. Проведение районных мероприятий антинаркотической направленности с учащимися. Обеспечение организационных мероприятий по проведению итоговой аттестации выпускников школ</w:t>
            </w:r>
          </w:p>
        </w:tc>
        <w:tc>
          <w:tcPr>
            <w:tcW w:w="1672" w:type="dxa"/>
            <w:vMerge w:val="restart"/>
            <w:tcBorders>
              <w:top w:val="single" w:sz="4" w:space="0" w:color="auto"/>
              <w:left w:val="single" w:sz="4" w:space="0" w:color="auto"/>
              <w:right w:val="single" w:sz="4" w:space="0" w:color="auto"/>
            </w:tcBorders>
          </w:tcPr>
          <w:p w:rsidR="005D0929" w:rsidRPr="005D0929" w:rsidRDefault="005D0929" w:rsidP="005D0929">
            <w:pPr>
              <w:ind w:firstLine="0"/>
            </w:pPr>
            <w:r w:rsidRPr="005D0929">
              <w:rPr>
                <w:rFonts w:ascii="Times New Roman" w:hAnsi="Times New Roman"/>
                <w:sz w:val="20"/>
                <w:szCs w:val="20"/>
              </w:rPr>
              <w:t>Заказчики, исполнители - ОО, главный распорядитель - управление образованием</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9438,7</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9438,7</w:t>
            </w:r>
          </w:p>
        </w:tc>
        <w:tc>
          <w:tcPr>
            <w:tcW w:w="710"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5958,7</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5958,7</w:t>
            </w:r>
          </w:p>
        </w:tc>
        <w:tc>
          <w:tcPr>
            <w:tcW w:w="710"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19854,7</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19854,7</w:t>
            </w:r>
          </w:p>
        </w:tc>
        <w:tc>
          <w:tcPr>
            <w:tcW w:w="710"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55"/>
        </w:trPr>
        <w:tc>
          <w:tcPr>
            <w:tcW w:w="880"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1.1.17</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Компенсационная </w:t>
            </w:r>
            <w:proofErr w:type="spellStart"/>
            <w:r w:rsidRPr="005D0929">
              <w:rPr>
                <w:rFonts w:ascii="Times New Roman" w:hAnsi="Times New Roman" w:cs="Times New Roman"/>
                <w:sz w:val="20"/>
                <w:szCs w:val="20"/>
              </w:rPr>
              <w:t>вып-лата</w:t>
            </w:r>
            <w:proofErr w:type="spellEnd"/>
            <w:r w:rsidRPr="005D0929">
              <w:rPr>
                <w:rFonts w:ascii="Times New Roman" w:hAnsi="Times New Roman" w:cs="Times New Roman"/>
                <w:sz w:val="20"/>
                <w:szCs w:val="20"/>
              </w:rPr>
              <w:t xml:space="preserve"> за наем (поднаём) жилья педагогическим и руководящим работни-</w:t>
            </w:r>
            <w:proofErr w:type="spellStart"/>
            <w:r w:rsidRPr="005D0929">
              <w:rPr>
                <w:rFonts w:ascii="Times New Roman" w:hAnsi="Times New Roman" w:cs="Times New Roman"/>
                <w:sz w:val="20"/>
                <w:szCs w:val="20"/>
              </w:rPr>
              <w:t>кам</w:t>
            </w:r>
            <w:proofErr w:type="spellEnd"/>
            <w:r w:rsidRPr="005D0929">
              <w:rPr>
                <w:rFonts w:ascii="Times New Roman" w:hAnsi="Times New Roman" w:cs="Times New Roman"/>
                <w:sz w:val="20"/>
                <w:szCs w:val="20"/>
              </w:rPr>
              <w:t xml:space="preserve"> муниципальных общеобразовательных организаций  </w:t>
            </w:r>
          </w:p>
        </w:tc>
        <w:tc>
          <w:tcPr>
            <w:tcW w:w="557"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1400,4</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1400,4</w:t>
            </w:r>
          </w:p>
        </w:tc>
        <w:tc>
          <w:tcPr>
            <w:tcW w:w="710"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Обеспечение квалифицирован-</w:t>
            </w:r>
            <w:proofErr w:type="spellStart"/>
            <w:r w:rsidRPr="005D0929">
              <w:rPr>
                <w:rFonts w:ascii="Times New Roman" w:hAnsi="Times New Roman" w:cs="Times New Roman"/>
                <w:sz w:val="20"/>
                <w:szCs w:val="20"/>
              </w:rPr>
              <w:t>ными</w:t>
            </w:r>
            <w:proofErr w:type="spellEnd"/>
            <w:r w:rsidRPr="005D0929">
              <w:rPr>
                <w:rFonts w:ascii="Times New Roman" w:hAnsi="Times New Roman" w:cs="Times New Roman"/>
                <w:sz w:val="20"/>
                <w:szCs w:val="20"/>
              </w:rPr>
              <w:t xml:space="preserve"> кадрами школ района  за счет социальной поддержки, ежегодно 15 человек  в среднегодовом выражении</w:t>
            </w:r>
          </w:p>
        </w:tc>
        <w:tc>
          <w:tcPr>
            <w:tcW w:w="1672"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ind w:firstLine="0"/>
            </w:pPr>
            <w:r w:rsidRPr="005D0929">
              <w:rPr>
                <w:rFonts w:ascii="Times New Roman" w:hAnsi="Times New Roman"/>
                <w:sz w:val="20"/>
                <w:szCs w:val="20"/>
              </w:rPr>
              <w:t>Заказчики, исполнители - ОО, главный распорядитель - управление образованием</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1736,4</w:t>
            </w:r>
          </w:p>
        </w:tc>
        <w:tc>
          <w:tcPr>
            <w:tcW w:w="710"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1736,4</w:t>
            </w:r>
          </w:p>
        </w:tc>
        <w:tc>
          <w:tcPr>
            <w:tcW w:w="710"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4873,2</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4873,2</w:t>
            </w:r>
          </w:p>
        </w:tc>
        <w:tc>
          <w:tcPr>
            <w:tcW w:w="710"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89"/>
        </w:trPr>
        <w:tc>
          <w:tcPr>
            <w:tcW w:w="880"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1.1.18</w:t>
            </w:r>
          </w:p>
        </w:tc>
        <w:tc>
          <w:tcPr>
            <w:tcW w:w="2470"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Организация предоставления дополнительного образования детям в муниципальных образовательных организациях  (проведение медицинских осмотров лиц, занимающихся физической культурой и спортом по углубленной </w:t>
            </w:r>
            <w:r w:rsidRPr="005D0929">
              <w:rPr>
                <w:rFonts w:ascii="Times New Roman" w:hAnsi="Times New Roman" w:cs="Times New Roman"/>
                <w:sz w:val="20"/>
                <w:szCs w:val="20"/>
              </w:rPr>
              <w:lastRenderedPageBreak/>
              <w:t xml:space="preserve">программе медицинского обследования) </w:t>
            </w:r>
          </w:p>
        </w:tc>
        <w:tc>
          <w:tcPr>
            <w:tcW w:w="557" w:type="dxa"/>
            <w:vMerge w:val="restart"/>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4500,0</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4500,0</w:t>
            </w:r>
          </w:p>
        </w:tc>
        <w:tc>
          <w:tcPr>
            <w:tcW w:w="710"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Выполнение требований по медицинскому обеспечению лиц, проходящих спортивную подготовку в учреждениях дополнительного образования</w:t>
            </w:r>
          </w:p>
        </w:tc>
        <w:tc>
          <w:tcPr>
            <w:tcW w:w="1672"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ind w:firstLine="0"/>
            </w:pPr>
            <w:r w:rsidRPr="005D0929">
              <w:rPr>
                <w:rFonts w:ascii="Times New Roman" w:hAnsi="Times New Roman"/>
                <w:sz w:val="20"/>
                <w:szCs w:val="20"/>
              </w:rPr>
              <w:t>Заказчики, исполнители - ОО, главный распорядитель - управление образованием</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11638,2</w:t>
            </w:r>
          </w:p>
        </w:tc>
        <w:tc>
          <w:tcPr>
            <w:tcW w:w="710"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11638,2</w:t>
            </w:r>
          </w:p>
        </w:tc>
        <w:tc>
          <w:tcPr>
            <w:tcW w:w="710"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27776,4</w:t>
            </w:r>
          </w:p>
        </w:tc>
        <w:tc>
          <w:tcPr>
            <w:tcW w:w="103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27776,4</w:t>
            </w:r>
          </w:p>
        </w:tc>
        <w:tc>
          <w:tcPr>
            <w:tcW w:w="710"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lastRenderedPageBreak/>
              <w:t>1.1.19</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45309,6</w:t>
            </w:r>
          </w:p>
        </w:tc>
        <w:tc>
          <w:tcPr>
            <w:tcW w:w="103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45309,6</w:t>
            </w:r>
          </w:p>
        </w:tc>
        <w:tc>
          <w:tcPr>
            <w:tcW w:w="109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Создание условий для повышения качества воспитательной работы с учащимися за счет  поддержки классных руководителей (обеспечены выплаты ежемесячного  денежного вознаграждения    классным руководителям школ)</w:t>
            </w:r>
          </w:p>
        </w:tc>
        <w:tc>
          <w:tcPr>
            <w:tcW w:w="1672"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ind w:firstLine="0"/>
            </w:pPr>
            <w:r w:rsidRPr="005D0929">
              <w:rPr>
                <w:rFonts w:ascii="Times New Roman" w:hAnsi="Times New Roman"/>
                <w:sz w:val="20"/>
                <w:szCs w:val="20"/>
              </w:rPr>
              <w:t>Заказчики, исполнители - ОО, главный распорядитель - управление образованием</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45309,6</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45309,6</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46481,4</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46481,4</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137100,6</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137100,6</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1.1.20</w:t>
            </w:r>
          </w:p>
        </w:tc>
        <w:tc>
          <w:tcPr>
            <w:tcW w:w="2470"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Мероприятия по обеспечению противопожарной безопасности 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9681,9</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9681,9</w:t>
            </w:r>
          </w:p>
        </w:tc>
        <w:tc>
          <w:tcPr>
            <w:tcW w:w="710"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Приведение ОО в соответствие с требованиями надзорных органов  </w:t>
            </w:r>
          </w:p>
        </w:tc>
        <w:tc>
          <w:tcPr>
            <w:tcW w:w="1672" w:type="dxa"/>
            <w:vMerge w:val="restart"/>
            <w:tcBorders>
              <w:top w:val="single" w:sz="4" w:space="0" w:color="auto"/>
              <w:left w:val="single" w:sz="4" w:space="0" w:color="auto"/>
              <w:bottom w:val="single" w:sz="4" w:space="0" w:color="auto"/>
            </w:tcBorders>
          </w:tcPr>
          <w:p w:rsidR="005D0929" w:rsidRPr="005D0929" w:rsidRDefault="005D0929" w:rsidP="005D0929">
            <w:pPr>
              <w:ind w:firstLine="0"/>
            </w:pPr>
            <w:r w:rsidRPr="005D0929">
              <w:rPr>
                <w:rFonts w:ascii="Times New Roman" w:hAnsi="Times New Roman"/>
                <w:sz w:val="20"/>
                <w:szCs w:val="20"/>
              </w:rPr>
              <w:t>Заказчики, исполнители - ОО, главный распорядитель - управление образованием</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top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17872,4</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top w:val="single" w:sz="4" w:space="0" w:color="auto"/>
              <w:lef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17872,4</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73"/>
        </w:trPr>
        <w:tc>
          <w:tcPr>
            <w:tcW w:w="880" w:type="dxa"/>
            <w:vMerge/>
            <w:tcBorders>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45426,7</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45426,7</w:t>
            </w:r>
          </w:p>
        </w:tc>
        <w:tc>
          <w:tcPr>
            <w:tcW w:w="710"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1.1.21</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Мероприятия по антитеррористической защищенности в   муниципальных образовательных организациях</w:t>
            </w:r>
          </w:p>
        </w:tc>
        <w:tc>
          <w:tcPr>
            <w:tcW w:w="557"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24198,3</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24198,3</w:t>
            </w:r>
          </w:p>
        </w:tc>
        <w:tc>
          <w:tcPr>
            <w:tcW w:w="710"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2022-2024 годы - обслуживание «тревожной кнопки» в 91 ОО;</w:t>
            </w:r>
          </w:p>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2022-2024 годы - обеспечение специализированной охраны в 89 ОО; 2022 год - установка дополнительных видеокамер в 54 ОО; 2022-2024 годы -  обслуживание видеонаблюдения в 91 ОО</w:t>
            </w:r>
          </w:p>
        </w:tc>
        <w:tc>
          <w:tcPr>
            <w:tcW w:w="1672" w:type="dxa"/>
            <w:vMerge w:val="restart"/>
            <w:tcBorders>
              <w:top w:val="single" w:sz="4" w:space="0" w:color="auto"/>
              <w:left w:val="single" w:sz="4" w:space="0" w:color="auto"/>
              <w:right w:val="single" w:sz="4" w:space="0" w:color="auto"/>
            </w:tcBorders>
          </w:tcPr>
          <w:p w:rsidR="005D0929" w:rsidRPr="005D0929" w:rsidRDefault="005D0929" w:rsidP="005D0929">
            <w:pPr>
              <w:ind w:firstLine="0"/>
            </w:pPr>
            <w:r w:rsidRPr="005D0929">
              <w:rPr>
                <w:rFonts w:ascii="Times New Roman" w:hAnsi="Times New Roman"/>
                <w:sz w:val="20"/>
                <w:szCs w:val="20"/>
              </w:rPr>
              <w:t>Заказчики, исполнители - ОО, главный распорядитель - управление образованием</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55109,4</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55109,4</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134417,1</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134417,1</w:t>
            </w:r>
          </w:p>
        </w:tc>
        <w:tc>
          <w:tcPr>
            <w:tcW w:w="710"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82"/>
        </w:trPr>
        <w:tc>
          <w:tcPr>
            <w:tcW w:w="880"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1.1.22</w:t>
            </w:r>
          </w:p>
        </w:tc>
        <w:tc>
          <w:tcPr>
            <w:tcW w:w="2470"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Участие в профилактике терроризма в части обеспечение инженерно-технической защищенности муниципальных образовательных организаций</w:t>
            </w:r>
          </w:p>
        </w:tc>
        <w:tc>
          <w:tcPr>
            <w:tcW w:w="557" w:type="dxa"/>
            <w:vMerge w:val="restart"/>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20877,0</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12712,7</w:t>
            </w:r>
          </w:p>
        </w:tc>
        <w:tc>
          <w:tcPr>
            <w:tcW w:w="710"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Проведены работы по инженерно-технической защищенности в 14 ОО</w:t>
            </w:r>
          </w:p>
        </w:tc>
        <w:tc>
          <w:tcPr>
            <w:tcW w:w="1672"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ind w:firstLine="0"/>
            </w:pPr>
            <w:r w:rsidRPr="005D0929">
              <w:rPr>
                <w:rFonts w:ascii="Times New Roman" w:hAnsi="Times New Roman"/>
                <w:sz w:val="20"/>
                <w:szCs w:val="20"/>
              </w:rPr>
              <w:t>Заказчики, исполнители - ОО, главный распорядитель - управление образованием</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75"/>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80"/>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481"/>
        </w:trPr>
        <w:tc>
          <w:tcPr>
            <w:tcW w:w="88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20877,0</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12712,7</w:t>
            </w:r>
          </w:p>
        </w:tc>
        <w:tc>
          <w:tcPr>
            <w:tcW w:w="710"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1.1.23</w:t>
            </w:r>
          </w:p>
        </w:tc>
        <w:tc>
          <w:tcPr>
            <w:tcW w:w="2470"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Материально-техническое и финансовое обеспечение деятельности  управления образованием  </w:t>
            </w:r>
          </w:p>
        </w:tc>
        <w:tc>
          <w:tcPr>
            <w:tcW w:w="557"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12560,5</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12560,5</w:t>
            </w:r>
          </w:p>
        </w:tc>
        <w:tc>
          <w:tcPr>
            <w:tcW w:w="710"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Сокращение количества пред-писаний надзорных органов, повышение качества образования, обновление материально-технической базы образования повышение эффективности </w:t>
            </w:r>
            <w:r w:rsidRPr="005D0929">
              <w:rPr>
                <w:rFonts w:ascii="Times New Roman" w:hAnsi="Times New Roman" w:cs="Times New Roman"/>
                <w:sz w:val="20"/>
                <w:szCs w:val="20"/>
              </w:rPr>
              <w:lastRenderedPageBreak/>
              <w:t>использования бюджетных средств, выполнение целевых показателей</w:t>
            </w:r>
          </w:p>
        </w:tc>
        <w:tc>
          <w:tcPr>
            <w:tcW w:w="1672" w:type="dxa"/>
            <w:vMerge w:val="restart"/>
            <w:tcBorders>
              <w:top w:val="single" w:sz="4" w:space="0" w:color="auto"/>
              <w:left w:val="single" w:sz="4" w:space="0" w:color="auto"/>
              <w:right w:val="single" w:sz="4" w:space="0" w:color="auto"/>
            </w:tcBorders>
          </w:tcPr>
          <w:p w:rsidR="005D0929" w:rsidRPr="005D0929" w:rsidRDefault="005D0929" w:rsidP="005D0929">
            <w:pPr>
              <w:ind w:firstLine="0"/>
            </w:pPr>
            <w:r w:rsidRPr="005D0929">
              <w:rPr>
                <w:rFonts w:ascii="Times New Roman" w:hAnsi="Times New Roman"/>
                <w:sz w:val="20"/>
                <w:szCs w:val="20"/>
              </w:rPr>
              <w:lastRenderedPageBreak/>
              <w:t>Заказчик, исполнитель, главный распорядитель - управление образованием</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10976,0</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10976,0</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34512,5</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34512,5</w:t>
            </w:r>
          </w:p>
        </w:tc>
        <w:tc>
          <w:tcPr>
            <w:tcW w:w="710"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lastRenderedPageBreak/>
              <w:t>1.1.24</w:t>
            </w:r>
          </w:p>
        </w:tc>
        <w:tc>
          <w:tcPr>
            <w:tcW w:w="2470"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Материально-техническое и финансовое обеспечение  деятельности муниципальных казенных учреждений, подведомственных управлению образованием</w:t>
            </w:r>
          </w:p>
        </w:tc>
        <w:tc>
          <w:tcPr>
            <w:tcW w:w="557" w:type="dxa"/>
            <w:vMerge w:val="restart"/>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94595,3</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7877,0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86718,3</w:t>
            </w:r>
          </w:p>
        </w:tc>
        <w:tc>
          <w:tcPr>
            <w:tcW w:w="710"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Сокращение количества </w:t>
            </w:r>
            <w:proofErr w:type="gramStart"/>
            <w:r w:rsidRPr="005D0929">
              <w:rPr>
                <w:rFonts w:ascii="Times New Roman" w:hAnsi="Times New Roman" w:cs="Times New Roman"/>
                <w:sz w:val="20"/>
                <w:szCs w:val="20"/>
              </w:rPr>
              <w:t>пред-писаний</w:t>
            </w:r>
            <w:proofErr w:type="gramEnd"/>
            <w:r w:rsidRPr="005D0929">
              <w:rPr>
                <w:rFonts w:ascii="Times New Roman" w:hAnsi="Times New Roman" w:cs="Times New Roman"/>
                <w:sz w:val="20"/>
                <w:szCs w:val="20"/>
              </w:rPr>
              <w:t xml:space="preserve"> надзорных органов, повышение качества образования, обновление материально-технической базы образования, выполнение целевых показателей Программы, эффективное использование бюджетных средств. Создание центра оценки качества образования</w:t>
            </w:r>
          </w:p>
        </w:tc>
        <w:tc>
          <w:tcPr>
            <w:tcW w:w="1672" w:type="dxa"/>
            <w:vMerge w:val="restart"/>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Заказчики, </w:t>
            </w:r>
          </w:p>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исполнители МКУ ИМЦ, МКУ ЦБ УО, МКУ ЦУМТБО, главный распорядитель - управление образованием</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91218,8</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8110,0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83108,8</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91229,0</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8110,0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83119,0</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277043,1</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24097,0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252946,1</w:t>
            </w:r>
          </w:p>
        </w:tc>
        <w:tc>
          <w:tcPr>
            <w:tcW w:w="710"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1.1.25</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Единовременная выплата молодым педагогам,  поступившим на работу в муниципальные образовательные организации в текущем году, в рамках реализации приоритетного проекта «Будущее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523,8</w:t>
            </w:r>
          </w:p>
        </w:tc>
        <w:tc>
          <w:tcPr>
            <w:tcW w:w="710"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Социальная поддержка молодых специалистов, окончивших педагогические профессиональные учебные заведения и поступивших на работу в муниципальные образовательные организации в текущем году в виде единовременной выплаты в размере 28736 рублей</w:t>
            </w:r>
          </w:p>
        </w:tc>
        <w:tc>
          <w:tcPr>
            <w:tcW w:w="1672"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Заказчики, исполнители - ОО, главный распорядитель - управление образованием </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523,8</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523,8</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1571,4</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1571,4</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1.1.26</w:t>
            </w:r>
          </w:p>
        </w:tc>
        <w:tc>
          <w:tcPr>
            <w:tcW w:w="2470"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Обеспечение повышения квалификации и переподготовки </w:t>
            </w:r>
            <w:proofErr w:type="spellStart"/>
            <w:r w:rsidRPr="005D0929">
              <w:rPr>
                <w:rFonts w:ascii="Times New Roman" w:hAnsi="Times New Roman" w:cs="Times New Roman"/>
                <w:sz w:val="20"/>
                <w:szCs w:val="20"/>
              </w:rPr>
              <w:t>педаго-гических</w:t>
            </w:r>
            <w:proofErr w:type="spellEnd"/>
            <w:r w:rsidRPr="005D0929">
              <w:rPr>
                <w:rFonts w:ascii="Times New Roman" w:hAnsi="Times New Roman" w:cs="Times New Roman"/>
                <w:sz w:val="20"/>
                <w:szCs w:val="20"/>
              </w:rPr>
              <w:t xml:space="preserve"> и руководящих кадров системы образования Темрюкского района, в рамках реализации мероприятий приоритетного проекта «Будущее Тамани»</w:t>
            </w:r>
          </w:p>
        </w:tc>
        <w:tc>
          <w:tcPr>
            <w:tcW w:w="557" w:type="dxa"/>
            <w:vMerge w:val="restart"/>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Обеспечены условия для повышения квалификации и переподготовки педагогических и руководящих кадров (не менее 35 человек ежегодно)</w:t>
            </w:r>
          </w:p>
        </w:tc>
        <w:tc>
          <w:tcPr>
            <w:tcW w:w="1672"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Заказчики, исполнители - ОО, МКУ ИМЦ, главный распорядитель - управление образованием</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334,8</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334,8</w:t>
            </w:r>
          </w:p>
        </w:tc>
        <w:tc>
          <w:tcPr>
            <w:tcW w:w="710"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1.1.27</w:t>
            </w:r>
          </w:p>
        </w:tc>
        <w:tc>
          <w:tcPr>
            <w:tcW w:w="2470" w:type="dxa"/>
            <w:vMerge w:val="restart"/>
            <w:tcBorders>
              <w:left w:val="single" w:sz="4" w:space="0" w:color="auto"/>
              <w:right w:val="single" w:sz="4" w:space="0" w:color="auto"/>
            </w:tcBorders>
            <w:shd w:val="clear" w:color="auto" w:fill="auto"/>
          </w:tcPr>
          <w:p w:rsidR="005D0929" w:rsidRPr="005D0929" w:rsidRDefault="005D0929" w:rsidP="003F1AD0">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Обеспечение бесплатным двухразовым питанием  детей-инвалидов (</w:t>
            </w:r>
            <w:proofErr w:type="spellStart"/>
            <w:r w:rsidRPr="005D0929">
              <w:rPr>
                <w:rFonts w:ascii="Times New Roman" w:hAnsi="Times New Roman" w:cs="Times New Roman"/>
                <w:sz w:val="20"/>
                <w:szCs w:val="20"/>
              </w:rPr>
              <w:t>инва-лидов</w:t>
            </w:r>
            <w:proofErr w:type="spellEnd"/>
            <w:r w:rsidRPr="005D0929">
              <w:rPr>
                <w:rFonts w:ascii="Times New Roman" w:hAnsi="Times New Roman" w:cs="Times New Roman"/>
                <w:sz w:val="20"/>
                <w:szCs w:val="20"/>
              </w:rPr>
              <w:t xml:space="preserve">), не являющихся обучающимися с ограниченными </w:t>
            </w:r>
            <w:proofErr w:type="spellStart"/>
            <w:r w:rsidRPr="005D0929">
              <w:rPr>
                <w:rFonts w:ascii="Times New Roman" w:hAnsi="Times New Roman" w:cs="Times New Roman"/>
                <w:sz w:val="20"/>
                <w:szCs w:val="20"/>
              </w:rPr>
              <w:t>возмож-ностями</w:t>
            </w:r>
            <w:proofErr w:type="spellEnd"/>
            <w:r w:rsidRPr="005D0929">
              <w:rPr>
                <w:rFonts w:ascii="Times New Roman" w:hAnsi="Times New Roman" w:cs="Times New Roman"/>
                <w:sz w:val="20"/>
                <w:szCs w:val="20"/>
              </w:rPr>
              <w:t xml:space="preserve"> здоровья, </w:t>
            </w:r>
            <w:r w:rsidRPr="005D0929">
              <w:rPr>
                <w:rFonts w:ascii="Times New Roman" w:hAnsi="Times New Roman" w:cs="Times New Roman"/>
                <w:sz w:val="20"/>
                <w:szCs w:val="20"/>
              </w:rPr>
              <w:lastRenderedPageBreak/>
              <w:t xml:space="preserve">получающих начальное общее, основное общее и среднее общее образование  в </w:t>
            </w:r>
            <w:proofErr w:type="spellStart"/>
            <w:r w:rsidRPr="005D0929">
              <w:rPr>
                <w:rFonts w:ascii="Times New Roman" w:hAnsi="Times New Roman" w:cs="Times New Roman"/>
                <w:sz w:val="20"/>
                <w:szCs w:val="20"/>
              </w:rPr>
              <w:t>муници-пальных</w:t>
            </w:r>
            <w:proofErr w:type="spellEnd"/>
            <w:r w:rsidRPr="005D0929">
              <w:rPr>
                <w:rFonts w:ascii="Times New Roman" w:hAnsi="Times New Roman" w:cs="Times New Roman"/>
                <w:sz w:val="20"/>
                <w:szCs w:val="20"/>
              </w:rPr>
              <w:t xml:space="preserve"> </w:t>
            </w:r>
            <w:proofErr w:type="spellStart"/>
            <w:r w:rsidRPr="005D0929">
              <w:rPr>
                <w:rFonts w:ascii="Times New Roman" w:hAnsi="Times New Roman" w:cs="Times New Roman"/>
                <w:sz w:val="20"/>
                <w:szCs w:val="20"/>
              </w:rPr>
              <w:t>общеобразова</w:t>
            </w:r>
            <w:proofErr w:type="spellEnd"/>
            <w:r w:rsidRPr="005D0929">
              <w:rPr>
                <w:rFonts w:ascii="Times New Roman" w:hAnsi="Times New Roman" w:cs="Times New Roman"/>
                <w:sz w:val="20"/>
                <w:szCs w:val="20"/>
              </w:rPr>
              <w:t>-тельных организациях, в том числе выплата компе</w:t>
            </w:r>
            <w:r w:rsidR="003F1AD0">
              <w:rPr>
                <w:rFonts w:ascii="Times New Roman" w:hAnsi="Times New Roman" w:cs="Times New Roman"/>
                <w:sz w:val="20"/>
                <w:szCs w:val="20"/>
              </w:rPr>
              <w:t>н</w:t>
            </w:r>
            <w:r w:rsidRPr="005D0929">
              <w:rPr>
                <w:rFonts w:ascii="Times New Roman" w:hAnsi="Times New Roman" w:cs="Times New Roman"/>
                <w:sz w:val="20"/>
                <w:szCs w:val="20"/>
              </w:rPr>
              <w:t>сации обучающ</w:t>
            </w:r>
            <w:r w:rsidR="003F1AD0">
              <w:rPr>
                <w:rFonts w:ascii="Times New Roman" w:hAnsi="Times New Roman" w:cs="Times New Roman"/>
                <w:sz w:val="20"/>
                <w:szCs w:val="20"/>
              </w:rPr>
              <w:t>имся</w:t>
            </w:r>
            <w:r w:rsidRPr="005D0929">
              <w:rPr>
                <w:rFonts w:ascii="Times New Roman" w:hAnsi="Times New Roman" w:cs="Times New Roman"/>
                <w:sz w:val="20"/>
                <w:szCs w:val="20"/>
              </w:rPr>
              <w:t xml:space="preserve"> на дому</w:t>
            </w:r>
          </w:p>
        </w:tc>
        <w:tc>
          <w:tcPr>
            <w:tcW w:w="557" w:type="dxa"/>
            <w:vMerge w:val="restart"/>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5D0929" w:rsidRPr="005D0929" w:rsidRDefault="005D0929" w:rsidP="00620FBD">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Обеспечение бесплатного питания детей-инвалидов (инвалидов), явля</w:t>
            </w:r>
            <w:r w:rsidR="00620FBD">
              <w:rPr>
                <w:rFonts w:ascii="Times New Roman" w:hAnsi="Times New Roman" w:cs="Times New Roman"/>
                <w:sz w:val="20"/>
                <w:szCs w:val="20"/>
              </w:rPr>
              <w:t>ющихся   учащимися общеобразова</w:t>
            </w:r>
            <w:r w:rsidRPr="005D0929">
              <w:rPr>
                <w:rFonts w:ascii="Times New Roman" w:hAnsi="Times New Roman" w:cs="Times New Roman"/>
                <w:sz w:val="20"/>
                <w:szCs w:val="20"/>
              </w:rPr>
              <w:t>тельных школ</w:t>
            </w:r>
          </w:p>
        </w:tc>
        <w:tc>
          <w:tcPr>
            <w:tcW w:w="1672" w:type="dxa"/>
            <w:vMerge w:val="restart"/>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Заказчики, исполнители - ОО, главный распорядитель - управление образованием</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4713,9</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4713,9</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lastRenderedPageBreak/>
              <w:t>1.1.28</w:t>
            </w:r>
          </w:p>
        </w:tc>
        <w:tc>
          <w:tcPr>
            <w:tcW w:w="2470" w:type="dxa"/>
            <w:vMerge w:val="restart"/>
            <w:tcBorders>
              <w:left w:val="single" w:sz="4" w:space="0" w:color="auto"/>
              <w:right w:val="single" w:sz="4" w:space="0" w:color="auto"/>
            </w:tcBorders>
            <w:shd w:val="clear" w:color="auto" w:fill="auto"/>
          </w:tcPr>
          <w:p w:rsidR="005D0929" w:rsidRPr="005D0929" w:rsidRDefault="005D0929" w:rsidP="00620FBD">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Организация и </w:t>
            </w:r>
            <w:proofErr w:type="spellStart"/>
            <w:r w:rsidRPr="005D0929">
              <w:rPr>
                <w:rFonts w:ascii="Times New Roman" w:hAnsi="Times New Roman" w:cs="Times New Roman"/>
                <w:sz w:val="20"/>
                <w:szCs w:val="20"/>
              </w:rPr>
              <w:t>обеспе-чение</w:t>
            </w:r>
            <w:proofErr w:type="spellEnd"/>
            <w:r w:rsidRPr="005D0929">
              <w:rPr>
                <w:rFonts w:ascii="Times New Roman" w:hAnsi="Times New Roman" w:cs="Times New Roman"/>
                <w:sz w:val="20"/>
                <w:szCs w:val="20"/>
              </w:rPr>
              <w:t xml:space="preserve"> бесплатным горячим питанием обучающихся с ограниченными возможностями здоровья в муниципальных общеобразовательных организациях</w:t>
            </w:r>
            <w:r>
              <w:rPr>
                <w:rFonts w:ascii="Times New Roman" w:hAnsi="Times New Roman" w:cs="Times New Roman"/>
                <w:sz w:val="20"/>
                <w:szCs w:val="20"/>
              </w:rPr>
              <w:t xml:space="preserve">, </w:t>
            </w:r>
            <w:r w:rsidRPr="005D0929">
              <w:rPr>
                <w:rFonts w:ascii="Times New Roman" w:hAnsi="Times New Roman" w:cs="Times New Roman"/>
                <w:sz w:val="20"/>
                <w:szCs w:val="20"/>
              </w:rPr>
              <w:t>в том числе выпла</w:t>
            </w:r>
            <w:r>
              <w:rPr>
                <w:rFonts w:ascii="Times New Roman" w:hAnsi="Times New Roman" w:cs="Times New Roman"/>
                <w:sz w:val="20"/>
                <w:szCs w:val="20"/>
              </w:rPr>
              <w:t>та компенсации обучающимся</w:t>
            </w:r>
            <w:r w:rsidRPr="005D0929">
              <w:rPr>
                <w:rFonts w:ascii="Times New Roman" w:hAnsi="Times New Roman" w:cs="Times New Roman"/>
                <w:sz w:val="20"/>
                <w:szCs w:val="20"/>
              </w:rPr>
              <w:t xml:space="preserve"> на дому</w:t>
            </w:r>
          </w:p>
        </w:tc>
        <w:tc>
          <w:tcPr>
            <w:tcW w:w="557" w:type="dxa"/>
            <w:vMerge w:val="restart"/>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5161,4</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2683,9</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2477,5</w:t>
            </w:r>
          </w:p>
        </w:tc>
        <w:tc>
          <w:tcPr>
            <w:tcW w:w="710"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Обеспечение бесплатного питания обучающихся с ограниченными возможностями здоровья в муниципальных общеобразовательных организациях</w:t>
            </w:r>
          </w:p>
        </w:tc>
        <w:tc>
          <w:tcPr>
            <w:tcW w:w="1672" w:type="dxa"/>
            <w:vMerge w:val="restart"/>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Заказчики, исполнители - ОО, главный распорядитель - управление образованием</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4864,9</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2529,7</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2335,2</w:t>
            </w:r>
          </w:p>
        </w:tc>
        <w:tc>
          <w:tcPr>
            <w:tcW w:w="710"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4649,3</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2417,6</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2231,7</w:t>
            </w:r>
          </w:p>
        </w:tc>
        <w:tc>
          <w:tcPr>
            <w:tcW w:w="710"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14675,6</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7631,2</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7044,4</w:t>
            </w:r>
          </w:p>
        </w:tc>
        <w:tc>
          <w:tcPr>
            <w:tcW w:w="710"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1.1.29</w:t>
            </w:r>
          </w:p>
        </w:tc>
        <w:tc>
          <w:tcPr>
            <w:tcW w:w="2470" w:type="dxa"/>
            <w:vMerge w:val="restart"/>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рамках регионального проекта «Модернизация школьных систем образования» (капитальный ремонт и оснащение зданий муниципальных </w:t>
            </w:r>
            <w:r w:rsidRPr="005D0929">
              <w:rPr>
                <w:rFonts w:ascii="Times New Roman" w:hAnsi="Times New Roman" w:cs="Times New Roman"/>
                <w:sz w:val="20"/>
                <w:szCs w:val="20"/>
              </w:rPr>
              <w:lastRenderedPageBreak/>
              <w:t xml:space="preserve">общеобразовательных организаций средствами обучения и воспитания, не требующими предварительной сборки, установки и закрепления на фундаментах или опорах (за исключением мероприятий, предусмотренных пунктами 1.1, 1.3, 1,5, 1.13, 1.20, 1.26)  </w:t>
            </w:r>
          </w:p>
        </w:tc>
        <w:tc>
          <w:tcPr>
            <w:tcW w:w="557" w:type="dxa"/>
            <w:vMerge w:val="restart"/>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lastRenderedPageBreak/>
              <w:t>1/3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104250,5</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7298,0</w:t>
            </w:r>
          </w:p>
        </w:tc>
        <w:tc>
          <w:tcPr>
            <w:tcW w:w="710"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Капитальный ремонт и оснащение зданий школ № 3,        № 19</w:t>
            </w:r>
          </w:p>
        </w:tc>
        <w:tc>
          <w:tcPr>
            <w:tcW w:w="1672" w:type="dxa"/>
            <w:vMerge w:val="restart"/>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Заказчики, исполнители - ОО, главный распорядитель - управление образованием</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104250,5</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7298,0</w:t>
            </w:r>
          </w:p>
        </w:tc>
        <w:tc>
          <w:tcPr>
            <w:tcW w:w="710"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lastRenderedPageBreak/>
              <w:t>1.2</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Задача 1.2</w:t>
            </w:r>
          </w:p>
        </w:tc>
        <w:tc>
          <w:tcPr>
            <w:tcW w:w="11109" w:type="dxa"/>
            <w:gridSpan w:val="10"/>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Формирование эффективной системы выявления, поддержки и развития способностей и талантов детей и молодежи, включая детей-инвалидов и детей с ОВЗ</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1.2.1</w:t>
            </w:r>
          </w:p>
        </w:tc>
        <w:tc>
          <w:tcPr>
            <w:tcW w:w="2470"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Создание и поддержание деятельности центров образования «Точка роста» различной направленности, в рамках реализации приоритетного проекта «Одаренные дети Тамани»</w:t>
            </w:r>
          </w:p>
        </w:tc>
        <w:tc>
          <w:tcPr>
            <w:tcW w:w="557" w:type="dxa"/>
            <w:vMerge w:val="restart"/>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2800,0</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2800,0</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Открыты центры «Точка роста»:</w:t>
            </w:r>
          </w:p>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в 2022 году - 3, в 2023 году - 5; в 2024 году - 5. Функционирует с 2024 года 21 центр «Точка роста»</w:t>
            </w:r>
          </w:p>
        </w:tc>
        <w:tc>
          <w:tcPr>
            <w:tcW w:w="1672" w:type="dxa"/>
            <w:vMerge w:val="restart"/>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 xml:space="preserve">Заказчики, исполнители - ОО, главный распорядитель - управление образованием </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2800,0</w:t>
            </w:r>
          </w:p>
        </w:tc>
        <w:tc>
          <w:tcPr>
            <w:tcW w:w="1033"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2800,0</w:t>
            </w:r>
          </w:p>
        </w:tc>
        <w:tc>
          <w:tcPr>
            <w:tcW w:w="71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1.2.2</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Calibri" w:hAnsi="Calibri" w:cs="Times New Roman"/>
                <w:sz w:val="22"/>
                <w:szCs w:val="22"/>
              </w:rPr>
            </w:pPr>
            <w:r w:rsidRPr="005D0929">
              <w:rPr>
                <w:rFonts w:ascii="Times New Roman" w:hAnsi="Times New Roman" w:cs="Times New Roman"/>
                <w:sz w:val="20"/>
                <w:szCs w:val="20"/>
              </w:rPr>
              <w:t>Обеспечение функционирования системы персонифицированного финансирования дополнительного образования, в том числе гранты в форме субсидии частным образовательным организациям,</w:t>
            </w:r>
            <w:r w:rsidRPr="005D0929">
              <w:rPr>
                <w:rFonts w:ascii="Times New Roman" w:hAnsi="Times New Roman" w:cs="Times New Roman"/>
                <w:b/>
                <w:sz w:val="20"/>
                <w:szCs w:val="20"/>
              </w:rPr>
              <w:t xml:space="preserve"> </w:t>
            </w:r>
            <w:r w:rsidRPr="005D0929">
              <w:rPr>
                <w:rFonts w:ascii="Times New Roman" w:hAnsi="Times New Roman" w:cs="Times New Roman"/>
                <w:sz w:val="20"/>
                <w:szCs w:val="20"/>
              </w:rPr>
              <w:t xml:space="preserve">организациям, осуществляющим обучение, индивидуальным предпринимателям, государственным </w:t>
            </w:r>
            <w:r w:rsidRPr="005D0929">
              <w:rPr>
                <w:rFonts w:ascii="Times New Roman" w:hAnsi="Times New Roman" w:cs="Times New Roman"/>
                <w:sz w:val="20"/>
                <w:szCs w:val="20"/>
              </w:rPr>
              <w:lastRenderedPageBreak/>
              <w:t>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Темрюкский район не осуществляются функции и полномочия учредителя, в рамках реализации приоритетного проекта «Одаренные дети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lastRenderedPageBreak/>
              <w:t>2/3</w:t>
            </w: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19915,5</w:t>
            </w:r>
          </w:p>
        </w:tc>
        <w:tc>
          <w:tcPr>
            <w:tcW w:w="103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19915,5</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Обеспечение  охвата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 на уровне 20% в 2022 году, 22% - в 2023 году, 25% - в 2024 году</w:t>
            </w:r>
          </w:p>
        </w:tc>
        <w:tc>
          <w:tcPr>
            <w:tcW w:w="1672"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Заказчики, исполнители - ОО, главный распорядитель - управление образованием</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22983,6</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22983,6</w:t>
            </w:r>
          </w:p>
        </w:tc>
        <w:tc>
          <w:tcPr>
            <w:tcW w:w="71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27344,8</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27344,8</w:t>
            </w:r>
          </w:p>
        </w:tc>
        <w:tc>
          <w:tcPr>
            <w:tcW w:w="71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70243,9</w:t>
            </w:r>
          </w:p>
        </w:tc>
        <w:tc>
          <w:tcPr>
            <w:tcW w:w="10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70243,9</w:t>
            </w:r>
          </w:p>
        </w:tc>
        <w:tc>
          <w:tcPr>
            <w:tcW w:w="71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lastRenderedPageBreak/>
              <w:t>1.3</w:t>
            </w:r>
          </w:p>
        </w:tc>
        <w:tc>
          <w:tcPr>
            <w:tcW w:w="2470" w:type="dxa"/>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Задача 1.3</w:t>
            </w:r>
          </w:p>
        </w:tc>
        <w:tc>
          <w:tcPr>
            <w:tcW w:w="11109" w:type="dxa"/>
            <w:gridSpan w:val="10"/>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Создание 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1.3.1</w:t>
            </w:r>
          </w:p>
        </w:tc>
        <w:tc>
          <w:tcPr>
            <w:tcW w:w="2470"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Внедрение целевой модели цифровой образовательной среды в  муниципальных общеобразовательных организациях,</w:t>
            </w:r>
            <w:r w:rsidRPr="005D0929">
              <w:rPr>
                <w:rFonts w:ascii="Times New Roman" w:hAnsi="Times New Roman"/>
                <w:sz w:val="20"/>
                <w:szCs w:val="20"/>
              </w:rPr>
              <w:t xml:space="preserve"> </w:t>
            </w:r>
            <w:r w:rsidRPr="005D0929">
              <w:rPr>
                <w:rFonts w:ascii="Times New Roman" w:hAnsi="Times New Roman" w:cs="Times New Roman"/>
                <w:sz w:val="20"/>
                <w:szCs w:val="20"/>
              </w:rPr>
              <w:t>в рамках реализации приоритетного проекта «Открытое образование Тамани»</w:t>
            </w:r>
          </w:p>
        </w:tc>
        <w:tc>
          <w:tcPr>
            <w:tcW w:w="557" w:type="dxa"/>
            <w:vMerge w:val="restart"/>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079"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1500,4</w:t>
            </w:r>
          </w:p>
        </w:tc>
        <w:tc>
          <w:tcPr>
            <w:tcW w:w="1062" w:type="dxa"/>
            <w:gridSpan w:val="2"/>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1500,4</w:t>
            </w:r>
          </w:p>
        </w:tc>
        <w:tc>
          <w:tcPr>
            <w:tcW w:w="710"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Создание условий для внедрения в муниципальных общеобразовательных организациях модели цифровой образовательной среды. Обновлено серверное и компьютерное оборудование</w:t>
            </w:r>
          </w:p>
        </w:tc>
        <w:tc>
          <w:tcPr>
            <w:tcW w:w="1672" w:type="dxa"/>
            <w:vMerge w:val="restart"/>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Заказчики, исполнители - ОО, главный распорядитель - управление образованием</w:t>
            </w: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079"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62" w:type="dxa"/>
            <w:gridSpan w:val="2"/>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079"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62" w:type="dxa"/>
            <w:gridSpan w:val="2"/>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079"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1500,4</w:t>
            </w:r>
          </w:p>
        </w:tc>
        <w:tc>
          <w:tcPr>
            <w:tcW w:w="1062" w:type="dxa"/>
            <w:gridSpan w:val="2"/>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1500,4</w:t>
            </w:r>
          </w:p>
        </w:tc>
        <w:tc>
          <w:tcPr>
            <w:tcW w:w="71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ИТОГО по  проектам</w:t>
            </w:r>
          </w:p>
        </w:tc>
        <w:tc>
          <w:tcPr>
            <w:tcW w:w="557" w:type="dxa"/>
            <w:vMerge w:val="restart"/>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079"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253277,8</w:t>
            </w:r>
          </w:p>
        </w:tc>
        <w:tc>
          <w:tcPr>
            <w:tcW w:w="1062" w:type="dxa"/>
            <w:gridSpan w:val="2"/>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21329,6</w:t>
            </w:r>
          </w:p>
        </w:tc>
        <w:tc>
          <w:tcPr>
            <w:tcW w:w="113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156325,3</w:t>
            </w:r>
          </w:p>
        </w:tc>
        <w:tc>
          <w:tcPr>
            <w:tcW w:w="71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val="restart"/>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079"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147860,9</w:t>
            </w:r>
          </w:p>
        </w:tc>
        <w:tc>
          <w:tcPr>
            <w:tcW w:w="1062" w:type="dxa"/>
            <w:gridSpan w:val="2"/>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147860,9</w:t>
            </w:r>
          </w:p>
        </w:tc>
        <w:tc>
          <w:tcPr>
            <w:tcW w:w="71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079"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154643,0</w:t>
            </w:r>
          </w:p>
        </w:tc>
        <w:tc>
          <w:tcPr>
            <w:tcW w:w="1062" w:type="dxa"/>
            <w:gridSpan w:val="2"/>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154643,0</w:t>
            </w:r>
          </w:p>
        </w:tc>
        <w:tc>
          <w:tcPr>
            <w:tcW w:w="71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079" w:type="dxa"/>
            <w:tcBorders>
              <w:top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555781,7</w:t>
            </w:r>
          </w:p>
        </w:tc>
        <w:tc>
          <w:tcPr>
            <w:tcW w:w="1062" w:type="dxa"/>
            <w:gridSpan w:val="2"/>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21329,6</w:t>
            </w:r>
          </w:p>
        </w:tc>
        <w:tc>
          <w:tcPr>
            <w:tcW w:w="1133" w:type="dxa"/>
            <w:tcBorders>
              <w:top w:val="single" w:sz="4" w:space="0" w:color="auto"/>
              <w:left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458829,2</w:t>
            </w:r>
          </w:p>
        </w:tc>
        <w:tc>
          <w:tcPr>
            <w:tcW w:w="710"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rPr>
                <w:rFonts w:ascii="Times New Roman" w:hAnsi="Times New Roman" w:cs="Times New Roman"/>
                <w:sz w:val="20"/>
                <w:szCs w:val="20"/>
              </w:rPr>
            </w:pPr>
            <w:r w:rsidRPr="005D0929">
              <w:rPr>
                <w:rFonts w:ascii="Times New Roman" w:hAnsi="Times New Roman" w:cs="Times New Roman"/>
                <w:sz w:val="20"/>
                <w:szCs w:val="20"/>
              </w:rPr>
              <w:t>ИТОГО по муниципальной программе</w:t>
            </w:r>
          </w:p>
        </w:tc>
        <w:tc>
          <w:tcPr>
            <w:tcW w:w="557" w:type="dxa"/>
            <w:vMerge w:val="restart"/>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2022</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1930458,1</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180475,1</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1024053,3</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725929,7</w:t>
            </w:r>
          </w:p>
        </w:tc>
        <w:tc>
          <w:tcPr>
            <w:tcW w:w="710"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val="restart"/>
            <w:tcBorders>
              <w:top w:val="single" w:sz="4" w:space="0" w:color="auto"/>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2023</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1871021,1</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100041,0</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992493,8</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778486,3</w:t>
            </w:r>
          </w:p>
        </w:tc>
        <w:tc>
          <w:tcPr>
            <w:tcW w:w="710"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2024</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1853242,6</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101679,2</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993216,6</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758346,8</w:t>
            </w:r>
          </w:p>
        </w:tc>
        <w:tc>
          <w:tcPr>
            <w:tcW w:w="710"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всего</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5654721,8</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382195,3</w:t>
            </w:r>
          </w:p>
        </w:tc>
        <w:tc>
          <w:tcPr>
            <w:tcW w:w="109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r w:rsidRPr="005D0929">
              <w:rPr>
                <w:rFonts w:ascii="Times New Roman" w:hAnsi="Times New Roman" w:cs="Times New Roman"/>
                <w:sz w:val="20"/>
                <w:szCs w:val="20"/>
              </w:rPr>
              <w:t>3009763,7</w:t>
            </w:r>
          </w:p>
        </w:tc>
        <w:tc>
          <w:tcPr>
            <w:tcW w:w="1133" w:type="dxa"/>
            <w:tcBorders>
              <w:top w:val="single" w:sz="4" w:space="0" w:color="auto"/>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2262762,8</w:t>
            </w:r>
          </w:p>
        </w:tc>
        <w:tc>
          <w:tcPr>
            <w:tcW w:w="710" w:type="dxa"/>
            <w:tcBorders>
              <w:top w:val="single" w:sz="4" w:space="0" w:color="auto"/>
              <w:bottom w:val="single" w:sz="4" w:space="0" w:color="auto"/>
            </w:tcBorders>
          </w:tcPr>
          <w:p w:rsidR="005D0929" w:rsidRPr="005D0929" w:rsidRDefault="005D0929" w:rsidP="005D0929">
            <w:pPr>
              <w:widowControl/>
              <w:autoSpaceDE/>
              <w:autoSpaceDN/>
              <w:adjustRightInd/>
              <w:ind w:firstLine="0"/>
              <w:jc w:val="center"/>
              <w:rPr>
                <w:rFonts w:ascii="Times New Roman" w:hAnsi="Times New Roman" w:cs="Times New Roman"/>
                <w:sz w:val="20"/>
                <w:szCs w:val="20"/>
              </w:rPr>
            </w:pPr>
            <w:r w:rsidRPr="005D0929">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5D0929" w:rsidRPr="005D0929" w:rsidRDefault="005D0929" w:rsidP="005D0929">
            <w:pPr>
              <w:widowControl/>
              <w:autoSpaceDE/>
              <w:autoSpaceDN/>
              <w:adjustRightInd/>
              <w:ind w:firstLine="0"/>
              <w:jc w:val="left"/>
              <w:rPr>
                <w:rFonts w:ascii="Times New Roman" w:hAnsi="Times New Roman" w:cs="Times New Roman"/>
                <w:sz w:val="20"/>
                <w:szCs w:val="20"/>
              </w:rPr>
            </w:pPr>
          </w:p>
        </w:tc>
      </w:tr>
      <w:tr w:rsidR="005D0929" w:rsidRPr="005D0929" w:rsidTr="001774A2">
        <w:tblPrEx>
          <w:tblBorders>
            <w:insideH w:val="none" w:sz="0" w:space="0" w:color="auto"/>
            <w:insideV w:val="none" w:sz="0" w:space="0" w:color="auto"/>
          </w:tblBorders>
          <w:tblLook w:val="0000" w:firstRow="0" w:lastRow="0" w:firstColumn="0" w:lastColumn="0" w:noHBand="0" w:noVBand="0"/>
        </w:tblPrEx>
        <w:trPr>
          <w:trHeight w:val="218"/>
        </w:trPr>
        <w:tc>
          <w:tcPr>
            <w:tcW w:w="14459" w:type="dxa"/>
            <w:gridSpan w:val="12"/>
            <w:tcBorders>
              <w:top w:val="single" w:sz="4" w:space="0" w:color="auto"/>
              <w:left w:val="single" w:sz="4" w:space="0" w:color="auto"/>
              <w:bottom w:val="single" w:sz="4" w:space="0" w:color="auto"/>
              <w:right w:val="single" w:sz="4" w:space="0" w:color="auto"/>
            </w:tcBorders>
            <w:shd w:val="clear" w:color="auto" w:fill="auto"/>
          </w:tcPr>
          <w:p w:rsidR="005D0929" w:rsidRPr="005D0929" w:rsidRDefault="005D0929" w:rsidP="005D0929">
            <w:pPr>
              <w:adjustRightInd/>
              <w:ind w:firstLine="0"/>
              <w:rPr>
                <w:rFonts w:ascii="Times New Roman" w:hAnsi="Times New Roman" w:cs="Times New Roman"/>
              </w:rPr>
            </w:pPr>
            <w:r w:rsidRPr="005D0929">
              <w:rPr>
                <w:rFonts w:ascii="Times New Roman" w:hAnsi="Times New Roman" w:cs="Times New Roman"/>
              </w:rPr>
              <w:t>--------------------------------</w:t>
            </w:r>
          </w:p>
          <w:p w:rsidR="005D0929" w:rsidRPr="005D0929" w:rsidRDefault="005D0929" w:rsidP="005D0929">
            <w:pPr>
              <w:adjustRightInd/>
              <w:ind w:firstLine="699"/>
              <w:rPr>
                <w:rFonts w:ascii="Times New Roman" w:hAnsi="Times New Roman" w:cs="Times New Roman"/>
              </w:rPr>
            </w:pPr>
            <w:r w:rsidRPr="005D0929">
              <w:rPr>
                <w:rFonts w:ascii="Times New Roman" w:hAnsi="Times New Roman" w:cs="Times New Roman"/>
              </w:rPr>
              <w:t>&lt;1&gt; Отмечаются мероприятия программы в следующих случаях:</w:t>
            </w:r>
          </w:p>
          <w:p w:rsidR="005D0929" w:rsidRPr="005D0929" w:rsidRDefault="005D0929" w:rsidP="005D0929">
            <w:pPr>
              <w:adjustRightInd/>
              <w:ind w:firstLine="699"/>
              <w:rPr>
                <w:rFonts w:ascii="Times New Roman" w:hAnsi="Times New Roman" w:cs="Times New Roman"/>
              </w:rPr>
            </w:pPr>
            <w:r w:rsidRPr="005D0929">
              <w:rPr>
                <w:rFonts w:ascii="Times New Roman" w:hAnsi="Times New Roman" w:cs="Times New Roman"/>
              </w:rPr>
              <w:lastRenderedPageBreak/>
              <w:t>если мероприятие включает расходы, направляемые на капитальные вложения, присваивается статус «1»;</w:t>
            </w:r>
          </w:p>
          <w:p w:rsidR="005D0929" w:rsidRPr="005D0929" w:rsidRDefault="005D0929" w:rsidP="005D0929">
            <w:pPr>
              <w:adjustRightInd/>
              <w:ind w:firstLine="699"/>
              <w:rPr>
                <w:rFonts w:ascii="Times New Roman" w:hAnsi="Times New Roman" w:cs="Times New Roman"/>
              </w:rPr>
            </w:pPr>
            <w:r w:rsidRPr="005D0929">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D0929" w:rsidRPr="005D0929" w:rsidRDefault="005D0929" w:rsidP="005D0929">
            <w:pPr>
              <w:adjustRightInd/>
              <w:ind w:firstLine="699"/>
              <w:rPr>
                <w:rFonts w:ascii="Times New Roman" w:hAnsi="Times New Roman" w:cs="Times New Roman"/>
              </w:rPr>
            </w:pPr>
            <w:r w:rsidRPr="005D0929">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D0929" w:rsidRPr="005D0929" w:rsidRDefault="005D0929" w:rsidP="005D0929">
            <w:pPr>
              <w:adjustRightInd/>
              <w:ind w:firstLine="699"/>
              <w:rPr>
                <w:rFonts w:ascii="Times New Roman" w:hAnsi="Times New Roman" w:cs="Times New Roman"/>
                <w:sz w:val="20"/>
                <w:szCs w:val="20"/>
              </w:rPr>
            </w:pPr>
            <w:r w:rsidRPr="005D0929">
              <w:rPr>
                <w:rFonts w:ascii="Times New Roman" w:hAnsi="Times New Roman" w:cs="Times New Roman"/>
              </w:rPr>
              <w:t>Допускается присваивание нескольких статусов одному мероприятию через дробь.</w:t>
            </w:r>
          </w:p>
        </w:tc>
      </w:tr>
    </w:tbl>
    <w:p w:rsidR="00A01E95" w:rsidRPr="00B549A8" w:rsidRDefault="00A01E95" w:rsidP="00A01E95">
      <w:pPr>
        <w:tabs>
          <w:tab w:val="left" w:pos="330"/>
        </w:tabs>
        <w:ind w:firstLine="0"/>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6D55E3" w:rsidRPr="00B549A8" w:rsidRDefault="006D55E3" w:rsidP="00A01E95">
      <w:pPr>
        <w:rPr>
          <w:rFonts w:ascii="Times New Roman" w:hAnsi="Times New Roman" w:cs="Times New Roman"/>
          <w:sz w:val="22"/>
          <w:szCs w:val="22"/>
        </w:rPr>
        <w:sectPr w:rsidR="006D55E3" w:rsidRPr="00B549A8" w:rsidSect="00F96F8B">
          <w:pgSz w:w="16838" w:h="11906" w:orient="landscape"/>
          <w:pgMar w:top="1701" w:right="1160" w:bottom="567" w:left="1134" w:header="709" w:footer="709" w:gutter="0"/>
          <w:cols w:space="708"/>
          <w:titlePg/>
          <w:docGrid w:linePitch="360"/>
        </w:sect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lastRenderedPageBreak/>
        <w:t>3</w:t>
      </w:r>
      <w:r w:rsidR="008B56F5" w:rsidRPr="00B549A8">
        <w:rPr>
          <w:rFonts w:ascii="Times New Roman" w:hAnsi="Times New Roman" w:cs="Times New Roman"/>
          <w:b/>
          <w:sz w:val="22"/>
          <w:szCs w:val="22"/>
        </w:rPr>
        <w:t>. Методика оценки эффективности реализации муниципальной программы</w:t>
      </w:r>
    </w:p>
    <w:p w:rsidR="00303CA9" w:rsidRPr="00B549A8" w:rsidRDefault="00303CA9" w:rsidP="00A0625A">
      <w:pPr>
        <w:ind w:firstLine="0"/>
        <w:jc w:val="center"/>
        <w:rPr>
          <w:rFonts w:ascii="Times New Roman" w:hAnsi="Times New Roman" w:cs="Times New Roman"/>
          <w:sz w:val="22"/>
          <w:szCs w:val="22"/>
        </w:rPr>
      </w:pPr>
    </w:p>
    <w:p w:rsidR="00344429" w:rsidRPr="00B549A8" w:rsidRDefault="00344429" w:rsidP="00344429">
      <w:pPr>
        <w:widowControl/>
        <w:tabs>
          <w:tab w:val="left" w:pos="851"/>
        </w:tabs>
        <w:ind w:firstLine="709"/>
        <w:rPr>
          <w:rFonts w:ascii="Times New Roman" w:hAnsi="Times New Roman" w:cs="Times New Roman"/>
          <w:sz w:val="22"/>
          <w:szCs w:val="22"/>
        </w:rPr>
      </w:pPr>
      <w:r w:rsidRPr="00B549A8">
        <w:rPr>
          <w:rFonts w:ascii="Times New Roman" w:hAnsi="Times New Roman" w:cs="Times New Roman"/>
          <w:sz w:val="22"/>
          <w:szCs w:val="22"/>
        </w:rPr>
        <w:t xml:space="preserve">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w:t>
      </w:r>
      <w:r w:rsidR="00653669" w:rsidRPr="00B549A8">
        <w:rPr>
          <w:rFonts w:ascii="Times New Roman" w:hAnsi="Times New Roman" w:cs="Times New Roman"/>
          <w:sz w:val="22"/>
          <w:szCs w:val="22"/>
        </w:rPr>
        <w:t>район от 13 июля 2021 года № 979</w:t>
      </w:r>
      <w:r w:rsidRPr="00B549A8">
        <w:rPr>
          <w:rFonts w:ascii="Times New Roman" w:hAnsi="Times New Roman" w:cs="Times New Roman"/>
          <w:sz w:val="22"/>
          <w:szCs w:val="22"/>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DF4E6B" w:rsidRPr="00B549A8">
        <w:rPr>
          <w:rFonts w:ascii="Times New Roman" w:hAnsi="Times New Roman" w:cs="Times New Roman"/>
          <w:sz w:val="22"/>
          <w:szCs w:val="22"/>
        </w:rPr>
        <w:t>»</w:t>
      </w:r>
      <w:r w:rsidR="004070BD" w:rsidRPr="00B549A8">
        <w:rPr>
          <w:rFonts w:ascii="Times New Roman" w:hAnsi="Times New Roman" w:cs="Times New Roman"/>
          <w:sz w:val="22"/>
          <w:szCs w:val="22"/>
        </w:rPr>
        <w:t>,</w:t>
      </w:r>
      <w:r w:rsidR="00DF4E6B" w:rsidRPr="00B549A8">
        <w:rPr>
          <w:rFonts w:ascii="Times New Roman" w:hAnsi="Times New Roman" w:cs="Times New Roman"/>
          <w:sz w:val="22"/>
          <w:szCs w:val="22"/>
        </w:rPr>
        <w:t xml:space="preserve"> в применении к муниципальной программе,</w:t>
      </w:r>
      <w:r w:rsidR="004070BD" w:rsidRPr="00B549A8">
        <w:rPr>
          <w:rFonts w:ascii="Times New Roman" w:hAnsi="Times New Roman" w:cs="Times New Roman"/>
          <w:sz w:val="22"/>
          <w:szCs w:val="22"/>
        </w:rPr>
        <w:t xml:space="preserve"> </w:t>
      </w:r>
      <w:r w:rsidR="00DF4E6B" w:rsidRPr="00B549A8">
        <w:rPr>
          <w:rFonts w:ascii="Times New Roman" w:hAnsi="Times New Roman" w:cs="Times New Roman"/>
          <w:sz w:val="22"/>
          <w:szCs w:val="22"/>
        </w:rPr>
        <w:t>содержащей перечень основных мероприятий муниципальной программы при отсутствии подпрограмм</w:t>
      </w:r>
      <w:r w:rsidRPr="00B549A8">
        <w:rPr>
          <w:rFonts w:ascii="Times New Roman" w:hAnsi="Times New Roman" w:cs="Times New Roman"/>
          <w:sz w:val="22"/>
          <w:szCs w:val="22"/>
        </w:rPr>
        <w:t>.</w:t>
      </w:r>
    </w:p>
    <w:p w:rsidR="00A0625A" w:rsidRPr="00B549A8" w:rsidRDefault="00A0625A" w:rsidP="00A0625A">
      <w:pPr>
        <w:ind w:firstLine="0"/>
        <w:jc w:val="center"/>
        <w:rPr>
          <w:rFonts w:ascii="Times New Roman" w:hAnsi="Times New Roman" w:cs="Times New Roman"/>
          <w:sz w:val="22"/>
          <w:szCs w:val="22"/>
        </w:r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4</w:t>
      </w:r>
      <w:r w:rsidR="008B56F5" w:rsidRPr="00B549A8">
        <w:rPr>
          <w:rFonts w:ascii="Times New Roman" w:hAnsi="Times New Roman" w:cs="Times New Roman"/>
          <w:b/>
          <w:sz w:val="22"/>
          <w:szCs w:val="22"/>
        </w:rPr>
        <w:t>. Механизм реализации муниципальной программы и контроль за ее выполнением</w:t>
      </w:r>
    </w:p>
    <w:p w:rsidR="00303CA9" w:rsidRPr="00B549A8" w:rsidRDefault="00303CA9" w:rsidP="00A0625A">
      <w:pPr>
        <w:ind w:firstLine="0"/>
        <w:jc w:val="center"/>
        <w:rPr>
          <w:rFonts w:ascii="Times New Roman" w:hAnsi="Times New Roman" w:cs="Times New Roman"/>
          <w:sz w:val="22"/>
          <w:szCs w:val="22"/>
        </w:rPr>
      </w:pPr>
    </w:p>
    <w:p w:rsidR="001777F0" w:rsidRPr="00B549A8" w:rsidRDefault="007C6D6C"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Текущее управление муниципальной програм</w:t>
      </w:r>
      <w:r w:rsidR="001D0ADC" w:rsidRPr="00B549A8">
        <w:rPr>
          <w:rFonts w:ascii="Times New Roman" w:hAnsi="Times New Roman" w:cs="Times New Roman"/>
          <w:sz w:val="22"/>
          <w:szCs w:val="22"/>
        </w:rPr>
        <w:t xml:space="preserve">мой осуществляет </w:t>
      </w:r>
      <w:r w:rsidR="00687DC7" w:rsidRPr="00B549A8">
        <w:rPr>
          <w:rFonts w:ascii="Times New Roman" w:hAnsi="Times New Roman" w:cs="Times New Roman"/>
          <w:sz w:val="22"/>
          <w:szCs w:val="22"/>
        </w:rPr>
        <w:t xml:space="preserve">координатор муниципальной программы - </w:t>
      </w:r>
      <w:r w:rsidR="001D0ADC" w:rsidRPr="00B549A8">
        <w:rPr>
          <w:rFonts w:ascii="Times New Roman" w:hAnsi="Times New Roman" w:cs="Times New Roman"/>
          <w:sz w:val="22"/>
          <w:szCs w:val="22"/>
        </w:rPr>
        <w:t>управление образованием администрации муниципального образования Т</w:t>
      </w:r>
      <w:r w:rsidR="001777F0" w:rsidRPr="00B549A8">
        <w:rPr>
          <w:rFonts w:ascii="Times New Roman" w:hAnsi="Times New Roman" w:cs="Times New Roman"/>
          <w:sz w:val="22"/>
          <w:szCs w:val="22"/>
        </w:rPr>
        <w:t>емрюкский район, в том числе:</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разработку муниципальной программы, её согласование с участниками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формирует структуру муниципальной программы и перечень её участников;</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реализацию муниципальной программы, координацию деятельности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принимает решение о необходимости внесения в установленном порядке изменений в муниципальную программу;</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работу по достижению целевых показателей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организует информационную и разъяснительную работу, направленную на </w:t>
      </w:r>
    </w:p>
    <w:p w:rsidR="007C6D6C" w:rsidRPr="00B549A8" w:rsidRDefault="001777F0" w:rsidP="001777F0">
      <w:pPr>
        <w:adjustRightInd/>
        <w:ind w:firstLine="0"/>
        <w:rPr>
          <w:rFonts w:ascii="Times New Roman" w:hAnsi="Times New Roman" w:cs="Times New Roman"/>
          <w:sz w:val="22"/>
          <w:szCs w:val="22"/>
        </w:rPr>
      </w:pPr>
      <w:r w:rsidRPr="00B549A8">
        <w:rPr>
          <w:rFonts w:ascii="Times New Roman" w:hAnsi="Times New Roman" w:cs="Times New Roman"/>
          <w:sz w:val="22"/>
          <w:szCs w:val="22"/>
        </w:rPr>
        <w:t>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1D0ADC" w:rsidRPr="00B549A8" w:rsidRDefault="001777F0"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организуют </w:t>
      </w:r>
      <w:r w:rsidR="001D0ADC" w:rsidRPr="00B549A8">
        <w:rPr>
          <w:rFonts w:ascii="Times New Roman" w:hAnsi="Times New Roman" w:cs="Times New Roman"/>
          <w:sz w:val="22"/>
          <w:szCs w:val="22"/>
        </w:rPr>
        <w:t>реал</w:t>
      </w:r>
      <w:r w:rsidRPr="00B549A8">
        <w:rPr>
          <w:rFonts w:ascii="Times New Roman" w:hAnsi="Times New Roman" w:cs="Times New Roman"/>
          <w:sz w:val="22"/>
          <w:szCs w:val="22"/>
        </w:rPr>
        <w:t>изацию муниципальной программы</w:t>
      </w:r>
      <w:r w:rsidR="001D0ADC" w:rsidRPr="00B549A8">
        <w:rPr>
          <w:rFonts w:ascii="Times New Roman" w:hAnsi="Times New Roman" w:cs="Times New Roman"/>
          <w:sz w:val="22"/>
          <w:szCs w:val="22"/>
        </w:rPr>
        <w:t>;</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1D0ADC" w:rsidRPr="00B549A8" w:rsidRDefault="001D0ADC" w:rsidP="001D0ADC">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Заказчик: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заключает муниципальные контракты в установленном законодательством порядке согласно Федеральному </w:t>
      </w:r>
      <w:hyperlink r:id="rId14" w:history="1">
        <w:r w:rsidRPr="00B549A8">
          <w:rPr>
            <w:rFonts w:ascii="Times New Roman" w:hAnsi="Times New Roman" w:cs="Times New Roman"/>
            <w:sz w:val="22"/>
            <w:szCs w:val="22"/>
          </w:rPr>
          <w:t>закону</w:t>
        </w:r>
      </w:hyperlink>
      <w:r w:rsidRPr="00B549A8">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анализ выполнения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несет ответственность за нецелевое и неэффективное использование выделенных в их распоряжение бюджетных средств;</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формирует бюджетные заявки на финансирование мероприятия.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Исполнитель:</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представляет отчетность координатору муниципальной программы о результатах выполнения основного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Главный распорядитель бюджетных средств – управление образованием администрации муниципального образования Темрюкский район осуществляет полномочия, установленные </w:t>
      </w:r>
      <w:r w:rsidRPr="00B549A8">
        <w:rPr>
          <w:rFonts w:ascii="Times New Roman" w:hAnsi="Times New Roman" w:cs="Times New Roman"/>
          <w:sz w:val="22"/>
          <w:szCs w:val="22"/>
        </w:rPr>
        <w:lastRenderedPageBreak/>
        <w:t>бюджетным законодательством Российской Федерации.</w:t>
      </w:r>
    </w:p>
    <w:p w:rsidR="00783A5D" w:rsidRPr="00B549A8" w:rsidRDefault="00783A5D"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Контроль за выполнением муниц</w:t>
      </w:r>
      <w:r w:rsidR="001777F0" w:rsidRPr="00B549A8">
        <w:rPr>
          <w:rFonts w:ascii="Times New Roman" w:hAnsi="Times New Roman" w:cs="Times New Roman"/>
          <w:sz w:val="22"/>
          <w:szCs w:val="22"/>
        </w:rPr>
        <w:t>и</w:t>
      </w:r>
      <w:r w:rsidRPr="00B549A8">
        <w:rPr>
          <w:rFonts w:ascii="Times New Roman" w:hAnsi="Times New Roman" w:cs="Times New Roman"/>
          <w:sz w:val="22"/>
          <w:szCs w:val="22"/>
        </w:rPr>
        <w:t>пальной программы</w:t>
      </w:r>
      <w:r w:rsidR="001777F0" w:rsidRPr="00B549A8">
        <w:rPr>
          <w:rFonts w:ascii="Times New Roman" w:hAnsi="Times New Roman" w:cs="Times New Roman"/>
          <w:sz w:val="22"/>
          <w:szCs w:val="22"/>
        </w:rPr>
        <w:t xml:space="preserve"> осуществляет управление образованием администрации муниципального образования Темрюкский район:</w:t>
      </w:r>
    </w:p>
    <w:p w:rsidR="007C6D6C" w:rsidRPr="00B549A8" w:rsidRDefault="007C6D6C"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мониторинг реализации муниципальной программы и анализ отчетности, предоставленной участниками муниципальной программы;</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(далее -  Управление экономики) заполненные отчетные формы мониторинга реализации муниципальной программ. </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Мониторинг реализации муниципальной программы осуществляется по отчетным формам, утверждаемым нормативно - правовым актом администрации муниципального образования Темрюкский район;</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ежегодно проводит оценку эффективности реализации муниципальной программы,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94CB9" w:rsidRPr="00B549A8" w:rsidRDefault="00394CB9" w:rsidP="00394CB9">
      <w:pPr>
        <w:pStyle w:val="ab"/>
        <w:rPr>
          <w:rFonts w:ascii="Times New Roman" w:hAnsi="Times New Roman" w:cs="Times New Roman"/>
          <w:sz w:val="22"/>
          <w:szCs w:val="22"/>
        </w:rPr>
      </w:pPr>
      <w:r w:rsidRPr="00B549A8">
        <w:rPr>
          <w:rFonts w:ascii="Times New Roman" w:hAnsi="Times New Roman" w:cs="Times New Roman"/>
          <w:sz w:val="22"/>
          <w:szCs w:val="22"/>
        </w:rPr>
        <w:t xml:space="preserve">ежегодно, до 15 февраля года, следующего за отчетным годом, направляет в Управление экономики отчетные формы и годовой доклад на бумажных и электронных носителях в соответствии с требованиями, утвержденными </w:t>
      </w:r>
      <w:hyperlink r:id="rId15" w:history="1">
        <w:r w:rsidRPr="00B549A8">
          <w:rPr>
            <w:rStyle w:val="af1"/>
            <w:rFonts w:ascii="Times New Roman" w:hAnsi="Times New Roman" w:cs="Times New Roman"/>
            <w:color w:val="auto"/>
            <w:sz w:val="22"/>
            <w:szCs w:val="22"/>
            <w:u w:val="none"/>
          </w:rPr>
          <w:t>постановлением</w:t>
        </w:r>
      </w:hyperlink>
      <w:r w:rsidRPr="00B549A8">
        <w:rPr>
          <w:rFonts w:ascii="Times New Roman" w:hAnsi="Times New Roman" w:cs="Times New Roman"/>
          <w:sz w:val="22"/>
          <w:szCs w:val="22"/>
        </w:rPr>
        <w:t xml:space="preserve">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p>
    <w:p w:rsidR="007C6D6C" w:rsidRPr="00B549A8" w:rsidRDefault="009B12C4"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размещает информацию о ходе реализации и достигнутых результатах муниципальной программы на официальном сайте в информационно-телек</w:t>
      </w:r>
      <w:r w:rsidR="00065612" w:rsidRPr="00B549A8">
        <w:rPr>
          <w:rFonts w:ascii="Times New Roman" w:hAnsi="Times New Roman" w:cs="Times New Roman"/>
          <w:sz w:val="22"/>
          <w:szCs w:val="22"/>
        </w:rPr>
        <w:t>оммуникационной сети «Интернет».</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7C6D6C" w:rsidRPr="00B549A8" w:rsidRDefault="00065612" w:rsidP="00065612">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14A1F" w:rsidRPr="00B549A8" w:rsidRDefault="00114A1F" w:rsidP="007C6D6C">
      <w:pPr>
        <w:adjustRightInd/>
        <w:ind w:firstLine="709"/>
        <w:rPr>
          <w:rFonts w:ascii="Times New Roman" w:hAnsi="Times New Roman" w:cs="Times New Roman"/>
          <w:sz w:val="22"/>
          <w:szCs w:val="22"/>
        </w:rPr>
      </w:pPr>
    </w:p>
    <w:p w:rsidR="00114A1F" w:rsidRPr="00B549A8" w:rsidRDefault="00114A1F" w:rsidP="007C6D6C">
      <w:pPr>
        <w:adjustRightInd/>
        <w:ind w:firstLine="709"/>
        <w:rPr>
          <w:rFonts w:ascii="Times New Roman" w:hAnsi="Times New Roman" w:cs="Times New Roman"/>
          <w:sz w:val="22"/>
          <w:szCs w:val="22"/>
        </w:rPr>
      </w:pP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Заместитель главы</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муниципального образования</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Темрюкский район                                                         </w:t>
      </w:r>
      <w:r w:rsidR="003D73A6"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w:t>
      </w:r>
      <w:r w:rsidR="002D5717"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О.В. </w:t>
      </w:r>
      <w:proofErr w:type="spellStart"/>
      <w:r w:rsidRPr="00B549A8">
        <w:rPr>
          <w:rFonts w:ascii="Times New Roman" w:hAnsi="Times New Roman" w:cs="Times New Roman"/>
          <w:sz w:val="22"/>
          <w:szCs w:val="22"/>
        </w:rPr>
        <w:t>Дяденко</w:t>
      </w:r>
      <w:proofErr w:type="spellEnd"/>
    </w:p>
    <w:p w:rsidR="007C6D6C" w:rsidRPr="00B549A8" w:rsidRDefault="007C6D6C" w:rsidP="00A0625A">
      <w:pPr>
        <w:ind w:firstLine="0"/>
        <w:jc w:val="center"/>
        <w:rPr>
          <w:rFonts w:ascii="Times New Roman" w:hAnsi="Times New Roman" w:cs="Times New Roman"/>
          <w:sz w:val="22"/>
          <w:szCs w:val="22"/>
        </w:rPr>
      </w:pPr>
    </w:p>
    <w:sectPr w:rsidR="007C6D6C" w:rsidRPr="00B549A8" w:rsidSect="005612E3">
      <w:headerReference w:type="default" r:id="rId16"/>
      <w:pgSz w:w="11906" w:h="16838"/>
      <w:pgMar w:top="1134" w:right="567" w:bottom="1134" w:left="1701" w:header="709" w:footer="709"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775" w:rsidRDefault="004E0775" w:rsidP="007D6942">
      <w:r>
        <w:separator/>
      </w:r>
    </w:p>
  </w:endnote>
  <w:endnote w:type="continuationSeparator" w:id="0">
    <w:p w:rsidR="004E0775" w:rsidRDefault="004E0775" w:rsidP="007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775" w:rsidRDefault="004E0775" w:rsidP="007D6942">
      <w:r>
        <w:separator/>
      </w:r>
    </w:p>
  </w:footnote>
  <w:footnote w:type="continuationSeparator" w:id="0">
    <w:p w:rsidR="004E0775" w:rsidRDefault="004E0775" w:rsidP="007D69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EA" w:rsidRDefault="00B110EA">
    <w:pPr>
      <w:pStyle w:val="a4"/>
      <w:jc w:val="center"/>
    </w:pPr>
  </w:p>
  <w:sdt>
    <w:sdtPr>
      <w:id w:val="-515779525"/>
      <w:docPartObj>
        <w:docPartGallery w:val="Page Numbers (Margins)"/>
        <w:docPartUnique/>
      </w:docPartObj>
    </w:sdtPr>
    <w:sdtEndPr/>
    <w:sdtContent>
      <w:p w:rsidR="00B110EA" w:rsidRDefault="00B110EA">
        <w:pPr>
          <w:pStyle w:val="a4"/>
        </w:pPr>
        <w:r>
          <w:rPr>
            <w:noProof/>
          </w:rPr>
          <mc:AlternateContent>
            <mc:Choice Requires="wps">
              <w:drawing>
                <wp:anchor distT="0" distB="0" distL="114300" distR="114300" simplePos="0" relativeHeight="251659264" behindDoc="0" locked="0" layoutInCell="0" allowOverlap="1" wp14:anchorId="75C852FF" wp14:editId="21250543">
                  <wp:simplePos x="0" y="0"/>
                  <wp:positionH relativeFrom="rightMargin">
                    <wp:posOffset>-2217678</wp:posOffset>
                  </wp:positionH>
                  <wp:positionV relativeFrom="page">
                    <wp:posOffset>2429422</wp:posOffset>
                  </wp:positionV>
                  <wp:extent cx="2602699" cy="2786017"/>
                  <wp:effectExtent l="517842" t="606108" r="525463" b="601662"/>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8"/>
                                  <w:szCs w:val="28"/>
                                </w:rPr>
                                <w:id w:val="-942222447"/>
                                <w:docPartObj>
                                  <w:docPartGallery w:val="Page Numbers (Margins)"/>
                                  <w:docPartUnique/>
                                </w:docPartObj>
                              </w:sdtPr>
                              <w:sdtEndPr/>
                              <w:sdtContent>
                                <w:p w:rsidR="00B110EA" w:rsidRPr="00660AEC" w:rsidRDefault="00B110EA">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5A74B7">
                                    <w:rPr>
                                      <w:rFonts w:ascii="Times New Roman" w:hAnsi="Times New Roman" w:cs="Times New Roman"/>
                                      <w:noProof/>
                                      <w:sz w:val="28"/>
                                      <w:szCs w:val="28"/>
                                    </w:rPr>
                                    <w:t>22</w:t>
                                  </w:r>
                                  <w:r w:rsidRPr="00660AEC">
                                    <w:rPr>
                                      <w:rFonts w:ascii="Times New Roman"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52FF" id="Прямоугольник 3" o:spid="_x0000_s1026" style="position:absolute;left:0;text-align:left;margin-left:-174.6pt;margin-top:191.3pt;width:204.95pt;height:219.35pt;rotation:8558309fd;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" o:allowincell="f" stroked="f">
                  <v:textbox style="layout-flow:vertical">
                    <w:txbxContent>
                      <w:sdt>
                        <w:sdtPr>
                          <w:rPr>
                            <w:rFonts w:ascii="Times New Roman" w:hAnsi="Times New Roman" w:cs="Times New Roman"/>
                            <w:sz w:val="28"/>
                            <w:szCs w:val="28"/>
                          </w:rPr>
                          <w:id w:val="-942222447"/>
                          <w:docPartObj>
                            <w:docPartGallery w:val="Page Numbers (Margins)"/>
                            <w:docPartUnique/>
                          </w:docPartObj>
                        </w:sdtPr>
                        <w:sdtEndPr/>
                        <w:sdtContent>
                          <w:p w:rsidR="00B110EA" w:rsidRPr="00660AEC" w:rsidRDefault="00B110EA">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5A74B7">
                              <w:rPr>
                                <w:rFonts w:ascii="Times New Roman" w:hAnsi="Times New Roman" w:cs="Times New Roman"/>
                                <w:noProof/>
                                <w:sz w:val="28"/>
                                <w:szCs w:val="28"/>
                              </w:rPr>
                              <w:t>22</w:t>
                            </w:r>
                            <w:r w:rsidRPr="00660AEC">
                              <w:rPr>
                                <w:rFonts w:ascii="Times New Roman" w:hAnsi="Times New Roman" w:cs="Times New Roman"/>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11900"/>
      <w:docPartObj>
        <w:docPartGallery w:val="Page Numbers (Top of Page)"/>
        <w:docPartUnique/>
      </w:docPartObj>
    </w:sdtPr>
    <w:sdtEndPr>
      <w:rPr>
        <w:rFonts w:ascii="Times New Roman" w:hAnsi="Times New Roman" w:cs="Times New Roman"/>
        <w:sz w:val="28"/>
        <w:szCs w:val="28"/>
      </w:rPr>
    </w:sdtEndPr>
    <w:sdtContent>
      <w:p w:rsidR="00B110EA" w:rsidRPr="00BE7751" w:rsidRDefault="00B110EA" w:rsidP="00BE7751">
        <w:pPr>
          <w:pStyle w:val="a4"/>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sdtContent>
  </w:sdt>
  <w:p w:rsidR="00B110EA" w:rsidRDefault="00B110EA" w:rsidP="006D55E3">
    <w:pPr>
      <w:pStyle w:val="a4"/>
      <w:tabs>
        <w:tab w:val="clear" w:pos="4677"/>
        <w:tab w:val="clear" w:pos="9355"/>
        <w:tab w:val="left" w:pos="399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85952"/>
      <w:docPartObj>
        <w:docPartGallery w:val="Page Numbers (Top of Page)"/>
        <w:docPartUnique/>
      </w:docPartObj>
    </w:sdtPr>
    <w:sdtEndPr>
      <w:rPr>
        <w:rFonts w:ascii="Times New Roman" w:hAnsi="Times New Roman" w:cs="Times New Roman"/>
        <w:sz w:val="28"/>
        <w:szCs w:val="28"/>
      </w:rPr>
    </w:sdtEndPr>
    <w:sdtContent>
      <w:p w:rsidR="00B110EA" w:rsidRPr="00875AA3" w:rsidRDefault="00B110EA" w:rsidP="005612E3">
        <w:pPr>
          <w:pStyle w:val="a4"/>
          <w:ind w:firstLine="0"/>
          <w:jc w:val="center"/>
          <w:rPr>
            <w:rFonts w:ascii="Times New Roman" w:hAnsi="Times New Roman" w:cs="Times New Roman"/>
            <w:sz w:val="28"/>
            <w:szCs w:val="28"/>
          </w:rPr>
        </w:pPr>
        <w:r w:rsidRPr="00875AA3">
          <w:rPr>
            <w:rFonts w:ascii="Times New Roman" w:hAnsi="Times New Roman" w:cs="Times New Roman"/>
            <w:sz w:val="28"/>
            <w:szCs w:val="28"/>
          </w:rPr>
          <w:fldChar w:fldCharType="begin"/>
        </w:r>
        <w:r w:rsidRPr="00875AA3">
          <w:rPr>
            <w:rFonts w:ascii="Times New Roman" w:hAnsi="Times New Roman" w:cs="Times New Roman"/>
            <w:sz w:val="28"/>
            <w:szCs w:val="28"/>
          </w:rPr>
          <w:instrText>PAGE   \* MERGEFORMAT</w:instrText>
        </w:r>
        <w:r w:rsidRPr="00875AA3">
          <w:rPr>
            <w:rFonts w:ascii="Times New Roman" w:hAnsi="Times New Roman" w:cs="Times New Roman"/>
            <w:sz w:val="28"/>
            <w:szCs w:val="28"/>
          </w:rPr>
          <w:fldChar w:fldCharType="separate"/>
        </w:r>
        <w:r w:rsidR="005A74B7">
          <w:rPr>
            <w:rFonts w:ascii="Times New Roman" w:hAnsi="Times New Roman" w:cs="Times New Roman"/>
            <w:noProof/>
            <w:sz w:val="28"/>
            <w:szCs w:val="28"/>
          </w:rPr>
          <w:t>27</w:t>
        </w:r>
        <w:r w:rsidRPr="00875AA3">
          <w:rPr>
            <w:rFonts w:ascii="Times New Roman" w:hAnsi="Times New Roman" w:cs="Times New Roman"/>
            <w:sz w:val="28"/>
            <w:szCs w:val="28"/>
          </w:rPr>
          <w:fldChar w:fldCharType="end"/>
        </w:r>
      </w:p>
    </w:sdtContent>
  </w:sdt>
  <w:p w:rsidR="00B110EA" w:rsidRDefault="004E0775" w:rsidP="00875AA3">
    <w:pPr>
      <w:pStyle w:val="a4"/>
      <w:tabs>
        <w:tab w:val="clear" w:pos="4677"/>
        <w:tab w:val="clear" w:pos="9355"/>
        <w:tab w:val="left" w:pos="7050"/>
      </w:tabs>
    </w:pPr>
    <w:sdt>
      <w:sdtPr>
        <w:id w:val="2008474153"/>
        <w:docPartObj>
          <w:docPartGallery w:val="Page Numbers (Margins)"/>
          <w:docPartUnique/>
        </w:docPartObj>
      </w:sdtPr>
      <w:sdtEndPr/>
      <w:sdtContent>
        <w:r w:rsidR="00B110EA">
          <w:rPr>
            <w:noProof/>
          </w:rPr>
          <mc:AlternateContent>
            <mc:Choice Requires="wps">
              <w:drawing>
                <wp:anchor distT="0" distB="0" distL="114300" distR="114300" simplePos="0" relativeHeight="251661312" behindDoc="0" locked="0" layoutInCell="0" allowOverlap="1" wp14:anchorId="0B8A3A18" wp14:editId="50E35AD2">
                  <wp:simplePos x="0" y="0"/>
                  <wp:positionH relativeFrom="rightMargin">
                    <wp:posOffset>-2217678</wp:posOffset>
                  </wp:positionH>
                  <wp:positionV relativeFrom="page">
                    <wp:posOffset>2429422</wp:posOffset>
                  </wp:positionV>
                  <wp:extent cx="2602699" cy="2786017"/>
                  <wp:effectExtent l="517842" t="606108" r="525463" b="601662"/>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387641424"/>
                                <w:docPartObj>
                                  <w:docPartGallery w:val="Page Numbers (Margins)"/>
                                  <w:docPartUnique/>
                                </w:docPartObj>
                              </w:sdtPr>
                              <w:sdtEndPr/>
                              <w:sdtContent>
                                <w:p w:rsidR="00B110EA" w:rsidRPr="007D3B6C" w:rsidRDefault="00B110EA">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A3A18" id="Прямоугольник 1" o:spid="_x0000_s1027" style="position:absolute;left:0;text-align:left;margin-left:-174.6pt;margin-top:191.3pt;width:204.95pt;height:219.35pt;rotation:8558309fd;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" o:allowincell="f" stroked="f">
                  <v:textbox style="layout-flow:vertical">
                    <w:txbxContent>
                      <w:sdt>
                        <w:sdtPr>
                          <w:rPr>
                            <w:rFonts w:ascii="Times New Roman" w:eastAsiaTheme="majorEastAsia" w:hAnsi="Times New Roman" w:cs="Times New Roman"/>
                            <w:sz w:val="28"/>
                            <w:szCs w:val="28"/>
                          </w:rPr>
                          <w:id w:val="-1387641424"/>
                          <w:docPartObj>
                            <w:docPartGallery w:val="Page Numbers (Margins)"/>
                            <w:docPartUnique/>
                          </w:docPartObj>
                        </w:sdtPr>
                        <w:sdtEndPr/>
                        <w:sdtContent>
                          <w:p w:rsidR="00B110EA" w:rsidRPr="007D3B6C" w:rsidRDefault="00B110EA">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6DE3"/>
    <w:multiLevelType w:val="hybridMultilevel"/>
    <w:tmpl w:val="615E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522EB"/>
    <w:multiLevelType w:val="hybridMultilevel"/>
    <w:tmpl w:val="87E266DA"/>
    <w:lvl w:ilvl="0" w:tplc="DB282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FBB068D"/>
    <w:multiLevelType w:val="hybridMultilevel"/>
    <w:tmpl w:val="63345580"/>
    <w:lvl w:ilvl="0" w:tplc="62D8689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E5824"/>
    <w:multiLevelType w:val="hybridMultilevel"/>
    <w:tmpl w:val="B24A415E"/>
    <w:lvl w:ilvl="0" w:tplc="53207FA8">
      <w:start w:val="2"/>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407DED"/>
    <w:multiLevelType w:val="hybridMultilevel"/>
    <w:tmpl w:val="B1BA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509F6"/>
    <w:multiLevelType w:val="hybridMultilevel"/>
    <w:tmpl w:val="107EF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1D1180B"/>
    <w:multiLevelType w:val="hybridMultilevel"/>
    <w:tmpl w:val="B90A5D62"/>
    <w:lvl w:ilvl="0" w:tplc="AEA80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8156C1"/>
    <w:multiLevelType w:val="hybridMultilevel"/>
    <w:tmpl w:val="CCF456E6"/>
    <w:lvl w:ilvl="0" w:tplc="0F58FE0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55E2D26"/>
    <w:multiLevelType w:val="hybridMultilevel"/>
    <w:tmpl w:val="B6509B7C"/>
    <w:lvl w:ilvl="0" w:tplc="61625C56">
      <w:start w:val="1"/>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CC5D30"/>
    <w:multiLevelType w:val="hybridMultilevel"/>
    <w:tmpl w:val="00A6619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DDC5CF4"/>
    <w:multiLevelType w:val="multilevel"/>
    <w:tmpl w:val="A5845E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A61C3A"/>
    <w:multiLevelType w:val="hybridMultilevel"/>
    <w:tmpl w:val="605C299E"/>
    <w:lvl w:ilvl="0" w:tplc="4C4216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33916B1"/>
    <w:multiLevelType w:val="hybridMultilevel"/>
    <w:tmpl w:val="25940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41A5509"/>
    <w:multiLevelType w:val="hybridMultilevel"/>
    <w:tmpl w:val="9300EA84"/>
    <w:lvl w:ilvl="0" w:tplc="FE6AD9A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7"/>
  </w:num>
  <w:num w:numId="3">
    <w:abstractNumId w:val="13"/>
  </w:num>
  <w:num w:numId="4">
    <w:abstractNumId w:val="1"/>
  </w:num>
  <w:num w:numId="5">
    <w:abstractNumId w:val="11"/>
  </w:num>
  <w:num w:numId="6">
    <w:abstractNumId w:val="12"/>
  </w:num>
  <w:num w:numId="7">
    <w:abstractNumId w:val="5"/>
  </w:num>
  <w:num w:numId="8">
    <w:abstractNumId w:val="9"/>
  </w:num>
  <w:num w:numId="9">
    <w:abstractNumId w:val="2"/>
  </w:num>
  <w:num w:numId="10">
    <w:abstractNumId w:val="10"/>
  </w:num>
  <w:num w:numId="11">
    <w:abstractNumId w:val="6"/>
  </w:num>
  <w:num w:numId="12">
    <w:abstractNumId w:val="3"/>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48"/>
    <w:rsid w:val="00011094"/>
    <w:rsid w:val="000122E8"/>
    <w:rsid w:val="00013CF9"/>
    <w:rsid w:val="00035868"/>
    <w:rsid w:val="000359EB"/>
    <w:rsid w:val="00036588"/>
    <w:rsid w:val="000423AF"/>
    <w:rsid w:val="00054061"/>
    <w:rsid w:val="000575B6"/>
    <w:rsid w:val="00060FCC"/>
    <w:rsid w:val="00061FB5"/>
    <w:rsid w:val="000627F4"/>
    <w:rsid w:val="00064A85"/>
    <w:rsid w:val="00065612"/>
    <w:rsid w:val="000677C6"/>
    <w:rsid w:val="0007046E"/>
    <w:rsid w:val="00072D59"/>
    <w:rsid w:val="000730C7"/>
    <w:rsid w:val="000755CC"/>
    <w:rsid w:val="000806CC"/>
    <w:rsid w:val="00081F8F"/>
    <w:rsid w:val="000830A8"/>
    <w:rsid w:val="000903A1"/>
    <w:rsid w:val="000950C5"/>
    <w:rsid w:val="000A6D9A"/>
    <w:rsid w:val="000A73FB"/>
    <w:rsid w:val="000A7E0A"/>
    <w:rsid w:val="000B0EED"/>
    <w:rsid w:val="000B7999"/>
    <w:rsid w:val="000C1DC1"/>
    <w:rsid w:val="000D0206"/>
    <w:rsid w:val="000D0E9B"/>
    <w:rsid w:val="000D6C85"/>
    <w:rsid w:val="000E1832"/>
    <w:rsid w:val="000E65BA"/>
    <w:rsid w:val="000F6BD0"/>
    <w:rsid w:val="000F74AD"/>
    <w:rsid w:val="001006B1"/>
    <w:rsid w:val="00101C75"/>
    <w:rsid w:val="001047CB"/>
    <w:rsid w:val="00104A05"/>
    <w:rsid w:val="001057E4"/>
    <w:rsid w:val="00105E76"/>
    <w:rsid w:val="00114A1F"/>
    <w:rsid w:val="00116116"/>
    <w:rsid w:val="00117033"/>
    <w:rsid w:val="00131140"/>
    <w:rsid w:val="001365CB"/>
    <w:rsid w:val="00136CD8"/>
    <w:rsid w:val="00145D8C"/>
    <w:rsid w:val="001479B8"/>
    <w:rsid w:val="001502FE"/>
    <w:rsid w:val="001548F7"/>
    <w:rsid w:val="00164AC8"/>
    <w:rsid w:val="001659C9"/>
    <w:rsid w:val="001732AD"/>
    <w:rsid w:val="00175630"/>
    <w:rsid w:val="001777F0"/>
    <w:rsid w:val="001819D1"/>
    <w:rsid w:val="0018479F"/>
    <w:rsid w:val="00185F4B"/>
    <w:rsid w:val="00186678"/>
    <w:rsid w:val="001907F5"/>
    <w:rsid w:val="00191931"/>
    <w:rsid w:val="00194ADB"/>
    <w:rsid w:val="001B1D3B"/>
    <w:rsid w:val="001B7A56"/>
    <w:rsid w:val="001B7B8C"/>
    <w:rsid w:val="001C6EDF"/>
    <w:rsid w:val="001C780E"/>
    <w:rsid w:val="001D01E4"/>
    <w:rsid w:val="001D0ADC"/>
    <w:rsid w:val="001D35CA"/>
    <w:rsid w:val="001E3BAF"/>
    <w:rsid w:val="001F46E4"/>
    <w:rsid w:val="001F4A02"/>
    <w:rsid w:val="001F797A"/>
    <w:rsid w:val="002107F5"/>
    <w:rsid w:val="002153BD"/>
    <w:rsid w:val="002162AC"/>
    <w:rsid w:val="00220013"/>
    <w:rsid w:val="002207C2"/>
    <w:rsid w:val="00226533"/>
    <w:rsid w:val="00230A86"/>
    <w:rsid w:val="00231372"/>
    <w:rsid w:val="0023223C"/>
    <w:rsid w:val="002341CE"/>
    <w:rsid w:val="00235B5F"/>
    <w:rsid w:val="00257FFB"/>
    <w:rsid w:val="002673E5"/>
    <w:rsid w:val="00270D3A"/>
    <w:rsid w:val="00270FDF"/>
    <w:rsid w:val="00276FCB"/>
    <w:rsid w:val="00287661"/>
    <w:rsid w:val="00290703"/>
    <w:rsid w:val="00292323"/>
    <w:rsid w:val="002929E9"/>
    <w:rsid w:val="0029345D"/>
    <w:rsid w:val="00294148"/>
    <w:rsid w:val="00295CFF"/>
    <w:rsid w:val="002A0C8A"/>
    <w:rsid w:val="002A3C9B"/>
    <w:rsid w:val="002A69AF"/>
    <w:rsid w:val="002B0C46"/>
    <w:rsid w:val="002B3B44"/>
    <w:rsid w:val="002B3F78"/>
    <w:rsid w:val="002B6BBC"/>
    <w:rsid w:val="002C192B"/>
    <w:rsid w:val="002C3FBF"/>
    <w:rsid w:val="002D0F99"/>
    <w:rsid w:val="002D42AC"/>
    <w:rsid w:val="002D547C"/>
    <w:rsid w:val="002D5717"/>
    <w:rsid w:val="002D7A50"/>
    <w:rsid w:val="002D7E2B"/>
    <w:rsid w:val="002E21D8"/>
    <w:rsid w:val="002E4C1C"/>
    <w:rsid w:val="002E50D2"/>
    <w:rsid w:val="002F24E4"/>
    <w:rsid w:val="002F4D1C"/>
    <w:rsid w:val="00300CFB"/>
    <w:rsid w:val="00301350"/>
    <w:rsid w:val="00303CA9"/>
    <w:rsid w:val="00311CDE"/>
    <w:rsid w:val="003136C4"/>
    <w:rsid w:val="00316B7D"/>
    <w:rsid w:val="00323280"/>
    <w:rsid w:val="0032383C"/>
    <w:rsid w:val="00323E27"/>
    <w:rsid w:val="00331B07"/>
    <w:rsid w:val="00332FE9"/>
    <w:rsid w:val="00334322"/>
    <w:rsid w:val="00336794"/>
    <w:rsid w:val="00344429"/>
    <w:rsid w:val="003522FF"/>
    <w:rsid w:val="00354D32"/>
    <w:rsid w:val="00357278"/>
    <w:rsid w:val="00365029"/>
    <w:rsid w:val="0036581B"/>
    <w:rsid w:val="00366519"/>
    <w:rsid w:val="0036703D"/>
    <w:rsid w:val="00367CF7"/>
    <w:rsid w:val="00371471"/>
    <w:rsid w:val="003727BD"/>
    <w:rsid w:val="003737A7"/>
    <w:rsid w:val="00373D72"/>
    <w:rsid w:val="003821E4"/>
    <w:rsid w:val="003900EC"/>
    <w:rsid w:val="00392B46"/>
    <w:rsid w:val="00394CB9"/>
    <w:rsid w:val="003A1A1D"/>
    <w:rsid w:val="003A6F08"/>
    <w:rsid w:val="003B4D45"/>
    <w:rsid w:val="003B6E17"/>
    <w:rsid w:val="003B7196"/>
    <w:rsid w:val="003B73EC"/>
    <w:rsid w:val="003C44CB"/>
    <w:rsid w:val="003C68C8"/>
    <w:rsid w:val="003C69E1"/>
    <w:rsid w:val="003C7B36"/>
    <w:rsid w:val="003C7DC9"/>
    <w:rsid w:val="003D2EB1"/>
    <w:rsid w:val="003D73A6"/>
    <w:rsid w:val="003D792C"/>
    <w:rsid w:val="003E11EF"/>
    <w:rsid w:val="003E266C"/>
    <w:rsid w:val="003E4CA5"/>
    <w:rsid w:val="003F1A00"/>
    <w:rsid w:val="003F1AD0"/>
    <w:rsid w:val="003F21AA"/>
    <w:rsid w:val="003F286C"/>
    <w:rsid w:val="00401C83"/>
    <w:rsid w:val="004070BD"/>
    <w:rsid w:val="004119E2"/>
    <w:rsid w:val="004163D8"/>
    <w:rsid w:val="0042258F"/>
    <w:rsid w:val="00430E0F"/>
    <w:rsid w:val="00432AFA"/>
    <w:rsid w:val="00435426"/>
    <w:rsid w:val="004370BE"/>
    <w:rsid w:val="00442C62"/>
    <w:rsid w:val="00443CA0"/>
    <w:rsid w:val="0044469F"/>
    <w:rsid w:val="004455B0"/>
    <w:rsid w:val="0044686A"/>
    <w:rsid w:val="004470AF"/>
    <w:rsid w:val="00450149"/>
    <w:rsid w:val="00453B3D"/>
    <w:rsid w:val="00457959"/>
    <w:rsid w:val="00461EB8"/>
    <w:rsid w:val="004627C1"/>
    <w:rsid w:val="00462A87"/>
    <w:rsid w:val="00463324"/>
    <w:rsid w:val="004719B4"/>
    <w:rsid w:val="004726C8"/>
    <w:rsid w:val="00474A21"/>
    <w:rsid w:val="00475484"/>
    <w:rsid w:val="00484DEB"/>
    <w:rsid w:val="00490265"/>
    <w:rsid w:val="00490EDD"/>
    <w:rsid w:val="004A1485"/>
    <w:rsid w:val="004A3C89"/>
    <w:rsid w:val="004A78CD"/>
    <w:rsid w:val="004B10E6"/>
    <w:rsid w:val="004B46CF"/>
    <w:rsid w:val="004B6B23"/>
    <w:rsid w:val="004B757C"/>
    <w:rsid w:val="004B77B9"/>
    <w:rsid w:val="004C0B50"/>
    <w:rsid w:val="004C5E74"/>
    <w:rsid w:val="004D4362"/>
    <w:rsid w:val="004D5D87"/>
    <w:rsid w:val="004D6EFA"/>
    <w:rsid w:val="004E0775"/>
    <w:rsid w:val="004E157A"/>
    <w:rsid w:val="0050697A"/>
    <w:rsid w:val="00506FCA"/>
    <w:rsid w:val="0051186C"/>
    <w:rsid w:val="0051534E"/>
    <w:rsid w:val="005157F3"/>
    <w:rsid w:val="00520006"/>
    <w:rsid w:val="00520DA8"/>
    <w:rsid w:val="00527BE9"/>
    <w:rsid w:val="0053076F"/>
    <w:rsid w:val="00541DD8"/>
    <w:rsid w:val="0054209B"/>
    <w:rsid w:val="00543554"/>
    <w:rsid w:val="00545FC4"/>
    <w:rsid w:val="00547AED"/>
    <w:rsid w:val="00551989"/>
    <w:rsid w:val="00556302"/>
    <w:rsid w:val="005612E3"/>
    <w:rsid w:val="00562244"/>
    <w:rsid w:val="00563F79"/>
    <w:rsid w:val="00573E89"/>
    <w:rsid w:val="00574B6B"/>
    <w:rsid w:val="00584BEC"/>
    <w:rsid w:val="00586A2B"/>
    <w:rsid w:val="005875D6"/>
    <w:rsid w:val="00590D23"/>
    <w:rsid w:val="005927F2"/>
    <w:rsid w:val="005975BB"/>
    <w:rsid w:val="005A02F1"/>
    <w:rsid w:val="005A0D70"/>
    <w:rsid w:val="005A6459"/>
    <w:rsid w:val="005A65D3"/>
    <w:rsid w:val="005A6757"/>
    <w:rsid w:val="005A6BD8"/>
    <w:rsid w:val="005A74B7"/>
    <w:rsid w:val="005B3AFF"/>
    <w:rsid w:val="005B44EE"/>
    <w:rsid w:val="005C6688"/>
    <w:rsid w:val="005C7A25"/>
    <w:rsid w:val="005D0929"/>
    <w:rsid w:val="005D13C6"/>
    <w:rsid w:val="005E00E3"/>
    <w:rsid w:val="005E19C5"/>
    <w:rsid w:val="005F19E7"/>
    <w:rsid w:val="005F5E72"/>
    <w:rsid w:val="005F6FF5"/>
    <w:rsid w:val="0060206B"/>
    <w:rsid w:val="00602E19"/>
    <w:rsid w:val="0060488E"/>
    <w:rsid w:val="00606417"/>
    <w:rsid w:val="006118BD"/>
    <w:rsid w:val="00613B3A"/>
    <w:rsid w:val="00620FBD"/>
    <w:rsid w:val="00625D0E"/>
    <w:rsid w:val="006303B2"/>
    <w:rsid w:val="00634DB5"/>
    <w:rsid w:val="00637EB6"/>
    <w:rsid w:val="0064144B"/>
    <w:rsid w:val="006527FB"/>
    <w:rsid w:val="00653669"/>
    <w:rsid w:val="00656A93"/>
    <w:rsid w:val="0065731A"/>
    <w:rsid w:val="00660AEC"/>
    <w:rsid w:val="006642A6"/>
    <w:rsid w:val="00673531"/>
    <w:rsid w:val="006773F0"/>
    <w:rsid w:val="00681553"/>
    <w:rsid w:val="0068576A"/>
    <w:rsid w:val="00687DC7"/>
    <w:rsid w:val="00694F18"/>
    <w:rsid w:val="006A2333"/>
    <w:rsid w:val="006A5A0D"/>
    <w:rsid w:val="006A667C"/>
    <w:rsid w:val="006B2F60"/>
    <w:rsid w:val="006B5AAC"/>
    <w:rsid w:val="006C325D"/>
    <w:rsid w:val="006D33F4"/>
    <w:rsid w:val="006D55E3"/>
    <w:rsid w:val="006F1B5F"/>
    <w:rsid w:val="006F6C0F"/>
    <w:rsid w:val="007014BC"/>
    <w:rsid w:val="00701F52"/>
    <w:rsid w:val="00702B59"/>
    <w:rsid w:val="007067E1"/>
    <w:rsid w:val="0070781D"/>
    <w:rsid w:val="0071145C"/>
    <w:rsid w:val="00711B79"/>
    <w:rsid w:val="00712773"/>
    <w:rsid w:val="00712B4E"/>
    <w:rsid w:val="0071757C"/>
    <w:rsid w:val="0072435F"/>
    <w:rsid w:val="007317A9"/>
    <w:rsid w:val="00743004"/>
    <w:rsid w:val="007441A6"/>
    <w:rsid w:val="00752EB3"/>
    <w:rsid w:val="00756400"/>
    <w:rsid w:val="00762183"/>
    <w:rsid w:val="00773B50"/>
    <w:rsid w:val="007832EC"/>
    <w:rsid w:val="007832FC"/>
    <w:rsid w:val="00783A5D"/>
    <w:rsid w:val="00784591"/>
    <w:rsid w:val="00786BF6"/>
    <w:rsid w:val="00787B38"/>
    <w:rsid w:val="007923F6"/>
    <w:rsid w:val="00796BE6"/>
    <w:rsid w:val="007979CD"/>
    <w:rsid w:val="007A2D12"/>
    <w:rsid w:val="007A3C62"/>
    <w:rsid w:val="007A4BE5"/>
    <w:rsid w:val="007A7F9E"/>
    <w:rsid w:val="007B18CD"/>
    <w:rsid w:val="007B1F4A"/>
    <w:rsid w:val="007B6F55"/>
    <w:rsid w:val="007B7EA6"/>
    <w:rsid w:val="007C4069"/>
    <w:rsid w:val="007C6D6C"/>
    <w:rsid w:val="007C6E91"/>
    <w:rsid w:val="007C7095"/>
    <w:rsid w:val="007D1547"/>
    <w:rsid w:val="007D28E5"/>
    <w:rsid w:val="007D3B6C"/>
    <w:rsid w:val="007D413B"/>
    <w:rsid w:val="007D427B"/>
    <w:rsid w:val="007D43D1"/>
    <w:rsid w:val="007D6942"/>
    <w:rsid w:val="007D738D"/>
    <w:rsid w:val="007E61F4"/>
    <w:rsid w:val="007E68E4"/>
    <w:rsid w:val="007F12C1"/>
    <w:rsid w:val="007F1CF5"/>
    <w:rsid w:val="007F2781"/>
    <w:rsid w:val="007F52EA"/>
    <w:rsid w:val="007F6B6B"/>
    <w:rsid w:val="0080044A"/>
    <w:rsid w:val="00800F25"/>
    <w:rsid w:val="0080164D"/>
    <w:rsid w:val="00801879"/>
    <w:rsid w:val="00806277"/>
    <w:rsid w:val="00807DC1"/>
    <w:rsid w:val="00810539"/>
    <w:rsid w:val="00817FD6"/>
    <w:rsid w:val="008220A8"/>
    <w:rsid w:val="00831925"/>
    <w:rsid w:val="008322E4"/>
    <w:rsid w:val="008353C8"/>
    <w:rsid w:val="008423D2"/>
    <w:rsid w:val="00846CA3"/>
    <w:rsid w:val="00847BC6"/>
    <w:rsid w:val="00850080"/>
    <w:rsid w:val="00852AC9"/>
    <w:rsid w:val="0086060A"/>
    <w:rsid w:val="008633DF"/>
    <w:rsid w:val="00871683"/>
    <w:rsid w:val="00875AA3"/>
    <w:rsid w:val="008808B7"/>
    <w:rsid w:val="00881061"/>
    <w:rsid w:val="00883068"/>
    <w:rsid w:val="00884D6A"/>
    <w:rsid w:val="008859BD"/>
    <w:rsid w:val="008868BF"/>
    <w:rsid w:val="00890667"/>
    <w:rsid w:val="008942E9"/>
    <w:rsid w:val="008A02D1"/>
    <w:rsid w:val="008A06D3"/>
    <w:rsid w:val="008A666C"/>
    <w:rsid w:val="008A6FA1"/>
    <w:rsid w:val="008B56F5"/>
    <w:rsid w:val="008C22C5"/>
    <w:rsid w:val="008C4243"/>
    <w:rsid w:val="008C5A7B"/>
    <w:rsid w:val="008C757A"/>
    <w:rsid w:val="008C79C3"/>
    <w:rsid w:val="008D7998"/>
    <w:rsid w:val="008E0304"/>
    <w:rsid w:val="008F3E84"/>
    <w:rsid w:val="008F60DF"/>
    <w:rsid w:val="009212C1"/>
    <w:rsid w:val="0092499A"/>
    <w:rsid w:val="00930231"/>
    <w:rsid w:val="00937A90"/>
    <w:rsid w:val="009428A8"/>
    <w:rsid w:val="00946678"/>
    <w:rsid w:val="00947D64"/>
    <w:rsid w:val="00950972"/>
    <w:rsid w:val="0095304C"/>
    <w:rsid w:val="0096283F"/>
    <w:rsid w:val="0096355C"/>
    <w:rsid w:val="00980A66"/>
    <w:rsid w:val="00980F89"/>
    <w:rsid w:val="00985BC5"/>
    <w:rsid w:val="00993D02"/>
    <w:rsid w:val="009947D7"/>
    <w:rsid w:val="00994F43"/>
    <w:rsid w:val="009A05FA"/>
    <w:rsid w:val="009A0DFC"/>
    <w:rsid w:val="009B12C4"/>
    <w:rsid w:val="009B4250"/>
    <w:rsid w:val="009B4DAA"/>
    <w:rsid w:val="009B5A0E"/>
    <w:rsid w:val="009B69BD"/>
    <w:rsid w:val="009C1EB9"/>
    <w:rsid w:val="009C6AD9"/>
    <w:rsid w:val="009D3D5F"/>
    <w:rsid w:val="009D63D7"/>
    <w:rsid w:val="009D66E8"/>
    <w:rsid w:val="009E0D24"/>
    <w:rsid w:val="009E5EC6"/>
    <w:rsid w:val="009F09BC"/>
    <w:rsid w:val="009F1D35"/>
    <w:rsid w:val="009F3648"/>
    <w:rsid w:val="009F6DB3"/>
    <w:rsid w:val="00A01E95"/>
    <w:rsid w:val="00A02D9A"/>
    <w:rsid w:val="00A0625A"/>
    <w:rsid w:val="00A15372"/>
    <w:rsid w:val="00A22924"/>
    <w:rsid w:val="00A26920"/>
    <w:rsid w:val="00A34D42"/>
    <w:rsid w:val="00A3599A"/>
    <w:rsid w:val="00A361FF"/>
    <w:rsid w:val="00A3679E"/>
    <w:rsid w:val="00A433B8"/>
    <w:rsid w:val="00A507A9"/>
    <w:rsid w:val="00A60893"/>
    <w:rsid w:val="00A61680"/>
    <w:rsid w:val="00A676C3"/>
    <w:rsid w:val="00A67CE3"/>
    <w:rsid w:val="00A70061"/>
    <w:rsid w:val="00A70415"/>
    <w:rsid w:val="00A7053B"/>
    <w:rsid w:val="00A71B11"/>
    <w:rsid w:val="00A7658F"/>
    <w:rsid w:val="00A835AE"/>
    <w:rsid w:val="00A842A1"/>
    <w:rsid w:val="00A86D31"/>
    <w:rsid w:val="00A9091E"/>
    <w:rsid w:val="00A917E5"/>
    <w:rsid w:val="00A95A3D"/>
    <w:rsid w:val="00A96AA5"/>
    <w:rsid w:val="00A96E99"/>
    <w:rsid w:val="00AA156F"/>
    <w:rsid w:val="00AA1764"/>
    <w:rsid w:val="00AA3A79"/>
    <w:rsid w:val="00AA3A9F"/>
    <w:rsid w:val="00AA52DB"/>
    <w:rsid w:val="00AB2807"/>
    <w:rsid w:val="00AB3308"/>
    <w:rsid w:val="00AB3AD8"/>
    <w:rsid w:val="00AB3BB3"/>
    <w:rsid w:val="00AC20EB"/>
    <w:rsid w:val="00AC25F3"/>
    <w:rsid w:val="00AD1104"/>
    <w:rsid w:val="00AD188B"/>
    <w:rsid w:val="00AD5995"/>
    <w:rsid w:val="00AE0DD3"/>
    <w:rsid w:val="00AE329A"/>
    <w:rsid w:val="00AF29BE"/>
    <w:rsid w:val="00AF5BFA"/>
    <w:rsid w:val="00AF6D71"/>
    <w:rsid w:val="00AF7948"/>
    <w:rsid w:val="00B000D5"/>
    <w:rsid w:val="00B03141"/>
    <w:rsid w:val="00B06BCE"/>
    <w:rsid w:val="00B06DEE"/>
    <w:rsid w:val="00B110EA"/>
    <w:rsid w:val="00B12E9F"/>
    <w:rsid w:val="00B237DD"/>
    <w:rsid w:val="00B25D5C"/>
    <w:rsid w:val="00B30350"/>
    <w:rsid w:val="00B405E6"/>
    <w:rsid w:val="00B42446"/>
    <w:rsid w:val="00B427C3"/>
    <w:rsid w:val="00B53E38"/>
    <w:rsid w:val="00B549A8"/>
    <w:rsid w:val="00B553BB"/>
    <w:rsid w:val="00B5620C"/>
    <w:rsid w:val="00B6607F"/>
    <w:rsid w:val="00B66279"/>
    <w:rsid w:val="00B67061"/>
    <w:rsid w:val="00B74EF2"/>
    <w:rsid w:val="00B75B97"/>
    <w:rsid w:val="00B76197"/>
    <w:rsid w:val="00B811F7"/>
    <w:rsid w:val="00B83BA4"/>
    <w:rsid w:val="00B85024"/>
    <w:rsid w:val="00B85FE3"/>
    <w:rsid w:val="00B862AC"/>
    <w:rsid w:val="00B86A72"/>
    <w:rsid w:val="00B9312C"/>
    <w:rsid w:val="00B967E1"/>
    <w:rsid w:val="00BA5F92"/>
    <w:rsid w:val="00BB45B1"/>
    <w:rsid w:val="00BB4DF1"/>
    <w:rsid w:val="00BC2676"/>
    <w:rsid w:val="00BD1322"/>
    <w:rsid w:val="00BD18E1"/>
    <w:rsid w:val="00BD4960"/>
    <w:rsid w:val="00BD5AB0"/>
    <w:rsid w:val="00BD6AAA"/>
    <w:rsid w:val="00BD7F4C"/>
    <w:rsid w:val="00BE18FA"/>
    <w:rsid w:val="00BE4861"/>
    <w:rsid w:val="00BE7751"/>
    <w:rsid w:val="00BE7786"/>
    <w:rsid w:val="00BF308C"/>
    <w:rsid w:val="00BF4E76"/>
    <w:rsid w:val="00C00DC4"/>
    <w:rsid w:val="00C01D37"/>
    <w:rsid w:val="00C0383E"/>
    <w:rsid w:val="00C06643"/>
    <w:rsid w:val="00C102EA"/>
    <w:rsid w:val="00C14460"/>
    <w:rsid w:val="00C275EE"/>
    <w:rsid w:val="00C27E28"/>
    <w:rsid w:val="00C33A8C"/>
    <w:rsid w:val="00C33B28"/>
    <w:rsid w:val="00C36742"/>
    <w:rsid w:val="00C41B56"/>
    <w:rsid w:val="00C440CD"/>
    <w:rsid w:val="00C45749"/>
    <w:rsid w:val="00C51DCB"/>
    <w:rsid w:val="00C63F01"/>
    <w:rsid w:val="00C651E8"/>
    <w:rsid w:val="00C76944"/>
    <w:rsid w:val="00C7737A"/>
    <w:rsid w:val="00C86D5E"/>
    <w:rsid w:val="00C9040C"/>
    <w:rsid w:val="00C9154F"/>
    <w:rsid w:val="00C92180"/>
    <w:rsid w:val="00C97826"/>
    <w:rsid w:val="00CA4467"/>
    <w:rsid w:val="00CA49B0"/>
    <w:rsid w:val="00CA7AF5"/>
    <w:rsid w:val="00CB3E9B"/>
    <w:rsid w:val="00CB4754"/>
    <w:rsid w:val="00CB5BC2"/>
    <w:rsid w:val="00CB6216"/>
    <w:rsid w:val="00CC4609"/>
    <w:rsid w:val="00CE3BF5"/>
    <w:rsid w:val="00CE5023"/>
    <w:rsid w:val="00CE6566"/>
    <w:rsid w:val="00D01FD4"/>
    <w:rsid w:val="00D050F5"/>
    <w:rsid w:val="00D066D9"/>
    <w:rsid w:val="00D11D74"/>
    <w:rsid w:val="00D13637"/>
    <w:rsid w:val="00D13D51"/>
    <w:rsid w:val="00D21F3A"/>
    <w:rsid w:val="00D304D7"/>
    <w:rsid w:val="00D30565"/>
    <w:rsid w:val="00D45B3F"/>
    <w:rsid w:val="00D468B9"/>
    <w:rsid w:val="00D56803"/>
    <w:rsid w:val="00D568E5"/>
    <w:rsid w:val="00D56C89"/>
    <w:rsid w:val="00D57719"/>
    <w:rsid w:val="00D57811"/>
    <w:rsid w:val="00D60349"/>
    <w:rsid w:val="00D63951"/>
    <w:rsid w:val="00D63A36"/>
    <w:rsid w:val="00D654D1"/>
    <w:rsid w:val="00D67B72"/>
    <w:rsid w:val="00D74B31"/>
    <w:rsid w:val="00D811FE"/>
    <w:rsid w:val="00D84524"/>
    <w:rsid w:val="00D84A62"/>
    <w:rsid w:val="00D85BA5"/>
    <w:rsid w:val="00D915AE"/>
    <w:rsid w:val="00D970E7"/>
    <w:rsid w:val="00DA1135"/>
    <w:rsid w:val="00DB083F"/>
    <w:rsid w:val="00DB6CA5"/>
    <w:rsid w:val="00DB721F"/>
    <w:rsid w:val="00DC57B2"/>
    <w:rsid w:val="00DC6D6A"/>
    <w:rsid w:val="00DD23F8"/>
    <w:rsid w:val="00DD3C7A"/>
    <w:rsid w:val="00DD559A"/>
    <w:rsid w:val="00DD69DC"/>
    <w:rsid w:val="00DE3185"/>
    <w:rsid w:val="00DE4DD4"/>
    <w:rsid w:val="00DF3B87"/>
    <w:rsid w:val="00DF4E6B"/>
    <w:rsid w:val="00E02404"/>
    <w:rsid w:val="00E04424"/>
    <w:rsid w:val="00E062F0"/>
    <w:rsid w:val="00E116B7"/>
    <w:rsid w:val="00E123ED"/>
    <w:rsid w:val="00E12583"/>
    <w:rsid w:val="00E1514D"/>
    <w:rsid w:val="00E21AE8"/>
    <w:rsid w:val="00E21E9B"/>
    <w:rsid w:val="00E26EB3"/>
    <w:rsid w:val="00E31D55"/>
    <w:rsid w:val="00E358EC"/>
    <w:rsid w:val="00E46720"/>
    <w:rsid w:val="00E52B44"/>
    <w:rsid w:val="00E57E39"/>
    <w:rsid w:val="00E72EDB"/>
    <w:rsid w:val="00E73E6B"/>
    <w:rsid w:val="00E752F3"/>
    <w:rsid w:val="00E76C42"/>
    <w:rsid w:val="00E80258"/>
    <w:rsid w:val="00E81339"/>
    <w:rsid w:val="00E81948"/>
    <w:rsid w:val="00E83063"/>
    <w:rsid w:val="00E8787D"/>
    <w:rsid w:val="00E91F11"/>
    <w:rsid w:val="00EA60F1"/>
    <w:rsid w:val="00EA787A"/>
    <w:rsid w:val="00EC5A63"/>
    <w:rsid w:val="00ED2040"/>
    <w:rsid w:val="00ED296A"/>
    <w:rsid w:val="00ED66C8"/>
    <w:rsid w:val="00EE1780"/>
    <w:rsid w:val="00EE396C"/>
    <w:rsid w:val="00EE411E"/>
    <w:rsid w:val="00EF3B79"/>
    <w:rsid w:val="00F01C5C"/>
    <w:rsid w:val="00F029C3"/>
    <w:rsid w:val="00F02B7B"/>
    <w:rsid w:val="00F03B6F"/>
    <w:rsid w:val="00F17603"/>
    <w:rsid w:val="00F218C4"/>
    <w:rsid w:val="00F233BB"/>
    <w:rsid w:val="00F251FA"/>
    <w:rsid w:val="00F26B3D"/>
    <w:rsid w:val="00F30775"/>
    <w:rsid w:val="00F312EE"/>
    <w:rsid w:val="00F32F19"/>
    <w:rsid w:val="00F34C1D"/>
    <w:rsid w:val="00F34FF3"/>
    <w:rsid w:val="00F3517A"/>
    <w:rsid w:val="00F410E6"/>
    <w:rsid w:val="00F4214A"/>
    <w:rsid w:val="00F43803"/>
    <w:rsid w:val="00F61158"/>
    <w:rsid w:val="00F61D39"/>
    <w:rsid w:val="00F63C12"/>
    <w:rsid w:val="00F63C5F"/>
    <w:rsid w:val="00F67E6B"/>
    <w:rsid w:val="00F70E79"/>
    <w:rsid w:val="00F71DE8"/>
    <w:rsid w:val="00F725D9"/>
    <w:rsid w:val="00F80771"/>
    <w:rsid w:val="00F855FE"/>
    <w:rsid w:val="00F867CE"/>
    <w:rsid w:val="00F95398"/>
    <w:rsid w:val="00F95BB5"/>
    <w:rsid w:val="00F96F8B"/>
    <w:rsid w:val="00FA4316"/>
    <w:rsid w:val="00FA4DB6"/>
    <w:rsid w:val="00FA6555"/>
    <w:rsid w:val="00FA6E13"/>
    <w:rsid w:val="00FB48D8"/>
    <w:rsid w:val="00FC208D"/>
    <w:rsid w:val="00FC2673"/>
    <w:rsid w:val="00FC2DDC"/>
    <w:rsid w:val="00FC4C64"/>
    <w:rsid w:val="00FC60E6"/>
    <w:rsid w:val="00FD5193"/>
    <w:rsid w:val="00FD5F67"/>
    <w:rsid w:val="00FD76BE"/>
    <w:rsid w:val="00FD786B"/>
    <w:rsid w:val="00FE45E1"/>
    <w:rsid w:val="00FE5F11"/>
    <w:rsid w:val="00FF0DDE"/>
    <w:rsid w:val="00FF27FB"/>
    <w:rsid w:val="00FF2B11"/>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73147"/>
  <w15:docId w15:val="{215B6E1E-4F8C-47B2-9D9B-15EDE073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4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D786B"/>
    <w:pPr>
      <w:widowControl/>
      <w:spacing w:before="108" w:after="108"/>
      <w:ind w:firstLine="0"/>
      <w:jc w:val="center"/>
      <w:outlineLvl w:val="0"/>
    </w:pPr>
    <w:rPr>
      <w:rFonts w:cs="Times New Roman"/>
      <w:b/>
      <w:bCs/>
      <w:color w:val="26282F"/>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016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7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D6942"/>
    <w:pPr>
      <w:tabs>
        <w:tab w:val="center" w:pos="4677"/>
        <w:tab w:val="right" w:pos="9355"/>
      </w:tabs>
    </w:pPr>
  </w:style>
  <w:style w:type="character" w:customStyle="1" w:styleId="a5">
    <w:name w:val="Верхний колонтитул Знак"/>
    <w:basedOn w:val="a0"/>
    <w:link w:val="a4"/>
    <w:uiPriority w:val="99"/>
    <w:rsid w:val="007D6942"/>
    <w:rPr>
      <w:rFonts w:ascii="Arial" w:eastAsia="Times New Roman" w:hAnsi="Arial" w:cs="Arial"/>
      <w:sz w:val="24"/>
      <w:szCs w:val="24"/>
      <w:lang w:eastAsia="ru-RU"/>
    </w:rPr>
  </w:style>
  <w:style w:type="paragraph" w:styleId="a6">
    <w:name w:val="footer"/>
    <w:basedOn w:val="a"/>
    <w:link w:val="a7"/>
    <w:uiPriority w:val="99"/>
    <w:unhideWhenUsed/>
    <w:rsid w:val="007D6942"/>
    <w:pPr>
      <w:tabs>
        <w:tab w:val="center" w:pos="4677"/>
        <w:tab w:val="right" w:pos="9355"/>
      </w:tabs>
    </w:pPr>
  </w:style>
  <w:style w:type="character" w:customStyle="1" w:styleId="a7">
    <w:name w:val="Нижний колонтитул Знак"/>
    <w:basedOn w:val="a0"/>
    <w:link w:val="a6"/>
    <w:uiPriority w:val="99"/>
    <w:rsid w:val="007D6942"/>
    <w:rPr>
      <w:rFonts w:ascii="Arial" w:eastAsia="Times New Roman" w:hAnsi="Arial" w:cs="Arial"/>
      <w:sz w:val="24"/>
      <w:szCs w:val="24"/>
      <w:lang w:eastAsia="ru-RU"/>
    </w:rPr>
  </w:style>
  <w:style w:type="paragraph" w:styleId="a8">
    <w:name w:val="Balloon Text"/>
    <w:basedOn w:val="a"/>
    <w:link w:val="a9"/>
    <w:uiPriority w:val="99"/>
    <w:semiHidden/>
    <w:unhideWhenUsed/>
    <w:rsid w:val="00950972"/>
    <w:rPr>
      <w:rFonts w:ascii="Segoe UI" w:hAnsi="Segoe UI" w:cs="Segoe UI"/>
      <w:sz w:val="18"/>
      <w:szCs w:val="18"/>
    </w:rPr>
  </w:style>
  <w:style w:type="character" w:customStyle="1" w:styleId="a9">
    <w:name w:val="Текст выноски Знак"/>
    <w:basedOn w:val="a0"/>
    <w:link w:val="a8"/>
    <w:uiPriority w:val="99"/>
    <w:semiHidden/>
    <w:rsid w:val="00950972"/>
    <w:rPr>
      <w:rFonts w:ascii="Segoe UI" w:eastAsia="Times New Roman" w:hAnsi="Segoe UI" w:cs="Segoe UI"/>
      <w:sz w:val="18"/>
      <w:szCs w:val="18"/>
      <w:lang w:eastAsia="ru-RU"/>
    </w:rPr>
  </w:style>
  <w:style w:type="paragraph" w:customStyle="1" w:styleId="aa">
    <w:name w:val="Нормальный (таблица)"/>
    <w:basedOn w:val="a"/>
    <w:next w:val="a"/>
    <w:uiPriority w:val="99"/>
    <w:rsid w:val="000B0EED"/>
    <w:pPr>
      <w:widowControl/>
      <w:ind w:firstLine="0"/>
    </w:pPr>
    <w:rPr>
      <w:lang w:eastAsia="en-US"/>
    </w:rPr>
  </w:style>
  <w:style w:type="paragraph" w:styleId="ab">
    <w:name w:val="No Spacing"/>
    <w:uiPriority w:val="1"/>
    <w:qFormat/>
    <w:rsid w:val="008A666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FD786B"/>
    <w:rPr>
      <w:rFonts w:ascii="Arial" w:eastAsia="Times New Roman" w:hAnsi="Arial" w:cs="Times New Roman"/>
      <w:b/>
      <w:bCs/>
      <w:color w:val="26282F"/>
      <w:sz w:val="24"/>
      <w:szCs w:val="24"/>
      <w:lang w:val="x-none"/>
    </w:rPr>
  </w:style>
  <w:style w:type="numbering" w:customStyle="1" w:styleId="11">
    <w:name w:val="Нет списка1"/>
    <w:next w:val="a2"/>
    <w:uiPriority w:val="99"/>
    <w:semiHidden/>
    <w:unhideWhenUsed/>
    <w:rsid w:val="00FD786B"/>
  </w:style>
  <w:style w:type="paragraph" w:styleId="ac">
    <w:name w:val="List Paragraph"/>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d">
    <w:name w:val="Прижатый влево"/>
    <w:basedOn w:val="a"/>
    <w:next w:val="a"/>
    <w:uiPriority w:val="99"/>
    <w:rsid w:val="00FD786B"/>
    <w:pPr>
      <w:widowControl/>
      <w:ind w:firstLine="0"/>
      <w:jc w:val="left"/>
    </w:pPr>
    <w:rPr>
      <w:lang w:eastAsia="en-US"/>
    </w:rPr>
  </w:style>
  <w:style w:type="character" w:customStyle="1" w:styleId="ae">
    <w:name w:val="Цветовое выделение"/>
    <w:uiPriority w:val="99"/>
    <w:rsid w:val="00FD786B"/>
    <w:rPr>
      <w:b/>
      <w:color w:val="26282F"/>
      <w:sz w:val="26"/>
    </w:rPr>
  </w:style>
  <w:style w:type="paragraph" w:customStyle="1" w:styleId="s1">
    <w:name w:val="s_1"/>
    <w:basedOn w:val="a"/>
    <w:rsid w:val="00FD786B"/>
    <w:pPr>
      <w:widowControl/>
      <w:autoSpaceDE/>
      <w:autoSpaceDN/>
      <w:adjustRightInd/>
    </w:pPr>
    <w:rPr>
      <w:sz w:val="26"/>
      <w:szCs w:val="26"/>
    </w:rPr>
  </w:style>
  <w:style w:type="character" w:customStyle="1" w:styleId="af">
    <w:name w:val="Гипертекстовая ссылка"/>
    <w:uiPriority w:val="99"/>
    <w:rsid w:val="00FD786B"/>
    <w:rPr>
      <w:color w:val="106BBE"/>
    </w:rPr>
  </w:style>
  <w:style w:type="paragraph" w:customStyle="1" w:styleId="ConsPlusCell">
    <w:name w:val="ConsPlusCell"/>
    <w:uiPriority w:val="99"/>
    <w:rsid w:val="00FD786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table" w:customStyle="1" w:styleId="12">
    <w:name w:val="Сетка таблицы1"/>
    <w:basedOn w:val="a1"/>
    <w:next w:val="a3"/>
    <w:uiPriority w:val="99"/>
    <w:locked/>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Базовый"/>
    <w:uiPriority w:val="99"/>
    <w:rsid w:val="00FD786B"/>
    <w:pPr>
      <w:suppressAutoHyphens/>
      <w:spacing w:after="0" w:line="100" w:lineRule="atLeast"/>
    </w:pPr>
    <w:rPr>
      <w:rFonts w:ascii="Times New Roman" w:eastAsia="Times New Roman" w:hAnsi="Times New Roman" w:cs="Times New Roman"/>
      <w:sz w:val="24"/>
      <w:szCs w:val="24"/>
      <w:lang w:eastAsia="ar-SA"/>
    </w:rPr>
  </w:style>
  <w:style w:type="character" w:styleId="af0">
    <w:name w:val="page number"/>
    <w:uiPriority w:val="99"/>
    <w:rsid w:val="00FD786B"/>
    <w:rPr>
      <w:rFonts w:cs="Times New Roman"/>
    </w:rPr>
  </w:style>
  <w:style w:type="table" w:customStyle="1" w:styleId="110">
    <w:name w:val="Сетка таблицы11"/>
    <w:basedOn w:val="a1"/>
    <w:next w:val="a3"/>
    <w:uiPriority w:val="59"/>
    <w:locked/>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FD786B"/>
  </w:style>
  <w:style w:type="table" w:customStyle="1" w:styleId="2">
    <w:name w:val="Сетка таблицы2"/>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FD786B"/>
    <w:rPr>
      <w:color w:val="0563C1"/>
      <w:u w:val="single"/>
    </w:rPr>
  </w:style>
  <w:style w:type="paragraph" w:customStyle="1" w:styleId="13">
    <w:name w:val="Абзац списка1"/>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14">
    <w:name w:val="Без интервала1"/>
    <w:uiPriority w:val="1"/>
    <w:qFormat/>
    <w:rsid w:val="00FD786B"/>
    <w:pPr>
      <w:spacing w:after="0" w:line="240" w:lineRule="auto"/>
    </w:pPr>
    <w:rPr>
      <w:rFonts w:ascii="Calibri" w:eastAsia="Times New Roman" w:hAnsi="Calibri" w:cs="Times New Roman"/>
      <w:lang w:eastAsia="ru-RU"/>
    </w:rPr>
  </w:style>
  <w:style w:type="numbering" w:customStyle="1" w:styleId="20">
    <w:name w:val="Нет списка2"/>
    <w:next w:val="a2"/>
    <w:uiPriority w:val="99"/>
    <w:semiHidden/>
    <w:unhideWhenUsed/>
    <w:rsid w:val="00FD786B"/>
  </w:style>
  <w:style w:type="table" w:customStyle="1" w:styleId="3">
    <w:name w:val="Сетка таблицы3"/>
    <w:basedOn w:val="a1"/>
    <w:next w:val="a3"/>
    <w:uiPriority w:val="99"/>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FD786B"/>
  </w:style>
  <w:style w:type="table" w:customStyle="1" w:styleId="21">
    <w:name w:val="Сетка таблицы21"/>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FD786B"/>
  </w:style>
  <w:style w:type="numbering" w:customStyle="1" w:styleId="1111">
    <w:name w:val="Нет списка1111"/>
    <w:next w:val="a2"/>
    <w:uiPriority w:val="99"/>
    <w:semiHidden/>
    <w:unhideWhenUsed/>
    <w:rsid w:val="00FD786B"/>
  </w:style>
  <w:style w:type="numbering" w:customStyle="1" w:styleId="120">
    <w:name w:val="Нет списка12"/>
    <w:next w:val="a2"/>
    <w:uiPriority w:val="99"/>
    <w:semiHidden/>
    <w:unhideWhenUsed/>
    <w:rsid w:val="00FD786B"/>
  </w:style>
  <w:style w:type="paragraph" w:styleId="af2">
    <w:name w:val="Normal (Web)"/>
    <w:basedOn w:val="a"/>
    <w:uiPriority w:val="99"/>
    <w:unhideWhenUsed/>
    <w:rsid w:val="007D43D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Placeholder Text"/>
    <w:basedOn w:val="a0"/>
    <w:uiPriority w:val="99"/>
    <w:semiHidden/>
    <w:rsid w:val="00947D64"/>
    <w:rPr>
      <w:color w:val="808080"/>
    </w:rPr>
  </w:style>
  <w:style w:type="numbering" w:customStyle="1" w:styleId="30">
    <w:name w:val="Нет списка3"/>
    <w:next w:val="a2"/>
    <w:uiPriority w:val="99"/>
    <w:semiHidden/>
    <w:unhideWhenUsed/>
    <w:rsid w:val="001365CB"/>
  </w:style>
  <w:style w:type="table" w:customStyle="1" w:styleId="4">
    <w:name w:val="Сетка таблицы4"/>
    <w:basedOn w:val="a1"/>
    <w:next w:val="a3"/>
    <w:uiPriority w:val="39"/>
    <w:rsid w:val="0013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365CB"/>
  </w:style>
  <w:style w:type="table" w:customStyle="1" w:styleId="121">
    <w:name w:val="Сетка таблицы12"/>
    <w:basedOn w:val="a1"/>
    <w:next w:val="a3"/>
    <w:uiPriority w:val="99"/>
    <w:locked/>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1"/>
    <w:next w:val="a3"/>
    <w:uiPriority w:val="59"/>
    <w:locked/>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1365CB"/>
  </w:style>
  <w:style w:type="table" w:customStyle="1" w:styleId="22">
    <w:name w:val="Сетка таблицы22"/>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1365CB"/>
  </w:style>
  <w:style w:type="table" w:customStyle="1" w:styleId="31">
    <w:name w:val="Сетка таблицы31"/>
    <w:basedOn w:val="a1"/>
    <w:next w:val="a3"/>
    <w:uiPriority w:val="99"/>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1365CB"/>
  </w:style>
  <w:style w:type="table" w:customStyle="1" w:styleId="211">
    <w:name w:val="Сетка таблицы211"/>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1365CB"/>
  </w:style>
  <w:style w:type="numbering" w:customStyle="1" w:styleId="11111">
    <w:name w:val="Нет списка11111"/>
    <w:next w:val="a2"/>
    <w:uiPriority w:val="99"/>
    <w:semiHidden/>
    <w:unhideWhenUsed/>
    <w:rsid w:val="001365CB"/>
  </w:style>
  <w:style w:type="numbering" w:customStyle="1" w:styleId="1210">
    <w:name w:val="Нет списка121"/>
    <w:next w:val="a2"/>
    <w:uiPriority w:val="99"/>
    <w:semiHidden/>
    <w:unhideWhenUsed/>
    <w:rsid w:val="001365CB"/>
  </w:style>
  <w:style w:type="numbering" w:customStyle="1" w:styleId="40">
    <w:name w:val="Нет списка4"/>
    <w:next w:val="a2"/>
    <w:uiPriority w:val="99"/>
    <w:semiHidden/>
    <w:unhideWhenUsed/>
    <w:rsid w:val="00A01E95"/>
  </w:style>
  <w:style w:type="table" w:customStyle="1" w:styleId="5">
    <w:name w:val="Сетка таблицы5"/>
    <w:basedOn w:val="a1"/>
    <w:next w:val="a3"/>
    <w:uiPriority w:val="99"/>
    <w:rsid w:val="00A01E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3"/>
    <w:uiPriority w:val="59"/>
    <w:rsid w:val="00A01E9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A01E95"/>
  </w:style>
  <w:style w:type="numbering" w:customStyle="1" w:styleId="23">
    <w:name w:val="Нет списка23"/>
    <w:next w:val="a2"/>
    <w:uiPriority w:val="99"/>
    <w:semiHidden/>
    <w:unhideWhenUsed/>
    <w:rsid w:val="00A01E95"/>
  </w:style>
  <w:style w:type="numbering" w:customStyle="1" w:styleId="113">
    <w:name w:val="Нет списка113"/>
    <w:next w:val="a2"/>
    <w:uiPriority w:val="99"/>
    <w:semiHidden/>
    <w:unhideWhenUsed/>
    <w:rsid w:val="00A01E95"/>
  </w:style>
  <w:style w:type="numbering" w:customStyle="1" w:styleId="212">
    <w:name w:val="Нет списка212"/>
    <w:next w:val="a2"/>
    <w:uiPriority w:val="99"/>
    <w:semiHidden/>
    <w:unhideWhenUsed/>
    <w:rsid w:val="00A01E95"/>
  </w:style>
  <w:style w:type="numbering" w:customStyle="1" w:styleId="1113">
    <w:name w:val="Нет списка1113"/>
    <w:next w:val="a2"/>
    <w:uiPriority w:val="99"/>
    <w:semiHidden/>
    <w:unhideWhenUsed/>
    <w:rsid w:val="00A01E95"/>
  </w:style>
  <w:style w:type="numbering" w:customStyle="1" w:styleId="122">
    <w:name w:val="Нет списка122"/>
    <w:next w:val="a2"/>
    <w:uiPriority w:val="99"/>
    <w:semiHidden/>
    <w:unhideWhenUsed/>
    <w:rsid w:val="00A01E95"/>
  </w:style>
  <w:style w:type="numbering" w:customStyle="1" w:styleId="310">
    <w:name w:val="Нет списка31"/>
    <w:next w:val="a2"/>
    <w:uiPriority w:val="99"/>
    <w:semiHidden/>
    <w:unhideWhenUsed/>
    <w:rsid w:val="00A01E95"/>
  </w:style>
  <w:style w:type="table" w:customStyle="1" w:styleId="51">
    <w:name w:val="Сетка таблицы51"/>
    <w:basedOn w:val="a1"/>
    <w:next w:val="a3"/>
    <w:uiPriority w:val="39"/>
    <w:locked/>
    <w:rsid w:val="00A0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A01E95"/>
  </w:style>
  <w:style w:type="numbering" w:customStyle="1" w:styleId="1121">
    <w:name w:val="Нет списка1121"/>
    <w:next w:val="a2"/>
    <w:uiPriority w:val="99"/>
    <w:semiHidden/>
    <w:unhideWhenUsed/>
    <w:rsid w:val="00A01E95"/>
  </w:style>
  <w:style w:type="numbering" w:customStyle="1" w:styleId="221">
    <w:name w:val="Нет списка221"/>
    <w:next w:val="a2"/>
    <w:uiPriority w:val="99"/>
    <w:semiHidden/>
    <w:unhideWhenUsed/>
    <w:rsid w:val="00A01E95"/>
  </w:style>
  <w:style w:type="numbering" w:customStyle="1" w:styleId="11112">
    <w:name w:val="Нет списка11112"/>
    <w:next w:val="a2"/>
    <w:uiPriority w:val="99"/>
    <w:semiHidden/>
    <w:unhideWhenUsed/>
    <w:rsid w:val="00A01E95"/>
  </w:style>
  <w:style w:type="numbering" w:customStyle="1" w:styleId="2111">
    <w:name w:val="Нет списка2111"/>
    <w:next w:val="a2"/>
    <w:uiPriority w:val="99"/>
    <w:semiHidden/>
    <w:unhideWhenUsed/>
    <w:rsid w:val="00A01E95"/>
  </w:style>
  <w:style w:type="numbering" w:customStyle="1" w:styleId="111111">
    <w:name w:val="Нет списка111111"/>
    <w:next w:val="a2"/>
    <w:uiPriority w:val="99"/>
    <w:semiHidden/>
    <w:unhideWhenUsed/>
    <w:rsid w:val="00A01E95"/>
  </w:style>
  <w:style w:type="numbering" w:customStyle="1" w:styleId="1211">
    <w:name w:val="Нет списка1211"/>
    <w:next w:val="a2"/>
    <w:uiPriority w:val="99"/>
    <w:semiHidden/>
    <w:unhideWhenUsed/>
    <w:rsid w:val="00A01E95"/>
  </w:style>
  <w:style w:type="numbering" w:customStyle="1" w:styleId="311">
    <w:name w:val="Нет списка311"/>
    <w:next w:val="a2"/>
    <w:uiPriority w:val="99"/>
    <w:semiHidden/>
    <w:unhideWhenUsed/>
    <w:rsid w:val="00A01E95"/>
  </w:style>
  <w:style w:type="numbering" w:customStyle="1" w:styleId="1311">
    <w:name w:val="Нет списка1311"/>
    <w:next w:val="a2"/>
    <w:uiPriority w:val="99"/>
    <w:semiHidden/>
    <w:unhideWhenUsed/>
    <w:rsid w:val="00A01E95"/>
  </w:style>
  <w:style w:type="numbering" w:customStyle="1" w:styleId="11211">
    <w:name w:val="Нет списка11211"/>
    <w:next w:val="a2"/>
    <w:uiPriority w:val="99"/>
    <w:semiHidden/>
    <w:unhideWhenUsed/>
    <w:rsid w:val="00A01E95"/>
  </w:style>
  <w:style w:type="numbering" w:customStyle="1" w:styleId="2211">
    <w:name w:val="Нет списка2211"/>
    <w:next w:val="a2"/>
    <w:uiPriority w:val="99"/>
    <w:semiHidden/>
    <w:unhideWhenUsed/>
    <w:rsid w:val="00A01E95"/>
  </w:style>
  <w:style w:type="numbering" w:customStyle="1" w:styleId="11121">
    <w:name w:val="Нет списка11121"/>
    <w:next w:val="a2"/>
    <w:uiPriority w:val="99"/>
    <w:semiHidden/>
    <w:unhideWhenUsed/>
    <w:rsid w:val="00A01E95"/>
  </w:style>
  <w:style w:type="numbering" w:customStyle="1" w:styleId="21111">
    <w:name w:val="Нет списка21111"/>
    <w:next w:val="a2"/>
    <w:uiPriority w:val="99"/>
    <w:semiHidden/>
    <w:unhideWhenUsed/>
    <w:rsid w:val="00A01E95"/>
  </w:style>
  <w:style w:type="numbering" w:customStyle="1" w:styleId="1111111">
    <w:name w:val="Нет списка1111111"/>
    <w:next w:val="a2"/>
    <w:uiPriority w:val="99"/>
    <w:semiHidden/>
    <w:unhideWhenUsed/>
    <w:rsid w:val="00A01E95"/>
  </w:style>
  <w:style w:type="numbering" w:customStyle="1" w:styleId="12111">
    <w:name w:val="Нет списка12111"/>
    <w:next w:val="a2"/>
    <w:uiPriority w:val="99"/>
    <w:semiHidden/>
    <w:unhideWhenUsed/>
    <w:rsid w:val="00A01E95"/>
  </w:style>
  <w:style w:type="numbering" w:customStyle="1" w:styleId="50">
    <w:name w:val="Нет списка5"/>
    <w:next w:val="a2"/>
    <w:uiPriority w:val="99"/>
    <w:semiHidden/>
    <w:unhideWhenUsed/>
    <w:rsid w:val="003E11EF"/>
  </w:style>
  <w:style w:type="table" w:customStyle="1" w:styleId="6">
    <w:name w:val="Сетка таблицы6"/>
    <w:basedOn w:val="a1"/>
    <w:next w:val="a3"/>
    <w:uiPriority w:val="99"/>
    <w:rsid w:val="003E11E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3"/>
    <w:uiPriority w:val="59"/>
    <w:rsid w:val="003E11E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3E11EF"/>
  </w:style>
  <w:style w:type="numbering" w:customStyle="1" w:styleId="24">
    <w:name w:val="Нет списка24"/>
    <w:next w:val="a2"/>
    <w:uiPriority w:val="99"/>
    <w:semiHidden/>
    <w:unhideWhenUsed/>
    <w:rsid w:val="003E11EF"/>
  </w:style>
  <w:style w:type="numbering" w:customStyle="1" w:styleId="114">
    <w:name w:val="Нет списка114"/>
    <w:next w:val="a2"/>
    <w:uiPriority w:val="99"/>
    <w:semiHidden/>
    <w:unhideWhenUsed/>
    <w:rsid w:val="003E11EF"/>
  </w:style>
  <w:style w:type="numbering" w:customStyle="1" w:styleId="213">
    <w:name w:val="Нет списка213"/>
    <w:next w:val="a2"/>
    <w:uiPriority w:val="99"/>
    <w:semiHidden/>
    <w:unhideWhenUsed/>
    <w:rsid w:val="003E11EF"/>
  </w:style>
  <w:style w:type="numbering" w:customStyle="1" w:styleId="1114">
    <w:name w:val="Нет списка1114"/>
    <w:next w:val="a2"/>
    <w:uiPriority w:val="99"/>
    <w:semiHidden/>
    <w:unhideWhenUsed/>
    <w:rsid w:val="003E11EF"/>
  </w:style>
  <w:style w:type="numbering" w:customStyle="1" w:styleId="123">
    <w:name w:val="Нет списка123"/>
    <w:next w:val="a2"/>
    <w:uiPriority w:val="99"/>
    <w:semiHidden/>
    <w:unhideWhenUsed/>
    <w:rsid w:val="003E11EF"/>
  </w:style>
  <w:style w:type="numbering" w:customStyle="1" w:styleId="32">
    <w:name w:val="Нет списка32"/>
    <w:next w:val="a2"/>
    <w:uiPriority w:val="99"/>
    <w:semiHidden/>
    <w:unhideWhenUsed/>
    <w:rsid w:val="003E11EF"/>
  </w:style>
  <w:style w:type="table" w:customStyle="1" w:styleId="52">
    <w:name w:val="Сетка таблицы52"/>
    <w:basedOn w:val="a1"/>
    <w:next w:val="a3"/>
    <w:uiPriority w:val="39"/>
    <w:locked/>
    <w:rsid w:val="003E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3E11EF"/>
  </w:style>
  <w:style w:type="numbering" w:customStyle="1" w:styleId="1122">
    <w:name w:val="Нет списка1122"/>
    <w:next w:val="a2"/>
    <w:uiPriority w:val="99"/>
    <w:semiHidden/>
    <w:unhideWhenUsed/>
    <w:rsid w:val="003E11EF"/>
  </w:style>
  <w:style w:type="numbering" w:customStyle="1" w:styleId="222">
    <w:name w:val="Нет списка222"/>
    <w:next w:val="a2"/>
    <w:uiPriority w:val="99"/>
    <w:semiHidden/>
    <w:unhideWhenUsed/>
    <w:rsid w:val="003E11EF"/>
  </w:style>
  <w:style w:type="numbering" w:customStyle="1" w:styleId="11113">
    <w:name w:val="Нет списка11113"/>
    <w:next w:val="a2"/>
    <w:uiPriority w:val="99"/>
    <w:semiHidden/>
    <w:unhideWhenUsed/>
    <w:rsid w:val="003E11EF"/>
  </w:style>
  <w:style w:type="numbering" w:customStyle="1" w:styleId="2112">
    <w:name w:val="Нет списка2112"/>
    <w:next w:val="a2"/>
    <w:uiPriority w:val="99"/>
    <w:semiHidden/>
    <w:unhideWhenUsed/>
    <w:rsid w:val="003E11EF"/>
  </w:style>
  <w:style w:type="numbering" w:customStyle="1" w:styleId="111112">
    <w:name w:val="Нет списка111112"/>
    <w:next w:val="a2"/>
    <w:uiPriority w:val="99"/>
    <w:semiHidden/>
    <w:unhideWhenUsed/>
    <w:rsid w:val="003E11EF"/>
  </w:style>
  <w:style w:type="numbering" w:customStyle="1" w:styleId="1212">
    <w:name w:val="Нет списка1212"/>
    <w:next w:val="a2"/>
    <w:uiPriority w:val="99"/>
    <w:semiHidden/>
    <w:unhideWhenUsed/>
    <w:rsid w:val="003E11EF"/>
  </w:style>
  <w:style w:type="numbering" w:customStyle="1" w:styleId="312">
    <w:name w:val="Нет списка312"/>
    <w:next w:val="a2"/>
    <w:uiPriority w:val="99"/>
    <w:semiHidden/>
    <w:unhideWhenUsed/>
    <w:rsid w:val="003E11EF"/>
  </w:style>
  <w:style w:type="numbering" w:customStyle="1" w:styleId="1312">
    <w:name w:val="Нет списка1312"/>
    <w:next w:val="a2"/>
    <w:uiPriority w:val="99"/>
    <w:semiHidden/>
    <w:unhideWhenUsed/>
    <w:rsid w:val="003E11EF"/>
  </w:style>
  <w:style w:type="numbering" w:customStyle="1" w:styleId="11212">
    <w:name w:val="Нет списка11212"/>
    <w:next w:val="a2"/>
    <w:uiPriority w:val="99"/>
    <w:semiHidden/>
    <w:unhideWhenUsed/>
    <w:rsid w:val="003E11EF"/>
  </w:style>
  <w:style w:type="numbering" w:customStyle="1" w:styleId="2212">
    <w:name w:val="Нет списка2212"/>
    <w:next w:val="a2"/>
    <w:uiPriority w:val="99"/>
    <w:semiHidden/>
    <w:unhideWhenUsed/>
    <w:rsid w:val="003E11EF"/>
  </w:style>
  <w:style w:type="numbering" w:customStyle="1" w:styleId="11122">
    <w:name w:val="Нет списка11122"/>
    <w:next w:val="a2"/>
    <w:uiPriority w:val="99"/>
    <w:semiHidden/>
    <w:unhideWhenUsed/>
    <w:rsid w:val="003E11EF"/>
  </w:style>
  <w:style w:type="numbering" w:customStyle="1" w:styleId="21112">
    <w:name w:val="Нет списка21112"/>
    <w:next w:val="a2"/>
    <w:uiPriority w:val="99"/>
    <w:semiHidden/>
    <w:unhideWhenUsed/>
    <w:rsid w:val="003E11EF"/>
  </w:style>
  <w:style w:type="numbering" w:customStyle="1" w:styleId="1111112">
    <w:name w:val="Нет списка1111112"/>
    <w:next w:val="a2"/>
    <w:uiPriority w:val="99"/>
    <w:semiHidden/>
    <w:unhideWhenUsed/>
    <w:rsid w:val="003E11EF"/>
  </w:style>
  <w:style w:type="numbering" w:customStyle="1" w:styleId="12112">
    <w:name w:val="Нет списка12112"/>
    <w:next w:val="a2"/>
    <w:uiPriority w:val="99"/>
    <w:semiHidden/>
    <w:unhideWhenUsed/>
    <w:rsid w:val="003E11EF"/>
  </w:style>
  <w:style w:type="numbering" w:customStyle="1" w:styleId="60">
    <w:name w:val="Нет списка6"/>
    <w:next w:val="a2"/>
    <w:uiPriority w:val="99"/>
    <w:semiHidden/>
    <w:unhideWhenUsed/>
    <w:rsid w:val="00F855FE"/>
  </w:style>
  <w:style w:type="table" w:customStyle="1" w:styleId="7">
    <w:name w:val="Сетка таблицы7"/>
    <w:basedOn w:val="a1"/>
    <w:next w:val="a3"/>
    <w:uiPriority w:val="99"/>
    <w:rsid w:val="00F855F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3"/>
    <w:uiPriority w:val="59"/>
    <w:rsid w:val="00F855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6"/>
    <w:next w:val="a2"/>
    <w:uiPriority w:val="99"/>
    <w:semiHidden/>
    <w:unhideWhenUsed/>
    <w:rsid w:val="00F855FE"/>
  </w:style>
  <w:style w:type="numbering" w:customStyle="1" w:styleId="25">
    <w:name w:val="Нет списка25"/>
    <w:next w:val="a2"/>
    <w:uiPriority w:val="99"/>
    <w:semiHidden/>
    <w:unhideWhenUsed/>
    <w:rsid w:val="00F855FE"/>
  </w:style>
  <w:style w:type="numbering" w:customStyle="1" w:styleId="115">
    <w:name w:val="Нет списка115"/>
    <w:next w:val="a2"/>
    <w:uiPriority w:val="99"/>
    <w:semiHidden/>
    <w:unhideWhenUsed/>
    <w:rsid w:val="00F855FE"/>
  </w:style>
  <w:style w:type="numbering" w:customStyle="1" w:styleId="214">
    <w:name w:val="Нет списка214"/>
    <w:next w:val="a2"/>
    <w:uiPriority w:val="99"/>
    <w:semiHidden/>
    <w:unhideWhenUsed/>
    <w:rsid w:val="00F855FE"/>
  </w:style>
  <w:style w:type="numbering" w:customStyle="1" w:styleId="1115">
    <w:name w:val="Нет списка1115"/>
    <w:next w:val="a2"/>
    <w:uiPriority w:val="99"/>
    <w:semiHidden/>
    <w:unhideWhenUsed/>
    <w:rsid w:val="00F855FE"/>
  </w:style>
  <w:style w:type="numbering" w:customStyle="1" w:styleId="124">
    <w:name w:val="Нет списка124"/>
    <w:next w:val="a2"/>
    <w:uiPriority w:val="99"/>
    <w:semiHidden/>
    <w:unhideWhenUsed/>
    <w:rsid w:val="00F855FE"/>
  </w:style>
  <w:style w:type="numbering" w:customStyle="1" w:styleId="33">
    <w:name w:val="Нет списка33"/>
    <w:next w:val="a2"/>
    <w:uiPriority w:val="99"/>
    <w:semiHidden/>
    <w:unhideWhenUsed/>
    <w:rsid w:val="00F855FE"/>
  </w:style>
  <w:style w:type="table" w:customStyle="1" w:styleId="53">
    <w:name w:val="Сетка таблицы53"/>
    <w:basedOn w:val="a1"/>
    <w:next w:val="a3"/>
    <w:uiPriority w:val="39"/>
    <w:rsid w:val="00F8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F855FE"/>
  </w:style>
  <w:style w:type="numbering" w:customStyle="1" w:styleId="1123">
    <w:name w:val="Нет списка1123"/>
    <w:next w:val="a2"/>
    <w:uiPriority w:val="99"/>
    <w:semiHidden/>
    <w:unhideWhenUsed/>
    <w:rsid w:val="00F855FE"/>
  </w:style>
  <w:style w:type="numbering" w:customStyle="1" w:styleId="223">
    <w:name w:val="Нет списка223"/>
    <w:next w:val="a2"/>
    <w:uiPriority w:val="99"/>
    <w:semiHidden/>
    <w:unhideWhenUsed/>
    <w:rsid w:val="00F855FE"/>
  </w:style>
  <w:style w:type="numbering" w:customStyle="1" w:styleId="11114">
    <w:name w:val="Нет списка11114"/>
    <w:next w:val="a2"/>
    <w:uiPriority w:val="99"/>
    <w:semiHidden/>
    <w:unhideWhenUsed/>
    <w:rsid w:val="00F855FE"/>
  </w:style>
  <w:style w:type="numbering" w:customStyle="1" w:styleId="2113">
    <w:name w:val="Нет списка2113"/>
    <w:next w:val="a2"/>
    <w:uiPriority w:val="99"/>
    <w:semiHidden/>
    <w:unhideWhenUsed/>
    <w:rsid w:val="00F855FE"/>
  </w:style>
  <w:style w:type="numbering" w:customStyle="1" w:styleId="111113">
    <w:name w:val="Нет списка111113"/>
    <w:next w:val="a2"/>
    <w:uiPriority w:val="99"/>
    <w:semiHidden/>
    <w:unhideWhenUsed/>
    <w:rsid w:val="00F855FE"/>
  </w:style>
  <w:style w:type="numbering" w:customStyle="1" w:styleId="1213">
    <w:name w:val="Нет списка1213"/>
    <w:next w:val="a2"/>
    <w:uiPriority w:val="99"/>
    <w:semiHidden/>
    <w:unhideWhenUsed/>
    <w:rsid w:val="00F855FE"/>
  </w:style>
  <w:style w:type="numbering" w:customStyle="1" w:styleId="313">
    <w:name w:val="Нет списка313"/>
    <w:next w:val="a2"/>
    <w:uiPriority w:val="99"/>
    <w:semiHidden/>
    <w:unhideWhenUsed/>
    <w:rsid w:val="00F855FE"/>
  </w:style>
  <w:style w:type="numbering" w:customStyle="1" w:styleId="1313">
    <w:name w:val="Нет списка1313"/>
    <w:next w:val="a2"/>
    <w:uiPriority w:val="99"/>
    <w:semiHidden/>
    <w:unhideWhenUsed/>
    <w:rsid w:val="00F855FE"/>
  </w:style>
  <w:style w:type="numbering" w:customStyle="1" w:styleId="11213">
    <w:name w:val="Нет списка11213"/>
    <w:next w:val="a2"/>
    <w:uiPriority w:val="99"/>
    <w:semiHidden/>
    <w:unhideWhenUsed/>
    <w:rsid w:val="00F855FE"/>
  </w:style>
  <w:style w:type="numbering" w:customStyle="1" w:styleId="2213">
    <w:name w:val="Нет списка2213"/>
    <w:next w:val="a2"/>
    <w:uiPriority w:val="99"/>
    <w:semiHidden/>
    <w:unhideWhenUsed/>
    <w:rsid w:val="00F855FE"/>
  </w:style>
  <w:style w:type="numbering" w:customStyle="1" w:styleId="11123">
    <w:name w:val="Нет списка11123"/>
    <w:next w:val="a2"/>
    <w:uiPriority w:val="99"/>
    <w:semiHidden/>
    <w:unhideWhenUsed/>
    <w:rsid w:val="00F855FE"/>
  </w:style>
  <w:style w:type="numbering" w:customStyle="1" w:styleId="21113">
    <w:name w:val="Нет списка21113"/>
    <w:next w:val="a2"/>
    <w:uiPriority w:val="99"/>
    <w:semiHidden/>
    <w:unhideWhenUsed/>
    <w:rsid w:val="00F855FE"/>
  </w:style>
  <w:style w:type="numbering" w:customStyle="1" w:styleId="1111113">
    <w:name w:val="Нет списка1111113"/>
    <w:next w:val="a2"/>
    <w:uiPriority w:val="99"/>
    <w:semiHidden/>
    <w:unhideWhenUsed/>
    <w:rsid w:val="00F855FE"/>
  </w:style>
  <w:style w:type="numbering" w:customStyle="1" w:styleId="12113">
    <w:name w:val="Нет списка12113"/>
    <w:next w:val="a2"/>
    <w:uiPriority w:val="99"/>
    <w:semiHidden/>
    <w:unhideWhenUsed/>
    <w:rsid w:val="00F855FE"/>
  </w:style>
  <w:style w:type="numbering" w:customStyle="1" w:styleId="70">
    <w:name w:val="Нет списка7"/>
    <w:next w:val="a2"/>
    <w:uiPriority w:val="99"/>
    <w:semiHidden/>
    <w:unhideWhenUsed/>
    <w:rsid w:val="005D0929"/>
  </w:style>
  <w:style w:type="table" w:customStyle="1" w:styleId="8">
    <w:name w:val="Сетка таблицы8"/>
    <w:basedOn w:val="a1"/>
    <w:next w:val="a3"/>
    <w:uiPriority w:val="99"/>
    <w:rsid w:val="005D09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3"/>
    <w:uiPriority w:val="59"/>
    <w:rsid w:val="005D092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7"/>
    <w:next w:val="a2"/>
    <w:uiPriority w:val="99"/>
    <w:semiHidden/>
    <w:unhideWhenUsed/>
    <w:rsid w:val="005D0929"/>
  </w:style>
  <w:style w:type="numbering" w:customStyle="1" w:styleId="26">
    <w:name w:val="Нет списка26"/>
    <w:next w:val="a2"/>
    <w:uiPriority w:val="99"/>
    <w:semiHidden/>
    <w:unhideWhenUsed/>
    <w:rsid w:val="005D0929"/>
  </w:style>
  <w:style w:type="numbering" w:customStyle="1" w:styleId="116">
    <w:name w:val="Нет списка116"/>
    <w:next w:val="a2"/>
    <w:uiPriority w:val="99"/>
    <w:semiHidden/>
    <w:unhideWhenUsed/>
    <w:rsid w:val="005D0929"/>
  </w:style>
  <w:style w:type="numbering" w:customStyle="1" w:styleId="215">
    <w:name w:val="Нет списка215"/>
    <w:next w:val="a2"/>
    <w:uiPriority w:val="99"/>
    <w:semiHidden/>
    <w:unhideWhenUsed/>
    <w:rsid w:val="005D0929"/>
  </w:style>
  <w:style w:type="numbering" w:customStyle="1" w:styleId="1116">
    <w:name w:val="Нет списка1116"/>
    <w:next w:val="a2"/>
    <w:uiPriority w:val="99"/>
    <w:semiHidden/>
    <w:unhideWhenUsed/>
    <w:rsid w:val="005D0929"/>
  </w:style>
  <w:style w:type="numbering" w:customStyle="1" w:styleId="125">
    <w:name w:val="Нет списка125"/>
    <w:next w:val="a2"/>
    <w:uiPriority w:val="99"/>
    <w:semiHidden/>
    <w:unhideWhenUsed/>
    <w:rsid w:val="005D0929"/>
  </w:style>
  <w:style w:type="numbering" w:customStyle="1" w:styleId="34">
    <w:name w:val="Нет списка34"/>
    <w:next w:val="a2"/>
    <w:uiPriority w:val="99"/>
    <w:semiHidden/>
    <w:unhideWhenUsed/>
    <w:rsid w:val="005D0929"/>
  </w:style>
  <w:style w:type="table" w:customStyle="1" w:styleId="54">
    <w:name w:val="Сетка таблицы54"/>
    <w:basedOn w:val="a1"/>
    <w:next w:val="a3"/>
    <w:uiPriority w:val="39"/>
    <w:rsid w:val="005D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rsid w:val="005D0929"/>
  </w:style>
  <w:style w:type="numbering" w:customStyle="1" w:styleId="1124">
    <w:name w:val="Нет списка1124"/>
    <w:next w:val="a2"/>
    <w:uiPriority w:val="99"/>
    <w:semiHidden/>
    <w:unhideWhenUsed/>
    <w:rsid w:val="005D0929"/>
  </w:style>
  <w:style w:type="numbering" w:customStyle="1" w:styleId="224">
    <w:name w:val="Нет списка224"/>
    <w:next w:val="a2"/>
    <w:uiPriority w:val="99"/>
    <w:semiHidden/>
    <w:unhideWhenUsed/>
    <w:rsid w:val="005D0929"/>
  </w:style>
  <w:style w:type="numbering" w:customStyle="1" w:styleId="11115">
    <w:name w:val="Нет списка11115"/>
    <w:next w:val="a2"/>
    <w:uiPriority w:val="99"/>
    <w:semiHidden/>
    <w:unhideWhenUsed/>
    <w:rsid w:val="005D0929"/>
  </w:style>
  <w:style w:type="numbering" w:customStyle="1" w:styleId="2114">
    <w:name w:val="Нет списка2114"/>
    <w:next w:val="a2"/>
    <w:uiPriority w:val="99"/>
    <w:semiHidden/>
    <w:unhideWhenUsed/>
    <w:rsid w:val="005D0929"/>
  </w:style>
  <w:style w:type="numbering" w:customStyle="1" w:styleId="111114">
    <w:name w:val="Нет списка111114"/>
    <w:next w:val="a2"/>
    <w:uiPriority w:val="99"/>
    <w:semiHidden/>
    <w:unhideWhenUsed/>
    <w:rsid w:val="005D0929"/>
  </w:style>
  <w:style w:type="numbering" w:customStyle="1" w:styleId="1214">
    <w:name w:val="Нет списка1214"/>
    <w:next w:val="a2"/>
    <w:uiPriority w:val="99"/>
    <w:semiHidden/>
    <w:unhideWhenUsed/>
    <w:rsid w:val="005D0929"/>
  </w:style>
  <w:style w:type="numbering" w:customStyle="1" w:styleId="314">
    <w:name w:val="Нет списка314"/>
    <w:next w:val="a2"/>
    <w:uiPriority w:val="99"/>
    <w:semiHidden/>
    <w:unhideWhenUsed/>
    <w:rsid w:val="005D0929"/>
  </w:style>
  <w:style w:type="numbering" w:customStyle="1" w:styleId="1314">
    <w:name w:val="Нет списка1314"/>
    <w:next w:val="a2"/>
    <w:uiPriority w:val="99"/>
    <w:semiHidden/>
    <w:unhideWhenUsed/>
    <w:rsid w:val="005D0929"/>
  </w:style>
  <w:style w:type="numbering" w:customStyle="1" w:styleId="11214">
    <w:name w:val="Нет списка11214"/>
    <w:next w:val="a2"/>
    <w:uiPriority w:val="99"/>
    <w:semiHidden/>
    <w:unhideWhenUsed/>
    <w:rsid w:val="005D0929"/>
  </w:style>
  <w:style w:type="numbering" w:customStyle="1" w:styleId="2214">
    <w:name w:val="Нет списка2214"/>
    <w:next w:val="a2"/>
    <w:uiPriority w:val="99"/>
    <w:semiHidden/>
    <w:unhideWhenUsed/>
    <w:rsid w:val="005D0929"/>
  </w:style>
  <w:style w:type="numbering" w:customStyle="1" w:styleId="11124">
    <w:name w:val="Нет списка11124"/>
    <w:next w:val="a2"/>
    <w:uiPriority w:val="99"/>
    <w:semiHidden/>
    <w:unhideWhenUsed/>
    <w:rsid w:val="005D0929"/>
  </w:style>
  <w:style w:type="numbering" w:customStyle="1" w:styleId="21114">
    <w:name w:val="Нет списка21114"/>
    <w:next w:val="a2"/>
    <w:uiPriority w:val="99"/>
    <w:semiHidden/>
    <w:unhideWhenUsed/>
    <w:rsid w:val="005D0929"/>
  </w:style>
  <w:style w:type="numbering" w:customStyle="1" w:styleId="1111114">
    <w:name w:val="Нет списка1111114"/>
    <w:next w:val="a2"/>
    <w:uiPriority w:val="99"/>
    <w:semiHidden/>
    <w:unhideWhenUsed/>
    <w:rsid w:val="005D0929"/>
  </w:style>
  <w:style w:type="numbering" w:customStyle="1" w:styleId="12114">
    <w:name w:val="Нет списка12114"/>
    <w:next w:val="a2"/>
    <w:uiPriority w:val="99"/>
    <w:semiHidden/>
    <w:unhideWhenUsed/>
    <w:rsid w:val="005D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3619">
      <w:bodyDiv w:val="1"/>
      <w:marLeft w:val="0"/>
      <w:marRight w:val="0"/>
      <w:marTop w:val="0"/>
      <w:marBottom w:val="0"/>
      <w:divBdr>
        <w:top w:val="none" w:sz="0" w:space="0" w:color="auto"/>
        <w:left w:val="none" w:sz="0" w:space="0" w:color="auto"/>
        <w:bottom w:val="none" w:sz="0" w:space="0" w:color="auto"/>
        <w:right w:val="none" w:sz="0" w:space="0" w:color="auto"/>
      </w:divBdr>
    </w:div>
    <w:div w:id="897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BDB971E16728D01C5639AED89946EDDABBD2A02D859D87BDC48DBC85ETEYA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E4E5-0DA9-4D8F-9A10-D0D998B1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8312</Words>
  <Characters>47381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МКУ ЦБУО МОТР</Company>
  <LinksUpToDate>false</LinksUpToDate>
  <CharactersWithSpaces>55582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user</cp:lastModifiedBy>
  <cp:revision>17</cp:revision>
  <cp:lastPrinted>2021-11-17T06:48:00Z</cp:lastPrinted>
  <dcterms:created xsi:type="dcterms:W3CDTF">2022-04-01T08:54:00Z</dcterms:created>
  <dcterms:modified xsi:type="dcterms:W3CDTF">2022-04-01T10:25:00Z</dcterms:modified>
</cp:coreProperties>
</file>